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9BFF195" w14:textId="77777777" w:rsidTr="00EB4E9C">
        <w:tc>
          <w:tcPr>
            <w:tcW w:w="6522" w:type="dxa"/>
          </w:tcPr>
          <w:p w14:paraId="3CB35695" w14:textId="77777777" w:rsidR="00DC3802" w:rsidRPr="00AC2883" w:rsidRDefault="00DC3802" w:rsidP="00AC2883">
            <w:r w:rsidRPr="00D250C5">
              <w:rPr>
                <w:noProof/>
              </w:rPr>
              <w:drawing>
                <wp:inline distT="0" distB="0" distL="0" distR="0" wp14:anchorId="1B1E3165" wp14:editId="7059A41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0D714A" w14:textId="7AF14E17" w:rsidR="00B85B4A" w:rsidRDefault="00FE6A95">
            <w:pPr>
              <w:pStyle w:val="Lettrine"/>
            </w:pPr>
            <w:r>
              <w:t>F</w:t>
            </w:r>
          </w:p>
        </w:tc>
      </w:tr>
      <w:tr w:rsidR="00DC3802" w:rsidRPr="00BB2364" w14:paraId="1A55F75E" w14:textId="77777777" w:rsidTr="00645CA8">
        <w:trPr>
          <w:trHeight w:val="219"/>
        </w:trPr>
        <w:tc>
          <w:tcPr>
            <w:tcW w:w="6522" w:type="dxa"/>
          </w:tcPr>
          <w:p w14:paraId="03A3C8D5" w14:textId="77777777" w:rsidR="00B85B4A" w:rsidRPr="00FE6A95" w:rsidRDefault="00FE6A95">
            <w:pPr>
              <w:pStyle w:val="upove"/>
              <w:rPr>
                <w:lang w:val="fr-CH"/>
              </w:rPr>
            </w:pPr>
            <w:r w:rsidRPr="00FE6A95">
              <w:rPr>
                <w:lang w:val="fr-CH"/>
              </w:rPr>
              <w:t>Union internationale pour la protection des obtentions végétales</w:t>
            </w:r>
          </w:p>
        </w:tc>
        <w:tc>
          <w:tcPr>
            <w:tcW w:w="3117" w:type="dxa"/>
          </w:tcPr>
          <w:p w14:paraId="3D5C55D7" w14:textId="77777777" w:rsidR="00DC3802" w:rsidRPr="00FE6A95" w:rsidRDefault="00DC3802" w:rsidP="00DA4973">
            <w:pPr>
              <w:rPr>
                <w:lang w:val="fr-CH"/>
              </w:rPr>
            </w:pPr>
          </w:p>
        </w:tc>
      </w:tr>
    </w:tbl>
    <w:p w14:paraId="6EFF97F4" w14:textId="77777777" w:rsidR="00DC3802" w:rsidRPr="00FE6A95" w:rsidRDefault="00DC3802" w:rsidP="00DC3802">
      <w:pPr>
        <w:rPr>
          <w:lang w:val="fr-CH"/>
        </w:rPr>
      </w:pPr>
    </w:p>
    <w:p w14:paraId="5E755E6E" w14:textId="77777777" w:rsidR="00DA4973" w:rsidRPr="00FE6A95"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B2364" w14:paraId="2E4E3233" w14:textId="77777777" w:rsidTr="00EB4E9C">
        <w:tc>
          <w:tcPr>
            <w:tcW w:w="6512" w:type="dxa"/>
          </w:tcPr>
          <w:p w14:paraId="57B4864A" w14:textId="50DB392E" w:rsidR="00B85B4A" w:rsidRPr="00FE6A95" w:rsidRDefault="00FE6A95">
            <w:pPr>
              <w:pStyle w:val="Sessiontcplacedate"/>
              <w:spacing w:before="0"/>
              <w:rPr>
                <w:lang w:val="fr-CH"/>
              </w:rPr>
            </w:pPr>
            <w:r w:rsidRPr="00FE6A95">
              <w:rPr>
                <w:lang w:val="fr-CH"/>
              </w:rPr>
              <w:t xml:space="preserve">Groupe de travail sur les orientations concernant les petits exploitants agricoles </w:t>
            </w:r>
            <w:r w:rsidR="00BB2364">
              <w:rPr>
                <w:lang w:val="fr-CH"/>
              </w:rPr>
              <w:t>en lien avec l</w:t>
            </w:r>
            <w:r w:rsidRPr="00FE6A95">
              <w:rPr>
                <w:lang w:val="fr-CH"/>
              </w:rPr>
              <w:t xml:space="preserve">'utilisation </w:t>
            </w:r>
            <w:r w:rsidR="00BB2364">
              <w:rPr>
                <w:lang w:val="fr-CH"/>
              </w:rPr>
              <w:t xml:space="preserve">à des fins </w:t>
            </w:r>
            <w:r w:rsidRPr="00FE6A95">
              <w:rPr>
                <w:lang w:val="fr-CH"/>
              </w:rPr>
              <w:t>privée</w:t>
            </w:r>
            <w:r w:rsidR="00BB2364">
              <w:rPr>
                <w:lang w:val="fr-CH"/>
              </w:rPr>
              <w:t>s</w:t>
            </w:r>
            <w:r w:rsidRPr="00FE6A95">
              <w:rPr>
                <w:lang w:val="fr-CH"/>
              </w:rPr>
              <w:t xml:space="preserve"> </w:t>
            </w:r>
            <w:r w:rsidR="00BB2364">
              <w:rPr>
                <w:lang w:val="fr-CH"/>
              </w:rPr>
              <w:br/>
            </w:r>
            <w:r w:rsidRPr="00FE6A95">
              <w:rPr>
                <w:lang w:val="fr-CH"/>
              </w:rPr>
              <w:t>et non commerciale</w:t>
            </w:r>
            <w:r w:rsidR="00BB2364">
              <w:rPr>
                <w:lang w:val="fr-CH"/>
              </w:rPr>
              <w:t>s</w:t>
            </w:r>
            <w:r w:rsidRPr="00FE6A95">
              <w:rPr>
                <w:lang w:val="fr-CH"/>
              </w:rPr>
              <w:t xml:space="preserve"> </w:t>
            </w:r>
          </w:p>
          <w:p w14:paraId="4390A70A" w14:textId="77777777" w:rsidR="006F40F5" w:rsidRPr="00FE6A95" w:rsidRDefault="006F40F5" w:rsidP="00CF00FD">
            <w:pPr>
              <w:pStyle w:val="Sessiontcplacedate"/>
              <w:rPr>
                <w:lang w:val="fr-CH"/>
              </w:rPr>
            </w:pPr>
          </w:p>
          <w:p w14:paraId="1F650287" w14:textId="77777777" w:rsidR="00B85B4A" w:rsidRDefault="00FE6A95">
            <w:pPr>
              <w:pStyle w:val="Sessiontcplacedate"/>
            </w:pPr>
            <w:r>
              <w:t xml:space="preserve">Quatrième </w:t>
            </w:r>
            <w:r w:rsidR="00A655E8" w:rsidRPr="00E77348">
              <w:t>réunion</w:t>
            </w:r>
          </w:p>
          <w:p w14:paraId="011EAAFF" w14:textId="77777777" w:rsidR="00B85B4A" w:rsidRDefault="00FE6A95">
            <w:pPr>
              <w:pStyle w:val="Sessiontcplacedate"/>
              <w:rPr>
                <w:sz w:val="22"/>
              </w:rPr>
            </w:pPr>
            <w:r w:rsidRPr="00E77348">
              <w:t>Genève</w:t>
            </w:r>
            <w:r w:rsidR="00E77348" w:rsidRPr="00E77348">
              <w:t xml:space="preserve">, </w:t>
            </w:r>
            <w:r w:rsidR="005971A9">
              <w:t xml:space="preserve">25 octobre </w:t>
            </w:r>
            <w:r w:rsidR="00E77348" w:rsidRPr="00E77348">
              <w:t>2023</w:t>
            </w:r>
          </w:p>
        </w:tc>
        <w:tc>
          <w:tcPr>
            <w:tcW w:w="3127" w:type="dxa"/>
          </w:tcPr>
          <w:p w14:paraId="1092A3B9" w14:textId="77777777" w:rsidR="00B85B4A" w:rsidRPr="00FE6A95" w:rsidRDefault="002C416F">
            <w:pPr>
              <w:pStyle w:val="Doccode"/>
              <w:rPr>
                <w:lang w:val="fr-CH"/>
              </w:rPr>
            </w:pPr>
            <w:r w:rsidRPr="00FE6A95">
              <w:rPr>
                <w:lang w:val="fr-CH"/>
              </w:rPr>
              <w:t>WG-SHF/4/3</w:t>
            </w:r>
          </w:p>
          <w:p w14:paraId="649FB4B1" w14:textId="77777777" w:rsidR="00A655E8" w:rsidRPr="00FE6A95" w:rsidRDefault="00A655E8" w:rsidP="003C7FBE">
            <w:pPr>
              <w:pStyle w:val="Doccode"/>
              <w:rPr>
                <w:lang w:val="fr-CH"/>
              </w:rPr>
            </w:pPr>
          </w:p>
          <w:p w14:paraId="5DE3D064" w14:textId="77777777" w:rsidR="00B85B4A" w:rsidRPr="00FE6A95" w:rsidRDefault="00FE6A95">
            <w:pPr>
              <w:pStyle w:val="Docoriginal"/>
              <w:rPr>
                <w:lang w:val="fr-CH"/>
              </w:rPr>
            </w:pPr>
            <w:r w:rsidRPr="00FE6A95">
              <w:rPr>
                <w:lang w:val="fr-CH"/>
              </w:rPr>
              <w:t xml:space="preserve">Original :  </w:t>
            </w:r>
            <w:r w:rsidRPr="00FE6A95">
              <w:rPr>
                <w:b w:val="0"/>
                <w:spacing w:val="0"/>
                <w:lang w:val="fr-CH"/>
              </w:rPr>
              <w:t>Anglais</w:t>
            </w:r>
          </w:p>
          <w:p w14:paraId="07BE65A5" w14:textId="77777777" w:rsidR="00B85B4A" w:rsidRPr="00FE6A95" w:rsidRDefault="00FE6A95">
            <w:pPr>
              <w:pStyle w:val="Docoriginal"/>
              <w:rPr>
                <w:lang w:val="fr-CH"/>
              </w:rPr>
            </w:pPr>
            <w:r w:rsidRPr="00FE6A95">
              <w:rPr>
                <w:lang w:val="fr-CH"/>
              </w:rPr>
              <w:t xml:space="preserve">Date :  </w:t>
            </w:r>
            <w:r w:rsidR="00417ABA" w:rsidRPr="00FE6A95">
              <w:rPr>
                <w:b w:val="0"/>
                <w:spacing w:val="0"/>
                <w:lang w:val="fr-CH"/>
              </w:rPr>
              <w:t>5 janvier 2024</w:t>
            </w:r>
          </w:p>
        </w:tc>
      </w:tr>
    </w:tbl>
    <w:p w14:paraId="08E89E68" w14:textId="77777777" w:rsidR="00B85B4A" w:rsidRPr="00FE6A95" w:rsidRDefault="00FE6A95">
      <w:pPr>
        <w:pStyle w:val="Titleofdoc0"/>
        <w:rPr>
          <w:lang w:val="fr-CH"/>
        </w:rPr>
      </w:pPr>
      <w:r w:rsidRPr="00FE6A95">
        <w:rPr>
          <w:lang w:val="fr-CH"/>
        </w:rPr>
        <w:t>COMPTE RENDU</w:t>
      </w:r>
    </w:p>
    <w:p w14:paraId="5F11A105" w14:textId="77777777" w:rsidR="00B85B4A" w:rsidRPr="00FE6A95" w:rsidRDefault="00FE6A95">
      <w:pPr>
        <w:pStyle w:val="preparedby1"/>
        <w:jc w:val="left"/>
        <w:rPr>
          <w:lang w:val="fr-CH"/>
        </w:rPr>
      </w:pPr>
      <w:r w:rsidRPr="00FE6A95">
        <w:rPr>
          <w:lang w:val="fr-CH"/>
        </w:rPr>
        <w:t>préparé par le Bureau de l'Union</w:t>
      </w:r>
    </w:p>
    <w:p w14:paraId="425B2138" w14:textId="023DDEE9" w:rsidR="00B85B4A" w:rsidRPr="00FE6A95" w:rsidRDefault="00FE6A95">
      <w:pPr>
        <w:pStyle w:val="Disclaimer"/>
        <w:rPr>
          <w:lang w:val="fr-CH"/>
        </w:rPr>
      </w:pPr>
      <w:r w:rsidRPr="00FE6A95">
        <w:rPr>
          <w:lang w:val="fr-CH"/>
        </w:rPr>
        <w:t>Avertissement : le présent document ne représente pas les principes ou les orientations de l'UPOV.</w:t>
      </w:r>
      <w:r>
        <w:rPr>
          <w:lang w:val="fr-CH"/>
        </w:rPr>
        <w:br/>
      </w:r>
      <w:r>
        <w:rPr>
          <w:lang w:val="fr-CH"/>
        </w:rPr>
        <w:br/>
      </w:r>
      <w:r w:rsidRPr="00BB6FF0">
        <w:rPr>
          <w:lang w:val="fr-CH"/>
        </w:rPr>
        <w:t>Ce document a été généré à l'aide d'une traduction automatique dont l'exactitude ne peut être garantie. Par conséquent, le texte dans la langue originale est la seule version authentique.</w:t>
      </w:r>
    </w:p>
    <w:p w14:paraId="3D164A78" w14:textId="77777777" w:rsidR="00B85B4A" w:rsidRPr="00FE6A95" w:rsidRDefault="00FE6A95">
      <w:pPr>
        <w:pStyle w:val="Heading1"/>
        <w:rPr>
          <w:lang w:val="fr-CH"/>
        </w:rPr>
      </w:pPr>
      <w:r w:rsidRPr="00FE6A95">
        <w:rPr>
          <w:lang w:val="fr-CH"/>
        </w:rPr>
        <w:t>Ouverture de la réunion</w:t>
      </w:r>
    </w:p>
    <w:p w14:paraId="1B33B15E" w14:textId="77777777" w:rsidR="00C36577" w:rsidRPr="00FE6A95" w:rsidRDefault="00C36577" w:rsidP="00C36577">
      <w:pPr>
        <w:rPr>
          <w:lang w:val="fr-CH"/>
        </w:rPr>
      </w:pPr>
    </w:p>
    <w:p w14:paraId="29281979" w14:textId="4F07A81D" w:rsidR="00B85B4A" w:rsidRPr="00FE6A95" w:rsidRDefault="00FE6A95" w:rsidP="00BB2364">
      <w:pPr>
        <w:rPr>
          <w:lang w:val="fr-CH"/>
        </w:rPr>
      </w:pPr>
      <w:r w:rsidRPr="00E77348">
        <w:fldChar w:fldCharType="begin"/>
      </w:r>
      <w:r w:rsidRPr="00FE6A95">
        <w:rPr>
          <w:lang w:val="fr-CH"/>
        </w:rPr>
        <w:instrText xml:space="preserve"> AUTONUM  </w:instrText>
      </w:r>
      <w:r w:rsidRPr="00E77348">
        <w:fldChar w:fldCharType="end"/>
      </w:r>
      <w:r w:rsidRPr="00FE6A95">
        <w:rPr>
          <w:lang w:val="fr-CH"/>
        </w:rPr>
        <w:tab/>
      </w:r>
      <w:r w:rsidR="00C36577" w:rsidRPr="00FE6A95">
        <w:rPr>
          <w:lang w:val="fr-CH"/>
        </w:rPr>
        <w:t xml:space="preserve">Le </w:t>
      </w:r>
      <w:r w:rsidR="006F40F5" w:rsidRPr="00FE6A95">
        <w:rPr>
          <w:color w:val="212121"/>
          <w:lang w:val="fr-CH"/>
        </w:rPr>
        <w:t xml:space="preserve">Groupe de travail </w:t>
      </w:r>
      <w:r w:rsidR="00BB2364" w:rsidRPr="00BB2364">
        <w:rPr>
          <w:color w:val="212121"/>
          <w:lang w:val="fr-CH"/>
        </w:rPr>
        <w:t>sur les orientations concernant les petits exploitants agricoles en lien avec l'utilisation à des fins privées et non commerciales</w:t>
      </w:r>
      <w:r w:rsidR="00BB2364" w:rsidRPr="00BB2364">
        <w:rPr>
          <w:color w:val="212121"/>
          <w:lang w:val="fr-CH"/>
        </w:rPr>
        <w:t xml:space="preserve"> </w:t>
      </w:r>
      <w:r w:rsidR="006F40F5" w:rsidRPr="00FE6A95">
        <w:rPr>
          <w:lang w:val="fr-CH"/>
        </w:rPr>
        <w:t xml:space="preserve">(WG-SHF) </w:t>
      </w:r>
      <w:r w:rsidR="00E77348" w:rsidRPr="00FE6A95">
        <w:rPr>
          <w:spacing w:val="-2"/>
          <w:lang w:val="fr-CH"/>
        </w:rPr>
        <w:t xml:space="preserve">a tenu sa </w:t>
      </w:r>
      <w:r w:rsidR="005971A9" w:rsidRPr="00FE6A95">
        <w:rPr>
          <w:spacing w:val="-2"/>
          <w:lang w:val="fr-CH"/>
        </w:rPr>
        <w:t xml:space="preserve">quatrième </w:t>
      </w:r>
      <w:r w:rsidR="00E77348" w:rsidRPr="00FE6A95">
        <w:rPr>
          <w:spacing w:val="-2"/>
          <w:lang w:val="fr-CH"/>
        </w:rPr>
        <w:t xml:space="preserve">réunion à Genève le </w:t>
      </w:r>
      <w:r w:rsidR="005971A9" w:rsidRPr="00FE6A95">
        <w:rPr>
          <w:spacing w:val="-2"/>
          <w:lang w:val="fr-CH"/>
        </w:rPr>
        <w:t xml:space="preserve">25 octobre </w:t>
      </w:r>
      <w:r w:rsidR="00E77348" w:rsidRPr="00FE6A95">
        <w:rPr>
          <w:spacing w:val="-2"/>
          <w:lang w:val="fr-CH"/>
        </w:rPr>
        <w:t xml:space="preserve">2023, </w:t>
      </w:r>
      <w:r w:rsidR="00E77348" w:rsidRPr="00FE6A95">
        <w:rPr>
          <w:lang w:val="fr-CH"/>
        </w:rPr>
        <w:t>en format hybride, sous la présidence de M. Yehan Cui</w:t>
      </w:r>
      <w:r w:rsidR="00C36577" w:rsidRPr="00FE6A95">
        <w:rPr>
          <w:lang w:val="fr-CH"/>
        </w:rPr>
        <w:t xml:space="preserve">, </w:t>
      </w:r>
      <w:r w:rsidR="003F3BDE" w:rsidRPr="00FE6A95">
        <w:rPr>
          <w:lang w:val="fr-CH"/>
        </w:rPr>
        <w:t>président du Conseil</w:t>
      </w:r>
      <w:r w:rsidR="00C36577" w:rsidRPr="00FE6A95">
        <w:rPr>
          <w:lang w:val="fr-CH"/>
        </w:rPr>
        <w:t xml:space="preserve">.  </w:t>
      </w:r>
    </w:p>
    <w:p w14:paraId="026604E3" w14:textId="77777777" w:rsidR="00C36577" w:rsidRPr="00FE6A95" w:rsidRDefault="00C36577" w:rsidP="007D4DD7">
      <w:pPr>
        <w:rPr>
          <w:lang w:val="fr-CH"/>
        </w:rPr>
      </w:pPr>
    </w:p>
    <w:p w14:paraId="1ED62859" w14:textId="77777777" w:rsidR="00B85B4A" w:rsidRPr="00FE6A95" w:rsidRDefault="00FE6A95">
      <w:pPr>
        <w:rPr>
          <w:lang w:val="fr-CH"/>
        </w:rPr>
      </w:pPr>
      <w:r w:rsidRPr="00E77348">
        <w:fldChar w:fldCharType="begin"/>
      </w:r>
      <w:r w:rsidRPr="00FE6A95">
        <w:rPr>
          <w:lang w:val="fr-CH"/>
        </w:rPr>
        <w:instrText xml:space="preserve"> AUTONUM  </w:instrText>
      </w:r>
      <w:r w:rsidRPr="00E77348">
        <w:fldChar w:fldCharType="end"/>
      </w:r>
      <w:r w:rsidRPr="00FE6A95">
        <w:rPr>
          <w:lang w:val="fr-CH"/>
        </w:rPr>
        <w:tab/>
      </w:r>
      <w:r w:rsidR="00C36577" w:rsidRPr="00FE6A95">
        <w:rPr>
          <w:lang w:val="fr-CH"/>
        </w:rPr>
        <w:t xml:space="preserve">La réunion a été ouverte par le président, qui a souhaité la bienvenue aux participants.  </w:t>
      </w:r>
    </w:p>
    <w:p w14:paraId="18D6946F" w14:textId="77777777" w:rsidR="00C36577" w:rsidRPr="00FE6A95" w:rsidRDefault="00C36577" w:rsidP="007D4DD7">
      <w:pPr>
        <w:rPr>
          <w:lang w:val="fr-CH"/>
        </w:rPr>
      </w:pPr>
    </w:p>
    <w:p w14:paraId="2B76CDDF" w14:textId="73C93D72" w:rsidR="00C36577" w:rsidRPr="00FE6A95" w:rsidRDefault="00FE6A95" w:rsidP="007D4DD7">
      <w:pPr>
        <w:rPr>
          <w:lang w:val="fr-CH"/>
        </w:rPr>
      </w:pPr>
      <w:r w:rsidRPr="00680EF0">
        <w:fldChar w:fldCharType="begin"/>
      </w:r>
      <w:r w:rsidRPr="00FE6A95">
        <w:rPr>
          <w:lang w:val="fr-CH"/>
        </w:rPr>
        <w:instrText xml:space="preserve"> AUTONUM  </w:instrText>
      </w:r>
      <w:r w:rsidRPr="00680EF0">
        <w:fldChar w:fldCharType="end"/>
      </w:r>
      <w:r w:rsidRPr="00FE6A95">
        <w:rPr>
          <w:lang w:val="fr-CH"/>
        </w:rPr>
        <w:tab/>
      </w:r>
      <w:r w:rsidR="00C36577" w:rsidRPr="00FE6A95">
        <w:rPr>
          <w:lang w:val="fr-CH"/>
        </w:rPr>
        <w:t xml:space="preserve">La liste des participants est reproduite en annexe du présent compte rendu. </w:t>
      </w:r>
    </w:p>
    <w:p w14:paraId="07C4C041" w14:textId="77777777" w:rsidR="00C36577" w:rsidRPr="00FE6A95" w:rsidRDefault="00C36577" w:rsidP="007D4DD7">
      <w:pPr>
        <w:rPr>
          <w:lang w:val="fr-CH"/>
        </w:rPr>
      </w:pPr>
    </w:p>
    <w:p w14:paraId="221021BB" w14:textId="77777777" w:rsidR="00126CF1" w:rsidRPr="00FE6A95" w:rsidRDefault="00126CF1" w:rsidP="007D4DD7">
      <w:pPr>
        <w:rPr>
          <w:lang w:val="fr-CH"/>
        </w:rPr>
      </w:pPr>
    </w:p>
    <w:p w14:paraId="5FEACB8A" w14:textId="77777777" w:rsidR="00B85B4A" w:rsidRPr="00FE6A95" w:rsidRDefault="00FE6A95">
      <w:pPr>
        <w:pStyle w:val="Heading1"/>
        <w:rPr>
          <w:lang w:val="fr-CH"/>
        </w:rPr>
      </w:pPr>
      <w:r w:rsidRPr="00FE6A95">
        <w:rPr>
          <w:lang w:val="fr-CH"/>
        </w:rPr>
        <w:t>Adoption de l'ordre du jour</w:t>
      </w:r>
    </w:p>
    <w:p w14:paraId="4D8F4759" w14:textId="77777777" w:rsidR="00C36577" w:rsidRPr="00FE6A95" w:rsidRDefault="00C36577" w:rsidP="007D4DD7">
      <w:pPr>
        <w:keepNext/>
        <w:outlineLvl w:val="0"/>
        <w:rPr>
          <w:b/>
          <w:caps/>
          <w:snapToGrid w:val="0"/>
          <w:lang w:val="fr-CH"/>
        </w:rPr>
      </w:pPr>
    </w:p>
    <w:p w14:paraId="0CB0EF7C" w14:textId="77777777" w:rsidR="00B85B4A" w:rsidRPr="00FE6A95" w:rsidRDefault="00FE6A95">
      <w:pPr>
        <w:rPr>
          <w:rFonts w:cs="Arial"/>
          <w:lang w:val="fr-CH"/>
        </w:rPr>
      </w:pPr>
      <w:r w:rsidRPr="00680EF0">
        <w:rPr>
          <w:rFonts w:cs="Arial"/>
        </w:rPr>
        <w:fldChar w:fldCharType="begin"/>
      </w:r>
      <w:r w:rsidRPr="00FE6A95">
        <w:rPr>
          <w:rFonts w:cs="Arial"/>
          <w:lang w:val="fr-CH"/>
        </w:rPr>
        <w:instrText xml:space="preserve"> AUTONUM  </w:instrText>
      </w:r>
      <w:r w:rsidRPr="00680EF0">
        <w:rPr>
          <w:rFonts w:cs="Arial"/>
        </w:rPr>
        <w:fldChar w:fldCharType="end"/>
      </w:r>
      <w:r w:rsidRPr="00FE6A95">
        <w:rPr>
          <w:rFonts w:cs="Arial"/>
          <w:lang w:val="fr-CH"/>
        </w:rPr>
        <w:tab/>
      </w:r>
      <w:r w:rsidR="00C36577" w:rsidRPr="00FE6A95">
        <w:rPr>
          <w:rFonts w:cs="Arial"/>
          <w:lang w:val="fr-CH"/>
        </w:rPr>
        <w:t xml:space="preserve">Le </w:t>
      </w:r>
      <w:r w:rsidR="00672055" w:rsidRPr="00FE6A95">
        <w:rPr>
          <w:rFonts w:cs="Arial"/>
          <w:lang w:val="fr-CH"/>
        </w:rPr>
        <w:t xml:space="preserve">WG-SHF </w:t>
      </w:r>
      <w:r w:rsidR="00C36577" w:rsidRPr="00FE6A95">
        <w:rPr>
          <w:rFonts w:cs="Arial"/>
          <w:lang w:val="fr-CH"/>
        </w:rPr>
        <w:t>a adopté le projet d'</w:t>
      </w:r>
      <w:r w:rsidR="0041191C" w:rsidRPr="00FE6A95">
        <w:rPr>
          <w:rFonts w:cs="Arial"/>
          <w:lang w:val="fr-CH"/>
        </w:rPr>
        <w:t xml:space="preserve">ordre du jour proposé dans le document </w:t>
      </w:r>
      <w:r w:rsidR="005971A9" w:rsidRPr="00FE6A95">
        <w:rPr>
          <w:rFonts w:cs="Arial"/>
          <w:lang w:val="fr-CH"/>
        </w:rPr>
        <w:t>WG-SHF/4/1</w:t>
      </w:r>
      <w:r w:rsidR="00C36577" w:rsidRPr="00FE6A95">
        <w:rPr>
          <w:rFonts w:cs="Arial"/>
          <w:lang w:val="fr-CH"/>
        </w:rPr>
        <w:t>.</w:t>
      </w:r>
    </w:p>
    <w:p w14:paraId="0524B77B" w14:textId="77777777" w:rsidR="004304AE" w:rsidRPr="00FE6A95" w:rsidRDefault="004304AE" w:rsidP="00A91344">
      <w:pPr>
        <w:rPr>
          <w:rFonts w:cs="Arial"/>
          <w:lang w:val="fr-CH"/>
        </w:rPr>
      </w:pPr>
    </w:p>
    <w:p w14:paraId="6C9FA3E7" w14:textId="77777777" w:rsidR="00A91344" w:rsidRPr="00FE6A95" w:rsidRDefault="00A91344" w:rsidP="00A91344">
      <w:pPr>
        <w:rPr>
          <w:rFonts w:cs="Arial"/>
          <w:lang w:val="fr-CH"/>
        </w:rPr>
      </w:pPr>
    </w:p>
    <w:p w14:paraId="435FB3ED" w14:textId="77777777" w:rsidR="00B85B4A" w:rsidRPr="00FE6A95" w:rsidRDefault="00FE6A95">
      <w:pPr>
        <w:rPr>
          <w:b/>
          <w:bCs/>
          <w:caps/>
          <w:spacing w:val="-4"/>
          <w:lang w:val="fr-CH"/>
        </w:rPr>
      </w:pPr>
      <w:r w:rsidRPr="00FE6A95">
        <w:rPr>
          <w:b/>
          <w:bCs/>
          <w:caps/>
          <w:spacing w:val="-4"/>
          <w:lang w:val="fr-CH"/>
        </w:rPr>
        <w:t>Révision éventuelle des FAQ</w:t>
      </w:r>
    </w:p>
    <w:p w14:paraId="4986713A" w14:textId="77777777" w:rsidR="005971A9" w:rsidRPr="00FE6A95" w:rsidRDefault="005971A9" w:rsidP="00A91344">
      <w:pPr>
        <w:rPr>
          <w:rFonts w:cs="Arial"/>
          <w:lang w:val="fr-CH"/>
        </w:rPr>
      </w:pPr>
    </w:p>
    <w:p w14:paraId="45B287A6" w14:textId="77777777" w:rsidR="00B85B4A" w:rsidRPr="00FE6A95" w:rsidRDefault="00FE6A95">
      <w:pPr>
        <w:rPr>
          <w:lang w:val="fr-CH"/>
        </w:rPr>
      </w:pPr>
      <w:r w:rsidRPr="00680EF0">
        <w:fldChar w:fldCharType="begin"/>
      </w:r>
      <w:r w:rsidRPr="00FE6A95">
        <w:rPr>
          <w:lang w:val="fr-CH"/>
        </w:rPr>
        <w:instrText xml:space="preserve"> AUTONUM  </w:instrText>
      </w:r>
      <w:r w:rsidRPr="00680EF0">
        <w:fldChar w:fldCharType="end"/>
      </w:r>
      <w:r w:rsidRPr="00FE6A95">
        <w:rPr>
          <w:lang w:val="fr-CH"/>
        </w:rPr>
        <w:tab/>
        <w:t xml:space="preserve">Le </w:t>
      </w:r>
      <w:r w:rsidRPr="00FE6A95">
        <w:rPr>
          <w:rFonts w:eastAsiaTheme="minorEastAsia"/>
          <w:lang w:val="fr-CH"/>
        </w:rPr>
        <w:t xml:space="preserve">WG-SHF a examiné le </w:t>
      </w:r>
      <w:r w:rsidR="00FA069B" w:rsidRPr="00FE6A95">
        <w:rPr>
          <w:lang w:val="fr-CH"/>
        </w:rPr>
        <w:t xml:space="preserve">document </w:t>
      </w:r>
      <w:r w:rsidR="005971A9" w:rsidRPr="00FE6A95">
        <w:rPr>
          <w:lang w:val="fr-CH"/>
        </w:rPr>
        <w:t>WG-SHF/4/2</w:t>
      </w:r>
      <w:r w:rsidR="00C852D3" w:rsidRPr="00FE6A95">
        <w:rPr>
          <w:lang w:val="fr-CH"/>
        </w:rPr>
        <w:t>.</w:t>
      </w:r>
    </w:p>
    <w:p w14:paraId="6D0AD361" w14:textId="77777777" w:rsidR="00C022B1" w:rsidRPr="00FE6A95" w:rsidRDefault="00C022B1" w:rsidP="00C022B1">
      <w:pPr>
        <w:rPr>
          <w:rFonts w:cs="Arial"/>
          <w:lang w:val="fr-CH"/>
        </w:rPr>
      </w:pPr>
    </w:p>
    <w:p w14:paraId="535C158A" w14:textId="77777777" w:rsidR="00B85B4A" w:rsidRPr="00FE6A95" w:rsidRDefault="00FE6A95">
      <w:pPr>
        <w:rPr>
          <w:rFonts w:cs="Arial"/>
          <w:lang w:val="fr-CH"/>
        </w:rPr>
      </w:pPr>
      <w:r w:rsidRPr="00680EF0">
        <w:fldChar w:fldCharType="begin"/>
      </w:r>
      <w:r w:rsidRPr="00FE6A95">
        <w:rPr>
          <w:lang w:val="fr-CH"/>
        </w:rPr>
        <w:instrText xml:space="preserve"> AUTONUM  </w:instrText>
      </w:r>
      <w:r w:rsidRPr="00680EF0">
        <w:fldChar w:fldCharType="end"/>
      </w:r>
      <w:r w:rsidRPr="00FE6A95">
        <w:rPr>
          <w:lang w:val="fr-CH"/>
        </w:rPr>
        <w:tab/>
        <w:t xml:space="preserve">Le </w:t>
      </w:r>
      <w:r w:rsidRPr="00FE6A95">
        <w:rPr>
          <w:rFonts w:eastAsiaTheme="minorEastAsia"/>
          <w:lang w:val="fr-CH"/>
        </w:rPr>
        <w:t xml:space="preserve">WG-SHF prend note de la </w:t>
      </w:r>
      <w:r w:rsidRPr="00FE6A95">
        <w:rPr>
          <w:rFonts w:cs="Arial"/>
          <w:lang w:val="fr-CH"/>
        </w:rPr>
        <w:t xml:space="preserve">compilation des réponses à la circulaire E-23/116 de l'UPOV du 6 juillet 2023, telle qu'elle figure </w:t>
      </w:r>
      <w:r w:rsidR="00850D48" w:rsidRPr="00FE6A95">
        <w:rPr>
          <w:rFonts w:cs="Arial"/>
          <w:lang w:val="fr-CH"/>
        </w:rPr>
        <w:t xml:space="preserve">dans le </w:t>
      </w:r>
      <w:r w:rsidRPr="00FE6A95">
        <w:rPr>
          <w:rFonts w:cs="Arial"/>
          <w:lang w:val="fr-CH"/>
        </w:rPr>
        <w:t>document WG-SHF/4/2 et dans ses annexes II et III</w:t>
      </w:r>
      <w:bookmarkStart w:id="0" w:name="_Hlk146561823"/>
      <w:r w:rsidRPr="00FE6A95">
        <w:rPr>
          <w:rFonts w:cs="Arial"/>
          <w:lang w:val="fr-CH"/>
        </w:rPr>
        <w:t xml:space="preserve"> . </w:t>
      </w:r>
    </w:p>
    <w:p w14:paraId="0EB33F27" w14:textId="0A472140" w:rsidR="00B85B4A" w:rsidRPr="00FE6A95" w:rsidRDefault="00B85B4A">
      <w:pPr>
        <w:rPr>
          <w:lang w:val="fr-CH"/>
        </w:rPr>
      </w:pPr>
    </w:p>
    <w:p w14:paraId="0D8A83DA" w14:textId="476D6FBC" w:rsidR="00B85B4A" w:rsidRPr="00FE6A95" w:rsidRDefault="00FE6A95">
      <w:pPr>
        <w:rPr>
          <w:lang w:val="fr-CH"/>
        </w:rPr>
      </w:pPr>
      <w:r w:rsidRPr="00680EF0">
        <w:fldChar w:fldCharType="begin"/>
      </w:r>
      <w:r w:rsidRPr="00FE6A95">
        <w:rPr>
          <w:lang w:val="fr-CH"/>
        </w:rPr>
        <w:instrText xml:space="preserve"> AUTONUM  </w:instrText>
      </w:r>
      <w:r w:rsidRPr="00680EF0">
        <w:fldChar w:fldCharType="end"/>
      </w:r>
      <w:r w:rsidRPr="00FE6A95">
        <w:rPr>
          <w:lang w:val="fr-CH"/>
        </w:rPr>
        <w:tab/>
        <w:t xml:space="preserve">Le </w:t>
      </w:r>
      <w:r>
        <w:rPr>
          <w:lang w:val="fr-CH"/>
        </w:rPr>
        <w:t>WG-SHF</w:t>
      </w:r>
      <w:r w:rsidRPr="00FE6A95">
        <w:rPr>
          <w:lang w:val="fr-CH"/>
        </w:rPr>
        <w:t xml:space="preserve"> a décidé</w:t>
      </w:r>
      <w:r w:rsidR="00850D48" w:rsidRPr="00FE6A95">
        <w:rPr>
          <w:lang w:val="fr-CH"/>
        </w:rPr>
        <w:t xml:space="preserve">, à ce stade, </w:t>
      </w:r>
      <w:r w:rsidRPr="00FE6A95">
        <w:rPr>
          <w:lang w:val="fr-CH"/>
        </w:rPr>
        <w:t xml:space="preserve">de ne pas </w:t>
      </w:r>
      <w:r w:rsidR="00850D48" w:rsidRPr="00FE6A95">
        <w:rPr>
          <w:lang w:val="fr-CH"/>
        </w:rPr>
        <w:t xml:space="preserve">examiner </w:t>
      </w:r>
      <w:r w:rsidRPr="00FE6A95">
        <w:rPr>
          <w:lang w:val="fr-CH"/>
        </w:rPr>
        <w:t xml:space="preserve">les suggestions et commentaires </w:t>
      </w:r>
      <w:r w:rsidR="00850D48" w:rsidRPr="00FE6A95">
        <w:rPr>
          <w:lang w:val="fr-CH"/>
        </w:rPr>
        <w:t xml:space="preserve">spécifiques </w:t>
      </w:r>
      <w:r w:rsidRPr="00FE6A95">
        <w:rPr>
          <w:lang w:val="fr-CH"/>
        </w:rPr>
        <w:t xml:space="preserve">formulés par les membres </w:t>
      </w:r>
      <w:r w:rsidR="00850D48" w:rsidRPr="00FE6A95">
        <w:rPr>
          <w:lang w:val="fr-CH"/>
        </w:rPr>
        <w:t xml:space="preserve">du </w:t>
      </w:r>
      <w:r>
        <w:rPr>
          <w:lang w:val="fr-CH"/>
        </w:rPr>
        <w:t>WG-SHF</w:t>
      </w:r>
      <w:r w:rsidR="00850D48" w:rsidRPr="00FE6A95">
        <w:rPr>
          <w:lang w:val="fr-CH"/>
        </w:rPr>
        <w:t xml:space="preserve"> </w:t>
      </w:r>
      <w:r w:rsidRPr="00FE6A95">
        <w:rPr>
          <w:lang w:val="fr-CH"/>
        </w:rPr>
        <w:t xml:space="preserve">sur les questions soulevées dans la </w:t>
      </w:r>
      <w:r w:rsidRPr="00FE6A95">
        <w:rPr>
          <w:rFonts w:cs="Arial"/>
          <w:lang w:val="fr-CH"/>
        </w:rPr>
        <w:t>circulaire E-23/116</w:t>
      </w:r>
      <w:r w:rsidRPr="00FE6A95">
        <w:rPr>
          <w:lang w:val="fr-CH"/>
        </w:rPr>
        <w:t xml:space="preserve">. </w:t>
      </w:r>
    </w:p>
    <w:p w14:paraId="15F0FD04" w14:textId="77777777" w:rsidR="005971A9" w:rsidRPr="00FE6A95" w:rsidRDefault="005971A9" w:rsidP="005971A9">
      <w:pPr>
        <w:rPr>
          <w:lang w:val="fr-CH"/>
        </w:rPr>
      </w:pPr>
      <w:bookmarkStart w:id="1" w:name="_Hlk146562370"/>
    </w:p>
    <w:p w14:paraId="59274C7B" w14:textId="5497736B" w:rsidR="00B85B4A" w:rsidRPr="00FE6A95" w:rsidRDefault="00FE6A95">
      <w:pPr>
        <w:rPr>
          <w:lang w:val="fr-CH"/>
        </w:rPr>
      </w:pPr>
      <w:r w:rsidRPr="00680EF0">
        <w:fldChar w:fldCharType="begin"/>
      </w:r>
      <w:r w:rsidRPr="00FE6A95">
        <w:rPr>
          <w:lang w:val="fr-CH"/>
        </w:rPr>
        <w:instrText xml:space="preserve"> AUTONUM  </w:instrText>
      </w:r>
      <w:r w:rsidRPr="00680EF0">
        <w:fldChar w:fldCharType="end"/>
      </w:r>
      <w:r w:rsidRPr="00FE6A95">
        <w:rPr>
          <w:lang w:val="fr-CH"/>
        </w:rPr>
        <w:tab/>
      </w:r>
      <w:r w:rsidR="00741049" w:rsidRPr="00FE6A95">
        <w:rPr>
          <w:lang w:val="fr-CH"/>
        </w:rPr>
        <w:t xml:space="preserve">Les membres </w:t>
      </w:r>
      <w:r w:rsidR="006643A8" w:rsidRPr="00FE6A95">
        <w:rPr>
          <w:lang w:val="fr-CH"/>
        </w:rPr>
        <w:t xml:space="preserve">du WG-SHF ont souligné qu'il était </w:t>
      </w:r>
      <w:r w:rsidR="00741049" w:rsidRPr="00FE6A95">
        <w:rPr>
          <w:lang w:val="fr-CH"/>
        </w:rPr>
        <w:t xml:space="preserve">important que les petits agriculteurs aient accès à des semences de haute qualité pour assurer la sécurité alimentaire. Certains membres </w:t>
      </w:r>
      <w:r w:rsidR="00850D48" w:rsidRPr="00FE6A95">
        <w:rPr>
          <w:lang w:val="fr-CH"/>
        </w:rPr>
        <w:t xml:space="preserve">du WG-SHF </w:t>
      </w:r>
      <w:r w:rsidR="00741049" w:rsidRPr="00FE6A95">
        <w:rPr>
          <w:lang w:val="fr-CH"/>
        </w:rPr>
        <w:t xml:space="preserve">ont estimé qu'il serait </w:t>
      </w:r>
      <w:r w:rsidR="00850D48" w:rsidRPr="00FE6A95">
        <w:rPr>
          <w:lang w:val="fr-CH"/>
        </w:rPr>
        <w:t xml:space="preserve">difficile </w:t>
      </w:r>
      <w:r w:rsidR="00741049" w:rsidRPr="00FE6A95">
        <w:rPr>
          <w:lang w:val="fr-CH"/>
        </w:rPr>
        <w:t xml:space="preserve">de </w:t>
      </w:r>
      <w:r w:rsidR="006643A8" w:rsidRPr="00FE6A95">
        <w:rPr>
          <w:lang w:val="fr-CH"/>
        </w:rPr>
        <w:t xml:space="preserve">trouver </w:t>
      </w:r>
      <w:r w:rsidR="00741049" w:rsidRPr="00FE6A95">
        <w:rPr>
          <w:lang w:val="fr-CH"/>
        </w:rPr>
        <w:t xml:space="preserve">un texte </w:t>
      </w:r>
      <w:r w:rsidR="006643A8" w:rsidRPr="00FE6A95">
        <w:rPr>
          <w:lang w:val="fr-CH"/>
        </w:rPr>
        <w:t xml:space="preserve">pour les </w:t>
      </w:r>
      <w:r w:rsidR="00850D48" w:rsidRPr="00FE6A95">
        <w:rPr>
          <w:lang w:val="fr-CH"/>
        </w:rPr>
        <w:t>notes</w:t>
      </w:r>
      <w:r w:rsidR="00E15AB6" w:rsidRPr="00FE6A95">
        <w:rPr>
          <w:lang w:val="fr-CH"/>
        </w:rPr>
        <w:t xml:space="preserve"> explicatives </w:t>
      </w:r>
      <w:r w:rsidR="00741049" w:rsidRPr="00FE6A95">
        <w:rPr>
          <w:lang w:val="fr-CH"/>
        </w:rPr>
        <w:t>qui satisferait tous les membres de l'UPOV</w:t>
      </w:r>
      <w:r w:rsidR="00164A74" w:rsidRPr="00FE6A95">
        <w:rPr>
          <w:lang w:val="fr-CH"/>
        </w:rPr>
        <w:t xml:space="preserve">, étant donné que les </w:t>
      </w:r>
      <w:r w:rsidR="00741049" w:rsidRPr="00FE6A95">
        <w:rPr>
          <w:lang w:val="fr-CH"/>
        </w:rPr>
        <w:t xml:space="preserve">termes clés, y compris la notion </w:t>
      </w:r>
      <w:r w:rsidR="00850D48" w:rsidRPr="00FE6A95">
        <w:rPr>
          <w:lang w:val="fr-CH"/>
        </w:rPr>
        <w:t xml:space="preserve">de </w:t>
      </w:r>
      <w:r w:rsidR="00741049" w:rsidRPr="00FE6A95">
        <w:rPr>
          <w:lang w:val="fr-CH"/>
        </w:rPr>
        <w:t xml:space="preserve">petit agriculteur, </w:t>
      </w:r>
      <w:r w:rsidR="00850D48" w:rsidRPr="00FE6A95">
        <w:rPr>
          <w:lang w:val="fr-CH"/>
        </w:rPr>
        <w:t xml:space="preserve">sont </w:t>
      </w:r>
      <w:r w:rsidR="00741049" w:rsidRPr="00FE6A95">
        <w:rPr>
          <w:lang w:val="fr-CH"/>
        </w:rPr>
        <w:t xml:space="preserve">définis </w:t>
      </w:r>
      <w:r w:rsidR="00850D48" w:rsidRPr="00FE6A95">
        <w:rPr>
          <w:lang w:val="fr-CH"/>
        </w:rPr>
        <w:t xml:space="preserve">ou compris </w:t>
      </w:r>
      <w:r w:rsidR="00741049" w:rsidRPr="00FE6A95">
        <w:rPr>
          <w:lang w:val="fr-CH"/>
        </w:rPr>
        <w:t>différemment selon les membres de l'</w:t>
      </w:r>
      <w:r w:rsidR="00850D48" w:rsidRPr="00FE6A95">
        <w:rPr>
          <w:lang w:val="fr-CH"/>
        </w:rPr>
        <w:t xml:space="preserve">UPOV </w:t>
      </w:r>
      <w:r w:rsidR="00E15AB6" w:rsidRPr="00FE6A95">
        <w:rPr>
          <w:lang w:val="fr-CH"/>
        </w:rPr>
        <w:t xml:space="preserve">pour des </w:t>
      </w:r>
      <w:r w:rsidR="00741049" w:rsidRPr="00FE6A95">
        <w:rPr>
          <w:lang w:val="fr-CH"/>
        </w:rPr>
        <w:t xml:space="preserve">raisons liées aux circonstances </w:t>
      </w:r>
      <w:r w:rsidR="00E15AB6" w:rsidRPr="00FE6A95">
        <w:rPr>
          <w:lang w:val="fr-CH"/>
        </w:rPr>
        <w:t>géopolitiques et socio-économiques.  D'</w:t>
      </w:r>
      <w:r w:rsidR="00741049" w:rsidRPr="00FE6A95">
        <w:rPr>
          <w:lang w:val="fr-CH"/>
        </w:rPr>
        <w:t xml:space="preserve">autres membres </w:t>
      </w:r>
      <w:r w:rsidR="00850D48" w:rsidRPr="00FE6A95">
        <w:rPr>
          <w:lang w:val="fr-CH"/>
        </w:rPr>
        <w:t xml:space="preserve">du WG-SHF </w:t>
      </w:r>
      <w:r w:rsidR="00741049" w:rsidRPr="00FE6A95">
        <w:rPr>
          <w:lang w:val="fr-CH"/>
        </w:rPr>
        <w:t>ont reconnu que</w:t>
      </w:r>
      <w:r w:rsidR="00E15AB6" w:rsidRPr="00FE6A95">
        <w:rPr>
          <w:lang w:val="fr-CH"/>
        </w:rPr>
        <w:t xml:space="preserve">, même si la recherche d'un texte était loin d'être facile </w:t>
      </w:r>
      <w:r w:rsidR="00794842" w:rsidRPr="00FE6A95">
        <w:rPr>
          <w:lang w:val="fr-CH"/>
        </w:rPr>
        <w:t xml:space="preserve">compte tenu de </w:t>
      </w:r>
      <w:r w:rsidR="006C1DC5" w:rsidRPr="00FE6A95">
        <w:rPr>
          <w:lang w:val="fr-CH"/>
        </w:rPr>
        <w:t>la complexité de la question</w:t>
      </w:r>
      <w:r w:rsidR="00E15AB6" w:rsidRPr="00FE6A95">
        <w:rPr>
          <w:lang w:val="fr-CH"/>
        </w:rPr>
        <w:t xml:space="preserve">, il valait la peine de poursuivre le travail que le </w:t>
      </w:r>
      <w:r w:rsidR="006643A8" w:rsidRPr="00FE6A95">
        <w:rPr>
          <w:lang w:val="fr-CH"/>
        </w:rPr>
        <w:t>groupe de travail avait été chargé d'effectuer par le Comité consultatif.</w:t>
      </w:r>
    </w:p>
    <w:p w14:paraId="53ADF634" w14:textId="77777777" w:rsidR="006C1DC5" w:rsidRPr="00FE6A95" w:rsidRDefault="006C1DC5" w:rsidP="005971A9">
      <w:pPr>
        <w:rPr>
          <w:lang w:val="fr-CH"/>
        </w:rPr>
      </w:pPr>
    </w:p>
    <w:p w14:paraId="53CB1BD4" w14:textId="2FE7146F" w:rsidR="00B85B4A" w:rsidRPr="00FE6A95" w:rsidRDefault="00FE6A95">
      <w:pPr>
        <w:rPr>
          <w:lang w:val="fr-CH"/>
        </w:rPr>
      </w:pPr>
      <w:r w:rsidRPr="00680EF0">
        <w:fldChar w:fldCharType="begin"/>
      </w:r>
      <w:r w:rsidRPr="00FE6A95">
        <w:rPr>
          <w:lang w:val="fr-CH"/>
        </w:rPr>
        <w:instrText xml:space="preserve"> AUTONUM  </w:instrText>
      </w:r>
      <w:r w:rsidRPr="00680EF0">
        <w:fldChar w:fldCharType="end"/>
      </w:r>
      <w:r w:rsidRPr="00FE6A95">
        <w:rPr>
          <w:lang w:val="fr-CH"/>
        </w:rPr>
        <w:tab/>
      </w:r>
      <w:r w:rsidR="003A35FB" w:rsidRPr="00FE6A95">
        <w:rPr>
          <w:lang w:val="fr-CH"/>
        </w:rPr>
        <w:t xml:space="preserve">Certains membres </w:t>
      </w:r>
      <w:r w:rsidR="00850D48" w:rsidRPr="00FE6A95">
        <w:rPr>
          <w:lang w:val="fr-CH"/>
        </w:rPr>
        <w:t xml:space="preserve">du </w:t>
      </w:r>
      <w:r>
        <w:rPr>
          <w:lang w:val="fr-CH"/>
        </w:rPr>
        <w:t>WG-SHF</w:t>
      </w:r>
      <w:r w:rsidR="00850D48" w:rsidRPr="00FE6A95">
        <w:rPr>
          <w:lang w:val="fr-CH"/>
        </w:rPr>
        <w:t xml:space="preserve"> ont </w:t>
      </w:r>
      <w:r w:rsidR="003A35FB" w:rsidRPr="00FE6A95">
        <w:rPr>
          <w:lang w:val="fr-CH"/>
        </w:rPr>
        <w:t xml:space="preserve">indiqué qu'il </w:t>
      </w:r>
      <w:r w:rsidR="00850D48" w:rsidRPr="00FE6A95">
        <w:rPr>
          <w:lang w:val="fr-CH"/>
        </w:rPr>
        <w:t xml:space="preserve">existe des </w:t>
      </w:r>
      <w:r w:rsidR="003A35FB" w:rsidRPr="00FE6A95">
        <w:rPr>
          <w:lang w:val="fr-CH"/>
        </w:rPr>
        <w:t xml:space="preserve">exemples d'obtenteurs qui donnent l'autorisation d'utiliser des semences protégées dans des conditions différentes selon la taille des </w:t>
      </w:r>
      <w:r w:rsidR="00453EC0" w:rsidRPr="00FE6A95">
        <w:rPr>
          <w:lang w:val="fr-CH"/>
        </w:rPr>
        <w:t xml:space="preserve">exploitations des </w:t>
      </w:r>
      <w:r w:rsidR="003A35FB" w:rsidRPr="00FE6A95">
        <w:rPr>
          <w:lang w:val="fr-CH"/>
        </w:rPr>
        <w:t xml:space="preserve">agriculteurs. </w:t>
      </w:r>
      <w:r w:rsidR="00164A74" w:rsidRPr="00FE6A95">
        <w:rPr>
          <w:lang w:val="fr-CH"/>
        </w:rPr>
        <w:t xml:space="preserve">Le </w:t>
      </w:r>
      <w:r w:rsidR="00453EC0" w:rsidRPr="00FE6A95">
        <w:rPr>
          <w:lang w:val="fr-CH"/>
        </w:rPr>
        <w:t>WG</w:t>
      </w:r>
      <w:r w:rsidR="00BB2364">
        <w:rPr>
          <w:lang w:val="fr-CH"/>
        </w:rPr>
        <w:t>-</w:t>
      </w:r>
      <w:r w:rsidR="00453EC0" w:rsidRPr="00FE6A95">
        <w:rPr>
          <w:lang w:val="fr-CH"/>
        </w:rPr>
        <w:t>SHF</w:t>
      </w:r>
      <w:r w:rsidR="00BB2364">
        <w:rPr>
          <w:lang w:val="fr-CH"/>
        </w:rPr>
        <w:t xml:space="preserve"> </w:t>
      </w:r>
      <w:r w:rsidR="00453EC0" w:rsidRPr="00FE6A95">
        <w:rPr>
          <w:lang w:val="fr-CH"/>
        </w:rPr>
        <w:t xml:space="preserve">a pris note de la </w:t>
      </w:r>
      <w:r w:rsidR="00164A74" w:rsidRPr="00FE6A95">
        <w:rPr>
          <w:lang w:val="fr-CH"/>
        </w:rPr>
        <w:t xml:space="preserve">question </w:t>
      </w:r>
      <w:r w:rsidR="00FE379C" w:rsidRPr="00FE6A95">
        <w:rPr>
          <w:lang w:val="fr-CH"/>
        </w:rPr>
        <w:t xml:space="preserve">soulevée, à </w:t>
      </w:r>
      <w:r w:rsidR="00164A74" w:rsidRPr="00FE6A95">
        <w:rPr>
          <w:lang w:val="fr-CH"/>
        </w:rPr>
        <w:t>savoir si l'</w:t>
      </w:r>
      <w:r w:rsidR="00794842" w:rsidRPr="00FE6A95">
        <w:rPr>
          <w:lang w:val="fr-CH"/>
        </w:rPr>
        <w:t>interprétation de l'</w:t>
      </w:r>
      <w:r w:rsidR="00453EC0" w:rsidRPr="00FE6A95">
        <w:rPr>
          <w:lang w:val="fr-CH"/>
        </w:rPr>
        <w:t xml:space="preserve">exception </w:t>
      </w:r>
      <w:r w:rsidR="00164A74" w:rsidRPr="00FE6A95">
        <w:rPr>
          <w:lang w:val="fr-CH"/>
        </w:rPr>
        <w:t xml:space="preserve">relative aux </w:t>
      </w:r>
      <w:r w:rsidR="00453EC0" w:rsidRPr="00FE6A95">
        <w:rPr>
          <w:lang w:val="fr-CH"/>
        </w:rPr>
        <w:t xml:space="preserve">actes </w:t>
      </w:r>
      <w:r w:rsidR="00164A74" w:rsidRPr="00FE6A95">
        <w:rPr>
          <w:lang w:val="fr-CH"/>
        </w:rPr>
        <w:t xml:space="preserve">privés et non commerciaux constituait </w:t>
      </w:r>
      <w:r w:rsidR="00FE379C" w:rsidRPr="00FE6A95">
        <w:rPr>
          <w:lang w:val="fr-CH"/>
        </w:rPr>
        <w:t>effectivement un obstacle à l'</w:t>
      </w:r>
      <w:r w:rsidR="00164A74" w:rsidRPr="00FE6A95">
        <w:rPr>
          <w:lang w:val="fr-CH"/>
        </w:rPr>
        <w:t xml:space="preserve">adhésion des </w:t>
      </w:r>
      <w:r w:rsidR="00FE379C" w:rsidRPr="00FE6A95">
        <w:rPr>
          <w:lang w:val="fr-CH"/>
        </w:rPr>
        <w:t>pays et des organisations à l'</w:t>
      </w:r>
      <w:r w:rsidR="00164A74" w:rsidRPr="00FE6A95">
        <w:rPr>
          <w:lang w:val="fr-CH"/>
        </w:rPr>
        <w:t xml:space="preserve">UPOV et, dans l'affirmative, quelles </w:t>
      </w:r>
      <w:r w:rsidR="00453EC0" w:rsidRPr="00FE6A95">
        <w:rPr>
          <w:lang w:val="fr-CH"/>
        </w:rPr>
        <w:t xml:space="preserve">étaient les </w:t>
      </w:r>
      <w:r w:rsidR="00164A74" w:rsidRPr="00FE6A95">
        <w:rPr>
          <w:lang w:val="fr-CH"/>
        </w:rPr>
        <w:t xml:space="preserve">incidences </w:t>
      </w:r>
      <w:r w:rsidR="00FE379C" w:rsidRPr="00FE6A95">
        <w:rPr>
          <w:lang w:val="fr-CH"/>
        </w:rPr>
        <w:t xml:space="preserve">pratiques négatives </w:t>
      </w:r>
      <w:r w:rsidR="00164A74" w:rsidRPr="00FE6A95">
        <w:rPr>
          <w:lang w:val="fr-CH"/>
        </w:rPr>
        <w:t xml:space="preserve">perçues. </w:t>
      </w:r>
      <w:r w:rsidR="00164A74" w:rsidRPr="00FE6A95">
        <w:rPr>
          <w:lang w:val="fr-CH"/>
        </w:rPr>
        <w:lastRenderedPageBreak/>
        <w:t xml:space="preserve">Il </w:t>
      </w:r>
      <w:r w:rsidR="00FE379C" w:rsidRPr="00FE6A95">
        <w:rPr>
          <w:lang w:val="fr-CH"/>
        </w:rPr>
        <w:t>a également été débattu de la question de savoir si l'</w:t>
      </w:r>
      <w:r w:rsidR="00453EC0" w:rsidRPr="00FE6A95">
        <w:rPr>
          <w:lang w:val="fr-CH"/>
        </w:rPr>
        <w:t xml:space="preserve">exception relative aux actes privés et non commerciaux </w:t>
      </w:r>
      <w:r w:rsidR="00453EC0" w:rsidRPr="00FE6A95" w:rsidDel="00453EC0">
        <w:rPr>
          <w:lang w:val="fr-CH"/>
        </w:rPr>
        <w:t xml:space="preserve">avait en </w:t>
      </w:r>
      <w:r w:rsidR="00FE379C" w:rsidRPr="00FE6A95">
        <w:rPr>
          <w:lang w:val="fr-CH"/>
        </w:rPr>
        <w:t xml:space="preserve">fait été mise en œuvre d'une manière qui avait des conséquences indésirables pour les petits exploitants agricoles </w:t>
      </w:r>
      <w:r w:rsidR="00794842" w:rsidRPr="00FE6A95">
        <w:rPr>
          <w:lang w:val="fr-CH"/>
        </w:rPr>
        <w:t xml:space="preserve">dans la </w:t>
      </w:r>
      <w:r w:rsidR="00453EC0" w:rsidRPr="00FE6A95">
        <w:rPr>
          <w:lang w:val="fr-CH"/>
        </w:rPr>
        <w:t>pratique</w:t>
      </w:r>
      <w:r w:rsidR="00FE379C" w:rsidRPr="00FE6A95">
        <w:rPr>
          <w:lang w:val="fr-CH"/>
        </w:rPr>
        <w:t xml:space="preserve">. </w:t>
      </w:r>
    </w:p>
    <w:p w14:paraId="31F78648" w14:textId="77777777" w:rsidR="00164A74" w:rsidRPr="00FE6A95" w:rsidRDefault="00164A74" w:rsidP="005971A9">
      <w:pPr>
        <w:rPr>
          <w:lang w:val="fr-CH"/>
        </w:rPr>
      </w:pPr>
    </w:p>
    <w:p w14:paraId="7FE75211" w14:textId="66E0A5EE" w:rsidR="00B85B4A" w:rsidRPr="00FE6A95" w:rsidRDefault="00FE6A95">
      <w:pPr>
        <w:rPr>
          <w:lang w:val="fr-CH"/>
        </w:rPr>
      </w:pPr>
      <w:r w:rsidRPr="00680EF0">
        <w:fldChar w:fldCharType="begin"/>
      </w:r>
      <w:r w:rsidRPr="00FE6A95">
        <w:rPr>
          <w:lang w:val="fr-CH"/>
        </w:rPr>
        <w:instrText xml:space="preserve"> AUTONUM  </w:instrText>
      </w:r>
      <w:r w:rsidRPr="00680EF0">
        <w:fldChar w:fldCharType="end"/>
      </w:r>
      <w:r w:rsidR="003A35FB" w:rsidRPr="00FE6A95">
        <w:rPr>
          <w:lang w:val="fr-CH"/>
        </w:rPr>
        <w:t xml:space="preserve">Le </w:t>
      </w:r>
      <w:r>
        <w:rPr>
          <w:lang w:val="fr-CH"/>
        </w:rPr>
        <w:t>WG-SHF</w:t>
      </w:r>
      <w:r w:rsidR="003A35FB" w:rsidRPr="00FE6A95">
        <w:rPr>
          <w:lang w:val="fr-CH"/>
        </w:rPr>
        <w:t xml:space="preserve"> a convenu qu'il serait utile de recueillir des informations supplémentaires sur </w:t>
      </w:r>
      <w:r w:rsidR="00453EC0" w:rsidRPr="00FE6A95">
        <w:rPr>
          <w:lang w:val="fr-CH"/>
        </w:rPr>
        <w:t xml:space="preserve">ces </w:t>
      </w:r>
      <w:r w:rsidRPr="00FE6A95">
        <w:rPr>
          <w:lang w:val="fr-CH"/>
        </w:rPr>
        <w:t>questions</w:t>
      </w:r>
      <w:r w:rsidR="00FE379C" w:rsidRPr="00FE6A95">
        <w:rPr>
          <w:lang w:val="fr-CH"/>
        </w:rPr>
        <w:t xml:space="preserve">. Il a toutefois </w:t>
      </w:r>
      <w:r w:rsidR="00453EC0" w:rsidRPr="00FE6A95">
        <w:rPr>
          <w:lang w:val="fr-CH"/>
        </w:rPr>
        <w:t xml:space="preserve">noté qu'un </w:t>
      </w:r>
      <w:r w:rsidRPr="00FE6A95">
        <w:rPr>
          <w:lang w:val="fr-CH"/>
        </w:rPr>
        <w:t xml:space="preserve">travail </w:t>
      </w:r>
      <w:r w:rsidR="00FE379C" w:rsidRPr="00FE6A95">
        <w:rPr>
          <w:lang w:val="fr-CH"/>
        </w:rPr>
        <w:t xml:space="preserve">supplémentaire </w:t>
      </w:r>
      <w:r w:rsidRPr="00FE6A95">
        <w:rPr>
          <w:lang w:val="fr-CH"/>
        </w:rPr>
        <w:t xml:space="preserve">était nécessaire pour identifier les questions pertinentes et les personnes </w:t>
      </w:r>
      <w:r w:rsidR="00FE379C" w:rsidRPr="00FE6A95">
        <w:rPr>
          <w:lang w:val="fr-CH"/>
        </w:rPr>
        <w:t xml:space="preserve">auprès </w:t>
      </w:r>
      <w:r w:rsidRPr="00FE6A95">
        <w:rPr>
          <w:lang w:val="fr-CH"/>
        </w:rPr>
        <w:t xml:space="preserve">desquelles des </w:t>
      </w:r>
      <w:r w:rsidR="00FE379C" w:rsidRPr="00FE6A95">
        <w:rPr>
          <w:lang w:val="fr-CH"/>
        </w:rPr>
        <w:t xml:space="preserve">informations complémentaires pourraient être recueillies. </w:t>
      </w:r>
      <w:r w:rsidR="006C1DC5" w:rsidRPr="00FE6A95">
        <w:rPr>
          <w:lang w:val="fr-CH"/>
        </w:rPr>
        <w:t xml:space="preserve">En conséquence, </w:t>
      </w:r>
      <w:r w:rsidR="00FE379C" w:rsidRPr="00FE6A95">
        <w:rPr>
          <w:lang w:val="fr-CH"/>
        </w:rPr>
        <w:t xml:space="preserve">le </w:t>
      </w:r>
      <w:r>
        <w:rPr>
          <w:lang w:val="fr-CH"/>
        </w:rPr>
        <w:t>WG-SHF</w:t>
      </w:r>
      <w:r w:rsidR="00FE379C" w:rsidRPr="00FE6A95">
        <w:rPr>
          <w:lang w:val="fr-CH"/>
        </w:rPr>
        <w:t xml:space="preserve"> est convenu que </w:t>
      </w:r>
      <w:r w:rsidR="006C1DC5" w:rsidRPr="00FE6A95">
        <w:rPr>
          <w:lang w:val="fr-CH"/>
        </w:rPr>
        <w:t xml:space="preserve">le Bureau de l'Union devrait envoyer une circulaire aux membres du </w:t>
      </w:r>
      <w:r>
        <w:rPr>
          <w:lang w:val="fr-CH"/>
        </w:rPr>
        <w:t>WG-SHF</w:t>
      </w:r>
      <w:r w:rsidR="006C1DC5" w:rsidRPr="00FE6A95">
        <w:rPr>
          <w:lang w:val="fr-CH"/>
        </w:rPr>
        <w:t xml:space="preserve"> en leur demandant d'identifier les questions et les personnes à qui elles devraient être adressées, </w:t>
      </w:r>
      <w:r w:rsidR="00794842" w:rsidRPr="00FE6A95">
        <w:rPr>
          <w:lang w:val="fr-CH"/>
        </w:rPr>
        <w:t xml:space="preserve">afin de </w:t>
      </w:r>
      <w:r w:rsidR="006C1DC5" w:rsidRPr="00FE6A95">
        <w:rPr>
          <w:lang w:val="fr-CH"/>
        </w:rPr>
        <w:t xml:space="preserve">recueillir des informations pour permettre au </w:t>
      </w:r>
      <w:r>
        <w:rPr>
          <w:lang w:val="fr-CH"/>
        </w:rPr>
        <w:t>WG-SHF</w:t>
      </w:r>
      <w:r w:rsidR="006C1DC5" w:rsidRPr="00FE6A95">
        <w:rPr>
          <w:lang w:val="fr-CH"/>
        </w:rPr>
        <w:t xml:space="preserve"> de poursuivre ses travaux.  Sur la base des réponses à la circulaire, le Bureau de l'Union préparerait un questionnaire que le WG-SHF examinerait à sa prochaine réunion.</w:t>
      </w:r>
    </w:p>
    <w:p w14:paraId="6844552D" w14:textId="77777777" w:rsidR="006C1DC5" w:rsidRPr="00FE6A95" w:rsidRDefault="006C1DC5" w:rsidP="005971A9">
      <w:pPr>
        <w:rPr>
          <w:lang w:val="fr-CH"/>
        </w:rPr>
      </w:pPr>
    </w:p>
    <w:p w14:paraId="20849B0E" w14:textId="77777777" w:rsidR="006C1DC5" w:rsidRPr="00FE6A95" w:rsidRDefault="006C1DC5" w:rsidP="005971A9">
      <w:pPr>
        <w:rPr>
          <w:lang w:val="fr-CH"/>
        </w:rPr>
      </w:pPr>
    </w:p>
    <w:p w14:paraId="1A3D3DA8" w14:textId="77777777" w:rsidR="00B85B4A" w:rsidRPr="00FE6A95" w:rsidRDefault="00FE6A95">
      <w:pPr>
        <w:rPr>
          <w:b/>
          <w:bCs/>
          <w:lang w:val="fr-CH"/>
        </w:rPr>
      </w:pPr>
      <w:r w:rsidRPr="00FE6A95">
        <w:rPr>
          <w:b/>
          <w:bCs/>
          <w:lang w:val="fr-CH"/>
        </w:rPr>
        <w:t>CONCLUSIONS</w:t>
      </w:r>
    </w:p>
    <w:p w14:paraId="3A731A24" w14:textId="77777777" w:rsidR="006C1DC5" w:rsidRPr="00FE6A95" w:rsidRDefault="006C1DC5" w:rsidP="005971A9">
      <w:pPr>
        <w:rPr>
          <w:lang w:val="fr-CH"/>
        </w:rPr>
      </w:pPr>
    </w:p>
    <w:p w14:paraId="472740EA" w14:textId="77777777" w:rsidR="00BB2364" w:rsidRPr="00BB2364" w:rsidRDefault="00FE6A95" w:rsidP="00BB2364">
      <w:pPr>
        <w:rPr>
          <w:lang w:val="fr-CH"/>
        </w:rPr>
      </w:pPr>
      <w:r w:rsidRPr="00680EF0">
        <w:fldChar w:fldCharType="begin"/>
      </w:r>
      <w:r w:rsidRPr="00FE6A95">
        <w:rPr>
          <w:lang w:val="fr-CH"/>
        </w:rPr>
        <w:instrText xml:space="preserve"> AUTONUM  </w:instrText>
      </w:r>
      <w:r w:rsidRPr="00680EF0">
        <w:fldChar w:fldCharType="end"/>
      </w:r>
      <w:r w:rsidR="007E158E" w:rsidRPr="00FE6A95">
        <w:rPr>
          <w:lang w:val="fr-CH"/>
        </w:rPr>
        <w:tab/>
      </w:r>
      <w:r w:rsidR="00453EC0" w:rsidRPr="00FE6A95">
        <w:rPr>
          <w:lang w:val="fr-CH"/>
        </w:rPr>
        <w:t xml:space="preserve"> Le </w:t>
      </w:r>
      <w:r>
        <w:rPr>
          <w:lang w:val="fr-CH"/>
        </w:rPr>
        <w:t>WG-SHF</w:t>
      </w:r>
      <w:r w:rsidRPr="00FE6A95">
        <w:rPr>
          <w:lang w:val="fr-CH"/>
        </w:rPr>
        <w:t xml:space="preserve"> a conclu qu'il serait utile de recueillir des informations pour servir de base à l'élaboration d'orientations concernant les petits exploitants agricoles </w:t>
      </w:r>
      <w:r w:rsidR="00BB2364" w:rsidRPr="00BB2364">
        <w:rPr>
          <w:lang w:val="fr-CH"/>
        </w:rPr>
        <w:t xml:space="preserve">en lien avec l'utilisation à des fins privées </w:t>
      </w:r>
    </w:p>
    <w:p w14:paraId="6CBEB530" w14:textId="47F2241A" w:rsidR="00B85B4A" w:rsidRPr="00FE6A95" w:rsidRDefault="00BB2364" w:rsidP="00BB2364">
      <w:pPr>
        <w:rPr>
          <w:lang w:val="fr-CH"/>
        </w:rPr>
      </w:pPr>
      <w:r w:rsidRPr="00BB2364">
        <w:rPr>
          <w:lang w:val="fr-CH"/>
        </w:rPr>
        <w:t>et non commerciales</w:t>
      </w:r>
      <w:r w:rsidR="00453EC0" w:rsidRPr="00FE6A95">
        <w:rPr>
          <w:lang w:val="fr-CH"/>
        </w:rPr>
        <w:t>.</w:t>
      </w:r>
    </w:p>
    <w:p w14:paraId="6B39D1AB" w14:textId="77777777" w:rsidR="008145BF" w:rsidRPr="00FE6A95" w:rsidRDefault="008145BF" w:rsidP="008145BF">
      <w:pPr>
        <w:rPr>
          <w:lang w:val="fr-CH"/>
        </w:rPr>
      </w:pPr>
    </w:p>
    <w:p w14:paraId="242D883B" w14:textId="2F5FE425" w:rsidR="00B85B4A" w:rsidRPr="00FE6A95" w:rsidRDefault="00FE6A95">
      <w:pPr>
        <w:rPr>
          <w:lang w:val="fr-CH"/>
        </w:rPr>
      </w:pPr>
      <w:r>
        <w:fldChar w:fldCharType="begin"/>
      </w:r>
      <w:r w:rsidRPr="00FE6A95">
        <w:rPr>
          <w:lang w:val="fr-CH"/>
        </w:rPr>
        <w:instrText xml:space="preserve"> AUTONUM  </w:instrText>
      </w:r>
      <w:r>
        <w:fldChar w:fldCharType="end"/>
      </w:r>
      <w:r w:rsidRPr="00FE6A95">
        <w:rPr>
          <w:lang w:val="fr-CH"/>
        </w:rPr>
        <w:tab/>
      </w:r>
      <w:bookmarkStart w:id="2" w:name="_Hlk152578501"/>
      <w:r w:rsidRPr="00FE6A95">
        <w:rPr>
          <w:lang w:val="fr-CH"/>
        </w:rPr>
        <w:t xml:space="preserve">Le </w:t>
      </w:r>
      <w:r w:rsidR="008145BF" w:rsidRPr="00FE6A95">
        <w:rPr>
          <w:lang w:val="fr-CH"/>
        </w:rPr>
        <w:t xml:space="preserve">WG-SHF est convenu que le Bureau de l'Union devrait publier une circulaire à l'intention des membres du WG-SHF en leur demandant d'identifier les questions et de préciser à qui elles doivent être adressées, afin de recueillir des informations permettant au WG-SHF de poursuivre ses travaux.  Sur la base des réponses à la circulaire, le Bureau de l'Union préparerait un questionnaire qui serait examiné par le </w:t>
      </w:r>
      <w:r w:rsidR="00BB2364">
        <w:rPr>
          <w:lang w:val="fr-CH"/>
        </w:rPr>
        <w:br/>
      </w:r>
      <w:r>
        <w:rPr>
          <w:lang w:val="fr-CH"/>
        </w:rPr>
        <w:t>WG-SHF</w:t>
      </w:r>
      <w:r w:rsidR="008145BF" w:rsidRPr="00FE6A95">
        <w:rPr>
          <w:lang w:val="fr-CH"/>
        </w:rPr>
        <w:t xml:space="preserve"> lors de sa prochaine réunion</w:t>
      </w:r>
      <w:bookmarkEnd w:id="2"/>
      <w:r w:rsidRPr="00FE6A95">
        <w:rPr>
          <w:lang w:val="fr-CH"/>
        </w:rPr>
        <w:t xml:space="preserve"> .</w:t>
      </w:r>
    </w:p>
    <w:p w14:paraId="01D003B3" w14:textId="77777777" w:rsidR="008145BF" w:rsidRPr="00FE6A95" w:rsidRDefault="008145BF" w:rsidP="008145BF">
      <w:pPr>
        <w:ind w:firstLine="567"/>
        <w:rPr>
          <w:lang w:val="fr-CH"/>
        </w:rPr>
      </w:pPr>
    </w:p>
    <w:p w14:paraId="242A8959" w14:textId="5821F9B8" w:rsidR="00B85B4A" w:rsidRPr="00FE6A95" w:rsidRDefault="00FE6A95">
      <w:pPr>
        <w:rPr>
          <w:lang w:val="fr-CH"/>
        </w:rPr>
      </w:pPr>
      <w:r>
        <w:fldChar w:fldCharType="begin"/>
      </w:r>
      <w:r w:rsidRPr="00FE6A95">
        <w:rPr>
          <w:lang w:val="fr-CH"/>
        </w:rPr>
        <w:instrText xml:space="preserve"> AUTONUM  </w:instrText>
      </w:r>
      <w:r>
        <w:fldChar w:fldCharType="end"/>
      </w:r>
      <w:r w:rsidRPr="00FE6A95">
        <w:rPr>
          <w:lang w:val="fr-CH"/>
        </w:rPr>
        <w:tab/>
        <w:t xml:space="preserve"> Le </w:t>
      </w:r>
      <w:r>
        <w:rPr>
          <w:lang w:val="fr-CH"/>
        </w:rPr>
        <w:t>WG-SHF</w:t>
      </w:r>
      <w:r w:rsidR="008145BF" w:rsidRPr="00FE6A95">
        <w:rPr>
          <w:lang w:val="fr-CH"/>
        </w:rPr>
        <w:t xml:space="preserve"> a proposé de tenir sa prochaine réunion par des moyens virtuels le 22 mars 2024 ;</w:t>
      </w:r>
    </w:p>
    <w:p w14:paraId="0EE3F254" w14:textId="77777777" w:rsidR="008145BF" w:rsidRPr="00FE6A95" w:rsidRDefault="008145BF" w:rsidP="008145BF">
      <w:pPr>
        <w:ind w:firstLine="567"/>
        <w:rPr>
          <w:lang w:val="fr-CH"/>
        </w:rPr>
      </w:pPr>
    </w:p>
    <w:p w14:paraId="59D44693" w14:textId="6B6B72BA" w:rsidR="00B85B4A" w:rsidRPr="00FE6A95" w:rsidRDefault="00FE6A95">
      <w:pPr>
        <w:rPr>
          <w:lang w:val="fr-CH"/>
        </w:rPr>
      </w:pPr>
      <w:r>
        <w:fldChar w:fldCharType="begin"/>
      </w:r>
      <w:r w:rsidRPr="00FE6A95">
        <w:rPr>
          <w:lang w:val="fr-CH"/>
        </w:rPr>
        <w:instrText xml:space="preserve"> AUTONUM  </w:instrText>
      </w:r>
      <w:r>
        <w:fldChar w:fldCharType="end"/>
      </w:r>
      <w:r w:rsidRPr="00FE6A95">
        <w:rPr>
          <w:lang w:val="fr-CH"/>
        </w:rPr>
        <w:tab/>
        <w:t xml:space="preserve">Le </w:t>
      </w:r>
      <w:r>
        <w:rPr>
          <w:lang w:val="fr-CH"/>
        </w:rPr>
        <w:t>WG-SHF</w:t>
      </w:r>
      <w:r w:rsidR="008145BF" w:rsidRPr="00FE6A95">
        <w:rPr>
          <w:lang w:val="fr-CH"/>
        </w:rPr>
        <w:t xml:space="preserve"> a décidé de demander au Comité consultatif d'accueillir favorablement la proposition de recueillir des informations complémentaires et d'inviter le </w:t>
      </w:r>
      <w:r>
        <w:rPr>
          <w:lang w:val="fr-CH"/>
        </w:rPr>
        <w:t>WG-SHF</w:t>
      </w:r>
      <w:r w:rsidR="008145BF" w:rsidRPr="00FE6A95">
        <w:rPr>
          <w:lang w:val="fr-CH"/>
        </w:rPr>
        <w:t xml:space="preserve"> à finaliser le travail qui lui a été confié.</w:t>
      </w:r>
    </w:p>
    <w:p w14:paraId="3FA448DF" w14:textId="77777777" w:rsidR="007E158E" w:rsidRPr="00FE6A95" w:rsidRDefault="007E158E" w:rsidP="005971A9">
      <w:pPr>
        <w:rPr>
          <w:lang w:val="fr-CH"/>
        </w:rPr>
      </w:pPr>
    </w:p>
    <w:p w14:paraId="1C8C7A31" w14:textId="43686797" w:rsidR="00B85B4A" w:rsidRPr="00FE6A95" w:rsidRDefault="00FE6A95">
      <w:pPr>
        <w:rPr>
          <w:rFonts w:cs="Arial"/>
          <w:lang w:val="fr-CH"/>
        </w:rPr>
      </w:pPr>
      <w:r w:rsidRPr="00680EF0">
        <w:fldChar w:fldCharType="begin"/>
      </w:r>
      <w:r w:rsidRPr="00FE6A95">
        <w:rPr>
          <w:lang w:val="fr-CH"/>
        </w:rPr>
        <w:instrText xml:space="preserve"> AUTONUM  </w:instrText>
      </w:r>
      <w:r w:rsidRPr="00680EF0">
        <w:fldChar w:fldCharType="end"/>
      </w:r>
      <w:r w:rsidRPr="00FE6A95">
        <w:rPr>
          <w:lang w:val="fr-CH"/>
        </w:rPr>
        <w:tab/>
      </w:r>
      <w:r w:rsidRPr="00FE6A95">
        <w:rPr>
          <w:rFonts w:cs="Arial"/>
          <w:lang w:val="fr-CH"/>
        </w:rPr>
        <w:t xml:space="preserve">Le </w:t>
      </w:r>
      <w:r>
        <w:rPr>
          <w:rFonts w:cs="Arial"/>
          <w:lang w:val="fr-CH"/>
        </w:rPr>
        <w:t>WG-SHF</w:t>
      </w:r>
      <w:r w:rsidRPr="00FE6A95">
        <w:rPr>
          <w:rFonts w:cs="Arial"/>
          <w:lang w:val="fr-CH"/>
        </w:rPr>
        <w:t xml:space="preserve"> a noté que le président de la WG</w:t>
      </w:r>
      <w:r w:rsidR="00BB2364">
        <w:rPr>
          <w:rFonts w:cs="Arial"/>
          <w:lang w:val="fr-CH"/>
        </w:rPr>
        <w:t>-</w:t>
      </w:r>
      <w:r w:rsidRPr="00FE6A95">
        <w:rPr>
          <w:rFonts w:cs="Arial"/>
          <w:lang w:val="fr-CH"/>
        </w:rPr>
        <w:t xml:space="preserve">SHF fera un rapport au Comité consultatif sur les travaux du </w:t>
      </w:r>
      <w:r>
        <w:rPr>
          <w:rFonts w:cs="Arial"/>
          <w:lang w:val="fr-CH"/>
        </w:rPr>
        <w:t>WG-SHF</w:t>
      </w:r>
      <w:r w:rsidRPr="00FE6A95">
        <w:rPr>
          <w:rFonts w:cs="Arial"/>
          <w:lang w:val="fr-CH"/>
        </w:rPr>
        <w:t xml:space="preserve">, en demandant au Comité consultatif d'approuver les travaux du </w:t>
      </w:r>
      <w:r>
        <w:rPr>
          <w:rFonts w:cs="Arial"/>
          <w:lang w:val="fr-CH"/>
        </w:rPr>
        <w:t>WG-SHF</w:t>
      </w:r>
      <w:r w:rsidRPr="00FE6A95">
        <w:rPr>
          <w:rFonts w:cs="Arial"/>
          <w:lang w:val="fr-CH"/>
        </w:rPr>
        <w:t>.</w:t>
      </w:r>
      <w:bookmarkEnd w:id="1"/>
    </w:p>
    <w:bookmarkEnd w:id="0"/>
    <w:p w14:paraId="543861D9" w14:textId="77777777" w:rsidR="005971A9" w:rsidRPr="00FE6A95" w:rsidRDefault="005971A9" w:rsidP="00C022B1">
      <w:pPr>
        <w:rPr>
          <w:rFonts w:cs="Arial"/>
          <w:lang w:val="fr-CH"/>
        </w:rPr>
      </w:pPr>
    </w:p>
    <w:p w14:paraId="120E9694" w14:textId="77777777" w:rsidR="00A335A1" w:rsidRPr="00FE6A95" w:rsidRDefault="00A335A1" w:rsidP="00A335A1">
      <w:pPr>
        <w:rPr>
          <w:snapToGrid w:val="0"/>
          <w:spacing w:val="-4"/>
          <w:lang w:val="fr-CH"/>
        </w:rPr>
      </w:pPr>
    </w:p>
    <w:p w14:paraId="54B36FF3" w14:textId="77777777" w:rsidR="00A335A1" w:rsidRPr="00FE6A95" w:rsidRDefault="00A335A1" w:rsidP="00A335A1">
      <w:pPr>
        <w:rPr>
          <w:snapToGrid w:val="0"/>
          <w:spacing w:val="-4"/>
          <w:lang w:val="fr-CH"/>
        </w:rPr>
      </w:pPr>
    </w:p>
    <w:p w14:paraId="02DAA25C" w14:textId="77777777" w:rsidR="00B85B4A" w:rsidRPr="00FE6A95" w:rsidRDefault="00FE6A95">
      <w:pPr>
        <w:pStyle w:val="Heading1"/>
        <w:rPr>
          <w:lang w:val="fr-CH"/>
        </w:rPr>
      </w:pPr>
      <w:r w:rsidRPr="00FE6A95">
        <w:rPr>
          <w:lang w:val="fr-CH"/>
        </w:rPr>
        <w:t xml:space="preserve">DATE ET PROGRAMME DE LA </w:t>
      </w:r>
      <w:r w:rsidR="005971A9" w:rsidRPr="00FE6A95">
        <w:rPr>
          <w:lang w:val="fr-CH"/>
        </w:rPr>
        <w:t xml:space="preserve">CINQUIÈME </w:t>
      </w:r>
      <w:r w:rsidRPr="00FE6A95">
        <w:rPr>
          <w:lang w:val="fr-CH"/>
        </w:rPr>
        <w:t xml:space="preserve">RÉUNION </w:t>
      </w:r>
    </w:p>
    <w:p w14:paraId="1893582D" w14:textId="77777777" w:rsidR="00A335A1" w:rsidRPr="00FE6A95" w:rsidRDefault="00A335A1" w:rsidP="00A335A1">
      <w:pPr>
        <w:keepNext/>
        <w:rPr>
          <w:rFonts w:cs="Arial"/>
          <w:spacing w:val="-2"/>
          <w:sz w:val="18"/>
          <w:lang w:val="fr-CH"/>
        </w:rPr>
      </w:pPr>
    </w:p>
    <w:p w14:paraId="67AA6507" w14:textId="08BD3DC2" w:rsidR="00B85B4A" w:rsidRPr="00FE6A95" w:rsidRDefault="00FE6A95">
      <w:pPr>
        <w:rPr>
          <w:lang w:val="fr-CH"/>
        </w:rPr>
      </w:pPr>
      <w:r w:rsidRPr="00B60EAB">
        <w:rPr>
          <w:rFonts w:cs="Arial"/>
        </w:rPr>
        <w:fldChar w:fldCharType="begin"/>
      </w:r>
      <w:r w:rsidRPr="00FE6A95">
        <w:rPr>
          <w:rFonts w:cs="Arial"/>
          <w:lang w:val="fr-CH"/>
        </w:rPr>
        <w:instrText xml:space="preserve"> AUTONUM  </w:instrText>
      </w:r>
      <w:r w:rsidRPr="00B60EAB">
        <w:rPr>
          <w:rFonts w:cs="Arial"/>
        </w:rPr>
        <w:fldChar w:fldCharType="end"/>
      </w:r>
      <w:r w:rsidRPr="00FE6A95">
        <w:rPr>
          <w:rFonts w:cs="Arial"/>
          <w:lang w:val="fr-CH"/>
        </w:rPr>
        <w:tab/>
      </w:r>
      <w:r w:rsidRPr="00FE6A95">
        <w:rPr>
          <w:lang w:val="fr-CH"/>
        </w:rPr>
        <w:t xml:space="preserve">Le </w:t>
      </w:r>
      <w:r>
        <w:rPr>
          <w:lang w:val="fr-CH"/>
        </w:rPr>
        <w:t>WG-SHF</w:t>
      </w:r>
      <w:r w:rsidRPr="00FE6A95">
        <w:rPr>
          <w:lang w:val="fr-CH"/>
        </w:rPr>
        <w:t xml:space="preserve"> </w:t>
      </w:r>
      <w:r w:rsidR="005971A9" w:rsidRPr="00FE6A95">
        <w:rPr>
          <w:lang w:val="fr-CH"/>
        </w:rPr>
        <w:t xml:space="preserve">a décidé que la cinquième réunion </w:t>
      </w:r>
      <w:bookmarkStart w:id="3" w:name="_Hlk152578536"/>
      <w:bookmarkEnd w:id="3"/>
      <w:r w:rsidR="005971A9" w:rsidRPr="00FE6A95">
        <w:rPr>
          <w:lang w:val="fr-CH"/>
        </w:rPr>
        <w:t xml:space="preserve"> du </w:t>
      </w:r>
      <w:r>
        <w:rPr>
          <w:lang w:val="fr-CH"/>
        </w:rPr>
        <w:t>WG-SHF</w:t>
      </w:r>
      <w:r w:rsidR="005971A9" w:rsidRPr="00FE6A95">
        <w:rPr>
          <w:lang w:val="fr-CH"/>
        </w:rPr>
        <w:t xml:space="preserve"> se tiendrait </w:t>
      </w:r>
      <w:r w:rsidR="00794842" w:rsidRPr="00FE6A95">
        <w:rPr>
          <w:lang w:val="fr-CH"/>
        </w:rPr>
        <w:t>virtuellement</w:t>
      </w:r>
      <w:r w:rsidR="005971A9" w:rsidRPr="00FE6A95">
        <w:rPr>
          <w:lang w:val="fr-CH"/>
        </w:rPr>
        <w:t xml:space="preserve">, le 22 mars </w:t>
      </w:r>
      <w:r w:rsidR="00794842" w:rsidRPr="00FE6A95">
        <w:rPr>
          <w:lang w:val="fr-CH"/>
        </w:rPr>
        <w:t>2024</w:t>
      </w:r>
      <w:r w:rsidR="005971A9" w:rsidRPr="00FE6A95">
        <w:rPr>
          <w:lang w:val="fr-CH"/>
        </w:rPr>
        <w:t>.</w:t>
      </w:r>
    </w:p>
    <w:p w14:paraId="0EF2B49B" w14:textId="77777777" w:rsidR="00C55A9E" w:rsidRPr="00FE6A95" w:rsidRDefault="00C55A9E" w:rsidP="00050E16">
      <w:pPr>
        <w:rPr>
          <w:lang w:val="fr-CH"/>
        </w:rPr>
      </w:pPr>
    </w:p>
    <w:p w14:paraId="100769D7" w14:textId="4D8C937A" w:rsidR="00B85B4A" w:rsidRPr="00FE6A95" w:rsidRDefault="00FE6A95">
      <w:pPr>
        <w:rPr>
          <w:lang w:val="fr-CH"/>
        </w:rPr>
      </w:pPr>
      <w:r>
        <w:fldChar w:fldCharType="begin"/>
      </w:r>
      <w:r w:rsidRPr="00FE6A95">
        <w:rPr>
          <w:lang w:val="fr-CH"/>
        </w:rPr>
        <w:instrText xml:space="preserve"> AUTONUM  </w:instrText>
      </w:r>
      <w:r>
        <w:fldChar w:fldCharType="end"/>
      </w:r>
      <w:r w:rsidRPr="00FE6A95">
        <w:rPr>
          <w:lang w:val="fr-CH"/>
        </w:rPr>
        <w:tab/>
        <w:t xml:space="preserve">Le </w:t>
      </w:r>
      <w:r>
        <w:rPr>
          <w:lang w:val="fr-CH"/>
        </w:rPr>
        <w:t>WG-SHF</w:t>
      </w:r>
      <w:r w:rsidRPr="00FE6A95">
        <w:rPr>
          <w:lang w:val="fr-CH"/>
        </w:rPr>
        <w:t xml:space="preserve"> a décidé que son programme pour la cinquième réunion consisterait à examiner les réponses à la circulaire envoyée par le Bureau de l'Union aux membres du </w:t>
      </w:r>
      <w:r>
        <w:rPr>
          <w:lang w:val="fr-CH"/>
        </w:rPr>
        <w:t>WG-SHF</w:t>
      </w:r>
      <w:r w:rsidRPr="00FE6A95">
        <w:rPr>
          <w:lang w:val="fr-CH"/>
        </w:rPr>
        <w:t xml:space="preserve"> en leur demandant d'identifier les questions et les personnes à qui elles doivent être adressées, afin de collecter des informations pour permettre au </w:t>
      </w:r>
      <w:r>
        <w:rPr>
          <w:lang w:val="fr-CH"/>
        </w:rPr>
        <w:t>WG-SHF</w:t>
      </w:r>
      <w:r w:rsidRPr="00FE6A95">
        <w:rPr>
          <w:lang w:val="fr-CH"/>
        </w:rPr>
        <w:t xml:space="preserve"> de poursuivre ses travaux.  </w:t>
      </w:r>
    </w:p>
    <w:p w14:paraId="0774142E" w14:textId="77777777" w:rsidR="005971A9" w:rsidRPr="00FE6A95" w:rsidRDefault="005971A9" w:rsidP="00050E16">
      <w:pPr>
        <w:rPr>
          <w:lang w:val="fr-CH"/>
        </w:rPr>
      </w:pPr>
    </w:p>
    <w:p w14:paraId="0B36EF99" w14:textId="77777777" w:rsidR="005971A9" w:rsidRPr="00FE6A95" w:rsidRDefault="005971A9" w:rsidP="00050E16">
      <w:pPr>
        <w:rPr>
          <w:lang w:val="fr-CH"/>
        </w:rPr>
      </w:pPr>
    </w:p>
    <w:p w14:paraId="55926D9D" w14:textId="77777777" w:rsidR="00B85B4A" w:rsidRPr="00FE6A95" w:rsidRDefault="00FE6A95">
      <w:pPr>
        <w:jc w:val="right"/>
        <w:rPr>
          <w:lang w:val="fr-CH"/>
        </w:rPr>
      </w:pPr>
      <w:r w:rsidRPr="00FE6A95">
        <w:rPr>
          <w:lang w:val="fr-CH"/>
        </w:rPr>
        <w:t>[</w:t>
      </w:r>
      <w:r w:rsidR="0030260E" w:rsidRPr="00FE6A95">
        <w:rPr>
          <w:lang w:val="fr-CH"/>
        </w:rPr>
        <w:t>L'annexe suit</w:t>
      </w:r>
      <w:r w:rsidRPr="00FE6A95">
        <w:rPr>
          <w:lang w:val="fr-CH"/>
        </w:rPr>
        <w:t>]</w:t>
      </w:r>
    </w:p>
    <w:p w14:paraId="6D84003E" w14:textId="77777777" w:rsidR="0030260E" w:rsidRPr="00FE6A95" w:rsidRDefault="0030260E" w:rsidP="009B440E">
      <w:pPr>
        <w:jc w:val="left"/>
        <w:rPr>
          <w:lang w:val="fr-CH"/>
        </w:rPr>
        <w:sectPr w:rsidR="0030260E" w:rsidRPr="00FE6A95" w:rsidSect="00906DDC">
          <w:headerReference w:type="default" r:id="rId9"/>
          <w:pgSz w:w="11907" w:h="16840" w:code="9"/>
          <w:pgMar w:top="510" w:right="1134" w:bottom="1134" w:left="1134" w:header="510" w:footer="680" w:gutter="0"/>
          <w:cols w:space="720"/>
          <w:titlePg/>
        </w:sectPr>
      </w:pPr>
    </w:p>
    <w:p w14:paraId="7C0A2D0D" w14:textId="77777777" w:rsidR="00B85B4A" w:rsidRPr="00FE6A95" w:rsidRDefault="00FE6A95">
      <w:pPr>
        <w:jc w:val="center"/>
        <w:rPr>
          <w:lang w:val="fr-CH"/>
        </w:rPr>
      </w:pPr>
      <w:r w:rsidRPr="00FE6A95">
        <w:rPr>
          <w:lang w:val="fr-CH"/>
        </w:rPr>
        <w:lastRenderedPageBreak/>
        <w:t>(</w:t>
      </w:r>
      <w:r w:rsidR="006740F9" w:rsidRPr="00FE6A95">
        <w:rPr>
          <w:lang w:val="fr-CH"/>
        </w:rPr>
        <w:t xml:space="preserve">dans l'ordre alphabétique des noms français des membres / </w:t>
      </w:r>
      <w:r w:rsidR="006740F9" w:rsidRPr="00FE6A95">
        <w:rPr>
          <w:lang w:val="fr-CH"/>
        </w:rPr>
        <w:br/>
        <w:t>in the alphabetical order of the French names of the members /</w:t>
      </w:r>
      <w:r w:rsidR="006740F9" w:rsidRPr="00FE6A95">
        <w:rPr>
          <w:lang w:val="fr-CH"/>
        </w:rPr>
        <w:br/>
        <w:t>por orden alfabético de los nombres en francés de los miembros)</w:t>
      </w:r>
    </w:p>
    <w:p w14:paraId="2D6F4688" w14:textId="77777777" w:rsidR="007445B0" w:rsidRPr="00FE6A95" w:rsidRDefault="007445B0" w:rsidP="007445B0">
      <w:pPr>
        <w:rPr>
          <w:lang w:val="fr-CH"/>
        </w:rPr>
      </w:pPr>
    </w:p>
    <w:p w14:paraId="64B6D970" w14:textId="77777777" w:rsidR="00FE6A95" w:rsidRPr="00C46895" w:rsidRDefault="00FE6A95" w:rsidP="00FE6A95">
      <w:pPr>
        <w:pStyle w:val="plheading"/>
        <w:rPr>
          <w:lang w:val="fr-CH"/>
        </w:rPr>
      </w:pPr>
      <w:r w:rsidRPr="00C46895">
        <w:rPr>
          <w:lang w:val="fr-CH"/>
        </w:rPr>
        <w:t>I. MEMBRES / MEMBERS / MIEMBROS</w:t>
      </w:r>
    </w:p>
    <w:p w14:paraId="55C0974C" w14:textId="77777777" w:rsidR="00FE6A95" w:rsidRPr="007445B0" w:rsidRDefault="00FE6A95" w:rsidP="00FE6A95">
      <w:pPr>
        <w:pStyle w:val="plcountry"/>
        <w:rPr>
          <w:sz w:val="24"/>
          <w:szCs w:val="30"/>
          <w:lang w:val="fr-CH"/>
        </w:rPr>
      </w:pPr>
      <w:r w:rsidRPr="007445B0">
        <w:rPr>
          <w:lang w:val="fr-CH"/>
        </w:rPr>
        <w:t>AFRIQUE DU SUD / SOUTH AFRICA / SUDÁFRICA</w:t>
      </w:r>
    </w:p>
    <w:p w14:paraId="587910E1" w14:textId="77777777" w:rsidR="00FE6A95" w:rsidRPr="007445B0" w:rsidRDefault="00FE6A95" w:rsidP="00FE6A95">
      <w:pPr>
        <w:pStyle w:val="pldetails"/>
      </w:pPr>
      <w:r w:rsidRPr="007445B0">
        <w:t xml:space="preserve">Noluthando NETNOU-NKOANA (Ms.), Director, Genetic Resources, Department of Agriculture, Rural development and Land Reform, Pretoria </w:t>
      </w:r>
      <w:r w:rsidRPr="007445B0">
        <w:br/>
        <w:t>(e-mail: noluthandon@daff.gov.za)</w:t>
      </w:r>
    </w:p>
    <w:p w14:paraId="37897283" w14:textId="77777777" w:rsidR="00FE6A95" w:rsidRPr="007445B0" w:rsidRDefault="00FE6A95" w:rsidP="00FE6A95">
      <w:pPr>
        <w:pStyle w:val="pldetails"/>
      </w:pPr>
      <w:r w:rsidRPr="007445B0">
        <w:t xml:space="preserve">Thapelo Martin SEKELE (Mr.), Variety Control Regisration Officer, Scientist Production, Genetic Resources, Plant Breeder's Rights, Department of Agriculture, Land Reform and Rural Deveolpment, Pretoria </w:t>
      </w:r>
      <w:r w:rsidRPr="007445B0">
        <w:br/>
        <w:t>(e-mail: ThapeloS@dalrrd.gov.za)</w:t>
      </w:r>
    </w:p>
    <w:p w14:paraId="2EFADF36" w14:textId="77777777" w:rsidR="00FE6A95" w:rsidRPr="007445B0" w:rsidRDefault="00FE6A95" w:rsidP="00FE6A95">
      <w:pPr>
        <w:pStyle w:val="plcountry"/>
        <w:rPr>
          <w:sz w:val="30"/>
          <w:szCs w:val="30"/>
        </w:rPr>
      </w:pPr>
      <w:r w:rsidRPr="007445B0">
        <w:t>Allemagne / GERMANY/ Alemania</w:t>
      </w:r>
    </w:p>
    <w:p w14:paraId="6951E95D" w14:textId="77777777" w:rsidR="00FE6A95" w:rsidRPr="007445B0" w:rsidRDefault="00FE6A95" w:rsidP="00FE6A95">
      <w:pPr>
        <w:pStyle w:val="pldetails"/>
      </w:pPr>
      <w:bookmarkStart w:id="4" w:name="_Hlk149152774"/>
      <w:r w:rsidRPr="007445B0">
        <w:t xml:space="preserve">Beate RÜCKER (Ms.), Head of Division, Federal Plant Variety Office, Bundessortenamt, Hanover </w:t>
      </w:r>
      <w:r w:rsidRPr="007445B0">
        <w:br/>
        <w:t>(e-mail: beate.ruecker@bundessortenamt.de)</w:t>
      </w:r>
    </w:p>
    <w:bookmarkEnd w:id="4"/>
    <w:p w14:paraId="06729152" w14:textId="77777777" w:rsidR="00FE6A95" w:rsidRPr="007445B0" w:rsidRDefault="00FE6A95" w:rsidP="00FE6A95">
      <w:pPr>
        <w:pStyle w:val="pldetails"/>
      </w:pPr>
      <w:r w:rsidRPr="007445B0">
        <w:t xml:space="preserve">Elmar PFÜLB (Mr.), President, Federal Plant Variety Office, Bundessortenamt, Hanover </w:t>
      </w:r>
      <w:r w:rsidRPr="007445B0">
        <w:br/>
        <w:t>(e-mail: postfach.praesident@bundessortenamt.de)</w:t>
      </w:r>
    </w:p>
    <w:p w14:paraId="743DA5EB" w14:textId="77777777" w:rsidR="00FE6A95" w:rsidRPr="007445B0" w:rsidRDefault="00FE6A95" w:rsidP="00FE6A95">
      <w:pPr>
        <w:pStyle w:val="plcountry"/>
        <w:rPr>
          <w:lang w:val="es-ES"/>
        </w:rPr>
      </w:pPr>
      <w:r w:rsidRPr="007445B0">
        <w:rPr>
          <w:lang w:val="es-ES"/>
        </w:rPr>
        <w:t>ARGENTINE / ARGENTINA</w:t>
      </w:r>
    </w:p>
    <w:p w14:paraId="7C130BDF" w14:textId="77777777" w:rsidR="00FE6A95" w:rsidRPr="007445B0" w:rsidRDefault="00FE6A95" w:rsidP="00FE6A95">
      <w:pPr>
        <w:pStyle w:val="pldetails"/>
        <w:rPr>
          <w:lang w:val="es-ES"/>
        </w:rPr>
      </w:pPr>
      <w:r w:rsidRPr="007445B0">
        <w:rPr>
          <w:lang w:val="es-ES"/>
        </w:rPr>
        <w:t xml:space="preserve">María Laura VILLAMAYOR (Sra.), Coordinadora de Relaciones Institucionales e Interjurisdiccionales, Instituto Nacional de Semillas (INASE), Secretaría de Agricultura, Ganadería, Pesca y Alimentación, Buenos Aires </w:t>
      </w:r>
      <w:r w:rsidRPr="007445B0">
        <w:rPr>
          <w:lang w:val="es-ES"/>
        </w:rPr>
        <w:br/>
        <w:t>(e-mail: mlvillamayor@inase.gob.ar)</w:t>
      </w:r>
    </w:p>
    <w:p w14:paraId="01BB729C" w14:textId="77777777" w:rsidR="00FE6A95" w:rsidRPr="007445B0" w:rsidRDefault="00FE6A95" w:rsidP="00FE6A95">
      <w:pPr>
        <w:pStyle w:val="plcountry"/>
        <w:rPr>
          <w:lang w:val="de-DE"/>
        </w:rPr>
      </w:pPr>
      <w:r w:rsidRPr="007445B0">
        <w:rPr>
          <w:lang w:val="de-DE"/>
        </w:rPr>
        <w:t>AUTRICHE / AUSTRIA</w:t>
      </w:r>
    </w:p>
    <w:p w14:paraId="0F28833F" w14:textId="77777777" w:rsidR="00FE6A95" w:rsidRPr="007445B0" w:rsidRDefault="00FE6A95" w:rsidP="00FE6A95">
      <w:pPr>
        <w:pStyle w:val="pldetails"/>
        <w:rPr>
          <w:lang w:val="de-DE"/>
        </w:rPr>
      </w:pPr>
      <w:r w:rsidRPr="007445B0">
        <w:rPr>
          <w:lang w:val="de-DE"/>
        </w:rPr>
        <w:t xml:space="preserve">Birgit GULZ-KUSCHER (Ms.), Legal Advisor for Seed Law and Plant Variety Protection Law, Bundesministerium für Land- und Forstwirtschaft, Regionen und Wasserwirtschaft, Wien </w:t>
      </w:r>
      <w:r w:rsidRPr="007445B0">
        <w:rPr>
          <w:lang w:val="de-DE"/>
        </w:rPr>
        <w:br/>
        <w:t>(e-mail: birgit.gulz-kuscher@bml.gv.at)</w:t>
      </w:r>
    </w:p>
    <w:p w14:paraId="203FC0B0" w14:textId="77777777" w:rsidR="00FE6A95" w:rsidRPr="007445B0" w:rsidRDefault="00FE6A95" w:rsidP="00FE6A95">
      <w:pPr>
        <w:pStyle w:val="plcountry"/>
        <w:rPr>
          <w:lang w:val="pt-PT"/>
        </w:rPr>
      </w:pPr>
      <w:r w:rsidRPr="007445B0">
        <w:rPr>
          <w:lang w:val="pt-PT"/>
        </w:rPr>
        <w:t>BRÉSIL / BRAZIL / BRASIL</w:t>
      </w:r>
    </w:p>
    <w:p w14:paraId="48CFDE47" w14:textId="77777777" w:rsidR="00FE6A95" w:rsidRPr="007445B0" w:rsidRDefault="00FE6A95" w:rsidP="00FE6A95">
      <w:pPr>
        <w:pStyle w:val="pldetails"/>
        <w:rPr>
          <w:lang w:val="pt-BR"/>
        </w:rPr>
      </w:pPr>
      <w:r w:rsidRPr="007445B0">
        <w:rPr>
          <w:lang w:val="pt-BR"/>
        </w:rPr>
        <w:t>Stefânia PALMA ARAUJO (Ms.), Coordinator, Plant Variety Protection Office, National Plant Variety Protection Service, Serviço Nacional de Proteção de Cultivares (SNPC), Brasilia</w:t>
      </w:r>
      <w:r w:rsidRPr="007445B0">
        <w:rPr>
          <w:lang w:val="pt-BR"/>
        </w:rPr>
        <w:br/>
        <w:t>(e-mail: stefania.araujo@agro.gov.br)</w:t>
      </w:r>
    </w:p>
    <w:p w14:paraId="698F286D" w14:textId="77777777" w:rsidR="00FE6A95" w:rsidRPr="007445B0" w:rsidRDefault="00FE6A95" w:rsidP="00FE6A95">
      <w:pPr>
        <w:pStyle w:val="plcountry"/>
        <w:rPr>
          <w:lang w:val="pt-PT"/>
        </w:rPr>
      </w:pPr>
      <w:r w:rsidRPr="007445B0">
        <w:rPr>
          <w:lang w:val="pt-PT"/>
        </w:rPr>
        <w:t>CANADA / CANADÁ</w:t>
      </w:r>
    </w:p>
    <w:p w14:paraId="340EC73F" w14:textId="77777777" w:rsidR="00FE6A95" w:rsidRPr="007445B0" w:rsidRDefault="00FE6A95" w:rsidP="00FE6A95">
      <w:pPr>
        <w:pStyle w:val="pldetails"/>
      </w:pPr>
      <w:r w:rsidRPr="007445B0">
        <w:t xml:space="preserve">Anthony PARKER (Mr.), Commissioner, Plant Breeders' Rights Office, Canadian Food Inspection Agency (CFIA), Ottawa </w:t>
      </w:r>
      <w:r w:rsidRPr="007445B0">
        <w:br/>
        <w:t>(e-mail: anthony.parker@inspection.gc.ca)</w:t>
      </w:r>
    </w:p>
    <w:p w14:paraId="35FE9A13" w14:textId="77777777" w:rsidR="00FE6A95" w:rsidRPr="007445B0" w:rsidRDefault="00FE6A95" w:rsidP="00FE6A95">
      <w:pPr>
        <w:pStyle w:val="pldetails"/>
      </w:pPr>
      <w:r w:rsidRPr="007445B0">
        <w:t xml:space="preserve">Marc DE WIT (Mr.), Senior Examiner, Plant Breeders' Rights Office, Canadian Food Inspection Agency (CFIA), Ottawa </w:t>
      </w:r>
      <w:r w:rsidRPr="007445B0">
        <w:br/>
        <w:t>(e-mail: Marc.deWit@Inspection.gc.ca)</w:t>
      </w:r>
    </w:p>
    <w:p w14:paraId="03698ABF" w14:textId="77777777" w:rsidR="00FE6A95" w:rsidRPr="007445B0" w:rsidRDefault="00FE6A95" w:rsidP="00FE6A95">
      <w:pPr>
        <w:pStyle w:val="plcountry"/>
        <w:rPr>
          <w:sz w:val="30"/>
          <w:szCs w:val="30"/>
          <w:lang w:val="es-ES_tradnl"/>
        </w:rPr>
      </w:pPr>
      <w:r w:rsidRPr="007445B0">
        <w:rPr>
          <w:lang w:val="es-ES_tradnl"/>
        </w:rPr>
        <w:t>Chili / CHILE</w:t>
      </w:r>
    </w:p>
    <w:p w14:paraId="02FC6B93" w14:textId="77777777" w:rsidR="00FE6A95" w:rsidRPr="007445B0" w:rsidRDefault="00FE6A95" w:rsidP="00FE6A95">
      <w:pPr>
        <w:pStyle w:val="pldetails"/>
        <w:rPr>
          <w:lang w:val="es-ES"/>
        </w:rPr>
      </w:pPr>
      <w:r w:rsidRPr="007445B0">
        <w:rPr>
          <w:lang w:val="es-ES"/>
        </w:rPr>
        <w:t xml:space="preserve">Manuel Antonio TORO UGALDE (Sr.), Jefe Sección, Registro de Variedades Protegidas, Departamento de Semillas y Plantas, Servicio Agrícola y Ganadero (SAG), Santiago de Chile </w:t>
      </w:r>
      <w:r w:rsidRPr="007445B0">
        <w:rPr>
          <w:lang w:val="es-ES"/>
        </w:rPr>
        <w:br/>
        <w:t>(e-mail: manuel.toro@sag.gob.cl)</w:t>
      </w:r>
    </w:p>
    <w:p w14:paraId="28B7A3FF" w14:textId="77777777" w:rsidR="00FE6A95" w:rsidRPr="007445B0" w:rsidRDefault="00FE6A95" w:rsidP="00FE6A95">
      <w:pPr>
        <w:pStyle w:val="pldetails"/>
        <w:rPr>
          <w:lang w:val="pt-BR"/>
        </w:rPr>
      </w:pPr>
      <w:r w:rsidRPr="007445B0">
        <w:rPr>
          <w:lang w:val="es-ES"/>
        </w:rPr>
        <w:t xml:space="preserve">Alejandro Ignacio SAAVEDRA PÉREZ (Sr.), Profesional Registro de Variedades, Servicio Agrícola y Ganadero (SAG), Santiago de Chile </w:t>
      </w:r>
      <w:r w:rsidRPr="007445B0">
        <w:rPr>
          <w:lang w:val="es-ES"/>
        </w:rPr>
        <w:br/>
        <w:t>(e-mail: alejandro.saavedra@sag.gob.cl)</w:t>
      </w:r>
    </w:p>
    <w:p w14:paraId="281B2CF5" w14:textId="77777777" w:rsidR="00FE6A95" w:rsidRPr="007445B0" w:rsidRDefault="00FE6A95" w:rsidP="00FE6A95">
      <w:pPr>
        <w:pStyle w:val="plcountry"/>
      </w:pPr>
      <w:r w:rsidRPr="007445B0">
        <w:t>CHINE / CHINA</w:t>
      </w:r>
    </w:p>
    <w:p w14:paraId="359869C7" w14:textId="77777777" w:rsidR="00FE6A95" w:rsidRPr="007445B0" w:rsidRDefault="00FE6A95" w:rsidP="00FE6A95">
      <w:pPr>
        <w:pStyle w:val="pldetails"/>
      </w:pPr>
      <w:r w:rsidRPr="007445B0">
        <w:t xml:space="preserve">Yehan CUI (Mr.), Chief Agronomist, Development Center of Science and Technology (DCST), Ministry of Agriculture and Rural Affairs (MARA), Beijing </w:t>
      </w:r>
      <w:r w:rsidRPr="007445B0">
        <w:br/>
        <w:t>(e-mail: cuiyehan@agri.gov.cn)</w:t>
      </w:r>
    </w:p>
    <w:p w14:paraId="331EC8AB" w14:textId="77777777" w:rsidR="00FE6A95" w:rsidRPr="007445B0" w:rsidRDefault="00FE6A95" w:rsidP="00FE6A95">
      <w:pPr>
        <w:pStyle w:val="pldetails"/>
      </w:pPr>
      <w:r w:rsidRPr="007445B0">
        <w:lastRenderedPageBreak/>
        <w:t xml:space="preserve">Xiujie ZHANG (Ms.), Division Director, Division of DUS Tests, Development Center of Science and Technology (DCST), Beijing </w:t>
      </w:r>
      <w:r w:rsidRPr="007445B0">
        <w:br/>
        <w:t xml:space="preserve">(e-mail: zhxj7410@sina.com) </w:t>
      </w:r>
    </w:p>
    <w:p w14:paraId="3F0505A3" w14:textId="77777777" w:rsidR="00FE6A95" w:rsidRPr="007445B0" w:rsidRDefault="00FE6A95" w:rsidP="00FE6A95">
      <w:pPr>
        <w:pStyle w:val="plcountry"/>
        <w:rPr>
          <w:lang w:val="es-ES"/>
        </w:rPr>
      </w:pPr>
      <w:r w:rsidRPr="007445B0">
        <w:rPr>
          <w:lang w:val="es-ES"/>
        </w:rPr>
        <w:t>COLOMBIE / COLOMBIA / COLOMBIA</w:t>
      </w:r>
    </w:p>
    <w:p w14:paraId="3EB61CED" w14:textId="77777777" w:rsidR="00FE6A95" w:rsidRPr="007445B0" w:rsidRDefault="00FE6A95" w:rsidP="00FE6A95">
      <w:pPr>
        <w:pStyle w:val="pldetails"/>
        <w:rPr>
          <w:lang w:val="pt-BR"/>
        </w:rPr>
      </w:pPr>
      <w:r w:rsidRPr="007445B0">
        <w:rPr>
          <w:lang w:val="es-ES"/>
        </w:rPr>
        <w:t xml:space="preserve">Alfonso Alberto ROSERO (Sr.), Director Técnico de Semillas, Subgerencia de Protección Vegetal, Instituto Colombiano Agropecuario (ICA), Bogotá </w:t>
      </w:r>
      <w:r w:rsidRPr="007445B0">
        <w:rPr>
          <w:lang w:val="es-ES"/>
        </w:rPr>
        <w:br/>
        <w:t>(e-mail: alberto.rosero@ica.gov.co)</w:t>
      </w:r>
    </w:p>
    <w:p w14:paraId="6B807A59" w14:textId="77777777" w:rsidR="00FE6A95" w:rsidRPr="007445B0" w:rsidRDefault="00FE6A95" w:rsidP="00FE6A95">
      <w:pPr>
        <w:pStyle w:val="plcountry"/>
        <w:rPr>
          <w:lang w:val="es-ES"/>
        </w:rPr>
      </w:pPr>
      <w:r w:rsidRPr="007445B0">
        <w:rPr>
          <w:lang w:val="es-ES"/>
        </w:rPr>
        <w:t>ESPAGNE / SPAIN / ESPAÑA</w:t>
      </w:r>
    </w:p>
    <w:p w14:paraId="3AE2A8C3" w14:textId="77777777" w:rsidR="00FE6A95" w:rsidRPr="007445B0" w:rsidRDefault="00FE6A95" w:rsidP="00FE6A95">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24710135" w14:textId="77777777" w:rsidR="00FE6A95" w:rsidRPr="007445B0" w:rsidRDefault="00FE6A95" w:rsidP="00FE6A95">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1E4802DB" w14:textId="77777777" w:rsidR="00FE6A95" w:rsidRPr="007445B0" w:rsidRDefault="00FE6A95" w:rsidP="00FE6A95">
      <w:pPr>
        <w:pStyle w:val="plcountry"/>
      </w:pPr>
      <w:r w:rsidRPr="007445B0">
        <w:t>ÉTATS-UNIS D'AMÉRIQUE / UNITED STATES OF AMERICA / ESTADOS UNIDOS DE AMÉRICA</w:t>
      </w:r>
    </w:p>
    <w:p w14:paraId="4BA252AA" w14:textId="77777777" w:rsidR="00FE6A95" w:rsidRPr="007445B0" w:rsidRDefault="00FE6A95" w:rsidP="00FE6A95">
      <w:pPr>
        <w:pStyle w:val="pldetails"/>
        <w:rPr>
          <w:lang w:val="pt-BR"/>
        </w:rPr>
      </w:pPr>
      <w:r w:rsidRPr="007445B0">
        <w:t xml:space="preserve">Nyeemah GRAZIER (Ms.), Patent Attorney, Office of Policy and International Affairs (OPIA), U.S. Department of Commerce, Alexandria </w:t>
      </w:r>
      <w:r w:rsidRPr="007445B0">
        <w:br/>
        <w:t>(e-mail: nyeemah.grazier@uspto.gov)</w:t>
      </w:r>
    </w:p>
    <w:p w14:paraId="2D4A2C0F" w14:textId="77777777" w:rsidR="00FE6A95" w:rsidRPr="007445B0" w:rsidRDefault="00FE6A95" w:rsidP="00FE6A95">
      <w:pPr>
        <w:pStyle w:val="pldetails"/>
      </w:pPr>
      <w:r w:rsidRPr="007445B0">
        <w:t xml:space="preserve">Christian HANNON (Mr.), Senior Patent Attorney, Office of Policy and International Affairs (OPIA), U.S. Department of Commerce, Alexandria </w:t>
      </w:r>
      <w:r w:rsidRPr="007445B0">
        <w:br/>
        <w:t>(e-mail: christian.hannon@uspto.gov)</w:t>
      </w:r>
    </w:p>
    <w:p w14:paraId="11890F4C" w14:textId="77777777" w:rsidR="00FE6A95" w:rsidRPr="007445B0" w:rsidRDefault="00FE6A95" w:rsidP="00FE6A95">
      <w:pPr>
        <w:pStyle w:val="plcountry"/>
        <w:rPr>
          <w:lang w:val="fr-CH"/>
        </w:rPr>
      </w:pPr>
      <w:r w:rsidRPr="007445B0">
        <w:rPr>
          <w:lang w:val="fr-CH"/>
        </w:rPr>
        <w:t>FÉDÉRATION DE RUSSIE / RUSSIAN FEDERATION / FEDERACIÓN DE RUSIA</w:t>
      </w:r>
    </w:p>
    <w:p w14:paraId="521C93E6" w14:textId="77777777" w:rsidR="00FE6A95" w:rsidRPr="007445B0" w:rsidRDefault="00FE6A95" w:rsidP="00FE6A95">
      <w:pPr>
        <w:pStyle w:val="pldetails"/>
      </w:pPr>
      <w:r w:rsidRPr="007445B0">
        <w:t>Olga PANTELEEVA (Ms.), Counsellor, Embassy of the Russian Federation, Bern</w:t>
      </w:r>
      <w:r w:rsidRPr="007445B0">
        <w:br/>
        <w:t>(e-mail: o.panteleyeva@mcx.gov.ru)</w:t>
      </w:r>
    </w:p>
    <w:p w14:paraId="2D62CEB9" w14:textId="77777777" w:rsidR="00FE6A95" w:rsidRPr="007445B0" w:rsidRDefault="00FE6A95" w:rsidP="00FE6A95">
      <w:pPr>
        <w:pStyle w:val="plcountry"/>
        <w:rPr>
          <w:sz w:val="30"/>
          <w:szCs w:val="30"/>
        </w:rPr>
      </w:pPr>
      <w:r w:rsidRPr="007445B0">
        <w:t>ISRAËL / ISRAEL</w:t>
      </w:r>
    </w:p>
    <w:p w14:paraId="42A165D3" w14:textId="77777777" w:rsidR="00FE6A95" w:rsidRPr="007445B0" w:rsidRDefault="00FE6A95" w:rsidP="00FE6A95">
      <w:pPr>
        <w:pStyle w:val="pldetails"/>
      </w:pPr>
      <w:r w:rsidRPr="007445B0">
        <w:t xml:space="preserve">Dikla DABBY-NAOR (Ms.), Chairperson, Plant Breeders' Rights Council, Ministry of Agriculture and Rural Development, Beit-Dagan </w:t>
      </w:r>
      <w:r w:rsidRPr="007445B0">
        <w:br/>
        <w:t>(e-mail: diklad@moag.gov.il)</w:t>
      </w:r>
    </w:p>
    <w:p w14:paraId="44CC2898" w14:textId="77777777" w:rsidR="00FE6A95" w:rsidRPr="007445B0" w:rsidRDefault="00FE6A95" w:rsidP="00FE6A95">
      <w:pPr>
        <w:pStyle w:val="plcountry"/>
      </w:pPr>
      <w:r w:rsidRPr="007445B0">
        <w:t>Italie / italy / italien / italia</w:t>
      </w:r>
    </w:p>
    <w:p w14:paraId="673E19FF" w14:textId="77777777" w:rsidR="00FE6A95" w:rsidRPr="007445B0" w:rsidRDefault="00FE6A95" w:rsidP="00FE6A95">
      <w:pPr>
        <w:pStyle w:val="pldetails"/>
      </w:pPr>
      <w:r w:rsidRPr="007445B0">
        <w:t xml:space="preserve">Alessandro FARACI (Mr.), Patents Examiner, Italian Patent and Trademark Office, Ministry of Enterprises and Made in Italy, Roma </w:t>
      </w:r>
      <w:r w:rsidRPr="007445B0">
        <w:br/>
        <w:t>(e-mail: alessandro.faraci@mise.gov.it)</w:t>
      </w:r>
    </w:p>
    <w:p w14:paraId="5478301D" w14:textId="77777777" w:rsidR="00FE6A95" w:rsidRPr="007445B0" w:rsidRDefault="00FE6A95" w:rsidP="00FE6A95">
      <w:pPr>
        <w:pStyle w:val="plcountry"/>
      </w:pPr>
      <w:r w:rsidRPr="007445B0">
        <w:t>JAPON / JAPAN / JAPÓN</w:t>
      </w:r>
    </w:p>
    <w:p w14:paraId="21DAB8A1" w14:textId="77777777" w:rsidR="00FE6A95" w:rsidRPr="007445B0" w:rsidRDefault="00FE6A95" w:rsidP="00FE6A95">
      <w:pPr>
        <w:pStyle w:val="pldetails"/>
      </w:pPr>
      <w:r w:rsidRPr="007445B0">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7445B0">
        <w:br/>
        <w:t>(e-mail: minori_hagiwara110@maff.go.jp)</w:t>
      </w:r>
    </w:p>
    <w:p w14:paraId="5EE9C823" w14:textId="77777777" w:rsidR="00FE6A95" w:rsidRPr="007445B0" w:rsidRDefault="00FE6A95" w:rsidP="00FE6A95">
      <w:pPr>
        <w:pStyle w:val="plcountry"/>
        <w:rPr>
          <w:lang w:val="es-ES"/>
        </w:rPr>
      </w:pPr>
      <w:r w:rsidRPr="007445B0">
        <w:rPr>
          <w:lang w:val="es-ES"/>
        </w:rPr>
        <w:t>MEXIQUE / MEXICO / MÉXICO</w:t>
      </w:r>
    </w:p>
    <w:p w14:paraId="49AFC3C7" w14:textId="77777777" w:rsidR="00FE6A95" w:rsidRPr="007445B0" w:rsidRDefault="00FE6A95" w:rsidP="00FE6A95">
      <w:pPr>
        <w:pStyle w:val="pldetails"/>
        <w:rPr>
          <w:lang w:val="es-ES"/>
        </w:rPr>
      </w:pPr>
      <w:r w:rsidRPr="007445B0">
        <w:rPr>
          <w:lang w:val="es-ES"/>
        </w:rPr>
        <w:t xml:space="preserve">Víctor Manuel VÁSQUEZ NAVARRETE (Sr.), Director de área, Servicio Nacional de Inspección y Certificación de Semillas (SNICS), Secretaria de Agricultura y Desarrollo Rural (Agricultura), Ciudad de México </w:t>
      </w:r>
      <w:r w:rsidRPr="007445B0">
        <w:rPr>
          <w:lang w:val="es-ES"/>
        </w:rPr>
        <w:br/>
        <w:t>(e-mail: victor.vasquez@agricultura.gob.mx)</w:t>
      </w:r>
    </w:p>
    <w:p w14:paraId="76F673B2" w14:textId="77777777" w:rsidR="00FE6A95" w:rsidRPr="007445B0" w:rsidRDefault="00FE6A95" w:rsidP="00FE6A95">
      <w:pPr>
        <w:pStyle w:val="pldetails"/>
        <w:rPr>
          <w:lang w:val="es-ES"/>
        </w:rPr>
      </w:pPr>
      <w:r w:rsidRPr="007445B0">
        <w:rPr>
          <w:lang w:val="es-ES"/>
        </w:rPr>
        <w:t xml:space="preserve">Ana Lilia ROJAS SALINAS (Sra.), Jefa de Departamento de Armonización Técnica, Servicio Nacional de Inspección y Certificación de Semillas (SNICS), Secretaria de Agricultura y Desarrollo Rural (Agricultura), Ciudad de México </w:t>
      </w:r>
      <w:r w:rsidRPr="007445B0">
        <w:rPr>
          <w:lang w:val="es-ES"/>
        </w:rPr>
        <w:br/>
        <w:t>(e-mail: ana.rojas@snics.gob.mx)</w:t>
      </w:r>
    </w:p>
    <w:p w14:paraId="67C15BAA" w14:textId="77777777" w:rsidR="00FE6A95" w:rsidRPr="007445B0" w:rsidRDefault="00FE6A95" w:rsidP="00FE6A95">
      <w:pPr>
        <w:pStyle w:val="pldetails"/>
        <w:rPr>
          <w:lang w:val="es-ES"/>
        </w:rPr>
      </w:pPr>
      <w:r w:rsidRPr="007445B0">
        <w:rPr>
          <w:lang w:val="es-ES"/>
        </w:rPr>
        <w:t xml:space="preserve">Agustin de Jesús LÓPEZ HERRERA (Sr.), Experto externo, Servicio Nacional de Inspección y Certificación de Semillas (SNICS), Ciudad de México </w:t>
      </w:r>
      <w:r w:rsidRPr="007445B0">
        <w:rPr>
          <w:lang w:val="es-ES"/>
        </w:rPr>
        <w:br/>
        <w:t xml:space="preserve">(e-mail: agustin.lopezh@gmail.com) </w:t>
      </w:r>
    </w:p>
    <w:p w14:paraId="7FE66717" w14:textId="77777777" w:rsidR="00FE6A95" w:rsidRPr="007445B0" w:rsidRDefault="00FE6A95" w:rsidP="00FE6A95">
      <w:pPr>
        <w:pStyle w:val="plcountry"/>
        <w:rPr>
          <w:sz w:val="30"/>
          <w:szCs w:val="30"/>
        </w:rPr>
      </w:pPr>
      <w:r w:rsidRPr="007445B0">
        <w:lastRenderedPageBreak/>
        <w:t>NORVÈGE / NORWAY / Noruega</w:t>
      </w:r>
    </w:p>
    <w:p w14:paraId="450DD17F" w14:textId="77777777" w:rsidR="00FE6A95" w:rsidRPr="007445B0" w:rsidRDefault="00FE6A95" w:rsidP="00FE6A95">
      <w:pPr>
        <w:pStyle w:val="pldetails"/>
      </w:pPr>
      <w:r w:rsidRPr="007445B0">
        <w:t xml:space="preserve">Svanhild-Isabelle Batta TORHEIM (Ms.), Senior Policy Advisor, Department of Forest and Natural Resource Policy, Ministry of Agriculture and Food, Oslo </w:t>
      </w:r>
      <w:r w:rsidRPr="007445B0">
        <w:br/>
        <w:t>(e-mail: sto@lmd.dep.no)</w:t>
      </w:r>
    </w:p>
    <w:p w14:paraId="3E2ABD98" w14:textId="77777777" w:rsidR="00FE6A95" w:rsidRPr="007445B0" w:rsidRDefault="00FE6A95" w:rsidP="00FE6A95">
      <w:pPr>
        <w:pStyle w:val="pldetails"/>
      </w:pPr>
      <w:r w:rsidRPr="007445B0">
        <w:t xml:space="preserve">Elin Cecilie RANUM (Ms.), Advisor, Utviklingsfondet, Oslo </w:t>
      </w:r>
      <w:r w:rsidRPr="007445B0">
        <w:br/>
        <w:t xml:space="preserve">(e-mail: elin@utviklingsfondet.no) </w:t>
      </w:r>
    </w:p>
    <w:p w14:paraId="08B83C80" w14:textId="77777777" w:rsidR="00FE6A95" w:rsidRPr="007445B0" w:rsidRDefault="00FE6A95" w:rsidP="00FE6A95">
      <w:pPr>
        <w:pStyle w:val="plcountry"/>
      </w:pPr>
      <w:r w:rsidRPr="007445B0">
        <w:t>PAYS-BAS / NETHERLANDS / PAÍSES BAJOS</w:t>
      </w:r>
    </w:p>
    <w:p w14:paraId="1EF5AA88" w14:textId="77777777" w:rsidR="00FE6A95" w:rsidRPr="007445B0" w:rsidRDefault="00FE6A95" w:rsidP="00FE6A95">
      <w:pPr>
        <w:pStyle w:val="pldetails"/>
      </w:pPr>
      <w:r w:rsidRPr="007445B0">
        <w:t xml:space="preserve">Kees Jan GROENEWOUD (Mr.), Secretary, Board for Plant Varieties (Raad voor plantenrassen), Roelofarendsveen </w:t>
      </w:r>
      <w:r w:rsidRPr="007445B0">
        <w:br/>
        <w:t>(e-mail: c.j.a.groenewoud@raadvoorplantenrassen.nl)</w:t>
      </w:r>
    </w:p>
    <w:p w14:paraId="519BE771" w14:textId="77777777" w:rsidR="00FE6A95" w:rsidRPr="007445B0" w:rsidRDefault="00FE6A95" w:rsidP="00FE6A95">
      <w:pPr>
        <w:pStyle w:val="pldetails"/>
      </w:pPr>
      <w:r w:rsidRPr="007445B0">
        <w:t xml:space="preserve">Marien VALSTAR (Mr.), Senior Policy Officer, Seeds and Plant Propagation Material, DG Agro, Ministry of Agriculture, Nature and Food Quality, The Hague </w:t>
      </w:r>
      <w:r w:rsidRPr="007445B0">
        <w:br/>
        <w:t>(e-mail: m.valstar@minlnv.nl)</w:t>
      </w:r>
    </w:p>
    <w:p w14:paraId="650AB131" w14:textId="77777777" w:rsidR="00FE6A95" w:rsidRPr="007445B0" w:rsidRDefault="00FE6A95" w:rsidP="00FE6A95">
      <w:pPr>
        <w:pStyle w:val="pldetails"/>
      </w:pPr>
      <w:r w:rsidRPr="007445B0">
        <w:t xml:space="preserve">Bernadette REGEER (Ms.), Coordinating policy advisor, Phytosanitary Affairs and Propagating material, DG Agro &amp; Nature, Ministry of Agriculture, Nature and Food Quality, Den Haag </w:t>
      </w:r>
      <w:r w:rsidRPr="007445B0">
        <w:br/>
        <w:t>(e-mail: b.regeer@minlnv.nl)</w:t>
      </w:r>
    </w:p>
    <w:p w14:paraId="663C8827" w14:textId="77777777" w:rsidR="00FE6A95" w:rsidRPr="007445B0" w:rsidRDefault="00FE6A95" w:rsidP="00FE6A95">
      <w:pPr>
        <w:pStyle w:val="plcountry"/>
        <w:rPr>
          <w:lang w:val="es-ES"/>
        </w:rPr>
      </w:pPr>
      <w:r w:rsidRPr="007445B0">
        <w:rPr>
          <w:lang w:val="es-ES"/>
        </w:rPr>
        <w:t>PÉROU / PERU / PERÚ</w:t>
      </w:r>
    </w:p>
    <w:p w14:paraId="3B403AD4" w14:textId="77777777" w:rsidR="00FE6A95" w:rsidRPr="007445B0" w:rsidRDefault="00FE6A95" w:rsidP="00FE6A95">
      <w:pPr>
        <w:pStyle w:val="pldetails"/>
        <w:rPr>
          <w:lang w:val="es-ES"/>
        </w:rPr>
      </w:pPr>
      <w:r w:rsidRPr="007445B0">
        <w:rPr>
          <w:lang w:val="es-ES"/>
        </w:rPr>
        <w:t xml:space="preserve">Manuel SIGUEÑAS SAAVEDRA (Sr.), Especialista en protección de obtenciones vegetales, Subdirección de Regulación de la Innovación Agraria - SDRIA, Instituto Nacional de Innovación Agraria (INIA), Lima </w:t>
      </w:r>
      <w:r w:rsidRPr="007445B0">
        <w:rPr>
          <w:lang w:val="es-ES"/>
        </w:rPr>
        <w:br/>
        <w:t xml:space="preserve">(e-mail: consultor_arapov@inia.gob.pe)  </w:t>
      </w:r>
    </w:p>
    <w:p w14:paraId="2A1D97C1" w14:textId="77777777" w:rsidR="00FE6A95" w:rsidRPr="007445B0" w:rsidRDefault="00FE6A95" w:rsidP="00FE6A95">
      <w:pPr>
        <w:pStyle w:val="pldetails"/>
        <w:rPr>
          <w:lang w:val="es-ES"/>
        </w:rPr>
      </w:pPr>
      <w:r w:rsidRPr="007445B0">
        <w:rPr>
          <w:lang w:val="es-ES"/>
        </w:rPr>
        <w:t xml:space="preserve">Cinthya Vanessa MINAYA LESCANO (Sra.), Especialista de Variedades Vegetales y Conocimientos Tradicionales, Instituto Nacional de Defensa de la Competencia y de la Protección de la Propiedad Intelectual (INDECOPI), Lima </w:t>
      </w:r>
      <w:r w:rsidRPr="007445B0">
        <w:rPr>
          <w:lang w:val="es-ES"/>
        </w:rPr>
        <w:br/>
        <w:t>(e-mail: cminaya@indecopi.gob.pe)</w:t>
      </w:r>
    </w:p>
    <w:p w14:paraId="4C539E8E" w14:textId="77777777" w:rsidR="00FE6A95" w:rsidRPr="007445B0" w:rsidRDefault="00FE6A95" w:rsidP="00FE6A95">
      <w:pPr>
        <w:pStyle w:val="plcountry"/>
      </w:pPr>
      <w:r w:rsidRPr="007445B0">
        <w:t>RÉPUBLIQUE DE CORÉE / REPUBLIC of korea / REPÚBLICA de corea</w:t>
      </w:r>
    </w:p>
    <w:p w14:paraId="3EF68674" w14:textId="77777777" w:rsidR="00FE6A95" w:rsidRPr="007445B0" w:rsidRDefault="00FE6A95" w:rsidP="00FE6A95">
      <w:pPr>
        <w:pStyle w:val="pldetails"/>
      </w:pPr>
      <w:r w:rsidRPr="007445B0">
        <w:t xml:space="preserve">Yong Seok JANG (Mr.), Deputy Director, Plant Variety Protection Division, National Forest Seed Variety Center (NFSV), Chungcheongbukdo </w:t>
      </w:r>
      <w:r w:rsidRPr="007445B0">
        <w:br/>
        <w:t xml:space="preserve">(e-mail: mushrm@korea.kr) </w:t>
      </w:r>
    </w:p>
    <w:p w14:paraId="1290D3F4" w14:textId="77777777" w:rsidR="00FE6A95" w:rsidRPr="007445B0" w:rsidRDefault="00FE6A95" w:rsidP="00FE6A95">
      <w:pPr>
        <w:pStyle w:val="pldetails"/>
      </w:pPr>
      <w:r w:rsidRPr="007445B0">
        <w:t xml:space="preserve">Tae Hoon KIM (Mr.), Senior Forest Researcher, Examiner, National Forest Seed Variety Center (NFSV), Chungcheongbuk-do </w:t>
      </w:r>
      <w:r w:rsidRPr="007445B0">
        <w:br/>
        <w:t>(e-mail: algae23@korea.kr)</w:t>
      </w:r>
    </w:p>
    <w:p w14:paraId="591FF9E0" w14:textId="77777777" w:rsidR="00FE6A95" w:rsidRPr="007445B0" w:rsidRDefault="00FE6A95" w:rsidP="00FE6A95">
      <w:pPr>
        <w:pStyle w:val="pldetails"/>
      </w:pPr>
      <w:r w:rsidRPr="007445B0">
        <w:t xml:space="preserve">Won-Bum CHO (Mr.), Forest Researcher, Plant Variety Protection Division, National Forest Seed Variety Center (NFSV), Chungcheongbuk-do </w:t>
      </w:r>
      <w:r w:rsidRPr="007445B0">
        <w:br/>
        <w:t xml:space="preserve">(e-mail: rudis99@korea.kr) </w:t>
      </w:r>
    </w:p>
    <w:p w14:paraId="3AC1F618" w14:textId="77777777" w:rsidR="00FE6A95" w:rsidRPr="007445B0" w:rsidRDefault="00FE6A95" w:rsidP="00FE6A95">
      <w:pPr>
        <w:pStyle w:val="pldetails"/>
      </w:pPr>
      <w:r w:rsidRPr="007445B0">
        <w:t xml:space="preserve">Hwan-Su HWANG (Mr.), Forest Researcher, Plant Variety Protection Division, National Forest Seed Variety Center, Korea Forest Service, Chungcheongbuk-do </w:t>
      </w:r>
      <w:r w:rsidRPr="007445B0">
        <w:br/>
        <w:t>(e-mail: hwansu3368@korea.kr)</w:t>
      </w:r>
    </w:p>
    <w:p w14:paraId="3E0AC9E4" w14:textId="77777777" w:rsidR="00FE6A95" w:rsidRPr="007445B0" w:rsidRDefault="00FE6A95" w:rsidP="00FE6A95">
      <w:pPr>
        <w:pStyle w:val="pldetails"/>
      </w:pPr>
      <w:r w:rsidRPr="007445B0">
        <w:t xml:space="preserve">Kwanghong LEE (Mr.), Researcher, Korea Seed and Variety Service (KSVS), Gimcheon City </w:t>
      </w:r>
      <w:r w:rsidRPr="007445B0">
        <w:br/>
        <w:t>(e-mail: grin@korea.kr)</w:t>
      </w:r>
    </w:p>
    <w:p w14:paraId="3EEFFB22" w14:textId="77777777" w:rsidR="00FE6A95" w:rsidRPr="007445B0" w:rsidRDefault="00FE6A95" w:rsidP="00FE6A95">
      <w:pPr>
        <w:pStyle w:val="plcountry"/>
        <w:rPr>
          <w:lang w:val="pt-BR"/>
        </w:rPr>
      </w:pPr>
      <w:r w:rsidRPr="007445B0">
        <w:rPr>
          <w:lang w:val="pt-BR"/>
        </w:rPr>
        <w:t xml:space="preserve">RÉPUBLIQUE Dominicaine / dominican REPUBLIC / dominikanische REPUBLIK / </w:t>
      </w:r>
      <w:r w:rsidRPr="007445B0">
        <w:rPr>
          <w:lang w:val="pt-BR"/>
        </w:rPr>
        <w:br/>
        <w:t>REPÚBLICA Dominicana</w:t>
      </w:r>
    </w:p>
    <w:p w14:paraId="17820FE3" w14:textId="77777777" w:rsidR="00FE6A95" w:rsidRPr="007445B0" w:rsidRDefault="00FE6A95" w:rsidP="00FE6A95">
      <w:pPr>
        <w:pStyle w:val="pldetails"/>
        <w:rPr>
          <w:lang w:val="es-ES"/>
        </w:rPr>
      </w:pPr>
      <w:r w:rsidRPr="007445B0">
        <w:rPr>
          <w:lang w:val="es-ES"/>
        </w:rPr>
        <w:t xml:space="preserve">Octavio Augusto BERAS-GOICO JUSTINIANO (Sr.), Encargado del Departamento Legal, Oficina de Registro de Variedades y Obtenciones Vegetales (OREVADO), Santo Domingo </w:t>
      </w:r>
      <w:r w:rsidRPr="007445B0">
        <w:rPr>
          <w:lang w:val="es-ES"/>
        </w:rPr>
        <w:br/>
        <w:t>(e-mail: ota470@gmail.com)</w:t>
      </w:r>
    </w:p>
    <w:p w14:paraId="73A82458" w14:textId="77777777" w:rsidR="00FE6A95" w:rsidRPr="007445B0" w:rsidRDefault="00FE6A95" w:rsidP="00FE6A95">
      <w:pPr>
        <w:pStyle w:val="plcountry"/>
        <w:rPr>
          <w:lang w:val="fr-CH"/>
        </w:rPr>
      </w:pPr>
      <w:r w:rsidRPr="007445B0">
        <w:rPr>
          <w:lang w:val="fr-CH"/>
        </w:rPr>
        <w:t>RÉPUBLIQUE TCHÈQUE / CZECH REPUBLIC / REPÚBLICA CHECA</w:t>
      </w:r>
    </w:p>
    <w:p w14:paraId="14873C9B" w14:textId="77777777" w:rsidR="00FE6A95" w:rsidRPr="007445B0" w:rsidRDefault="00FE6A95" w:rsidP="00FE6A95">
      <w:pPr>
        <w:pStyle w:val="pldetails"/>
      </w:pPr>
      <w:r w:rsidRPr="007445B0">
        <w:t xml:space="preserve">Pavla BÍMOVÁ (Ms.), General affairs of DUS testing, National Plant Variety Office, Central Institute for Supervising and Testing in Agriculture (ÚKZÚZ), Brno </w:t>
      </w:r>
      <w:r w:rsidRPr="007445B0">
        <w:br/>
        <w:t>(e-mail: pavla.bimova@ukzuz.cz)</w:t>
      </w:r>
    </w:p>
    <w:p w14:paraId="232CCADF" w14:textId="77777777" w:rsidR="00FE6A95" w:rsidRPr="007445B0" w:rsidRDefault="00FE6A95" w:rsidP="00FE6A95">
      <w:pPr>
        <w:pStyle w:val="plcountry"/>
      </w:pPr>
      <w:r w:rsidRPr="007445B0">
        <w:lastRenderedPageBreak/>
        <w:t>ROYAUME-UNI / UNITED KINGDOM / reino unido</w:t>
      </w:r>
    </w:p>
    <w:p w14:paraId="086F8835" w14:textId="77777777" w:rsidR="00FE6A95" w:rsidRPr="007445B0" w:rsidRDefault="00FE6A95" w:rsidP="00FE6A95">
      <w:pPr>
        <w:pStyle w:val="pldetails"/>
      </w:pPr>
      <w:r w:rsidRPr="007445B0">
        <w:t xml:space="preserve">Kat DEEKS (Ms.), Plant Variety and seeds policy Team Leader, Department for Environment, Food and Rural Affairs (Defra), Cambridge </w:t>
      </w:r>
      <w:r w:rsidRPr="007445B0">
        <w:br/>
        <w:t>(e-mail: katherine.deeks@defra.gov.uk)</w:t>
      </w:r>
    </w:p>
    <w:p w14:paraId="39C91FC3" w14:textId="77777777" w:rsidR="00FE6A95" w:rsidRPr="007445B0" w:rsidRDefault="00FE6A95" w:rsidP="00FE6A95">
      <w:pPr>
        <w:pStyle w:val="pldetails"/>
      </w:pPr>
      <w:r w:rsidRPr="007445B0">
        <w:t xml:space="preserve">Joanne JURY (Ms.), Policy Officer, Department for Environment, Food &amp; Rural Affairs (DEFRA), London </w:t>
      </w:r>
      <w:r w:rsidRPr="007445B0">
        <w:br/>
        <w:t>(e-mail: Joanne.Jury@defra.gov.uk)</w:t>
      </w:r>
    </w:p>
    <w:p w14:paraId="73D452C1" w14:textId="77777777" w:rsidR="00FE6A95" w:rsidRPr="007445B0" w:rsidRDefault="00FE6A95" w:rsidP="00FE6A95">
      <w:pPr>
        <w:pStyle w:val="pldetails"/>
      </w:pPr>
      <w:r w:rsidRPr="007445B0">
        <w:t xml:space="preserve">Michael BROWN (Mr.), Head of Plant Variety and Seeds (PVS), Animal and Plant Health Agency (APHA), Cambridge </w:t>
      </w:r>
      <w:r w:rsidRPr="007445B0">
        <w:br/>
        <w:t>(e-mail: Michael.Brown@apha.gov.uk)</w:t>
      </w:r>
    </w:p>
    <w:p w14:paraId="3377AAED" w14:textId="77777777" w:rsidR="00FE6A95" w:rsidRPr="007445B0" w:rsidRDefault="00FE6A95" w:rsidP="00FE6A95">
      <w:pPr>
        <w:pStyle w:val="pldetails"/>
      </w:pPr>
      <w:r w:rsidRPr="007445B0">
        <w:t xml:space="preserve">Sigurd RAMANS-HARBOROUGH (Mr.), Manager of UK Variety Listing and PBR, Plant Varieties and Seeds, Animal and Plant Health Agency (APHA), Department for Environment, Food and Rural Affairs (DEFRA), Cambridge </w:t>
      </w:r>
      <w:r w:rsidRPr="007445B0">
        <w:br/>
        <w:t>(e-mail: Sigurd.Ramans-Harborough@defra.gov.uk)</w:t>
      </w:r>
    </w:p>
    <w:p w14:paraId="10E526D5" w14:textId="77777777" w:rsidR="00FE6A95" w:rsidRPr="007445B0" w:rsidRDefault="00FE6A95" w:rsidP="00FE6A95">
      <w:pPr>
        <w:pStyle w:val="plcountry"/>
      </w:pPr>
      <w:r w:rsidRPr="007445B0">
        <w:t>SUISSE / SWITZERLAND / SUIZA</w:t>
      </w:r>
    </w:p>
    <w:p w14:paraId="420F7FF6" w14:textId="77777777" w:rsidR="00FE6A95" w:rsidRPr="007445B0" w:rsidRDefault="00FE6A95" w:rsidP="00FE6A95">
      <w:pPr>
        <w:pStyle w:val="pldetails"/>
      </w:pPr>
      <w:r w:rsidRPr="007445B0">
        <w:t xml:space="preserve">Marco D'ALESSANDRO (Mr.), Senior Policy Adviser, Sustainable Development &amp; International Cooperation, Office fédéral de l'agriculture (OFAG), Bern </w:t>
      </w:r>
      <w:r w:rsidRPr="007445B0">
        <w:br/>
        <w:t>(e-mail: marco.dalessandro@ipi.ch)</w:t>
      </w:r>
    </w:p>
    <w:p w14:paraId="67ACDE40" w14:textId="77777777" w:rsidR="00FE6A95" w:rsidRPr="007445B0" w:rsidRDefault="00FE6A95" w:rsidP="00FE6A95">
      <w:pPr>
        <w:pStyle w:val="pldetails"/>
        <w:rPr>
          <w:lang w:val="de-DE"/>
        </w:rPr>
      </w:pPr>
      <w:r w:rsidRPr="007445B0">
        <w:rPr>
          <w:lang w:val="de-DE"/>
        </w:rPr>
        <w:t xml:space="preserve">Eva TSCHARLAND (Ms.), Jurist, Fachbereich Recht und Verfahren, Office fédéral de l'agriculture (OFAG), Bern </w:t>
      </w:r>
      <w:r w:rsidRPr="007445B0">
        <w:rPr>
          <w:lang w:val="de-DE"/>
        </w:rPr>
        <w:br/>
        <w:t>(e-mail: eva.tscharland@blw.admin.ch)</w:t>
      </w:r>
    </w:p>
    <w:p w14:paraId="6DD72DF1" w14:textId="77777777" w:rsidR="00FE6A95" w:rsidRPr="007445B0" w:rsidRDefault="00FE6A95" w:rsidP="00FE6A95">
      <w:pPr>
        <w:pStyle w:val="pldetails"/>
      </w:pPr>
      <w:r w:rsidRPr="007445B0">
        <w:t xml:space="preserve">Manuela BRAND (Ms.), Plant Variety Rights Office, Plant Health and Varieties, Office fédéral de l'agriculture (OFAG), Bern </w:t>
      </w:r>
      <w:r w:rsidRPr="007445B0">
        <w:br/>
        <w:t>(e-mail: manuela.brand@blw.admin.ch)</w:t>
      </w:r>
    </w:p>
    <w:p w14:paraId="730A5795" w14:textId="77777777" w:rsidR="00FE6A95" w:rsidRPr="007445B0" w:rsidRDefault="00FE6A95" w:rsidP="00FE6A95">
      <w:pPr>
        <w:pStyle w:val="plcountry"/>
        <w:rPr>
          <w:lang w:val="es-ES"/>
        </w:rPr>
      </w:pPr>
      <w:r w:rsidRPr="007445B0">
        <w:rPr>
          <w:lang w:val="es-ES"/>
        </w:rPr>
        <w:t>UNION EUROPÉENNE / EUROPEAN UNION / UNIÓN EUROPEA</w:t>
      </w:r>
    </w:p>
    <w:p w14:paraId="6ECED1A8" w14:textId="77777777" w:rsidR="00FE6A95" w:rsidRPr="007445B0" w:rsidRDefault="00FE6A95" w:rsidP="00FE6A95">
      <w:pPr>
        <w:pStyle w:val="pldetails"/>
      </w:pPr>
      <w:r w:rsidRPr="007445B0">
        <w:t xml:space="preserve">Francesco MATTINA (Mr.), President, Community Plant Variety Office (CPVO), Angers </w:t>
      </w:r>
      <w:r w:rsidRPr="007445B0">
        <w:br/>
        <w:t>(e-mail: mattina@cpvo.europa.eu)</w:t>
      </w:r>
    </w:p>
    <w:p w14:paraId="0F4E14D8" w14:textId="77777777" w:rsidR="00FE6A95" w:rsidRPr="007445B0" w:rsidRDefault="00FE6A95" w:rsidP="00FE6A95">
      <w:pPr>
        <w:pStyle w:val="pldetails"/>
        <w:rPr>
          <w:lang w:val="es-ES"/>
        </w:rPr>
      </w:pPr>
      <w:r w:rsidRPr="007445B0">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7445B0">
        <w:rPr>
          <w:lang w:val="es-ES"/>
        </w:rPr>
        <w:br/>
        <w:t>(e-mail: jasobrino@mapa.es)</w:t>
      </w:r>
    </w:p>
    <w:p w14:paraId="41824ADB" w14:textId="77777777" w:rsidR="00FE6A95" w:rsidRPr="007445B0" w:rsidRDefault="00FE6A95" w:rsidP="00FE6A95">
      <w:pPr>
        <w:pStyle w:val="pldetails"/>
        <w:rPr>
          <w:lang w:val="pt-BR"/>
        </w:rPr>
      </w:pPr>
      <w:r w:rsidRPr="007445B0">
        <w:rPr>
          <w:lang w:val="es-ES"/>
        </w:rPr>
        <w:t xml:space="preserve">Nuria URQUÍA FERNÁNDEZ (Sra.), Jefe de Área de Registro de Variedades, Oficina Española de Variedades Vegetales (MPA y OEVV), Ministerio de Agricultura, Pesca y Alimentación (MAPA), Madrid </w:t>
      </w:r>
      <w:r w:rsidRPr="007445B0">
        <w:rPr>
          <w:lang w:val="es-ES"/>
        </w:rPr>
        <w:br/>
        <w:t>(e-mail: nurquia@mapa.es)</w:t>
      </w:r>
    </w:p>
    <w:p w14:paraId="3E7E89BA" w14:textId="77777777" w:rsidR="00FE6A95" w:rsidRPr="007445B0" w:rsidRDefault="00FE6A95" w:rsidP="00FE6A95">
      <w:pPr>
        <w:pStyle w:val="pldetails"/>
      </w:pPr>
      <w:r w:rsidRPr="007445B0">
        <w:t xml:space="preserve">Päivi MANNERKORPI (Ms.), Team Leader - Plant Reproductive Material, Unit G1 Plant Health, Directorate General for Health and Food Safety (DG SANTE), European Commission, Brussels </w:t>
      </w:r>
      <w:r w:rsidRPr="007445B0">
        <w:br/>
        <w:t>(e-mail: paivi.mannerkorpi@ec.europa.eu)</w:t>
      </w:r>
    </w:p>
    <w:p w14:paraId="17767A11" w14:textId="77777777" w:rsidR="00FE6A95" w:rsidRPr="007445B0" w:rsidRDefault="00FE6A95" w:rsidP="00FE6A95">
      <w:pPr>
        <w:pStyle w:val="pldetails"/>
      </w:pPr>
      <w:r w:rsidRPr="007445B0">
        <w:t xml:space="preserve">Orsola LAMBERTI (Ms.), Legal Advisor, Community Plant Variety Office (CPVO), Angers </w:t>
      </w:r>
      <w:r w:rsidRPr="007445B0">
        <w:br/>
        <w:t>(e-mail: lamberti@cpvo.europa.eu)</w:t>
      </w:r>
    </w:p>
    <w:p w14:paraId="37359B51" w14:textId="77777777" w:rsidR="00FE6A95" w:rsidRPr="007445B0" w:rsidRDefault="00FE6A95" w:rsidP="00FE6A95">
      <w:pPr>
        <w:pStyle w:val="plheading"/>
      </w:pPr>
      <w:r w:rsidRPr="007445B0">
        <w:t>II. ORGANISATIONS / ORGANIZATIONS / ORGANIZACIONES</w:t>
      </w:r>
    </w:p>
    <w:p w14:paraId="1E9454A9" w14:textId="77777777" w:rsidR="00FE6A95" w:rsidRPr="007445B0" w:rsidRDefault="00FE6A95" w:rsidP="00FE6A95">
      <w:pPr>
        <w:pStyle w:val="plcountry"/>
      </w:pPr>
      <w:r w:rsidRPr="007445B0">
        <w:t>AFRICAN SEED TRADE ASSOCIATION (afsta)</w:t>
      </w:r>
    </w:p>
    <w:p w14:paraId="3B808FE4" w14:textId="77777777" w:rsidR="00FE6A95" w:rsidRPr="007445B0" w:rsidRDefault="00FE6A95" w:rsidP="00FE6A95">
      <w:pPr>
        <w:pStyle w:val="pldetails"/>
      </w:pPr>
      <w:r w:rsidRPr="007445B0">
        <w:t>Catherine LANGAT (Ms.), Technical Manager, African Seed Trade Association (AFSTA), Nairobi, Kenya</w:t>
      </w:r>
      <w:r w:rsidRPr="007445B0">
        <w:br/>
        <w:t>(e-mail: catherine@afsta.org)</w:t>
      </w:r>
    </w:p>
    <w:p w14:paraId="4E1CF605" w14:textId="77777777" w:rsidR="00FE6A95" w:rsidRPr="007445B0" w:rsidRDefault="00FE6A95" w:rsidP="00FE6A95">
      <w:pPr>
        <w:pStyle w:val="plcountry"/>
      </w:pPr>
      <w:r w:rsidRPr="007445B0">
        <w:t>ASSOCIATION FOR PLANT BREEDING FOR THE BENEFIT OF SOCIETY (APBREBES)</w:t>
      </w:r>
    </w:p>
    <w:p w14:paraId="4816EFA3" w14:textId="77777777" w:rsidR="00FE6A95" w:rsidRPr="007445B0" w:rsidRDefault="00FE6A95" w:rsidP="00FE6A95">
      <w:pPr>
        <w:pStyle w:val="pldetails"/>
      </w:pPr>
      <w:r w:rsidRPr="007445B0">
        <w:t>François MEIENBERG (Mr.), Coordinator, Association for Plant Breeding for the Benefit of Society (APBREBES), Zürich, Switzerland</w:t>
      </w:r>
      <w:r w:rsidRPr="007445B0">
        <w:br/>
        <w:t>(e-mail: contact@apbrebes.org)</w:t>
      </w:r>
    </w:p>
    <w:p w14:paraId="32F4278B" w14:textId="77777777" w:rsidR="00FE6A95" w:rsidRPr="007445B0" w:rsidRDefault="00FE6A95" w:rsidP="00FE6A95">
      <w:pPr>
        <w:pStyle w:val="plcountry"/>
      </w:pPr>
      <w:r w:rsidRPr="007445B0">
        <w:t>CROPLIFE INTERNATIONAL</w:t>
      </w:r>
    </w:p>
    <w:p w14:paraId="5B9DC57A" w14:textId="77777777" w:rsidR="00FE6A95" w:rsidRPr="007445B0" w:rsidRDefault="00FE6A95" w:rsidP="00FE6A95">
      <w:pPr>
        <w:pStyle w:val="pldetails"/>
      </w:pPr>
      <w:r w:rsidRPr="007445B0">
        <w:t xml:space="preserve">Marcel BRUINS (Mr.), Consultant, CropLife International, Bruxelles, Belgium </w:t>
      </w:r>
      <w:r w:rsidRPr="007445B0">
        <w:br/>
        <w:t xml:space="preserve">(e-mail: marcel@bruinsseedconsultancy.com) </w:t>
      </w:r>
    </w:p>
    <w:p w14:paraId="4EADCC2F" w14:textId="77777777" w:rsidR="00FE6A95" w:rsidRPr="007445B0" w:rsidRDefault="00FE6A95" w:rsidP="00FE6A95">
      <w:pPr>
        <w:pStyle w:val="plcountry"/>
      </w:pPr>
      <w:r w:rsidRPr="007445B0">
        <w:lastRenderedPageBreak/>
        <w:t>EUROSEEDS</w:t>
      </w:r>
    </w:p>
    <w:p w14:paraId="7C7F125E" w14:textId="77777777" w:rsidR="00FE6A95" w:rsidRPr="007445B0" w:rsidRDefault="00FE6A95" w:rsidP="00FE6A95">
      <w:pPr>
        <w:pStyle w:val="pldetails"/>
      </w:pPr>
      <w:r w:rsidRPr="007445B0">
        <w:t xml:space="preserve">Szonja CSÖRGÖ (Ms.), Director, Intellectual Property &amp; Legal Affairs, Euroseeds, Bruxelles, Belgium </w:t>
      </w:r>
      <w:r w:rsidRPr="007445B0">
        <w:br/>
        <w:t xml:space="preserve">(e-mail: szonjacsorgo@euroseeds.eu) </w:t>
      </w:r>
    </w:p>
    <w:p w14:paraId="31F0A48C" w14:textId="77777777" w:rsidR="00FE6A95" w:rsidRPr="007445B0" w:rsidRDefault="00FE6A95" w:rsidP="00FE6A95">
      <w:pPr>
        <w:pStyle w:val="pldetails"/>
      </w:pPr>
      <w:r w:rsidRPr="007445B0">
        <w:t>Marian SUELMANN (Ms.), Chair Committee Intelectual Property Right, Rijk Zwaan Zaadteelt en Zaadhandel B.V, Bruxelles, Belguim</w:t>
      </w:r>
      <w:r w:rsidRPr="007445B0">
        <w:br/>
        <w:t>(e-mail: m.suelmann@rijkzwaan.nl)</w:t>
      </w:r>
    </w:p>
    <w:p w14:paraId="77E56732" w14:textId="77777777" w:rsidR="00FE6A95" w:rsidRPr="007445B0" w:rsidRDefault="00FE6A95" w:rsidP="00FE6A95">
      <w:pPr>
        <w:pStyle w:val="plcountry"/>
      </w:pPr>
      <w:r w:rsidRPr="007445B0">
        <w:t>INTERNATIONAL SEED FEDERATION (ISF)</w:t>
      </w:r>
    </w:p>
    <w:p w14:paraId="36B4EF49" w14:textId="77777777" w:rsidR="00FE6A95" w:rsidRPr="007445B0" w:rsidRDefault="00FE6A95" w:rsidP="00FE6A95">
      <w:pPr>
        <w:pStyle w:val="pldetails"/>
      </w:pPr>
      <w:r w:rsidRPr="007445B0">
        <w:t>Khaoula BELHAJ-FRAGNIERE (Ms.), Regulatory Affairs Manager, Nyon, Switzerland</w:t>
      </w:r>
      <w:r w:rsidRPr="007445B0">
        <w:br/>
        <w:t>(e-mail: k.belhajfragniere@worldseed.org)</w:t>
      </w:r>
    </w:p>
    <w:p w14:paraId="564CA2C1" w14:textId="77777777" w:rsidR="00FE6A95" w:rsidRPr="007445B0" w:rsidRDefault="00FE6A95" w:rsidP="00FE6A95">
      <w:pPr>
        <w:pStyle w:val="pldetails"/>
      </w:pPr>
      <w:r w:rsidRPr="007445B0">
        <w:t xml:space="preserve">Jan KNOL (Mr.), Plant Variety Protection Officer, Crop Science Division, BASF Vegetable Seeds, Nunhems Netherlands B.V., Nunhem, Netherlands </w:t>
      </w:r>
      <w:r w:rsidRPr="007445B0">
        <w:br/>
        <w:t xml:space="preserve">(e-mail: jan.knol@vegetableseeds.basf.com) </w:t>
      </w:r>
    </w:p>
    <w:p w14:paraId="550C9AC8" w14:textId="77777777" w:rsidR="00FE6A95" w:rsidRPr="007445B0" w:rsidRDefault="00FE6A95" w:rsidP="00FE6A95">
      <w:pPr>
        <w:pStyle w:val="pldetails"/>
        <w:rPr>
          <w:lang w:val="de-DE"/>
        </w:rPr>
      </w:pPr>
      <w:r w:rsidRPr="007445B0">
        <w:rPr>
          <w:lang w:val="de-DE"/>
        </w:rPr>
        <w:t xml:space="preserve">Frank MICHIELS, Global PVP manager GBI/BG, BASF, Gent, Belgium </w:t>
      </w:r>
      <w:r w:rsidRPr="007445B0">
        <w:rPr>
          <w:lang w:val="de-DE"/>
        </w:rPr>
        <w:br/>
        <w:t>(e-mail: frank.michiels@basf.com)</w:t>
      </w:r>
    </w:p>
    <w:p w14:paraId="5F9ACE3C" w14:textId="77777777" w:rsidR="00FE6A95" w:rsidRPr="007445B0" w:rsidRDefault="00FE6A95" w:rsidP="00FE6A95">
      <w:pPr>
        <w:pStyle w:val="plcountry"/>
        <w:rPr>
          <w:lang w:val="es-ES"/>
        </w:rPr>
      </w:pPr>
      <w:r w:rsidRPr="007445B0">
        <w:rPr>
          <w:lang w:val="es-ES"/>
        </w:rPr>
        <w:t xml:space="preserve">SEED ASSOCIATION OF THE AMERICAS (SAA) / </w:t>
      </w:r>
      <w:r w:rsidRPr="007445B0">
        <w:rPr>
          <w:lang w:val="es-ES"/>
        </w:rPr>
        <w:br/>
        <w:t>Asociación de Semillas de las Américas (SAA)</w:t>
      </w:r>
    </w:p>
    <w:p w14:paraId="50E6BCFF" w14:textId="77777777" w:rsidR="00FE6A95" w:rsidRPr="007445B0" w:rsidRDefault="00FE6A95" w:rsidP="00FE6A95">
      <w:pPr>
        <w:pStyle w:val="pldetails"/>
      </w:pPr>
      <w:r w:rsidRPr="007445B0">
        <w:t>Diego A. RISSO (Mr.), Director Ejecutivo, Seed Association of the Americas (SAA), Montevideo, Uruguay</w:t>
      </w:r>
      <w:r w:rsidRPr="007445B0">
        <w:br/>
        <w:t>(e-mail: drisso@saaseed.org)</w:t>
      </w:r>
    </w:p>
    <w:p w14:paraId="3EED5D60" w14:textId="77777777" w:rsidR="00FE6A95" w:rsidRPr="007445B0" w:rsidRDefault="00FE6A95" w:rsidP="00FE6A95">
      <w:pPr>
        <w:pStyle w:val="pldetails"/>
        <w:rPr>
          <w:lang w:val="es-ES"/>
        </w:rPr>
      </w:pPr>
      <w:r w:rsidRPr="007445B0">
        <w:rPr>
          <w:lang w:val="es-ES"/>
        </w:rPr>
        <w:t xml:space="preserve">Emmanuel IBARRA ESTRADA (Sr.), Coordinador de PYMES, Asociación Mexicana de Semilleros, A. C., Ciudad de México, Mexico </w:t>
      </w:r>
      <w:r w:rsidRPr="007445B0">
        <w:rPr>
          <w:lang w:val="es-ES"/>
        </w:rPr>
        <w:br/>
        <w:t>(e-mail: emmanuel@amsac.org.mx)</w:t>
      </w:r>
    </w:p>
    <w:p w14:paraId="33240471" w14:textId="77777777" w:rsidR="00FE6A95" w:rsidRPr="007445B0" w:rsidRDefault="00FE6A95" w:rsidP="00FE6A95">
      <w:pPr>
        <w:pStyle w:val="pldetails"/>
        <w:rPr>
          <w:lang w:val="es-AR"/>
        </w:rPr>
      </w:pPr>
      <w:r w:rsidRPr="007445B0">
        <w:rPr>
          <w:lang w:val="es-AR"/>
        </w:rPr>
        <w:t>Alfredo PASEYRO (Sr.), Director Ejecutivo, ASA Asociación Semilleros Argentinos, Caba, Argentina</w:t>
      </w:r>
      <w:r w:rsidRPr="007445B0">
        <w:rPr>
          <w:lang w:val="es-AR"/>
        </w:rPr>
        <w:br/>
        <w:t xml:space="preserve">(e-mail: alfredo.paseyro@asa.org.ar) </w:t>
      </w:r>
    </w:p>
    <w:p w14:paraId="07CB315B" w14:textId="77777777" w:rsidR="00FE6A95" w:rsidRPr="007445B0" w:rsidRDefault="00FE6A95" w:rsidP="00FE6A95">
      <w:pPr>
        <w:pStyle w:val="plcountry"/>
      </w:pPr>
      <w:r w:rsidRPr="007445B0">
        <w:t>ASIA AND PACIFIC SEED ASSOCIATION (APSA)</w:t>
      </w:r>
    </w:p>
    <w:p w14:paraId="19311C6B" w14:textId="77777777" w:rsidR="00FE6A95" w:rsidRPr="007445B0" w:rsidRDefault="00FE6A95" w:rsidP="00FE6A95">
      <w:pPr>
        <w:pStyle w:val="pldetails"/>
      </w:pPr>
      <w:r w:rsidRPr="007445B0">
        <w:t xml:space="preserve">Kunaporn PHUNTUNIL (Ms.), Technical Coordination Manager, Bangkok, Thaïlande </w:t>
      </w:r>
      <w:r w:rsidRPr="007445B0">
        <w:br/>
        <w:t xml:space="preserve">(e-mail: kuna@apsaseed.org) </w:t>
      </w:r>
    </w:p>
    <w:p w14:paraId="0C1BFCBB" w14:textId="77777777" w:rsidR="00FE6A95" w:rsidRPr="007445B0" w:rsidRDefault="00FE6A95" w:rsidP="00FE6A95">
      <w:pPr>
        <w:pStyle w:val="pldetails"/>
      </w:pPr>
      <w:r w:rsidRPr="007445B0">
        <w:t xml:space="preserve">Surya Rao RONGALI (Mr.), Lead, Seed Regulatory - India, Seeds and Traits Regulatory, Syngenta India Private Limited, Pune, India </w:t>
      </w:r>
      <w:r w:rsidRPr="007445B0">
        <w:br/>
        <w:t xml:space="preserve">(e-mail: surya_rao.rongali@syngenta.com) </w:t>
      </w:r>
    </w:p>
    <w:p w14:paraId="28BB4CD4" w14:textId="77777777" w:rsidR="00FE6A95" w:rsidRDefault="00FE6A95" w:rsidP="00FE6A95">
      <w:pPr>
        <w:pStyle w:val="pldetails"/>
      </w:pPr>
      <w:r w:rsidRPr="007445B0">
        <w:t>Mary Ann SAYOC (Ms.), Group Head Partnerships and Alliances, East-West Seed Company Inc., Bulacan, Philippines</w:t>
      </w:r>
      <w:r w:rsidRPr="007445B0">
        <w:br/>
        <w:t>(e-mail: maryann.sayoc@eastwestseed.com)</w:t>
      </w:r>
    </w:p>
    <w:p w14:paraId="347F3204" w14:textId="77777777" w:rsidR="00FE6A95" w:rsidRPr="004071DD" w:rsidRDefault="00FE6A95" w:rsidP="00FE6A95">
      <w:pPr>
        <w:pStyle w:val="plheading"/>
        <w:rPr>
          <w:rFonts w:cs="Arial"/>
        </w:rPr>
      </w:pPr>
      <w:r>
        <w:rPr>
          <w:rFonts w:cs="Arial"/>
        </w:rPr>
        <w:t>IV</w:t>
      </w:r>
      <w:r w:rsidRPr="004071DD">
        <w:rPr>
          <w:rFonts w:cs="Arial"/>
        </w:rPr>
        <w:t>. BUREAU / OFFICER / OFICINA</w:t>
      </w:r>
    </w:p>
    <w:p w14:paraId="0EAE847F" w14:textId="77777777" w:rsidR="00FE6A95" w:rsidRDefault="00FE6A95" w:rsidP="00FE6A95">
      <w:pPr>
        <w:pStyle w:val="pldetails"/>
      </w:pPr>
      <w:r>
        <w:t>Yehan, CUI</w:t>
      </w:r>
      <w:r w:rsidRPr="00E338CA">
        <w:t xml:space="preserve"> (M</w:t>
      </w:r>
      <w:r>
        <w:t>r</w:t>
      </w:r>
      <w:r w:rsidRPr="00E338CA">
        <w:t>.)</w:t>
      </w:r>
      <w:r w:rsidRPr="004071DD">
        <w:t xml:space="preserve">, </w:t>
      </w:r>
      <w:r>
        <w:t>Chair</w:t>
      </w:r>
    </w:p>
    <w:p w14:paraId="581DA2B9" w14:textId="77777777" w:rsidR="00FE6A95" w:rsidRPr="00912E4C" w:rsidRDefault="00FE6A95" w:rsidP="00FE6A95">
      <w:pPr>
        <w:pStyle w:val="plheading"/>
        <w:keepLines/>
        <w:rPr>
          <w:rFonts w:cs="Arial"/>
        </w:rPr>
      </w:pPr>
      <w:r w:rsidRPr="00912E4C">
        <w:rPr>
          <w:rFonts w:cs="Arial"/>
        </w:rPr>
        <w:t>V. BUREAU DE L’UPOV / OFFICE OF UPOV / OFICINA DE LA UPOV</w:t>
      </w:r>
    </w:p>
    <w:p w14:paraId="03F881F4" w14:textId="77777777" w:rsidR="00FE6A95" w:rsidRPr="009F71ED" w:rsidRDefault="00FE6A95" w:rsidP="00FE6A95">
      <w:pPr>
        <w:pStyle w:val="pldetails"/>
        <w:keepNext/>
      </w:pPr>
      <w:r w:rsidRPr="009F71ED">
        <w:t>Yolanda HUERTA (Ms.), Vice Secretary-General</w:t>
      </w:r>
    </w:p>
    <w:p w14:paraId="6F9E32F2" w14:textId="77777777" w:rsidR="00FE6A95" w:rsidRDefault="00FE6A95" w:rsidP="00FE6A95">
      <w:pPr>
        <w:pStyle w:val="pldetails"/>
      </w:pPr>
      <w:bookmarkStart w:id="5" w:name="_Hlk148523837"/>
      <w:r>
        <w:rPr>
          <w:rFonts w:cs="Arial"/>
        </w:rPr>
        <w:t xml:space="preserve">Martin EKVAD (Mr.), </w:t>
      </w:r>
      <w:bookmarkStart w:id="6" w:name="_Hlk147302165"/>
      <w:r w:rsidRPr="00845508">
        <w:rPr>
          <w:rFonts w:cs="Arial"/>
        </w:rPr>
        <w:t>Director of Legal Affairs</w:t>
      </w:r>
      <w:bookmarkEnd w:id="6"/>
    </w:p>
    <w:p w14:paraId="23156ECB" w14:textId="77777777" w:rsidR="00FE6A95" w:rsidRPr="00C53674" w:rsidRDefault="00FE6A95" w:rsidP="00FE6A95">
      <w:pPr>
        <w:pStyle w:val="pldetails"/>
      </w:pPr>
      <w:r w:rsidRPr="00C53674">
        <w:t xml:space="preserve">Leontino TAVEIRA (Mr.), </w:t>
      </w:r>
      <w:bookmarkStart w:id="7" w:name="_Hlk147302207"/>
      <w:r w:rsidRPr="000B6642">
        <w:t>Director of Global Development and Technical Affairs</w:t>
      </w:r>
      <w:bookmarkEnd w:id="7"/>
    </w:p>
    <w:p w14:paraId="08482569" w14:textId="77777777" w:rsidR="00FE6A95" w:rsidRPr="00AF437E" w:rsidRDefault="00FE6A95" w:rsidP="00FE6A95">
      <w:pPr>
        <w:pStyle w:val="pldetails"/>
      </w:pPr>
      <w:r w:rsidRPr="00C53674">
        <w:t>Hend MADHOUR (Ms.), IT Officer</w:t>
      </w:r>
    </w:p>
    <w:p w14:paraId="52CFE172" w14:textId="77777777" w:rsidR="00FE6A95" w:rsidRPr="00841411" w:rsidRDefault="00FE6A95" w:rsidP="00FE6A95">
      <w:pPr>
        <w:pStyle w:val="pldetails"/>
      </w:pPr>
      <w:r>
        <w:t>Manabu SUZUKI (Mr.)</w:t>
      </w:r>
      <w:r w:rsidRPr="00841411">
        <w:t>, Technical/Regional Officer (Asia)</w:t>
      </w:r>
    </w:p>
    <w:p w14:paraId="0C08A404" w14:textId="77777777" w:rsidR="00FE6A95" w:rsidRDefault="00FE6A95" w:rsidP="00FE6A95">
      <w:pPr>
        <w:pStyle w:val="pldetails"/>
        <w:keepNext/>
      </w:pPr>
      <w:r w:rsidRPr="00251E62">
        <w:rPr>
          <w:rFonts w:cs="Arial"/>
        </w:rPr>
        <w:t>Kees VAN ETTEKOVEN (Mr.), Technical Expert</w:t>
      </w:r>
    </w:p>
    <w:bookmarkEnd w:id="5"/>
    <w:p w14:paraId="4288D983" w14:textId="77777777" w:rsidR="00FE6A95" w:rsidRDefault="00FE6A95" w:rsidP="00FE6A95"/>
    <w:p w14:paraId="170D48F0" w14:textId="77777777" w:rsidR="00FE6A95" w:rsidRDefault="00FE6A95" w:rsidP="00FE6A95"/>
    <w:p w14:paraId="73B3EA90" w14:textId="77777777" w:rsidR="00FE6A95" w:rsidRDefault="00FE6A95" w:rsidP="00FE6A95"/>
    <w:p w14:paraId="583A8C2C" w14:textId="77777777" w:rsidR="00FE6A95" w:rsidRPr="005210B2" w:rsidRDefault="00FE6A95" w:rsidP="00FE6A95"/>
    <w:p w14:paraId="5920698C" w14:textId="77777777" w:rsidR="00FE6A95" w:rsidRPr="002416E8" w:rsidRDefault="00FE6A95" w:rsidP="00FE6A95">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51ED63E5" w14:textId="77777777" w:rsidR="00214CAA" w:rsidRPr="00BC0819" w:rsidRDefault="00214CAA" w:rsidP="00FE6A95">
      <w:pPr>
        <w:rPr>
          <w:lang w:val="fr-CH"/>
        </w:rPr>
      </w:pPr>
    </w:p>
    <w:sectPr w:rsidR="00214CAA" w:rsidRPr="00BC0819" w:rsidSect="006740F9">
      <w:headerReference w:type="default" r:id="rId10"/>
      <w:headerReference w:type="first" r:id="rId11"/>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6164E" w14:textId="77777777" w:rsidR="003212AA" w:rsidRDefault="003212AA" w:rsidP="006655D3">
      <w:r>
        <w:separator/>
      </w:r>
    </w:p>
    <w:p w14:paraId="4ED27EF5" w14:textId="77777777" w:rsidR="003212AA" w:rsidRDefault="003212AA" w:rsidP="006655D3"/>
    <w:p w14:paraId="7C5D67EC" w14:textId="77777777" w:rsidR="003212AA" w:rsidRDefault="003212AA" w:rsidP="006655D3"/>
  </w:endnote>
  <w:endnote w:type="continuationSeparator" w:id="0">
    <w:p w14:paraId="1E1983B1" w14:textId="77777777" w:rsidR="003212AA" w:rsidRDefault="003212AA" w:rsidP="006655D3">
      <w:r>
        <w:separator/>
      </w:r>
    </w:p>
    <w:p w14:paraId="53DDDBCA" w14:textId="77777777" w:rsidR="00B85B4A" w:rsidRDefault="00FE6A95">
      <w:pPr>
        <w:pStyle w:val="Footer"/>
        <w:spacing w:after="60"/>
        <w:rPr>
          <w:sz w:val="18"/>
          <w:lang w:val="fr-FR"/>
        </w:rPr>
      </w:pPr>
      <w:r w:rsidRPr="00294751">
        <w:rPr>
          <w:sz w:val="18"/>
          <w:lang w:val="fr-FR"/>
        </w:rPr>
        <w:t>[Suite de la note de la page précédente].</w:t>
      </w:r>
    </w:p>
    <w:p w14:paraId="0145C0F5" w14:textId="77777777" w:rsidR="003212AA" w:rsidRPr="00294751" w:rsidRDefault="003212AA" w:rsidP="006655D3">
      <w:pPr>
        <w:rPr>
          <w:lang w:val="fr-FR"/>
        </w:rPr>
      </w:pPr>
    </w:p>
    <w:p w14:paraId="6C08320C" w14:textId="77777777" w:rsidR="003212AA" w:rsidRPr="00294751" w:rsidRDefault="003212AA" w:rsidP="006655D3">
      <w:pPr>
        <w:rPr>
          <w:lang w:val="fr-FR"/>
        </w:rPr>
      </w:pPr>
    </w:p>
  </w:endnote>
  <w:endnote w:type="continuationNotice" w:id="1">
    <w:p w14:paraId="4A278905" w14:textId="77777777" w:rsidR="00B85B4A" w:rsidRDefault="00FE6A95">
      <w:pPr>
        <w:rPr>
          <w:lang w:val="fr-FR"/>
        </w:rPr>
      </w:pPr>
      <w:r w:rsidRPr="00294751">
        <w:rPr>
          <w:lang w:val="fr-FR"/>
        </w:rPr>
        <w:t>[Suite de la note page suivante]</w:t>
      </w:r>
    </w:p>
    <w:p w14:paraId="69C0586F" w14:textId="77777777" w:rsidR="003212AA" w:rsidRPr="00294751" w:rsidRDefault="003212AA" w:rsidP="006655D3">
      <w:pPr>
        <w:rPr>
          <w:lang w:val="fr-FR"/>
        </w:rPr>
      </w:pPr>
    </w:p>
    <w:p w14:paraId="130D8F71" w14:textId="77777777" w:rsidR="003212AA" w:rsidRPr="00294751" w:rsidRDefault="003212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F8BE" w14:textId="77777777" w:rsidR="003212AA" w:rsidRDefault="003212AA" w:rsidP="006655D3">
      <w:r>
        <w:separator/>
      </w:r>
    </w:p>
  </w:footnote>
  <w:footnote w:type="continuationSeparator" w:id="0">
    <w:p w14:paraId="3771859E" w14:textId="77777777" w:rsidR="003212AA" w:rsidRDefault="003212AA" w:rsidP="006655D3">
      <w:r>
        <w:separator/>
      </w:r>
    </w:p>
  </w:footnote>
  <w:footnote w:type="continuationNotice" w:id="1">
    <w:p w14:paraId="71CF1AD6" w14:textId="77777777" w:rsidR="003212AA" w:rsidRPr="00AB530F" w:rsidRDefault="003212A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40E" w14:textId="77777777" w:rsidR="00B85B4A" w:rsidRDefault="00FE6A95">
    <w:pPr>
      <w:pStyle w:val="Header"/>
      <w:rPr>
        <w:rStyle w:val="PageNumber"/>
        <w:lang w:val="en-US"/>
      </w:rPr>
    </w:pPr>
    <w:r>
      <w:rPr>
        <w:rStyle w:val="PageNumber"/>
        <w:lang w:val="en-US"/>
      </w:rPr>
      <w:t>WG-SHF/4/3</w:t>
    </w:r>
  </w:p>
  <w:p w14:paraId="1F515A3B" w14:textId="77777777" w:rsidR="00B85B4A" w:rsidRDefault="00FE6A9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71A9">
      <w:rPr>
        <w:rStyle w:val="PageNumber"/>
        <w:noProof/>
        <w:lang w:val="en-US"/>
      </w:rPr>
      <w:t>4</w:t>
    </w:r>
    <w:r w:rsidRPr="00C5280D">
      <w:rPr>
        <w:rStyle w:val="PageNumber"/>
        <w:lang w:val="en-US"/>
      </w:rPr>
      <w:fldChar w:fldCharType="end"/>
    </w:r>
  </w:p>
  <w:p w14:paraId="0EFF454E" w14:textId="77777777" w:rsidR="003212AA" w:rsidRPr="00C5280D" w:rsidRDefault="003212AA"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8B892" w14:textId="77777777" w:rsidR="00B85B4A" w:rsidRDefault="00FE6A95">
    <w:pPr>
      <w:pStyle w:val="Header"/>
      <w:rPr>
        <w:rStyle w:val="PageNumber"/>
        <w:lang w:val="pt-PT"/>
      </w:rPr>
    </w:pPr>
    <w:r>
      <w:rPr>
        <w:rFonts w:cs="Arial"/>
        <w:lang w:val="pt-PT"/>
      </w:rPr>
      <w:t>WG-SHF/4/3</w:t>
    </w:r>
  </w:p>
  <w:p w14:paraId="1A2D8AF0" w14:textId="77777777" w:rsidR="00B85B4A" w:rsidRDefault="00FE6A95">
    <w:pPr>
      <w:jc w:val="center"/>
      <w:rPr>
        <w:lang w:val="pt-PT"/>
      </w:rPr>
    </w:pPr>
    <w:r>
      <w:rPr>
        <w:lang w:val="pt-PT"/>
      </w:rPr>
      <w:t>Annexe / Annex / Anexo</w:t>
    </w:r>
  </w:p>
  <w:p w14:paraId="6037E11E" w14:textId="77777777" w:rsidR="00B85B4A" w:rsidRDefault="00FE6A95">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5971A9">
      <w:rPr>
        <w:rFonts w:cs="Arial"/>
        <w:noProof/>
        <w:lang w:val="pt-PT"/>
      </w:rPr>
      <w:t>6</w:t>
    </w:r>
    <w:r>
      <w:rPr>
        <w:rFonts w:cs="Arial"/>
      </w:rPr>
      <w:fldChar w:fldCharType="end"/>
    </w:r>
    <w:r w:rsidRPr="00DB67FC">
      <w:rPr>
        <w:rFonts w:cs="Arial"/>
        <w:lang w:val="pt-PT"/>
      </w:rPr>
      <w:t xml:space="preserve"> / page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5971A9">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5971A9">
      <w:rPr>
        <w:rFonts w:cs="Arial"/>
        <w:noProof/>
        <w:lang w:val="pt-PT"/>
      </w:rPr>
      <w:t>6</w:t>
    </w:r>
    <w:r w:rsidRPr="00DB67FC">
      <w:rPr>
        <w:rFonts w:cs="Arial"/>
      </w:rPr>
      <w:fldChar w:fldCharType="end"/>
    </w:r>
  </w:p>
  <w:p w14:paraId="5AC4241F" w14:textId="77777777" w:rsidR="0004595E" w:rsidRPr="00A823BC" w:rsidRDefault="00BB236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9246" w14:textId="77777777" w:rsidR="00B85B4A" w:rsidRDefault="00FE6A95">
    <w:pPr>
      <w:pStyle w:val="Header"/>
      <w:rPr>
        <w:rStyle w:val="PageNumber"/>
        <w:lang w:val="pt-PT"/>
      </w:rPr>
    </w:pPr>
    <w:r>
      <w:rPr>
        <w:rFonts w:cs="Arial"/>
        <w:lang w:val="pt-PT"/>
      </w:rPr>
      <w:t xml:space="preserve">WG-SHF/4/3 </w:t>
    </w:r>
  </w:p>
  <w:p w14:paraId="0D00773A" w14:textId="77777777" w:rsidR="006740F9" w:rsidRDefault="006740F9" w:rsidP="006740F9">
    <w:pPr>
      <w:jc w:val="center"/>
      <w:rPr>
        <w:lang w:val="pt-PT"/>
      </w:rPr>
    </w:pPr>
  </w:p>
  <w:p w14:paraId="65EA9FD8" w14:textId="77777777" w:rsidR="00B85B4A" w:rsidRDefault="00FE6A95">
    <w:pPr>
      <w:jc w:val="center"/>
      <w:rPr>
        <w:lang w:val="pt-PT"/>
      </w:rPr>
    </w:pPr>
    <w:r>
      <w:rPr>
        <w:lang w:val="pt-PT"/>
      </w:rPr>
      <w:t xml:space="preserve">ANNEXE / ANNEX / ANEXO </w:t>
    </w:r>
  </w:p>
  <w:p w14:paraId="75030F03" w14:textId="77777777" w:rsidR="006740F9" w:rsidRDefault="00674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E02F8B"/>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7A4076"/>
    <w:multiLevelType w:val="hybridMultilevel"/>
    <w:tmpl w:val="08EE1172"/>
    <w:lvl w:ilvl="0" w:tplc="CA583BE4">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11F307B"/>
    <w:multiLevelType w:val="hybridMultilevel"/>
    <w:tmpl w:val="FB7C8962"/>
    <w:lvl w:ilvl="0" w:tplc="AC466AC2">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E3B0437"/>
    <w:multiLevelType w:val="hybridMultilevel"/>
    <w:tmpl w:val="75C81790"/>
    <w:lvl w:ilvl="0" w:tplc="4C2489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599743">
    <w:abstractNumId w:val="3"/>
  </w:num>
  <w:num w:numId="2" w16cid:durableId="1059405331">
    <w:abstractNumId w:val="4"/>
  </w:num>
  <w:num w:numId="3" w16cid:durableId="29113520">
    <w:abstractNumId w:val="0"/>
  </w:num>
  <w:num w:numId="4" w16cid:durableId="275597473">
    <w:abstractNumId w:val="6"/>
  </w:num>
  <w:num w:numId="5" w16cid:durableId="171526951">
    <w:abstractNumId w:val="2"/>
  </w:num>
  <w:num w:numId="6" w16cid:durableId="1891920776">
    <w:abstractNumId w:val="1"/>
  </w:num>
  <w:num w:numId="7" w16cid:durableId="2024555051">
    <w:abstractNumId w:val="10"/>
  </w:num>
  <w:num w:numId="8" w16cid:durableId="646472190">
    <w:abstractNumId w:val="9"/>
  </w:num>
  <w:num w:numId="9" w16cid:durableId="1075783589">
    <w:abstractNumId w:val="8"/>
  </w:num>
  <w:num w:numId="10" w16cid:durableId="1182009778">
    <w:abstractNumId w:val="7"/>
  </w:num>
  <w:num w:numId="11" w16cid:durableId="775558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03995"/>
    <w:rsid w:val="00007ABB"/>
    <w:rsid w:val="00010CF3"/>
    <w:rsid w:val="00011E27"/>
    <w:rsid w:val="000148BC"/>
    <w:rsid w:val="000174A3"/>
    <w:rsid w:val="00024AB8"/>
    <w:rsid w:val="00030854"/>
    <w:rsid w:val="00033957"/>
    <w:rsid w:val="00036028"/>
    <w:rsid w:val="0004139E"/>
    <w:rsid w:val="00042D8B"/>
    <w:rsid w:val="00044642"/>
    <w:rsid w:val="000446B9"/>
    <w:rsid w:val="00044CE8"/>
    <w:rsid w:val="00044E6F"/>
    <w:rsid w:val="00045CEE"/>
    <w:rsid w:val="00046248"/>
    <w:rsid w:val="00047E21"/>
    <w:rsid w:val="00050E16"/>
    <w:rsid w:val="0005427C"/>
    <w:rsid w:val="000627A7"/>
    <w:rsid w:val="000715D0"/>
    <w:rsid w:val="00085505"/>
    <w:rsid w:val="000C3119"/>
    <w:rsid w:val="000C4E25"/>
    <w:rsid w:val="000C7021"/>
    <w:rsid w:val="000D1422"/>
    <w:rsid w:val="000D6BBC"/>
    <w:rsid w:val="000D7780"/>
    <w:rsid w:val="000E42F6"/>
    <w:rsid w:val="000E4E3D"/>
    <w:rsid w:val="000E636A"/>
    <w:rsid w:val="000F078D"/>
    <w:rsid w:val="000F10D6"/>
    <w:rsid w:val="000F16C9"/>
    <w:rsid w:val="000F2F11"/>
    <w:rsid w:val="000F43BD"/>
    <w:rsid w:val="000F7D5E"/>
    <w:rsid w:val="00105929"/>
    <w:rsid w:val="00106617"/>
    <w:rsid w:val="00106B4A"/>
    <w:rsid w:val="00107BD1"/>
    <w:rsid w:val="00110BED"/>
    <w:rsid w:val="00110C36"/>
    <w:rsid w:val="001131D5"/>
    <w:rsid w:val="001217D1"/>
    <w:rsid w:val="001227B8"/>
    <w:rsid w:val="00124605"/>
    <w:rsid w:val="00124D55"/>
    <w:rsid w:val="00126CF1"/>
    <w:rsid w:val="00136FAD"/>
    <w:rsid w:val="00141DB8"/>
    <w:rsid w:val="001566C5"/>
    <w:rsid w:val="00164A74"/>
    <w:rsid w:val="00165B20"/>
    <w:rsid w:val="00172084"/>
    <w:rsid w:val="0017474A"/>
    <w:rsid w:val="001758C6"/>
    <w:rsid w:val="001768A3"/>
    <w:rsid w:val="00182B99"/>
    <w:rsid w:val="00185F71"/>
    <w:rsid w:val="00190F5E"/>
    <w:rsid w:val="00193922"/>
    <w:rsid w:val="00193DBA"/>
    <w:rsid w:val="00195F72"/>
    <w:rsid w:val="00197AED"/>
    <w:rsid w:val="001B05FF"/>
    <w:rsid w:val="001B1DEE"/>
    <w:rsid w:val="001B488F"/>
    <w:rsid w:val="001B4B5F"/>
    <w:rsid w:val="001B54F4"/>
    <w:rsid w:val="001C1525"/>
    <w:rsid w:val="001C2E71"/>
    <w:rsid w:val="001C7F7E"/>
    <w:rsid w:val="001D390F"/>
    <w:rsid w:val="001D45DC"/>
    <w:rsid w:val="001D4CFF"/>
    <w:rsid w:val="001E6D34"/>
    <w:rsid w:val="001F24F7"/>
    <w:rsid w:val="001F35F5"/>
    <w:rsid w:val="001F434C"/>
    <w:rsid w:val="00201D8A"/>
    <w:rsid w:val="0020333B"/>
    <w:rsid w:val="0020421F"/>
    <w:rsid w:val="00205B2D"/>
    <w:rsid w:val="00212E77"/>
    <w:rsid w:val="0021332C"/>
    <w:rsid w:val="00213982"/>
    <w:rsid w:val="00214CAA"/>
    <w:rsid w:val="0022039C"/>
    <w:rsid w:val="00232016"/>
    <w:rsid w:val="00236C97"/>
    <w:rsid w:val="00237BAE"/>
    <w:rsid w:val="0024416D"/>
    <w:rsid w:val="00245EB7"/>
    <w:rsid w:val="00256B43"/>
    <w:rsid w:val="00267F18"/>
    <w:rsid w:val="00271911"/>
    <w:rsid w:val="00274441"/>
    <w:rsid w:val="00275DE6"/>
    <w:rsid w:val="002800A0"/>
    <w:rsid w:val="002801B3"/>
    <w:rsid w:val="00281060"/>
    <w:rsid w:val="00285AD4"/>
    <w:rsid w:val="002910D6"/>
    <w:rsid w:val="002940E8"/>
    <w:rsid w:val="00294751"/>
    <w:rsid w:val="00295D72"/>
    <w:rsid w:val="00296133"/>
    <w:rsid w:val="002A28E5"/>
    <w:rsid w:val="002A32C7"/>
    <w:rsid w:val="002A6E50"/>
    <w:rsid w:val="002B295A"/>
    <w:rsid w:val="002B4298"/>
    <w:rsid w:val="002B7A36"/>
    <w:rsid w:val="002C256A"/>
    <w:rsid w:val="002C3EA4"/>
    <w:rsid w:val="002C416F"/>
    <w:rsid w:val="002C60F4"/>
    <w:rsid w:val="002D2DB9"/>
    <w:rsid w:val="002D7CF0"/>
    <w:rsid w:val="002E38D3"/>
    <w:rsid w:val="002E6546"/>
    <w:rsid w:val="002E6DA9"/>
    <w:rsid w:val="002F2BDE"/>
    <w:rsid w:val="0030260E"/>
    <w:rsid w:val="00302B68"/>
    <w:rsid w:val="00305A7F"/>
    <w:rsid w:val="003152FE"/>
    <w:rsid w:val="00320CB5"/>
    <w:rsid w:val="003212AA"/>
    <w:rsid w:val="003241A0"/>
    <w:rsid w:val="00325099"/>
    <w:rsid w:val="00327436"/>
    <w:rsid w:val="003325BE"/>
    <w:rsid w:val="00341B03"/>
    <w:rsid w:val="00344BD6"/>
    <w:rsid w:val="0035528D"/>
    <w:rsid w:val="00361821"/>
    <w:rsid w:val="00361E9E"/>
    <w:rsid w:val="00372327"/>
    <w:rsid w:val="00375837"/>
    <w:rsid w:val="003762C9"/>
    <w:rsid w:val="00381ECF"/>
    <w:rsid w:val="003864D9"/>
    <w:rsid w:val="00391448"/>
    <w:rsid w:val="003930F9"/>
    <w:rsid w:val="003A35FB"/>
    <w:rsid w:val="003A46FF"/>
    <w:rsid w:val="003A5AAF"/>
    <w:rsid w:val="003A64BD"/>
    <w:rsid w:val="003B2136"/>
    <w:rsid w:val="003C1DC7"/>
    <w:rsid w:val="003C5874"/>
    <w:rsid w:val="003C7863"/>
    <w:rsid w:val="003C7FBE"/>
    <w:rsid w:val="003D227C"/>
    <w:rsid w:val="003D2B4D"/>
    <w:rsid w:val="003D4CFA"/>
    <w:rsid w:val="003E274D"/>
    <w:rsid w:val="003F31E8"/>
    <w:rsid w:val="003F3BDE"/>
    <w:rsid w:val="0041191C"/>
    <w:rsid w:val="00415B88"/>
    <w:rsid w:val="00417ABA"/>
    <w:rsid w:val="004267BE"/>
    <w:rsid w:val="004304AE"/>
    <w:rsid w:val="0044384F"/>
    <w:rsid w:val="00444A88"/>
    <w:rsid w:val="00450B14"/>
    <w:rsid w:val="00452FCB"/>
    <w:rsid w:val="00453EC0"/>
    <w:rsid w:val="0045744C"/>
    <w:rsid w:val="00466F92"/>
    <w:rsid w:val="0047355F"/>
    <w:rsid w:val="00474DA4"/>
    <w:rsid w:val="00475F1F"/>
    <w:rsid w:val="00476B4D"/>
    <w:rsid w:val="00476EEF"/>
    <w:rsid w:val="004805FA"/>
    <w:rsid w:val="00483433"/>
    <w:rsid w:val="00490310"/>
    <w:rsid w:val="00490C9C"/>
    <w:rsid w:val="004935D2"/>
    <w:rsid w:val="004A72C2"/>
    <w:rsid w:val="004B0951"/>
    <w:rsid w:val="004B1215"/>
    <w:rsid w:val="004B2AFD"/>
    <w:rsid w:val="004B327C"/>
    <w:rsid w:val="004C30F6"/>
    <w:rsid w:val="004C3378"/>
    <w:rsid w:val="004D047D"/>
    <w:rsid w:val="004D4415"/>
    <w:rsid w:val="004D5CA2"/>
    <w:rsid w:val="004D639E"/>
    <w:rsid w:val="004E1802"/>
    <w:rsid w:val="004E22AD"/>
    <w:rsid w:val="004F07D8"/>
    <w:rsid w:val="004F1E9E"/>
    <w:rsid w:val="004F26B3"/>
    <w:rsid w:val="004F305A"/>
    <w:rsid w:val="0050406B"/>
    <w:rsid w:val="00512164"/>
    <w:rsid w:val="00520297"/>
    <w:rsid w:val="005309D8"/>
    <w:rsid w:val="005338F9"/>
    <w:rsid w:val="0054133D"/>
    <w:rsid w:val="005422B5"/>
    <w:rsid w:val="0054281C"/>
    <w:rsid w:val="00544581"/>
    <w:rsid w:val="0055015B"/>
    <w:rsid w:val="0055268D"/>
    <w:rsid w:val="00554187"/>
    <w:rsid w:val="005575CA"/>
    <w:rsid w:val="00563284"/>
    <w:rsid w:val="00571505"/>
    <w:rsid w:val="00573598"/>
    <w:rsid w:val="0057399A"/>
    <w:rsid w:val="005739F0"/>
    <w:rsid w:val="00576BE4"/>
    <w:rsid w:val="005779DB"/>
    <w:rsid w:val="005947F1"/>
    <w:rsid w:val="005971A9"/>
    <w:rsid w:val="005A1BC6"/>
    <w:rsid w:val="005A35C5"/>
    <w:rsid w:val="005A400A"/>
    <w:rsid w:val="005A66C9"/>
    <w:rsid w:val="005B1B0F"/>
    <w:rsid w:val="005C1BD3"/>
    <w:rsid w:val="005D2757"/>
    <w:rsid w:val="005D4C4D"/>
    <w:rsid w:val="005D67E5"/>
    <w:rsid w:val="005E0BBF"/>
    <w:rsid w:val="005E553F"/>
    <w:rsid w:val="005F171E"/>
    <w:rsid w:val="005F7B92"/>
    <w:rsid w:val="00612379"/>
    <w:rsid w:val="006131C7"/>
    <w:rsid w:val="006153B6"/>
    <w:rsid w:val="0061555F"/>
    <w:rsid w:val="00617466"/>
    <w:rsid w:val="00620E1F"/>
    <w:rsid w:val="00631F7B"/>
    <w:rsid w:val="00636CA6"/>
    <w:rsid w:val="00640535"/>
    <w:rsid w:val="00641200"/>
    <w:rsid w:val="00644545"/>
    <w:rsid w:val="00645CA8"/>
    <w:rsid w:val="00645FF0"/>
    <w:rsid w:val="006603CB"/>
    <w:rsid w:val="006643A8"/>
    <w:rsid w:val="0066481F"/>
    <w:rsid w:val="006655D3"/>
    <w:rsid w:val="006660A1"/>
    <w:rsid w:val="00667404"/>
    <w:rsid w:val="0067173A"/>
    <w:rsid w:val="00672055"/>
    <w:rsid w:val="006740F9"/>
    <w:rsid w:val="00675578"/>
    <w:rsid w:val="00680EF0"/>
    <w:rsid w:val="00683939"/>
    <w:rsid w:val="00684174"/>
    <w:rsid w:val="00687EB4"/>
    <w:rsid w:val="00695B19"/>
    <w:rsid w:val="00695C56"/>
    <w:rsid w:val="00696E39"/>
    <w:rsid w:val="006A4758"/>
    <w:rsid w:val="006A5CDE"/>
    <w:rsid w:val="006A644A"/>
    <w:rsid w:val="006B17D2"/>
    <w:rsid w:val="006B4BD4"/>
    <w:rsid w:val="006C1DC5"/>
    <w:rsid w:val="006C224E"/>
    <w:rsid w:val="006C4335"/>
    <w:rsid w:val="006D06DE"/>
    <w:rsid w:val="006D3D04"/>
    <w:rsid w:val="006D3E2F"/>
    <w:rsid w:val="006D780A"/>
    <w:rsid w:val="006F05ED"/>
    <w:rsid w:val="006F40F5"/>
    <w:rsid w:val="007014DF"/>
    <w:rsid w:val="00702D84"/>
    <w:rsid w:val="0071271E"/>
    <w:rsid w:val="00712D14"/>
    <w:rsid w:val="00717D3A"/>
    <w:rsid w:val="00723A9E"/>
    <w:rsid w:val="00732DEC"/>
    <w:rsid w:val="00735BD5"/>
    <w:rsid w:val="00741049"/>
    <w:rsid w:val="00742FE2"/>
    <w:rsid w:val="007445B0"/>
    <w:rsid w:val="007451EC"/>
    <w:rsid w:val="007452B2"/>
    <w:rsid w:val="007478A0"/>
    <w:rsid w:val="00751613"/>
    <w:rsid w:val="00752E1F"/>
    <w:rsid w:val="00753EE9"/>
    <w:rsid w:val="007556F6"/>
    <w:rsid w:val="00760EEF"/>
    <w:rsid w:val="007621B7"/>
    <w:rsid w:val="00777EE5"/>
    <w:rsid w:val="00783811"/>
    <w:rsid w:val="00784836"/>
    <w:rsid w:val="00784C25"/>
    <w:rsid w:val="007869A7"/>
    <w:rsid w:val="0079023E"/>
    <w:rsid w:val="00791383"/>
    <w:rsid w:val="00794842"/>
    <w:rsid w:val="007A2854"/>
    <w:rsid w:val="007A3264"/>
    <w:rsid w:val="007A52AC"/>
    <w:rsid w:val="007B27FD"/>
    <w:rsid w:val="007B5F83"/>
    <w:rsid w:val="007C1610"/>
    <w:rsid w:val="007C1D92"/>
    <w:rsid w:val="007C4CB9"/>
    <w:rsid w:val="007D0B9D"/>
    <w:rsid w:val="007D1513"/>
    <w:rsid w:val="007D19B0"/>
    <w:rsid w:val="007D4DD7"/>
    <w:rsid w:val="007D4FD2"/>
    <w:rsid w:val="007E134D"/>
    <w:rsid w:val="007E158E"/>
    <w:rsid w:val="007F1816"/>
    <w:rsid w:val="007F498F"/>
    <w:rsid w:val="007F6F1D"/>
    <w:rsid w:val="007F780E"/>
    <w:rsid w:val="00804075"/>
    <w:rsid w:val="0080679D"/>
    <w:rsid w:val="008108B0"/>
    <w:rsid w:val="00811B20"/>
    <w:rsid w:val="00812609"/>
    <w:rsid w:val="008145BF"/>
    <w:rsid w:val="00815BBA"/>
    <w:rsid w:val="00816DBD"/>
    <w:rsid w:val="00820037"/>
    <w:rsid w:val="008211B5"/>
    <w:rsid w:val="00821228"/>
    <w:rsid w:val="0082296E"/>
    <w:rsid w:val="00824099"/>
    <w:rsid w:val="00830B59"/>
    <w:rsid w:val="00832739"/>
    <w:rsid w:val="00833166"/>
    <w:rsid w:val="00842F64"/>
    <w:rsid w:val="00846D7C"/>
    <w:rsid w:val="00850B7C"/>
    <w:rsid w:val="00850D48"/>
    <w:rsid w:val="008635EC"/>
    <w:rsid w:val="00863A39"/>
    <w:rsid w:val="0086402A"/>
    <w:rsid w:val="00867AC1"/>
    <w:rsid w:val="00876511"/>
    <w:rsid w:val="00877B0B"/>
    <w:rsid w:val="008843AC"/>
    <w:rsid w:val="00885AC4"/>
    <w:rsid w:val="008907F1"/>
    <w:rsid w:val="00890BAB"/>
    <w:rsid w:val="00890DF8"/>
    <w:rsid w:val="00896CFA"/>
    <w:rsid w:val="00897DCB"/>
    <w:rsid w:val="008A3C32"/>
    <w:rsid w:val="008A3D6D"/>
    <w:rsid w:val="008A4EAC"/>
    <w:rsid w:val="008A50EC"/>
    <w:rsid w:val="008A71CB"/>
    <w:rsid w:val="008A743F"/>
    <w:rsid w:val="008B458A"/>
    <w:rsid w:val="008B7EF1"/>
    <w:rsid w:val="008C0970"/>
    <w:rsid w:val="008C2CB8"/>
    <w:rsid w:val="008C5030"/>
    <w:rsid w:val="008D0BC5"/>
    <w:rsid w:val="008D2CF7"/>
    <w:rsid w:val="008D5C70"/>
    <w:rsid w:val="008E4CD7"/>
    <w:rsid w:val="008E4D24"/>
    <w:rsid w:val="008F1DE8"/>
    <w:rsid w:val="008F2666"/>
    <w:rsid w:val="008F61CE"/>
    <w:rsid w:val="008F72E2"/>
    <w:rsid w:val="00900C26"/>
    <w:rsid w:val="0090197F"/>
    <w:rsid w:val="00903264"/>
    <w:rsid w:val="009033EA"/>
    <w:rsid w:val="00906DDC"/>
    <w:rsid w:val="00907995"/>
    <w:rsid w:val="00910B6B"/>
    <w:rsid w:val="009149FC"/>
    <w:rsid w:val="00920A73"/>
    <w:rsid w:val="00931379"/>
    <w:rsid w:val="0093472C"/>
    <w:rsid w:val="00934E09"/>
    <w:rsid w:val="00936253"/>
    <w:rsid w:val="00937137"/>
    <w:rsid w:val="00940D46"/>
    <w:rsid w:val="00941739"/>
    <w:rsid w:val="00942037"/>
    <w:rsid w:val="009448D6"/>
    <w:rsid w:val="0094768F"/>
    <w:rsid w:val="00951A2A"/>
    <w:rsid w:val="00952CA1"/>
    <w:rsid w:val="00952DD4"/>
    <w:rsid w:val="00961ADD"/>
    <w:rsid w:val="00965AE7"/>
    <w:rsid w:val="00970FED"/>
    <w:rsid w:val="009778BF"/>
    <w:rsid w:val="009845C4"/>
    <w:rsid w:val="0099103B"/>
    <w:rsid w:val="009916B8"/>
    <w:rsid w:val="00992274"/>
    <w:rsid w:val="00992D82"/>
    <w:rsid w:val="00997029"/>
    <w:rsid w:val="009A7339"/>
    <w:rsid w:val="009B3BCA"/>
    <w:rsid w:val="009B440E"/>
    <w:rsid w:val="009C058F"/>
    <w:rsid w:val="009D690D"/>
    <w:rsid w:val="009E65B6"/>
    <w:rsid w:val="009F08F5"/>
    <w:rsid w:val="009F4B4F"/>
    <w:rsid w:val="009F52A6"/>
    <w:rsid w:val="009F77CF"/>
    <w:rsid w:val="00A025FA"/>
    <w:rsid w:val="00A02DB7"/>
    <w:rsid w:val="00A05838"/>
    <w:rsid w:val="00A06C38"/>
    <w:rsid w:val="00A2022C"/>
    <w:rsid w:val="00A231F4"/>
    <w:rsid w:val="00A2386C"/>
    <w:rsid w:val="00A24C10"/>
    <w:rsid w:val="00A30491"/>
    <w:rsid w:val="00A308CA"/>
    <w:rsid w:val="00A335A1"/>
    <w:rsid w:val="00A337D5"/>
    <w:rsid w:val="00A42AC3"/>
    <w:rsid w:val="00A430CF"/>
    <w:rsid w:val="00A54309"/>
    <w:rsid w:val="00A655E8"/>
    <w:rsid w:val="00A66035"/>
    <w:rsid w:val="00A7002B"/>
    <w:rsid w:val="00A80F2A"/>
    <w:rsid w:val="00A81C3F"/>
    <w:rsid w:val="00A81C9E"/>
    <w:rsid w:val="00A83CA0"/>
    <w:rsid w:val="00A851AC"/>
    <w:rsid w:val="00A87E7C"/>
    <w:rsid w:val="00A91266"/>
    <w:rsid w:val="00A91344"/>
    <w:rsid w:val="00A94AC3"/>
    <w:rsid w:val="00A964A4"/>
    <w:rsid w:val="00AA6E7F"/>
    <w:rsid w:val="00AB1A1B"/>
    <w:rsid w:val="00AB2B93"/>
    <w:rsid w:val="00AB530F"/>
    <w:rsid w:val="00AB7E5B"/>
    <w:rsid w:val="00AC015D"/>
    <w:rsid w:val="00AC2883"/>
    <w:rsid w:val="00AD79B1"/>
    <w:rsid w:val="00AD7E35"/>
    <w:rsid w:val="00AE0EF1"/>
    <w:rsid w:val="00AE2937"/>
    <w:rsid w:val="00AE5011"/>
    <w:rsid w:val="00AE6186"/>
    <w:rsid w:val="00AF2BDB"/>
    <w:rsid w:val="00B022E1"/>
    <w:rsid w:val="00B0477B"/>
    <w:rsid w:val="00B069D9"/>
    <w:rsid w:val="00B07301"/>
    <w:rsid w:val="00B11F3E"/>
    <w:rsid w:val="00B11FBF"/>
    <w:rsid w:val="00B20FC4"/>
    <w:rsid w:val="00B21115"/>
    <w:rsid w:val="00B224DE"/>
    <w:rsid w:val="00B31093"/>
    <w:rsid w:val="00B31268"/>
    <w:rsid w:val="00B31C5B"/>
    <w:rsid w:val="00B3208F"/>
    <w:rsid w:val="00B324D4"/>
    <w:rsid w:val="00B35156"/>
    <w:rsid w:val="00B419B8"/>
    <w:rsid w:val="00B46575"/>
    <w:rsid w:val="00B52500"/>
    <w:rsid w:val="00B60EDD"/>
    <w:rsid w:val="00B616F6"/>
    <w:rsid w:val="00B61777"/>
    <w:rsid w:val="00B622E6"/>
    <w:rsid w:val="00B675B9"/>
    <w:rsid w:val="00B7797D"/>
    <w:rsid w:val="00B80B16"/>
    <w:rsid w:val="00B817BB"/>
    <w:rsid w:val="00B84BBD"/>
    <w:rsid w:val="00B85B4A"/>
    <w:rsid w:val="00B9273D"/>
    <w:rsid w:val="00BA43FB"/>
    <w:rsid w:val="00BB2364"/>
    <w:rsid w:val="00BB268C"/>
    <w:rsid w:val="00BC0819"/>
    <w:rsid w:val="00BC127D"/>
    <w:rsid w:val="00BC1FE6"/>
    <w:rsid w:val="00BC6E30"/>
    <w:rsid w:val="00BD31F1"/>
    <w:rsid w:val="00BD5835"/>
    <w:rsid w:val="00BE30E2"/>
    <w:rsid w:val="00BE3D8A"/>
    <w:rsid w:val="00BE44C5"/>
    <w:rsid w:val="00BF4BB3"/>
    <w:rsid w:val="00C00337"/>
    <w:rsid w:val="00C022B1"/>
    <w:rsid w:val="00C06051"/>
    <w:rsid w:val="00C061B6"/>
    <w:rsid w:val="00C14CE3"/>
    <w:rsid w:val="00C215C6"/>
    <w:rsid w:val="00C2446C"/>
    <w:rsid w:val="00C30AA6"/>
    <w:rsid w:val="00C36577"/>
    <w:rsid w:val="00C36AE5"/>
    <w:rsid w:val="00C41F17"/>
    <w:rsid w:val="00C4713B"/>
    <w:rsid w:val="00C52644"/>
    <w:rsid w:val="00C527FA"/>
    <w:rsid w:val="00C5280D"/>
    <w:rsid w:val="00C53EB3"/>
    <w:rsid w:val="00C55416"/>
    <w:rsid w:val="00C55A9E"/>
    <w:rsid w:val="00C5791C"/>
    <w:rsid w:val="00C6056F"/>
    <w:rsid w:val="00C62B0A"/>
    <w:rsid w:val="00C62CCF"/>
    <w:rsid w:val="00C66290"/>
    <w:rsid w:val="00C72B7A"/>
    <w:rsid w:val="00C80CC4"/>
    <w:rsid w:val="00C81CCE"/>
    <w:rsid w:val="00C8208C"/>
    <w:rsid w:val="00C83682"/>
    <w:rsid w:val="00C852D3"/>
    <w:rsid w:val="00C973F2"/>
    <w:rsid w:val="00CA1FBD"/>
    <w:rsid w:val="00CA304C"/>
    <w:rsid w:val="00CA4B4E"/>
    <w:rsid w:val="00CA774A"/>
    <w:rsid w:val="00CB07E7"/>
    <w:rsid w:val="00CC11B0"/>
    <w:rsid w:val="00CC2841"/>
    <w:rsid w:val="00CC6FB6"/>
    <w:rsid w:val="00CD20D8"/>
    <w:rsid w:val="00CD3A61"/>
    <w:rsid w:val="00CE35D9"/>
    <w:rsid w:val="00CF00FD"/>
    <w:rsid w:val="00CF1330"/>
    <w:rsid w:val="00CF7E36"/>
    <w:rsid w:val="00D059D3"/>
    <w:rsid w:val="00D13642"/>
    <w:rsid w:val="00D13908"/>
    <w:rsid w:val="00D20DA7"/>
    <w:rsid w:val="00D3708D"/>
    <w:rsid w:val="00D3775A"/>
    <w:rsid w:val="00D40426"/>
    <w:rsid w:val="00D40CC6"/>
    <w:rsid w:val="00D40FD2"/>
    <w:rsid w:val="00D502B4"/>
    <w:rsid w:val="00D54C00"/>
    <w:rsid w:val="00D57C96"/>
    <w:rsid w:val="00D57D18"/>
    <w:rsid w:val="00D75EF1"/>
    <w:rsid w:val="00D76A42"/>
    <w:rsid w:val="00D80D75"/>
    <w:rsid w:val="00D8323F"/>
    <w:rsid w:val="00D83A0C"/>
    <w:rsid w:val="00D91203"/>
    <w:rsid w:val="00D92348"/>
    <w:rsid w:val="00D948DA"/>
    <w:rsid w:val="00D95174"/>
    <w:rsid w:val="00DA4973"/>
    <w:rsid w:val="00DA6F36"/>
    <w:rsid w:val="00DB240D"/>
    <w:rsid w:val="00DB596E"/>
    <w:rsid w:val="00DB5A94"/>
    <w:rsid w:val="00DB5EA3"/>
    <w:rsid w:val="00DB67DE"/>
    <w:rsid w:val="00DB6B36"/>
    <w:rsid w:val="00DB7773"/>
    <w:rsid w:val="00DC00EA"/>
    <w:rsid w:val="00DC20F1"/>
    <w:rsid w:val="00DC3802"/>
    <w:rsid w:val="00DD44DF"/>
    <w:rsid w:val="00DD6208"/>
    <w:rsid w:val="00DE5278"/>
    <w:rsid w:val="00DE619D"/>
    <w:rsid w:val="00DE6ECA"/>
    <w:rsid w:val="00DF3A11"/>
    <w:rsid w:val="00DF3C38"/>
    <w:rsid w:val="00DF42F3"/>
    <w:rsid w:val="00DF48D9"/>
    <w:rsid w:val="00E02701"/>
    <w:rsid w:val="00E02735"/>
    <w:rsid w:val="00E0537C"/>
    <w:rsid w:val="00E07D87"/>
    <w:rsid w:val="00E12D56"/>
    <w:rsid w:val="00E15AB6"/>
    <w:rsid w:val="00E1652E"/>
    <w:rsid w:val="00E17EB1"/>
    <w:rsid w:val="00E249C8"/>
    <w:rsid w:val="00E253BE"/>
    <w:rsid w:val="00E26474"/>
    <w:rsid w:val="00E32F7E"/>
    <w:rsid w:val="00E50514"/>
    <w:rsid w:val="00E5267B"/>
    <w:rsid w:val="00E559F0"/>
    <w:rsid w:val="00E56F1D"/>
    <w:rsid w:val="00E63C0E"/>
    <w:rsid w:val="00E70A85"/>
    <w:rsid w:val="00E72D49"/>
    <w:rsid w:val="00E75801"/>
    <w:rsid w:val="00E7593C"/>
    <w:rsid w:val="00E7678A"/>
    <w:rsid w:val="00E77348"/>
    <w:rsid w:val="00E91BF5"/>
    <w:rsid w:val="00E935F1"/>
    <w:rsid w:val="00E94A81"/>
    <w:rsid w:val="00E97AD1"/>
    <w:rsid w:val="00EA09D0"/>
    <w:rsid w:val="00EA1FFB"/>
    <w:rsid w:val="00EA62C9"/>
    <w:rsid w:val="00EB048E"/>
    <w:rsid w:val="00EB0511"/>
    <w:rsid w:val="00EB4E9C"/>
    <w:rsid w:val="00EB6393"/>
    <w:rsid w:val="00EC7BE4"/>
    <w:rsid w:val="00ED3A66"/>
    <w:rsid w:val="00ED4715"/>
    <w:rsid w:val="00ED6193"/>
    <w:rsid w:val="00ED7D89"/>
    <w:rsid w:val="00EE0A94"/>
    <w:rsid w:val="00EE34DF"/>
    <w:rsid w:val="00EF2F89"/>
    <w:rsid w:val="00EF4439"/>
    <w:rsid w:val="00EF4524"/>
    <w:rsid w:val="00F03E98"/>
    <w:rsid w:val="00F0565F"/>
    <w:rsid w:val="00F071A0"/>
    <w:rsid w:val="00F1237A"/>
    <w:rsid w:val="00F22CBD"/>
    <w:rsid w:val="00F26086"/>
    <w:rsid w:val="00F272F1"/>
    <w:rsid w:val="00F31412"/>
    <w:rsid w:val="00F32071"/>
    <w:rsid w:val="00F329FE"/>
    <w:rsid w:val="00F36987"/>
    <w:rsid w:val="00F45372"/>
    <w:rsid w:val="00F552FA"/>
    <w:rsid w:val="00F5543B"/>
    <w:rsid w:val="00F560F7"/>
    <w:rsid w:val="00F6334D"/>
    <w:rsid w:val="00F63599"/>
    <w:rsid w:val="00F73E99"/>
    <w:rsid w:val="00F907D2"/>
    <w:rsid w:val="00F90F3B"/>
    <w:rsid w:val="00F97B8E"/>
    <w:rsid w:val="00FA069B"/>
    <w:rsid w:val="00FA49AB"/>
    <w:rsid w:val="00FA5972"/>
    <w:rsid w:val="00FD4237"/>
    <w:rsid w:val="00FD6049"/>
    <w:rsid w:val="00FE308C"/>
    <w:rsid w:val="00FE379C"/>
    <w:rsid w:val="00FE39C7"/>
    <w:rsid w:val="00FE610C"/>
    <w:rsid w:val="00FE6A95"/>
    <w:rsid w:val="00FE6B28"/>
    <w:rsid w:val="00FF05CC"/>
    <w:rsid w:val="00FF1B52"/>
    <w:rsid w:val="00FF2776"/>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1C3EF22"/>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6C1DC5"/>
    <w:pPr>
      <w:keepNext/>
      <w:jc w:val="both"/>
      <w:outlineLvl w:val="0"/>
    </w:pPr>
    <w:rPr>
      <w:rFonts w:ascii="Arial" w:hAnsi="Arial"/>
      <w:b/>
      <w:bCs/>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6C1DC5"/>
    <w:rPr>
      <w:rFonts w:ascii="Arial" w:hAnsi="Arial"/>
      <w:b/>
      <w:bCs/>
      <w:caps/>
      <w:spacing w:val="-4"/>
    </w:rPr>
  </w:style>
  <w:style w:type="paragraph" w:styleId="ListParagraph">
    <w:name w:val="List Paragraph"/>
    <w:aliases w:val="auto_list_(i),List Paragraph1"/>
    <w:basedOn w:val="Normal"/>
    <w:link w:val="ListParagraphChar"/>
    <w:uiPriority w:val="34"/>
    <w:qFormat/>
    <w:rsid w:val="00B60EDD"/>
    <w:pPr>
      <w:ind w:left="720"/>
      <w:contextualSpacing/>
    </w:pPr>
  </w:style>
  <w:style w:type="character" w:customStyle="1" w:styleId="FootnoteTextChar">
    <w:name w:val="Footnote Text Char"/>
    <w:basedOn w:val="DefaultParagraphFont"/>
    <w:link w:val="FootnoteText"/>
    <w:uiPriority w:val="99"/>
    <w:rsid w:val="00F3207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lang w:val="nl-N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ListParagraphChar">
    <w:name w:val="List Paragraph Char"/>
    <w:aliases w:val="auto_list_(i) Char,List Paragraph1 Char"/>
    <w:basedOn w:val="DefaultParagraphFont"/>
    <w:link w:val="ListParagraph"/>
    <w:uiPriority w:val="34"/>
    <w:rsid w:val="00AD7E35"/>
    <w:rPr>
      <w:rFonts w:ascii="Arial" w:hAnsi="Arial"/>
    </w:rPr>
  </w:style>
  <w:style w:type="paragraph" w:styleId="CommentText">
    <w:name w:val="annotation text"/>
    <w:basedOn w:val="Normal"/>
    <w:link w:val="CommentTextChar"/>
    <w:unhideWhenUsed/>
    <w:rsid w:val="00D83A0C"/>
  </w:style>
  <w:style w:type="character" w:customStyle="1" w:styleId="CommentTextChar">
    <w:name w:val="Comment Text Char"/>
    <w:basedOn w:val="DefaultParagraphFont"/>
    <w:link w:val="CommentText"/>
    <w:rsid w:val="00D83A0C"/>
    <w:rPr>
      <w:rFonts w:ascii="Arial" w:hAnsi="Arial"/>
    </w:rPr>
  </w:style>
  <w:style w:type="paragraph" w:styleId="CommentSubject">
    <w:name w:val="annotation subject"/>
    <w:basedOn w:val="CommentText"/>
    <w:next w:val="CommentText"/>
    <w:link w:val="CommentSubjectChar"/>
    <w:semiHidden/>
    <w:unhideWhenUsed/>
    <w:rsid w:val="00D83A0C"/>
    <w:rPr>
      <w:b/>
      <w:bCs/>
    </w:rPr>
  </w:style>
  <w:style w:type="character" w:customStyle="1" w:styleId="CommentSubjectChar">
    <w:name w:val="Comment Subject Char"/>
    <w:basedOn w:val="CommentTextChar"/>
    <w:link w:val="CommentSubject"/>
    <w:semiHidden/>
    <w:rsid w:val="00D83A0C"/>
    <w:rPr>
      <w:rFonts w:ascii="Arial" w:hAnsi="Arial"/>
      <w:b/>
      <w:bCs/>
    </w:rPr>
  </w:style>
  <w:style w:type="paragraph" w:styleId="Revision">
    <w:name w:val="Revision"/>
    <w:hidden/>
    <w:uiPriority w:val="99"/>
    <w:semiHidden/>
    <w:rsid w:val="00850D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689575969">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1_March%2015_2022\templates\wg_hrv_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1F72B-8181-4AFD-904E-216D6E17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wg_hrv_1_EN.dotx</Template>
  <TotalTime>9</TotalTime>
  <Pages>7</Pages>
  <Words>2525</Words>
  <Characters>16795</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WG-SHF/4/3</dc:title>
  <dc:creator>BUTTON Peter</dc:creator>
  <cp:keywords>, docId:6B8F29991568D2C1C3866A0726523873</cp:keywords>
  <cp:lastModifiedBy>NICOLO Laurianne</cp:lastModifiedBy>
  <cp:revision>6</cp:revision>
  <cp:lastPrinted>2023-11-03T07:38:00Z</cp:lastPrinted>
  <dcterms:created xsi:type="dcterms:W3CDTF">2024-01-03T13:39:00Z</dcterms:created>
  <dcterms:modified xsi:type="dcterms:W3CDTF">2024-01-08T07:43:00Z</dcterms:modified>
</cp:coreProperties>
</file>