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815738" w14:paraId="0FA73BBD" w14:textId="77777777" w:rsidTr="00EB4E9C">
        <w:tc>
          <w:tcPr>
            <w:tcW w:w="6522" w:type="dxa"/>
          </w:tcPr>
          <w:p w14:paraId="7C4A0885" w14:textId="1FF0D0B3" w:rsidR="00DC3802" w:rsidRPr="00AC2883" w:rsidRDefault="00083E37" w:rsidP="00AC2883">
            <w:r>
              <w:rPr>
                <w:noProof/>
                <w:sz w:val="16"/>
              </w:rPr>
              <w:drawing>
                <wp:inline distT="0" distB="0" distL="0" distR="0" wp14:anchorId="74831A3F" wp14:editId="6492DE11">
                  <wp:extent cx="936000" cy="269520"/>
                  <wp:effectExtent l="0" t="0" r="0" b="0"/>
                  <wp:docPr id="988524899" name="Picture 1" descr="A green and yellow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524899" name="Picture 1" descr="A green and yellow logo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26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3F35D7DE" w14:textId="39B0C9CE" w:rsidR="00DC3802" w:rsidRPr="007C1D92" w:rsidRDefault="00FA7DC5" w:rsidP="00AC2883">
            <w:pPr>
              <w:pStyle w:val="Lettrine"/>
            </w:pPr>
            <w:r>
              <w:t>F</w:t>
            </w:r>
          </w:p>
        </w:tc>
      </w:tr>
      <w:tr w:rsidR="00DC3802" w:rsidRPr="00FA7DC5" w14:paraId="6A53691F" w14:textId="77777777" w:rsidTr="00645CA8">
        <w:trPr>
          <w:trHeight w:val="219"/>
        </w:trPr>
        <w:tc>
          <w:tcPr>
            <w:tcW w:w="6522" w:type="dxa"/>
          </w:tcPr>
          <w:p w14:paraId="1DAB7E34" w14:textId="77777777" w:rsidR="00DC3802" w:rsidRPr="00FA7DC5" w:rsidRDefault="00DC3802" w:rsidP="00AC2883">
            <w:pPr>
              <w:pStyle w:val="upove"/>
              <w:rPr>
                <w:lang w:val="fr-FR"/>
              </w:rPr>
            </w:pPr>
            <w:r w:rsidRPr="00FA7DC5">
              <w:rPr>
                <w:lang w:val="fr-FR"/>
              </w:rPr>
              <w:t>Union internationale pour la protection des obtentions végétales</w:t>
            </w:r>
          </w:p>
        </w:tc>
        <w:tc>
          <w:tcPr>
            <w:tcW w:w="3117" w:type="dxa"/>
          </w:tcPr>
          <w:p w14:paraId="571561BD" w14:textId="77777777" w:rsidR="00DC3802" w:rsidRPr="00FA7DC5" w:rsidRDefault="00DC3802" w:rsidP="00DA4973">
            <w:pPr>
              <w:rPr>
                <w:lang w:val="fr-FR"/>
              </w:rPr>
            </w:pPr>
          </w:p>
        </w:tc>
      </w:tr>
    </w:tbl>
    <w:p w14:paraId="1CF4C5D2" w14:textId="77777777" w:rsidR="00DC3802" w:rsidRPr="00FA7DC5" w:rsidRDefault="00DC3802" w:rsidP="00DC3802">
      <w:pPr>
        <w:rPr>
          <w:lang w:val="fr-FR"/>
        </w:rPr>
      </w:pPr>
    </w:p>
    <w:p w14:paraId="7555D0EB" w14:textId="77777777" w:rsidR="0004297B" w:rsidRPr="00FA7DC5" w:rsidRDefault="0004297B" w:rsidP="0004297B">
      <w:pPr>
        <w:rPr>
          <w:lang w:val="fr-FR"/>
        </w:rPr>
      </w:pPr>
    </w:p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04297B" w:rsidRPr="00FA7DC5" w14:paraId="49785671" w14:textId="77777777" w:rsidTr="00EB56DD">
        <w:tc>
          <w:tcPr>
            <w:tcW w:w="6512" w:type="dxa"/>
          </w:tcPr>
          <w:p w14:paraId="75FA1EAE" w14:textId="77777777" w:rsidR="00FA7DC5" w:rsidRPr="00FA7DC5" w:rsidRDefault="00FA7DC5" w:rsidP="00FA7DC5">
            <w:pPr>
              <w:pStyle w:val="Sessiontc"/>
              <w:spacing w:line="240" w:lineRule="auto"/>
              <w:rPr>
                <w:lang w:val="fr-FR"/>
              </w:rPr>
            </w:pPr>
            <w:r w:rsidRPr="00FA7DC5">
              <w:rPr>
                <w:lang w:val="fr-FR"/>
              </w:rPr>
              <w:t>Groupe de travail sur le produit de la récolte et l’utilisation non autorisée de matériel de reproduction ou de multiplication</w:t>
            </w:r>
          </w:p>
          <w:p w14:paraId="4CBBBB6D" w14:textId="77777777" w:rsidR="00A73882" w:rsidRPr="00FA7DC5" w:rsidRDefault="00CD680A" w:rsidP="00A73882">
            <w:pPr>
              <w:pStyle w:val="Sessiontcplacedate"/>
              <w:rPr>
                <w:lang w:val="fr-FR"/>
              </w:rPr>
            </w:pPr>
            <w:r w:rsidRPr="00FA7DC5">
              <w:rPr>
                <w:lang w:val="fr-FR"/>
              </w:rPr>
              <w:t xml:space="preserve">Huitième </w:t>
            </w:r>
            <w:r w:rsidR="00A73882" w:rsidRPr="00FA7DC5">
              <w:rPr>
                <w:lang w:val="fr-FR"/>
              </w:rPr>
              <w:t>réunion</w:t>
            </w:r>
          </w:p>
          <w:p w14:paraId="591231EB" w14:textId="77777777" w:rsidR="0004297B" w:rsidRPr="00FA7DC5" w:rsidRDefault="00A73882" w:rsidP="00644B33">
            <w:pPr>
              <w:pStyle w:val="Sessiontcplacedate"/>
              <w:rPr>
                <w:sz w:val="22"/>
                <w:lang w:val="fr-FR"/>
              </w:rPr>
            </w:pPr>
            <w:r w:rsidRPr="00FA7DC5">
              <w:rPr>
                <w:lang w:val="fr-FR"/>
              </w:rPr>
              <w:t xml:space="preserve">Genève, </w:t>
            </w:r>
            <w:r w:rsidR="00CD680A" w:rsidRPr="00FA7DC5">
              <w:rPr>
                <w:lang w:val="fr-FR"/>
              </w:rPr>
              <w:t>le 22 octobre</w:t>
            </w:r>
            <w:r w:rsidR="00F55A83" w:rsidRPr="00FA7DC5">
              <w:rPr>
                <w:lang w:val="fr-FR"/>
              </w:rPr>
              <w:t xml:space="preserve"> 2025</w:t>
            </w:r>
          </w:p>
        </w:tc>
        <w:tc>
          <w:tcPr>
            <w:tcW w:w="3127" w:type="dxa"/>
          </w:tcPr>
          <w:p w14:paraId="2A11DEBC" w14:textId="3958A0C3" w:rsidR="0004297B" w:rsidRPr="00FA7DC5" w:rsidRDefault="00A554EC" w:rsidP="00EB56DD">
            <w:pPr>
              <w:pStyle w:val="Doccode"/>
              <w:rPr>
                <w:lang w:val="fr-FR"/>
              </w:rPr>
            </w:pPr>
            <w:r w:rsidRPr="00FA7DC5">
              <w:rPr>
                <w:lang w:val="fr-FR"/>
              </w:rPr>
              <w:t>WG-HRV/8/3</w:t>
            </w:r>
          </w:p>
          <w:p w14:paraId="0A9AAE63" w14:textId="77777777" w:rsidR="0004297B" w:rsidRPr="00FA7DC5" w:rsidRDefault="0004297B" w:rsidP="00EB56DD">
            <w:pPr>
              <w:pStyle w:val="Doccode"/>
              <w:rPr>
                <w:lang w:val="fr-FR"/>
              </w:rPr>
            </w:pPr>
          </w:p>
          <w:p w14:paraId="6B20C881" w14:textId="77777777" w:rsidR="0004297B" w:rsidRPr="00FA7DC5" w:rsidRDefault="0004297B" w:rsidP="00EB56DD">
            <w:pPr>
              <w:pStyle w:val="Docoriginal"/>
              <w:rPr>
                <w:lang w:val="fr-FR"/>
              </w:rPr>
            </w:pPr>
            <w:r w:rsidRPr="00FA7DC5">
              <w:rPr>
                <w:lang w:val="fr-FR"/>
              </w:rPr>
              <w:t xml:space="preserve">Original : </w:t>
            </w:r>
            <w:r w:rsidRPr="00FA7DC5">
              <w:rPr>
                <w:b w:val="0"/>
                <w:spacing w:val="0"/>
                <w:lang w:val="fr-FR"/>
              </w:rPr>
              <w:t>anglais</w:t>
            </w:r>
          </w:p>
          <w:p w14:paraId="63B8F413" w14:textId="53EEDEB0" w:rsidR="0004297B" w:rsidRPr="00FA7DC5" w:rsidRDefault="0004297B" w:rsidP="00644B33">
            <w:pPr>
              <w:pStyle w:val="Docoriginal"/>
              <w:rPr>
                <w:lang w:val="fr-FR"/>
              </w:rPr>
            </w:pPr>
            <w:proofErr w:type="gramStart"/>
            <w:r w:rsidRPr="00FA7DC5">
              <w:rPr>
                <w:lang w:val="fr-FR"/>
              </w:rPr>
              <w:t>Date:</w:t>
            </w:r>
            <w:proofErr w:type="gramEnd"/>
            <w:r w:rsidRPr="00FA7DC5">
              <w:rPr>
                <w:b w:val="0"/>
                <w:spacing w:val="0"/>
                <w:lang w:val="fr-FR"/>
              </w:rPr>
              <w:t xml:space="preserve">  </w:t>
            </w:r>
            <w:r w:rsidR="00146191" w:rsidRPr="00FA7DC5">
              <w:rPr>
                <w:b w:val="0"/>
                <w:spacing w:val="0"/>
                <w:lang w:val="fr-FR"/>
              </w:rPr>
              <w:t xml:space="preserve"> 24 </w:t>
            </w:r>
            <w:r w:rsidR="001964CA" w:rsidRPr="00FA7DC5">
              <w:rPr>
                <w:b w:val="0"/>
                <w:spacing w:val="0"/>
                <w:lang w:val="fr-FR"/>
              </w:rPr>
              <w:t>septembre</w:t>
            </w:r>
            <w:r w:rsidR="00A554EC" w:rsidRPr="00FA7DC5">
              <w:rPr>
                <w:b w:val="0"/>
                <w:spacing w:val="0"/>
                <w:lang w:val="fr-FR"/>
              </w:rPr>
              <w:t xml:space="preserve"> 2025</w:t>
            </w:r>
          </w:p>
        </w:tc>
      </w:tr>
    </w:tbl>
    <w:p w14:paraId="28990937" w14:textId="59FA3703" w:rsidR="0004297B" w:rsidRPr="00FA7DC5" w:rsidRDefault="00FA7DC5" w:rsidP="0004297B">
      <w:pPr>
        <w:pStyle w:val="Titleofdoc0"/>
        <w:rPr>
          <w:lang w:val="fr-FR"/>
        </w:rPr>
      </w:pPr>
      <w:bookmarkStart w:id="0" w:name="_Hlk204248135"/>
      <w:r w:rsidRPr="00FA7DC5">
        <w:rPr>
          <w:lang w:val="fr-FR"/>
        </w:rPr>
        <w:t>Prochaines étapes possibles concernant le travail du WG-HRV sur les “Notes explicatives sur les actes à l'égard du produit de la récolte selon l'Acte de 1991 de la Convention UPOV”</w:t>
      </w:r>
    </w:p>
    <w:bookmarkEnd w:id="0"/>
    <w:p w14:paraId="1203467E" w14:textId="77777777" w:rsidR="0004297B" w:rsidRPr="00FA7DC5" w:rsidRDefault="0004297B" w:rsidP="0004297B">
      <w:pPr>
        <w:pStyle w:val="preparedby1"/>
        <w:jc w:val="left"/>
        <w:rPr>
          <w:lang w:val="fr-FR"/>
        </w:rPr>
      </w:pPr>
      <w:r w:rsidRPr="00FA7DC5">
        <w:rPr>
          <w:lang w:val="fr-FR"/>
        </w:rPr>
        <w:t>Document préparé par le Bureau de l'Union</w:t>
      </w:r>
    </w:p>
    <w:p w14:paraId="2BA69527" w14:textId="77777777" w:rsidR="00FA7DC5" w:rsidRPr="00053184" w:rsidRDefault="00FA7DC5" w:rsidP="00FA7DC5">
      <w:pPr>
        <w:pStyle w:val="Disclaimer"/>
        <w:rPr>
          <w:lang w:val="fr-CH"/>
        </w:rPr>
      </w:pPr>
      <w:r w:rsidRPr="00053184">
        <w:rPr>
          <w:lang w:val="fr-CH"/>
        </w:rPr>
        <w:t>Avertissement : le présent document ne représente pas les principes ou les orientations de l’UPOV.</w:t>
      </w:r>
      <w:r>
        <w:rPr>
          <w:lang w:val="fr-CH"/>
        </w:rPr>
        <w:br/>
      </w:r>
      <w:r>
        <w:rPr>
          <w:lang w:val="fr-CH"/>
        </w:rPr>
        <w:br/>
      </w:r>
      <w:r w:rsidRPr="00053184">
        <w:rPr>
          <w:lang w:val="fr-CH"/>
        </w:rPr>
        <w:t>Ce document a été généré à l'aide d'une traduction automatique dont l'exactitude ne peut être garantie. Par conséquent, le texte dans la langue originale est la seule version authentique.</w:t>
      </w:r>
    </w:p>
    <w:p w14:paraId="6AD4A9DD" w14:textId="2B2C18DD" w:rsidR="00697B8B" w:rsidRPr="00FA7DC5" w:rsidRDefault="005A0E04" w:rsidP="00697B8B">
      <w:pPr>
        <w:pStyle w:val="Heading1"/>
        <w:rPr>
          <w:snapToGrid w:val="0"/>
          <w:lang w:val="fr-FR"/>
        </w:rPr>
      </w:pPr>
      <w:r w:rsidRPr="00FA7DC5">
        <w:rPr>
          <w:snapToGrid w:val="0"/>
          <w:lang w:val="fr-FR"/>
        </w:rPr>
        <w:t>CONTEXTE</w:t>
      </w:r>
    </w:p>
    <w:p w14:paraId="68CD1E63" w14:textId="77777777" w:rsidR="008218F1" w:rsidRPr="00FA7DC5" w:rsidRDefault="008218F1" w:rsidP="008218F1">
      <w:pPr>
        <w:rPr>
          <w:lang w:val="fr-FR"/>
        </w:rPr>
      </w:pPr>
    </w:p>
    <w:p w14:paraId="0D6C49FF" w14:textId="26D55AFF" w:rsidR="008218F1" w:rsidRPr="00FA7DC5" w:rsidRDefault="008218F1" w:rsidP="008218F1">
      <w:pPr>
        <w:rPr>
          <w:snapToGrid w:val="0"/>
          <w:lang w:val="fr-FR"/>
        </w:rPr>
      </w:pPr>
      <w:r>
        <w:rPr>
          <w:snapToGrid w:val="0"/>
        </w:rPr>
        <w:fldChar w:fldCharType="begin"/>
      </w:r>
      <w:r w:rsidRPr="00FA7DC5">
        <w:rPr>
          <w:snapToGrid w:val="0"/>
          <w:lang w:val="fr-FR"/>
        </w:rPr>
        <w:instrText xml:space="preserve"> AUTONUM  </w:instrText>
      </w:r>
      <w:r>
        <w:rPr>
          <w:snapToGrid w:val="0"/>
        </w:rPr>
        <w:fldChar w:fldCharType="end"/>
      </w:r>
      <w:r w:rsidRPr="00FA7DC5">
        <w:rPr>
          <w:snapToGrid w:val="0"/>
          <w:lang w:val="fr-FR"/>
        </w:rPr>
        <w:tab/>
      </w:r>
      <w:r w:rsidR="005A0E04" w:rsidRPr="00FA7DC5">
        <w:rPr>
          <w:snapToGrid w:val="0"/>
          <w:lang w:val="fr-FR"/>
        </w:rPr>
        <w:t xml:space="preserve">Au </w:t>
      </w:r>
      <w:r w:rsidR="0063768D" w:rsidRPr="00FA7DC5">
        <w:rPr>
          <w:snapToGrid w:val="0"/>
          <w:lang w:val="fr-FR"/>
        </w:rPr>
        <w:t xml:space="preserve">paragraphe 8 du </w:t>
      </w:r>
      <w:r w:rsidR="005A0E04" w:rsidRPr="00FA7DC5">
        <w:rPr>
          <w:snapToGrid w:val="0"/>
          <w:lang w:val="fr-FR"/>
        </w:rPr>
        <w:t xml:space="preserve">document </w:t>
      </w:r>
      <w:r w:rsidR="0063768D" w:rsidRPr="00FA7DC5">
        <w:rPr>
          <w:snapToGrid w:val="0"/>
          <w:lang w:val="fr-FR"/>
        </w:rPr>
        <w:t>HRV/8/2</w:t>
      </w:r>
      <w:r w:rsidR="005A0E04" w:rsidRPr="00FA7DC5">
        <w:rPr>
          <w:snapToGrid w:val="0"/>
          <w:lang w:val="fr-FR"/>
        </w:rPr>
        <w:t xml:space="preserve">, </w:t>
      </w:r>
      <w:r w:rsidRPr="00FA7DC5">
        <w:rPr>
          <w:snapToGrid w:val="0"/>
          <w:lang w:val="fr-FR"/>
        </w:rPr>
        <w:t xml:space="preserve">le Groupe de travail sur le produit de la récolte et l'utilisation non autorisée de matériel de reproduction ou de multiplication (WG-HRV) </w:t>
      </w:r>
      <w:r w:rsidR="0063768D" w:rsidRPr="00FA7DC5">
        <w:rPr>
          <w:snapToGrid w:val="0"/>
          <w:lang w:val="fr-FR"/>
        </w:rPr>
        <w:t xml:space="preserve">a été invité à prendre note du </w:t>
      </w:r>
      <w:r w:rsidR="00FA7DC5">
        <w:rPr>
          <w:snapToGrid w:val="0"/>
          <w:lang w:val="fr-FR"/>
        </w:rPr>
        <w:t>compte rendu</w:t>
      </w:r>
      <w:r w:rsidR="0063768D" w:rsidRPr="00FA7DC5">
        <w:rPr>
          <w:snapToGrid w:val="0"/>
          <w:lang w:val="fr-FR"/>
        </w:rPr>
        <w:t xml:space="preserve"> présenté par les auteurs. </w:t>
      </w:r>
    </w:p>
    <w:p w14:paraId="50B1C0AF" w14:textId="77777777" w:rsidR="008218F1" w:rsidRPr="00FA7DC5" w:rsidRDefault="008218F1" w:rsidP="008218F1">
      <w:pPr>
        <w:rPr>
          <w:lang w:val="fr-FR"/>
        </w:rPr>
      </w:pPr>
    </w:p>
    <w:p w14:paraId="4D3E83FE" w14:textId="237DF333" w:rsidR="00B951D2" w:rsidRPr="00FA7DC5" w:rsidRDefault="008218F1">
      <w:pPr>
        <w:rPr>
          <w:snapToGrid w:val="0"/>
          <w:lang w:val="fr-FR"/>
        </w:rPr>
      </w:pPr>
      <w:r>
        <w:rPr>
          <w:snapToGrid w:val="0"/>
        </w:rPr>
        <w:fldChar w:fldCharType="begin"/>
      </w:r>
      <w:r w:rsidRPr="00FA7DC5">
        <w:rPr>
          <w:snapToGrid w:val="0"/>
          <w:lang w:val="fr-FR"/>
        </w:rPr>
        <w:instrText xml:space="preserve"> AUTONUM  </w:instrText>
      </w:r>
      <w:r>
        <w:rPr>
          <w:snapToGrid w:val="0"/>
        </w:rPr>
        <w:fldChar w:fldCharType="end"/>
      </w:r>
      <w:r w:rsidRPr="00FA7DC5">
        <w:rPr>
          <w:snapToGrid w:val="0"/>
          <w:lang w:val="fr-FR"/>
        </w:rPr>
        <w:tab/>
        <w:t xml:space="preserve">Le WG-HRV/8 inclura </w:t>
      </w:r>
      <w:r w:rsidR="00BF1BF2" w:rsidRPr="00FA7DC5">
        <w:rPr>
          <w:snapToGrid w:val="0"/>
          <w:lang w:val="fr-FR"/>
        </w:rPr>
        <w:t xml:space="preserve">dans son compte rendu </w:t>
      </w:r>
      <w:r w:rsidRPr="00FA7DC5">
        <w:rPr>
          <w:snapToGrid w:val="0"/>
          <w:lang w:val="fr-FR"/>
        </w:rPr>
        <w:t xml:space="preserve">la présentation </w:t>
      </w:r>
      <w:r w:rsidR="00A439BE" w:rsidRPr="00FA7DC5">
        <w:rPr>
          <w:snapToGrid w:val="0"/>
          <w:lang w:val="fr-FR"/>
        </w:rPr>
        <w:t xml:space="preserve">du projet </w:t>
      </w:r>
      <w:r w:rsidRPr="00FA7DC5">
        <w:rPr>
          <w:snapToGrid w:val="0"/>
          <w:lang w:val="fr-FR"/>
        </w:rPr>
        <w:t>d'</w:t>
      </w:r>
      <w:r w:rsidR="0063768D" w:rsidRPr="00FA7DC5">
        <w:rPr>
          <w:snapToGrid w:val="0"/>
          <w:lang w:val="fr-FR"/>
        </w:rPr>
        <w:t xml:space="preserve">étude </w:t>
      </w:r>
      <w:r w:rsidR="000134F2">
        <w:rPr>
          <w:snapToGrid w:val="0"/>
          <w:lang w:val="fr-FR"/>
        </w:rPr>
        <w:t>sur</w:t>
      </w:r>
      <w:r w:rsidRPr="00FA7DC5">
        <w:rPr>
          <w:snapToGrid w:val="0"/>
          <w:lang w:val="fr-FR"/>
        </w:rPr>
        <w:t xml:space="preserve"> </w:t>
      </w:r>
      <w:r w:rsidR="00FA7DC5">
        <w:rPr>
          <w:snapToGrid w:val="0"/>
          <w:lang w:val="fr-FR"/>
        </w:rPr>
        <w:t>« L</w:t>
      </w:r>
      <w:r w:rsidR="00FA7DC5" w:rsidRPr="00FA7DC5">
        <w:rPr>
          <w:snapToGrid w:val="0"/>
          <w:lang w:val="fr-FR"/>
        </w:rPr>
        <w:t>’“Étendue du droit d’obtenteur” et le rapport avec l’“Épuisement du droit d’obtenteur”</w:t>
      </w:r>
      <w:r w:rsidR="000134F2">
        <w:rPr>
          <w:snapToGrid w:val="0"/>
          <w:lang w:val="fr-FR"/>
        </w:rPr>
        <w:t> »</w:t>
      </w:r>
      <w:r w:rsidR="00BF1BF2" w:rsidRPr="00FA7DC5">
        <w:rPr>
          <w:snapToGrid w:val="0"/>
          <w:lang w:val="fr-FR"/>
        </w:rPr>
        <w:t>.</w:t>
      </w:r>
    </w:p>
    <w:p w14:paraId="160C5C38" w14:textId="77777777" w:rsidR="00B951D2" w:rsidRPr="00FA7DC5" w:rsidRDefault="00B951D2" w:rsidP="00B951D2">
      <w:pPr>
        <w:rPr>
          <w:snapToGrid w:val="0"/>
          <w:lang w:val="fr-FR"/>
        </w:rPr>
      </w:pPr>
    </w:p>
    <w:p w14:paraId="02360D0B" w14:textId="70AEB17D" w:rsidR="005A0E04" w:rsidRPr="00FA7DC5" w:rsidRDefault="00B951D2" w:rsidP="00B951D2">
      <w:pPr>
        <w:rPr>
          <w:snapToGrid w:val="0"/>
          <w:lang w:val="fr-FR"/>
        </w:rPr>
      </w:pPr>
      <w:r>
        <w:rPr>
          <w:snapToGrid w:val="0"/>
        </w:rPr>
        <w:fldChar w:fldCharType="begin"/>
      </w:r>
      <w:r w:rsidRPr="00FA7DC5">
        <w:rPr>
          <w:snapToGrid w:val="0"/>
          <w:lang w:val="fr-FR"/>
        </w:rPr>
        <w:instrText xml:space="preserve"> AUTONUM  </w:instrText>
      </w:r>
      <w:r>
        <w:rPr>
          <w:snapToGrid w:val="0"/>
        </w:rPr>
        <w:fldChar w:fldCharType="end"/>
      </w:r>
      <w:r w:rsidRPr="00FA7DC5">
        <w:rPr>
          <w:snapToGrid w:val="0"/>
          <w:lang w:val="fr-FR"/>
        </w:rPr>
        <w:tab/>
      </w:r>
      <w:r w:rsidR="005A0E04" w:rsidRPr="00FA7DC5">
        <w:rPr>
          <w:snapToGrid w:val="0"/>
          <w:lang w:val="fr-FR"/>
        </w:rPr>
        <w:t xml:space="preserve">Le 9 septembre 2025, les auteurs ont informé le Bureau de l'UPOV </w:t>
      </w:r>
      <w:r w:rsidR="0063768D" w:rsidRPr="00FA7DC5">
        <w:rPr>
          <w:snapToGrid w:val="0"/>
          <w:lang w:val="fr-FR"/>
        </w:rPr>
        <w:t xml:space="preserve">qu'ils </w:t>
      </w:r>
      <w:r w:rsidR="005A0E04" w:rsidRPr="00FA7DC5">
        <w:rPr>
          <w:snapToGrid w:val="0"/>
          <w:lang w:val="fr-FR"/>
        </w:rPr>
        <w:t xml:space="preserve">remettraient </w:t>
      </w:r>
      <w:r w:rsidR="0063768D" w:rsidRPr="00FA7DC5">
        <w:rPr>
          <w:snapToGrid w:val="0"/>
          <w:lang w:val="fr-FR"/>
        </w:rPr>
        <w:t xml:space="preserve">l'étude finale </w:t>
      </w:r>
      <w:r w:rsidR="00BF1BF2" w:rsidRPr="00FA7DC5">
        <w:rPr>
          <w:snapToGrid w:val="0"/>
          <w:lang w:val="fr-FR"/>
        </w:rPr>
        <w:t>le</w:t>
      </w:r>
      <w:r w:rsidR="005A0E04" w:rsidRPr="00FA7DC5">
        <w:rPr>
          <w:snapToGrid w:val="0"/>
          <w:lang w:val="fr-FR"/>
        </w:rPr>
        <w:t xml:space="preserve"> 15 décembre 2025.  L'étude sera mise à la disposition du WG-HRV en janvier 2026, ce qui laissera suffisamment de temps au WG-HRV pour l'examiner avant sa neuvième réunion, prévue en mars 2026 (date à confirmer). </w:t>
      </w:r>
    </w:p>
    <w:p w14:paraId="1A650736" w14:textId="77777777" w:rsidR="008218F1" w:rsidRPr="00FA7DC5" w:rsidRDefault="008218F1" w:rsidP="008218F1">
      <w:pPr>
        <w:rPr>
          <w:snapToGrid w:val="0"/>
          <w:lang w:val="fr-FR"/>
        </w:rPr>
      </w:pPr>
    </w:p>
    <w:p w14:paraId="2F7D2D82" w14:textId="77777777" w:rsidR="008218F1" w:rsidRPr="00FA7DC5" w:rsidRDefault="008218F1" w:rsidP="00EE52CF">
      <w:pPr>
        <w:rPr>
          <w:snapToGrid w:val="0"/>
          <w:lang w:val="fr-FR"/>
        </w:rPr>
      </w:pPr>
    </w:p>
    <w:p w14:paraId="088058C4" w14:textId="790DAAEE" w:rsidR="008218F1" w:rsidRPr="00FA7DC5" w:rsidRDefault="008218F1" w:rsidP="008218F1">
      <w:pPr>
        <w:pStyle w:val="Heading1"/>
        <w:rPr>
          <w:snapToGrid w:val="0"/>
          <w:lang w:val="fr-FR"/>
        </w:rPr>
      </w:pPr>
      <w:r w:rsidRPr="00FA7DC5">
        <w:rPr>
          <w:snapToGrid w:val="0"/>
          <w:lang w:val="fr-FR"/>
        </w:rPr>
        <w:t>Prochaines étapes possibles</w:t>
      </w:r>
    </w:p>
    <w:p w14:paraId="18C94D85" w14:textId="77777777" w:rsidR="00A439BE" w:rsidRPr="00FA7DC5" w:rsidRDefault="00A439BE" w:rsidP="00EE52CF">
      <w:pPr>
        <w:rPr>
          <w:snapToGrid w:val="0"/>
          <w:lang w:val="fr-FR"/>
        </w:rPr>
      </w:pPr>
    </w:p>
    <w:p w14:paraId="161C6863" w14:textId="605D09AA" w:rsidR="00BF1BF2" w:rsidRPr="00FA7DC5" w:rsidRDefault="00697B8B" w:rsidP="00EE52CF">
      <w:pPr>
        <w:rPr>
          <w:snapToGrid w:val="0"/>
          <w:lang w:val="fr-FR"/>
        </w:rPr>
      </w:pPr>
      <w:r w:rsidRPr="00FE0459">
        <w:rPr>
          <w:snapToGrid w:val="0"/>
        </w:rPr>
        <w:fldChar w:fldCharType="begin"/>
      </w:r>
      <w:r w:rsidRPr="00FA7DC5">
        <w:rPr>
          <w:snapToGrid w:val="0"/>
          <w:lang w:val="fr-FR"/>
        </w:rPr>
        <w:instrText xml:space="preserve"> AUTONUM  </w:instrText>
      </w:r>
      <w:r w:rsidRPr="00FE0459">
        <w:rPr>
          <w:snapToGrid w:val="0"/>
        </w:rPr>
        <w:fldChar w:fldCharType="end"/>
      </w:r>
      <w:r w:rsidRPr="00FA7DC5">
        <w:rPr>
          <w:snapToGrid w:val="0"/>
          <w:lang w:val="fr-FR"/>
        </w:rPr>
        <w:tab/>
        <w:t>Le WG-HRV sera invité</w:t>
      </w:r>
      <w:r w:rsidR="00FE0459" w:rsidRPr="00FA7DC5">
        <w:rPr>
          <w:snapToGrid w:val="0"/>
          <w:lang w:val="fr-FR"/>
        </w:rPr>
        <w:t xml:space="preserve">, lors de la réunion WG-HRV/8, </w:t>
      </w:r>
      <w:r w:rsidRPr="00FA7DC5">
        <w:rPr>
          <w:snapToGrid w:val="0"/>
          <w:lang w:val="fr-FR"/>
        </w:rPr>
        <w:t xml:space="preserve">à examiner les conclusions </w:t>
      </w:r>
      <w:r w:rsidR="00FE0459" w:rsidRPr="00FA7DC5">
        <w:rPr>
          <w:snapToGrid w:val="0"/>
          <w:lang w:val="fr-FR"/>
        </w:rPr>
        <w:t xml:space="preserve">préliminaires </w:t>
      </w:r>
      <w:r w:rsidRPr="00FA7DC5">
        <w:rPr>
          <w:snapToGrid w:val="0"/>
          <w:lang w:val="fr-FR"/>
        </w:rPr>
        <w:t>de l'étude et à formuler des observations</w:t>
      </w:r>
      <w:r w:rsidR="00FE0459" w:rsidRPr="00FA7DC5">
        <w:rPr>
          <w:snapToGrid w:val="0"/>
          <w:lang w:val="fr-FR"/>
        </w:rPr>
        <w:t xml:space="preserve">, sur la base </w:t>
      </w:r>
      <w:r w:rsidR="00BF1BF2" w:rsidRPr="00FA7DC5">
        <w:rPr>
          <w:snapToGrid w:val="0"/>
          <w:lang w:val="fr-FR"/>
        </w:rPr>
        <w:t xml:space="preserve">du projet d'étude </w:t>
      </w:r>
      <w:r w:rsidR="00FE0459" w:rsidRPr="00FA7DC5">
        <w:rPr>
          <w:snapToGrid w:val="0"/>
          <w:lang w:val="fr-FR"/>
        </w:rPr>
        <w:t xml:space="preserve">des auteurs présenté dans le document </w:t>
      </w:r>
      <w:r w:rsidR="00FE0459" w:rsidRPr="00FA7DC5">
        <w:rPr>
          <w:snapToGrid w:val="0"/>
          <w:lang w:val="fr-FR"/>
        </w:rPr>
        <w:br/>
        <w:t>WG-HRV/8/2, annexe I</w:t>
      </w:r>
      <w:r w:rsidRPr="00FA7DC5">
        <w:rPr>
          <w:snapToGrid w:val="0"/>
          <w:lang w:val="fr-FR"/>
        </w:rPr>
        <w:t xml:space="preserve">. </w:t>
      </w:r>
      <w:r w:rsidR="00FE0459" w:rsidRPr="00FA7DC5">
        <w:rPr>
          <w:snapToGrid w:val="0"/>
          <w:lang w:val="fr-FR"/>
        </w:rPr>
        <w:t xml:space="preserve"> Le WG-HRV sera ensuite invité à examiner </w:t>
      </w:r>
      <w:r w:rsidR="00B023B1" w:rsidRPr="00FA7DC5">
        <w:rPr>
          <w:snapToGrid w:val="0"/>
          <w:lang w:val="fr-FR"/>
        </w:rPr>
        <w:t>et</w:t>
      </w:r>
      <w:r w:rsidR="00FE0459" w:rsidRPr="00FA7DC5">
        <w:rPr>
          <w:snapToGrid w:val="0"/>
          <w:lang w:val="fr-FR"/>
        </w:rPr>
        <w:t xml:space="preserve"> à </w:t>
      </w:r>
      <w:r w:rsidR="00B023B1" w:rsidRPr="00FA7DC5">
        <w:rPr>
          <w:snapToGrid w:val="0"/>
          <w:lang w:val="fr-FR"/>
        </w:rPr>
        <w:t xml:space="preserve">discuter </w:t>
      </w:r>
      <w:r w:rsidR="000C3414" w:rsidRPr="00FA7DC5">
        <w:rPr>
          <w:snapToGrid w:val="0"/>
          <w:lang w:val="fr-FR"/>
        </w:rPr>
        <w:t>l'étude</w:t>
      </w:r>
      <w:r w:rsidR="00FE0459" w:rsidRPr="00FA7DC5">
        <w:rPr>
          <w:snapToGrid w:val="0"/>
          <w:lang w:val="fr-FR"/>
        </w:rPr>
        <w:t xml:space="preserve"> finale </w:t>
      </w:r>
      <w:r w:rsidR="00B023B1" w:rsidRPr="00FA7DC5">
        <w:rPr>
          <w:snapToGrid w:val="0"/>
          <w:lang w:val="fr-FR"/>
        </w:rPr>
        <w:t xml:space="preserve">lors </w:t>
      </w:r>
      <w:r w:rsidR="000134F2">
        <w:rPr>
          <w:snapToGrid w:val="0"/>
          <w:lang w:val="fr-FR"/>
        </w:rPr>
        <w:t xml:space="preserve">du </w:t>
      </w:r>
      <w:r w:rsidR="000134F2">
        <w:rPr>
          <w:snapToGrid w:val="0"/>
          <w:lang w:val="fr-FR"/>
        </w:rPr>
        <w:br/>
      </w:r>
      <w:r w:rsidR="00B023B1" w:rsidRPr="00FA7DC5">
        <w:rPr>
          <w:snapToGrid w:val="0"/>
          <w:lang w:val="fr-FR"/>
        </w:rPr>
        <w:t>WG-HRV/9.</w:t>
      </w:r>
    </w:p>
    <w:p w14:paraId="3B28327A" w14:textId="77777777" w:rsidR="00BF1BF2" w:rsidRPr="00FA7DC5" w:rsidRDefault="00BF1BF2" w:rsidP="00EE52CF">
      <w:pPr>
        <w:rPr>
          <w:snapToGrid w:val="0"/>
          <w:lang w:val="fr-FR"/>
        </w:rPr>
      </w:pPr>
    </w:p>
    <w:p w14:paraId="3E20C7A2" w14:textId="38A87088" w:rsidR="000D0073" w:rsidRPr="00FA7DC5" w:rsidRDefault="000D0073" w:rsidP="00050E16">
      <w:pPr>
        <w:rPr>
          <w:snapToGrid w:val="0"/>
          <w:lang w:val="fr-FR"/>
        </w:rPr>
      </w:pPr>
      <w:r>
        <w:rPr>
          <w:snapToGrid w:val="0"/>
        </w:rPr>
        <w:fldChar w:fldCharType="begin"/>
      </w:r>
      <w:r w:rsidRPr="00FA7DC5">
        <w:rPr>
          <w:snapToGrid w:val="0"/>
          <w:lang w:val="fr-FR"/>
        </w:rPr>
        <w:instrText xml:space="preserve"> AUTONUM  </w:instrText>
      </w:r>
      <w:r>
        <w:rPr>
          <w:snapToGrid w:val="0"/>
        </w:rPr>
        <w:fldChar w:fldCharType="end"/>
      </w:r>
      <w:r w:rsidRPr="00FA7DC5">
        <w:rPr>
          <w:snapToGrid w:val="0"/>
          <w:lang w:val="fr-FR"/>
        </w:rPr>
        <w:tab/>
      </w:r>
      <w:r w:rsidR="000C3414" w:rsidRPr="00FA7DC5">
        <w:rPr>
          <w:snapToGrid w:val="0"/>
          <w:lang w:val="fr-FR"/>
        </w:rPr>
        <w:t xml:space="preserve">Sur la base de l'étude et des discussions menées lors des réunions WG-HRV/8 et WG-HRV/9, le </w:t>
      </w:r>
      <w:r w:rsidR="000134F2">
        <w:rPr>
          <w:snapToGrid w:val="0"/>
          <w:lang w:val="fr-FR"/>
        </w:rPr>
        <w:br/>
      </w:r>
      <w:r w:rsidR="000C3414" w:rsidRPr="00FA7DC5">
        <w:rPr>
          <w:snapToGrid w:val="0"/>
          <w:lang w:val="fr-FR"/>
        </w:rPr>
        <w:t xml:space="preserve">WG-HRV pourra examiner si l'étude fournit une base suffisante pour entamer une révision des « Notes explicatives sur les actes à l'égard du produit de la récolte selon l'Acte de 1991 de la Convention UPOV ».  Cette révision pourrait inclure des clarifications ou des mises à jour concernant la compréhension de la </w:t>
      </w:r>
      <w:r w:rsidR="00D00D9E" w:rsidRPr="00FA7DC5">
        <w:rPr>
          <w:snapToGrid w:val="0"/>
          <w:lang w:val="fr-FR"/>
        </w:rPr>
        <w:t xml:space="preserve">portée du </w:t>
      </w:r>
      <w:r w:rsidR="000C3414" w:rsidRPr="00FA7DC5">
        <w:rPr>
          <w:snapToGrid w:val="0"/>
          <w:lang w:val="fr-FR"/>
        </w:rPr>
        <w:t xml:space="preserve">droit d'obtenteur en ce qui concerne le matériel récolté, en particulier en relation avec le principe d'épuisement, ou pourrait conduire à l'identification d'autres </w:t>
      </w:r>
      <w:r w:rsidR="00D00D9E" w:rsidRPr="00FA7DC5">
        <w:rPr>
          <w:snapToGrid w:val="0"/>
          <w:lang w:val="fr-FR"/>
        </w:rPr>
        <w:t>pistes</w:t>
      </w:r>
      <w:r w:rsidR="000C3414" w:rsidRPr="00FA7DC5">
        <w:rPr>
          <w:snapToGrid w:val="0"/>
          <w:lang w:val="fr-FR"/>
        </w:rPr>
        <w:t xml:space="preserve"> possibles pour les travaux futurs du </w:t>
      </w:r>
      <w:r w:rsidR="000134F2">
        <w:rPr>
          <w:snapToGrid w:val="0"/>
          <w:lang w:val="fr-FR"/>
        </w:rPr>
        <w:br/>
      </w:r>
      <w:r w:rsidR="000C3414" w:rsidRPr="00FA7DC5">
        <w:rPr>
          <w:snapToGrid w:val="0"/>
          <w:lang w:val="fr-FR"/>
        </w:rPr>
        <w:t>WG-HRV</w:t>
      </w:r>
      <w:r w:rsidR="00D00D9E" w:rsidRPr="00FA7DC5">
        <w:rPr>
          <w:snapToGrid w:val="0"/>
          <w:lang w:val="fr-FR"/>
        </w:rPr>
        <w:t>, conformément à son mandat.</w:t>
      </w:r>
    </w:p>
    <w:p w14:paraId="6CB2467D" w14:textId="77777777" w:rsidR="000D0073" w:rsidRPr="00FA7DC5" w:rsidRDefault="000D0073" w:rsidP="00050E16">
      <w:pPr>
        <w:rPr>
          <w:lang w:val="fr-FR"/>
        </w:rPr>
      </w:pPr>
    </w:p>
    <w:p w14:paraId="42DD94ED" w14:textId="77777777" w:rsidR="000C3414" w:rsidRPr="00FA7DC5" w:rsidRDefault="000C3414" w:rsidP="00050E16">
      <w:pPr>
        <w:rPr>
          <w:lang w:val="fr-FR"/>
        </w:rPr>
      </w:pPr>
    </w:p>
    <w:p w14:paraId="2A01DA8E" w14:textId="77777777" w:rsidR="000C3414" w:rsidRPr="00FA7DC5" w:rsidRDefault="000C3414" w:rsidP="00050E16">
      <w:pPr>
        <w:rPr>
          <w:lang w:val="fr-FR"/>
        </w:rPr>
      </w:pPr>
    </w:p>
    <w:p w14:paraId="56098E75" w14:textId="47AB07EE" w:rsidR="00A807CE" w:rsidRPr="00C5280D" w:rsidRDefault="00050E16" w:rsidP="00A807CE">
      <w:pPr>
        <w:jc w:val="right"/>
      </w:pPr>
      <w:r w:rsidRPr="00C5280D">
        <w:t>[Fin du document]</w:t>
      </w:r>
    </w:p>
    <w:sectPr w:rsidR="00A807CE" w:rsidRPr="00C5280D" w:rsidSect="0004198B">
      <w:headerReference w:type="default" r:id="rId9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1E61F" w14:textId="77777777" w:rsidR="0046411B" w:rsidRDefault="0046411B" w:rsidP="006655D3">
      <w:r>
        <w:separator/>
      </w:r>
    </w:p>
    <w:p w14:paraId="46A61352" w14:textId="77777777" w:rsidR="0046411B" w:rsidRDefault="0046411B" w:rsidP="006655D3"/>
    <w:p w14:paraId="6C400561" w14:textId="77777777" w:rsidR="0046411B" w:rsidRDefault="0046411B" w:rsidP="006655D3"/>
  </w:endnote>
  <w:endnote w:type="continuationSeparator" w:id="0">
    <w:p w14:paraId="07D3CDF1" w14:textId="77777777" w:rsidR="0046411B" w:rsidRDefault="0046411B" w:rsidP="006655D3">
      <w:r>
        <w:separator/>
      </w:r>
    </w:p>
    <w:p w14:paraId="63904AA0" w14:textId="77777777" w:rsidR="0046411B" w:rsidRPr="00294751" w:rsidRDefault="0046411B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318BBF2E" w14:textId="77777777" w:rsidR="0046411B" w:rsidRPr="00294751" w:rsidRDefault="0046411B" w:rsidP="006655D3">
      <w:pPr>
        <w:rPr>
          <w:lang w:val="fr-FR"/>
        </w:rPr>
      </w:pPr>
    </w:p>
    <w:p w14:paraId="5932267E" w14:textId="77777777" w:rsidR="0046411B" w:rsidRPr="00294751" w:rsidRDefault="0046411B" w:rsidP="006655D3">
      <w:pPr>
        <w:rPr>
          <w:lang w:val="fr-FR"/>
        </w:rPr>
      </w:pPr>
    </w:p>
  </w:endnote>
  <w:endnote w:type="continuationNotice" w:id="1">
    <w:p w14:paraId="18504A5E" w14:textId="77777777" w:rsidR="0046411B" w:rsidRPr="00294751" w:rsidRDefault="0046411B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5B41B8CF" w14:textId="77777777" w:rsidR="0046411B" w:rsidRPr="00294751" w:rsidRDefault="0046411B" w:rsidP="006655D3">
      <w:pPr>
        <w:rPr>
          <w:lang w:val="fr-FR"/>
        </w:rPr>
      </w:pPr>
    </w:p>
    <w:p w14:paraId="035BD40A" w14:textId="77777777" w:rsidR="0046411B" w:rsidRPr="00294751" w:rsidRDefault="0046411B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56529" w14:textId="77777777" w:rsidR="0046411B" w:rsidRDefault="0046411B" w:rsidP="006655D3">
      <w:r>
        <w:separator/>
      </w:r>
    </w:p>
  </w:footnote>
  <w:footnote w:type="continuationSeparator" w:id="0">
    <w:p w14:paraId="5BAEE42B" w14:textId="77777777" w:rsidR="0046411B" w:rsidRDefault="0046411B" w:rsidP="006655D3">
      <w:r>
        <w:separator/>
      </w:r>
    </w:p>
  </w:footnote>
  <w:footnote w:type="continuationNotice" w:id="1">
    <w:p w14:paraId="0768C6B4" w14:textId="77777777" w:rsidR="0046411B" w:rsidRPr="00AB530F" w:rsidRDefault="0046411B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1B96A" w14:textId="5741BFF3" w:rsidR="0004198B" w:rsidRPr="00C5280D" w:rsidRDefault="00986A05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WG-HRV/8/3</w:t>
    </w:r>
  </w:p>
  <w:p w14:paraId="5F92DD44" w14:textId="77777777" w:rsidR="0004198B" w:rsidRPr="00C5280D" w:rsidRDefault="0004198B" w:rsidP="00EB048E">
    <w:pPr>
      <w:pStyle w:val="Header"/>
      <w:rPr>
        <w:lang w:val="en-US"/>
      </w:rPr>
    </w:pP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 w:rsidR="00F44BF1"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203F57AA" w14:textId="77777777" w:rsidR="0004198B" w:rsidRPr="00C5280D" w:rsidRDefault="0004198B" w:rsidP="00665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D1A9F"/>
    <w:multiLevelType w:val="multilevel"/>
    <w:tmpl w:val="FAA2E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7F4584"/>
    <w:multiLevelType w:val="multilevel"/>
    <w:tmpl w:val="28BCF9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945C82"/>
    <w:multiLevelType w:val="hybridMultilevel"/>
    <w:tmpl w:val="04B05452"/>
    <w:lvl w:ilvl="0" w:tplc="254AD864">
      <w:start w:val="1"/>
      <w:numFmt w:val="lowerLetter"/>
      <w:lvlText w:val="(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253631313">
    <w:abstractNumId w:val="0"/>
  </w:num>
  <w:num w:numId="2" w16cid:durableId="918905129">
    <w:abstractNumId w:val="1"/>
  </w:num>
  <w:num w:numId="3" w16cid:durableId="1209608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1B"/>
    <w:rsid w:val="00010CF3"/>
    <w:rsid w:val="00011E27"/>
    <w:rsid w:val="000134F2"/>
    <w:rsid w:val="000148BC"/>
    <w:rsid w:val="00024AB8"/>
    <w:rsid w:val="00030854"/>
    <w:rsid w:val="00036028"/>
    <w:rsid w:val="0004198B"/>
    <w:rsid w:val="0004297B"/>
    <w:rsid w:val="00044642"/>
    <w:rsid w:val="000446B9"/>
    <w:rsid w:val="00047E21"/>
    <w:rsid w:val="00050E16"/>
    <w:rsid w:val="00083E37"/>
    <w:rsid w:val="00085505"/>
    <w:rsid w:val="000C3414"/>
    <w:rsid w:val="000C4E25"/>
    <w:rsid w:val="000C7021"/>
    <w:rsid w:val="000D0073"/>
    <w:rsid w:val="000D6BBC"/>
    <w:rsid w:val="000D7780"/>
    <w:rsid w:val="000E636A"/>
    <w:rsid w:val="000F2F11"/>
    <w:rsid w:val="00100A5F"/>
    <w:rsid w:val="00105929"/>
    <w:rsid w:val="00110BED"/>
    <w:rsid w:val="00110C36"/>
    <w:rsid w:val="001131D5"/>
    <w:rsid w:val="00114547"/>
    <w:rsid w:val="00141DB8"/>
    <w:rsid w:val="00146191"/>
    <w:rsid w:val="00172084"/>
    <w:rsid w:val="0017474A"/>
    <w:rsid w:val="001758C6"/>
    <w:rsid w:val="00182B99"/>
    <w:rsid w:val="001964CA"/>
    <w:rsid w:val="001C1525"/>
    <w:rsid w:val="0021332C"/>
    <w:rsid w:val="00213982"/>
    <w:rsid w:val="0024416D"/>
    <w:rsid w:val="00260EA2"/>
    <w:rsid w:val="00271335"/>
    <w:rsid w:val="00271911"/>
    <w:rsid w:val="00273187"/>
    <w:rsid w:val="002800A0"/>
    <w:rsid w:val="002801B3"/>
    <w:rsid w:val="00281060"/>
    <w:rsid w:val="00284050"/>
    <w:rsid w:val="00285BD0"/>
    <w:rsid w:val="002940E8"/>
    <w:rsid w:val="00294751"/>
    <w:rsid w:val="002A6E50"/>
    <w:rsid w:val="002B4298"/>
    <w:rsid w:val="002B7A36"/>
    <w:rsid w:val="002C256A"/>
    <w:rsid w:val="002D5226"/>
    <w:rsid w:val="00305A7F"/>
    <w:rsid w:val="003152FE"/>
    <w:rsid w:val="00327436"/>
    <w:rsid w:val="00344BD6"/>
    <w:rsid w:val="0035528D"/>
    <w:rsid w:val="00361821"/>
    <w:rsid w:val="00361E9E"/>
    <w:rsid w:val="003753EE"/>
    <w:rsid w:val="003A0835"/>
    <w:rsid w:val="003A5AAF"/>
    <w:rsid w:val="003B700A"/>
    <w:rsid w:val="003C7FBE"/>
    <w:rsid w:val="003D227C"/>
    <w:rsid w:val="003D2B4D"/>
    <w:rsid w:val="003F37F5"/>
    <w:rsid w:val="00444A88"/>
    <w:rsid w:val="00455DA6"/>
    <w:rsid w:val="0046411B"/>
    <w:rsid w:val="00474DA4"/>
    <w:rsid w:val="00476B4D"/>
    <w:rsid w:val="004805FA"/>
    <w:rsid w:val="004935D2"/>
    <w:rsid w:val="004B1215"/>
    <w:rsid w:val="004D047D"/>
    <w:rsid w:val="004F1E9E"/>
    <w:rsid w:val="004F305A"/>
    <w:rsid w:val="00512164"/>
    <w:rsid w:val="00520297"/>
    <w:rsid w:val="00532395"/>
    <w:rsid w:val="005338F9"/>
    <w:rsid w:val="0054281C"/>
    <w:rsid w:val="00544581"/>
    <w:rsid w:val="0055268D"/>
    <w:rsid w:val="00575DE2"/>
    <w:rsid w:val="00576BE4"/>
    <w:rsid w:val="005779DB"/>
    <w:rsid w:val="005A0E04"/>
    <w:rsid w:val="005A2A67"/>
    <w:rsid w:val="005A400A"/>
    <w:rsid w:val="005B269D"/>
    <w:rsid w:val="005D13A6"/>
    <w:rsid w:val="005E27B8"/>
    <w:rsid w:val="005F7B92"/>
    <w:rsid w:val="00612379"/>
    <w:rsid w:val="006153B6"/>
    <w:rsid w:val="0061555F"/>
    <w:rsid w:val="006245ED"/>
    <w:rsid w:val="0062468E"/>
    <w:rsid w:val="00636CA6"/>
    <w:rsid w:val="0063768D"/>
    <w:rsid w:val="00641200"/>
    <w:rsid w:val="00644B33"/>
    <w:rsid w:val="00645CA8"/>
    <w:rsid w:val="006655D3"/>
    <w:rsid w:val="00667404"/>
    <w:rsid w:val="00670E0C"/>
    <w:rsid w:val="00687EB4"/>
    <w:rsid w:val="00695C56"/>
    <w:rsid w:val="00697B8B"/>
    <w:rsid w:val="006A5CDE"/>
    <w:rsid w:val="006A644A"/>
    <w:rsid w:val="006B17D2"/>
    <w:rsid w:val="006C224E"/>
    <w:rsid w:val="006D753E"/>
    <w:rsid w:val="006D780A"/>
    <w:rsid w:val="0071271E"/>
    <w:rsid w:val="00732DEC"/>
    <w:rsid w:val="0073565F"/>
    <w:rsid w:val="00735BD5"/>
    <w:rsid w:val="007451EC"/>
    <w:rsid w:val="00751613"/>
    <w:rsid w:val="00753EE9"/>
    <w:rsid w:val="007556F6"/>
    <w:rsid w:val="00760EEF"/>
    <w:rsid w:val="00777EE5"/>
    <w:rsid w:val="00784836"/>
    <w:rsid w:val="0079023E"/>
    <w:rsid w:val="007A2854"/>
    <w:rsid w:val="007C1D92"/>
    <w:rsid w:val="007C4CB9"/>
    <w:rsid w:val="007D0B9D"/>
    <w:rsid w:val="007D19B0"/>
    <w:rsid w:val="007F498F"/>
    <w:rsid w:val="0080679D"/>
    <w:rsid w:val="008108B0"/>
    <w:rsid w:val="00811B20"/>
    <w:rsid w:val="00812609"/>
    <w:rsid w:val="008211B5"/>
    <w:rsid w:val="008218F1"/>
    <w:rsid w:val="0082296E"/>
    <w:rsid w:val="00824099"/>
    <w:rsid w:val="008442AE"/>
    <w:rsid w:val="00846D7C"/>
    <w:rsid w:val="00867AC1"/>
    <w:rsid w:val="008751DE"/>
    <w:rsid w:val="00881BC3"/>
    <w:rsid w:val="00890DF8"/>
    <w:rsid w:val="008A0ADE"/>
    <w:rsid w:val="008A743F"/>
    <w:rsid w:val="008C0970"/>
    <w:rsid w:val="008D0BC5"/>
    <w:rsid w:val="008D0F14"/>
    <w:rsid w:val="008D2CF7"/>
    <w:rsid w:val="008E1AE5"/>
    <w:rsid w:val="00900C26"/>
    <w:rsid w:val="0090197F"/>
    <w:rsid w:val="00903264"/>
    <w:rsid w:val="00906DDC"/>
    <w:rsid w:val="00934E09"/>
    <w:rsid w:val="00936253"/>
    <w:rsid w:val="00940D46"/>
    <w:rsid w:val="009413F1"/>
    <w:rsid w:val="00952DD4"/>
    <w:rsid w:val="009561F4"/>
    <w:rsid w:val="00965AE7"/>
    <w:rsid w:val="00970FED"/>
    <w:rsid w:val="00986A05"/>
    <w:rsid w:val="00992D82"/>
    <w:rsid w:val="00997029"/>
    <w:rsid w:val="009A7339"/>
    <w:rsid w:val="009B440E"/>
    <w:rsid w:val="009C20EA"/>
    <w:rsid w:val="009C536A"/>
    <w:rsid w:val="009D690D"/>
    <w:rsid w:val="009E11BF"/>
    <w:rsid w:val="009E65B6"/>
    <w:rsid w:val="009E7203"/>
    <w:rsid w:val="009F0A51"/>
    <w:rsid w:val="009F77CF"/>
    <w:rsid w:val="00A24C10"/>
    <w:rsid w:val="00A42AC3"/>
    <w:rsid w:val="00A430CF"/>
    <w:rsid w:val="00A439BE"/>
    <w:rsid w:val="00A54309"/>
    <w:rsid w:val="00A554EC"/>
    <w:rsid w:val="00A610A9"/>
    <w:rsid w:val="00A73882"/>
    <w:rsid w:val="00A807CE"/>
    <w:rsid w:val="00A80F2A"/>
    <w:rsid w:val="00A96C33"/>
    <w:rsid w:val="00AB2B93"/>
    <w:rsid w:val="00AB530F"/>
    <w:rsid w:val="00AB7E5B"/>
    <w:rsid w:val="00AC2883"/>
    <w:rsid w:val="00AE0EF1"/>
    <w:rsid w:val="00AE2937"/>
    <w:rsid w:val="00B023B1"/>
    <w:rsid w:val="00B07301"/>
    <w:rsid w:val="00B11F3E"/>
    <w:rsid w:val="00B224DE"/>
    <w:rsid w:val="00B324D4"/>
    <w:rsid w:val="00B3607C"/>
    <w:rsid w:val="00B46575"/>
    <w:rsid w:val="00B46AEE"/>
    <w:rsid w:val="00B61777"/>
    <w:rsid w:val="00B622E6"/>
    <w:rsid w:val="00B83E82"/>
    <w:rsid w:val="00B84BBD"/>
    <w:rsid w:val="00B951D2"/>
    <w:rsid w:val="00BA43FB"/>
    <w:rsid w:val="00BC127D"/>
    <w:rsid w:val="00BC1FE6"/>
    <w:rsid w:val="00BF1BF2"/>
    <w:rsid w:val="00C061B6"/>
    <w:rsid w:val="00C2446C"/>
    <w:rsid w:val="00C349C4"/>
    <w:rsid w:val="00C36AE5"/>
    <w:rsid w:val="00C41F17"/>
    <w:rsid w:val="00C527FA"/>
    <w:rsid w:val="00C5280D"/>
    <w:rsid w:val="00C53EB3"/>
    <w:rsid w:val="00C5791C"/>
    <w:rsid w:val="00C66290"/>
    <w:rsid w:val="00C72B7A"/>
    <w:rsid w:val="00C75A58"/>
    <w:rsid w:val="00C973F2"/>
    <w:rsid w:val="00CA304C"/>
    <w:rsid w:val="00CA774A"/>
    <w:rsid w:val="00CB4921"/>
    <w:rsid w:val="00CC11B0"/>
    <w:rsid w:val="00CC2841"/>
    <w:rsid w:val="00CD680A"/>
    <w:rsid w:val="00CF1330"/>
    <w:rsid w:val="00CF7E36"/>
    <w:rsid w:val="00D00D9E"/>
    <w:rsid w:val="00D3708D"/>
    <w:rsid w:val="00D40426"/>
    <w:rsid w:val="00D57C96"/>
    <w:rsid w:val="00D57D18"/>
    <w:rsid w:val="00D70E65"/>
    <w:rsid w:val="00D91203"/>
    <w:rsid w:val="00D95145"/>
    <w:rsid w:val="00D95174"/>
    <w:rsid w:val="00DA4973"/>
    <w:rsid w:val="00DA6F36"/>
    <w:rsid w:val="00DB596E"/>
    <w:rsid w:val="00DB7773"/>
    <w:rsid w:val="00DC00EA"/>
    <w:rsid w:val="00DC3802"/>
    <w:rsid w:val="00DD6208"/>
    <w:rsid w:val="00DF7E99"/>
    <w:rsid w:val="00E07D87"/>
    <w:rsid w:val="00E14A3C"/>
    <w:rsid w:val="00E249C8"/>
    <w:rsid w:val="00E32F7E"/>
    <w:rsid w:val="00E5267B"/>
    <w:rsid w:val="00E559F0"/>
    <w:rsid w:val="00E63C0E"/>
    <w:rsid w:val="00E717AA"/>
    <w:rsid w:val="00E72D49"/>
    <w:rsid w:val="00E7593C"/>
    <w:rsid w:val="00E7678A"/>
    <w:rsid w:val="00E935F1"/>
    <w:rsid w:val="00E94A81"/>
    <w:rsid w:val="00EA1FFB"/>
    <w:rsid w:val="00EB048E"/>
    <w:rsid w:val="00EB4E9C"/>
    <w:rsid w:val="00EE34DF"/>
    <w:rsid w:val="00EE52CF"/>
    <w:rsid w:val="00EF2F89"/>
    <w:rsid w:val="00F03E98"/>
    <w:rsid w:val="00F1237A"/>
    <w:rsid w:val="00F22CBD"/>
    <w:rsid w:val="00F272F1"/>
    <w:rsid w:val="00F31412"/>
    <w:rsid w:val="00F44BF1"/>
    <w:rsid w:val="00F45372"/>
    <w:rsid w:val="00F55A83"/>
    <w:rsid w:val="00F560F7"/>
    <w:rsid w:val="00F61A34"/>
    <w:rsid w:val="00F6334D"/>
    <w:rsid w:val="00F63599"/>
    <w:rsid w:val="00F64B8D"/>
    <w:rsid w:val="00F71781"/>
    <w:rsid w:val="00FA49AB"/>
    <w:rsid w:val="00FA7DC5"/>
    <w:rsid w:val="00FC5FD0"/>
    <w:rsid w:val="00FD2D1A"/>
    <w:rsid w:val="00FD5B2B"/>
    <w:rsid w:val="00FE0459"/>
    <w:rsid w:val="00FE39C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8F6950"/>
  <w15:docId w15:val="{E530F0BB-465E-4182-AC01-B4AB5338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character" w:styleId="CommentReference">
    <w:name w:val="annotation reference"/>
    <w:basedOn w:val="DefaultParagraphFont"/>
    <w:semiHidden/>
    <w:unhideWhenUsed/>
    <w:rsid w:val="00FE045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E0459"/>
  </w:style>
  <w:style w:type="character" w:customStyle="1" w:styleId="CommentTextChar">
    <w:name w:val="Comment Text Char"/>
    <w:basedOn w:val="DefaultParagraphFont"/>
    <w:link w:val="CommentText"/>
    <w:rsid w:val="00FE045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0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0459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5A0E0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AT1\OrgUPOV\Shared\Document\Ad%20hoc%20Working%20Groups\WG-HRV\WG-HRV_8_October_22_2025\templates\wg_hrv_8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1B79D-C0CD-49A8-938E-8CAB423A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wg_hrv_8_EN.dotx</Template>
  <TotalTime>353</TotalTime>
  <Pages>1</Pages>
  <Words>413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WG-HRV/8</vt:lpstr>
    </vt:vector>
  </TitlesOfParts>
  <Company>UPOV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WG-HRV/8</dc:title>
  <dc:creator>NICOLO Laurianne</dc:creator>
  <cp:keywords>, docId:2C6DCB7D85E2F8D54940E52B41289CBC</cp:keywords>
  <cp:lastModifiedBy>NICOLO Laurianne</cp:lastModifiedBy>
  <cp:revision>18</cp:revision>
  <cp:lastPrinted>2016-11-22T15:41:00Z</cp:lastPrinted>
  <dcterms:created xsi:type="dcterms:W3CDTF">2025-06-19T08:41:00Z</dcterms:created>
  <dcterms:modified xsi:type="dcterms:W3CDTF">2025-10-01T08:29:00Z</dcterms:modified>
</cp:coreProperties>
</file>