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0498A" w:rsidRPr="007C4994" w:rsidTr="00156D15">
        <w:tc>
          <w:tcPr>
            <w:tcW w:w="6522" w:type="dxa"/>
          </w:tcPr>
          <w:p w:rsidR="0000498A" w:rsidRPr="007C4994" w:rsidRDefault="0000498A" w:rsidP="00156D15">
            <w:pPr>
              <w:jc w:val="both"/>
              <w:rPr>
                <w:rFonts w:ascii="Arial" w:hAnsi="Arial"/>
                <w:sz w:val="20"/>
              </w:rPr>
            </w:pPr>
            <w:r w:rsidRPr="007C4994">
              <w:rPr>
                <w:rFonts w:ascii="Arial" w:hAnsi="Arial"/>
                <w:noProof/>
                <w:sz w:val="20"/>
                <w:lang w:val="en-US"/>
              </w:rPr>
              <w:drawing>
                <wp:inline distT="0" distB="0" distL="0" distR="0" wp14:anchorId="64443AA4" wp14:editId="288A803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0498A" w:rsidRPr="007C4994" w:rsidRDefault="0000498A" w:rsidP="00156D15">
            <w:pPr>
              <w:spacing w:line="340" w:lineRule="atLeast"/>
              <w:jc w:val="right"/>
              <w:rPr>
                <w:rFonts w:ascii="Arial" w:hAnsi="Arial"/>
                <w:b/>
                <w:bCs/>
                <w:sz w:val="36"/>
              </w:rPr>
            </w:pPr>
            <w:r>
              <w:rPr>
                <w:rFonts w:ascii="Arial" w:hAnsi="Arial"/>
                <w:b/>
                <w:bCs/>
                <w:sz w:val="36"/>
              </w:rPr>
              <w:t>F</w:t>
            </w:r>
          </w:p>
        </w:tc>
      </w:tr>
      <w:tr w:rsidR="0000498A" w:rsidRPr="007B32D0" w:rsidTr="00156D15">
        <w:trPr>
          <w:trHeight w:val="219"/>
        </w:trPr>
        <w:tc>
          <w:tcPr>
            <w:tcW w:w="6522" w:type="dxa"/>
          </w:tcPr>
          <w:p w:rsidR="0000498A" w:rsidRPr="007A6EC7" w:rsidRDefault="0000498A" w:rsidP="00156D15">
            <w:pPr>
              <w:spacing w:before="120"/>
              <w:jc w:val="both"/>
              <w:rPr>
                <w:rFonts w:ascii="Arial" w:hAnsi="Arial"/>
                <w:sz w:val="16"/>
                <w:lang w:val="fr-CH"/>
              </w:rPr>
            </w:pPr>
            <w:r w:rsidRPr="007A6EC7">
              <w:rPr>
                <w:rFonts w:ascii="Arial" w:hAnsi="Arial"/>
                <w:sz w:val="16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00498A" w:rsidRPr="007A6EC7" w:rsidRDefault="0000498A" w:rsidP="00156D15">
            <w:pPr>
              <w:jc w:val="both"/>
              <w:rPr>
                <w:rFonts w:ascii="Arial" w:hAnsi="Arial"/>
                <w:sz w:val="20"/>
                <w:lang w:val="fr-CH"/>
              </w:rPr>
            </w:pPr>
          </w:p>
        </w:tc>
      </w:tr>
    </w:tbl>
    <w:p w:rsidR="0000498A" w:rsidRPr="007A6EC7" w:rsidRDefault="0000498A" w:rsidP="0000498A">
      <w:pPr>
        <w:jc w:val="both"/>
        <w:rPr>
          <w:rFonts w:ascii="Arial" w:hAnsi="Arial"/>
          <w:sz w:val="20"/>
          <w:lang w:val="fr-CH"/>
        </w:rPr>
      </w:pPr>
    </w:p>
    <w:p w:rsidR="0000498A" w:rsidRPr="007A6EC7" w:rsidRDefault="0000498A" w:rsidP="0000498A">
      <w:pPr>
        <w:jc w:val="both"/>
        <w:rPr>
          <w:rFonts w:ascii="Arial" w:hAnsi="Arial"/>
          <w:sz w:val="20"/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0498A" w:rsidRPr="007C4994" w:rsidTr="00156D15">
        <w:tc>
          <w:tcPr>
            <w:tcW w:w="6512" w:type="dxa"/>
          </w:tcPr>
          <w:p w:rsidR="0000498A" w:rsidRPr="007A6EC7" w:rsidRDefault="0000498A" w:rsidP="00156D15">
            <w:pPr>
              <w:contextualSpacing/>
              <w:rPr>
                <w:rFonts w:ascii="Arial" w:hAnsi="Arial"/>
                <w:b/>
                <w:bCs/>
                <w:kern w:val="28"/>
                <w:sz w:val="20"/>
                <w:lang w:val="fr-CH"/>
              </w:rPr>
            </w:pPr>
            <w:r w:rsidRPr="007A6EC7">
              <w:rPr>
                <w:rFonts w:ascii="Arial" w:hAnsi="Arial"/>
                <w:b/>
                <w:bCs/>
                <w:kern w:val="28"/>
                <w:sz w:val="20"/>
                <w:lang w:val="fr-CH"/>
              </w:rPr>
              <w:t xml:space="preserve">Séminaire sur les liens entre la protection des obtentions </w:t>
            </w:r>
            <w:r>
              <w:rPr>
                <w:rFonts w:ascii="Arial" w:hAnsi="Arial"/>
                <w:b/>
                <w:bCs/>
                <w:kern w:val="28"/>
                <w:sz w:val="20"/>
                <w:lang w:val="fr-CH"/>
              </w:rPr>
              <w:br/>
            </w:r>
            <w:r w:rsidRPr="007A6EC7">
              <w:rPr>
                <w:rFonts w:ascii="Arial" w:hAnsi="Arial"/>
                <w:b/>
                <w:bCs/>
                <w:kern w:val="28"/>
                <w:sz w:val="20"/>
                <w:lang w:val="fr-CH"/>
              </w:rPr>
              <w:t>végétales et l’utilisation des techniques de sélection végétale </w:t>
            </w:r>
          </w:p>
          <w:p w:rsidR="0000498A" w:rsidRPr="007A6EC7" w:rsidRDefault="0000498A" w:rsidP="00156D15">
            <w:pPr>
              <w:contextualSpacing/>
              <w:rPr>
                <w:rFonts w:ascii="Arial" w:hAnsi="Arial"/>
                <w:bCs/>
                <w:kern w:val="28"/>
                <w:sz w:val="20"/>
                <w:lang w:val="fr-CH"/>
              </w:rPr>
            </w:pPr>
            <w:r w:rsidRPr="007A6EC7">
              <w:rPr>
                <w:rFonts w:ascii="Arial" w:hAnsi="Arial"/>
                <w:bCs/>
                <w:kern w:val="28"/>
                <w:sz w:val="20"/>
                <w:lang w:val="fr-CH"/>
              </w:rPr>
              <w:br/>
            </w:r>
          </w:p>
          <w:p w:rsidR="0000498A" w:rsidRPr="007C4994" w:rsidRDefault="0000498A" w:rsidP="0000498A">
            <w:pPr>
              <w:spacing w:before="240"/>
              <w:contextualSpacing/>
              <w:rPr>
                <w:rFonts w:ascii="Arial" w:hAnsi="Arial"/>
                <w:b/>
                <w:bCs/>
                <w:kern w:val="28"/>
                <w:sz w:val="22"/>
              </w:rPr>
            </w:pPr>
            <w:r>
              <w:rPr>
                <w:rFonts w:ascii="Arial" w:hAnsi="Arial"/>
                <w:b/>
                <w:bCs/>
                <w:kern w:val="28"/>
                <w:sz w:val="20"/>
              </w:rPr>
              <w:t>Genève, 22 mars </w:t>
            </w:r>
            <w:r w:rsidRPr="00424AE4">
              <w:rPr>
                <w:rFonts w:ascii="Arial" w:hAnsi="Arial"/>
                <w:b/>
                <w:bCs/>
                <w:kern w:val="28"/>
                <w:sz w:val="20"/>
              </w:rPr>
              <w:t>2023</w:t>
            </w:r>
          </w:p>
        </w:tc>
        <w:tc>
          <w:tcPr>
            <w:tcW w:w="3127" w:type="dxa"/>
          </w:tcPr>
          <w:p w:rsidR="0000498A" w:rsidRPr="0000498A" w:rsidRDefault="0000498A" w:rsidP="00156D15">
            <w:pPr>
              <w:rPr>
                <w:rFonts w:ascii="Arial" w:hAnsi="Arial"/>
                <w:b/>
                <w:bCs/>
                <w:spacing w:val="10"/>
                <w:sz w:val="18"/>
                <w:lang w:val="en-US"/>
              </w:rPr>
            </w:pPr>
            <w:r w:rsidRPr="0000498A">
              <w:rPr>
                <w:rFonts w:ascii="Arial" w:hAnsi="Arial"/>
                <w:b/>
                <w:bCs/>
                <w:spacing w:val="10"/>
                <w:sz w:val="18"/>
                <w:lang w:val="en-US"/>
              </w:rPr>
              <w:t>UPOV/SEM/GE/23/1</w:t>
            </w:r>
            <w:r>
              <w:rPr>
                <w:rFonts w:ascii="Arial" w:hAnsi="Arial"/>
                <w:b/>
                <w:bCs/>
                <w:spacing w:val="10"/>
                <w:sz w:val="18"/>
                <w:lang w:val="en-US"/>
              </w:rPr>
              <w:t> </w:t>
            </w:r>
            <w:r w:rsidRPr="0000498A">
              <w:rPr>
                <w:rFonts w:ascii="Arial" w:hAnsi="Arial"/>
                <w:b/>
                <w:bCs/>
                <w:spacing w:val="10"/>
                <w:sz w:val="18"/>
                <w:lang w:val="en-US"/>
              </w:rPr>
              <w:t>Prov.</w:t>
            </w:r>
            <w:r w:rsidR="00A91BBB">
              <w:rPr>
                <w:rFonts w:ascii="Arial" w:hAnsi="Arial"/>
                <w:b/>
                <w:bCs/>
                <w:spacing w:val="10"/>
                <w:sz w:val="18"/>
                <w:lang w:val="en-US"/>
              </w:rPr>
              <w:t>.</w:t>
            </w:r>
          </w:p>
          <w:p w:rsidR="0000498A" w:rsidRPr="0000498A" w:rsidRDefault="0000498A" w:rsidP="00156D15">
            <w:pPr>
              <w:spacing w:before="240" w:line="240" w:lineRule="exact"/>
              <w:rPr>
                <w:rFonts w:ascii="Arial" w:hAnsi="Arial"/>
                <w:b/>
                <w:bCs/>
                <w:sz w:val="18"/>
                <w:lang w:val="en-US"/>
              </w:rPr>
            </w:pPr>
            <w:r w:rsidRPr="0000498A">
              <w:rPr>
                <w:rFonts w:ascii="Arial" w:hAnsi="Arial"/>
                <w:b/>
                <w:bCs/>
                <w:sz w:val="18"/>
                <w:lang w:val="en-US"/>
              </w:rPr>
              <w:t>Original</w:t>
            </w:r>
            <w:r>
              <w:rPr>
                <w:rFonts w:ascii="Arial" w:hAnsi="Arial"/>
                <w:b/>
                <w:bCs/>
                <w:sz w:val="18"/>
                <w:lang w:val="en-US"/>
              </w:rPr>
              <w:t> </w:t>
            </w:r>
            <w:r w:rsidRPr="0000498A">
              <w:rPr>
                <w:rFonts w:ascii="Arial" w:hAnsi="Arial"/>
                <w:b/>
                <w:bCs/>
                <w:sz w:val="18"/>
                <w:lang w:val="en-US"/>
              </w:rPr>
              <w:t>:</w:t>
            </w:r>
            <w:r w:rsidRPr="0000498A">
              <w:rPr>
                <w:rFonts w:ascii="Arial" w:hAnsi="Arial"/>
                <w:bCs/>
                <w:sz w:val="18"/>
                <w:lang w:val="en-US"/>
              </w:rPr>
              <w:t xml:space="preserve">  Anglais</w:t>
            </w:r>
          </w:p>
          <w:p w:rsidR="0000498A" w:rsidRPr="007C4994" w:rsidRDefault="0000498A" w:rsidP="0000498A">
            <w:pPr>
              <w:spacing w:before="240" w:line="240" w:lineRule="exact"/>
              <w:contextualSpacing/>
              <w:rPr>
                <w:rFonts w:ascii="Arial" w:hAnsi="Arial"/>
                <w:b/>
                <w:bCs/>
                <w:spacing w:val="10"/>
                <w:sz w:val="18"/>
              </w:rPr>
            </w:pPr>
            <w:r w:rsidRPr="00C33EAE">
              <w:rPr>
                <w:rFonts w:ascii="Arial" w:hAnsi="Arial"/>
                <w:b/>
                <w:bCs/>
                <w:sz w:val="18"/>
              </w:rPr>
              <w:t>Date:</w:t>
            </w:r>
            <w:r w:rsidRPr="00C33EAE">
              <w:rPr>
                <w:rFonts w:ascii="Arial" w:hAnsi="Arial"/>
                <w:bCs/>
                <w:sz w:val="18"/>
              </w:rPr>
              <w:t xml:space="preserve">  </w:t>
            </w:r>
            <w:r>
              <w:rPr>
                <w:rFonts w:ascii="Arial" w:hAnsi="Arial"/>
                <w:bCs/>
                <w:sz w:val="18"/>
              </w:rPr>
              <w:t>9 mars </w:t>
            </w:r>
            <w:r w:rsidRPr="00FD0EA7">
              <w:rPr>
                <w:rFonts w:ascii="Arial" w:hAnsi="Arial"/>
                <w:bCs/>
                <w:sz w:val="18"/>
              </w:rPr>
              <w:t>2023</w:t>
            </w:r>
          </w:p>
        </w:tc>
      </w:tr>
    </w:tbl>
    <w:p w:rsidR="0000498A" w:rsidRPr="007C4994" w:rsidRDefault="0000498A" w:rsidP="0000498A">
      <w:pPr>
        <w:tabs>
          <w:tab w:val="center" w:pos="4819"/>
        </w:tabs>
        <w:spacing w:before="600" w:after="240"/>
        <w:rPr>
          <w:rFonts w:ascii="Arial" w:hAnsi="Arial"/>
          <w:b/>
          <w:caps/>
          <w:sz w:val="20"/>
        </w:rPr>
      </w:pPr>
      <w:bookmarkStart w:id="0" w:name="TitleOfDoc"/>
      <w:bookmarkEnd w:id="0"/>
      <w:r w:rsidRPr="007A6EC7">
        <w:rPr>
          <w:rFonts w:ascii="Arial" w:hAnsi="Arial"/>
          <w:b/>
          <w:bCs/>
          <w:caps/>
          <w:sz w:val="20"/>
        </w:rPr>
        <w:t>Projet de programme</w:t>
      </w:r>
    </w:p>
    <w:p w:rsidR="0000498A" w:rsidRPr="006A644A" w:rsidRDefault="0000498A" w:rsidP="0000498A">
      <w:pPr>
        <w:pStyle w:val="preparedby0"/>
        <w:jc w:val="left"/>
      </w:pPr>
      <w:bookmarkStart w:id="1" w:name="Prepared"/>
      <w:bookmarkEnd w:id="1"/>
      <w:r w:rsidRPr="000C4E25">
        <w:t xml:space="preserve">Document </w:t>
      </w:r>
      <w:r>
        <w:t>établi par le Bureau de l’Union</w:t>
      </w:r>
    </w:p>
    <w:p w:rsidR="0000498A" w:rsidRPr="006A644A" w:rsidRDefault="0000498A" w:rsidP="0000498A">
      <w:pPr>
        <w:pStyle w:val="Disclaimer"/>
      </w:pPr>
      <w:r w:rsidRPr="00A706D3">
        <w:t>Avertissement : le présent document ne représente pas les principes ou les orientations de l’UPOV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6754"/>
      </w:tblGrid>
      <w:tr w:rsidR="00FB2FB7" w:rsidTr="00167291">
        <w:tc>
          <w:tcPr>
            <w:tcW w:w="2245" w:type="dxa"/>
          </w:tcPr>
          <w:p w:rsidR="00FB2FB7" w:rsidRDefault="00167291" w:rsidP="004D12EB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i/>
                <w:iCs/>
                <w:color w:val="A6A6A6" w:themeColor="background1" w:themeShade="A6"/>
                <w:sz w:val="20"/>
              </w:rPr>
            </w:pPr>
            <w:r>
              <w:rPr>
                <w:rFonts w:ascii="Arial" w:hAnsi="Arial"/>
                <w:sz w:val="20"/>
              </w:rPr>
              <w:t>9 h 30 – 9 h 40</w:t>
            </w:r>
          </w:p>
        </w:tc>
        <w:tc>
          <w:tcPr>
            <w:tcW w:w="6754" w:type="dxa"/>
          </w:tcPr>
          <w:p w:rsidR="00B244F7" w:rsidRPr="00D52B99" w:rsidRDefault="00167291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  <w:bdr w:val="nil"/>
              </w:rPr>
              <w:t>Allocution de bienvenue et remarques liminaires</w:t>
            </w:r>
          </w:p>
          <w:p w:rsidR="00167291" w:rsidRPr="00167291" w:rsidRDefault="00167291" w:rsidP="00167291">
            <w:pPr>
              <w:spacing w:afterLines="60" w:after="144"/>
              <w:ind w:right="40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 w:rsidRPr="00454C82">
              <w:rPr>
                <w:rFonts w:ascii="Arial" w:hAnsi="Arial"/>
                <w:i/>
                <w:color w:val="000000"/>
                <w:sz w:val="20"/>
              </w:rPr>
              <w:t>M. </w:t>
            </w:r>
            <w:r>
              <w:rPr>
                <w:rFonts w:ascii="Arial" w:hAnsi="Arial"/>
                <w:i/>
                <w:color w:val="000000"/>
                <w:sz w:val="20"/>
              </w:rPr>
              <w:t>Peter Button, Secrétaire général adjoint, UPOV</w:t>
            </w:r>
          </w:p>
        </w:tc>
      </w:tr>
      <w:tr w:rsidR="00FB2FB7" w:rsidTr="00167291">
        <w:tc>
          <w:tcPr>
            <w:tcW w:w="2245" w:type="dxa"/>
          </w:tcPr>
          <w:p w:rsidR="00FB2FB7" w:rsidRDefault="00FB2FB7" w:rsidP="00167291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i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6754" w:type="dxa"/>
          </w:tcPr>
          <w:p w:rsidR="00B244F7" w:rsidRPr="00454C82" w:rsidRDefault="00454C82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aps/>
                <w:color w:val="006600"/>
                <w:sz w:val="20"/>
              </w:rPr>
            </w:pPr>
            <w:r w:rsidRPr="00454C82">
              <w:rPr>
                <w:rFonts w:ascii="Arial" w:hAnsi="Arial"/>
                <w:b/>
                <w:caps/>
                <w:color w:val="006600"/>
                <w:sz w:val="20"/>
              </w:rPr>
              <w:t>Session I</w:t>
            </w:r>
            <w:r w:rsidR="00182D44" w:rsidRPr="00454C82">
              <w:rPr>
                <w:rFonts w:ascii="Arial" w:hAnsi="Arial"/>
                <w:b/>
                <w:caps/>
                <w:color w:val="006600"/>
                <w:sz w:val="20"/>
              </w:rPr>
              <w:t> :</w:t>
            </w:r>
            <w:r w:rsidR="00167291" w:rsidRPr="00454C82">
              <w:rPr>
                <w:rFonts w:ascii="Arial" w:hAnsi="Arial"/>
                <w:b/>
                <w:caps/>
                <w:color w:val="006600"/>
                <w:sz w:val="20"/>
              </w:rPr>
              <w:t xml:space="preserve"> </w:t>
            </w:r>
            <w:r w:rsidRPr="00454C82">
              <w:rPr>
                <w:rFonts w:ascii="Arial" w:hAnsi="Arial"/>
                <w:b/>
                <w:caps/>
                <w:color w:val="006600"/>
                <w:sz w:val="20"/>
              </w:rPr>
              <w:t>Faits nouveaux dans les technologies utilisées en matière de création variétale</w:t>
            </w:r>
          </w:p>
          <w:p w:rsidR="0082729D" w:rsidRPr="007575A2" w:rsidRDefault="00167291" w:rsidP="00167291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Animateur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 :</w:t>
            </w:r>
            <w:r>
              <w:rPr>
                <w:rFonts w:ascii="Arial" w:hAnsi="Arial"/>
                <w:i/>
                <w:color w:val="000000"/>
                <w:sz w:val="20"/>
              </w:rPr>
              <w:t xml:space="preserve"> M. Yehan Cui, président du Conseil de l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’</w:t>
            </w:r>
            <w:r>
              <w:rPr>
                <w:rFonts w:ascii="Arial" w:hAnsi="Arial"/>
                <w:i/>
                <w:color w:val="000000"/>
                <w:sz w:val="20"/>
              </w:rPr>
              <w:t>UPOV</w:t>
            </w:r>
          </w:p>
        </w:tc>
      </w:tr>
      <w:tr w:rsidR="00FB2FB7" w:rsidTr="00167291">
        <w:tc>
          <w:tcPr>
            <w:tcW w:w="2245" w:type="dxa"/>
          </w:tcPr>
          <w:p w:rsidR="007575A2" w:rsidRDefault="00167291" w:rsidP="00E04BCC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i/>
                <w:iCs/>
                <w:color w:val="A6A6A6" w:themeColor="background1" w:themeShade="A6"/>
                <w:sz w:val="20"/>
              </w:rPr>
            </w:pPr>
            <w:r>
              <w:rPr>
                <w:rFonts w:ascii="Arial" w:hAnsi="Arial"/>
                <w:sz w:val="20"/>
              </w:rPr>
              <w:t>9 h 40 – 9 h 50</w:t>
            </w:r>
          </w:p>
        </w:tc>
        <w:tc>
          <w:tcPr>
            <w:tcW w:w="6754" w:type="dxa"/>
          </w:tcPr>
          <w:p w:rsidR="000C200F" w:rsidRPr="007575A2" w:rsidRDefault="00167291" w:rsidP="00454C82">
            <w:pPr>
              <w:spacing w:before="60" w:afterLines="60" w:after="144"/>
              <w:ind w:right="181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Sélection</w:t>
            </w:r>
            <w:r w:rsidR="00454C82">
              <w:rPr>
                <w:rFonts w:ascii="Arial" w:hAnsi="Arial"/>
                <w:b/>
                <w:color w:val="006600"/>
                <w:sz w:val="20"/>
              </w:rPr>
              <w:t> </w:t>
            </w:r>
            <w:r>
              <w:rPr>
                <w:rFonts w:ascii="Arial" w:hAnsi="Arial"/>
                <w:b/>
                <w:color w:val="006600"/>
                <w:sz w:val="20"/>
              </w:rPr>
              <w:t>DH fondée sur les gènes d</w:t>
            </w:r>
            <w:r w:rsidR="00182D44">
              <w:rPr>
                <w:rFonts w:ascii="Arial" w:hAnsi="Arial"/>
                <w:b/>
                <w:color w:val="006600"/>
                <w:sz w:val="20"/>
              </w:rPr>
              <w:t>’</w:t>
            </w:r>
            <w:r>
              <w:rPr>
                <w:rFonts w:ascii="Arial" w:hAnsi="Arial"/>
                <w:b/>
                <w:color w:val="006600"/>
                <w:sz w:val="20"/>
              </w:rPr>
              <w:t>induction pour plantes multiples</w:t>
            </w:r>
            <w:r>
              <w:rPr>
                <w:rFonts w:ascii="Arial" w:hAnsi="Arial"/>
                <w:sz w:val="20"/>
              </w:rPr>
              <w:br/>
              <w:t xml:space="preserve">M. Chen Shaojiang, professeur, </w:t>
            </w:r>
            <w:r>
              <w:rPr>
                <w:rFonts w:ascii="Arial" w:hAnsi="Arial"/>
                <w:i/>
                <w:color w:val="000000"/>
                <w:sz w:val="20"/>
              </w:rPr>
              <w:t>département de génétique et de sélection, Université agricole de Chine</w:t>
            </w:r>
            <w:r w:rsidR="00454C82">
              <w:rPr>
                <w:rFonts w:ascii="Arial" w:hAnsi="Arial"/>
                <w:i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20"/>
              </w:rPr>
              <w:t>(Chine)</w:t>
            </w:r>
          </w:p>
        </w:tc>
      </w:tr>
      <w:tr w:rsidR="00FB2FB7" w:rsidTr="00167291">
        <w:tc>
          <w:tcPr>
            <w:tcW w:w="2245" w:type="dxa"/>
          </w:tcPr>
          <w:p w:rsidR="00B64CBD" w:rsidRDefault="00167291" w:rsidP="00E04BCC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i/>
                <w:iCs/>
                <w:color w:val="A6A6A6" w:themeColor="background1" w:themeShade="A6"/>
                <w:sz w:val="20"/>
              </w:rPr>
            </w:pPr>
            <w:r>
              <w:rPr>
                <w:rFonts w:ascii="Arial" w:hAnsi="Arial"/>
                <w:sz w:val="20"/>
              </w:rPr>
              <w:t>9 h 50 – 10 h 00</w:t>
            </w:r>
          </w:p>
        </w:tc>
        <w:tc>
          <w:tcPr>
            <w:tcW w:w="6754" w:type="dxa"/>
          </w:tcPr>
          <w:p w:rsidR="00182D44" w:rsidRDefault="004D12EB" w:rsidP="00B244F7">
            <w:pPr>
              <w:spacing w:before="60" w:after="60"/>
              <w:ind w:right="181"/>
              <w:jc w:val="both"/>
              <w:rPr>
                <w:rFonts w:ascii="Arial" w:hAnsi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Intégration des nouvelles techniques dans la création variétale</w:t>
            </w:r>
            <w:r w:rsidR="00182D44">
              <w:rPr>
                <w:rFonts w:ascii="Arial" w:hAnsi="Arial"/>
                <w:b/>
                <w:color w:val="006600"/>
                <w:sz w:val="20"/>
              </w:rPr>
              <w:t> :</w:t>
            </w:r>
            <w:r>
              <w:rPr>
                <w:rFonts w:ascii="Arial" w:hAnsi="Arial"/>
                <w:b/>
                <w:color w:val="006600"/>
                <w:sz w:val="20"/>
              </w:rPr>
              <w:t xml:space="preserve"> comment trouver le bon équilibre pour encourager les innovateurs?</w:t>
            </w:r>
          </w:p>
          <w:p w:rsidR="00C968EC" w:rsidRPr="004D12EB" w:rsidRDefault="004D12EB" w:rsidP="00454C82">
            <w:pPr>
              <w:keepNext/>
              <w:spacing w:before="60" w:afterLines="60" w:after="144"/>
              <w:ind w:right="181"/>
              <w:jc w:val="both"/>
              <w:rPr>
                <w:rFonts w:ascii="Arial" w:hAnsi="Arial" w:cs="Arial"/>
                <w:sz w:val="20"/>
              </w:rPr>
            </w:pPr>
            <w:r w:rsidRPr="00454C82">
              <w:rPr>
                <w:rFonts w:ascii="Arial" w:hAnsi="Arial"/>
                <w:i/>
                <w:color w:val="000000"/>
                <w:sz w:val="20"/>
              </w:rPr>
              <w:t>M. </w:t>
            </w:r>
            <w:r>
              <w:rPr>
                <w:rFonts w:ascii="Arial" w:hAnsi="Arial"/>
                <w:i/>
                <w:color w:val="000000"/>
                <w:sz w:val="20"/>
              </w:rPr>
              <w:t>Michiel van Lookeren Campagne, membre honoraire, Organisation de recherche scientifique et industrielle du Commonwealth</w:t>
            </w:r>
            <w:r w:rsidR="00454C82">
              <w:rPr>
                <w:rFonts w:ascii="Arial" w:hAnsi="Arial"/>
                <w:i/>
                <w:color w:val="000000"/>
                <w:sz w:val="20"/>
              </w:rPr>
              <w:t> </w:t>
            </w:r>
            <w:r>
              <w:rPr>
                <w:rFonts w:ascii="Arial" w:hAnsi="Arial"/>
                <w:i/>
                <w:color w:val="000000"/>
                <w:sz w:val="20"/>
              </w:rPr>
              <w:t>(CSIRO) (Australie)</w:t>
            </w:r>
          </w:p>
        </w:tc>
      </w:tr>
      <w:tr w:rsidR="00167291" w:rsidTr="00167291">
        <w:tc>
          <w:tcPr>
            <w:tcW w:w="2245" w:type="dxa"/>
          </w:tcPr>
          <w:p w:rsidR="007575A2" w:rsidRDefault="00167291" w:rsidP="00E04BCC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10 h 00 – 10 h 10</w:t>
            </w:r>
          </w:p>
        </w:tc>
        <w:tc>
          <w:tcPr>
            <w:tcW w:w="6754" w:type="dxa"/>
          </w:tcPr>
          <w:p w:rsidR="00B244F7" w:rsidRPr="00D52B99" w:rsidRDefault="00E66F17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Amélioration de nouveaux cultivars d</w:t>
            </w:r>
            <w:r w:rsidR="00182D44">
              <w:rPr>
                <w:rFonts w:ascii="Arial" w:hAnsi="Arial"/>
                <w:b/>
                <w:color w:val="006600"/>
                <w:sz w:val="20"/>
              </w:rPr>
              <w:t>’</w:t>
            </w:r>
            <w:r>
              <w:rPr>
                <w:rFonts w:ascii="Arial" w:hAnsi="Arial"/>
                <w:b/>
                <w:color w:val="006600"/>
                <w:sz w:val="20"/>
              </w:rPr>
              <w:t>arbres fruitiers et utilisation de marqueurs génétiques pour la qualification et le maintien des droits d</w:t>
            </w:r>
            <w:r w:rsidR="00182D44">
              <w:rPr>
                <w:rFonts w:ascii="Arial" w:hAnsi="Arial"/>
                <w:b/>
                <w:color w:val="006600"/>
                <w:sz w:val="20"/>
              </w:rPr>
              <w:t>’</w:t>
            </w:r>
            <w:r>
              <w:rPr>
                <w:rFonts w:ascii="Arial" w:hAnsi="Arial"/>
                <w:b/>
                <w:color w:val="006600"/>
                <w:sz w:val="20"/>
              </w:rPr>
              <w:t>obtenteur</w:t>
            </w:r>
          </w:p>
          <w:p w:rsidR="00167291" w:rsidRPr="0017596A" w:rsidRDefault="00167291" w:rsidP="007575A2">
            <w:pPr>
              <w:spacing w:before="60" w:after="60"/>
              <w:ind w:right="181"/>
              <w:jc w:val="both"/>
              <w:rPr>
                <w:rFonts w:ascii="Arial" w:hAnsi="Arial" w:cs="Arial"/>
                <w:sz w:val="20"/>
              </w:rPr>
            </w:pPr>
            <w:r w:rsidRPr="00454C82">
              <w:rPr>
                <w:rFonts w:ascii="Arial" w:hAnsi="Arial"/>
                <w:i/>
                <w:color w:val="000000"/>
                <w:sz w:val="20"/>
              </w:rPr>
              <w:t>M. </w:t>
            </w:r>
            <w:r>
              <w:rPr>
                <w:rFonts w:ascii="Arial" w:hAnsi="Arial"/>
                <w:i/>
                <w:color w:val="000000"/>
                <w:sz w:val="20"/>
              </w:rPr>
              <w:t>Doron Holland, Newe Yaar Research Center (organisatio</w:t>
            </w:r>
            <w:r w:rsidR="00454C82">
              <w:rPr>
                <w:rFonts w:ascii="Arial" w:hAnsi="Arial"/>
                <w:i/>
                <w:color w:val="000000"/>
                <w:sz w:val="20"/>
              </w:rPr>
              <w:t>n de recherche agricole), Ramat </w:t>
            </w:r>
            <w:r>
              <w:rPr>
                <w:rFonts w:ascii="Arial" w:hAnsi="Arial"/>
                <w:i/>
                <w:color w:val="000000"/>
                <w:sz w:val="20"/>
              </w:rPr>
              <w:t xml:space="preserve">Yishay (Israël) </w:t>
            </w:r>
          </w:p>
        </w:tc>
      </w:tr>
      <w:tr w:rsidR="00167291" w:rsidTr="00167291">
        <w:tc>
          <w:tcPr>
            <w:tcW w:w="2245" w:type="dxa"/>
          </w:tcPr>
          <w:p w:rsidR="007575A2" w:rsidRDefault="00167291" w:rsidP="00E04BCC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10 h 10 – 10 h 20</w:t>
            </w:r>
          </w:p>
        </w:tc>
        <w:tc>
          <w:tcPr>
            <w:tcW w:w="6754" w:type="dxa"/>
          </w:tcPr>
          <w:p w:rsidR="00B244F7" w:rsidRPr="00D52B99" w:rsidRDefault="00167291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Mutations naturelles et induites assurées par le clonage</w:t>
            </w:r>
            <w:r w:rsidR="00182D44">
              <w:rPr>
                <w:rFonts w:ascii="Arial" w:hAnsi="Arial"/>
                <w:b/>
                <w:color w:val="006600"/>
                <w:sz w:val="20"/>
              </w:rPr>
              <w:t> :</w:t>
            </w:r>
            <w:r>
              <w:rPr>
                <w:rFonts w:ascii="Arial" w:hAnsi="Arial"/>
                <w:b/>
                <w:color w:val="006600"/>
                <w:sz w:val="20"/>
              </w:rPr>
              <w:t xml:space="preserve"> impact et incidences</w:t>
            </w:r>
          </w:p>
          <w:p w:rsidR="0062531C" w:rsidRPr="006D15FF" w:rsidRDefault="00167291" w:rsidP="00752C17">
            <w:pPr>
              <w:spacing w:before="60" w:after="60"/>
              <w:ind w:right="187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Mme Zelda Bijzet, responsable de l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’</w:t>
            </w:r>
            <w:r>
              <w:rPr>
                <w:rFonts w:ascii="Arial" w:hAnsi="Arial"/>
                <w:i/>
                <w:color w:val="000000"/>
                <w:sz w:val="20"/>
              </w:rPr>
              <w:t>équipe de recherche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 :</w:t>
            </w:r>
            <w:r>
              <w:rPr>
                <w:rFonts w:ascii="Arial" w:hAnsi="Arial"/>
                <w:i/>
                <w:color w:val="000000"/>
                <w:sz w:val="20"/>
              </w:rPr>
              <w:t xml:space="preserve"> développement des plantes, Conseil de la recherche agricole (Afrique du Sud)</w:t>
            </w:r>
          </w:p>
        </w:tc>
      </w:tr>
      <w:tr w:rsidR="00167291" w:rsidRPr="00F67BEB" w:rsidTr="00167291">
        <w:tc>
          <w:tcPr>
            <w:tcW w:w="2245" w:type="dxa"/>
          </w:tcPr>
          <w:p w:rsidR="007575A2" w:rsidRDefault="00167291" w:rsidP="00A91BB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10 h 20 – 10 h </w:t>
            </w:r>
            <w:r w:rsidR="00A91BBB"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6754" w:type="dxa"/>
          </w:tcPr>
          <w:p w:rsidR="00B244F7" w:rsidRPr="00D52B99" w:rsidRDefault="00415A87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Création variétale et biotechnologie en Argentine</w:t>
            </w:r>
            <w:r w:rsidR="00182D44">
              <w:rPr>
                <w:rFonts w:ascii="Arial" w:hAnsi="Arial"/>
                <w:b/>
                <w:color w:val="006600"/>
                <w:sz w:val="20"/>
              </w:rPr>
              <w:t> :</w:t>
            </w:r>
            <w:r>
              <w:rPr>
                <w:rFonts w:ascii="Arial" w:hAnsi="Arial"/>
                <w:b/>
                <w:color w:val="006600"/>
                <w:sz w:val="20"/>
              </w:rPr>
              <w:t xml:space="preserve"> la canne à sucre sous l</w:t>
            </w:r>
            <w:r w:rsidR="00182D44">
              <w:rPr>
                <w:rFonts w:ascii="Arial" w:hAnsi="Arial"/>
                <w:b/>
                <w:color w:val="006600"/>
                <w:sz w:val="20"/>
              </w:rPr>
              <w:t>’</w:t>
            </w:r>
            <w:r>
              <w:rPr>
                <w:rFonts w:ascii="Arial" w:hAnsi="Arial"/>
                <w:b/>
                <w:color w:val="006600"/>
                <w:sz w:val="20"/>
              </w:rPr>
              <w:t>angle de la génétique</w:t>
            </w:r>
          </w:p>
          <w:p w:rsidR="0062531C" w:rsidRPr="00F67BEB" w:rsidRDefault="004125F5" w:rsidP="00454C82">
            <w:pPr>
              <w:spacing w:before="60" w:after="60"/>
              <w:ind w:right="181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 w:rsidRPr="00454C82">
              <w:rPr>
                <w:rFonts w:ascii="Arial" w:hAnsi="Arial"/>
                <w:i/>
                <w:color w:val="000000"/>
                <w:sz w:val="20"/>
              </w:rPr>
              <w:t>M. </w:t>
            </w:r>
            <w:r>
              <w:rPr>
                <w:rFonts w:ascii="Arial" w:hAnsi="Arial"/>
                <w:i/>
                <w:color w:val="000000"/>
                <w:sz w:val="20"/>
              </w:rPr>
              <w:t>Germán Serino, directeur, ferme expérimentale Santa</w:t>
            </w:r>
            <w:r w:rsidR="00454C82">
              <w:rPr>
                <w:rFonts w:ascii="Arial" w:hAnsi="Arial"/>
                <w:i/>
                <w:color w:val="000000"/>
                <w:sz w:val="20"/>
              </w:rPr>
              <w:t> </w:t>
            </w:r>
            <w:r>
              <w:rPr>
                <w:rFonts w:ascii="Arial" w:hAnsi="Arial"/>
                <w:i/>
                <w:color w:val="000000"/>
                <w:sz w:val="20"/>
              </w:rPr>
              <w:t>Rosa (Argentine)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A91BB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10 h </w:t>
            </w:r>
            <w:r w:rsidR="00A91BBB"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</w:rPr>
              <w:t>0 – 11 h 0</w:t>
            </w:r>
            <w:r w:rsidR="00A91BBB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6754" w:type="dxa"/>
          </w:tcPr>
          <w:p w:rsidR="00167291" w:rsidRDefault="00167291" w:rsidP="007F2C8B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Discussion avec les intervenants de la session I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A91BBB">
            <w:pPr>
              <w:keepLines/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11 h 0</w:t>
            </w:r>
            <w:r w:rsidR="00A91BBB">
              <w:rPr>
                <w:rFonts w:ascii="Arial" w:hAnsi="Arial"/>
                <w:sz w:val="20"/>
              </w:rPr>
              <w:t>0</w:t>
            </w:r>
            <w:bookmarkStart w:id="2" w:name="_GoBack"/>
            <w:bookmarkEnd w:id="2"/>
            <w:r>
              <w:rPr>
                <w:rFonts w:ascii="Arial" w:hAnsi="Arial"/>
                <w:sz w:val="20"/>
              </w:rPr>
              <w:t xml:space="preserve"> – 11 h 35</w:t>
            </w:r>
          </w:p>
        </w:tc>
        <w:tc>
          <w:tcPr>
            <w:tcW w:w="6754" w:type="dxa"/>
          </w:tcPr>
          <w:p w:rsidR="00167291" w:rsidRDefault="00167291" w:rsidP="00CB33E9">
            <w:pPr>
              <w:keepLines/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i/>
                <w:color w:val="006600"/>
                <w:sz w:val="20"/>
              </w:rPr>
              <w:t>Pause café</w:t>
            </w:r>
          </w:p>
        </w:tc>
      </w:tr>
      <w:tr w:rsidR="00167291" w:rsidTr="00167291">
        <w:tc>
          <w:tcPr>
            <w:tcW w:w="2245" w:type="dxa"/>
          </w:tcPr>
          <w:p w:rsidR="00167291" w:rsidRPr="00EC6CCF" w:rsidRDefault="00167291" w:rsidP="007575A2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454C82" w:rsidRDefault="00454C82" w:rsidP="00CB33E9">
            <w:pPr>
              <w:keepNext/>
              <w:spacing w:before="60" w:after="60"/>
              <w:ind w:right="181"/>
              <w:jc w:val="both"/>
              <w:rPr>
                <w:rFonts w:ascii="Arial" w:hAnsi="Arial" w:cs="Arial"/>
                <w:b/>
                <w:caps/>
                <w:color w:val="006600"/>
                <w:sz w:val="20"/>
              </w:rPr>
            </w:pPr>
            <w:r w:rsidRPr="00454C82">
              <w:rPr>
                <w:rFonts w:ascii="Arial" w:hAnsi="Arial"/>
                <w:b/>
                <w:caps/>
                <w:color w:val="006600"/>
                <w:sz w:val="20"/>
              </w:rPr>
              <w:t>Session II</w:t>
            </w:r>
            <w:r w:rsidR="00182D44" w:rsidRPr="00454C82">
              <w:rPr>
                <w:rFonts w:ascii="Arial" w:hAnsi="Arial"/>
                <w:b/>
                <w:caps/>
                <w:color w:val="006600"/>
                <w:sz w:val="20"/>
              </w:rPr>
              <w:t> :</w:t>
            </w:r>
            <w:r w:rsidR="00167291" w:rsidRPr="00454C82">
              <w:rPr>
                <w:rFonts w:ascii="Arial" w:hAnsi="Arial"/>
                <w:b/>
                <w:caps/>
                <w:color w:val="006600"/>
                <w:sz w:val="20"/>
              </w:rPr>
              <w:t xml:space="preserve"> </w:t>
            </w:r>
            <w:r w:rsidRPr="00454C82">
              <w:rPr>
                <w:rFonts w:ascii="Arial" w:hAnsi="Arial"/>
                <w:b/>
                <w:caps/>
                <w:color w:val="006600"/>
                <w:sz w:val="20"/>
              </w:rPr>
              <w:t>Partenariat dans l</w:t>
            </w:r>
            <w:r w:rsidR="00182D44" w:rsidRPr="00454C82">
              <w:rPr>
                <w:rFonts w:ascii="Arial" w:hAnsi="Arial"/>
                <w:b/>
                <w:caps/>
                <w:color w:val="006600"/>
                <w:sz w:val="20"/>
              </w:rPr>
              <w:t>’</w:t>
            </w:r>
            <w:r w:rsidRPr="00454C82">
              <w:rPr>
                <w:rFonts w:ascii="Arial" w:hAnsi="Arial"/>
                <w:b/>
                <w:caps/>
                <w:color w:val="006600"/>
                <w:sz w:val="20"/>
              </w:rPr>
              <w:t>utilisation de la technologie</w:t>
            </w:r>
          </w:p>
          <w:p w:rsidR="00167291" w:rsidRPr="00D9400A" w:rsidRDefault="00864837" w:rsidP="007575A2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i/>
                <w:color w:val="0066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Animatrice 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:</w:t>
            </w:r>
            <w:r w:rsidR="00167291">
              <w:rPr>
                <w:rFonts w:ascii="Arial" w:hAnsi="Arial"/>
                <w:i/>
                <w:color w:val="000000"/>
                <w:sz w:val="20"/>
              </w:rPr>
              <w:t xml:space="preserve"> Mme Maria Laura Villamayor, présidente du Comité administratif et juridique de l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’</w:t>
            </w:r>
            <w:r w:rsidR="00167291">
              <w:rPr>
                <w:rFonts w:ascii="Arial" w:hAnsi="Arial"/>
                <w:i/>
                <w:color w:val="000000"/>
                <w:sz w:val="20"/>
              </w:rPr>
              <w:t>UPOV</w:t>
            </w:r>
          </w:p>
        </w:tc>
      </w:tr>
      <w:tr w:rsidR="00167291" w:rsidTr="00167291">
        <w:tc>
          <w:tcPr>
            <w:tcW w:w="2245" w:type="dxa"/>
          </w:tcPr>
          <w:p w:rsidR="007575A2" w:rsidRPr="00EC6CCF" w:rsidRDefault="00167291" w:rsidP="00E04BCC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11 h 35 – 11 h 45</w:t>
            </w:r>
          </w:p>
        </w:tc>
        <w:tc>
          <w:tcPr>
            <w:tcW w:w="6754" w:type="dxa"/>
          </w:tcPr>
          <w:p w:rsidR="00B244F7" w:rsidRPr="00D52B99" w:rsidRDefault="00167291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Nouvelles techniques de création variétale</w:t>
            </w:r>
            <w:r w:rsidR="00182D44">
              <w:rPr>
                <w:rFonts w:ascii="Arial" w:hAnsi="Arial"/>
                <w:b/>
                <w:color w:val="006600"/>
                <w:sz w:val="20"/>
              </w:rPr>
              <w:t> :</w:t>
            </w:r>
            <w:r>
              <w:rPr>
                <w:rFonts w:ascii="Arial" w:hAnsi="Arial"/>
                <w:b/>
                <w:color w:val="006600"/>
                <w:sz w:val="20"/>
              </w:rPr>
              <w:t xml:space="preserve"> point de vue de l</w:t>
            </w:r>
            <w:r w:rsidR="00182D44">
              <w:rPr>
                <w:rFonts w:ascii="Arial" w:hAnsi="Arial"/>
                <w:b/>
                <w:color w:val="006600"/>
                <w:sz w:val="20"/>
              </w:rPr>
              <w:t>’</w:t>
            </w:r>
            <w:r>
              <w:rPr>
                <w:rFonts w:ascii="Arial" w:hAnsi="Arial"/>
                <w:b/>
                <w:color w:val="006600"/>
                <w:sz w:val="20"/>
              </w:rPr>
              <w:t>institut de recherche publique</w:t>
            </w:r>
          </w:p>
          <w:p w:rsidR="00167291" w:rsidRPr="00A61009" w:rsidRDefault="00167291" w:rsidP="00FD5193">
            <w:pPr>
              <w:keepNext/>
              <w:spacing w:before="60" w:after="60"/>
              <w:ind w:right="187"/>
              <w:jc w:val="both"/>
              <w:rPr>
                <w:rFonts w:ascii="Arial" w:hAnsi="Arial" w:cs="Arial"/>
                <w:b/>
                <w:i/>
                <w:color w:val="006600"/>
                <w:sz w:val="20"/>
              </w:rPr>
            </w:pPr>
            <w:r w:rsidRPr="00454C82">
              <w:rPr>
                <w:rFonts w:ascii="Arial" w:hAnsi="Arial"/>
                <w:i/>
                <w:sz w:val="20"/>
              </w:rPr>
              <w:t>M. </w:t>
            </w:r>
            <w:r>
              <w:rPr>
                <w:rFonts w:ascii="Arial" w:hAnsi="Arial"/>
                <w:i/>
                <w:sz w:val="20"/>
              </w:rPr>
              <w:t>Marcelo Daniel Labarta, Bureau de transfert de technologie, Institut national de technologie agricole</w:t>
            </w:r>
            <w:r w:rsidR="00FD5193">
              <w:rPr>
                <w:rFonts w:ascii="Arial" w:hAnsi="Arial"/>
                <w:i/>
                <w:sz w:val="20"/>
              </w:rPr>
              <w:t> </w:t>
            </w:r>
            <w:r>
              <w:rPr>
                <w:rFonts w:ascii="Arial" w:hAnsi="Arial"/>
                <w:i/>
                <w:sz w:val="20"/>
              </w:rPr>
              <w:t>(INTA), Buenos</w:t>
            </w:r>
            <w:r w:rsidR="00FD5193">
              <w:rPr>
                <w:rFonts w:ascii="Arial" w:hAnsi="Arial"/>
                <w:i/>
                <w:sz w:val="20"/>
              </w:rPr>
              <w:t> </w:t>
            </w:r>
            <w:r>
              <w:rPr>
                <w:rFonts w:ascii="Arial" w:hAnsi="Arial"/>
                <w:i/>
                <w:sz w:val="20"/>
              </w:rPr>
              <w:t>Aires (Argentine)</w:t>
            </w:r>
            <w:r>
              <w:rPr>
                <w:rFonts w:ascii="Arial" w:hAnsi="Arial"/>
                <w:i/>
                <w:color w:val="000000"/>
                <w:sz w:val="20"/>
              </w:rPr>
              <w:t xml:space="preserve"> </w:t>
            </w:r>
          </w:p>
        </w:tc>
      </w:tr>
      <w:tr w:rsidR="00167291" w:rsidTr="00167291">
        <w:tc>
          <w:tcPr>
            <w:tcW w:w="2245" w:type="dxa"/>
          </w:tcPr>
          <w:p w:rsidR="007575A2" w:rsidRDefault="00167291" w:rsidP="00E04BCC">
            <w:pPr>
              <w:keepNext/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11 h 45 – 11 h 55</w:t>
            </w:r>
          </w:p>
        </w:tc>
        <w:tc>
          <w:tcPr>
            <w:tcW w:w="6754" w:type="dxa"/>
          </w:tcPr>
          <w:p w:rsidR="00B244F7" w:rsidRPr="00D52B99" w:rsidRDefault="00167291" w:rsidP="00B244F7">
            <w:pPr>
              <w:keepNext/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L</w:t>
            </w:r>
            <w:r w:rsidR="00182D44">
              <w:rPr>
                <w:rFonts w:ascii="Arial" w:hAnsi="Arial"/>
                <w:b/>
                <w:color w:val="006600"/>
                <w:sz w:val="20"/>
              </w:rPr>
              <w:t>’</w:t>
            </w:r>
            <w:r>
              <w:rPr>
                <w:rFonts w:ascii="Arial" w:hAnsi="Arial"/>
                <w:b/>
                <w:color w:val="006600"/>
                <w:sz w:val="20"/>
              </w:rPr>
              <w:t>importance de la collaboration public</w:t>
            </w:r>
            <w:r w:rsidR="00FD5193">
              <w:rPr>
                <w:rFonts w:ascii="Arial" w:hAnsi="Arial"/>
                <w:b/>
                <w:color w:val="006600"/>
                <w:sz w:val="20"/>
              </w:rPr>
              <w:noBreakHyphen/>
            </w:r>
            <w:r>
              <w:rPr>
                <w:rFonts w:ascii="Arial" w:hAnsi="Arial"/>
                <w:b/>
                <w:color w:val="006600"/>
                <w:sz w:val="20"/>
              </w:rPr>
              <w:t>privé pour améliorer l</w:t>
            </w:r>
            <w:r w:rsidR="00182D44">
              <w:rPr>
                <w:rFonts w:ascii="Arial" w:hAnsi="Arial"/>
                <w:b/>
                <w:color w:val="006600"/>
                <w:sz w:val="20"/>
              </w:rPr>
              <w:t>’</w:t>
            </w:r>
            <w:r>
              <w:rPr>
                <w:rFonts w:ascii="Arial" w:hAnsi="Arial"/>
                <w:b/>
                <w:color w:val="006600"/>
                <w:sz w:val="20"/>
              </w:rPr>
              <w:t>utilisation de la biotechnologie dans la création variétale</w:t>
            </w:r>
          </w:p>
          <w:p w:rsidR="00167291" w:rsidRPr="00D25816" w:rsidRDefault="00167291" w:rsidP="00B244F7">
            <w:pPr>
              <w:keepNext/>
              <w:spacing w:before="60" w:after="60"/>
              <w:ind w:right="181"/>
              <w:jc w:val="both"/>
              <w:rPr>
                <w:rFonts w:ascii="Arial" w:hAnsi="Arial" w:cs="Arial"/>
                <w:b/>
                <w:i/>
                <w:strike/>
                <w:color w:val="006600"/>
                <w:sz w:val="20"/>
              </w:rPr>
            </w:pPr>
            <w:r w:rsidRPr="00FD5193">
              <w:rPr>
                <w:rFonts w:ascii="Arial" w:hAnsi="Arial"/>
                <w:i/>
                <w:sz w:val="20"/>
              </w:rPr>
              <w:t>M. </w:t>
            </w:r>
            <w:r>
              <w:rPr>
                <w:rFonts w:ascii="Arial" w:hAnsi="Arial"/>
                <w:i/>
                <w:sz w:val="20"/>
              </w:rPr>
              <w:t>Muath Alsheikh, directeur de la recherch</w:t>
            </w:r>
            <w:r w:rsidR="00FD5193">
              <w:rPr>
                <w:rFonts w:ascii="Arial" w:hAnsi="Arial"/>
                <w:i/>
                <w:sz w:val="20"/>
              </w:rPr>
              <w:t>e et du développement, Graminor </w:t>
            </w:r>
            <w:r>
              <w:rPr>
                <w:rFonts w:ascii="Arial" w:hAnsi="Arial"/>
                <w:i/>
                <w:sz w:val="20"/>
              </w:rPr>
              <w:t>AS (Norvège)</w:t>
            </w:r>
          </w:p>
        </w:tc>
      </w:tr>
      <w:tr w:rsidR="00167291" w:rsidTr="00167291">
        <w:tc>
          <w:tcPr>
            <w:tcW w:w="2245" w:type="dxa"/>
          </w:tcPr>
          <w:p w:rsidR="00B64CBD" w:rsidRPr="00061AFA" w:rsidRDefault="00167291" w:rsidP="00E04BCC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11 h 55 – 12 h 05</w:t>
            </w:r>
          </w:p>
        </w:tc>
        <w:tc>
          <w:tcPr>
            <w:tcW w:w="6754" w:type="dxa"/>
          </w:tcPr>
          <w:p w:rsidR="00B244F7" w:rsidRPr="00D52B99" w:rsidRDefault="00C32A95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Comment équilibrer le droit d</w:t>
            </w:r>
            <w:r w:rsidR="00182D44">
              <w:rPr>
                <w:rFonts w:ascii="Arial" w:hAnsi="Arial"/>
                <w:b/>
                <w:color w:val="006600"/>
                <w:sz w:val="20"/>
              </w:rPr>
              <w:t>’</w:t>
            </w:r>
            <w:r>
              <w:rPr>
                <w:rFonts w:ascii="Arial" w:hAnsi="Arial"/>
                <w:b/>
                <w:color w:val="006600"/>
                <w:sz w:val="20"/>
              </w:rPr>
              <w:t>obtenteur et les brevets dans les programmes de création variétale</w:t>
            </w:r>
            <w:r w:rsidR="00182D44">
              <w:rPr>
                <w:rFonts w:ascii="Arial" w:hAnsi="Arial"/>
                <w:b/>
                <w:color w:val="006600"/>
                <w:sz w:val="20"/>
              </w:rPr>
              <w:t> :</w:t>
            </w:r>
            <w:r>
              <w:rPr>
                <w:rFonts w:ascii="Arial" w:hAnsi="Arial"/>
                <w:b/>
                <w:color w:val="006600"/>
                <w:sz w:val="20"/>
              </w:rPr>
              <w:t xml:space="preserve"> le point de vue de Lantmännen (coopérative agricole)</w:t>
            </w:r>
          </w:p>
          <w:p w:rsidR="0062531C" w:rsidRPr="00CF3D12" w:rsidRDefault="00C32A95" w:rsidP="0062531C">
            <w:pPr>
              <w:spacing w:before="60" w:after="60"/>
              <w:ind w:right="181"/>
              <w:jc w:val="both"/>
              <w:rPr>
                <w:rFonts w:ascii="Arial" w:hAnsi="Arial" w:cs="Arial"/>
                <w:i/>
                <w:strike/>
                <w:color w:val="000000"/>
                <w:sz w:val="20"/>
              </w:rPr>
            </w:pPr>
            <w:r w:rsidRPr="00FD5193">
              <w:rPr>
                <w:rFonts w:ascii="Arial" w:hAnsi="Arial"/>
                <w:i/>
                <w:color w:val="000000"/>
                <w:sz w:val="20"/>
              </w:rPr>
              <w:t>M. </w:t>
            </w:r>
            <w:r>
              <w:rPr>
                <w:rFonts w:ascii="Arial" w:hAnsi="Arial"/>
                <w:i/>
                <w:color w:val="000000"/>
                <w:sz w:val="20"/>
              </w:rPr>
              <w:t>Bo Gertsson, directeur de groupe, chargé du développement de produits et de la création variétale, Lantmännen lantbruk, Stockholm (Suède)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33219E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12 h 05 – 12 h 30</w:t>
            </w:r>
          </w:p>
        </w:tc>
        <w:tc>
          <w:tcPr>
            <w:tcW w:w="6754" w:type="dxa"/>
          </w:tcPr>
          <w:p w:rsidR="00167291" w:rsidRDefault="00167291" w:rsidP="007F2C8B">
            <w:pPr>
              <w:spacing w:before="60" w:after="60"/>
              <w:ind w:right="181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Discussion avec les intervenants de la session II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12 h 30 – 14 h 30</w:t>
            </w:r>
          </w:p>
        </w:tc>
        <w:tc>
          <w:tcPr>
            <w:tcW w:w="6754" w:type="dxa"/>
          </w:tcPr>
          <w:p w:rsidR="00167291" w:rsidRDefault="00167291" w:rsidP="007F2C8B">
            <w:pPr>
              <w:spacing w:before="60" w:after="60"/>
              <w:ind w:right="181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i/>
                <w:color w:val="006600"/>
                <w:sz w:val="20"/>
              </w:rPr>
              <w:t>Pause déjeuner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FD5193" w:rsidRDefault="00FD5193" w:rsidP="00FD5193">
            <w:pPr>
              <w:spacing w:before="60" w:after="60"/>
              <w:ind w:right="181"/>
              <w:jc w:val="both"/>
              <w:rPr>
                <w:rFonts w:ascii="Arial" w:hAnsi="Arial"/>
                <w:b/>
                <w:caps/>
                <w:color w:val="006600"/>
                <w:sz w:val="20"/>
              </w:rPr>
            </w:pPr>
            <w:r w:rsidRPr="00FD5193">
              <w:rPr>
                <w:rFonts w:ascii="Arial" w:hAnsi="Arial"/>
                <w:b/>
                <w:caps/>
                <w:color w:val="006600"/>
                <w:sz w:val="20"/>
              </w:rPr>
              <w:t>Session III : Rôle des droits de propriété intellectuelle dans l’obtention d’investissements et l’établissement de partenariats dans le domaine de la création variétale</w:t>
            </w:r>
          </w:p>
          <w:p w:rsidR="00167291" w:rsidRPr="00D9400A" w:rsidRDefault="00864837" w:rsidP="007575A2">
            <w:pPr>
              <w:spacing w:before="60" w:after="60"/>
              <w:ind w:right="181"/>
              <w:rPr>
                <w:rFonts w:ascii="Arial" w:hAnsi="Arial" w:cs="Arial"/>
                <w:b/>
                <w:i/>
                <w:color w:val="006600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Animatrice </w:t>
            </w:r>
            <w:r w:rsidR="00182D44">
              <w:rPr>
                <w:rFonts w:ascii="Arial" w:hAnsi="Arial"/>
                <w:i/>
                <w:sz w:val="20"/>
              </w:rPr>
              <w:t>:</w:t>
            </w:r>
            <w:r w:rsidR="00167291">
              <w:rPr>
                <w:rFonts w:ascii="Arial" w:hAnsi="Arial"/>
                <w:i/>
                <w:sz w:val="20"/>
              </w:rPr>
              <w:t xml:space="preserve"> Mme Minori Hagiwara, vice</w:t>
            </w:r>
            <w:r w:rsidR="00FD5193">
              <w:rPr>
                <w:rFonts w:ascii="Arial" w:hAnsi="Arial"/>
                <w:i/>
                <w:sz w:val="20"/>
              </w:rPr>
              <w:noBreakHyphen/>
            </w:r>
            <w:r w:rsidR="00167291">
              <w:rPr>
                <w:rFonts w:ascii="Arial" w:hAnsi="Arial"/>
                <w:i/>
                <w:sz w:val="20"/>
              </w:rPr>
              <w:t>présidente du Comité administratif et juridique de l</w:t>
            </w:r>
            <w:r w:rsidR="00182D44">
              <w:rPr>
                <w:rFonts w:ascii="Arial" w:hAnsi="Arial"/>
                <w:i/>
                <w:sz w:val="20"/>
              </w:rPr>
              <w:t>’</w:t>
            </w:r>
            <w:r w:rsidR="00167291">
              <w:rPr>
                <w:rFonts w:ascii="Arial" w:hAnsi="Arial"/>
                <w:i/>
                <w:sz w:val="20"/>
              </w:rPr>
              <w:t>UPOV</w:t>
            </w:r>
          </w:p>
        </w:tc>
      </w:tr>
      <w:tr w:rsidR="00167291" w:rsidRPr="00BB1FA9" w:rsidTr="00D25816">
        <w:trPr>
          <w:trHeight w:val="939"/>
        </w:trPr>
        <w:tc>
          <w:tcPr>
            <w:tcW w:w="2245" w:type="dxa"/>
          </w:tcPr>
          <w:p w:rsidR="007575A2" w:rsidRPr="00177B11" w:rsidRDefault="00167291" w:rsidP="00E04BCC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16"/>
                <w:highlight w:val="green"/>
              </w:rPr>
            </w:pPr>
            <w:r w:rsidRPr="00177B11">
              <w:rPr>
                <w:rFonts w:ascii="Arial" w:hAnsi="Arial"/>
                <w:sz w:val="20"/>
              </w:rPr>
              <w:t>14 h 30 – 14 h 40</w:t>
            </w:r>
          </w:p>
        </w:tc>
        <w:tc>
          <w:tcPr>
            <w:tcW w:w="6754" w:type="dxa"/>
          </w:tcPr>
          <w:p w:rsidR="00B244F7" w:rsidRPr="00E66F17" w:rsidRDefault="00357D20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Que se passe</w:t>
            </w:r>
            <w:r w:rsidR="00FD5193">
              <w:rPr>
                <w:rFonts w:ascii="Arial" w:hAnsi="Arial"/>
                <w:b/>
                <w:color w:val="006600"/>
                <w:sz w:val="20"/>
              </w:rPr>
              <w:noBreakHyphen/>
            </w:r>
            <w:r>
              <w:rPr>
                <w:rFonts w:ascii="Arial" w:hAnsi="Arial"/>
                <w:b/>
                <w:color w:val="006600"/>
                <w:sz w:val="20"/>
              </w:rPr>
              <w:t>t</w:t>
            </w:r>
            <w:r w:rsidR="00FD5193">
              <w:rPr>
                <w:rFonts w:ascii="Arial" w:hAnsi="Arial"/>
                <w:b/>
                <w:color w:val="006600"/>
                <w:sz w:val="20"/>
              </w:rPr>
              <w:noBreakHyphen/>
            </w:r>
            <w:r>
              <w:rPr>
                <w:rFonts w:ascii="Arial" w:hAnsi="Arial"/>
                <w:b/>
                <w:color w:val="006600"/>
                <w:sz w:val="20"/>
              </w:rPr>
              <w:t>il si votre plante produit abondamment des variétés essentiellement dérivées d</w:t>
            </w:r>
            <w:r w:rsidR="00182D44">
              <w:rPr>
                <w:rFonts w:ascii="Arial" w:hAnsi="Arial"/>
                <w:b/>
                <w:color w:val="006600"/>
                <w:sz w:val="20"/>
              </w:rPr>
              <w:t>’</w:t>
            </w:r>
            <w:r>
              <w:rPr>
                <w:rFonts w:ascii="Arial" w:hAnsi="Arial"/>
                <w:b/>
                <w:color w:val="006600"/>
                <w:sz w:val="20"/>
              </w:rPr>
              <w:t>elle</w:t>
            </w:r>
            <w:r w:rsidR="00FD5193">
              <w:rPr>
                <w:rFonts w:ascii="Arial" w:hAnsi="Arial"/>
                <w:b/>
                <w:color w:val="006600"/>
                <w:sz w:val="20"/>
              </w:rPr>
              <w:noBreakHyphen/>
            </w:r>
            <w:r>
              <w:rPr>
                <w:rFonts w:ascii="Arial" w:hAnsi="Arial"/>
                <w:b/>
                <w:color w:val="006600"/>
                <w:sz w:val="20"/>
              </w:rPr>
              <w:t>même?</w:t>
            </w:r>
          </w:p>
          <w:p w:rsidR="000C200F" w:rsidRPr="00E66F17" w:rsidRDefault="00953305" w:rsidP="00E66F17">
            <w:pPr>
              <w:spacing w:before="60" w:after="60"/>
              <w:ind w:right="181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 w:rsidRPr="00250AFC">
              <w:rPr>
                <w:rFonts w:ascii="Arial" w:hAnsi="Arial"/>
                <w:i/>
                <w:color w:val="000000"/>
                <w:sz w:val="20"/>
              </w:rPr>
              <w:t>M. </w:t>
            </w:r>
            <w:r>
              <w:rPr>
                <w:rFonts w:ascii="Arial" w:hAnsi="Arial"/>
                <w:i/>
                <w:color w:val="000000"/>
                <w:sz w:val="20"/>
              </w:rPr>
              <w:t>Arend van Peer, chef d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’</w:t>
            </w:r>
            <w:r>
              <w:rPr>
                <w:rFonts w:ascii="Arial" w:hAnsi="Arial"/>
                <w:i/>
                <w:color w:val="000000"/>
                <w:sz w:val="20"/>
              </w:rPr>
              <w:t>équipe pour la recherche sur les champignons, Université de Wageningen (Pays</w:t>
            </w:r>
            <w:r w:rsidR="00FD5193">
              <w:rPr>
                <w:rFonts w:ascii="Arial" w:hAnsi="Arial"/>
                <w:i/>
                <w:color w:val="000000"/>
                <w:sz w:val="20"/>
              </w:rPr>
              <w:noBreakHyphen/>
            </w:r>
            <w:r>
              <w:rPr>
                <w:rFonts w:ascii="Arial" w:hAnsi="Arial"/>
                <w:i/>
                <w:color w:val="000000"/>
                <w:sz w:val="20"/>
              </w:rPr>
              <w:t>Bas)</w:t>
            </w:r>
          </w:p>
        </w:tc>
      </w:tr>
      <w:tr w:rsidR="00167291" w:rsidRPr="00167291" w:rsidTr="00167291">
        <w:tc>
          <w:tcPr>
            <w:tcW w:w="2245" w:type="dxa"/>
          </w:tcPr>
          <w:p w:rsidR="007575A2" w:rsidRPr="00167291" w:rsidRDefault="00167291" w:rsidP="00E04BCC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/>
                <w:sz w:val="20"/>
              </w:rPr>
              <w:t>14 h 40 – 14 h 50</w:t>
            </w:r>
          </w:p>
        </w:tc>
        <w:tc>
          <w:tcPr>
            <w:tcW w:w="6754" w:type="dxa"/>
          </w:tcPr>
          <w:p w:rsidR="00B244F7" w:rsidRPr="00D52B99" w:rsidRDefault="00167291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Propriété intellectuelle et point de vue juridique sur les nouvelles technologies et la création variétale</w:t>
            </w:r>
          </w:p>
          <w:p w:rsidR="00167291" w:rsidRPr="00B64CBD" w:rsidRDefault="00167291" w:rsidP="007575A2">
            <w:pPr>
              <w:spacing w:before="60" w:after="60"/>
              <w:ind w:right="181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Mme Heidi Nebel, associée directrice et présidente du groupe de pratique en chimie et biotechnolog</w:t>
            </w:r>
            <w:r w:rsidR="009F01A5">
              <w:rPr>
                <w:rFonts w:ascii="Arial" w:hAnsi="Arial"/>
                <w:i/>
                <w:color w:val="000000"/>
                <w:sz w:val="20"/>
              </w:rPr>
              <w:t>ie chez McKee, Voorhees &amp; Sease </w:t>
            </w:r>
            <w:r>
              <w:rPr>
                <w:rFonts w:ascii="Arial" w:hAnsi="Arial"/>
                <w:i/>
                <w:color w:val="000000"/>
                <w:sz w:val="20"/>
              </w:rPr>
              <w:t>PLC, Des Moines (États</w:t>
            </w:r>
            <w:r w:rsidR="00FD5193">
              <w:rPr>
                <w:rFonts w:ascii="Arial" w:hAnsi="Arial"/>
                <w:i/>
                <w:color w:val="000000"/>
                <w:sz w:val="20"/>
              </w:rPr>
              <w:noBreakHyphen/>
            </w:r>
            <w:r>
              <w:rPr>
                <w:rFonts w:ascii="Arial" w:hAnsi="Arial"/>
                <w:i/>
                <w:color w:val="000000"/>
                <w:sz w:val="20"/>
              </w:rPr>
              <w:t>Unis d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’</w:t>
            </w:r>
            <w:r>
              <w:rPr>
                <w:rFonts w:ascii="Arial" w:hAnsi="Arial"/>
                <w:i/>
                <w:color w:val="000000"/>
                <w:sz w:val="20"/>
              </w:rPr>
              <w:t xml:space="preserve">Amérique) </w:t>
            </w:r>
          </w:p>
        </w:tc>
      </w:tr>
      <w:tr w:rsidR="00167291" w:rsidRPr="00167291" w:rsidTr="00167291">
        <w:tc>
          <w:tcPr>
            <w:tcW w:w="2245" w:type="dxa"/>
          </w:tcPr>
          <w:p w:rsidR="007575A2" w:rsidRPr="00167291" w:rsidRDefault="00167291" w:rsidP="00E04BCC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14 h 50 – 15 h 00</w:t>
            </w:r>
          </w:p>
        </w:tc>
        <w:tc>
          <w:tcPr>
            <w:tcW w:w="6754" w:type="dxa"/>
          </w:tcPr>
          <w:p w:rsidR="00B244F7" w:rsidRPr="00D52B99" w:rsidRDefault="00C47254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Protection des obtentions végétales selon l</w:t>
            </w:r>
            <w:r w:rsidR="00182D44">
              <w:rPr>
                <w:rFonts w:ascii="Arial" w:hAnsi="Arial"/>
                <w:b/>
                <w:color w:val="006600"/>
                <w:sz w:val="20"/>
              </w:rPr>
              <w:t>’</w:t>
            </w:r>
            <w:r>
              <w:rPr>
                <w:rFonts w:ascii="Arial" w:hAnsi="Arial"/>
                <w:b/>
                <w:color w:val="006600"/>
                <w:sz w:val="20"/>
              </w:rPr>
              <w:t xml:space="preserve">Acte </w:t>
            </w:r>
            <w:r w:rsidR="00182D44">
              <w:rPr>
                <w:rFonts w:ascii="Arial" w:hAnsi="Arial"/>
                <w:b/>
                <w:color w:val="006600"/>
                <w:sz w:val="20"/>
              </w:rPr>
              <w:t>de 1991</w:t>
            </w:r>
            <w:r>
              <w:rPr>
                <w:rFonts w:ascii="Arial" w:hAnsi="Arial"/>
                <w:b/>
                <w:color w:val="006600"/>
                <w:sz w:val="20"/>
              </w:rPr>
              <w:t xml:space="preserve"> de la </w:t>
            </w:r>
            <w:r w:rsidR="00182D44">
              <w:rPr>
                <w:rFonts w:ascii="Arial" w:hAnsi="Arial"/>
                <w:b/>
                <w:color w:val="006600"/>
                <w:sz w:val="20"/>
              </w:rPr>
              <w:t>Convention UPOV</w:t>
            </w:r>
            <w:r>
              <w:rPr>
                <w:rFonts w:ascii="Arial" w:hAnsi="Arial"/>
                <w:b/>
                <w:color w:val="006600"/>
                <w:sz w:val="20"/>
              </w:rPr>
              <w:t xml:space="preserve"> et nouvelles techniques de création variétale</w:t>
            </w:r>
          </w:p>
          <w:p w:rsidR="00C47254" w:rsidRPr="00167291" w:rsidRDefault="004E1359" w:rsidP="004E1359">
            <w:pPr>
              <w:pStyle w:val="yiv2015826381msonormal"/>
              <w:spacing w:before="60" w:beforeAutospacing="0"/>
              <w:jc w:val="both"/>
              <w:rPr>
                <w:rFonts w:ascii="Arial" w:hAnsi="Arial" w:cs="Arial"/>
                <w:b/>
                <w:i/>
                <w:color w:val="006600"/>
                <w:sz w:val="20"/>
              </w:rPr>
            </w:pPr>
            <w:r w:rsidRPr="00250AFC">
              <w:rPr>
                <w:rFonts w:ascii="Arial" w:hAnsi="Arial"/>
                <w:i/>
                <w:color w:val="000000"/>
                <w:sz w:val="20"/>
              </w:rPr>
              <w:t>M. </w:t>
            </w:r>
            <w:r>
              <w:rPr>
                <w:rFonts w:ascii="Arial" w:hAnsi="Arial"/>
                <w:i/>
                <w:color w:val="000000"/>
                <w:sz w:val="20"/>
              </w:rPr>
              <w:t>Ricardo López de Haro y Wood, conseiller en droits d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’</w:t>
            </w:r>
            <w:r>
              <w:rPr>
                <w:rFonts w:ascii="Arial" w:hAnsi="Arial"/>
                <w:i/>
                <w:color w:val="000000"/>
                <w:sz w:val="20"/>
              </w:rPr>
              <w:t xml:space="preserve">obtenteur, Madrid (Espagne) </w:t>
            </w:r>
          </w:p>
        </w:tc>
      </w:tr>
      <w:tr w:rsidR="00167291" w:rsidRPr="00167291" w:rsidTr="00167291">
        <w:tc>
          <w:tcPr>
            <w:tcW w:w="2245" w:type="dxa"/>
          </w:tcPr>
          <w:p w:rsidR="007575A2" w:rsidRPr="007575A2" w:rsidRDefault="00167291" w:rsidP="00E04BCC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sz w:val="20"/>
              </w:rPr>
              <w:t>15 h 00 – 15 h 10</w:t>
            </w:r>
          </w:p>
        </w:tc>
        <w:tc>
          <w:tcPr>
            <w:tcW w:w="6754" w:type="dxa"/>
          </w:tcPr>
          <w:p w:rsidR="00C47254" w:rsidRPr="00D52B99" w:rsidRDefault="005A7864" w:rsidP="007F2C8B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Rôle des droits d</w:t>
            </w:r>
            <w:r w:rsidR="00182D44">
              <w:rPr>
                <w:rFonts w:ascii="Arial" w:hAnsi="Arial"/>
                <w:b/>
                <w:color w:val="006600"/>
                <w:sz w:val="20"/>
              </w:rPr>
              <w:t>’</w:t>
            </w:r>
            <w:r>
              <w:rPr>
                <w:rFonts w:ascii="Arial" w:hAnsi="Arial"/>
                <w:b/>
                <w:color w:val="006600"/>
                <w:sz w:val="20"/>
              </w:rPr>
              <w:t>obtenteur et d</w:t>
            </w:r>
            <w:r w:rsidR="00182D44">
              <w:rPr>
                <w:rFonts w:ascii="Arial" w:hAnsi="Arial"/>
                <w:b/>
                <w:color w:val="006600"/>
                <w:sz w:val="20"/>
              </w:rPr>
              <w:t>’</w:t>
            </w:r>
            <w:r>
              <w:rPr>
                <w:rFonts w:ascii="Arial" w:hAnsi="Arial"/>
                <w:b/>
                <w:color w:val="006600"/>
                <w:sz w:val="20"/>
              </w:rPr>
              <w:t>autres formes de propriété intellectuelle dans la promotion de la création variétale</w:t>
            </w:r>
          </w:p>
          <w:p w:rsidR="00A144FA" w:rsidRPr="007575A2" w:rsidRDefault="00167291" w:rsidP="005D23CD">
            <w:pPr>
              <w:spacing w:before="60" w:after="60"/>
              <w:ind w:right="181"/>
              <w:rPr>
                <w:rFonts w:ascii="Arial" w:hAnsi="Arial" w:cs="Arial"/>
                <w:i/>
                <w:color w:val="000000"/>
                <w:sz w:val="20"/>
              </w:rPr>
            </w:pPr>
            <w:r w:rsidRPr="00250AFC">
              <w:rPr>
                <w:rFonts w:ascii="Arial" w:hAnsi="Arial"/>
                <w:i/>
                <w:color w:val="000000"/>
                <w:sz w:val="20"/>
              </w:rPr>
              <w:t>M. </w:t>
            </w:r>
            <w:r>
              <w:rPr>
                <w:rFonts w:ascii="Arial" w:hAnsi="Arial"/>
                <w:i/>
                <w:color w:val="000000"/>
                <w:sz w:val="20"/>
              </w:rPr>
              <w:t>Michael Kock, premier vice</w:t>
            </w:r>
            <w:r w:rsidR="00FD5193">
              <w:rPr>
                <w:rFonts w:ascii="Arial" w:hAnsi="Arial"/>
                <w:i/>
                <w:color w:val="000000"/>
                <w:sz w:val="20"/>
              </w:rPr>
              <w:noBreakHyphen/>
            </w:r>
            <w:r>
              <w:rPr>
                <w:rFonts w:ascii="Arial" w:hAnsi="Arial"/>
                <w:i/>
                <w:color w:val="000000"/>
                <w:sz w:val="20"/>
              </w:rPr>
              <w:t>président, catalyseur de l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’</w:t>
            </w:r>
            <w:r>
              <w:rPr>
                <w:rFonts w:ascii="Arial" w:hAnsi="Arial"/>
                <w:i/>
                <w:color w:val="000000"/>
                <w:sz w:val="20"/>
              </w:rPr>
              <w:t>innovation, Inari</w:t>
            </w:r>
            <w:r w:rsidR="00BA4A7E">
              <w:rPr>
                <w:rFonts w:ascii="Arial" w:hAnsi="Arial"/>
                <w:i/>
                <w:color w:val="000000"/>
                <w:sz w:val="20"/>
              </w:rPr>
              <w:t> </w:t>
            </w:r>
            <w:r>
              <w:rPr>
                <w:rFonts w:ascii="Arial" w:hAnsi="Arial"/>
                <w:i/>
                <w:color w:val="000000"/>
                <w:sz w:val="20"/>
              </w:rPr>
              <w:t>Agriculture Inc, Cambridge (États</w:t>
            </w:r>
            <w:r w:rsidR="00FD5193">
              <w:rPr>
                <w:rFonts w:ascii="Arial" w:hAnsi="Arial"/>
                <w:i/>
                <w:color w:val="000000"/>
                <w:sz w:val="20"/>
              </w:rPr>
              <w:noBreakHyphen/>
            </w:r>
            <w:r>
              <w:rPr>
                <w:rFonts w:ascii="Arial" w:hAnsi="Arial"/>
                <w:i/>
                <w:color w:val="000000"/>
                <w:sz w:val="20"/>
              </w:rPr>
              <w:t>Unis d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’</w:t>
            </w:r>
            <w:r>
              <w:rPr>
                <w:rFonts w:ascii="Arial" w:hAnsi="Arial"/>
                <w:i/>
                <w:color w:val="000000"/>
                <w:sz w:val="20"/>
              </w:rPr>
              <w:t>Amérique)</w:t>
            </w:r>
          </w:p>
        </w:tc>
      </w:tr>
      <w:tr w:rsidR="00167291" w:rsidRPr="00167291" w:rsidTr="00167291">
        <w:tc>
          <w:tcPr>
            <w:tcW w:w="2245" w:type="dxa"/>
          </w:tcPr>
          <w:p w:rsidR="007575A2" w:rsidRPr="00167291" w:rsidRDefault="00167291" w:rsidP="00E04BCC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15 h 10 – 15 h 20</w:t>
            </w:r>
          </w:p>
        </w:tc>
        <w:tc>
          <w:tcPr>
            <w:tcW w:w="6754" w:type="dxa"/>
          </w:tcPr>
          <w:p w:rsidR="00B244F7" w:rsidRPr="00D52B99" w:rsidRDefault="00167291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Origine et objectif du principe des variétés essentiellement dérivées à l</w:t>
            </w:r>
            <w:r w:rsidR="00182D44">
              <w:rPr>
                <w:rFonts w:ascii="Arial" w:hAnsi="Arial"/>
                <w:b/>
                <w:color w:val="006600"/>
                <w:sz w:val="20"/>
              </w:rPr>
              <w:t>’</w:t>
            </w:r>
            <w:r>
              <w:rPr>
                <w:rFonts w:ascii="Arial" w:hAnsi="Arial"/>
                <w:b/>
                <w:color w:val="006600"/>
                <w:sz w:val="20"/>
              </w:rPr>
              <w:t>UPOV et son importance dans l</w:t>
            </w:r>
            <w:r w:rsidR="00182D44">
              <w:rPr>
                <w:rFonts w:ascii="Arial" w:hAnsi="Arial"/>
                <w:b/>
                <w:color w:val="006600"/>
                <w:sz w:val="20"/>
              </w:rPr>
              <w:t>’</w:t>
            </w:r>
            <w:r>
              <w:rPr>
                <w:rFonts w:ascii="Arial" w:hAnsi="Arial"/>
                <w:b/>
                <w:color w:val="006600"/>
                <w:sz w:val="20"/>
              </w:rPr>
              <w:t>utilisation des nouvelles techniques de création variétale</w:t>
            </w:r>
          </w:p>
          <w:p w:rsidR="000C200F" w:rsidRPr="007575A2" w:rsidRDefault="00167291" w:rsidP="00970429">
            <w:pPr>
              <w:spacing w:before="60" w:after="60"/>
              <w:ind w:right="181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 w:rsidRPr="00250AFC">
              <w:rPr>
                <w:rFonts w:ascii="Arial" w:hAnsi="Arial"/>
                <w:i/>
                <w:color w:val="000000"/>
                <w:sz w:val="20"/>
              </w:rPr>
              <w:t>M. </w:t>
            </w:r>
            <w:r>
              <w:rPr>
                <w:rFonts w:ascii="Arial" w:hAnsi="Arial"/>
                <w:i/>
                <w:color w:val="000000"/>
                <w:sz w:val="20"/>
              </w:rPr>
              <w:t>Huib Ghijsen, conseiller juridique en droits d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’</w:t>
            </w:r>
            <w:r>
              <w:rPr>
                <w:rFonts w:ascii="Arial" w:hAnsi="Arial"/>
                <w:i/>
                <w:color w:val="000000"/>
                <w:sz w:val="20"/>
              </w:rPr>
              <w:t xml:space="preserve">obtenteur/directeur de 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“R</w:t>
            </w:r>
            <w:r>
              <w:rPr>
                <w:rFonts w:ascii="Arial" w:hAnsi="Arial"/>
                <w:i/>
                <w:color w:val="000000"/>
                <w:sz w:val="20"/>
              </w:rPr>
              <w:t>echtvoor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U”</w:t>
            </w:r>
            <w:r>
              <w:rPr>
                <w:rFonts w:ascii="Arial" w:hAnsi="Arial"/>
                <w:i/>
                <w:color w:val="000000"/>
                <w:sz w:val="20"/>
              </w:rPr>
              <w:t>, Middleburg (Pays</w:t>
            </w:r>
            <w:r w:rsidR="00FD5193">
              <w:rPr>
                <w:rFonts w:ascii="Arial" w:hAnsi="Arial"/>
                <w:i/>
                <w:color w:val="000000"/>
                <w:sz w:val="20"/>
              </w:rPr>
              <w:noBreakHyphen/>
            </w:r>
            <w:r>
              <w:rPr>
                <w:rFonts w:ascii="Arial" w:hAnsi="Arial"/>
                <w:i/>
                <w:color w:val="000000"/>
                <w:sz w:val="20"/>
              </w:rPr>
              <w:t>Bas), au nom de l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’</w:t>
            </w:r>
            <w:r>
              <w:rPr>
                <w:rFonts w:ascii="Arial" w:hAnsi="Arial"/>
                <w:i/>
                <w:color w:val="000000"/>
                <w:sz w:val="20"/>
              </w:rPr>
              <w:t>AIPH</w:t>
            </w:r>
          </w:p>
        </w:tc>
      </w:tr>
      <w:tr w:rsidR="00167291" w:rsidRPr="00167291" w:rsidTr="00167291">
        <w:tc>
          <w:tcPr>
            <w:tcW w:w="2245" w:type="dxa"/>
          </w:tcPr>
          <w:p w:rsidR="00167291" w:rsidRPr="00167291" w:rsidRDefault="007F2C8B" w:rsidP="005A7864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15 h 20 – 15 h 45</w:t>
            </w:r>
          </w:p>
        </w:tc>
        <w:tc>
          <w:tcPr>
            <w:tcW w:w="6754" w:type="dxa"/>
          </w:tcPr>
          <w:p w:rsidR="00167291" w:rsidRPr="00167291" w:rsidRDefault="007F2C8B" w:rsidP="007F2C8B">
            <w:pPr>
              <w:spacing w:before="60" w:after="60"/>
              <w:ind w:right="181"/>
              <w:rPr>
                <w:rFonts w:ascii="Arial" w:hAnsi="Arial" w:cs="Arial"/>
                <w:b/>
                <w:i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Discussion avec les intervenants de la session III</w:t>
            </w:r>
          </w:p>
        </w:tc>
      </w:tr>
      <w:tr w:rsidR="00167291" w:rsidRPr="00751BA4" w:rsidTr="00510B97">
        <w:tc>
          <w:tcPr>
            <w:tcW w:w="2245" w:type="dxa"/>
            <w:shd w:val="clear" w:color="auto" w:fill="auto"/>
          </w:tcPr>
          <w:p w:rsidR="00167291" w:rsidRPr="00186AF6" w:rsidRDefault="007F2C8B" w:rsidP="00970429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 w:rsidRPr="00186AF6">
              <w:rPr>
                <w:rFonts w:ascii="Arial" w:hAnsi="Arial"/>
                <w:sz w:val="20"/>
              </w:rPr>
              <w:t>15 h 45 – 16 h 15</w:t>
            </w:r>
          </w:p>
        </w:tc>
        <w:tc>
          <w:tcPr>
            <w:tcW w:w="6754" w:type="dxa"/>
            <w:shd w:val="clear" w:color="auto" w:fill="auto"/>
          </w:tcPr>
          <w:p w:rsidR="00167291" w:rsidRPr="00510B97" w:rsidRDefault="007F2C8B" w:rsidP="00510B97">
            <w:pPr>
              <w:spacing w:before="60" w:after="60"/>
              <w:ind w:right="181"/>
              <w:rPr>
                <w:rFonts w:ascii="Arial" w:hAnsi="Arial" w:cs="Arial"/>
                <w:b/>
                <w:i/>
                <w:color w:val="006600"/>
                <w:sz w:val="20"/>
              </w:rPr>
            </w:pPr>
            <w:r>
              <w:rPr>
                <w:rFonts w:ascii="Arial" w:hAnsi="Arial"/>
                <w:b/>
                <w:i/>
                <w:color w:val="006600"/>
                <w:sz w:val="20"/>
              </w:rPr>
              <w:t>Pause café</w:t>
            </w:r>
            <w:r w:rsidRPr="00CB33E9">
              <w:rPr>
                <w:rFonts w:ascii="Arial" w:hAnsi="Arial"/>
                <w:b/>
                <w:i/>
                <w:color w:val="006600"/>
                <w:sz w:val="20"/>
              </w:rPr>
              <w:t xml:space="preserve"> </w:t>
            </w:r>
          </w:p>
        </w:tc>
      </w:tr>
      <w:tr w:rsidR="00167291" w:rsidRPr="00751BA4" w:rsidTr="002A1E58">
        <w:trPr>
          <w:trHeight w:val="939"/>
        </w:trPr>
        <w:tc>
          <w:tcPr>
            <w:tcW w:w="2245" w:type="dxa"/>
          </w:tcPr>
          <w:p w:rsidR="00167291" w:rsidRPr="00015DE0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6754" w:type="dxa"/>
          </w:tcPr>
          <w:p w:rsidR="00B244F7" w:rsidRPr="00250AFC" w:rsidRDefault="00250AFC" w:rsidP="007F2C8B">
            <w:pPr>
              <w:spacing w:before="60" w:after="60"/>
              <w:ind w:right="181"/>
              <w:rPr>
                <w:rFonts w:ascii="Arial" w:hAnsi="Arial" w:cs="Arial"/>
                <w:b/>
                <w:caps/>
                <w:color w:val="006600"/>
                <w:sz w:val="20"/>
              </w:rPr>
            </w:pPr>
            <w:r w:rsidRPr="00250AFC">
              <w:rPr>
                <w:rFonts w:ascii="Arial" w:hAnsi="Arial"/>
                <w:b/>
                <w:caps/>
                <w:color w:val="006600"/>
                <w:sz w:val="20"/>
              </w:rPr>
              <w:t>Session IV</w:t>
            </w:r>
            <w:r w:rsidR="00182D44" w:rsidRPr="00250AFC">
              <w:rPr>
                <w:rFonts w:ascii="Arial" w:hAnsi="Arial"/>
                <w:b/>
                <w:caps/>
                <w:color w:val="006600"/>
                <w:sz w:val="20"/>
              </w:rPr>
              <w:t> :</w:t>
            </w:r>
            <w:r w:rsidRPr="00250AFC">
              <w:rPr>
                <w:rFonts w:ascii="Arial" w:hAnsi="Arial"/>
                <w:b/>
                <w:caps/>
                <w:color w:val="006600"/>
                <w:sz w:val="20"/>
              </w:rPr>
              <w:t xml:space="preserve"> Favoriser le développement de nouvelles variétés qui maximisent les avantages pour la société</w:t>
            </w:r>
            <w:r w:rsidR="00182D44" w:rsidRPr="00250AFC">
              <w:rPr>
                <w:rFonts w:ascii="Arial" w:hAnsi="Arial"/>
                <w:b/>
                <w:caps/>
                <w:color w:val="006600"/>
                <w:sz w:val="20"/>
              </w:rPr>
              <w:t xml:space="preserve"> – </w:t>
            </w:r>
            <w:r w:rsidRPr="00250AFC">
              <w:rPr>
                <w:rFonts w:ascii="Arial" w:hAnsi="Arial"/>
                <w:b/>
                <w:caps/>
                <w:color w:val="006600"/>
                <w:sz w:val="20"/>
              </w:rPr>
              <w:t>le rôle du système UPOV de protection des obtentions végétales</w:t>
            </w:r>
          </w:p>
          <w:p w:rsidR="00167291" w:rsidRPr="00015DE0" w:rsidRDefault="007F2C8B" w:rsidP="007F2C8B">
            <w:pPr>
              <w:spacing w:before="60" w:after="60"/>
              <w:ind w:right="181"/>
              <w:rPr>
                <w:rFonts w:ascii="Arial" w:hAnsi="Arial" w:cs="Arial"/>
                <w:b/>
                <w:i/>
                <w:color w:val="006600"/>
                <w:sz w:val="20"/>
                <w:highlight w:val="lightGray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Animateur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 :</w:t>
            </w:r>
            <w:r>
              <w:rPr>
                <w:rFonts w:ascii="Arial" w:hAnsi="Arial"/>
                <w:i/>
                <w:color w:val="000000"/>
                <w:sz w:val="20"/>
              </w:rPr>
              <w:t xml:space="preserve"> M. Anthony Parker, vice</w:t>
            </w:r>
            <w:r w:rsidR="00FD5193">
              <w:rPr>
                <w:rFonts w:ascii="Arial" w:hAnsi="Arial"/>
                <w:i/>
                <w:color w:val="000000"/>
                <w:sz w:val="20"/>
              </w:rPr>
              <w:noBreakHyphen/>
            </w:r>
            <w:r>
              <w:rPr>
                <w:rFonts w:ascii="Arial" w:hAnsi="Arial"/>
                <w:i/>
                <w:color w:val="000000"/>
                <w:sz w:val="20"/>
              </w:rPr>
              <w:t>président du Conseil de l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’</w:t>
            </w:r>
            <w:r>
              <w:rPr>
                <w:rFonts w:ascii="Arial" w:hAnsi="Arial"/>
                <w:i/>
                <w:color w:val="000000"/>
                <w:sz w:val="20"/>
              </w:rPr>
              <w:t xml:space="preserve">UPOV </w:t>
            </w:r>
          </w:p>
        </w:tc>
      </w:tr>
      <w:tr w:rsidR="00167291" w:rsidRPr="00751BA4" w:rsidTr="00167291">
        <w:tc>
          <w:tcPr>
            <w:tcW w:w="2245" w:type="dxa"/>
          </w:tcPr>
          <w:p w:rsidR="00167291" w:rsidRPr="00E559CA" w:rsidRDefault="007F2C8B" w:rsidP="00970429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16 h 15 – 16 h 25</w:t>
            </w:r>
          </w:p>
        </w:tc>
        <w:tc>
          <w:tcPr>
            <w:tcW w:w="6754" w:type="dxa"/>
          </w:tcPr>
          <w:p w:rsidR="00B244F7" w:rsidRPr="00D52B99" w:rsidRDefault="007F2C8B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Mise en situation</w:t>
            </w:r>
          </w:p>
          <w:p w:rsidR="00167291" w:rsidRPr="00E559CA" w:rsidRDefault="007F2C8B" w:rsidP="007F2C8B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i/>
                <w:color w:val="0066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Mme</w:t>
            </w:r>
            <w:r w:rsidR="008645B8">
              <w:rPr>
                <w:rFonts w:ascii="Arial" w:hAnsi="Arial"/>
                <w:i/>
                <w:color w:val="000000"/>
                <w:sz w:val="20"/>
              </w:rPr>
              <w:t> </w:t>
            </w:r>
            <w:r>
              <w:rPr>
                <w:rFonts w:ascii="Arial" w:hAnsi="Arial"/>
                <w:i/>
                <w:color w:val="000000"/>
                <w:sz w:val="20"/>
              </w:rPr>
              <w:t>Yolanda</w:t>
            </w:r>
            <w:r w:rsidR="00BA4A7E">
              <w:rPr>
                <w:rFonts w:ascii="Arial" w:hAnsi="Arial"/>
                <w:i/>
                <w:color w:val="000000"/>
                <w:sz w:val="20"/>
              </w:rPr>
              <w:t> </w:t>
            </w:r>
            <w:r>
              <w:rPr>
                <w:rFonts w:ascii="Arial" w:hAnsi="Arial"/>
                <w:i/>
                <w:color w:val="000000"/>
                <w:sz w:val="20"/>
              </w:rPr>
              <w:t>Huerta, conseillère juridique et directrice chargée de la formation et de l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’</w:t>
            </w:r>
            <w:r>
              <w:rPr>
                <w:rFonts w:ascii="Arial" w:hAnsi="Arial"/>
                <w:i/>
                <w:color w:val="000000"/>
                <w:sz w:val="20"/>
              </w:rPr>
              <w:t>assistance, UPOV</w:t>
            </w:r>
          </w:p>
        </w:tc>
      </w:tr>
      <w:tr w:rsidR="007F2C8B" w:rsidRPr="00E66F17" w:rsidTr="00167291">
        <w:tc>
          <w:tcPr>
            <w:tcW w:w="2245" w:type="dxa"/>
          </w:tcPr>
          <w:p w:rsidR="007575A2" w:rsidRPr="00E559CA" w:rsidRDefault="007F2C8B" w:rsidP="00E04BCC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16 h 25 – 16 h 35</w:t>
            </w:r>
          </w:p>
        </w:tc>
        <w:tc>
          <w:tcPr>
            <w:tcW w:w="6754" w:type="dxa"/>
          </w:tcPr>
          <w:p w:rsidR="00B244F7" w:rsidRPr="00D52B99" w:rsidRDefault="00BF63D4" w:rsidP="00970429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Rôle et importance du phénotype/génotype pour l</w:t>
            </w:r>
            <w:r w:rsidR="00182D44">
              <w:rPr>
                <w:rFonts w:ascii="Arial" w:hAnsi="Arial"/>
                <w:b/>
                <w:color w:val="006600"/>
                <w:sz w:val="20"/>
              </w:rPr>
              <w:t>’</w:t>
            </w:r>
            <w:r>
              <w:rPr>
                <w:rFonts w:ascii="Arial" w:hAnsi="Arial"/>
                <w:b/>
                <w:color w:val="006600"/>
                <w:sz w:val="20"/>
              </w:rPr>
              <w:t>octroi de la protection des obtentions végétales et du statut de variété essentiellement dérivée</w:t>
            </w:r>
          </w:p>
          <w:p w:rsidR="00510B97" w:rsidRPr="00BF63D4" w:rsidRDefault="00BF63D4" w:rsidP="00970429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 w:rsidRPr="00250AFC">
              <w:rPr>
                <w:rFonts w:ascii="Arial" w:hAnsi="Arial"/>
                <w:i/>
                <w:color w:val="000000"/>
                <w:sz w:val="20"/>
              </w:rPr>
              <w:t>M. </w:t>
            </w:r>
            <w:r>
              <w:rPr>
                <w:rFonts w:ascii="Arial" w:hAnsi="Arial"/>
                <w:i/>
                <w:color w:val="000000"/>
                <w:sz w:val="20"/>
              </w:rPr>
              <w:t>Gert Würtenberger, président du Comité d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’</w:t>
            </w:r>
            <w:r>
              <w:rPr>
                <w:rFonts w:ascii="Arial" w:hAnsi="Arial"/>
                <w:i/>
                <w:color w:val="000000"/>
                <w:sz w:val="20"/>
              </w:rPr>
              <w:t>experts de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 xml:space="preserve"> la GRU</w:t>
            </w:r>
            <w:r>
              <w:rPr>
                <w:rFonts w:ascii="Arial" w:hAnsi="Arial"/>
                <w:i/>
                <w:color w:val="000000"/>
                <w:sz w:val="20"/>
              </w:rPr>
              <w:t>R pour la protection des obtentions végétales (Vorsitzender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 xml:space="preserve"> des GRU</w:t>
            </w:r>
            <w:r>
              <w:rPr>
                <w:rFonts w:ascii="Arial" w:hAnsi="Arial"/>
                <w:i/>
                <w:color w:val="000000"/>
                <w:sz w:val="20"/>
              </w:rPr>
              <w:t>R Ausschusses für den Schutz von Pflanzenzüchtungen) et avocat, Meissner Bolte, Munich (Allemagne)</w:t>
            </w:r>
          </w:p>
        </w:tc>
      </w:tr>
      <w:tr w:rsidR="007F2C8B" w:rsidRPr="00BF63D4" w:rsidTr="00167291">
        <w:tc>
          <w:tcPr>
            <w:tcW w:w="2245" w:type="dxa"/>
          </w:tcPr>
          <w:p w:rsidR="007575A2" w:rsidRPr="00E559CA" w:rsidRDefault="007F2C8B" w:rsidP="00E04BCC">
            <w:pPr>
              <w:keepNext/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16 h 35 – 16 h 45</w:t>
            </w:r>
          </w:p>
        </w:tc>
        <w:tc>
          <w:tcPr>
            <w:tcW w:w="6754" w:type="dxa"/>
          </w:tcPr>
          <w:p w:rsidR="00B244F7" w:rsidRPr="00D52B99" w:rsidRDefault="00BF63D4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Point de vue des obtenteurs sur les variétés essentiellement dérivées</w:t>
            </w:r>
          </w:p>
          <w:p w:rsidR="00C47254" w:rsidRPr="00BF63D4" w:rsidRDefault="00BF63D4" w:rsidP="00B244F7">
            <w:pPr>
              <w:keepNext/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Mme Erin Wallich, responsable de la propriété intellectuelle, Summerland Varieties Corporation, Summerland (Canada), au nom de l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’</w:t>
            </w:r>
            <w:r>
              <w:rPr>
                <w:rFonts w:ascii="Arial" w:hAnsi="Arial"/>
                <w:i/>
                <w:color w:val="000000"/>
                <w:sz w:val="20"/>
              </w:rPr>
              <w:t>ISF, de CropLife International, de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 xml:space="preserve"> la CIO</w:t>
            </w:r>
            <w:r>
              <w:rPr>
                <w:rFonts w:ascii="Arial" w:hAnsi="Arial"/>
                <w:i/>
                <w:color w:val="000000"/>
                <w:sz w:val="20"/>
              </w:rPr>
              <w:t>PORA, de l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’</w:t>
            </w:r>
            <w:r>
              <w:rPr>
                <w:rFonts w:ascii="Arial" w:hAnsi="Arial"/>
                <w:i/>
                <w:color w:val="000000"/>
                <w:sz w:val="20"/>
              </w:rPr>
              <w:t>APSA, de l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’</w:t>
            </w:r>
            <w:r>
              <w:rPr>
                <w:rFonts w:ascii="Arial" w:hAnsi="Arial"/>
                <w:i/>
                <w:color w:val="000000"/>
                <w:sz w:val="20"/>
              </w:rPr>
              <w:t>AFSTA, de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 xml:space="preserve"> la SAA</w:t>
            </w:r>
            <w:r>
              <w:rPr>
                <w:rFonts w:ascii="Arial" w:hAnsi="Arial"/>
                <w:i/>
                <w:color w:val="000000"/>
                <w:sz w:val="20"/>
              </w:rPr>
              <w:t xml:space="preserve"> et d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’</w:t>
            </w:r>
            <w:r>
              <w:rPr>
                <w:rFonts w:ascii="Arial" w:hAnsi="Arial"/>
                <w:i/>
                <w:color w:val="000000"/>
                <w:sz w:val="20"/>
              </w:rPr>
              <w:t>Euroseeds</w:t>
            </w:r>
          </w:p>
        </w:tc>
      </w:tr>
      <w:tr w:rsidR="007F2C8B" w:rsidRPr="00751BA4" w:rsidTr="00167291">
        <w:tc>
          <w:tcPr>
            <w:tcW w:w="2245" w:type="dxa"/>
          </w:tcPr>
          <w:p w:rsidR="007575A2" w:rsidRPr="00E559CA" w:rsidRDefault="007F2C8B" w:rsidP="00E04BCC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16 h 45 – 16 h 55</w:t>
            </w:r>
          </w:p>
        </w:tc>
        <w:tc>
          <w:tcPr>
            <w:tcW w:w="6754" w:type="dxa"/>
          </w:tcPr>
          <w:p w:rsidR="00B244F7" w:rsidRPr="00D52B99" w:rsidRDefault="00BF63D4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Diversité des techniques de création variétale et impact sur la protection des variétés végétales</w:t>
            </w:r>
          </w:p>
          <w:p w:rsidR="00580ECF" w:rsidRPr="007575A2" w:rsidRDefault="00BF63D4" w:rsidP="00CB33E9">
            <w:pPr>
              <w:spacing w:before="60"/>
              <w:ind w:right="181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 w:rsidRPr="00CB33E9">
              <w:rPr>
                <w:rFonts w:ascii="Arial" w:hAnsi="Arial"/>
                <w:i/>
                <w:sz w:val="20"/>
              </w:rPr>
              <w:t>M. </w:t>
            </w:r>
            <w:r>
              <w:rPr>
                <w:rFonts w:ascii="Arial" w:hAnsi="Arial"/>
                <w:i/>
                <w:sz w:val="20"/>
              </w:rPr>
              <w:t>Christian Huyghe, directeur scientifique chargé de l</w:t>
            </w:r>
            <w:r w:rsidR="00182D44">
              <w:rPr>
                <w:rFonts w:ascii="Arial" w:hAnsi="Arial"/>
                <w:i/>
                <w:sz w:val="20"/>
              </w:rPr>
              <w:t>’</w:t>
            </w:r>
            <w:r>
              <w:rPr>
                <w:rFonts w:ascii="Arial" w:hAnsi="Arial"/>
                <w:i/>
                <w:sz w:val="20"/>
              </w:rPr>
              <w:t>agriculture, Institut national de recherche pour l</w:t>
            </w:r>
            <w:r w:rsidR="00182D44">
              <w:rPr>
                <w:rFonts w:ascii="Arial" w:hAnsi="Arial"/>
                <w:i/>
                <w:sz w:val="20"/>
              </w:rPr>
              <w:t>’</w:t>
            </w:r>
            <w:r>
              <w:rPr>
                <w:rFonts w:ascii="Arial" w:hAnsi="Arial"/>
                <w:i/>
                <w:sz w:val="20"/>
              </w:rPr>
              <w:t>agriculture, l</w:t>
            </w:r>
            <w:r w:rsidR="00182D44">
              <w:rPr>
                <w:rFonts w:ascii="Arial" w:hAnsi="Arial"/>
                <w:i/>
                <w:sz w:val="20"/>
              </w:rPr>
              <w:t>’</w:t>
            </w:r>
            <w:r>
              <w:rPr>
                <w:rFonts w:ascii="Arial" w:hAnsi="Arial"/>
                <w:i/>
                <w:sz w:val="20"/>
              </w:rPr>
              <w:t>alimentation et l</w:t>
            </w:r>
            <w:r w:rsidR="00182D44">
              <w:rPr>
                <w:rFonts w:ascii="Arial" w:hAnsi="Arial"/>
                <w:i/>
                <w:sz w:val="20"/>
              </w:rPr>
              <w:t>’</w:t>
            </w:r>
            <w:r>
              <w:rPr>
                <w:rFonts w:ascii="Arial" w:hAnsi="Arial"/>
                <w:i/>
                <w:sz w:val="20"/>
              </w:rPr>
              <w:t>environnement</w:t>
            </w:r>
            <w:r w:rsidR="00CB33E9">
              <w:rPr>
                <w:rFonts w:ascii="Arial" w:hAnsi="Arial"/>
                <w:i/>
                <w:sz w:val="20"/>
              </w:rPr>
              <w:t> </w:t>
            </w:r>
            <w:r>
              <w:rPr>
                <w:rFonts w:ascii="Arial" w:hAnsi="Arial"/>
                <w:i/>
                <w:sz w:val="20"/>
              </w:rPr>
              <w:t>(INRAE);  président du comité scientifique</w:t>
            </w:r>
            <w:r w:rsidR="00182D44">
              <w:rPr>
                <w:rFonts w:ascii="Arial" w:hAnsi="Arial"/>
                <w:i/>
                <w:sz w:val="20"/>
              </w:rPr>
              <w:t xml:space="preserve"> du CTP</w:t>
            </w:r>
            <w:r>
              <w:rPr>
                <w:rFonts w:ascii="Arial" w:hAnsi="Arial"/>
                <w:i/>
                <w:sz w:val="20"/>
              </w:rPr>
              <w:t>S (comité français d</w:t>
            </w:r>
            <w:r w:rsidR="00182D44">
              <w:rPr>
                <w:rFonts w:ascii="Arial" w:hAnsi="Arial"/>
                <w:i/>
                <w:sz w:val="20"/>
              </w:rPr>
              <w:t>’</w:t>
            </w:r>
            <w:r>
              <w:rPr>
                <w:rFonts w:ascii="Arial" w:hAnsi="Arial"/>
                <w:i/>
                <w:sz w:val="20"/>
              </w:rPr>
              <w:t>enregistrement des variétés et de certification des semences) (France)</w:t>
            </w:r>
          </w:p>
        </w:tc>
      </w:tr>
      <w:tr w:rsidR="007F2C8B" w:rsidRPr="00751BA4" w:rsidTr="00167291">
        <w:tc>
          <w:tcPr>
            <w:tcW w:w="2245" w:type="dxa"/>
          </w:tcPr>
          <w:p w:rsidR="007F2C8B" w:rsidRPr="00E559CA" w:rsidRDefault="00FD0EA7" w:rsidP="003D137D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16 h 55 – 17 h </w:t>
            </w:r>
            <w:r w:rsidR="003D137D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6754" w:type="dxa"/>
          </w:tcPr>
          <w:p w:rsidR="00BB1FA9" w:rsidRPr="00E559CA" w:rsidRDefault="007F2C8B" w:rsidP="00510B97">
            <w:pPr>
              <w:spacing w:before="60" w:after="60"/>
              <w:ind w:right="40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Discussion avec les intervenants de la session IV</w:t>
            </w:r>
          </w:p>
        </w:tc>
      </w:tr>
      <w:tr w:rsidR="007F2C8B" w:rsidRPr="007F2C8B" w:rsidTr="00167291">
        <w:tc>
          <w:tcPr>
            <w:tcW w:w="2245" w:type="dxa"/>
          </w:tcPr>
          <w:p w:rsidR="007575A2" w:rsidRPr="00E559CA" w:rsidRDefault="007F2C8B" w:rsidP="00E04BCC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17 h 20 – 17 h 30</w:t>
            </w:r>
          </w:p>
        </w:tc>
        <w:tc>
          <w:tcPr>
            <w:tcW w:w="6754" w:type="dxa"/>
          </w:tcPr>
          <w:p w:rsidR="007F2C8B" w:rsidRPr="00E559CA" w:rsidRDefault="007F2C8B" w:rsidP="007F2C8B">
            <w:pPr>
              <w:spacing w:before="60" w:after="60"/>
              <w:rPr>
                <w:rFonts w:ascii="Arial" w:eastAsia="Calibri" w:hAnsi="Arial" w:cs="Arial"/>
                <w:b/>
                <w:bCs/>
                <w:color w:val="197128"/>
                <w:sz w:val="20"/>
                <w:bdr w:val="nil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Allocution de clôture</w:t>
            </w:r>
          </w:p>
          <w:p w:rsidR="000F397B" w:rsidRPr="00070915" w:rsidRDefault="007F2C8B" w:rsidP="005E09A4">
            <w:pPr>
              <w:spacing w:before="60" w:after="60"/>
              <w:ind w:right="40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 w:rsidRPr="00250AFC">
              <w:rPr>
                <w:rFonts w:ascii="Arial" w:hAnsi="Arial"/>
                <w:i/>
                <w:color w:val="000000"/>
                <w:sz w:val="20"/>
              </w:rPr>
              <w:t>M. </w:t>
            </w:r>
            <w:r>
              <w:rPr>
                <w:rFonts w:ascii="Arial" w:hAnsi="Arial"/>
                <w:i/>
                <w:color w:val="000000"/>
                <w:sz w:val="20"/>
              </w:rPr>
              <w:t>Yehan Cui, président du Conseil de l</w:t>
            </w:r>
            <w:r w:rsidR="00182D44">
              <w:rPr>
                <w:rFonts w:ascii="Arial" w:hAnsi="Arial"/>
                <w:i/>
                <w:color w:val="000000"/>
                <w:sz w:val="20"/>
              </w:rPr>
              <w:t>’</w:t>
            </w:r>
            <w:r>
              <w:rPr>
                <w:rFonts w:ascii="Arial" w:hAnsi="Arial"/>
                <w:i/>
                <w:color w:val="000000"/>
                <w:sz w:val="20"/>
              </w:rPr>
              <w:t>UPOV</w:t>
            </w:r>
          </w:p>
        </w:tc>
      </w:tr>
    </w:tbl>
    <w:p w:rsidR="00167291" w:rsidRPr="007F2C8B" w:rsidRDefault="00167291" w:rsidP="00167291">
      <w:pPr>
        <w:tabs>
          <w:tab w:val="left" w:pos="6497"/>
        </w:tabs>
        <w:spacing w:afterLines="120" w:after="288"/>
        <w:rPr>
          <w:rFonts w:ascii="Arial" w:hAnsi="Arial"/>
          <w:i/>
          <w:iCs/>
          <w:color w:val="A6A6A6" w:themeColor="background1" w:themeShade="A6"/>
          <w:sz w:val="20"/>
        </w:rPr>
      </w:pPr>
    </w:p>
    <w:p w:rsidR="009715F9" w:rsidRPr="007407DC" w:rsidRDefault="009715F9" w:rsidP="009715F9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[Fin du document]</w:t>
      </w:r>
    </w:p>
    <w:sectPr w:rsidR="009715F9" w:rsidRPr="007407DC" w:rsidSect="002C29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15D" w:rsidRDefault="000A515D" w:rsidP="007C4994">
      <w:r>
        <w:separator/>
      </w:r>
    </w:p>
  </w:endnote>
  <w:endnote w:type="continuationSeparator" w:id="0">
    <w:p w:rsidR="000A515D" w:rsidRDefault="000A515D" w:rsidP="007C4994">
      <w:r>
        <w:continuationSeparator/>
      </w:r>
    </w:p>
  </w:endnote>
  <w:endnote w:type="continuationNotice" w:id="1">
    <w:p w:rsidR="000A515D" w:rsidRDefault="000A51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D44" w:rsidRPr="007C4994" w:rsidRDefault="00182D44" w:rsidP="00182D44">
    <w:pPr>
      <w:tabs>
        <w:tab w:val="left" w:pos="2835"/>
      </w:tabs>
      <w:spacing w:after="60"/>
      <w:jc w:val="both"/>
      <w:rPr>
        <w:rFonts w:ascii="Arial" w:hAnsi="Arial"/>
        <w:sz w:val="16"/>
        <w:u w:val="single"/>
      </w:rPr>
    </w:pPr>
    <w:r>
      <w:rPr>
        <w:rFonts w:ascii="Arial" w:hAnsi="Arial"/>
        <w:noProof/>
        <w:sz w:val="16"/>
        <w:u w:val="single"/>
        <w:lang w:val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82D44" w:rsidRDefault="00182D44" w:rsidP="00182D44">
                          <w:pPr>
                            <w:jc w:val="center"/>
                          </w:pPr>
                          <w:r w:rsidRPr="00182D4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182D44" w:rsidRDefault="00182D44" w:rsidP="00182D44">
                    <w:pPr>
                      <w:jc w:val="center"/>
                    </w:pPr>
                    <w:r w:rsidRPr="00182D4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hAnsi="Arial"/>
        <w:sz w:val="16"/>
        <w:u w:val="single"/>
      </w:rPr>
      <w:tab/>
    </w:r>
  </w:p>
  <w:p w:rsidR="00182D44" w:rsidRPr="00911AF6" w:rsidRDefault="00182D44" w:rsidP="00182D44">
    <w:pPr>
      <w:spacing w:before="240"/>
      <w:jc w:val="both"/>
      <w:rPr>
        <w:rFonts w:ascii="Arial" w:hAnsi="Arial"/>
        <w:spacing w:val="-2"/>
        <w:sz w:val="16"/>
        <w:u w:val="single"/>
      </w:rPr>
    </w:pPr>
    <w:r>
      <w:rPr>
        <w:rFonts w:ascii="Arial" w:hAnsi="Arial"/>
        <w:sz w:val="16"/>
        <w:u w:val="single"/>
      </w:rPr>
      <w:t>Le séminaire se tiendra par des moyens hybrides le mercredi 22 mars 2023, de 9 h 30 à 12 h 30 et de 14 h 30 à 17 h 30, à Genève (Suisse).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0C" w:rsidRPr="007C4994" w:rsidRDefault="0035450C" w:rsidP="0035450C">
    <w:pPr>
      <w:tabs>
        <w:tab w:val="left" w:pos="2835"/>
      </w:tabs>
      <w:spacing w:after="60"/>
      <w:jc w:val="both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</w:p>
  <w:p w:rsidR="0035450C" w:rsidRPr="00911AF6" w:rsidRDefault="00E574D5" w:rsidP="00E574D5">
    <w:pPr>
      <w:spacing w:before="240"/>
      <w:jc w:val="both"/>
      <w:rPr>
        <w:rFonts w:ascii="Arial" w:hAnsi="Arial"/>
        <w:spacing w:val="-2"/>
        <w:sz w:val="16"/>
        <w:u w:val="single"/>
      </w:rPr>
    </w:pPr>
    <w:r>
      <w:rPr>
        <w:rFonts w:ascii="Arial" w:hAnsi="Arial"/>
        <w:sz w:val="16"/>
        <w:u w:val="single"/>
      </w:rPr>
      <w:t>Le séminaire se tiendra par des moyens hybrides le mercredi 22 mars 2023, de 9 h 30 à 12 h 30 et de 14 h 30 à 17 h 30, à Genève (Suisse)</w:t>
    </w:r>
    <w:r w:rsidRPr="00CB33E9">
      <w:rPr>
        <w:rFonts w:ascii="Arial" w:hAnsi="Arial"/>
        <w:sz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4" w:rsidRPr="007C4994" w:rsidRDefault="007C4994" w:rsidP="007C4994">
    <w:pPr>
      <w:tabs>
        <w:tab w:val="left" w:pos="2835"/>
      </w:tabs>
      <w:spacing w:after="60"/>
      <w:jc w:val="both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</w:p>
  <w:p w:rsidR="007C4994" w:rsidRPr="007D1A68" w:rsidRDefault="007E4B53" w:rsidP="007C4994">
    <w:pPr>
      <w:spacing w:before="240"/>
      <w:jc w:val="both"/>
      <w:rPr>
        <w:rFonts w:ascii="Arial" w:hAnsi="Arial"/>
        <w:spacing w:val="-2"/>
        <w:sz w:val="16"/>
        <w:u w:val="single"/>
      </w:rPr>
    </w:pPr>
    <w:r>
      <w:rPr>
        <w:rFonts w:ascii="Arial" w:hAnsi="Arial"/>
        <w:sz w:val="16"/>
        <w:u w:val="single"/>
      </w:rPr>
      <w:t>Le séminaire se tiendra par des moyens hybrides le mercredi 22 mars 2023, de 9 h 30 à 12 h 30 et de 14 h 30 à 17 h 30, à Genève (Suisse)</w:t>
    </w:r>
    <w:r>
      <w:rPr>
        <w:rFonts w:ascii="Arial" w:hAnsi="Arial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15D" w:rsidRDefault="000A515D" w:rsidP="007C4994">
      <w:r>
        <w:separator/>
      </w:r>
    </w:p>
  </w:footnote>
  <w:footnote w:type="continuationSeparator" w:id="0">
    <w:p w:rsidR="000A515D" w:rsidRDefault="000A515D" w:rsidP="007C4994">
      <w:r>
        <w:continuationSeparator/>
      </w:r>
    </w:p>
  </w:footnote>
  <w:footnote w:type="continuationNotice" w:id="1">
    <w:p w:rsidR="000A515D" w:rsidRDefault="000A51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D44" w:rsidRPr="00182D44" w:rsidRDefault="00182D44" w:rsidP="00182D44">
    <w:pPr>
      <w:jc w:val="center"/>
      <w:rPr>
        <w:rFonts w:ascii="Arial" w:hAnsi="Arial"/>
        <w:sz w:val="20"/>
        <w:lang w:val="en-US"/>
      </w:rPr>
    </w:pPr>
    <w:r w:rsidRPr="00182D44">
      <w:rPr>
        <w:rFonts w:ascii="Arial" w:hAnsi="Arial"/>
        <w:sz w:val="20"/>
        <w:lang w:val="en-US"/>
      </w:rPr>
      <w:t>UPOV/SEM/GE/23/1 Prov.</w:t>
    </w:r>
  </w:p>
  <w:p w:rsidR="00182D44" w:rsidRPr="00182D44" w:rsidRDefault="00182D44" w:rsidP="00182D44">
    <w:pPr>
      <w:jc w:val="center"/>
      <w:rPr>
        <w:rFonts w:ascii="Arial" w:hAnsi="Arial"/>
        <w:sz w:val="20"/>
        <w:lang w:val="en-US"/>
      </w:rPr>
    </w:pPr>
    <w:r w:rsidRPr="00182D44">
      <w:rPr>
        <w:rFonts w:ascii="Arial" w:hAnsi="Arial"/>
        <w:sz w:val="20"/>
        <w:lang w:val="en-US"/>
      </w:rPr>
      <w:t xml:space="preserve">page </w:t>
    </w:r>
    <w:r w:rsidRPr="00097D3D">
      <w:rPr>
        <w:rFonts w:ascii="Arial" w:hAnsi="Arial"/>
        <w:sz w:val="20"/>
      </w:rPr>
      <w:fldChar w:fldCharType="begin"/>
    </w:r>
    <w:r w:rsidRPr="00182D44">
      <w:rPr>
        <w:rFonts w:ascii="Arial" w:hAnsi="Arial"/>
        <w:sz w:val="20"/>
        <w:lang w:val="en-US"/>
      </w:rPr>
      <w:instrText xml:space="preserve"> PAGE </w:instrText>
    </w:r>
    <w:r w:rsidRPr="00097D3D">
      <w:rPr>
        <w:rFonts w:ascii="Arial" w:hAnsi="Arial"/>
        <w:sz w:val="20"/>
      </w:rPr>
      <w:fldChar w:fldCharType="separate"/>
    </w:r>
    <w:r w:rsidR="002C29C2">
      <w:rPr>
        <w:rFonts w:ascii="Arial" w:hAnsi="Arial"/>
        <w:noProof/>
        <w:sz w:val="20"/>
        <w:lang w:val="en-US"/>
      </w:rPr>
      <w:t>2</w:t>
    </w:r>
    <w:r w:rsidRPr="00097D3D">
      <w:rPr>
        <w:rFonts w:ascii="Arial" w:hAnsi="Arial"/>
        <w:sz w:val="20"/>
      </w:rPr>
      <w:fldChar w:fldCharType="end"/>
    </w:r>
  </w:p>
  <w:p w:rsidR="00182D44" w:rsidRPr="00097D3D" w:rsidRDefault="00182D44" w:rsidP="00182D44">
    <w:pPr>
      <w:pStyle w:val="Header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D3D" w:rsidRPr="00182D44" w:rsidRDefault="00097D3D" w:rsidP="00097D3D">
    <w:pPr>
      <w:jc w:val="center"/>
      <w:rPr>
        <w:rFonts w:ascii="Arial" w:hAnsi="Arial"/>
        <w:sz w:val="20"/>
        <w:lang w:val="en-US"/>
      </w:rPr>
    </w:pPr>
    <w:r w:rsidRPr="00182D44">
      <w:rPr>
        <w:rFonts w:ascii="Arial" w:hAnsi="Arial"/>
        <w:sz w:val="20"/>
        <w:lang w:val="en-US"/>
      </w:rPr>
      <w:t>UPOV/SEM/GE/23/1</w:t>
    </w:r>
    <w:r w:rsidR="00454C82">
      <w:rPr>
        <w:rFonts w:ascii="Arial" w:hAnsi="Arial"/>
        <w:sz w:val="20"/>
        <w:lang w:val="en-US"/>
      </w:rPr>
      <w:t> </w:t>
    </w:r>
    <w:r w:rsidRPr="00182D44">
      <w:rPr>
        <w:rFonts w:ascii="Arial" w:hAnsi="Arial"/>
        <w:sz w:val="20"/>
        <w:lang w:val="en-US"/>
      </w:rPr>
      <w:t>Prov.</w:t>
    </w:r>
  </w:p>
  <w:p w:rsidR="00097D3D" w:rsidRPr="00182D44" w:rsidRDefault="00097D3D" w:rsidP="00097D3D">
    <w:pPr>
      <w:jc w:val="center"/>
      <w:rPr>
        <w:rFonts w:ascii="Arial" w:hAnsi="Arial"/>
        <w:sz w:val="20"/>
        <w:lang w:val="en-US"/>
      </w:rPr>
    </w:pPr>
    <w:r w:rsidRPr="00182D44">
      <w:rPr>
        <w:rFonts w:ascii="Arial" w:hAnsi="Arial"/>
        <w:sz w:val="20"/>
        <w:lang w:val="en-US"/>
      </w:rPr>
      <w:t>page</w:t>
    </w:r>
    <w:r w:rsidR="00BA4A7E">
      <w:rPr>
        <w:rFonts w:ascii="Arial" w:hAnsi="Arial"/>
        <w:sz w:val="20"/>
        <w:lang w:val="en-US"/>
      </w:rPr>
      <w:t> </w:t>
    </w:r>
    <w:r w:rsidRPr="00097D3D">
      <w:rPr>
        <w:rFonts w:ascii="Arial" w:hAnsi="Arial"/>
        <w:sz w:val="20"/>
      </w:rPr>
      <w:fldChar w:fldCharType="begin"/>
    </w:r>
    <w:r w:rsidRPr="00182D44">
      <w:rPr>
        <w:rFonts w:ascii="Arial" w:hAnsi="Arial"/>
        <w:sz w:val="20"/>
        <w:lang w:val="en-US"/>
      </w:rPr>
      <w:instrText xml:space="preserve"> PAGE </w:instrText>
    </w:r>
    <w:r w:rsidRPr="00097D3D">
      <w:rPr>
        <w:rFonts w:ascii="Arial" w:hAnsi="Arial"/>
        <w:sz w:val="20"/>
      </w:rPr>
      <w:fldChar w:fldCharType="separate"/>
    </w:r>
    <w:r w:rsidR="00A91BBB">
      <w:rPr>
        <w:rFonts w:ascii="Arial" w:hAnsi="Arial"/>
        <w:noProof/>
        <w:sz w:val="20"/>
        <w:lang w:val="en-US"/>
      </w:rPr>
      <w:t>3</w:t>
    </w:r>
    <w:r w:rsidRPr="00097D3D">
      <w:rPr>
        <w:rFonts w:ascii="Arial" w:hAnsi="Arial"/>
        <w:sz w:val="20"/>
      </w:rPr>
      <w:fldChar w:fldCharType="end"/>
    </w:r>
  </w:p>
  <w:p w:rsidR="00097D3D" w:rsidRPr="00097D3D" w:rsidRDefault="00097D3D">
    <w:pPr>
      <w:pStyle w:val="Header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CC" w:rsidRDefault="00E04B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fr-CH" w:vendorID="64" w:dllVersion="131078" w:nlCheck="1" w:checkStyle="0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94"/>
    <w:rsid w:val="00000531"/>
    <w:rsid w:val="00002775"/>
    <w:rsid w:val="00002FB4"/>
    <w:rsid w:val="000031A2"/>
    <w:rsid w:val="000041D3"/>
    <w:rsid w:val="0000498A"/>
    <w:rsid w:val="00004E4E"/>
    <w:rsid w:val="00005853"/>
    <w:rsid w:val="00005A6D"/>
    <w:rsid w:val="0000682E"/>
    <w:rsid w:val="00006D0B"/>
    <w:rsid w:val="00007184"/>
    <w:rsid w:val="00007C29"/>
    <w:rsid w:val="000100CA"/>
    <w:rsid w:val="00010D9E"/>
    <w:rsid w:val="000119CD"/>
    <w:rsid w:val="000126EB"/>
    <w:rsid w:val="000134B6"/>
    <w:rsid w:val="00014723"/>
    <w:rsid w:val="00014E0C"/>
    <w:rsid w:val="000159DB"/>
    <w:rsid w:val="00015DE0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B68"/>
    <w:rsid w:val="00031CB1"/>
    <w:rsid w:val="00032099"/>
    <w:rsid w:val="00032C02"/>
    <w:rsid w:val="00034AA9"/>
    <w:rsid w:val="00034CA9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39EB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9E7"/>
    <w:rsid w:val="00051F03"/>
    <w:rsid w:val="0005265E"/>
    <w:rsid w:val="00052775"/>
    <w:rsid w:val="00052D34"/>
    <w:rsid w:val="000546C1"/>
    <w:rsid w:val="00056ACC"/>
    <w:rsid w:val="00056D03"/>
    <w:rsid w:val="00056D63"/>
    <w:rsid w:val="0005784D"/>
    <w:rsid w:val="00057B0D"/>
    <w:rsid w:val="000618C6"/>
    <w:rsid w:val="000619A4"/>
    <w:rsid w:val="00061AFA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915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57B3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86F36"/>
    <w:rsid w:val="0009063D"/>
    <w:rsid w:val="000906CD"/>
    <w:rsid w:val="000910D7"/>
    <w:rsid w:val="00091F9C"/>
    <w:rsid w:val="00091FE5"/>
    <w:rsid w:val="00092143"/>
    <w:rsid w:val="0009226C"/>
    <w:rsid w:val="00093556"/>
    <w:rsid w:val="00093BC3"/>
    <w:rsid w:val="00093F65"/>
    <w:rsid w:val="0009429F"/>
    <w:rsid w:val="00094A83"/>
    <w:rsid w:val="00095525"/>
    <w:rsid w:val="00095A20"/>
    <w:rsid w:val="000972B4"/>
    <w:rsid w:val="00097D3D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15D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00F"/>
    <w:rsid w:val="000C280F"/>
    <w:rsid w:val="000C2BB7"/>
    <w:rsid w:val="000C3824"/>
    <w:rsid w:val="000C4CE7"/>
    <w:rsid w:val="000C4FCF"/>
    <w:rsid w:val="000C5B2E"/>
    <w:rsid w:val="000C6A0E"/>
    <w:rsid w:val="000C7E8E"/>
    <w:rsid w:val="000D05CF"/>
    <w:rsid w:val="000D0984"/>
    <w:rsid w:val="000D19BA"/>
    <w:rsid w:val="000D21CC"/>
    <w:rsid w:val="000D259B"/>
    <w:rsid w:val="000D376A"/>
    <w:rsid w:val="000D39F0"/>
    <w:rsid w:val="000D53B7"/>
    <w:rsid w:val="000D625B"/>
    <w:rsid w:val="000D6399"/>
    <w:rsid w:val="000D69BA"/>
    <w:rsid w:val="000D766C"/>
    <w:rsid w:val="000D7981"/>
    <w:rsid w:val="000E0AA8"/>
    <w:rsid w:val="000E0F67"/>
    <w:rsid w:val="000E1AF2"/>
    <w:rsid w:val="000E2062"/>
    <w:rsid w:val="000E24C5"/>
    <w:rsid w:val="000E2537"/>
    <w:rsid w:val="000E2A5C"/>
    <w:rsid w:val="000E37F8"/>
    <w:rsid w:val="000E3C92"/>
    <w:rsid w:val="000E3CA4"/>
    <w:rsid w:val="000E3FE3"/>
    <w:rsid w:val="000E4221"/>
    <w:rsid w:val="000E491C"/>
    <w:rsid w:val="000E4929"/>
    <w:rsid w:val="000E562B"/>
    <w:rsid w:val="000E5C22"/>
    <w:rsid w:val="000F0195"/>
    <w:rsid w:val="000F19B0"/>
    <w:rsid w:val="000F1F18"/>
    <w:rsid w:val="000F1FE7"/>
    <w:rsid w:val="000F2BCB"/>
    <w:rsid w:val="000F33F2"/>
    <w:rsid w:val="000F365E"/>
    <w:rsid w:val="000F397B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250E"/>
    <w:rsid w:val="00103274"/>
    <w:rsid w:val="0010377C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4322"/>
    <w:rsid w:val="001166FC"/>
    <w:rsid w:val="00116E33"/>
    <w:rsid w:val="00117F26"/>
    <w:rsid w:val="00120461"/>
    <w:rsid w:val="00121DD0"/>
    <w:rsid w:val="00122B34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5E85"/>
    <w:rsid w:val="0013633B"/>
    <w:rsid w:val="00137786"/>
    <w:rsid w:val="001401B9"/>
    <w:rsid w:val="00142BF9"/>
    <w:rsid w:val="00142FE8"/>
    <w:rsid w:val="00145342"/>
    <w:rsid w:val="0014655A"/>
    <w:rsid w:val="00146636"/>
    <w:rsid w:val="00147859"/>
    <w:rsid w:val="00147AF7"/>
    <w:rsid w:val="00150252"/>
    <w:rsid w:val="001503D6"/>
    <w:rsid w:val="00150A66"/>
    <w:rsid w:val="00151207"/>
    <w:rsid w:val="00151E6C"/>
    <w:rsid w:val="00152C1F"/>
    <w:rsid w:val="00153DB6"/>
    <w:rsid w:val="00153FD6"/>
    <w:rsid w:val="001548AC"/>
    <w:rsid w:val="00154CD6"/>
    <w:rsid w:val="0015571D"/>
    <w:rsid w:val="00155A9C"/>
    <w:rsid w:val="00155C4E"/>
    <w:rsid w:val="001561B9"/>
    <w:rsid w:val="0015629B"/>
    <w:rsid w:val="00157840"/>
    <w:rsid w:val="001619D7"/>
    <w:rsid w:val="00161C39"/>
    <w:rsid w:val="00162273"/>
    <w:rsid w:val="001623A0"/>
    <w:rsid w:val="001641AB"/>
    <w:rsid w:val="001641C6"/>
    <w:rsid w:val="00165579"/>
    <w:rsid w:val="00167291"/>
    <w:rsid w:val="00167EC8"/>
    <w:rsid w:val="001703F3"/>
    <w:rsid w:val="001706B9"/>
    <w:rsid w:val="00171099"/>
    <w:rsid w:val="00172A75"/>
    <w:rsid w:val="00174BBE"/>
    <w:rsid w:val="0017596A"/>
    <w:rsid w:val="00175BAC"/>
    <w:rsid w:val="00176502"/>
    <w:rsid w:val="001769B8"/>
    <w:rsid w:val="00177001"/>
    <w:rsid w:val="00177362"/>
    <w:rsid w:val="00177708"/>
    <w:rsid w:val="0017786C"/>
    <w:rsid w:val="00177B11"/>
    <w:rsid w:val="00180802"/>
    <w:rsid w:val="001811B0"/>
    <w:rsid w:val="001815F2"/>
    <w:rsid w:val="00182D44"/>
    <w:rsid w:val="001857DE"/>
    <w:rsid w:val="00185A68"/>
    <w:rsid w:val="00185C94"/>
    <w:rsid w:val="00185DEA"/>
    <w:rsid w:val="00186A74"/>
    <w:rsid w:val="00186AF6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4C16"/>
    <w:rsid w:val="00195503"/>
    <w:rsid w:val="001956F6"/>
    <w:rsid w:val="00197074"/>
    <w:rsid w:val="001976BB"/>
    <w:rsid w:val="001A0105"/>
    <w:rsid w:val="001A08A2"/>
    <w:rsid w:val="001A1081"/>
    <w:rsid w:val="001A1679"/>
    <w:rsid w:val="001A1940"/>
    <w:rsid w:val="001A343F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7A0"/>
    <w:rsid w:val="001B6F8A"/>
    <w:rsid w:val="001B7057"/>
    <w:rsid w:val="001C02E4"/>
    <w:rsid w:val="001C1318"/>
    <w:rsid w:val="001C1D0B"/>
    <w:rsid w:val="001C1DDA"/>
    <w:rsid w:val="001C232E"/>
    <w:rsid w:val="001C48A1"/>
    <w:rsid w:val="001C596B"/>
    <w:rsid w:val="001C5DE7"/>
    <w:rsid w:val="001C69CA"/>
    <w:rsid w:val="001C74C0"/>
    <w:rsid w:val="001C7F17"/>
    <w:rsid w:val="001D087A"/>
    <w:rsid w:val="001D101B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590"/>
    <w:rsid w:val="001E4948"/>
    <w:rsid w:val="001E4AA0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563"/>
    <w:rsid w:val="0020198E"/>
    <w:rsid w:val="00201A07"/>
    <w:rsid w:val="00201F58"/>
    <w:rsid w:val="0020210B"/>
    <w:rsid w:val="00202366"/>
    <w:rsid w:val="00203233"/>
    <w:rsid w:val="00203DA1"/>
    <w:rsid w:val="0020481C"/>
    <w:rsid w:val="002052F8"/>
    <w:rsid w:val="00205AC8"/>
    <w:rsid w:val="0020621D"/>
    <w:rsid w:val="00206E2E"/>
    <w:rsid w:val="00207238"/>
    <w:rsid w:val="0021008E"/>
    <w:rsid w:val="00210B5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1DFE"/>
    <w:rsid w:val="00224353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04E6"/>
    <w:rsid w:val="00230DFD"/>
    <w:rsid w:val="002334C6"/>
    <w:rsid w:val="00233B80"/>
    <w:rsid w:val="00233F1F"/>
    <w:rsid w:val="00236A48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0AFC"/>
    <w:rsid w:val="00251097"/>
    <w:rsid w:val="002515EE"/>
    <w:rsid w:val="0025456B"/>
    <w:rsid w:val="00254980"/>
    <w:rsid w:val="00255928"/>
    <w:rsid w:val="002560D7"/>
    <w:rsid w:val="00256210"/>
    <w:rsid w:val="00260B84"/>
    <w:rsid w:val="00260EC1"/>
    <w:rsid w:val="00260EC9"/>
    <w:rsid w:val="00260F87"/>
    <w:rsid w:val="00261006"/>
    <w:rsid w:val="0026194D"/>
    <w:rsid w:val="00261F07"/>
    <w:rsid w:val="002629CA"/>
    <w:rsid w:val="00262D64"/>
    <w:rsid w:val="00265CA6"/>
    <w:rsid w:val="00265D3D"/>
    <w:rsid w:val="002668EC"/>
    <w:rsid w:val="00266AE7"/>
    <w:rsid w:val="00267280"/>
    <w:rsid w:val="00270479"/>
    <w:rsid w:val="00270CF1"/>
    <w:rsid w:val="0027174A"/>
    <w:rsid w:val="00271D68"/>
    <w:rsid w:val="00272502"/>
    <w:rsid w:val="002730CC"/>
    <w:rsid w:val="00275338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13D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1E58"/>
    <w:rsid w:val="002A29A5"/>
    <w:rsid w:val="002A2A4E"/>
    <w:rsid w:val="002A3501"/>
    <w:rsid w:val="002A3646"/>
    <w:rsid w:val="002A3D46"/>
    <w:rsid w:val="002A5239"/>
    <w:rsid w:val="002A56B5"/>
    <w:rsid w:val="002A5A71"/>
    <w:rsid w:val="002A5ECE"/>
    <w:rsid w:val="002A60E6"/>
    <w:rsid w:val="002A692C"/>
    <w:rsid w:val="002A7756"/>
    <w:rsid w:val="002B13C3"/>
    <w:rsid w:val="002B3CB7"/>
    <w:rsid w:val="002B50D0"/>
    <w:rsid w:val="002B52E9"/>
    <w:rsid w:val="002B5EB6"/>
    <w:rsid w:val="002B6038"/>
    <w:rsid w:val="002C0CDA"/>
    <w:rsid w:val="002C29C2"/>
    <w:rsid w:val="002C5439"/>
    <w:rsid w:val="002C6605"/>
    <w:rsid w:val="002C760B"/>
    <w:rsid w:val="002C7CA2"/>
    <w:rsid w:val="002D0AEB"/>
    <w:rsid w:val="002D0C29"/>
    <w:rsid w:val="002D0ED1"/>
    <w:rsid w:val="002D1068"/>
    <w:rsid w:val="002D2714"/>
    <w:rsid w:val="002D39BB"/>
    <w:rsid w:val="002D3B17"/>
    <w:rsid w:val="002D4388"/>
    <w:rsid w:val="002D5C64"/>
    <w:rsid w:val="002D6048"/>
    <w:rsid w:val="002D6936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15"/>
    <w:rsid w:val="00300EB9"/>
    <w:rsid w:val="003012F6"/>
    <w:rsid w:val="00301CDA"/>
    <w:rsid w:val="0030281F"/>
    <w:rsid w:val="00302EC5"/>
    <w:rsid w:val="0030320B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15EB2"/>
    <w:rsid w:val="00320742"/>
    <w:rsid w:val="00320AA9"/>
    <w:rsid w:val="00320E1A"/>
    <w:rsid w:val="00321F73"/>
    <w:rsid w:val="00322529"/>
    <w:rsid w:val="003238A2"/>
    <w:rsid w:val="003242D8"/>
    <w:rsid w:val="00324537"/>
    <w:rsid w:val="00324F66"/>
    <w:rsid w:val="003255CE"/>
    <w:rsid w:val="00325B84"/>
    <w:rsid w:val="00326382"/>
    <w:rsid w:val="00327307"/>
    <w:rsid w:val="00330C10"/>
    <w:rsid w:val="00331AFF"/>
    <w:rsid w:val="0033219E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5E38"/>
    <w:rsid w:val="00347FC6"/>
    <w:rsid w:val="00350C7F"/>
    <w:rsid w:val="003510E5"/>
    <w:rsid w:val="00351280"/>
    <w:rsid w:val="003513B6"/>
    <w:rsid w:val="00352499"/>
    <w:rsid w:val="003526C7"/>
    <w:rsid w:val="003526EA"/>
    <w:rsid w:val="003528EC"/>
    <w:rsid w:val="0035450C"/>
    <w:rsid w:val="00354B79"/>
    <w:rsid w:val="00354E7D"/>
    <w:rsid w:val="0035506D"/>
    <w:rsid w:val="0035533A"/>
    <w:rsid w:val="0035732C"/>
    <w:rsid w:val="00357D20"/>
    <w:rsid w:val="0036020D"/>
    <w:rsid w:val="003605E3"/>
    <w:rsid w:val="003624A3"/>
    <w:rsid w:val="00362A4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33F7"/>
    <w:rsid w:val="00376B23"/>
    <w:rsid w:val="003772B8"/>
    <w:rsid w:val="003774DA"/>
    <w:rsid w:val="00380410"/>
    <w:rsid w:val="00380878"/>
    <w:rsid w:val="00380A87"/>
    <w:rsid w:val="00380AE4"/>
    <w:rsid w:val="00381DEE"/>
    <w:rsid w:val="003824D7"/>
    <w:rsid w:val="00382B96"/>
    <w:rsid w:val="003839BE"/>
    <w:rsid w:val="00383CA3"/>
    <w:rsid w:val="003868FD"/>
    <w:rsid w:val="0038748A"/>
    <w:rsid w:val="00390B4C"/>
    <w:rsid w:val="003911C4"/>
    <w:rsid w:val="003911FB"/>
    <w:rsid w:val="00391411"/>
    <w:rsid w:val="00391A76"/>
    <w:rsid w:val="00394208"/>
    <w:rsid w:val="00396AC0"/>
    <w:rsid w:val="003A002F"/>
    <w:rsid w:val="003A1052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4E00"/>
    <w:rsid w:val="003A5445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481D"/>
    <w:rsid w:val="003B5C6C"/>
    <w:rsid w:val="003B670A"/>
    <w:rsid w:val="003B7100"/>
    <w:rsid w:val="003B74CD"/>
    <w:rsid w:val="003B7A82"/>
    <w:rsid w:val="003C0AC2"/>
    <w:rsid w:val="003C0C8B"/>
    <w:rsid w:val="003C106A"/>
    <w:rsid w:val="003C11E2"/>
    <w:rsid w:val="003C13EA"/>
    <w:rsid w:val="003C18DB"/>
    <w:rsid w:val="003C196A"/>
    <w:rsid w:val="003C1C4A"/>
    <w:rsid w:val="003C273E"/>
    <w:rsid w:val="003C3193"/>
    <w:rsid w:val="003C3DE3"/>
    <w:rsid w:val="003C5DB7"/>
    <w:rsid w:val="003C681B"/>
    <w:rsid w:val="003C7AC0"/>
    <w:rsid w:val="003D137D"/>
    <w:rsid w:val="003D15FB"/>
    <w:rsid w:val="003D2AD2"/>
    <w:rsid w:val="003D319C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152"/>
    <w:rsid w:val="003E376C"/>
    <w:rsid w:val="003E4515"/>
    <w:rsid w:val="003E4618"/>
    <w:rsid w:val="003E4C27"/>
    <w:rsid w:val="003E5C81"/>
    <w:rsid w:val="003E62B3"/>
    <w:rsid w:val="003E6CAA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02E"/>
    <w:rsid w:val="003F6501"/>
    <w:rsid w:val="003F677D"/>
    <w:rsid w:val="00400202"/>
    <w:rsid w:val="004003DA"/>
    <w:rsid w:val="004017C9"/>
    <w:rsid w:val="004021C1"/>
    <w:rsid w:val="004043BA"/>
    <w:rsid w:val="00404908"/>
    <w:rsid w:val="00405797"/>
    <w:rsid w:val="00406070"/>
    <w:rsid w:val="00406878"/>
    <w:rsid w:val="00407739"/>
    <w:rsid w:val="0041053C"/>
    <w:rsid w:val="00411203"/>
    <w:rsid w:val="004125F5"/>
    <w:rsid w:val="004126B6"/>
    <w:rsid w:val="00412E09"/>
    <w:rsid w:val="00414E05"/>
    <w:rsid w:val="00415150"/>
    <w:rsid w:val="00415A87"/>
    <w:rsid w:val="00415C9E"/>
    <w:rsid w:val="004174EA"/>
    <w:rsid w:val="00417703"/>
    <w:rsid w:val="00420A31"/>
    <w:rsid w:val="00420B81"/>
    <w:rsid w:val="0042110A"/>
    <w:rsid w:val="004229F3"/>
    <w:rsid w:val="00422D17"/>
    <w:rsid w:val="00424137"/>
    <w:rsid w:val="004241E7"/>
    <w:rsid w:val="00424AE4"/>
    <w:rsid w:val="00424FDC"/>
    <w:rsid w:val="00425EA8"/>
    <w:rsid w:val="00426C94"/>
    <w:rsid w:val="00430280"/>
    <w:rsid w:val="00431391"/>
    <w:rsid w:val="004316B8"/>
    <w:rsid w:val="004318F5"/>
    <w:rsid w:val="00431CE0"/>
    <w:rsid w:val="0043290C"/>
    <w:rsid w:val="004338B2"/>
    <w:rsid w:val="0043434D"/>
    <w:rsid w:val="00434FEF"/>
    <w:rsid w:val="0043551C"/>
    <w:rsid w:val="004366E0"/>
    <w:rsid w:val="004401FC"/>
    <w:rsid w:val="00441B83"/>
    <w:rsid w:val="0044274A"/>
    <w:rsid w:val="00443537"/>
    <w:rsid w:val="00443CED"/>
    <w:rsid w:val="004452AF"/>
    <w:rsid w:val="00445492"/>
    <w:rsid w:val="004454BC"/>
    <w:rsid w:val="00445ACB"/>
    <w:rsid w:val="00447D18"/>
    <w:rsid w:val="004501AC"/>
    <w:rsid w:val="00450C7C"/>
    <w:rsid w:val="00450EA5"/>
    <w:rsid w:val="00450F56"/>
    <w:rsid w:val="0045152B"/>
    <w:rsid w:val="00451F00"/>
    <w:rsid w:val="00451F0B"/>
    <w:rsid w:val="00452EE4"/>
    <w:rsid w:val="00453467"/>
    <w:rsid w:val="00454C82"/>
    <w:rsid w:val="00454DA1"/>
    <w:rsid w:val="00455A72"/>
    <w:rsid w:val="00455E1A"/>
    <w:rsid w:val="00456782"/>
    <w:rsid w:val="004568CB"/>
    <w:rsid w:val="00457BE7"/>
    <w:rsid w:val="00460208"/>
    <w:rsid w:val="004608D3"/>
    <w:rsid w:val="00460BD6"/>
    <w:rsid w:val="00460E18"/>
    <w:rsid w:val="00460EA3"/>
    <w:rsid w:val="004610F3"/>
    <w:rsid w:val="00461972"/>
    <w:rsid w:val="00461BED"/>
    <w:rsid w:val="0046292B"/>
    <w:rsid w:val="00462AA7"/>
    <w:rsid w:val="00463180"/>
    <w:rsid w:val="00464172"/>
    <w:rsid w:val="00464F66"/>
    <w:rsid w:val="004663DB"/>
    <w:rsid w:val="004665EE"/>
    <w:rsid w:val="00466F95"/>
    <w:rsid w:val="004672BD"/>
    <w:rsid w:val="00470205"/>
    <w:rsid w:val="004707ED"/>
    <w:rsid w:val="0047118A"/>
    <w:rsid w:val="00472A58"/>
    <w:rsid w:val="00473812"/>
    <w:rsid w:val="00473B80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970A7"/>
    <w:rsid w:val="004A1370"/>
    <w:rsid w:val="004A1CBD"/>
    <w:rsid w:val="004A3254"/>
    <w:rsid w:val="004A3C70"/>
    <w:rsid w:val="004A42D1"/>
    <w:rsid w:val="004A42F5"/>
    <w:rsid w:val="004A47F9"/>
    <w:rsid w:val="004A4FEA"/>
    <w:rsid w:val="004A6912"/>
    <w:rsid w:val="004A6ADF"/>
    <w:rsid w:val="004A70A6"/>
    <w:rsid w:val="004B07C3"/>
    <w:rsid w:val="004B4AD0"/>
    <w:rsid w:val="004B4B82"/>
    <w:rsid w:val="004B5E95"/>
    <w:rsid w:val="004B6C9C"/>
    <w:rsid w:val="004B7169"/>
    <w:rsid w:val="004B7605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2EB"/>
    <w:rsid w:val="004D1C79"/>
    <w:rsid w:val="004D1C9F"/>
    <w:rsid w:val="004D1F37"/>
    <w:rsid w:val="004D2ACE"/>
    <w:rsid w:val="004D2BC3"/>
    <w:rsid w:val="004D2D37"/>
    <w:rsid w:val="004D3822"/>
    <w:rsid w:val="004D4EAB"/>
    <w:rsid w:val="004D5636"/>
    <w:rsid w:val="004D56F6"/>
    <w:rsid w:val="004D58D5"/>
    <w:rsid w:val="004D6051"/>
    <w:rsid w:val="004D6C61"/>
    <w:rsid w:val="004D6ED5"/>
    <w:rsid w:val="004D7637"/>
    <w:rsid w:val="004D7A17"/>
    <w:rsid w:val="004E0C17"/>
    <w:rsid w:val="004E1359"/>
    <w:rsid w:val="004E1AF5"/>
    <w:rsid w:val="004E3C65"/>
    <w:rsid w:val="004E4FEB"/>
    <w:rsid w:val="004E64A0"/>
    <w:rsid w:val="004E7CE0"/>
    <w:rsid w:val="004E7EFC"/>
    <w:rsid w:val="004F0ED2"/>
    <w:rsid w:val="004F1D63"/>
    <w:rsid w:val="004F3210"/>
    <w:rsid w:val="004F32FC"/>
    <w:rsid w:val="004F389E"/>
    <w:rsid w:val="004F3F7A"/>
    <w:rsid w:val="004F42FA"/>
    <w:rsid w:val="004F43E3"/>
    <w:rsid w:val="004F5285"/>
    <w:rsid w:val="004F53E9"/>
    <w:rsid w:val="004F5D28"/>
    <w:rsid w:val="004F7230"/>
    <w:rsid w:val="004F750B"/>
    <w:rsid w:val="004F7D56"/>
    <w:rsid w:val="00500A2F"/>
    <w:rsid w:val="005020B7"/>
    <w:rsid w:val="00502133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0B97"/>
    <w:rsid w:val="00511731"/>
    <w:rsid w:val="00512FC9"/>
    <w:rsid w:val="005131CD"/>
    <w:rsid w:val="00513907"/>
    <w:rsid w:val="00513BD7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2ECB"/>
    <w:rsid w:val="00524E0C"/>
    <w:rsid w:val="005258B6"/>
    <w:rsid w:val="00526F62"/>
    <w:rsid w:val="005311B3"/>
    <w:rsid w:val="0053160D"/>
    <w:rsid w:val="005323AC"/>
    <w:rsid w:val="00533345"/>
    <w:rsid w:val="005336FA"/>
    <w:rsid w:val="00533728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55F0"/>
    <w:rsid w:val="00546DB4"/>
    <w:rsid w:val="00546F4D"/>
    <w:rsid w:val="00547816"/>
    <w:rsid w:val="00547D42"/>
    <w:rsid w:val="00547E3C"/>
    <w:rsid w:val="005513DF"/>
    <w:rsid w:val="00552A3B"/>
    <w:rsid w:val="00553312"/>
    <w:rsid w:val="00555C87"/>
    <w:rsid w:val="005572B4"/>
    <w:rsid w:val="005576D1"/>
    <w:rsid w:val="005619AB"/>
    <w:rsid w:val="0056302B"/>
    <w:rsid w:val="00566214"/>
    <w:rsid w:val="0056728C"/>
    <w:rsid w:val="00567EC5"/>
    <w:rsid w:val="00567F47"/>
    <w:rsid w:val="005713E9"/>
    <w:rsid w:val="0057160E"/>
    <w:rsid w:val="005720C6"/>
    <w:rsid w:val="005735D0"/>
    <w:rsid w:val="005735D3"/>
    <w:rsid w:val="00573DD3"/>
    <w:rsid w:val="00574386"/>
    <w:rsid w:val="00574CD0"/>
    <w:rsid w:val="00574E09"/>
    <w:rsid w:val="00575D98"/>
    <w:rsid w:val="0057658A"/>
    <w:rsid w:val="00576802"/>
    <w:rsid w:val="00576966"/>
    <w:rsid w:val="00576BB3"/>
    <w:rsid w:val="0057732C"/>
    <w:rsid w:val="00577430"/>
    <w:rsid w:val="0057789F"/>
    <w:rsid w:val="00577CFB"/>
    <w:rsid w:val="005806A7"/>
    <w:rsid w:val="00580ECF"/>
    <w:rsid w:val="00582B03"/>
    <w:rsid w:val="0058340D"/>
    <w:rsid w:val="00583EF7"/>
    <w:rsid w:val="00584962"/>
    <w:rsid w:val="00584FDE"/>
    <w:rsid w:val="0058503C"/>
    <w:rsid w:val="005853AF"/>
    <w:rsid w:val="00587BE6"/>
    <w:rsid w:val="0059000E"/>
    <w:rsid w:val="0059029C"/>
    <w:rsid w:val="00590D24"/>
    <w:rsid w:val="00591010"/>
    <w:rsid w:val="00591342"/>
    <w:rsid w:val="00591492"/>
    <w:rsid w:val="00591928"/>
    <w:rsid w:val="00592C5D"/>
    <w:rsid w:val="005933E1"/>
    <w:rsid w:val="005936EB"/>
    <w:rsid w:val="00593AF1"/>
    <w:rsid w:val="0059428F"/>
    <w:rsid w:val="00594384"/>
    <w:rsid w:val="00594B41"/>
    <w:rsid w:val="0059547E"/>
    <w:rsid w:val="00596550"/>
    <w:rsid w:val="0059683E"/>
    <w:rsid w:val="005969C1"/>
    <w:rsid w:val="005976DF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A77F1"/>
    <w:rsid w:val="005A7864"/>
    <w:rsid w:val="005B1117"/>
    <w:rsid w:val="005B1D9E"/>
    <w:rsid w:val="005B3875"/>
    <w:rsid w:val="005B3F9D"/>
    <w:rsid w:val="005B414B"/>
    <w:rsid w:val="005B4488"/>
    <w:rsid w:val="005B4CE1"/>
    <w:rsid w:val="005B6087"/>
    <w:rsid w:val="005B6E11"/>
    <w:rsid w:val="005C041F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0C4E"/>
    <w:rsid w:val="005D2170"/>
    <w:rsid w:val="005D2384"/>
    <w:rsid w:val="005D23CD"/>
    <w:rsid w:val="005D249C"/>
    <w:rsid w:val="005D29BA"/>
    <w:rsid w:val="005D7065"/>
    <w:rsid w:val="005D7FD2"/>
    <w:rsid w:val="005E0696"/>
    <w:rsid w:val="005E09A4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5C9A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2BD9"/>
    <w:rsid w:val="0060461A"/>
    <w:rsid w:val="00604CE4"/>
    <w:rsid w:val="006052F7"/>
    <w:rsid w:val="00606BCA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6B63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531C"/>
    <w:rsid w:val="0062679D"/>
    <w:rsid w:val="00626B9D"/>
    <w:rsid w:val="00626C82"/>
    <w:rsid w:val="00627F3C"/>
    <w:rsid w:val="00627FE1"/>
    <w:rsid w:val="006319D6"/>
    <w:rsid w:val="00631DB2"/>
    <w:rsid w:val="006333EC"/>
    <w:rsid w:val="00633402"/>
    <w:rsid w:val="00633793"/>
    <w:rsid w:val="00634C7E"/>
    <w:rsid w:val="00634DB2"/>
    <w:rsid w:val="00635959"/>
    <w:rsid w:val="0063633D"/>
    <w:rsid w:val="00637267"/>
    <w:rsid w:val="006376C3"/>
    <w:rsid w:val="0064223D"/>
    <w:rsid w:val="00642B0B"/>
    <w:rsid w:val="006443ED"/>
    <w:rsid w:val="0064485D"/>
    <w:rsid w:val="00645B98"/>
    <w:rsid w:val="00645F6B"/>
    <w:rsid w:val="006466AA"/>
    <w:rsid w:val="00646989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5ED4"/>
    <w:rsid w:val="006665BF"/>
    <w:rsid w:val="00666A97"/>
    <w:rsid w:val="006701FD"/>
    <w:rsid w:val="006702E4"/>
    <w:rsid w:val="00670392"/>
    <w:rsid w:val="00672AE3"/>
    <w:rsid w:val="0067353E"/>
    <w:rsid w:val="00674578"/>
    <w:rsid w:val="00674F8F"/>
    <w:rsid w:val="00675224"/>
    <w:rsid w:val="00675314"/>
    <w:rsid w:val="00676C4A"/>
    <w:rsid w:val="0067731B"/>
    <w:rsid w:val="00677720"/>
    <w:rsid w:val="00680414"/>
    <w:rsid w:val="0068077C"/>
    <w:rsid w:val="00680859"/>
    <w:rsid w:val="0068155C"/>
    <w:rsid w:val="0068192F"/>
    <w:rsid w:val="00683646"/>
    <w:rsid w:val="00683891"/>
    <w:rsid w:val="0068465E"/>
    <w:rsid w:val="0068501D"/>
    <w:rsid w:val="006850A5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0619"/>
    <w:rsid w:val="006918DA"/>
    <w:rsid w:val="00691FA2"/>
    <w:rsid w:val="00691FE9"/>
    <w:rsid w:val="006923B5"/>
    <w:rsid w:val="00692A98"/>
    <w:rsid w:val="00692EEE"/>
    <w:rsid w:val="00693143"/>
    <w:rsid w:val="00694571"/>
    <w:rsid w:val="006956FA"/>
    <w:rsid w:val="00695DA6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0F5"/>
    <w:rsid w:val="006B61BA"/>
    <w:rsid w:val="006B67A8"/>
    <w:rsid w:val="006B6B11"/>
    <w:rsid w:val="006C06EC"/>
    <w:rsid w:val="006C07B7"/>
    <w:rsid w:val="006C0802"/>
    <w:rsid w:val="006C1930"/>
    <w:rsid w:val="006C1E31"/>
    <w:rsid w:val="006C3139"/>
    <w:rsid w:val="006C4CA1"/>
    <w:rsid w:val="006C4FD7"/>
    <w:rsid w:val="006C6467"/>
    <w:rsid w:val="006C7C62"/>
    <w:rsid w:val="006D026B"/>
    <w:rsid w:val="006D05D3"/>
    <w:rsid w:val="006D08C3"/>
    <w:rsid w:val="006D143D"/>
    <w:rsid w:val="006D15FF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8F6"/>
    <w:rsid w:val="006E5A12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0FA"/>
    <w:rsid w:val="006F73B0"/>
    <w:rsid w:val="006F75F8"/>
    <w:rsid w:val="00700171"/>
    <w:rsid w:val="0070029C"/>
    <w:rsid w:val="0070054C"/>
    <w:rsid w:val="0070058C"/>
    <w:rsid w:val="00700C10"/>
    <w:rsid w:val="00701F48"/>
    <w:rsid w:val="0070244E"/>
    <w:rsid w:val="00703C23"/>
    <w:rsid w:val="007060D1"/>
    <w:rsid w:val="007067F0"/>
    <w:rsid w:val="00706E94"/>
    <w:rsid w:val="00707C44"/>
    <w:rsid w:val="0071000B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5419"/>
    <w:rsid w:val="00716FE3"/>
    <w:rsid w:val="0072026F"/>
    <w:rsid w:val="00720D43"/>
    <w:rsid w:val="007211FE"/>
    <w:rsid w:val="00721875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7DC"/>
    <w:rsid w:val="00740E84"/>
    <w:rsid w:val="007417FB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290"/>
    <w:rsid w:val="00751BA4"/>
    <w:rsid w:val="00751D55"/>
    <w:rsid w:val="00752828"/>
    <w:rsid w:val="00752C17"/>
    <w:rsid w:val="0075349B"/>
    <w:rsid w:val="0075406E"/>
    <w:rsid w:val="007540CD"/>
    <w:rsid w:val="0075571A"/>
    <w:rsid w:val="00756B8C"/>
    <w:rsid w:val="00757526"/>
    <w:rsid w:val="007575A2"/>
    <w:rsid w:val="00761FB7"/>
    <w:rsid w:val="007623E3"/>
    <w:rsid w:val="00766AAD"/>
    <w:rsid w:val="00766F6F"/>
    <w:rsid w:val="0076731A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6158"/>
    <w:rsid w:val="00786224"/>
    <w:rsid w:val="00786BC3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97ECC"/>
    <w:rsid w:val="007A0033"/>
    <w:rsid w:val="007A004A"/>
    <w:rsid w:val="007A2A81"/>
    <w:rsid w:val="007A3E1A"/>
    <w:rsid w:val="007A5B13"/>
    <w:rsid w:val="007A5B1D"/>
    <w:rsid w:val="007A6E5B"/>
    <w:rsid w:val="007A720D"/>
    <w:rsid w:val="007A7776"/>
    <w:rsid w:val="007A785B"/>
    <w:rsid w:val="007B0581"/>
    <w:rsid w:val="007B0E4D"/>
    <w:rsid w:val="007B3903"/>
    <w:rsid w:val="007B4153"/>
    <w:rsid w:val="007B4ACF"/>
    <w:rsid w:val="007B5094"/>
    <w:rsid w:val="007B5B1C"/>
    <w:rsid w:val="007B5D6A"/>
    <w:rsid w:val="007B66F4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2653"/>
    <w:rsid w:val="007C436E"/>
    <w:rsid w:val="007C4994"/>
    <w:rsid w:val="007C4DB7"/>
    <w:rsid w:val="007C5670"/>
    <w:rsid w:val="007C5770"/>
    <w:rsid w:val="007C70EE"/>
    <w:rsid w:val="007C72DC"/>
    <w:rsid w:val="007C7FF9"/>
    <w:rsid w:val="007D1805"/>
    <w:rsid w:val="007D1A68"/>
    <w:rsid w:val="007D2262"/>
    <w:rsid w:val="007D3FD7"/>
    <w:rsid w:val="007D4460"/>
    <w:rsid w:val="007D5525"/>
    <w:rsid w:val="007D670E"/>
    <w:rsid w:val="007D79CE"/>
    <w:rsid w:val="007E01DE"/>
    <w:rsid w:val="007E0283"/>
    <w:rsid w:val="007E18DD"/>
    <w:rsid w:val="007E210D"/>
    <w:rsid w:val="007E24D0"/>
    <w:rsid w:val="007E2583"/>
    <w:rsid w:val="007E26F8"/>
    <w:rsid w:val="007E297C"/>
    <w:rsid w:val="007E29DB"/>
    <w:rsid w:val="007E3161"/>
    <w:rsid w:val="007E4104"/>
    <w:rsid w:val="007E4804"/>
    <w:rsid w:val="007E4B53"/>
    <w:rsid w:val="007E560A"/>
    <w:rsid w:val="007E6C5A"/>
    <w:rsid w:val="007E7836"/>
    <w:rsid w:val="007E7869"/>
    <w:rsid w:val="007F0AC5"/>
    <w:rsid w:val="007F0B0F"/>
    <w:rsid w:val="007F0D3C"/>
    <w:rsid w:val="007F1695"/>
    <w:rsid w:val="007F21FC"/>
    <w:rsid w:val="007F2B90"/>
    <w:rsid w:val="007F2C8B"/>
    <w:rsid w:val="007F3C54"/>
    <w:rsid w:val="007F412B"/>
    <w:rsid w:val="007F47E7"/>
    <w:rsid w:val="007F4A0A"/>
    <w:rsid w:val="007F50F8"/>
    <w:rsid w:val="007F5C6F"/>
    <w:rsid w:val="007F6A2B"/>
    <w:rsid w:val="007F6F54"/>
    <w:rsid w:val="0080101C"/>
    <w:rsid w:val="0080293A"/>
    <w:rsid w:val="00802B25"/>
    <w:rsid w:val="00802B83"/>
    <w:rsid w:val="00803D19"/>
    <w:rsid w:val="0080429D"/>
    <w:rsid w:val="0080476C"/>
    <w:rsid w:val="00804CD2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54E"/>
    <w:rsid w:val="008226C9"/>
    <w:rsid w:val="00822898"/>
    <w:rsid w:val="0082356B"/>
    <w:rsid w:val="00823D91"/>
    <w:rsid w:val="008264A6"/>
    <w:rsid w:val="0082729D"/>
    <w:rsid w:val="00827C0F"/>
    <w:rsid w:val="00827CAC"/>
    <w:rsid w:val="00832F72"/>
    <w:rsid w:val="008341E7"/>
    <w:rsid w:val="00835B13"/>
    <w:rsid w:val="00836860"/>
    <w:rsid w:val="00836C44"/>
    <w:rsid w:val="00836CFD"/>
    <w:rsid w:val="00837A49"/>
    <w:rsid w:val="00840014"/>
    <w:rsid w:val="00840835"/>
    <w:rsid w:val="00840A4A"/>
    <w:rsid w:val="00840B87"/>
    <w:rsid w:val="00841060"/>
    <w:rsid w:val="00841ED3"/>
    <w:rsid w:val="00841EE8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47DF2"/>
    <w:rsid w:val="00847F26"/>
    <w:rsid w:val="00850305"/>
    <w:rsid w:val="00850DA2"/>
    <w:rsid w:val="0085247D"/>
    <w:rsid w:val="00852644"/>
    <w:rsid w:val="00852E08"/>
    <w:rsid w:val="00852E53"/>
    <w:rsid w:val="008530CF"/>
    <w:rsid w:val="0085422B"/>
    <w:rsid w:val="00854CB9"/>
    <w:rsid w:val="00854CD1"/>
    <w:rsid w:val="008552D6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0E5"/>
    <w:rsid w:val="0086421C"/>
    <w:rsid w:val="008645B8"/>
    <w:rsid w:val="00864837"/>
    <w:rsid w:val="00864930"/>
    <w:rsid w:val="00864C74"/>
    <w:rsid w:val="00865514"/>
    <w:rsid w:val="00865A5E"/>
    <w:rsid w:val="00866563"/>
    <w:rsid w:val="00866DD0"/>
    <w:rsid w:val="00867058"/>
    <w:rsid w:val="00867802"/>
    <w:rsid w:val="00867818"/>
    <w:rsid w:val="0087028C"/>
    <w:rsid w:val="0087099E"/>
    <w:rsid w:val="00871279"/>
    <w:rsid w:val="008717D9"/>
    <w:rsid w:val="00872093"/>
    <w:rsid w:val="00872D70"/>
    <w:rsid w:val="00873A8B"/>
    <w:rsid w:val="00873AC6"/>
    <w:rsid w:val="00873C31"/>
    <w:rsid w:val="008745B3"/>
    <w:rsid w:val="00874852"/>
    <w:rsid w:val="00874A0C"/>
    <w:rsid w:val="00874F85"/>
    <w:rsid w:val="008756EB"/>
    <w:rsid w:val="0087587C"/>
    <w:rsid w:val="008771D1"/>
    <w:rsid w:val="008810DA"/>
    <w:rsid w:val="008812F1"/>
    <w:rsid w:val="00881E38"/>
    <w:rsid w:val="008821E5"/>
    <w:rsid w:val="00887174"/>
    <w:rsid w:val="0088743B"/>
    <w:rsid w:val="00887900"/>
    <w:rsid w:val="00887B84"/>
    <w:rsid w:val="00887E28"/>
    <w:rsid w:val="008919ED"/>
    <w:rsid w:val="00891E1F"/>
    <w:rsid w:val="0089230C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4D71"/>
    <w:rsid w:val="0089539C"/>
    <w:rsid w:val="00895711"/>
    <w:rsid w:val="00896568"/>
    <w:rsid w:val="00896CBF"/>
    <w:rsid w:val="0089707C"/>
    <w:rsid w:val="0089763A"/>
    <w:rsid w:val="00897CAA"/>
    <w:rsid w:val="00897F29"/>
    <w:rsid w:val="008A01D5"/>
    <w:rsid w:val="008A0287"/>
    <w:rsid w:val="008A0491"/>
    <w:rsid w:val="008A1460"/>
    <w:rsid w:val="008A1911"/>
    <w:rsid w:val="008A19FD"/>
    <w:rsid w:val="008A222B"/>
    <w:rsid w:val="008A3A2F"/>
    <w:rsid w:val="008A3AAF"/>
    <w:rsid w:val="008A628C"/>
    <w:rsid w:val="008A7EAB"/>
    <w:rsid w:val="008B0494"/>
    <w:rsid w:val="008B0A72"/>
    <w:rsid w:val="008B17D1"/>
    <w:rsid w:val="008B1FE4"/>
    <w:rsid w:val="008B2198"/>
    <w:rsid w:val="008B37C2"/>
    <w:rsid w:val="008B3B75"/>
    <w:rsid w:val="008B40D3"/>
    <w:rsid w:val="008B482E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17AF"/>
    <w:rsid w:val="008E345E"/>
    <w:rsid w:val="008E3A89"/>
    <w:rsid w:val="008E4317"/>
    <w:rsid w:val="008E47A0"/>
    <w:rsid w:val="008E51AA"/>
    <w:rsid w:val="008E52A1"/>
    <w:rsid w:val="008E5388"/>
    <w:rsid w:val="008E563B"/>
    <w:rsid w:val="008E58F0"/>
    <w:rsid w:val="008E66FC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07ACC"/>
    <w:rsid w:val="009107A7"/>
    <w:rsid w:val="00910F50"/>
    <w:rsid w:val="00911AED"/>
    <w:rsid w:val="00911AF6"/>
    <w:rsid w:val="00912A61"/>
    <w:rsid w:val="00912F51"/>
    <w:rsid w:val="00913118"/>
    <w:rsid w:val="00913A3A"/>
    <w:rsid w:val="00917FDC"/>
    <w:rsid w:val="00920F12"/>
    <w:rsid w:val="009219D9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36B"/>
    <w:rsid w:val="00932824"/>
    <w:rsid w:val="00932C86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371"/>
    <w:rsid w:val="00944B09"/>
    <w:rsid w:val="0094581F"/>
    <w:rsid w:val="0094583B"/>
    <w:rsid w:val="009459CE"/>
    <w:rsid w:val="00945A49"/>
    <w:rsid w:val="00945ECE"/>
    <w:rsid w:val="00945EE8"/>
    <w:rsid w:val="00946F6F"/>
    <w:rsid w:val="00947E43"/>
    <w:rsid w:val="00953305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429"/>
    <w:rsid w:val="00970C66"/>
    <w:rsid w:val="00970FC7"/>
    <w:rsid w:val="00970FFB"/>
    <w:rsid w:val="0097149D"/>
    <w:rsid w:val="00971567"/>
    <w:rsid w:val="009715F9"/>
    <w:rsid w:val="00971F8A"/>
    <w:rsid w:val="00972394"/>
    <w:rsid w:val="009724B7"/>
    <w:rsid w:val="0097277B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4840"/>
    <w:rsid w:val="0098579D"/>
    <w:rsid w:val="009861E9"/>
    <w:rsid w:val="009862F0"/>
    <w:rsid w:val="0098659F"/>
    <w:rsid w:val="00986695"/>
    <w:rsid w:val="009866B9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10B0"/>
    <w:rsid w:val="009A2602"/>
    <w:rsid w:val="009A313B"/>
    <w:rsid w:val="009A38DA"/>
    <w:rsid w:val="009A3FAD"/>
    <w:rsid w:val="009A5596"/>
    <w:rsid w:val="009A55AA"/>
    <w:rsid w:val="009A5F40"/>
    <w:rsid w:val="009A6CBE"/>
    <w:rsid w:val="009A7572"/>
    <w:rsid w:val="009A7D0F"/>
    <w:rsid w:val="009A7EAE"/>
    <w:rsid w:val="009B0A0E"/>
    <w:rsid w:val="009B0F11"/>
    <w:rsid w:val="009B2531"/>
    <w:rsid w:val="009B323E"/>
    <w:rsid w:val="009B4161"/>
    <w:rsid w:val="009B49CA"/>
    <w:rsid w:val="009B4B57"/>
    <w:rsid w:val="009B5285"/>
    <w:rsid w:val="009B532C"/>
    <w:rsid w:val="009B5BA8"/>
    <w:rsid w:val="009B5FBF"/>
    <w:rsid w:val="009B6141"/>
    <w:rsid w:val="009B686D"/>
    <w:rsid w:val="009B6AB8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67A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4B4"/>
    <w:rsid w:val="009E055F"/>
    <w:rsid w:val="009E0576"/>
    <w:rsid w:val="009E06F2"/>
    <w:rsid w:val="009E132A"/>
    <w:rsid w:val="009E1B11"/>
    <w:rsid w:val="009E2121"/>
    <w:rsid w:val="009E31E8"/>
    <w:rsid w:val="009E3207"/>
    <w:rsid w:val="009E3B8B"/>
    <w:rsid w:val="009E4E1F"/>
    <w:rsid w:val="009E58B1"/>
    <w:rsid w:val="009E691A"/>
    <w:rsid w:val="009E7723"/>
    <w:rsid w:val="009E7FCD"/>
    <w:rsid w:val="009F01A5"/>
    <w:rsid w:val="009F104D"/>
    <w:rsid w:val="009F1503"/>
    <w:rsid w:val="009F16FE"/>
    <w:rsid w:val="009F3068"/>
    <w:rsid w:val="009F31BD"/>
    <w:rsid w:val="009F3DF5"/>
    <w:rsid w:val="009F4727"/>
    <w:rsid w:val="009F50A6"/>
    <w:rsid w:val="009F7F8A"/>
    <w:rsid w:val="00A005AE"/>
    <w:rsid w:val="00A00696"/>
    <w:rsid w:val="00A00E08"/>
    <w:rsid w:val="00A00F12"/>
    <w:rsid w:val="00A0158B"/>
    <w:rsid w:val="00A01A22"/>
    <w:rsid w:val="00A021A8"/>
    <w:rsid w:val="00A02B7A"/>
    <w:rsid w:val="00A02F64"/>
    <w:rsid w:val="00A0417F"/>
    <w:rsid w:val="00A0452D"/>
    <w:rsid w:val="00A04A85"/>
    <w:rsid w:val="00A04C7D"/>
    <w:rsid w:val="00A05332"/>
    <w:rsid w:val="00A054DB"/>
    <w:rsid w:val="00A05F5D"/>
    <w:rsid w:val="00A05F81"/>
    <w:rsid w:val="00A06697"/>
    <w:rsid w:val="00A0683D"/>
    <w:rsid w:val="00A0693B"/>
    <w:rsid w:val="00A06C66"/>
    <w:rsid w:val="00A06E5C"/>
    <w:rsid w:val="00A06F53"/>
    <w:rsid w:val="00A0705F"/>
    <w:rsid w:val="00A07554"/>
    <w:rsid w:val="00A11E72"/>
    <w:rsid w:val="00A1349F"/>
    <w:rsid w:val="00A13CE9"/>
    <w:rsid w:val="00A144FA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AE1"/>
    <w:rsid w:val="00A261F6"/>
    <w:rsid w:val="00A267C3"/>
    <w:rsid w:val="00A26F3C"/>
    <w:rsid w:val="00A27A84"/>
    <w:rsid w:val="00A27BC2"/>
    <w:rsid w:val="00A303A8"/>
    <w:rsid w:val="00A3131D"/>
    <w:rsid w:val="00A31986"/>
    <w:rsid w:val="00A32140"/>
    <w:rsid w:val="00A33AC2"/>
    <w:rsid w:val="00A33C16"/>
    <w:rsid w:val="00A33E1B"/>
    <w:rsid w:val="00A35725"/>
    <w:rsid w:val="00A361DE"/>
    <w:rsid w:val="00A364F2"/>
    <w:rsid w:val="00A371BC"/>
    <w:rsid w:val="00A4064E"/>
    <w:rsid w:val="00A40D20"/>
    <w:rsid w:val="00A41F2B"/>
    <w:rsid w:val="00A4427E"/>
    <w:rsid w:val="00A45A82"/>
    <w:rsid w:val="00A47257"/>
    <w:rsid w:val="00A477DA"/>
    <w:rsid w:val="00A502AB"/>
    <w:rsid w:val="00A51766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1009"/>
    <w:rsid w:val="00A624FA"/>
    <w:rsid w:val="00A625D4"/>
    <w:rsid w:val="00A650B6"/>
    <w:rsid w:val="00A651D1"/>
    <w:rsid w:val="00A6544A"/>
    <w:rsid w:val="00A65BD4"/>
    <w:rsid w:val="00A65E61"/>
    <w:rsid w:val="00A661C3"/>
    <w:rsid w:val="00A66519"/>
    <w:rsid w:val="00A6702E"/>
    <w:rsid w:val="00A676AD"/>
    <w:rsid w:val="00A67E41"/>
    <w:rsid w:val="00A70197"/>
    <w:rsid w:val="00A70B2E"/>
    <w:rsid w:val="00A7222D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1BBB"/>
    <w:rsid w:val="00A92C23"/>
    <w:rsid w:val="00A9313D"/>
    <w:rsid w:val="00A94A1A"/>
    <w:rsid w:val="00A94C29"/>
    <w:rsid w:val="00A95126"/>
    <w:rsid w:val="00A9535E"/>
    <w:rsid w:val="00AA1A58"/>
    <w:rsid w:val="00AA271B"/>
    <w:rsid w:val="00AA2C95"/>
    <w:rsid w:val="00AA3949"/>
    <w:rsid w:val="00AA39B0"/>
    <w:rsid w:val="00AA3A6C"/>
    <w:rsid w:val="00AA4720"/>
    <w:rsid w:val="00AA55F7"/>
    <w:rsid w:val="00AA5ECB"/>
    <w:rsid w:val="00AA6706"/>
    <w:rsid w:val="00AA6D37"/>
    <w:rsid w:val="00AA7159"/>
    <w:rsid w:val="00AA7E74"/>
    <w:rsid w:val="00AA7EDC"/>
    <w:rsid w:val="00AB00EF"/>
    <w:rsid w:val="00AB0360"/>
    <w:rsid w:val="00AB04AE"/>
    <w:rsid w:val="00AB1816"/>
    <w:rsid w:val="00AB19BD"/>
    <w:rsid w:val="00AB393D"/>
    <w:rsid w:val="00AB3B90"/>
    <w:rsid w:val="00AB486A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2754"/>
    <w:rsid w:val="00AC28E3"/>
    <w:rsid w:val="00AC2B08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056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50DA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6B6"/>
    <w:rsid w:val="00B1687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4F7"/>
    <w:rsid w:val="00B24B81"/>
    <w:rsid w:val="00B24E75"/>
    <w:rsid w:val="00B24F8B"/>
    <w:rsid w:val="00B257C7"/>
    <w:rsid w:val="00B25B37"/>
    <w:rsid w:val="00B25ED5"/>
    <w:rsid w:val="00B26155"/>
    <w:rsid w:val="00B26915"/>
    <w:rsid w:val="00B26A87"/>
    <w:rsid w:val="00B26E9C"/>
    <w:rsid w:val="00B271A4"/>
    <w:rsid w:val="00B2787C"/>
    <w:rsid w:val="00B27B20"/>
    <w:rsid w:val="00B30130"/>
    <w:rsid w:val="00B30247"/>
    <w:rsid w:val="00B308B9"/>
    <w:rsid w:val="00B314D1"/>
    <w:rsid w:val="00B31E30"/>
    <w:rsid w:val="00B32406"/>
    <w:rsid w:val="00B32FE5"/>
    <w:rsid w:val="00B33046"/>
    <w:rsid w:val="00B3405A"/>
    <w:rsid w:val="00B34B5B"/>
    <w:rsid w:val="00B34E39"/>
    <w:rsid w:val="00B3636D"/>
    <w:rsid w:val="00B36CDD"/>
    <w:rsid w:val="00B37C2B"/>
    <w:rsid w:val="00B41020"/>
    <w:rsid w:val="00B414BB"/>
    <w:rsid w:val="00B41EEA"/>
    <w:rsid w:val="00B426C8"/>
    <w:rsid w:val="00B42C6A"/>
    <w:rsid w:val="00B443F6"/>
    <w:rsid w:val="00B44B25"/>
    <w:rsid w:val="00B4518D"/>
    <w:rsid w:val="00B451EF"/>
    <w:rsid w:val="00B453C5"/>
    <w:rsid w:val="00B4720A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1E48"/>
    <w:rsid w:val="00B621B6"/>
    <w:rsid w:val="00B636EF"/>
    <w:rsid w:val="00B63BCF"/>
    <w:rsid w:val="00B64071"/>
    <w:rsid w:val="00B6440E"/>
    <w:rsid w:val="00B64CBD"/>
    <w:rsid w:val="00B67DE8"/>
    <w:rsid w:val="00B67E7A"/>
    <w:rsid w:val="00B703E8"/>
    <w:rsid w:val="00B70CA1"/>
    <w:rsid w:val="00B711E2"/>
    <w:rsid w:val="00B71B25"/>
    <w:rsid w:val="00B72F66"/>
    <w:rsid w:val="00B73222"/>
    <w:rsid w:val="00B74A5B"/>
    <w:rsid w:val="00B74CD1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682"/>
    <w:rsid w:val="00B94F01"/>
    <w:rsid w:val="00B95A97"/>
    <w:rsid w:val="00B95D55"/>
    <w:rsid w:val="00B960FB"/>
    <w:rsid w:val="00B96A14"/>
    <w:rsid w:val="00B96EC5"/>
    <w:rsid w:val="00BA15C6"/>
    <w:rsid w:val="00BA2625"/>
    <w:rsid w:val="00BA2B2D"/>
    <w:rsid w:val="00BA4641"/>
    <w:rsid w:val="00BA4A7E"/>
    <w:rsid w:val="00BA4D24"/>
    <w:rsid w:val="00BA567B"/>
    <w:rsid w:val="00BA5798"/>
    <w:rsid w:val="00BA73C0"/>
    <w:rsid w:val="00BA7FCD"/>
    <w:rsid w:val="00BB0866"/>
    <w:rsid w:val="00BB0AE4"/>
    <w:rsid w:val="00BB0C95"/>
    <w:rsid w:val="00BB1516"/>
    <w:rsid w:val="00BB1FA9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291"/>
    <w:rsid w:val="00BC1988"/>
    <w:rsid w:val="00BC1A75"/>
    <w:rsid w:val="00BC2003"/>
    <w:rsid w:val="00BC24A1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22C3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59F"/>
    <w:rsid w:val="00BD676A"/>
    <w:rsid w:val="00BE06A5"/>
    <w:rsid w:val="00BE1E81"/>
    <w:rsid w:val="00BE27F5"/>
    <w:rsid w:val="00BE6025"/>
    <w:rsid w:val="00BE6EB0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3D4"/>
    <w:rsid w:val="00BF6698"/>
    <w:rsid w:val="00BF7681"/>
    <w:rsid w:val="00C00AB1"/>
    <w:rsid w:val="00C03163"/>
    <w:rsid w:val="00C0391B"/>
    <w:rsid w:val="00C051E7"/>
    <w:rsid w:val="00C066F5"/>
    <w:rsid w:val="00C0671E"/>
    <w:rsid w:val="00C07581"/>
    <w:rsid w:val="00C07BAF"/>
    <w:rsid w:val="00C100DC"/>
    <w:rsid w:val="00C100E1"/>
    <w:rsid w:val="00C10495"/>
    <w:rsid w:val="00C10F32"/>
    <w:rsid w:val="00C11710"/>
    <w:rsid w:val="00C11AE4"/>
    <w:rsid w:val="00C1231C"/>
    <w:rsid w:val="00C12B58"/>
    <w:rsid w:val="00C1465C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2A95"/>
    <w:rsid w:val="00C33EAE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1B3"/>
    <w:rsid w:val="00C415A0"/>
    <w:rsid w:val="00C41DFF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254"/>
    <w:rsid w:val="00C47327"/>
    <w:rsid w:val="00C47ED1"/>
    <w:rsid w:val="00C50456"/>
    <w:rsid w:val="00C50938"/>
    <w:rsid w:val="00C517B7"/>
    <w:rsid w:val="00C52956"/>
    <w:rsid w:val="00C52A19"/>
    <w:rsid w:val="00C52D0E"/>
    <w:rsid w:val="00C533CF"/>
    <w:rsid w:val="00C53682"/>
    <w:rsid w:val="00C536A9"/>
    <w:rsid w:val="00C54DD7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36C"/>
    <w:rsid w:val="00C66C59"/>
    <w:rsid w:val="00C66C92"/>
    <w:rsid w:val="00C66F0A"/>
    <w:rsid w:val="00C70347"/>
    <w:rsid w:val="00C70446"/>
    <w:rsid w:val="00C70975"/>
    <w:rsid w:val="00C70D9D"/>
    <w:rsid w:val="00C71355"/>
    <w:rsid w:val="00C718A9"/>
    <w:rsid w:val="00C718EE"/>
    <w:rsid w:val="00C724BC"/>
    <w:rsid w:val="00C72FD2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ABE"/>
    <w:rsid w:val="00C75EA4"/>
    <w:rsid w:val="00C75F18"/>
    <w:rsid w:val="00C76F04"/>
    <w:rsid w:val="00C8001A"/>
    <w:rsid w:val="00C803BF"/>
    <w:rsid w:val="00C80B6D"/>
    <w:rsid w:val="00C819E1"/>
    <w:rsid w:val="00C81C7C"/>
    <w:rsid w:val="00C81CE1"/>
    <w:rsid w:val="00C822C1"/>
    <w:rsid w:val="00C8242B"/>
    <w:rsid w:val="00C83163"/>
    <w:rsid w:val="00C842C9"/>
    <w:rsid w:val="00C84635"/>
    <w:rsid w:val="00C84786"/>
    <w:rsid w:val="00C84BF3"/>
    <w:rsid w:val="00C8642D"/>
    <w:rsid w:val="00C8650E"/>
    <w:rsid w:val="00C86D79"/>
    <w:rsid w:val="00C87AE7"/>
    <w:rsid w:val="00C905CC"/>
    <w:rsid w:val="00C90854"/>
    <w:rsid w:val="00C925A2"/>
    <w:rsid w:val="00C92AD8"/>
    <w:rsid w:val="00C9338B"/>
    <w:rsid w:val="00C93515"/>
    <w:rsid w:val="00C93E35"/>
    <w:rsid w:val="00C950F1"/>
    <w:rsid w:val="00C95441"/>
    <w:rsid w:val="00C95E67"/>
    <w:rsid w:val="00C9654D"/>
    <w:rsid w:val="00C968EC"/>
    <w:rsid w:val="00C977F5"/>
    <w:rsid w:val="00CA1047"/>
    <w:rsid w:val="00CA1D5A"/>
    <w:rsid w:val="00CA1F73"/>
    <w:rsid w:val="00CA2398"/>
    <w:rsid w:val="00CA28E2"/>
    <w:rsid w:val="00CA2A84"/>
    <w:rsid w:val="00CA2E85"/>
    <w:rsid w:val="00CA3469"/>
    <w:rsid w:val="00CA3560"/>
    <w:rsid w:val="00CA39F5"/>
    <w:rsid w:val="00CA4100"/>
    <w:rsid w:val="00CA4765"/>
    <w:rsid w:val="00CA662C"/>
    <w:rsid w:val="00CB03B3"/>
    <w:rsid w:val="00CB0ED3"/>
    <w:rsid w:val="00CB24CE"/>
    <w:rsid w:val="00CB33E9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8F6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6C5A"/>
    <w:rsid w:val="00CE713F"/>
    <w:rsid w:val="00CE7EDA"/>
    <w:rsid w:val="00CF0C04"/>
    <w:rsid w:val="00CF1735"/>
    <w:rsid w:val="00CF1B14"/>
    <w:rsid w:val="00CF2454"/>
    <w:rsid w:val="00CF2671"/>
    <w:rsid w:val="00CF2E0A"/>
    <w:rsid w:val="00CF3D12"/>
    <w:rsid w:val="00CF47E0"/>
    <w:rsid w:val="00CF5A4C"/>
    <w:rsid w:val="00CF6272"/>
    <w:rsid w:val="00CF6526"/>
    <w:rsid w:val="00D00338"/>
    <w:rsid w:val="00D01E37"/>
    <w:rsid w:val="00D01F7A"/>
    <w:rsid w:val="00D03461"/>
    <w:rsid w:val="00D05099"/>
    <w:rsid w:val="00D06257"/>
    <w:rsid w:val="00D0668A"/>
    <w:rsid w:val="00D06AEB"/>
    <w:rsid w:val="00D101D3"/>
    <w:rsid w:val="00D10F15"/>
    <w:rsid w:val="00D11F48"/>
    <w:rsid w:val="00D1321A"/>
    <w:rsid w:val="00D1331B"/>
    <w:rsid w:val="00D14951"/>
    <w:rsid w:val="00D16200"/>
    <w:rsid w:val="00D1700C"/>
    <w:rsid w:val="00D1740E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816"/>
    <w:rsid w:val="00D25C59"/>
    <w:rsid w:val="00D26BDF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23E8"/>
    <w:rsid w:val="00D3306D"/>
    <w:rsid w:val="00D33449"/>
    <w:rsid w:val="00D337F8"/>
    <w:rsid w:val="00D341C8"/>
    <w:rsid w:val="00D34702"/>
    <w:rsid w:val="00D34E36"/>
    <w:rsid w:val="00D34F52"/>
    <w:rsid w:val="00D35E36"/>
    <w:rsid w:val="00D36019"/>
    <w:rsid w:val="00D364F8"/>
    <w:rsid w:val="00D36B8A"/>
    <w:rsid w:val="00D37BB3"/>
    <w:rsid w:val="00D40629"/>
    <w:rsid w:val="00D40E18"/>
    <w:rsid w:val="00D40FA0"/>
    <w:rsid w:val="00D417BC"/>
    <w:rsid w:val="00D42106"/>
    <w:rsid w:val="00D4281A"/>
    <w:rsid w:val="00D432B0"/>
    <w:rsid w:val="00D43DBA"/>
    <w:rsid w:val="00D447A3"/>
    <w:rsid w:val="00D46272"/>
    <w:rsid w:val="00D46775"/>
    <w:rsid w:val="00D4794D"/>
    <w:rsid w:val="00D47EDB"/>
    <w:rsid w:val="00D5220F"/>
    <w:rsid w:val="00D5293F"/>
    <w:rsid w:val="00D52B99"/>
    <w:rsid w:val="00D52E71"/>
    <w:rsid w:val="00D54D70"/>
    <w:rsid w:val="00D555B0"/>
    <w:rsid w:val="00D57A32"/>
    <w:rsid w:val="00D609EC"/>
    <w:rsid w:val="00D6156B"/>
    <w:rsid w:val="00D6291D"/>
    <w:rsid w:val="00D6384D"/>
    <w:rsid w:val="00D63FDE"/>
    <w:rsid w:val="00D64B10"/>
    <w:rsid w:val="00D65283"/>
    <w:rsid w:val="00D66E61"/>
    <w:rsid w:val="00D66EC3"/>
    <w:rsid w:val="00D67921"/>
    <w:rsid w:val="00D701C8"/>
    <w:rsid w:val="00D713D7"/>
    <w:rsid w:val="00D73E3E"/>
    <w:rsid w:val="00D74999"/>
    <w:rsid w:val="00D75105"/>
    <w:rsid w:val="00D7545C"/>
    <w:rsid w:val="00D7555C"/>
    <w:rsid w:val="00D7565F"/>
    <w:rsid w:val="00D75AEA"/>
    <w:rsid w:val="00D75E39"/>
    <w:rsid w:val="00D75EAE"/>
    <w:rsid w:val="00D76BC6"/>
    <w:rsid w:val="00D76BF6"/>
    <w:rsid w:val="00D76C18"/>
    <w:rsid w:val="00D76C50"/>
    <w:rsid w:val="00D772D1"/>
    <w:rsid w:val="00D80D6D"/>
    <w:rsid w:val="00D80F7C"/>
    <w:rsid w:val="00D8149D"/>
    <w:rsid w:val="00D83DB1"/>
    <w:rsid w:val="00D848DF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155"/>
    <w:rsid w:val="00D93782"/>
    <w:rsid w:val="00D9400A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0C3"/>
    <w:rsid w:val="00DA6768"/>
    <w:rsid w:val="00DA6AF6"/>
    <w:rsid w:val="00DA750B"/>
    <w:rsid w:val="00DA76BA"/>
    <w:rsid w:val="00DB01FF"/>
    <w:rsid w:val="00DB064F"/>
    <w:rsid w:val="00DB0651"/>
    <w:rsid w:val="00DB1EFA"/>
    <w:rsid w:val="00DB2E91"/>
    <w:rsid w:val="00DB4050"/>
    <w:rsid w:val="00DB459D"/>
    <w:rsid w:val="00DB52E7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3B2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2ED1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181"/>
    <w:rsid w:val="00DF14CB"/>
    <w:rsid w:val="00DF1D58"/>
    <w:rsid w:val="00DF222E"/>
    <w:rsid w:val="00DF3465"/>
    <w:rsid w:val="00DF3FFB"/>
    <w:rsid w:val="00DF4C84"/>
    <w:rsid w:val="00DF4D95"/>
    <w:rsid w:val="00DF58BC"/>
    <w:rsid w:val="00DF5916"/>
    <w:rsid w:val="00DF595D"/>
    <w:rsid w:val="00DF6361"/>
    <w:rsid w:val="00DF6863"/>
    <w:rsid w:val="00DF70A3"/>
    <w:rsid w:val="00DF741A"/>
    <w:rsid w:val="00E00032"/>
    <w:rsid w:val="00E0074A"/>
    <w:rsid w:val="00E00FAE"/>
    <w:rsid w:val="00E029C5"/>
    <w:rsid w:val="00E02C96"/>
    <w:rsid w:val="00E0346C"/>
    <w:rsid w:val="00E044EF"/>
    <w:rsid w:val="00E04BCC"/>
    <w:rsid w:val="00E06103"/>
    <w:rsid w:val="00E07330"/>
    <w:rsid w:val="00E074AB"/>
    <w:rsid w:val="00E07702"/>
    <w:rsid w:val="00E07777"/>
    <w:rsid w:val="00E07AE8"/>
    <w:rsid w:val="00E07D50"/>
    <w:rsid w:val="00E109B6"/>
    <w:rsid w:val="00E118EC"/>
    <w:rsid w:val="00E13395"/>
    <w:rsid w:val="00E147E3"/>
    <w:rsid w:val="00E160EB"/>
    <w:rsid w:val="00E162C5"/>
    <w:rsid w:val="00E1667A"/>
    <w:rsid w:val="00E170AC"/>
    <w:rsid w:val="00E1764D"/>
    <w:rsid w:val="00E17919"/>
    <w:rsid w:val="00E20257"/>
    <w:rsid w:val="00E2034B"/>
    <w:rsid w:val="00E208B6"/>
    <w:rsid w:val="00E208C7"/>
    <w:rsid w:val="00E21B5C"/>
    <w:rsid w:val="00E21F61"/>
    <w:rsid w:val="00E22B7A"/>
    <w:rsid w:val="00E24B06"/>
    <w:rsid w:val="00E24BCC"/>
    <w:rsid w:val="00E25E0E"/>
    <w:rsid w:val="00E306E0"/>
    <w:rsid w:val="00E30C20"/>
    <w:rsid w:val="00E31065"/>
    <w:rsid w:val="00E315E3"/>
    <w:rsid w:val="00E31E68"/>
    <w:rsid w:val="00E32412"/>
    <w:rsid w:val="00E33A0B"/>
    <w:rsid w:val="00E340D5"/>
    <w:rsid w:val="00E342AE"/>
    <w:rsid w:val="00E343FB"/>
    <w:rsid w:val="00E3480A"/>
    <w:rsid w:val="00E35899"/>
    <w:rsid w:val="00E3595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1BE"/>
    <w:rsid w:val="00E4243F"/>
    <w:rsid w:val="00E42B9F"/>
    <w:rsid w:val="00E43AF4"/>
    <w:rsid w:val="00E44A1A"/>
    <w:rsid w:val="00E458A0"/>
    <w:rsid w:val="00E45D9C"/>
    <w:rsid w:val="00E51392"/>
    <w:rsid w:val="00E51971"/>
    <w:rsid w:val="00E51D02"/>
    <w:rsid w:val="00E51D70"/>
    <w:rsid w:val="00E523E3"/>
    <w:rsid w:val="00E523F7"/>
    <w:rsid w:val="00E529F3"/>
    <w:rsid w:val="00E5347E"/>
    <w:rsid w:val="00E534F0"/>
    <w:rsid w:val="00E54FBC"/>
    <w:rsid w:val="00E559CA"/>
    <w:rsid w:val="00E56516"/>
    <w:rsid w:val="00E56666"/>
    <w:rsid w:val="00E574D5"/>
    <w:rsid w:val="00E60994"/>
    <w:rsid w:val="00E60C3F"/>
    <w:rsid w:val="00E6148D"/>
    <w:rsid w:val="00E61640"/>
    <w:rsid w:val="00E6227D"/>
    <w:rsid w:val="00E625C2"/>
    <w:rsid w:val="00E62A2E"/>
    <w:rsid w:val="00E63BA7"/>
    <w:rsid w:val="00E64253"/>
    <w:rsid w:val="00E650C6"/>
    <w:rsid w:val="00E65F46"/>
    <w:rsid w:val="00E66023"/>
    <w:rsid w:val="00E66F17"/>
    <w:rsid w:val="00E67694"/>
    <w:rsid w:val="00E721D9"/>
    <w:rsid w:val="00E723D1"/>
    <w:rsid w:val="00E7359C"/>
    <w:rsid w:val="00E73B9E"/>
    <w:rsid w:val="00E73FEA"/>
    <w:rsid w:val="00E74FF9"/>
    <w:rsid w:val="00E75D7C"/>
    <w:rsid w:val="00E81422"/>
    <w:rsid w:val="00E81B14"/>
    <w:rsid w:val="00E81B8D"/>
    <w:rsid w:val="00E829D3"/>
    <w:rsid w:val="00E83B30"/>
    <w:rsid w:val="00E83D9D"/>
    <w:rsid w:val="00E860A9"/>
    <w:rsid w:val="00E87873"/>
    <w:rsid w:val="00E909B8"/>
    <w:rsid w:val="00E916F0"/>
    <w:rsid w:val="00E91752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4CE8"/>
    <w:rsid w:val="00E96D9F"/>
    <w:rsid w:val="00E97AE8"/>
    <w:rsid w:val="00E97E0B"/>
    <w:rsid w:val="00EA046B"/>
    <w:rsid w:val="00EA35E3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2AE3"/>
    <w:rsid w:val="00EB313E"/>
    <w:rsid w:val="00EB35DA"/>
    <w:rsid w:val="00EB3983"/>
    <w:rsid w:val="00EB41E1"/>
    <w:rsid w:val="00EB5421"/>
    <w:rsid w:val="00EB5C3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61FF"/>
    <w:rsid w:val="00EC6CCF"/>
    <w:rsid w:val="00EC722C"/>
    <w:rsid w:val="00EC79DC"/>
    <w:rsid w:val="00ED15F4"/>
    <w:rsid w:val="00ED2C53"/>
    <w:rsid w:val="00ED2D29"/>
    <w:rsid w:val="00ED4482"/>
    <w:rsid w:val="00ED4B87"/>
    <w:rsid w:val="00ED4FB1"/>
    <w:rsid w:val="00ED5662"/>
    <w:rsid w:val="00ED597A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43B1"/>
    <w:rsid w:val="00EE5163"/>
    <w:rsid w:val="00EE6837"/>
    <w:rsid w:val="00EE779C"/>
    <w:rsid w:val="00EF06D0"/>
    <w:rsid w:val="00EF0E3E"/>
    <w:rsid w:val="00EF1BC6"/>
    <w:rsid w:val="00EF1C9B"/>
    <w:rsid w:val="00EF205C"/>
    <w:rsid w:val="00EF383F"/>
    <w:rsid w:val="00EF5516"/>
    <w:rsid w:val="00EF5988"/>
    <w:rsid w:val="00EF59DC"/>
    <w:rsid w:val="00EF7982"/>
    <w:rsid w:val="00F00491"/>
    <w:rsid w:val="00F014B0"/>
    <w:rsid w:val="00F01745"/>
    <w:rsid w:val="00F03615"/>
    <w:rsid w:val="00F03987"/>
    <w:rsid w:val="00F03996"/>
    <w:rsid w:val="00F03A7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213"/>
    <w:rsid w:val="00F1057F"/>
    <w:rsid w:val="00F11144"/>
    <w:rsid w:val="00F113F4"/>
    <w:rsid w:val="00F11491"/>
    <w:rsid w:val="00F11C7E"/>
    <w:rsid w:val="00F12202"/>
    <w:rsid w:val="00F12230"/>
    <w:rsid w:val="00F12263"/>
    <w:rsid w:val="00F127B5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7A8"/>
    <w:rsid w:val="00F31B92"/>
    <w:rsid w:val="00F331D4"/>
    <w:rsid w:val="00F3338A"/>
    <w:rsid w:val="00F34927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8D4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5548"/>
    <w:rsid w:val="00F574D2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67BEB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4FC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2E3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2FB7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54F"/>
    <w:rsid w:val="00FC2651"/>
    <w:rsid w:val="00FC26C4"/>
    <w:rsid w:val="00FC2EAC"/>
    <w:rsid w:val="00FC4A02"/>
    <w:rsid w:val="00FC4C8A"/>
    <w:rsid w:val="00FC4E77"/>
    <w:rsid w:val="00FC4F16"/>
    <w:rsid w:val="00FC5939"/>
    <w:rsid w:val="00FC619B"/>
    <w:rsid w:val="00FC64C4"/>
    <w:rsid w:val="00FC71E2"/>
    <w:rsid w:val="00FC773B"/>
    <w:rsid w:val="00FC7DBB"/>
    <w:rsid w:val="00FC7E69"/>
    <w:rsid w:val="00FD00EA"/>
    <w:rsid w:val="00FD0EA7"/>
    <w:rsid w:val="00FD185D"/>
    <w:rsid w:val="00FD38D5"/>
    <w:rsid w:val="00FD4EBC"/>
    <w:rsid w:val="00FD5193"/>
    <w:rsid w:val="00FD6FEE"/>
    <w:rsid w:val="00FE0B0B"/>
    <w:rsid w:val="00FE10C9"/>
    <w:rsid w:val="00FE117A"/>
    <w:rsid w:val="00FE19DA"/>
    <w:rsid w:val="00FE3646"/>
    <w:rsid w:val="00FE3CB7"/>
    <w:rsid w:val="00FE4FF1"/>
    <w:rsid w:val="00FE503B"/>
    <w:rsid w:val="00FE529E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009E10"/>
  <w15:chartTrackingRefBased/>
  <w15:docId w15:val="{9DD056B1-1241-49CC-B12E-4BF799E7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fr-FR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994"/>
    <w:pPr>
      <w:jc w:val="left"/>
    </w:pPr>
    <w:rPr>
      <w:rFonts w:ascii="Times New Roman" w:hAnsi="Times New Roman"/>
      <w:sz w:val="24"/>
    </w:rPr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</w:pPr>
  </w:style>
  <w:style w:type="paragraph" w:styleId="TOC1">
    <w:name w:val="toc 1"/>
    <w:basedOn w:val="Normal"/>
    <w:next w:val="Normal"/>
    <w:uiPriority w:val="39"/>
    <w:qFormat/>
    <w:rsid w:val="004D3822"/>
    <w:pPr>
      <w:tabs>
        <w:tab w:val="right" w:leader="dot" w:pos="9639"/>
      </w:tabs>
      <w:spacing w:before="60"/>
      <w:ind w:right="1418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D3822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4D3822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</w:rPr>
  </w:style>
  <w:style w:type="paragraph" w:styleId="TOC5">
    <w:name w:val="toc 5"/>
    <w:next w:val="Normal"/>
    <w:autoRedefine/>
    <w:rsid w:val="004A4FEA"/>
    <w:pPr>
      <w:tabs>
        <w:tab w:val="right" w:leader="dot" w:pos="9639"/>
      </w:tabs>
      <w:ind w:left="567" w:right="851" w:firstLine="284"/>
    </w:pPr>
    <w:rPr>
      <w:sz w:val="16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</w:style>
  <w:style w:type="paragraph" w:customStyle="1" w:styleId="twpcheck">
    <w:name w:val="twpcheck"/>
    <w:basedOn w:val="Normal"/>
    <w:rsid w:val="006A4E70"/>
    <w:pPr>
      <w:spacing w:before="80" w:after="80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</w:rPr>
  </w:style>
  <w:style w:type="paragraph" w:styleId="TOC2">
    <w:name w:val="toc 2"/>
    <w:basedOn w:val="Normal"/>
    <w:next w:val="Normal"/>
    <w:uiPriority w:val="39"/>
    <w:qFormat/>
    <w:rsid w:val="004D3822"/>
    <w:pPr>
      <w:tabs>
        <w:tab w:val="right" w:leader="dot" w:pos="9639"/>
      </w:tabs>
      <w:ind w:left="284" w:right="851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fr-FR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fr-FR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fr-FR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</w:pPr>
    <w:rPr>
      <w:b/>
      <w:bCs/>
      <w:spacing w:val="10"/>
      <w:sz w:val="18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fr-FR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</w:rPr>
  </w:style>
  <w:style w:type="table" w:customStyle="1" w:styleId="TableGrid20">
    <w:name w:val="Table Grid2"/>
    <w:basedOn w:val="TableNormal"/>
    <w:next w:val="TableGrid"/>
    <w:rsid w:val="007C4994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B2E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2E9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B2E91"/>
    <w:rPr>
      <w:rFonts w:ascii="Times New Roman" w:hAnsi="Times New Roman"/>
      <w:b/>
      <w:bCs/>
      <w:sz w:val="22"/>
      <w:lang w:val="fr-FR"/>
    </w:rPr>
  </w:style>
  <w:style w:type="paragraph" w:styleId="Revision">
    <w:name w:val="Revision"/>
    <w:hidden/>
    <w:uiPriority w:val="99"/>
    <w:semiHidden/>
    <w:rsid w:val="00DB2E91"/>
    <w:pPr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6E5A12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paragraph" w:customStyle="1" w:styleId="yiv2015826381msonormal">
    <w:name w:val="yiv2015826381msonormal"/>
    <w:basedOn w:val="Normal"/>
    <w:rsid w:val="00C47254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Disclaimer">
    <w:name w:val="Disclaimer"/>
    <w:next w:val="Normal"/>
    <w:qFormat/>
    <w:rsid w:val="0000498A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00498A"/>
    <w:pPr>
      <w:spacing w:after="240"/>
      <w:jc w:val="center"/>
    </w:pPr>
    <w:rPr>
      <w:rFonts w:ascii="Arial" w:hAnsi="Arial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617A-F6A3-4135-A55D-D3D9A7CF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 Carla Marina</dc:creator>
  <cp:keywords>FOR OFFICIAL USE ONLY</cp:keywords>
  <dc:description/>
  <cp:lastModifiedBy>ROVERE Caroline</cp:lastModifiedBy>
  <cp:revision>4</cp:revision>
  <cp:lastPrinted>2023-03-06T15:18:00Z</cp:lastPrinted>
  <dcterms:created xsi:type="dcterms:W3CDTF">2023-03-13T19:19:00Z</dcterms:created>
  <dcterms:modified xsi:type="dcterms:W3CDTF">2023-03-17T18:07:00Z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8d11e5ea-10f7-419c-9b19-59b83c82ba9f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