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81110" w:rsidRPr="001A2C15" w:rsidTr="005E3610">
        <w:tc>
          <w:tcPr>
            <w:tcW w:w="6522" w:type="dxa"/>
          </w:tcPr>
          <w:p w:rsidR="00381110" w:rsidRPr="001A2C15" w:rsidRDefault="00381110" w:rsidP="005E3610">
            <w:pPr>
              <w:rPr>
                <w:lang w:val="fr-FR"/>
              </w:rPr>
            </w:pPr>
            <w:r w:rsidRPr="001A2C15">
              <w:rPr>
                <w:noProof/>
              </w:rPr>
              <w:drawing>
                <wp:inline distT="0" distB="0" distL="0" distR="0" wp14:anchorId="4E929537" wp14:editId="6873481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81110" w:rsidRPr="001A2C15" w:rsidRDefault="00381110" w:rsidP="005E3610">
            <w:pPr>
              <w:pStyle w:val="Lettrine"/>
              <w:rPr>
                <w:lang w:val="fr-FR"/>
              </w:rPr>
            </w:pPr>
            <w:r w:rsidRPr="001A2C15">
              <w:rPr>
                <w:lang w:val="fr-FR"/>
              </w:rPr>
              <w:t>F</w:t>
            </w:r>
          </w:p>
        </w:tc>
      </w:tr>
      <w:tr w:rsidR="00381110" w:rsidRPr="002E2E67" w:rsidTr="005E3610">
        <w:trPr>
          <w:trHeight w:val="219"/>
        </w:trPr>
        <w:tc>
          <w:tcPr>
            <w:tcW w:w="6522" w:type="dxa"/>
          </w:tcPr>
          <w:p w:rsidR="00381110" w:rsidRPr="001A2C15" w:rsidRDefault="00381110" w:rsidP="005E3610">
            <w:pPr>
              <w:pStyle w:val="upove"/>
              <w:rPr>
                <w:lang w:val="fr-FR"/>
              </w:rPr>
            </w:pPr>
            <w:r w:rsidRPr="001A2C1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381110" w:rsidRPr="001A2C15" w:rsidRDefault="00381110" w:rsidP="005E3610">
            <w:pPr>
              <w:rPr>
                <w:lang w:val="fr-FR"/>
              </w:rPr>
            </w:pPr>
          </w:p>
        </w:tc>
      </w:tr>
    </w:tbl>
    <w:p w:rsidR="000272BE" w:rsidRPr="001A2C15" w:rsidRDefault="000272BE" w:rsidP="00381110">
      <w:pPr>
        <w:rPr>
          <w:lang w:val="fr-FR"/>
        </w:rPr>
      </w:pPr>
    </w:p>
    <w:p w:rsidR="00381110" w:rsidRPr="001A2C15" w:rsidRDefault="00381110" w:rsidP="00381110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81110" w:rsidRPr="002E2E67" w:rsidTr="005E3610">
        <w:tc>
          <w:tcPr>
            <w:tcW w:w="6512" w:type="dxa"/>
          </w:tcPr>
          <w:p w:rsidR="000272BE" w:rsidRPr="001A2C15" w:rsidRDefault="00381110" w:rsidP="005E3610">
            <w:pPr>
              <w:pStyle w:val="Sessiontc"/>
              <w:spacing w:line="240" w:lineRule="auto"/>
              <w:rPr>
                <w:lang w:val="fr-FR"/>
              </w:rPr>
            </w:pPr>
            <w:r w:rsidRPr="001A2C15">
              <w:rPr>
                <w:lang w:val="fr-FR"/>
              </w:rPr>
              <w:t>Comité de rédaction élargi</w:t>
            </w:r>
          </w:p>
          <w:p w:rsidR="00FD1650" w:rsidRDefault="00FD1650" w:rsidP="005E3610">
            <w:pPr>
              <w:pStyle w:val="Sessiontcplacedate"/>
              <w:rPr>
                <w:lang w:val="fr-FR"/>
              </w:rPr>
            </w:pPr>
          </w:p>
          <w:p w:rsidR="00381110" w:rsidRPr="001A2C15" w:rsidRDefault="00381110" w:rsidP="005E3610">
            <w:pPr>
              <w:pStyle w:val="Sessiontcplacedate"/>
              <w:rPr>
                <w:sz w:val="22"/>
                <w:lang w:val="fr-FR"/>
              </w:rPr>
            </w:pPr>
            <w:r w:rsidRPr="001A2C15">
              <w:rPr>
                <w:lang w:val="fr-FR"/>
              </w:rPr>
              <w:t>Genève, 26 et 2</w:t>
            </w:r>
            <w:r w:rsidR="004D68AC" w:rsidRPr="001A2C15">
              <w:rPr>
                <w:lang w:val="fr-FR"/>
              </w:rPr>
              <w:t>7</w:t>
            </w:r>
            <w:r w:rsidR="004D68AC">
              <w:rPr>
                <w:lang w:val="fr-FR"/>
              </w:rPr>
              <w:t> </w:t>
            </w:r>
            <w:r w:rsidR="004D68AC" w:rsidRPr="001A2C15">
              <w:rPr>
                <w:lang w:val="fr-FR"/>
              </w:rPr>
              <w:t>mars</w:t>
            </w:r>
            <w:r w:rsidR="004D68AC">
              <w:rPr>
                <w:lang w:val="fr-FR"/>
              </w:rPr>
              <w:t> </w:t>
            </w:r>
            <w:r w:rsidR="004D68AC" w:rsidRPr="001A2C15">
              <w:rPr>
                <w:lang w:val="fr-FR"/>
              </w:rPr>
              <w:t>20</w:t>
            </w:r>
            <w:r w:rsidRPr="001A2C15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0272BE" w:rsidRPr="001A2C15" w:rsidRDefault="00381110" w:rsidP="005E3610">
            <w:pPr>
              <w:pStyle w:val="Doccode"/>
              <w:rPr>
                <w:lang w:val="fr-FR"/>
              </w:rPr>
            </w:pPr>
            <w:r w:rsidRPr="001A2C15">
              <w:rPr>
                <w:lang w:val="fr-FR"/>
              </w:rPr>
              <w:t>TC</w:t>
            </w:r>
            <w:r w:rsidR="00FA09CE">
              <w:rPr>
                <w:lang w:val="fr-FR"/>
              </w:rPr>
              <w:noBreakHyphen/>
            </w:r>
            <w:r w:rsidRPr="001A2C15">
              <w:rPr>
                <w:lang w:val="fr-FR"/>
              </w:rPr>
              <w:t>EDC/Mar18/</w:t>
            </w:r>
            <w:r w:rsidR="00E5784C">
              <w:rPr>
                <w:lang w:val="fr-FR"/>
              </w:rPr>
              <w:t>2</w:t>
            </w:r>
          </w:p>
          <w:p w:rsidR="000272BE" w:rsidRPr="001A2C15" w:rsidRDefault="00381110" w:rsidP="005E3610">
            <w:pPr>
              <w:pStyle w:val="Docoriginal"/>
              <w:rPr>
                <w:lang w:val="fr-FR"/>
              </w:rPr>
            </w:pPr>
            <w:r w:rsidRPr="001A2C15">
              <w:rPr>
                <w:lang w:val="fr-FR"/>
              </w:rPr>
              <w:t>Original</w:t>
            </w:r>
            <w:r w:rsidR="00FF0FCD">
              <w:rPr>
                <w:lang w:val="fr-FR"/>
              </w:rPr>
              <w:t> :</w:t>
            </w:r>
            <w:r w:rsidRPr="001A2C15">
              <w:rPr>
                <w:b w:val="0"/>
                <w:spacing w:val="0"/>
                <w:lang w:val="fr-FR"/>
              </w:rPr>
              <w:t xml:space="preserve"> anglais</w:t>
            </w:r>
          </w:p>
          <w:p w:rsidR="00381110" w:rsidRPr="001A2C15" w:rsidRDefault="00381110" w:rsidP="004F333D">
            <w:pPr>
              <w:pStyle w:val="Docoriginal"/>
              <w:rPr>
                <w:lang w:val="fr-FR"/>
              </w:rPr>
            </w:pPr>
            <w:r w:rsidRPr="001A2C15">
              <w:rPr>
                <w:lang w:val="fr-FR"/>
              </w:rPr>
              <w:t>Date</w:t>
            </w:r>
            <w:r w:rsidR="00FF0FCD">
              <w:rPr>
                <w:lang w:val="fr-FR"/>
              </w:rPr>
              <w:t> :</w:t>
            </w:r>
            <w:r w:rsidRPr="001A2C15">
              <w:rPr>
                <w:b w:val="0"/>
                <w:spacing w:val="0"/>
                <w:lang w:val="fr-FR"/>
              </w:rPr>
              <w:t xml:space="preserve"> </w:t>
            </w:r>
            <w:r w:rsidR="002E2E67">
              <w:rPr>
                <w:b w:val="0"/>
                <w:spacing w:val="0"/>
                <w:lang w:val="fr-FR"/>
              </w:rPr>
              <w:t xml:space="preserve">1 </w:t>
            </w:r>
            <w:r w:rsidR="004F333D">
              <w:rPr>
                <w:b w:val="0"/>
                <w:spacing w:val="0"/>
                <w:lang w:val="fr-FR"/>
              </w:rPr>
              <w:t>févr</w:t>
            </w:r>
            <w:bookmarkStart w:id="0" w:name="_GoBack"/>
            <w:bookmarkEnd w:id="0"/>
            <w:r w:rsidR="002E2E67">
              <w:rPr>
                <w:b w:val="0"/>
                <w:spacing w:val="0"/>
                <w:lang w:val="fr-FR"/>
              </w:rPr>
              <w:t>ier</w:t>
            </w:r>
            <w:r w:rsidRPr="001A2C15">
              <w:rPr>
                <w:b w:val="0"/>
                <w:spacing w:val="0"/>
                <w:lang w:val="fr-FR"/>
              </w:rPr>
              <w:t xml:space="preserve"> 201</w:t>
            </w:r>
            <w:r w:rsidR="002E2E67">
              <w:rPr>
                <w:b w:val="0"/>
                <w:spacing w:val="0"/>
                <w:lang w:val="fr-FR"/>
              </w:rPr>
              <w:t>8</w:t>
            </w:r>
          </w:p>
        </w:tc>
      </w:tr>
    </w:tbl>
    <w:p w:rsidR="000272BE" w:rsidRPr="001A2C15" w:rsidRDefault="00381110" w:rsidP="00381110">
      <w:pPr>
        <w:pStyle w:val="Titleofdoc0"/>
        <w:rPr>
          <w:lang w:val="fr-FR"/>
        </w:rPr>
      </w:pPr>
      <w:bookmarkStart w:id="1" w:name="TitleOfDoc"/>
      <w:bookmarkStart w:id="2" w:name="Prepared"/>
      <w:bookmarkEnd w:id="1"/>
      <w:bookmarkEnd w:id="2"/>
      <w:r w:rsidRPr="001A2C15">
        <w:rPr>
          <w:lang w:val="fr-FR"/>
        </w:rPr>
        <w:t>Révision partielle des principes directeurs d</w:t>
      </w:r>
      <w:r w:rsidR="004D68AC">
        <w:rPr>
          <w:lang w:val="fr-FR"/>
        </w:rPr>
        <w:t>’</w:t>
      </w:r>
      <w:r w:rsidRPr="001A2C15">
        <w:rPr>
          <w:lang w:val="fr-FR"/>
        </w:rPr>
        <w:t>examen du prunier japonais</w:t>
      </w:r>
    </w:p>
    <w:p w:rsidR="000272BE" w:rsidRPr="001A2C15" w:rsidRDefault="00381110" w:rsidP="00381110">
      <w:pPr>
        <w:pStyle w:val="preparedby1"/>
        <w:jc w:val="left"/>
        <w:rPr>
          <w:lang w:val="fr-FR"/>
        </w:rPr>
      </w:pPr>
      <w:r w:rsidRPr="001A2C15">
        <w:rPr>
          <w:lang w:val="fr-FR"/>
        </w:rPr>
        <w:t xml:space="preserve">Document établi par </w:t>
      </w:r>
      <w:r w:rsidR="001A2C15" w:rsidRPr="001A2C15">
        <w:rPr>
          <w:lang w:val="fr-FR"/>
        </w:rPr>
        <w:t xml:space="preserve">un expert de </w:t>
      </w:r>
      <w:r w:rsidRPr="001A2C15">
        <w:rPr>
          <w:lang w:val="fr-FR"/>
        </w:rPr>
        <w:t>l</w:t>
      </w:r>
      <w:r w:rsidR="004D68AC">
        <w:rPr>
          <w:lang w:val="fr-FR"/>
        </w:rPr>
        <w:t>’</w:t>
      </w:r>
      <w:r w:rsidRPr="001A2C15">
        <w:rPr>
          <w:lang w:val="fr-FR"/>
        </w:rPr>
        <w:t>Union</w:t>
      </w:r>
      <w:r w:rsidR="001A2C15" w:rsidRPr="001A2C15">
        <w:rPr>
          <w:lang w:val="fr-FR"/>
        </w:rPr>
        <w:t xml:space="preserve"> européenne</w:t>
      </w:r>
    </w:p>
    <w:p w:rsidR="000272BE" w:rsidRPr="004B781A" w:rsidRDefault="00F13268" w:rsidP="008427AC">
      <w:pPr>
        <w:pStyle w:val="Disclaimer"/>
        <w:spacing w:after="600"/>
        <w:rPr>
          <w:i/>
          <w:color w:val="A6A6A6" w:themeColor="background1" w:themeShade="A6"/>
        </w:rPr>
      </w:pPr>
      <w:r w:rsidRPr="004B781A">
        <w:rPr>
          <w:i/>
          <w:color w:val="A6A6A6" w:themeColor="background1" w:themeShade="A6"/>
        </w:rPr>
        <w:t>Avertissement</w:t>
      </w:r>
      <w:r w:rsidR="004D68AC" w:rsidRPr="004B781A">
        <w:rPr>
          <w:i/>
          <w:color w:val="A6A6A6" w:themeColor="background1" w:themeShade="A6"/>
        </w:rPr>
        <w:t> :</w:t>
      </w:r>
      <w:r w:rsidR="00050E16" w:rsidRPr="004B781A">
        <w:rPr>
          <w:i/>
          <w:color w:val="A6A6A6" w:themeColor="background1" w:themeShade="A6"/>
        </w:rPr>
        <w:t xml:space="preserve"> </w:t>
      </w:r>
      <w:r w:rsidRPr="004B781A">
        <w:rPr>
          <w:i/>
          <w:color w:val="A6A6A6" w:themeColor="background1" w:themeShade="A6"/>
        </w:rPr>
        <w:t>le présent document ne représente pas les principes ou les orientations de l</w:t>
      </w:r>
      <w:r w:rsidR="004D68AC" w:rsidRPr="004B781A">
        <w:rPr>
          <w:i/>
          <w:color w:val="A6A6A6" w:themeColor="background1" w:themeShade="A6"/>
        </w:rPr>
        <w:t>’</w:t>
      </w:r>
      <w:r w:rsidRPr="004B781A">
        <w:rPr>
          <w:i/>
          <w:color w:val="A6A6A6" w:themeColor="background1" w:themeShade="A6"/>
        </w:rPr>
        <w:t>UPOV</w:t>
      </w:r>
    </w:p>
    <w:p w:rsidR="000272BE" w:rsidRPr="00DB1775" w:rsidRDefault="00F13268" w:rsidP="00CE048B">
      <w:pPr>
        <w:pStyle w:val="ONUMFS"/>
        <w:numPr>
          <w:ilvl w:val="0"/>
          <w:numId w:val="3"/>
        </w:numPr>
        <w:spacing w:after="220"/>
      </w:pPr>
      <w:r w:rsidRPr="00DB1775">
        <w:t>Le présent document a pour objet de présenter une proposition de révision partielle des principes directeurs d</w:t>
      </w:r>
      <w:r w:rsidR="004D68AC" w:rsidRPr="00DB1775">
        <w:t>’</w:t>
      </w:r>
      <w:r w:rsidRPr="00DB1775">
        <w:t>examen du prunier japonais (document</w:t>
      </w:r>
      <w:r w:rsidR="00521F3E" w:rsidRPr="00DB1775">
        <w:t> </w:t>
      </w:r>
      <w:r w:rsidRPr="00DB1775">
        <w:t>TG/84/4</w:t>
      </w:r>
      <w:r w:rsidR="00FF0FCD" w:rsidRPr="00DB1775">
        <w:t> </w:t>
      </w:r>
      <w:r w:rsidRPr="00DB1775">
        <w:t>Corr. 2).</w:t>
      </w:r>
    </w:p>
    <w:p w:rsidR="000272BE" w:rsidRPr="00FD1650" w:rsidRDefault="00381110" w:rsidP="00CE048B">
      <w:pPr>
        <w:pStyle w:val="ONUMFS"/>
        <w:numPr>
          <w:ilvl w:val="0"/>
          <w:numId w:val="3"/>
        </w:numPr>
        <w:spacing w:after="220"/>
      </w:pPr>
      <w:r w:rsidRPr="00DB1775">
        <w:t>À sa quarante</w:t>
      </w:r>
      <w:r w:rsidR="00FA09CE" w:rsidRPr="00DB1775">
        <w:noBreakHyphen/>
      </w:r>
      <w:r w:rsidRPr="00DB1775">
        <w:t>huit</w:t>
      </w:r>
      <w:r w:rsidR="004D68AC" w:rsidRPr="00DB1775">
        <w:t>ième session</w:t>
      </w:r>
      <w:r w:rsidRPr="00DB1775">
        <w:t xml:space="preserve"> tenue à Kelowna, Colombie</w:t>
      </w:r>
      <w:r w:rsidR="00FA09CE" w:rsidRPr="00DB1775">
        <w:noBreakHyphen/>
      </w:r>
      <w:r w:rsidRPr="00DB1775">
        <w:t>Britannique (Canada), du 18 au 2</w:t>
      </w:r>
      <w:r w:rsidR="004D68AC" w:rsidRPr="00DB1775">
        <w:t>2 septembre 20</w:t>
      </w:r>
      <w:r w:rsidRPr="00DB1775">
        <w:t>17, le Groupe de travail technique sur les plantes fruitières</w:t>
      </w:r>
      <w:r w:rsidR="00735234" w:rsidRPr="00DB1775">
        <w:t xml:space="preserve"> (TWF)</w:t>
      </w:r>
      <w:r w:rsidRPr="00DB1775">
        <w:t xml:space="preserve"> a examiné une proposition de révision partielle des principes directeurs d</w:t>
      </w:r>
      <w:r w:rsidR="004D68AC" w:rsidRPr="00DB1775">
        <w:t>’</w:t>
      </w:r>
      <w:r w:rsidRPr="00DB1775">
        <w:t xml:space="preserve">examen du prunier japonais (Prunus salicina Lindl.) sur la base des </w:t>
      </w:r>
      <w:r w:rsidR="004D68AC" w:rsidRPr="00DB1775">
        <w:t>documents</w:t>
      </w:r>
      <w:r w:rsidR="00521F3E" w:rsidRPr="00DB1775">
        <w:t> </w:t>
      </w:r>
      <w:r w:rsidR="004D68AC" w:rsidRPr="00DB1775">
        <w:t>TG</w:t>
      </w:r>
      <w:r w:rsidRPr="00DB1775">
        <w:t>/84/4</w:t>
      </w:r>
      <w:r w:rsidR="00FF0FCD" w:rsidRPr="00DB1775">
        <w:t> </w:t>
      </w:r>
      <w:r w:rsidRPr="00DB1775">
        <w:t>Corr. 2 et TWF/48/12 “</w:t>
      </w:r>
      <w:r w:rsidRPr="00CE048B">
        <w:rPr>
          <w:i/>
        </w:rPr>
        <w:t>Partial Revision of the Test Guidelines for Japanese Plum</w:t>
      </w:r>
      <w:r w:rsidRPr="00DB1775">
        <w:t>” et a proposé de réviser comme suit les principes directeurs d</w:t>
      </w:r>
      <w:r w:rsidR="004D68AC" w:rsidRPr="00DB1775">
        <w:t>’</w:t>
      </w:r>
      <w:r w:rsidRPr="00DB1775">
        <w:t xml:space="preserve">examen du prunier japonais (voir le </w:t>
      </w:r>
      <w:r w:rsidR="004D68AC" w:rsidRPr="00DB1775">
        <w:t>paragraphe 1</w:t>
      </w:r>
      <w:r w:rsidRPr="00DB1775">
        <w:t>20 du document</w:t>
      </w:r>
      <w:r w:rsidR="00521F3E" w:rsidRPr="00DB1775">
        <w:t> </w:t>
      </w:r>
      <w:r w:rsidRPr="00DB1775">
        <w:t>TWF/48/13 “</w:t>
      </w:r>
      <w:r w:rsidRPr="00CE048B">
        <w:rPr>
          <w:i/>
        </w:rPr>
        <w:t>Report</w:t>
      </w:r>
      <w:r w:rsidRPr="00DB1775">
        <w:t>”)</w:t>
      </w:r>
      <w:r w:rsidR="004D68AC" w:rsidRPr="00DB1775">
        <w:t> :</w:t>
      </w:r>
    </w:p>
    <w:p w:rsidR="000272BE" w:rsidRPr="00FD1650" w:rsidRDefault="000272BE" w:rsidP="00CE048B">
      <w:pPr>
        <w:pStyle w:val="ONUMFS"/>
        <w:numPr>
          <w:ilvl w:val="1"/>
          <w:numId w:val="3"/>
        </w:numPr>
        <w:spacing w:after="220"/>
      </w:pPr>
      <w:r w:rsidRPr="00FD1650">
        <w:t>Remplacer le libellé du niveau d</w:t>
      </w:r>
      <w:r w:rsidR="004D68AC" w:rsidRPr="00FD1650">
        <w:t>’</w:t>
      </w:r>
      <w:r w:rsidRPr="00FD1650">
        <w:t>expression</w:t>
      </w:r>
      <w:r w:rsidR="00521F3E" w:rsidRPr="00FD1650">
        <w:t> </w:t>
      </w:r>
      <w:r w:rsidRPr="00FD1650">
        <w:t xml:space="preserve">1 “jaune” </w:t>
      </w:r>
      <w:r w:rsidR="00CE048B">
        <w:t xml:space="preserve">du </w:t>
      </w:r>
      <w:r w:rsidR="00CE048B" w:rsidRPr="00FD1650">
        <w:t>caractère 42</w:t>
      </w:r>
      <w:r w:rsidR="00CE048B">
        <w:t xml:space="preserve"> </w:t>
      </w:r>
      <w:r w:rsidR="00CE048B" w:rsidRPr="00FD1650">
        <w:t>“</w:t>
      </w:r>
      <w:r w:rsidR="00CE048B" w:rsidRPr="00CE048B">
        <w:t>Fruit : lavis</w:t>
      </w:r>
      <w:r w:rsidR="00CE048B" w:rsidRPr="00FD1650">
        <w:t>”</w:t>
      </w:r>
      <w:r w:rsidR="00CE048B">
        <w:t xml:space="preserve"> </w:t>
      </w:r>
      <w:r w:rsidRPr="00FD1650">
        <w:t>par “aucun” et modifier l</w:t>
      </w:r>
      <w:r w:rsidR="004D68AC" w:rsidRPr="00FD1650">
        <w:t>’</w:t>
      </w:r>
      <w:r w:rsidRPr="00FD1650">
        <w:t>exemple du niveau d</w:t>
      </w:r>
      <w:r w:rsidR="004D68AC" w:rsidRPr="00FD1650">
        <w:t>’</w:t>
      </w:r>
      <w:r w:rsidRPr="00FD1650">
        <w:t>expression</w:t>
      </w:r>
      <w:r w:rsidR="00521F3E" w:rsidRPr="00FD1650">
        <w:t> </w:t>
      </w:r>
      <w:r w:rsidRPr="00FD1650">
        <w:t>6 “bleu foncé”</w:t>
      </w:r>
    </w:p>
    <w:p w:rsidR="000272BE" w:rsidRPr="00FD1650" w:rsidRDefault="00773EF3" w:rsidP="00CE048B">
      <w:pPr>
        <w:pStyle w:val="ONUMFS"/>
        <w:numPr>
          <w:ilvl w:val="1"/>
          <w:numId w:val="3"/>
        </w:numPr>
        <w:spacing w:after="220"/>
      </w:pPr>
      <w:r w:rsidRPr="00FD1650">
        <w:t>Ajouter le caractère</w:t>
      </w:r>
      <w:r w:rsidR="00521F3E" w:rsidRPr="00FD1650">
        <w:t> </w:t>
      </w:r>
      <w:r w:rsidRPr="00FD1650">
        <w:t>42</w:t>
      </w:r>
      <w:r w:rsidR="00CE048B">
        <w:t xml:space="preserve"> </w:t>
      </w:r>
      <w:r w:rsidR="00CE048B" w:rsidRPr="00FD1650">
        <w:t>“</w:t>
      </w:r>
      <w:r w:rsidR="00CE048B" w:rsidRPr="00CE048B">
        <w:t>Fruit : lavis</w:t>
      </w:r>
      <w:r w:rsidR="00CE048B" w:rsidRPr="00FD1650">
        <w:t>”</w:t>
      </w:r>
      <w:r w:rsidRPr="00FD1650">
        <w:t xml:space="preserve"> à l</w:t>
      </w:r>
      <w:r w:rsidR="004D68AC" w:rsidRPr="00FD1650">
        <w:t>’</w:t>
      </w:r>
      <w:r w:rsidRPr="00FD1650">
        <w:t>explication existante pour les caractères 40</w:t>
      </w:r>
      <w:r w:rsidR="00521F3E" w:rsidRPr="00FD1650">
        <w:t> </w:t>
      </w:r>
      <w:r w:rsidRPr="00FD1650">
        <w:t>“Fruit</w:t>
      </w:r>
      <w:r w:rsidR="004D68AC" w:rsidRPr="00FD1650">
        <w:t> :</w:t>
      </w:r>
      <w:r w:rsidRPr="00FD1650">
        <w:t xml:space="preserve"> couleur de fond de l</w:t>
      </w:r>
      <w:r w:rsidR="004D68AC" w:rsidRPr="00FD1650">
        <w:t>’</w:t>
      </w:r>
      <w:r w:rsidRPr="00FD1650">
        <w:t>épiderme” et 41</w:t>
      </w:r>
      <w:r w:rsidR="00521F3E" w:rsidRPr="00FD1650">
        <w:t> </w:t>
      </w:r>
      <w:r w:rsidRPr="00FD1650">
        <w:t>“Fruit</w:t>
      </w:r>
      <w:r w:rsidR="004D68AC" w:rsidRPr="00FD1650">
        <w:t> :</w:t>
      </w:r>
      <w:r w:rsidRPr="00FD1650">
        <w:t xml:space="preserve"> proportion de lavis” dans le </w:t>
      </w:r>
      <w:r w:rsidR="004D68AC" w:rsidRPr="00FD1650">
        <w:t>chapitre 8</w:t>
      </w:r>
      <w:r w:rsidRPr="00FD1650">
        <w:t>.2 “Explications portant sur certains caractères”</w:t>
      </w:r>
    </w:p>
    <w:p w:rsidR="000272BE" w:rsidRPr="00FD1650" w:rsidRDefault="00773EF3" w:rsidP="00CE048B">
      <w:pPr>
        <w:pStyle w:val="ONUMFS"/>
        <w:numPr>
          <w:ilvl w:val="0"/>
          <w:numId w:val="3"/>
        </w:numPr>
        <w:spacing w:after="220"/>
      </w:pPr>
      <w:r w:rsidRPr="00FD1650">
        <w:t>Les modifications proposées sont indiquées ci</w:t>
      </w:r>
      <w:r w:rsidR="00FA09CE" w:rsidRPr="00FD1650">
        <w:noBreakHyphen/>
      </w:r>
      <w:r w:rsidRPr="00FD1650">
        <w:t xml:space="preserve">dessous en surbrillance et </w:t>
      </w:r>
      <w:r w:rsidRPr="00A71BAB">
        <w:rPr>
          <w:highlight w:val="lightGray"/>
          <w:u w:val="single"/>
        </w:rPr>
        <w:t>soulignées</w:t>
      </w:r>
      <w:r w:rsidRPr="00FD1650">
        <w:t xml:space="preserve"> pour les insertions, en surbrillance et </w:t>
      </w:r>
      <w:r w:rsidRPr="00A71BAB">
        <w:rPr>
          <w:strike/>
          <w:highlight w:val="lightGray"/>
        </w:rPr>
        <w:t>biffées</w:t>
      </w:r>
      <w:r w:rsidRPr="00FD1650">
        <w:t xml:space="preserve"> pour les suppressions.</w:t>
      </w:r>
    </w:p>
    <w:p w:rsidR="000272BE" w:rsidRPr="001A2C15" w:rsidRDefault="000272BE" w:rsidP="000730BA">
      <w:pPr>
        <w:rPr>
          <w:lang w:val="fr-FR"/>
        </w:rPr>
      </w:pPr>
    </w:p>
    <w:p w:rsidR="000272BE" w:rsidRPr="001A2C15" w:rsidRDefault="000730BA" w:rsidP="000730BA">
      <w:pPr>
        <w:jc w:val="left"/>
        <w:rPr>
          <w:u w:val="single"/>
          <w:lang w:val="fr-FR"/>
        </w:rPr>
      </w:pPr>
      <w:r w:rsidRPr="001A2C15">
        <w:rPr>
          <w:u w:val="single"/>
          <w:lang w:val="fr-FR"/>
        </w:rPr>
        <w:br w:type="page"/>
      </w:r>
    </w:p>
    <w:p w:rsidR="000272BE" w:rsidRPr="00A71BAB" w:rsidRDefault="003065A2" w:rsidP="000730BA">
      <w:pPr>
        <w:rPr>
          <w:rFonts w:cs="Arial"/>
          <w:u w:val="single"/>
          <w:lang w:val="fr-FR"/>
        </w:rPr>
      </w:pPr>
      <w:r w:rsidRPr="00A71BAB">
        <w:rPr>
          <w:rFonts w:cs="Arial"/>
          <w:u w:val="single"/>
          <w:lang w:val="fr-FR"/>
        </w:rPr>
        <w:lastRenderedPageBreak/>
        <w:t>Propos</w:t>
      </w:r>
      <w:r w:rsidR="00993BB0" w:rsidRPr="00A71BAB">
        <w:rPr>
          <w:rFonts w:cs="Arial"/>
          <w:u w:val="single"/>
          <w:lang w:val="fr-FR"/>
        </w:rPr>
        <w:t>ition tendant à r</w:t>
      </w:r>
      <w:r w:rsidR="00993BB0" w:rsidRPr="00A71BAB">
        <w:rPr>
          <w:rFonts w:cs="Arial"/>
          <w:color w:val="000000"/>
          <w:u w:val="single"/>
          <w:lang w:val="fr-FR"/>
        </w:rPr>
        <w:t>emplacer le libellé du niveau d</w:t>
      </w:r>
      <w:r w:rsidR="004D68AC" w:rsidRPr="00A71BAB">
        <w:rPr>
          <w:rFonts w:cs="Arial"/>
          <w:color w:val="000000"/>
          <w:u w:val="single"/>
          <w:lang w:val="fr-FR"/>
        </w:rPr>
        <w:t>’</w:t>
      </w:r>
      <w:r w:rsidR="00993BB0" w:rsidRPr="00A71BAB">
        <w:rPr>
          <w:rFonts w:cs="Arial"/>
          <w:color w:val="000000"/>
          <w:u w:val="single"/>
          <w:lang w:val="fr-FR"/>
        </w:rPr>
        <w:t>expression</w:t>
      </w:r>
      <w:r w:rsidR="00521F3E" w:rsidRPr="00A71BAB">
        <w:rPr>
          <w:rFonts w:cs="Arial"/>
          <w:color w:val="000000"/>
          <w:u w:val="single"/>
          <w:lang w:val="fr-FR"/>
        </w:rPr>
        <w:t> </w:t>
      </w:r>
      <w:r w:rsidR="00993BB0" w:rsidRPr="00A71BAB">
        <w:rPr>
          <w:rFonts w:cs="Arial"/>
          <w:color w:val="000000"/>
          <w:u w:val="single"/>
          <w:lang w:val="fr-FR"/>
        </w:rPr>
        <w:t xml:space="preserve">1 “jaune” </w:t>
      </w:r>
      <w:r w:rsidR="00A71BAB" w:rsidRPr="00A71BAB">
        <w:rPr>
          <w:u w:val="single"/>
          <w:lang w:val="fr-CH"/>
        </w:rPr>
        <w:t xml:space="preserve">du caractère 42 “Fruit : lavis” par “aucun” </w:t>
      </w:r>
      <w:r w:rsidR="00993BB0" w:rsidRPr="00A71BAB">
        <w:rPr>
          <w:rFonts w:cs="Arial"/>
          <w:color w:val="000000"/>
          <w:u w:val="single"/>
          <w:lang w:val="fr-FR"/>
        </w:rPr>
        <w:t>par “aucun” et à modifier l</w:t>
      </w:r>
      <w:r w:rsidR="004D68AC" w:rsidRPr="00A71BAB">
        <w:rPr>
          <w:rFonts w:cs="Arial"/>
          <w:color w:val="000000"/>
          <w:u w:val="single"/>
          <w:lang w:val="fr-FR"/>
        </w:rPr>
        <w:t>’</w:t>
      </w:r>
      <w:r w:rsidR="00993BB0" w:rsidRPr="00A71BAB">
        <w:rPr>
          <w:rFonts w:cs="Arial"/>
          <w:color w:val="000000"/>
          <w:u w:val="single"/>
          <w:lang w:val="fr-FR"/>
        </w:rPr>
        <w:t>exemple du niveau d</w:t>
      </w:r>
      <w:r w:rsidR="004D68AC" w:rsidRPr="00A71BAB">
        <w:rPr>
          <w:rFonts w:cs="Arial"/>
          <w:color w:val="000000"/>
          <w:u w:val="single"/>
          <w:lang w:val="fr-FR"/>
        </w:rPr>
        <w:t>’</w:t>
      </w:r>
      <w:r w:rsidR="00993BB0" w:rsidRPr="00A71BAB">
        <w:rPr>
          <w:rFonts w:cs="Arial"/>
          <w:color w:val="000000"/>
          <w:u w:val="single"/>
          <w:lang w:val="fr-FR"/>
        </w:rPr>
        <w:t>expression</w:t>
      </w:r>
      <w:r w:rsidR="00521F3E" w:rsidRPr="00A71BAB">
        <w:rPr>
          <w:rFonts w:cs="Arial"/>
          <w:color w:val="000000"/>
          <w:u w:val="single"/>
          <w:lang w:val="fr-FR"/>
        </w:rPr>
        <w:t> </w:t>
      </w:r>
      <w:r w:rsidR="00993BB0" w:rsidRPr="00A71BAB">
        <w:rPr>
          <w:rFonts w:cs="Arial"/>
          <w:color w:val="000000"/>
          <w:u w:val="single"/>
          <w:lang w:val="fr-FR"/>
        </w:rPr>
        <w:t>6 “bleu foncé”</w:t>
      </w:r>
    </w:p>
    <w:p w:rsidR="000272BE" w:rsidRPr="001A2C15" w:rsidRDefault="000272BE" w:rsidP="000730BA">
      <w:pPr>
        <w:rPr>
          <w:u w:val="single"/>
          <w:lang w:val="fr-FR"/>
        </w:rPr>
      </w:pPr>
    </w:p>
    <w:p w:rsidR="000272BE" w:rsidRPr="001A2C15" w:rsidRDefault="00993BB0" w:rsidP="000730BA">
      <w:pPr>
        <w:jc w:val="left"/>
        <w:rPr>
          <w:i/>
          <w:lang w:val="fr-FR"/>
        </w:rPr>
      </w:pPr>
      <w:r w:rsidRPr="001A2C15">
        <w:rPr>
          <w:i/>
          <w:lang w:val="fr-FR"/>
        </w:rPr>
        <w:t>Libellé actuel</w:t>
      </w:r>
    </w:p>
    <w:p w:rsidR="000730BA" w:rsidRPr="001A2C15" w:rsidRDefault="000730BA" w:rsidP="000730BA">
      <w:pPr>
        <w:jc w:val="left"/>
        <w:rPr>
          <w:i/>
          <w:lang w:val="fr-FR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0730BA" w:rsidRPr="002E2E67" w:rsidTr="002A5B4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t>42.</w:t>
            </w: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br/>
              <w:t xml:space="preserve">(*) </w:t>
            </w: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30BA" w:rsidRPr="00CE048B" w:rsidRDefault="000730BA" w:rsidP="002A5B4C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E048B">
              <w:rPr>
                <w:rFonts w:ascii="Arial" w:hAnsi="Arial" w:cs="Arial"/>
                <w:sz w:val="16"/>
                <w:szCs w:val="16"/>
              </w:rPr>
              <w:t>Fruit</w:t>
            </w:r>
            <w:r w:rsidR="00FF0FCD" w:rsidRPr="00CE048B">
              <w:rPr>
                <w:rFonts w:ascii="Arial" w:hAnsi="Arial" w:cs="Arial"/>
                <w:sz w:val="16"/>
                <w:szCs w:val="16"/>
              </w:rPr>
              <w:t> </w:t>
            </w:r>
            <w:r w:rsidRPr="00CE048B">
              <w:rPr>
                <w:rFonts w:ascii="Arial" w:hAnsi="Arial" w:cs="Arial"/>
                <w:sz w:val="16"/>
                <w:szCs w:val="16"/>
              </w:rPr>
              <w:t xml:space="preserve">: over color of skin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30BA" w:rsidRPr="001A2C15" w:rsidRDefault="000730BA" w:rsidP="002A5B4C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Fruit</w:t>
            </w:r>
            <w:r w:rsidR="004D68AC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 lavis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30BA" w:rsidRPr="001A2C15" w:rsidRDefault="000730BA" w:rsidP="002A5B4C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Frucht</w:t>
            </w:r>
            <w:r w:rsidR="00FF0FCD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: Deckfarbe der Schale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730BA" w:rsidRPr="00CE048B" w:rsidRDefault="000730BA" w:rsidP="002A5B4C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CE048B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Fruto</w:t>
            </w:r>
            <w:r w:rsidR="00FF0FCD" w:rsidRPr="00CE048B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 :</w:t>
            </w:r>
            <w:r w:rsidRPr="00CE048B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color superficial de la epidermis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730BA" w:rsidRPr="00CE048B" w:rsidRDefault="000730BA" w:rsidP="002A5B4C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0730BA" w:rsidRPr="00CE048B" w:rsidRDefault="000730BA" w:rsidP="002A5B4C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t>PQ</w:t>
            </w: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(c)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yellow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gelb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amarillo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Golden Japan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orange yellow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jaune orangé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orangegelb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amarillo anaranjado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Formosa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medium red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rouge moyen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mittelrot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rojo medio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Red Beauty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dark red 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rouge foncé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dunkelrot 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rojo oscuro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Starking Delicious, Taiyou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purple 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purpurn 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púrpura 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Karari, Morettini 355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dark blue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bleu foncé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dunkelblau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azul oscuro 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Black Amber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black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noir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schwarz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negro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Angeleno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0272BE" w:rsidRPr="001A2C15" w:rsidRDefault="000272BE" w:rsidP="000730BA">
      <w:pPr>
        <w:jc w:val="left"/>
        <w:rPr>
          <w:lang w:val="fr-FR"/>
        </w:rPr>
      </w:pPr>
    </w:p>
    <w:p w:rsidR="000272BE" w:rsidRPr="001A2C15" w:rsidRDefault="000272BE" w:rsidP="000730BA">
      <w:pPr>
        <w:jc w:val="left"/>
        <w:rPr>
          <w:lang w:val="fr-FR"/>
        </w:rPr>
      </w:pPr>
    </w:p>
    <w:p w:rsidR="000272BE" w:rsidRPr="001A2C15" w:rsidRDefault="00993BB0" w:rsidP="000730BA">
      <w:pPr>
        <w:jc w:val="left"/>
        <w:rPr>
          <w:i/>
          <w:lang w:val="fr-FR"/>
        </w:rPr>
      </w:pPr>
      <w:r w:rsidRPr="001A2C15">
        <w:rPr>
          <w:i/>
          <w:lang w:val="fr-FR"/>
        </w:rPr>
        <w:t>Nouveau libellé proposé</w:t>
      </w:r>
    </w:p>
    <w:p w:rsidR="000730BA" w:rsidRPr="001A2C15" w:rsidRDefault="000730BA" w:rsidP="000730BA">
      <w:pPr>
        <w:jc w:val="left"/>
        <w:rPr>
          <w:i/>
          <w:lang w:val="fr-FR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0730BA" w:rsidRPr="002E2E67" w:rsidTr="002A5B4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t>42.</w:t>
            </w: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br/>
              <w:t xml:space="preserve">(*) </w:t>
            </w: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30BA" w:rsidRPr="00CE048B" w:rsidRDefault="003065A2" w:rsidP="002A5B4C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CE048B">
              <w:rPr>
                <w:rFonts w:ascii="Arial" w:hAnsi="Arial" w:cs="Arial"/>
                <w:sz w:val="16"/>
                <w:szCs w:val="16"/>
              </w:rPr>
              <w:t>Fruit</w:t>
            </w:r>
            <w:r w:rsidR="00FF0FCD" w:rsidRPr="00CE048B">
              <w:rPr>
                <w:rFonts w:ascii="Arial" w:hAnsi="Arial" w:cs="Arial"/>
                <w:sz w:val="16"/>
                <w:szCs w:val="16"/>
              </w:rPr>
              <w:t> </w:t>
            </w:r>
            <w:r w:rsidRPr="00CE048B">
              <w:rPr>
                <w:rFonts w:ascii="Arial" w:hAnsi="Arial" w:cs="Arial"/>
                <w:sz w:val="16"/>
                <w:szCs w:val="16"/>
              </w:rPr>
              <w:t>: over color of skin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30BA" w:rsidRPr="001A2C15" w:rsidRDefault="000730BA" w:rsidP="002A5B4C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Fruit</w:t>
            </w:r>
            <w:r w:rsidR="004D68AC">
              <w:rPr>
                <w:rFonts w:ascii="Arial" w:hAnsi="Arial" w:cs="Arial"/>
                <w:sz w:val="16"/>
                <w:szCs w:val="16"/>
                <w:lang w:val="fr-FR"/>
              </w:rPr>
              <w:t> :</w:t>
            </w: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 lavis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730BA" w:rsidRPr="001A2C15" w:rsidRDefault="000730BA" w:rsidP="002A5B4C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Frucht</w:t>
            </w:r>
            <w:r w:rsidR="00FF0FCD">
              <w:rPr>
                <w:rFonts w:ascii="Arial" w:hAnsi="Arial" w:cs="Arial"/>
                <w:sz w:val="16"/>
                <w:szCs w:val="16"/>
                <w:lang w:val="fr-FR"/>
              </w:rPr>
              <w:t> </w:t>
            </w: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: Deckfarbe der Schale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730BA" w:rsidRPr="00CE048B" w:rsidRDefault="000730BA" w:rsidP="002A5B4C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CE048B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Fruto</w:t>
            </w:r>
            <w:r w:rsidR="00FF0FCD" w:rsidRPr="00CE048B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 :</w:t>
            </w:r>
            <w:r w:rsidRPr="00CE048B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color superficial de la epidermis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0730BA" w:rsidRPr="00CE048B" w:rsidRDefault="000730BA" w:rsidP="002A5B4C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0730BA" w:rsidRPr="00CE048B" w:rsidRDefault="000730BA" w:rsidP="002A5B4C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  <w:t>PQ</w:t>
            </w: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>(c)</w:t>
            </w:r>
          </w:p>
        </w:tc>
        <w:tc>
          <w:tcPr>
            <w:tcW w:w="1843" w:type="dxa"/>
          </w:tcPr>
          <w:p w:rsidR="000730BA" w:rsidRPr="00B63DAD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63DAD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yellow</w:t>
            </w:r>
            <w:r w:rsidR="00562C28" w:rsidRPr="00B63DAD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562C28" w:rsidRPr="00B63DA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none</w:t>
            </w:r>
          </w:p>
        </w:tc>
        <w:tc>
          <w:tcPr>
            <w:tcW w:w="1843" w:type="dxa"/>
          </w:tcPr>
          <w:p w:rsidR="000730BA" w:rsidRPr="00B63DAD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63DAD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jaune</w:t>
            </w:r>
            <w:r w:rsidR="00562C28" w:rsidRPr="00B63DAD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562C28" w:rsidRPr="00B63DA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aucun</w:t>
            </w:r>
          </w:p>
        </w:tc>
        <w:tc>
          <w:tcPr>
            <w:tcW w:w="1843" w:type="dxa"/>
          </w:tcPr>
          <w:p w:rsidR="000730BA" w:rsidRPr="00B63DAD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63DAD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gelb</w:t>
            </w:r>
            <w:r w:rsidR="00562C28" w:rsidRPr="00B63DAD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562C28" w:rsidRPr="00B63DA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keine</w:t>
            </w:r>
          </w:p>
        </w:tc>
        <w:tc>
          <w:tcPr>
            <w:tcW w:w="1985" w:type="dxa"/>
          </w:tcPr>
          <w:p w:rsidR="000730BA" w:rsidRPr="00B63DAD" w:rsidRDefault="00562C28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B63DAD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amarillo</w:t>
            </w:r>
            <w:r w:rsidRPr="00B63DAD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B63DA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ninguno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Golden Japan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orange yellow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jaune orangé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orangegelb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amarillo anaranjado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Formosa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medium red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rouge moyen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mittelrot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rojo medio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Red Beauty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dark red 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rouge foncé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dunkelrot 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rojo oscuro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Starking Delicious, Taiyou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purple 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purpurn 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púrpura 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Karari, Morettini 355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dark blue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bleu foncé</w:t>
            </w:r>
          </w:p>
        </w:tc>
        <w:tc>
          <w:tcPr>
            <w:tcW w:w="1843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dunkelblau</w:t>
            </w:r>
          </w:p>
        </w:tc>
        <w:tc>
          <w:tcPr>
            <w:tcW w:w="1985" w:type="dxa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azul oscuro </w:t>
            </w:r>
          </w:p>
        </w:tc>
        <w:tc>
          <w:tcPr>
            <w:tcW w:w="1985" w:type="dxa"/>
            <w:shd w:val="clear" w:color="auto" w:fill="auto"/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E048B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Black Amber</w:t>
            </w: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 w:rsidRPr="00CE048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Laroda</w:t>
            </w:r>
            <w:r w:rsidRPr="001A2C1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 </w:t>
            </w:r>
          </w:p>
        </w:tc>
        <w:tc>
          <w:tcPr>
            <w:tcW w:w="636" w:type="dxa"/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</w:p>
        </w:tc>
      </w:tr>
      <w:tr w:rsidR="000730BA" w:rsidRPr="001A2C15" w:rsidTr="002A5B4C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black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noir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schwarz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negro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Angeleno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0730BA" w:rsidRPr="001A2C15" w:rsidRDefault="000730BA" w:rsidP="002A5B4C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1A2C1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0272BE" w:rsidRPr="001A2C15" w:rsidRDefault="000272BE" w:rsidP="000730BA">
      <w:pPr>
        <w:jc w:val="left"/>
        <w:rPr>
          <w:i/>
          <w:lang w:val="fr-FR"/>
        </w:rPr>
      </w:pPr>
    </w:p>
    <w:p w:rsidR="000272BE" w:rsidRPr="001A2C15" w:rsidRDefault="000272BE" w:rsidP="000730BA">
      <w:pPr>
        <w:jc w:val="left"/>
        <w:rPr>
          <w:lang w:val="fr-FR"/>
        </w:rPr>
      </w:pPr>
    </w:p>
    <w:p w:rsidR="000272BE" w:rsidRPr="001A2C15" w:rsidRDefault="003065A2">
      <w:pPr>
        <w:jc w:val="left"/>
        <w:rPr>
          <w:lang w:val="fr-FR"/>
        </w:rPr>
      </w:pPr>
      <w:r w:rsidRPr="001A2C15">
        <w:rPr>
          <w:lang w:val="fr-FR"/>
        </w:rPr>
        <w:br w:type="page"/>
      </w:r>
    </w:p>
    <w:p w:rsidR="004D68AC" w:rsidRPr="00FD1650" w:rsidRDefault="003065A2" w:rsidP="00050E16">
      <w:pPr>
        <w:rPr>
          <w:rFonts w:cs="Arial"/>
          <w:u w:val="single"/>
          <w:lang w:val="fr-FR"/>
        </w:rPr>
      </w:pPr>
      <w:r w:rsidRPr="00FD1650">
        <w:rPr>
          <w:rFonts w:cs="Arial"/>
          <w:u w:val="single"/>
          <w:lang w:val="fr-FR"/>
        </w:rPr>
        <w:lastRenderedPageBreak/>
        <w:t>Propos</w:t>
      </w:r>
      <w:r w:rsidR="00993BB0" w:rsidRPr="00FD1650">
        <w:rPr>
          <w:rFonts w:cs="Arial"/>
          <w:u w:val="single"/>
          <w:lang w:val="fr-FR"/>
        </w:rPr>
        <w:t>ition tendant à ajouter le caractère</w:t>
      </w:r>
      <w:r w:rsidR="00521F3E" w:rsidRPr="00FD1650">
        <w:rPr>
          <w:rFonts w:cs="Arial"/>
          <w:u w:val="single"/>
          <w:lang w:val="fr-FR"/>
        </w:rPr>
        <w:t> </w:t>
      </w:r>
      <w:r w:rsidR="00993BB0" w:rsidRPr="00FD1650">
        <w:rPr>
          <w:rFonts w:cs="Arial"/>
          <w:u w:val="single"/>
          <w:lang w:val="fr-FR"/>
        </w:rPr>
        <w:t xml:space="preserve">42 </w:t>
      </w:r>
      <w:r w:rsidR="00A71BAB" w:rsidRPr="00A71BAB">
        <w:rPr>
          <w:u w:val="single"/>
          <w:lang w:val="fr-CH"/>
        </w:rPr>
        <w:t>“Fruit : lavis”</w:t>
      </w:r>
      <w:r w:rsidR="00A71BAB">
        <w:rPr>
          <w:rFonts w:cs="Arial"/>
          <w:u w:val="single"/>
          <w:lang w:val="fr-FR"/>
        </w:rPr>
        <w:t xml:space="preserve"> </w:t>
      </w:r>
      <w:r w:rsidR="00993BB0" w:rsidRPr="00FD1650">
        <w:rPr>
          <w:rFonts w:cs="Arial"/>
          <w:u w:val="single"/>
          <w:lang w:val="fr-FR"/>
        </w:rPr>
        <w:t>à l</w:t>
      </w:r>
      <w:r w:rsidR="004D68AC" w:rsidRPr="00FD1650">
        <w:rPr>
          <w:rFonts w:cs="Arial"/>
          <w:u w:val="single"/>
          <w:lang w:val="fr-FR"/>
        </w:rPr>
        <w:t>’</w:t>
      </w:r>
      <w:r w:rsidR="00993BB0" w:rsidRPr="00FD1650">
        <w:rPr>
          <w:rFonts w:cs="Arial"/>
          <w:u w:val="single"/>
          <w:lang w:val="fr-FR"/>
        </w:rPr>
        <w:t>explication existante pour les caractères 40</w:t>
      </w:r>
      <w:r w:rsidR="00521F3E" w:rsidRPr="00FD1650">
        <w:rPr>
          <w:rFonts w:cs="Arial"/>
          <w:u w:val="single"/>
          <w:lang w:val="fr-FR"/>
        </w:rPr>
        <w:t> </w:t>
      </w:r>
      <w:r w:rsidR="00993BB0" w:rsidRPr="00FD1650">
        <w:rPr>
          <w:rFonts w:cs="Arial"/>
          <w:u w:val="single"/>
          <w:lang w:val="fr-FR"/>
        </w:rPr>
        <w:t>“Fruit</w:t>
      </w:r>
      <w:r w:rsidR="004D68AC" w:rsidRPr="00FD1650">
        <w:rPr>
          <w:rFonts w:cs="Arial"/>
          <w:u w:val="single"/>
          <w:lang w:val="fr-FR"/>
        </w:rPr>
        <w:t> :</w:t>
      </w:r>
      <w:r w:rsidR="00993BB0" w:rsidRPr="00FD1650">
        <w:rPr>
          <w:rFonts w:cs="Arial"/>
          <w:u w:val="single"/>
          <w:lang w:val="fr-FR"/>
        </w:rPr>
        <w:t xml:space="preserve"> couleur de fond de l</w:t>
      </w:r>
      <w:r w:rsidR="004D68AC" w:rsidRPr="00FD1650">
        <w:rPr>
          <w:rFonts w:cs="Arial"/>
          <w:u w:val="single"/>
          <w:lang w:val="fr-FR"/>
        </w:rPr>
        <w:t>’</w:t>
      </w:r>
      <w:r w:rsidR="00993BB0" w:rsidRPr="00FD1650">
        <w:rPr>
          <w:rFonts w:cs="Arial"/>
          <w:u w:val="single"/>
          <w:lang w:val="fr-FR"/>
        </w:rPr>
        <w:t>épiderme” et 41</w:t>
      </w:r>
      <w:r w:rsidR="00521F3E" w:rsidRPr="00FD1650">
        <w:rPr>
          <w:rFonts w:cs="Arial"/>
          <w:u w:val="single"/>
          <w:lang w:val="fr-FR"/>
        </w:rPr>
        <w:t> </w:t>
      </w:r>
      <w:r w:rsidR="00993BB0" w:rsidRPr="00FD1650">
        <w:rPr>
          <w:rFonts w:cs="Arial"/>
          <w:u w:val="single"/>
          <w:lang w:val="fr-FR"/>
        </w:rPr>
        <w:t>“Fruit</w:t>
      </w:r>
      <w:r w:rsidR="004D68AC" w:rsidRPr="00FD1650">
        <w:rPr>
          <w:rFonts w:cs="Arial"/>
          <w:u w:val="single"/>
          <w:lang w:val="fr-FR"/>
        </w:rPr>
        <w:t> :</w:t>
      </w:r>
      <w:r w:rsidR="00993BB0" w:rsidRPr="00FD1650">
        <w:rPr>
          <w:rFonts w:cs="Arial"/>
          <w:u w:val="single"/>
          <w:lang w:val="fr-FR"/>
        </w:rPr>
        <w:t xml:space="preserve"> proportion de lavis” dans le </w:t>
      </w:r>
      <w:r w:rsidR="004D68AC" w:rsidRPr="00FD1650">
        <w:rPr>
          <w:rFonts w:cs="Arial"/>
          <w:u w:val="single"/>
          <w:lang w:val="fr-FR"/>
        </w:rPr>
        <w:t>chapitre 8</w:t>
      </w:r>
      <w:r w:rsidR="00993BB0" w:rsidRPr="00FD1650">
        <w:rPr>
          <w:rFonts w:cs="Arial"/>
          <w:u w:val="single"/>
          <w:lang w:val="fr-FR"/>
        </w:rPr>
        <w:t>.2 “Explications portant sur certains caractères”</w:t>
      </w:r>
    </w:p>
    <w:p w:rsidR="000272BE" w:rsidRPr="00FD1650" w:rsidRDefault="000272BE" w:rsidP="00050E16">
      <w:pPr>
        <w:rPr>
          <w:rFonts w:cs="Arial"/>
          <w:lang w:val="fr-FR"/>
        </w:rPr>
      </w:pPr>
    </w:p>
    <w:p w:rsidR="000272BE" w:rsidRPr="00FD1650" w:rsidRDefault="00AC3ED6" w:rsidP="00050E16">
      <w:pPr>
        <w:rPr>
          <w:rFonts w:cs="Arial"/>
          <w:i/>
          <w:lang w:val="fr-FR"/>
        </w:rPr>
      </w:pPr>
      <w:r w:rsidRPr="00FD1650">
        <w:rPr>
          <w:i/>
          <w:lang w:val="fr-FR"/>
        </w:rPr>
        <w:t>Libellé actuel</w:t>
      </w:r>
    </w:p>
    <w:p w:rsidR="000272BE" w:rsidRPr="00FD1650" w:rsidRDefault="000272BE" w:rsidP="00050E16">
      <w:pPr>
        <w:rPr>
          <w:rFonts w:cs="Arial"/>
          <w:lang w:val="fr-FR"/>
        </w:rPr>
      </w:pPr>
    </w:p>
    <w:p w:rsidR="00EA4EDA" w:rsidRPr="00FD1650" w:rsidRDefault="00EA4EDA" w:rsidP="00EA4EDA">
      <w:pPr>
        <w:rPr>
          <w:u w:val="single"/>
          <w:lang w:val="fr-FR"/>
        </w:rPr>
      </w:pPr>
      <w:r w:rsidRPr="00FD1650">
        <w:rPr>
          <w:u w:val="single"/>
          <w:lang w:val="fr-FR"/>
        </w:rPr>
        <w:t xml:space="preserve">Ad. </w:t>
      </w:r>
      <w:r w:rsidR="00FF0FCD" w:rsidRPr="00FD1650">
        <w:rPr>
          <w:u w:val="single"/>
          <w:lang w:val="fr-FR"/>
        </w:rPr>
        <w:t xml:space="preserve"> </w:t>
      </w:r>
      <w:r w:rsidRPr="00FD1650">
        <w:rPr>
          <w:u w:val="single"/>
          <w:lang w:val="fr-FR"/>
        </w:rPr>
        <w:t>40</w:t>
      </w:r>
      <w:r w:rsidR="004D68AC" w:rsidRPr="00FD1650">
        <w:rPr>
          <w:u w:val="single"/>
          <w:lang w:val="fr-FR"/>
        </w:rPr>
        <w:t> :</w:t>
      </w:r>
      <w:r w:rsidRPr="00FD1650">
        <w:rPr>
          <w:u w:val="single"/>
          <w:lang w:val="fr-FR"/>
        </w:rPr>
        <w:t xml:space="preserve"> Fruit</w:t>
      </w:r>
      <w:r w:rsidR="004D68AC" w:rsidRPr="00FD1650">
        <w:rPr>
          <w:u w:val="single"/>
          <w:lang w:val="fr-FR"/>
        </w:rPr>
        <w:t> :</w:t>
      </w:r>
      <w:r w:rsidRPr="00FD1650">
        <w:rPr>
          <w:u w:val="single"/>
          <w:lang w:val="fr-FR"/>
        </w:rPr>
        <w:t xml:space="preserve"> couleur de fond de l</w:t>
      </w:r>
      <w:r w:rsidR="004D68AC" w:rsidRPr="00FD1650">
        <w:rPr>
          <w:u w:val="single"/>
          <w:lang w:val="fr-FR"/>
        </w:rPr>
        <w:t>’</w:t>
      </w:r>
      <w:r w:rsidRPr="00FD1650">
        <w:rPr>
          <w:u w:val="single"/>
          <w:lang w:val="fr-FR"/>
        </w:rPr>
        <w:t>épiderme</w:t>
      </w:r>
    </w:p>
    <w:p w:rsidR="00EA4EDA" w:rsidRPr="00FD1650" w:rsidRDefault="00EA4EDA" w:rsidP="00EA4EDA">
      <w:pPr>
        <w:rPr>
          <w:u w:val="single"/>
          <w:lang w:val="fr-FR"/>
        </w:rPr>
      </w:pPr>
      <w:r w:rsidRPr="00FD1650">
        <w:rPr>
          <w:u w:val="single"/>
          <w:lang w:val="fr-FR"/>
        </w:rPr>
        <w:t>Ad.</w:t>
      </w:r>
      <w:r w:rsidR="00FF0FCD" w:rsidRPr="00FD1650">
        <w:rPr>
          <w:u w:val="single"/>
          <w:lang w:val="fr-FR"/>
        </w:rPr>
        <w:t xml:space="preserve"> </w:t>
      </w:r>
      <w:r w:rsidRPr="00FD1650">
        <w:rPr>
          <w:u w:val="single"/>
          <w:lang w:val="fr-FR"/>
        </w:rPr>
        <w:t xml:space="preserve"> 41</w:t>
      </w:r>
      <w:r w:rsidR="004D68AC" w:rsidRPr="00FD1650">
        <w:rPr>
          <w:u w:val="single"/>
          <w:lang w:val="fr-FR"/>
        </w:rPr>
        <w:t> :</w:t>
      </w:r>
      <w:r w:rsidRPr="00FD1650">
        <w:rPr>
          <w:u w:val="single"/>
          <w:lang w:val="fr-FR"/>
        </w:rPr>
        <w:t xml:space="preserve"> Fruit</w:t>
      </w:r>
      <w:r w:rsidR="004D68AC" w:rsidRPr="00FD1650">
        <w:rPr>
          <w:u w:val="single"/>
          <w:lang w:val="fr-FR"/>
        </w:rPr>
        <w:t> :</w:t>
      </w:r>
      <w:r w:rsidRPr="00FD1650">
        <w:rPr>
          <w:u w:val="single"/>
          <w:lang w:val="fr-FR"/>
        </w:rPr>
        <w:t xml:space="preserve"> proportion de lavis</w:t>
      </w:r>
    </w:p>
    <w:p w:rsidR="00EA4EDA" w:rsidRPr="00FD1650" w:rsidRDefault="00EA4EDA" w:rsidP="00EA4EDA">
      <w:pPr>
        <w:rPr>
          <w:lang w:val="fr-FR"/>
        </w:rPr>
      </w:pPr>
    </w:p>
    <w:p w:rsidR="000272BE" w:rsidRPr="00FD1650" w:rsidRDefault="00EA4EDA" w:rsidP="00EA4EDA">
      <w:pPr>
        <w:ind w:firstLine="709"/>
        <w:rPr>
          <w:u w:val="single"/>
          <w:lang w:val="fr-FR"/>
        </w:rPr>
      </w:pPr>
      <w:r w:rsidRPr="00FD1650">
        <w:rPr>
          <w:lang w:val="fr-FR"/>
        </w:rPr>
        <w:t>À observer sans la prui</w:t>
      </w:r>
      <w:r w:rsidR="00521F3E" w:rsidRPr="00FD1650">
        <w:rPr>
          <w:lang w:val="fr-FR"/>
        </w:rPr>
        <w:t>ne.  La</w:t>
      </w:r>
      <w:r w:rsidRPr="00FD1650">
        <w:rPr>
          <w:lang w:val="fr-FR"/>
        </w:rPr>
        <w:t xml:space="preserve"> couleur de fond est la première couleur qui fait chronologiquement son apparition pendant le développement de l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épiderme et sur laquelle d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autres couleurs feront leur apparition sous la forme de taches, d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une macule ou d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une pruine color</w:t>
      </w:r>
      <w:r w:rsidR="00521F3E" w:rsidRPr="00FD1650">
        <w:rPr>
          <w:lang w:val="fr-FR"/>
        </w:rPr>
        <w:t>ée.  Ce</w:t>
      </w:r>
      <w:r w:rsidRPr="00FD1650">
        <w:rPr>
          <w:lang w:val="fr-FR"/>
        </w:rPr>
        <w:t xml:space="preserve"> n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est pas toujours nécessairement la surface la plus grande du fru</w:t>
      </w:r>
      <w:r w:rsidR="00521F3E" w:rsidRPr="00FD1650">
        <w:rPr>
          <w:lang w:val="fr-FR"/>
        </w:rPr>
        <w:t>it.  Le</w:t>
      </w:r>
      <w:r w:rsidRPr="00FD1650">
        <w:rPr>
          <w:lang w:val="fr-FR"/>
        </w:rPr>
        <w:t xml:space="preserve"> lavis est l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apparition dans le temps d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une deuxième pigmentation sur la couleur de fo</w:t>
      </w:r>
      <w:r w:rsidR="00521F3E" w:rsidRPr="00FD1650">
        <w:rPr>
          <w:lang w:val="fr-FR"/>
        </w:rPr>
        <w:t>nd.  La</w:t>
      </w:r>
      <w:r w:rsidRPr="00FD1650">
        <w:rPr>
          <w:lang w:val="fr-FR"/>
        </w:rPr>
        <w:t xml:space="preserve"> pigmentation ne couvre pas nécessairement la surface la plus petite du fruit et consiste en une distribution en plages ou en macules.</w:t>
      </w:r>
    </w:p>
    <w:p w:rsidR="000272BE" w:rsidRPr="00FD1650" w:rsidRDefault="000272BE" w:rsidP="00050E16">
      <w:pPr>
        <w:rPr>
          <w:rFonts w:cs="Arial"/>
          <w:lang w:val="fr-FR"/>
        </w:rPr>
      </w:pPr>
    </w:p>
    <w:p w:rsidR="000272BE" w:rsidRPr="00FD1650" w:rsidRDefault="000272BE" w:rsidP="00050E16">
      <w:pPr>
        <w:rPr>
          <w:rFonts w:cs="Arial"/>
          <w:lang w:val="fr-FR"/>
        </w:rPr>
      </w:pPr>
    </w:p>
    <w:p w:rsidR="000272BE" w:rsidRPr="00FD1650" w:rsidRDefault="00AC3ED6" w:rsidP="00050E16">
      <w:pPr>
        <w:rPr>
          <w:rFonts w:cs="Arial"/>
          <w:i/>
          <w:lang w:val="fr-FR"/>
        </w:rPr>
      </w:pPr>
      <w:r w:rsidRPr="00FD1650">
        <w:rPr>
          <w:i/>
          <w:lang w:val="fr-FR"/>
        </w:rPr>
        <w:t>Nouveau libellé proposé</w:t>
      </w:r>
    </w:p>
    <w:p w:rsidR="000272BE" w:rsidRPr="00FD1650" w:rsidRDefault="000272BE" w:rsidP="00050E16">
      <w:pPr>
        <w:rPr>
          <w:lang w:val="fr-FR"/>
        </w:rPr>
      </w:pPr>
    </w:p>
    <w:p w:rsidR="00EA4EDA" w:rsidRPr="00FD1650" w:rsidRDefault="00EA4EDA" w:rsidP="00EA4EDA">
      <w:pPr>
        <w:rPr>
          <w:u w:val="single"/>
          <w:lang w:val="fr-FR"/>
        </w:rPr>
      </w:pPr>
      <w:r w:rsidRPr="00FD1650">
        <w:rPr>
          <w:u w:val="single"/>
          <w:lang w:val="fr-FR"/>
        </w:rPr>
        <w:t xml:space="preserve">Ad. </w:t>
      </w:r>
      <w:r w:rsidR="00FF0FCD" w:rsidRPr="00FD1650">
        <w:rPr>
          <w:u w:val="single"/>
          <w:lang w:val="fr-FR"/>
        </w:rPr>
        <w:t xml:space="preserve"> </w:t>
      </w:r>
      <w:r w:rsidRPr="00FD1650">
        <w:rPr>
          <w:u w:val="single"/>
          <w:lang w:val="fr-FR"/>
        </w:rPr>
        <w:t>40</w:t>
      </w:r>
      <w:r w:rsidR="004D68AC" w:rsidRPr="00FD1650">
        <w:rPr>
          <w:u w:val="single"/>
          <w:lang w:val="fr-FR"/>
        </w:rPr>
        <w:t> :</w:t>
      </w:r>
      <w:r w:rsidRPr="00FD1650">
        <w:rPr>
          <w:u w:val="single"/>
          <w:lang w:val="fr-FR"/>
        </w:rPr>
        <w:t xml:space="preserve"> Fruit</w:t>
      </w:r>
      <w:r w:rsidR="004D68AC" w:rsidRPr="00FD1650">
        <w:rPr>
          <w:u w:val="single"/>
          <w:lang w:val="fr-FR"/>
        </w:rPr>
        <w:t> :</w:t>
      </w:r>
      <w:r w:rsidRPr="00FD1650">
        <w:rPr>
          <w:u w:val="single"/>
          <w:lang w:val="fr-FR"/>
        </w:rPr>
        <w:t xml:space="preserve"> couleur de fond de l</w:t>
      </w:r>
      <w:r w:rsidR="004D68AC" w:rsidRPr="00FD1650">
        <w:rPr>
          <w:u w:val="single"/>
          <w:lang w:val="fr-FR"/>
        </w:rPr>
        <w:t>’</w:t>
      </w:r>
      <w:r w:rsidRPr="00FD1650">
        <w:rPr>
          <w:u w:val="single"/>
          <w:lang w:val="fr-FR"/>
        </w:rPr>
        <w:t>épiderme</w:t>
      </w:r>
    </w:p>
    <w:p w:rsidR="00EA4EDA" w:rsidRPr="00FD1650" w:rsidRDefault="00EA4EDA" w:rsidP="00EA4EDA">
      <w:pPr>
        <w:rPr>
          <w:u w:val="single"/>
          <w:lang w:val="fr-FR"/>
        </w:rPr>
      </w:pPr>
      <w:r w:rsidRPr="00FD1650">
        <w:rPr>
          <w:u w:val="single"/>
          <w:lang w:val="fr-FR"/>
        </w:rPr>
        <w:t xml:space="preserve">Ad. </w:t>
      </w:r>
      <w:r w:rsidR="00FF0FCD" w:rsidRPr="00FD1650">
        <w:rPr>
          <w:u w:val="single"/>
          <w:lang w:val="fr-FR"/>
        </w:rPr>
        <w:t xml:space="preserve"> </w:t>
      </w:r>
      <w:r w:rsidRPr="00FD1650">
        <w:rPr>
          <w:u w:val="single"/>
          <w:lang w:val="fr-FR"/>
        </w:rPr>
        <w:t>41</w:t>
      </w:r>
      <w:r w:rsidR="004D68AC" w:rsidRPr="00FD1650">
        <w:rPr>
          <w:u w:val="single"/>
          <w:lang w:val="fr-FR"/>
        </w:rPr>
        <w:t> :</w:t>
      </w:r>
      <w:r w:rsidRPr="00FD1650">
        <w:rPr>
          <w:u w:val="single"/>
          <w:lang w:val="fr-FR"/>
        </w:rPr>
        <w:t xml:space="preserve"> Fruit</w:t>
      </w:r>
      <w:r w:rsidR="004D68AC" w:rsidRPr="00FD1650">
        <w:rPr>
          <w:u w:val="single"/>
          <w:lang w:val="fr-FR"/>
        </w:rPr>
        <w:t> :</w:t>
      </w:r>
      <w:r w:rsidRPr="00FD1650">
        <w:rPr>
          <w:u w:val="single"/>
          <w:lang w:val="fr-FR"/>
        </w:rPr>
        <w:t xml:space="preserve"> proportion de lavis</w:t>
      </w:r>
    </w:p>
    <w:p w:rsidR="00EA4EDA" w:rsidRPr="00FD1650" w:rsidRDefault="00EA4EDA" w:rsidP="00EA4EDA">
      <w:pPr>
        <w:rPr>
          <w:u w:val="single"/>
          <w:lang w:val="fr-FR"/>
        </w:rPr>
      </w:pPr>
      <w:r w:rsidRPr="00FD1650">
        <w:rPr>
          <w:highlight w:val="lightGray"/>
          <w:u w:val="single"/>
          <w:lang w:val="fr-FR"/>
        </w:rPr>
        <w:t xml:space="preserve">Ad. </w:t>
      </w:r>
      <w:r w:rsidR="00FF0FCD" w:rsidRPr="00FD1650">
        <w:rPr>
          <w:highlight w:val="lightGray"/>
          <w:u w:val="single"/>
          <w:lang w:val="fr-FR"/>
        </w:rPr>
        <w:t xml:space="preserve"> </w:t>
      </w:r>
      <w:r w:rsidRPr="00FD1650">
        <w:rPr>
          <w:highlight w:val="lightGray"/>
          <w:u w:val="single"/>
          <w:lang w:val="fr-FR"/>
        </w:rPr>
        <w:t>42</w:t>
      </w:r>
      <w:r w:rsidR="00FF0FCD" w:rsidRPr="00FD1650">
        <w:rPr>
          <w:highlight w:val="lightGray"/>
          <w:u w:val="single"/>
          <w:lang w:val="fr-FR"/>
        </w:rPr>
        <w:t> </w:t>
      </w:r>
      <w:r w:rsidRPr="00FD1650">
        <w:rPr>
          <w:highlight w:val="lightGray"/>
          <w:u w:val="single"/>
          <w:lang w:val="fr-FR"/>
        </w:rPr>
        <w:t>: Fruit</w:t>
      </w:r>
      <w:r w:rsidR="004D68AC" w:rsidRPr="00FD1650">
        <w:rPr>
          <w:highlight w:val="lightGray"/>
          <w:u w:val="single"/>
          <w:lang w:val="fr-FR"/>
        </w:rPr>
        <w:t> :</w:t>
      </w:r>
      <w:r w:rsidRPr="00FD1650">
        <w:rPr>
          <w:highlight w:val="lightGray"/>
          <w:u w:val="single"/>
          <w:lang w:val="fr-FR"/>
        </w:rPr>
        <w:t xml:space="preserve"> lavis</w:t>
      </w:r>
    </w:p>
    <w:p w:rsidR="00EA4EDA" w:rsidRPr="00FD1650" w:rsidRDefault="00EA4EDA" w:rsidP="00EA4EDA">
      <w:pPr>
        <w:rPr>
          <w:lang w:val="fr-FR"/>
        </w:rPr>
      </w:pPr>
    </w:p>
    <w:p w:rsidR="000272BE" w:rsidRPr="00FD1650" w:rsidRDefault="00EA4EDA" w:rsidP="00EA4EDA">
      <w:pPr>
        <w:ind w:firstLine="709"/>
        <w:rPr>
          <w:u w:val="single"/>
          <w:lang w:val="fr-FR"/>
        </w:rPr>
      </w:pPr>
      <w:r w:rsidRPr="00FD1650">
        <w:rPr>
          <w:lang w:val="fr-FR"/>
        </w:rPr>
        <w:t>À observer sans la prui</w:t>
      </w:r>
      <w:r w:rsidR="00521F3E" w:rsidRPr="00FD1650">
        <w:rPr>
          <w:lang w:val="fr-FR"/>
        </w:rPr>
        <w:t>ne.  La</w:t>
      </w:r>
      <w:r w:rsidRPr="00FD1650">
        <w:rPr>
          <w:lang w:val="fr-FR"/>
        </w:rPr>
        <w:t xml:space="preserve"> couleur de fond est la première couleur qui fait chronologiquement son apparition pendant le développement de l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épiderme et sur laquelle d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autres couleurs feront leur apparition sous la forme de taches, d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une macule ou d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une pruine color</w:t>
      </w:r>
      <w:r w:rsidR="00521F3E" w:rsidRPr="00FD1650">
        <w:rPr>
          <w:lang w:val="fr-FR"/>
        </w:rPr>
        <w:t>ée.  Ce</w:t>
      </w:r>
      <w:r w:rsidRPr="00FD1650">
        <w:rPr>
          <w:lang w:val="fr-FR"/>
        </w:rPr>
        <w:t xml:space="preserve"> n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est pas toujours nécessairement la surface la plus grande du fru</w:t>
      </w:r>
      <w:r w:rsidR="00521F3E" w:rsidRPr="00FD1650">
        <w:rPr>
          <w:lang w:val="fr-FR"/>
        </w:rPr>
        <w:t>it.  Le</w:t>
      </w:r>
      <w:r w:rsidRPr="00FD1650">
        <w:rPr>
          <w:lang w:val="fr-FR"/>
        </w:rPr>
        <w:t xml:space="preserve"> lavis est l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apparition dans le temps d</w:t>
      </w:r>
      <w:r w:rsidR="004D68AC" w:rsidRPr="00FD1650">
        <w:rPr>
          <w:lang w:val="fr-FR"/>
        </w:rPr>
        <w:t>’</w:t>
      </w:r>
      <w:r w:rsidRPr="00FD1650">
        <w:rPr>
          <w:lang w:val="fr-FR"/>
        </w:rPr>
        <w:t>une deuxième pigmentation sur la couleur de fo</w:t>
      </w:r>
      <w:r w:rsidR="00521F3E" w:rsidRPr="00FD1650">
        <w:rPr>
          <w:lang w:val="fr-FR"/>
        </w:rPr>
        <w:t>nd.  La</w:t>
      </w:r>
      <w:r w:rsidRPr="00FD1650">
        <w:rPr>
          <w:lang w:val="fr-FR"/>
        </w:rPr>
        <w:t xml:space="preserve"> pigmentation ne couvre pas nécessairement la surface la plus petite du fruit et consiste en une distribution en plages ou en macules.</w:t>
      </w:r>
    </w:p>
    <w:p w:rsidR="000272BE" w:rsidRPr="001A2C15" w:rsidRDefault="000272BE" w:rsidP="00050E16">
      <w:pPr>
        <w:rPr>
          <w:lang w:val="fr-FR"/>
        </w:rPr>
      </w:pPr>
    </w:p>
    <w:p w:rsidR="000272BE" w:rsidRPr="001A2C15" w:rsidRDefault="000272BE" w:rsidP="00050E16">
      <w:pPr>
        <w:rPr>
          <w:lang w:val="fr-FR"/>
        </w:rPr>
      </w:pPr>
    </w:p>
    <w:p w:rsidR="000272BE" w:rsidRPr="001A2C15" w:rsidRDefault="000272BE" w:rsidP="00050E16">
      <w:pPr>
        <w:rPr>
          <w:lang w:val="fr-FR"/>
        </w:rPr>
      </w:pPr>
    </w:p>
    <w:p w:rsidR="000272BE" w:rsidRPr="001A2C15" w:rsidRDefault="00050E16" w:rsidP="00B97695">
      <w:pPr>
        <w:jc w:val="right"/>
        <w:rPr>
          <w:lang w:val="fr-FR"/>
        </w:rPr>
      </w:pPr>
      <w:r w:rsidRPr="001A2C15">
        <w:rPr>
          <w:lang w:val="fr-FR"/>
        </w:rPr>
        <w:t>[</w:t>
      </w:r>
      <w:r w:rsidR="00EA4EDA" w:rsidRPr="001A2C15">
        <w:rPr>
          <w:lang w:val="fr-FR"/>
        </w:rPr>
        <w:t xml:space="preserve">Fin du </w:t>
      </w:r>
      <w:r w:rsidRPr="001A2C15">
        <w:rPr>
          <w:lang w:val="fr-FR"/>
        </w:rPr>
        <w:t>document]</w:t>
      </w:r>
    </w:p>
    <w:sectPr w:rsidR="000272BE" w:rsidRPr="001A2C15" w:rsidSect="004D68A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1D3" w:rsidRDefault="007F01D3" w:rsidP="006655D3">
      <w:r>
        <w:separator/>
      </w:r>
    </w:p>
    <w:p w:rsidR="007F01D3" w:rsidRDefault="007F01D3" w:rsidP="006655D3"/>
    <w:p w:rsidR="007F01D3" w:rsidRDefault="007F01D3" w:rsidP="006655D3"/>
  </w:endnote>
  <w:endnote w:type="continuationSeparator" w:id="0">
    <w:p w:rsidR="007F01D3" w:rsidRDefault="007F01D3" w:rsidP="006655D3">
      <w:r>
        <w:separator/>
      </w:r>
    </w:p>
    <w:p w:rsidR="007F01D3" w:rsidRPr="00294751" w:rsidRDefault="007F01D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F01D3" w:rsidRPr="00294751" w:rsidRDefault="007F01D3" w:rsidP="006655D3">
      <w:pPr>
        <w:rPr>
          <w:lang w:val="fr-FR"/>
        </w:rPr>
      </w:pPr>
    </w:p>
    <w:p w:rsidR="007F01D3" w:rsidRPr="00294751" w:rsidRDefault="007F01D3" w:rsidP="006655D3">
      <w:pPr>
        <w:rPr>
          <w:lang w:val="fr-FR"/>
        </w:rPr>
      </w:pPr>
    </w:p>
  </w:endnote>
  <w:endnote w:type="continuationNotice" w:id="1">
    <w:p w:rsidR="007F01D3" w:rsidRPr="00294751" w:rsidRDefault="007F01D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F01D3" w:rsidRPr="00294751" w:rsidRDefault="007F01D3" w:rsidP="006655D3">
      <w:pPr>
        <w:rPr>
          <w:lang w:val="fr-FR"/>
        </w:rPr>
      </w:pPr>
    </w:p>
    <w:p w:rsidR="007F01D3" w:rsidRPr="00294751" w:rsidRDefault="007F01D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1D3" w:rsidRDefault="007F01D3" w:rsidP="006655D3">
      <w:r>
        <w:separator/>
      </w:r>
    </w:p>
  </w:footnote>
  <w:footnote w:type="continuationSeparator" w:id="0">
    <w:p w:rsidR="007F01D3" w:rsidRDefault="007F01D3" w:rsidP="006655D3">
      <w:r>
        <w:separator/>
      </w:r>
    </w:p>
  </w:footnote>
  <w:footnote w:type="continuationNotice" w:id="1">
    <w:p w:rsidR="007F01D3" w:rsidRPr="00AB530F" w:rsidRDefault="007F01D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0730B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</w:t>
    </w:r>
    <w:r w:rsidR="00FA09CE">
      <w:rPr>
        <w:rStyle w:val="PageNumber"/>
        <w:lang w:val="en-US"/>
      </w:rPr>
      <w:noBreakHyphen/>
    </w:r>
    <w:r>
      <w:rPr>
        <w:rStyle w:val="PageNumber"/>
        <w:lang w:val="en-US"/>
      </w:rPr>
      <w:t>EDC/</w:t>
    </w:r>
    <w:r w:rsidR="0055357E">
      <w:rPr>
        <w:rStyle w:val="PageNumber"/>
        <w:lang w:val="en-US"/>
      </w:rPr>
      <w:t>Mar</w:t>
    </w:r>
    <w:r>
      <w:rPr>
        <w:rStyle w:val="PageNumber"/>
        <w:lang w:val="en-US"/>
      </w:rPr>
      <w:t>18/2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521F3E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F333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51C"/>
    <w:multiLevelType w:val="hybridMultilevel"/>
    <w:tmpl w:val="0B10E378"/>
    <w:lvl w:ilvl="0" w:tplc="040C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66AC2FC9"/>
    <w:multiLevelType w:val="hybridMultilevel"/>
    <w:tmpl w:val="BBEE46FC"/>
    <w:lvl w:ilvl="0" w:tplc="7D769A92">
      <w:start w:val="1"/>
      <w:numFmt w:val="lowerLetter"/>
      <w:lvlText w:val="(%1)"/>
      <w:lvlJc w:val="left"/>
      <w:pPr>
        <w:ind w:left="12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4" w:hanging="360"/>
      </w:pPr>
    </w:lvl>
    <w:lvl w:ilvl="2" w:tplc="0409001B" w:tentative="1">
      <w:start w:val="1"/>
      <w:numFmt w:val="lowerRoman"/>
      <w:lvlText w:val="%3."/>
      <w:lvlJc w:val="right"/>
      <w:pPr>
        <w:ind w:left="2724" w:hanging="180"/>
      </w:pPr>
    </w:lvl>
    <w:lvl w:ilvl="3" w:tplc="0409000F" w:tentative="1">
      <w:start w:val="1"/>
      <w:numFmt w:val="decimal"/>
      <w:lvlText w:val="%4."/>
      <w:lvlJc w:val="left"/>
      <w:pPr>
        <w:ind w:left="3444" w:hanging="360"/>
      </w:pPr>
    </w:lvl>
    <w:lvl w:ilvl="4" w:tplc="04090019" w:tentative="1">
      <w:start w:val="1"/>
      <w:numFmt w:val="lowerLetter"/>
      <w:lvlText w:val="%5."/>
      <w:lvlJc w:val="left"/>
      <w:pPr>
        <w:ind w:left="4164" w:hanging="360"/>
      </w:pPr>
    </w:lvl>
    <w:lvl w:ilvl="5" w:tplc="0409001B" w:tentative="1">
      <w:start w:val="1"/>
      <w:numFmt w:val="lowerRoman"/>
      <w:lvlText w:val="%6."/>
      <w:lvlJc w:val="right"/>
      <w:pPr>
        <w:ind w:left="4884" w:hanging="180"/>
      </w:pPr>
    </w:lvl>
    <w:lvl w:ilvl="6" w:tplc="0409000F" w:tentative="1">
      <w:start w:val="1"/>
      <w:numFmt w:val="decimal"/>
      <w:lvlText w:val="%7."/>
      <w:lvlJc w:val="left"/>
      <w:pPr>
        <w:ind w:left="5604" w:hanging="360"/>
      </w:pPr>
    </w:lvl>
    <w:lvl w:ilvl="7" w:tplc="04090019" w:tentative="1">
      <w:start w:val="1"/>
      <w:numFmt w:val="lowerLetter"/>
      <w:lvlText w:val="%8."/>
      <w:lvlJc w:val="left"/>
      <w:pPr>
        <w:ind w:left="6324" w:hanging="360"/>
      </w:pPr>
    </w:lvl>
    <w:lvl w:ilvl="8" w:tplc="0409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F01D3"/>
    <w:rsid w:val="00010CF3"/>
    <w:rsid w:val="00011E27"/>
    <w:rsid w:val="000148BC"/>
    <w:rsid w:val="00024AB8"/>
    <w:rsid w:val="000272BE"/>
    <w:rsid w:val="00030854"/>
    <w:rsid w:val="00036028"/>
    <w:rsid w:val="00044642"/>
    <w:rsid w:val="000446B9"/>
    <w:rsid w:val="00047E21"/>
    <w:rsid w:val="00050E16"/>
    <w:rsid w:val="00062859"/>
    <w:rsid w:val="000730BA"/>
    <w:rsid w:val="00085505"/>
    <w:rsid w:val="000B0A3F"/>
    <w:rsid w:val="000C4E25"/>
    <w:rsid w:val="000C7021"/>
    <w:rsid w:val="000D6BBC"/>
    <w:rsid w:val="000D7780"/>
    <w:rsid w:val="000E1ACA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2C15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2E67"/>
    <w:rsid w:val="00305A7F"/>
    <w:rsid w:val="003065A2"/>
    <w:rsid w:val="003152FE"/>
    <w:rsid w:val="00327436"/>
    <w:rsid w:val="00344BD6"/>
    <w:rsid w:val="0035528D"/>
    <w:rsid w:val="00361821"/>
    <w:rsid w:val="00361E9E"/>
    <w:rsid w:val="00381110"/>
    <w:rsid w:val="0039633A"/>
    <w:rsid w:val="003C7FBE"/>
    <w:rsid w:val="003D227C"/>
    <w:rsid w:val="003D2B4D"/>
    <w:rsid w:val="003F5F2B"/>
    <w:rsid w:val="0040375B"/>
    <w:rsid w:val="00444A88"/>
    <w:rsid w:val="00474DA4"/>
    <w:rsid w:val="00476B4D"/>
    <w:rsid w:val="004805FA"/>
    <w:rsid w:val="004935D2"/>
    <w:rsid w:val="004B1215"/>
    <w:rsid w:val="004B781A"/>
    <w:rsid w:val="004D047D"/>
    <w:rsid w:val="004D68AC"/>
    <w:rsid w:val="004F1E9E"/>
    <w:rsid w:val="004F305A"/>
    <w:rsid w:val="004F333D"/>
    <w:rsid w:val="00512164"/>
    <w:rsid w:val="00520297"/>
    <w:rsid w:val="00521F3E"/>
    <w:rsid w:val="005338F9"/>
    <w:rsid w:val="0054281C"/>
    <w:rsid w:val="00544581"/>
    <w:rsid w:val="0055268D"/>
    <w:rsid w:val="0055357E"/>
    <w:rsid w:val="00562C28"/>
    <w:rsid w:val="00576BE4"/>
    <w:rsid w:val="005944CC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14B4"/>
    <w:rsid w:val="0071271E"/>
    <w:rsid w:val="00732DEC"/>
    <w:rsid w:val="00735234"/>
    <w:rsid w:val="00735BD5"/>
    <w:rsid w:val="007451EC"/>
    <w:rsid w:val="00751613"/>
    <w:rsid w:val="007556F6"/>
    <w:rsid w:val="00760EEF"/>
    <w:rsid w:val="00773EF3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01D3"/>
    <w:rsid w:val="007F498F"/>
    <w:rsid w:val="0080679D"/>
    <w:rsid w:val="008108B0"/>
    <w:rsid w:val="00811B20"/>
    <w:rsid w:val="008211B5"/>
    <w:rsid w:val="0082296E"/>
    <w:rsid w:val="00824099"/>
    <w:rsid w:val="008427AC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21707"/>
    <w:rsid w:val="00934E09"/>
    <w:rsid w:val="00936253"/>
    <w:rsid w:val="00940D46"/>
    <w:rsid w:val="0095158E"/>
    <w:rsid w:val="00952DD4"/>
    <w:rsid w:val="00965AE7"/>
    <w:rsid w:val="00970FED"/>
    <w:rsid w:val="00992D82"/>
    <w:rsid w:val="00993BB0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71BAB"/>
    <w:rsid w:val="00A94213"/>
    <w:rsid w:val="00AB2B93"/>
    <w:rsid w:val="00AB530F"/>
    <w:rsid w:val="00AB7E5B"/>
    <w:rsid w:val="00AC2883"/>
    <w:rsid w:val="00AC3ED6"/>
    <w:rsid w:val="00AE0EF1"/>
    <w:rsid w:val="00AE2937"/>
    <w:rsid w:val="00B07301"/>
    <w:rsid w:val="00B11F3E"/>
    <w:rsid w:val="00B224DE"/>
    <w:rsid w:val="00B30D73"/>
    <w:rsid w:val="00B324D4"/>
    <w:rsid w:val="00B46575"/>
    <w:rsid w:val="00B61777"/>
    <w:rsid w:val="00B63DAD"/>
    <w:rsid w:val="00B81D17"/>
    <w:rsid w:val="00B84BBD"/>
    <w:rsid w:val="00B97695"/>
    <w:rsid w:val="00BA43FB"/>
    <w:rsid w:val="00BC127D"/>
    <w:rsid w:val="00BC1FE6"/>
    <w:rsid w:val="00BF1E4B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048B"/>
    <w:rsid w:val="00CF1330"/>
    <w:rsid w:val="00CF7E36"/>
    <w:rsid w:val="00D32C72"/>
    <w:rsid w:val="00D3708D"/>
    <w:rsid w:val="00D40426"/>
    <w:rsid w:val="00D57C96"/>
    <w:rsid w:val="00D57D18"/>
    <w:rsid w:val="00D91203"/>
    <w:rsid w:val="00D95174"/>
    <w:rsid w:val="00DA4973"/>
    <w:rsid w:val="00DA6F36"/>
    <w:rsid w:val="00DB1775"/>
    <w:rsid w:val="00DB596E"/>
    <w:rsid w:val="00DB7773"/>
    <w:rsid w:val="00DC00EA"/>
    <w:rsid w:val="00DC3802"/>
    <w:rsid w:val="00E07D87"/>
    <w:rsid w:val="00E32F7E"/>
    <w:rsid w:val="00E5267B"/>
    <w:rsid w:val="00E5784C"/>
    <w:rsid w:val="00E63C0E"/>
    <w:rsid w:val="00E72D49"/>
    <w:rsid w:val="00E7593C"/>
    <w:rsid w:val="00E7678A"/>
    <w:rsid w:val="00E935F1"/>
    <w:rsid w:val="00E94A81"/>
    <w:rsid w:val="00EA1FFB"/>
    <w:rsid w:val="00EA4EDA"/>
    <w:rsid w:val="00EB048E"/>
    <w:rsid w:val="00EB4E9C"/>
    <w:rsid w:val="00EE34DF"/>
    <w:rsid w:val="00EF2F89"/>
    <w:rsid w:val="00F03E98"/>
    <w:rsid w:val="00F1237A"/>
    <w:rsid w:val="00F13268"/>
    <w:rsid w:val="00F22CBD"/>
    <w:rsid w:val="00F272F1"/>
    <w:rsid w:val="00F45372"/>
    <w:rsid w:val="00F560F7"/>
    <w:rsid w:val="00F6334D"/>
    <w:rsid w:val="00F63599"/>
    <w:rsid w:val="00F769EE"/>
    <w:rsid w:val="00FA09CE"/>
    <w:rsid w:val="00FA49AB"/>
    <w:rsid w:val="00FD1650"/>
    <w:rsid w:val="00FE39C7"/>
    <w:rsid w:val="00FF0FC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basedOn w:val="ONUMFS"/>
    <w:next w:val="Normal"/>
    <w:qFormat/>
    <w:rsid w:val="00DB1775"/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073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0730BA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730BA"/>
    <w:pPr>
      <w:keepNext/>
    </w:pPr>
    <w:rPr>
      <w:b/>
    </w:rPr>
  </w:style>
  <w:style w:type="paragraph" w:styleId="ListParagraph">
    <w:name w:val="List Paragraph"/>
    <w:basedOn w:val="Normal"/>
    <w:uiPriority w:val="34"/>
    <w:qFormat/>
    <w:rsid w:val="003065A2"/>
    <w:pPr>
      <w:ind w:left="720"/>
      <w:contextualSpacing/>
    </w:pPr>
  </w:style>
  <w:style w:type="paragraph" w:customStyle="1" w:styleId="ONUMFS">
    <w:name w:val="ONUM FS"/>
    <w:basedOn w:val="Normal"/>
    <w:qFormat/>
    <w:rsid w:val="00DB1775"/>
    <w:rPr>
      <w:rFonts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basedOn w:val="ONUMFS"/>
    <w:next w:val="Normal"/>
    <w:qFormat/>
    <w:rsid w:val="00DB1775"/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0730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0730BA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0730BA"/>
    <w:pPr>
      <w:keepNext/>
    </w:pPr>
    <w:rPr>
      <w:b/>
    </w:rPr>
  </w:style>
  <w:style w:type="paragraph" w:styleId="ListParagraph">
    <w:name w:val="List Paragraph"/>
    <w:basedOn w:val="Normal"/>
    <w:uiPriority w:val="34"/>
    <w:qFormat/>
    <w:rsid w:val="003065A2"/>
    <w:pPr>
      <w:ind w:left="720"/>
      <w:contextualSpacing/>
    </w:pPr>
  </w:style>
  <w:style w:type="paragraph" w:customStyle="1" w:styleId="ONUMFS">
    <w:name w:val="ONUM FS"/>
    <w:basedOn w:val="Normal"/>
    <w:qFormat/>
    <w:rsid w:val="00DB1775"/>
    <w:rPr>
      <w:rFonts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keywords>DB/cr</cp:keywords>
  <cp:lastModifiedBy>OERTEL Romy</cp:lastModifiedBy>
  <cp:revision>18</cp:revision>
  <cp:lastPrinted>2018-01-09T08:58:00Z</cp:lastPrinted>
  <dcterms:created xsi:type="dcterms:W3CDTF">2018-01-09T09:08:00Z</dcterms:created>
  <dcterms:modified xsi:type="dcterms:W3CDTF">2018-02-07T10:48:00Z</dcterms:modified>
</cp:coreProperties>
</file>