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B067A" w:rsidRPr="001B067A" w:rsidTr="007038DA">
        <w:trPr>
          <w:trHeight w:val="1760"/>
        </w:trPr>
        <w:tc>
          <w:tcPr>
            <w:tcW w:w="4243" w:type="dxa"/>
          </w:tcPr>
          <w:p w:rsidR="001B067A" w:rsidRPr="001B067A" w:rsidRDefault="001B067A" w:rsidP="007038DA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1B067A" w:rsidRPr="001B067A" w:rsidRDefault="001B067A" w:rsidP="007038DA">
            <w:pPr>
              <w:pStyle w:val="LogoUPOV"/>
              <w:rPr>
                <w:lang w:val="fr-FR"/>
              </w:rPr>
            </w:pPr>
            <w:r w:rsidRPr="001B067A">
              <w:rPr>
                <w:noProof/>
              </w:rPr>
              <w:drawing>
                <wp:inline distT="0" distB="0" distL="0" distR="0" wp14:anchorId="71ED8B34" wp14:editId="410239E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B067A" w:rsidRPr="00A7046A" w:rsidRDefault="001B067A" w:rsidP="007038DA">
            <w:pPr>
              <w:pStyle w:val="Lettrine"/>
            </w:pPr>
            <w:r w:rsidRPr="00A7046A">
              <w:t>F</w:t>
            </w:r>
          </w:p>
          <w:p w:rsidR="001B067A" w:rsidRPr="00A7046A" w:rsidRDefault="001B067A" w:rsidP="007038DA">
            <w:pPr>
              <w:pStyle w:val="Docoriginal"/>
            </w:pPr>
            <w:r w:rsidRPr="00A7046A">
              <w:t>TC</w:t>
            </w:r>
            <w:r w:rsidR="000F1F27" w:rsidRPr="00A7046A">
              <w:noBreakHyphen/>
            </w:r>
            <w:r w:rsidRPr="00A7046A">
              <w:t>EDC/Jan17/6</w:t>
            </w:r>
          </w:p>
          <w:p w:rsidR="001B067A" w:rsidRPr="00A7046A" w:rsidRDefault="001B067A" w:rsidP="007038DA">
            <w:pPr>
              <w:pStyle w:val="Docoriginal"/>
            </w:pPr>
            <w:r w:rsidRPr="00A7046A">
              <w:t>ORIGINAL</w:t>
            </w:r>
            <w:r w:rsidR="002361A6" w:rsidRPr="00A7046A">
              <w:t> :</w:t>
            </w:r>
            <w:r w:rsidRPr="00A7046A">
              <w:t xml:space="preserve"> </w:t>
            </w:r>
            <w:r w:rsidRPr="00A7046A">
              <w:rPr>
                <w:b w:val="0"/>
              </w:rPr>
              <w:t>anglais</w:t>
            </w:r>
          </w:p>
          <w:p w:rsidR="001B067A" w:rsidRPr="001B067A" w:rsidRDefault="001B067A" w:rsidP="000E4CFC">
            <w:pPr>
              <w:pStyle w:val="Docoriginal"/>
              <w:rPr>
                <w:lang w:val="fr-FR"/>
              </w:rPr>
            </w:pPr>
            <w:r w:rsidRPr="001B067A">
              <w:rPr>
                <w:lang w:val="fr-FR"/>
              </w:rPr>
              <w:t>DATE</w:t>
            </w:r>
            <w:r w:rsidR="002361A6"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</w:t>
            </w:r>
            <w:r w:rsidR="000E4CFC">
              <w:rPr>
                <w:b w:val="0"/>
                <w:lang w:val="fr-FR"/>
              </w:rPr>
              <w:t>29</w:t>
            </w:r>
            <w:bookmarkStart w:id="1" w:name="_GoBack"/>
            <w:bookmarkEnd w:id="1"/>
            <w:r w:rsidRPr="001B067A">
              <w:rPr>
                <w:b w:val="0"/>
                <w:lang w:val="fr-FR"/>
              </w:rPr>
              <w:t> novembre 2016</w:t>
            </w:r>
          </w:p>
        </w:tc>
      </w:tr>
      <w:tr w:rsidR="001B067A" w:rsidRPr="007F61D6" w:rsidTr="007038DA">
        <w:tc>
          <w:tcPr>
            <w:tcW w:w="10131" w:type="dxa"/>
            <w:gridSpan w:val="3"/>
          </w:tcPr>
          <w:p w:rsidR="001B067A" w:rsidRPr="001B067A" w:rsidRDefault="001B067A" w:rsidP="007038DA">
            <w:pPr>
              <w:pStyle w:val="upove"/>
              <w:rPr>
                <w:sz w:val="28"/>
                <w:lang w:val="fr-FR"/>
              </w:rPr>
            </w:pPr>
            <w:r w:rsidRPr="001B067A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B067A" w:rsidRPr="001B067A" w:rsidTr="007038DA">
        <w:tc>
          <w:tcPr>
            <w:tcW w:w="10131" w:type="dxa"/>
            <w:gridSpan w:val="3"/>
          </w:tcPr>
          <w:p w:rsidR="001B067A" w:rsidRPr="001B067A" w:rsidRDefault="001B067A" w:rsidP="007038DA">
            <w:pPr>
              <w:pStyle w:val="Country"/>
              <w:rPr>
                <w:lang w:val="fr-FR"/>
              </w:rPr>
            </w:pPr>
            <w:r w:rsidRPr="001B067A">
              <w:rPr>
                <w:lang w:val="fr-FR"/>
              </w:rPr>
              <w:t>Genève</w:t>
            </w:r>
          </w:p>
        </w:tc>
      </w:tr>
    </w:tbl>
    <w:p w:rsidR="001B067A" w:rsidRPr="001B067A" w:rsidRDefault="001B067A" w:rsidP="001B067A">
      <w:pPr>
        <w:pStyle w:val="Sessiontc"/>
        <w:rPr>
          <w:lang w:val="fr-FR"/>
        </w:rPr>
      </w:pPr>
      <w:r w:rsidRPr="001B067A">
        <w:rPr>
          <w:rFonts w:cs="Arial"/>
          <w:lang w:val="fr-FR"/>
        </w:rPr>
        <w:t>COMITé DE RéDACTION éLARGI</w:t>
      </w:r>
    </w:p>
    <w:p w:rsidR="001B067A" w:rsidRPr="001B067A" w:rsidRDefault="001B067A" w:rsidP="001B067A">
      <w:pPr>
        <w:pStyle w:val="Sessiontcplacedate"/>
        <w:rPr>
          <w:lang w:val="fr-FR"/>
        </w:rPr>
      </w:pPr>
      <w:r w:rsidRPr="001B067A">
        <w:rPr>
          <w:lang w:val="fr-FR"/>
        </w:rPr>
        <w:t>Genève, 11 et 12 janvier 2017</w:t>
      </w:r>
    </w:p>
    <w:p w:rsidR="00D06858" w:rsidRPr="001B067A" w:rsidRDefault="009D3133" w:rsidP="00564008">
      <w:pPr>
        <w:pStyle w:val="Titleofdoc0"/>
        <w:rPr>
          <w:lang w:val="fr-FR"/>
        </w:rPr>
      </w:pPr>
      <w:r w:rsidRPr="001B067A">
        <w:rPr>
          <w:lang w:val="fr-FR"/>
        </w:rPr>
        <w:t>révision partielle des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</w:t>
      </w:r>
      <w:r w:rsidR="002361A6" w:rsidRPr="002361A6">
        <w:rPr>
          <w:lang w:val="fr-FR"/>
        </w:rPr>
        <w:t xml:space="preserve"> du POR</w:t>
      </w:r>
      <w:r w:rsidRPr="001B067A">
        <w:rPr>
          <w:lang w:val="fr-FR"/>
        </w:rPr>
        <w:t>TE</w:t>
      </w:r>
      <w:r w:rsidR="000F1F27">
        <w:rPr>
          <w:lang w:val="fr-FR"/>
        </w:rPr>
        <w:noBreakHyphen/>
      </w:r>
      <w:r w:rsidRPr="001B067A">
        <w:rPr>
          <w:lang w:val="fr-FR"/>
        </w:rPr>
        <w:t xml:space="preserve">GREFFE de tomate </w:t>
      </w:r>
      <w:r w:rsidR="00D06858" w:rsidRPr="001B067A">
        <w:rPr>
          <w:lang w:val="fr-FR"/>
        </w:rPr>
        <w:br/>
        <w:t>(Document TG/294/1</w:t>
      </w:r>
      <w:r w:rsidR="00614CD9">
        <w:rPr>
          <w:lang w:val="fr-FR"/>
        </w:rPr>
        <w:t> </w:t>
      </w:r>
      <w:r w:rsidR="00D06858" w:rsidRPr="001B067A">
        <w:rPr>
          <w:lang w:val="fr-FR"/>
        </w:rPr>
        <w:t>Corr.</w:t>
      </w:r>
      <w:r w:rsidR="00614CD9">
        <w:rPr>
          <w:lang w:val="fr-FR"/>
        </w:rPr>
        <w:t> </w:t>
      </w:r>
      <w:r w:rsidR="00D06858" w:rsidRPr="001B067A">
        <w:rPr>
          <w:lang w:val="fr-FR"/>
        </w:rPr>
        <w:t>Rev.)</w:t>
      </w:r>
    </w:p>
    <w:p w:rsidR="00D06858" w:rsidRPr="001B067A" w:rsidRDefault="00D06858" w:rsidP="00564008">
      <w:pPr>
        <w:pStyle w:val="preparedby1"/>
        <w:rPr>
          <w:lang w:val="fr-FR"/>
        </w:rPr>
      </w:pPr>
      <w:bookmarkStart w:id="2" w:name="Prepared"/>
      <w:bookmarkEnd w:id="2"/>
      <w:r w:rsidRPr="001B067A">
        <w:rPr>
          <w:lang w:val="fr-FR"/>
        </w:rPr>
        <w:t xml:space="preserve">Document </w:t>
      </w:r>
      <w:r w:rsidR="009D3133" w:rsidRPr="001B067A">
        <w:rPr>
          <w:lang w:val="fr-FR"/>
        </w:rPr>
        <w:t>établi par un expert de l</w:t>
      </w:r>
      <w:r w:rsidR="002361A6">
        <w:rPr>
          <w:lang w:val="fr-FR"/>
        </w:rPr>
        <w:t>’</w:t>
      </w:r>
      <w:r w:rsidR="009D3133" w:rsidRPr="001B067A">
        <w:rPr>
          <w:lang w:val="fr-FR"/>
        </w:rPr>
        <w:t xml:space="preserve">Espagne </w:t>
      </w:r>
      <w:r w:rsidRPr="001B067A">
        <w:rPr>
          <w:lang w:val="fr-FR"/>
        </w:rPr>
        <w:br/>
      </w:r>
      <w:r w:rsidRPr="001B067A">
        <w:rPr>
          <w:lang w:val="fr-FR"/>
        </w:rPr>
        <w:br/>
      </w:r>
      <w:r w:rsidR="009D3133" w:rsidRPr="001B067A">
        <w:rPr>
          <w:color w:val="A6A6A6"/>
          <w:lang w:val="fr-FR"/>
        </w:rPr>
        <w:t>Avertissement</w:t>
      </w:r>
      <w:r w:rsidR="002361A6">
        <w:rPr>
          <w:color w:val="A6A6A6"/>
          <w:lang w:val="fr-FR"/>
        </w:rPr>
        <w:t> :</w:t>
      </w:r>
      <w:r w:rsidR="009D3133" w:rsidRPr="001B067A">
        <w:rPr>
          <w:color w:val="A6A6A6"/>
          <w:lang w:val="fr-FR"/>
        </w:rPr>
        <w:t xml:space="preserve"> le présent document ne représente pas les principes ou les orientations de l</w:t>
      </w:r>
      <w:r w:rsidR="002361A6">
        <w:rPr>
          <w:color w:val="A6A6A6"/>
          <w:lang w:val="fr-FR"/>
        </w:rPr>
        <w:t>’</w:t>
      </w:r>
      <w:r w:rsidR="009D3133" w:rsidRPr="001B067A">
        <w:rPr>
          <w:color w:val="A6A6A6"/>
          <w:lang w:val="fr-FR"/>
        </w:rPr>
        <w:t>UPOV</w:t>
      </w:r>
    </w:p>
    <w:p w:rsidR="00C40C72" w:rsidRPr="001B067A" w:rsidRDefault="00C40C72" w:rsidP="00564008">
      <w:pPr>
        <w:rPr>
          <w:rFonts w:cs="Arial"/>
          <w:lang w:val="fr-FR"/>
        </w:rPr>
      </w:pPr>
      <w:r w:rsidRPr="001B067A">
        <w:rPr>
          <w:rFonts w:cs="Arial"/>
          <w:lang w:val="fr-FR"/>
        </w:rPr>
        <w:fldChar w:fldCharType="begin"/>
      </w:r>
      <w:r w:rsidRPr="001B067A">
        <w:rPr>
          <w:rFonts w:cs="Arial"/>
          <w:lang w:val="fr-FR"/>
        </w:rPr>
        <w:instrText xml:space="preserve"> AUTONUM  </w:instrText>
      </w:r>
      <w:r w:rsidRPr="001B067A">
        <w:rPr>
          <w:rFonts w:cs="Arial"/>
          <w:lang w:val="fr-FR"/>
        </w:rPr>
        <w:fldChar w:fldCharType="end"/>
      </w:r>
      <w:r w:rsidRPr="001B067A">
        <w:rPr>
          <w:rFonts w:cs="Arial"/>
          <w:lang w:val="fr-FR"/>
        </w:rPr>
        <w:tab/>
      </w:r>
      <w:r w:rsidR="00ED7E37" w:rsidRPr="001B067A">
        <w:rPr>
          <w:rFonts w:cs="Arial"/>
          <w:lang w:val="fr-FR"/>
        </w:rPr>
        <w:t>À sa cinquant</w:t>
      </w:r>
      <w:r w:rsidR="002361A6">
        <w:rPr>
          <w:rFonts w:cs="Arial"/>
          <w:lang w:val="fr-FR"/>
        </w:rPr>
        <w:t>ième session</w:t>
      </w:r>
      <w:r w:rsidR="00ED7E37" w:rsidRPr="001B067A">
        <w:rPr>
          <w:rFonts w:cs="Arial"/>
          <w:lang w:val="fr-FR"/>
        </w:rPr>
        <w:t xml:space="preserve"> tenue à Brno (République tchèque) du 2</w:t>
      </w:r>
      <w:r w:rsidR="002361A6" w:rsidRPr="001B067A">
        <w:rPr>
          <w:rFonts w:cs="Arial"/>
          <w:lang w:val="fr-FR"/>
        </w:rPr>
        <w:t>7</w:t>
      </w:r>
      <w:r w:rsidR="002361A6">
        <w:rPr>
          <w:rFonts w:cs="Arial"/>
          <w:lang w:val="fr-FR"/>
        </w:rPr>
        <w:t> </w:t>
      </w:r>
      <w:r w:rsidR="002361A6" w:rsidRPr="001B067A">
        <w:rPr>
          <w:rFonts w:cs="Arial"/>
          <w:lang w:val="fr-FR"/>
        </w:rPr>
        <w:t>juin</w:t>
      </w:r>
      <w:r w:rsidR="00ED7E37" w:rsidRPr="001B067A">
        <w:rPr>
          <w:rFonts w:cs="Arial"/>
          <w:lang w:val="fr-FR"/>
        </w:rPr>
        <w:t xml:space="preserve"> au</w:t>
      </w:r>
      <w:r w:rsidR="002361A6">
        <w:rPr>
          <w:rFonts w:cs="Arial"/>
          <w:lang w:val="fr-FR"/>
        </w:rPr>
        <w:t xml:space="preserve"> 1</w:t>
      </w:r>
      <w:r w:rsidR="002361A6" w:rsidRPr="002361A6">
        <w:rPr>
          <w:rFonts w:cs="Arial"/>
          <w:vertAlign w:val="superscript"/>
          <w:lang w:val="fr-FR"/>
        </w:rPr>
        <w:t>er</w:t>
      </w:r>
      <w:r w:rsidR="002361A6">
        <w:rPr>
          <w:rFonts w:cs="Arial"/>
          <w:lang w:val="fr-FR"/>
        </w:rPr>
        <w:t> </w:t>
      </w:r>
      <w:r w:rsidR="002361A6" w:rsidRPr="001B067A">
        <w:rPr>
          <w:rFonts w:cs="Arial"/>
          <w:lang w:val="fr-FR"/>
        </w:rPr>
        <w:t>juillet</w:t>
      </w:r>
      <w:r w:rsidR="002361A6">
        <w:rPr>
          <w:rFonts w:cs="Arial"/>
          <w:lang w:val="fr-FR"/>
        </w:rPr>
        <w:t> </w:t>
      </w:r>
      <w:r w:rsidR="002361A6" w:rsidRPr="001B067A">
        <w:rPr>
          <w:rFonts w:cs="Arial"/>
          <w:lang w:val="fr-FR"/>
        </w:rPr>
        <w:t>20</w:t>
      </w:r>
      <w:r w:rsidR="00ED7E37" w:rsidRPr="001B067A">
        <w:rPr>
          <w:rFonts w:cs="Arial"/>
          <w:lang w:val="fr-FR"/>
        </w:rPr>
        <w:t>16,</w:t>
      </w:r>
      <w:r w:rsidR="002361A6" w:rsidRPr="002361A6">
        <w:rPr>
          <w:rFonts w:cs="Arial"/>
          <w:lang w:val="fr-FR"/>
        </w:rPr>
        <w:t xml:space="preserve"> le TWV</w:t>
      </w:r>
      <w:r w:rsidR="00ED7E37" w:rsidRPr="001B067A">
        <w:rPr>
          <w:rFonts w:cs="Arial"/>
          <w:lang w:val="fr-FR"/>
        </w:rPr>
        <w:t xml:space="preserve"> a examiné une proposition de révision partielle des principes directeurs d</w:t>
      </w:r>
      <w:r w:rsidR="002361A6">
        <w:rPr>
          <w:rFonts w:cs="Arial"/>
          <w:lang w:val="fr-FR"/>
        </w:rPr>
        <w:t>’</w:t>
      </w:r>
      <w:r w:rsidR="00ED7E37" w:rsidRPr="001B067A">
        <w:rPr>
          <w:rFonts w:cs="Arial"/>
          <w:lang w:val="fr-FR"/>
        </w:rPr>
        <w:t>examen du porte</w:t>
      </w:r>
      <w:r w:rsidR="000F1F27">
        <w:rPr>
          <w:rFonts w:cs="Arial"/>
          <w:lang w:val="fr-FR"/>
        </w:rPr>
        <w:noBreakHyphen/>
      </w:r>
      <w:r w:rsidR="00ED7E37" w:rsidRPr="001B067A">
        <w:rPr>
          <w:rFonts w:cs="Arial"/>
          <w:lang w:val="fr-FR"/>
        </w:rPr>
        <w:t>greffe de tomate sur la base des documents</w:t>
      </w:r>
      <w:r w:rsidRPr="001B067A">
        <w:rPr>
          <w:rFonts w:cs="Arial"/>
          <w:lang w:val="fr-FR"/>
        </w:rPr>
        <w:t xml:space="preserve"> TG/294/1 Corr. </w:t>
      </w:r>
      <w:r w:rsidRPr="0051006A">
        <w:rPr>
          <w:rFonts w:cs="Arial"/>
        </w:rPr>
        <w:t xml:space="preserve">Rev. </w:t>
      </w:r>
      <w:r w:rsidR="00ED7E37" w:rsidRPr="0051006A">
        <w:rPr>
          <w:rFonts w:cs="Arial"/>
        </w:rPr>
        <w:t>et</w:t>
      </w:r>
      <w:r w:rsidRPr="0051006A">
        <w:rPr>
          <w:rFonts w:cs="Arial"/>
        </w:rPr>
        <w:t xml:space="preserve"> TWV/50/19 “</w:t>
      </w:r>
      <w:r w:rsidR="00ED7E37" w:rsidRPr="0051006A">
        <w:rPr>
          <w:rFonts w:cs="Arial"/>
          <w:i/>
        </w:rPr>
        <w:t>Partial Revision of the Test Guidelines for Tomato Rootstocks</w:t>
      </w:r>
      <w:r w:rsidRPr="0051006A">
        <w:rPr>
          <w:rFonts w:cs="Arial"/>
          <w:i/>
        </w:rPr>
        <w:t xml:space="preserve"> (Document TG/294/1 Corr.</w:t>
      </w:r>
      <w:r w:rsidR="00614CD9" w:rsidRPr="0051006A">
        <w:rPr>
          <w:rFonts w:cs="Arial"/>
          <w:i/>
        </w:rPr>
        <w:t> </w:t>
      </w:r>
      <w:r w:rsidRPr="0051006A">
        <w:rPr>
          <w:rFonts w:cs="Arial"/>
          <w:i/>
          <w:lang w:val="fr-FR"/>
        </w:rPr>
        <w:t>Rev.)</w:t>
      </w:r>
      <w:r w:rsidRPr="001B067A">
        <w:rPr>
          <w:rFonts w:cs="Arial"/>
          <w:lang w:val="fr-FR"/>
        </w:rPr>
        <w:t xml:space="preserve">” </w:t>
      </w:r>
      <w:r w:rsidR="00ED7E37" w:rsidRPr="001B067A">
        <w:rPr>
          <w:rFonts w:cs="Arial"/>
          <w:lang w:val="fr-FR"/>
        </w:rPr>
        <w:t>et a proposé de réviser les principes directeurs d</w:t>
      </w:r>
      <w:r w:rsidR="002361A6">
        <w:rPr>
          <w:rFonts w:cs="Arial"/>
          <w:lang w:val="fr-FR"/>
        </w:rPr>
        <w:t>’</w:t>
      </w:r>
      <w:r w:rsidR="00ED7E37" w:rsidRPr="001B067A">
        <w:rPr>
          <w:rFonts w:cs="Arial"/>
          <w:lang w:val="fr-FR"/>
        </w:rPr>
        <w:t>examen du porte</w:t>
      </w:r>
      <w:r w:rsidR="000F1F27">
        <w:rPr>
          <w:rFonts w:cs="Arial"/>
          <w:lang w:val="fr-FR"/>
        </w:rPr>
        <w:noBreakHyphen/>
      </w:r>
      <w:r w:rsidR="00ED7E37" w:rsidRPr="001B067A">
        <w:rPr>
          <w:rFonts w:cs="Arial"/>
          <w:lang w:val="fr-FR"/>
        </w:rPr>
        <w:t>greffe de tomate comme indiqué ci</w:t>
      </w:r>
      <w:r w:rsidR="000F1F27">
        <w:rPr>
          <w:rFonts w:cs="Arial"/>
          <w:lang w:val="fr-FR"/>
        </w:rPr>
        <w:noBreakHyphen/>
      </w:r>
      <w:r w:rsidR="00ED7E37" w:rsidRPr="001B067A">
        <w:rPr>
          <w:rFonts w:cs="Arial"/>
          <w:lang w:val="fr-FR"/>
        </w:rPr>
        <w:t xml:space="preserve">dessous </w:t>
      </w:r>
      <w:r w:rsidRPr="001B067A">
        <w:rPr>
          <w:rFonts w:cs="Arial"/>
          <w:lang w:val="fr-FR"/>
        </w:rPr>
        <w:t>(</w:t>
      </w:r>
      <w:r w:rsidR="00ED7E37" w:rsidRPr="001B067A">
        <w:rPr>
          <w:rFonts w:cs="Arial"/>
          <w:lang w:val="fr-FR"/>
        </w:rPr>
        <w:t xml:space="preserve">voir le </w:t>
      </w:r>
      <w:r w:rsidR="002361A6" w:rsidRPr="001B067A">
        <w:rPr>
          <w:rFonts w:cs="Arial"/>
          <w:lang w:val="fr-FR"/>
        </w:rPr>
        <w:t>paragraphe</w:t>
      </w:r>
      <w:r w:rsidR="002361A6">
        <w:rPr>
          <w:rFonts w:cs="Arial"/>
          <w:lang w:val="fr-FR"/>
        </w:rPr>
        <w:t> </w:t>
      </w:r>
      <w:r w:rsidR="002361A6" w:rsidRPr="001B067A">
        <w:rPr>
          <w:rFonts w:cs="Arial"/>
          <w:lang w:val="fr-FR"/>
        </w:rPr>
        <w:t>9</w:t>
      </w:r>
      <w:r w:rsidR="00ED7E37" w:rsidRPr="001B067A">
        <w:rPr>
          <w:rFonts w:cs="Arial"/>
          <w:lang w:val="fr-FR"/>
        </w:rPr>
        <w:t xml:space="preserve">1 du </w:t>
      </w:r>
      <w:r w:rsidR="0051006A">
        <w:rPr>
          <w:rFonts w:cs="Arial"/>
          <w:lang w:val="fr-FR"/>
        </w:rPr>
        <w:t>document </w:t>
      </w:r>
      <w:r w:rsidR="002361A6" w:rsidRPr="002361A6">
        <w:rPr>
          <w:rFonts w:cs="Arial"/>
          <w:lang w:val="fr-FR"/>
        </w:rPr>
        <w:t>TW</w:t>
      </w:r>
      <w:r w:rsidRPr="001B067A">
        <w:rPr>
          <w:rFonts w:cs="Arial"/>
          <w:lang w:val="fr-FR"/>
        </w:rPr>
        <w:t>V/50/</w:t>
      </w:r>
      <w:r w:rsidR="00ED7E37" w:rsidRPr="001B067A">
        <w:rPr>
          <w:rFonts w:cs="Arial"/>
          <w:lang w:val="fr-FR"/>
        </w:rPr>
        <w:t>25 “</w:t>
      </w:r>
      <w:r w:rsidR="00ED7E37" w:rsidRPr="0051006A">
        <w:rPr>
          <w:rFonts w:cs="Arial"/>
          <w:i/>
          <w:lang w:val="fr-FR"/>
        </w:rPr>
        <w:t>Report</w:t>
      </w:r>
      <w:r w:rsidR="00ED7E37" w:rsidRPr="001B067A">
        <w:rPr>
          <w:rFonts w:cs="Arial"/>
          <w:lang w:val="fr-FR"/>
        </w:rPr>
        <w:t>”</w:t>
      </w:r>
      <w:r w:rsidRPr="001B067A">
        <w:rPr>
          <w:rFonts w:cs="Arial"/>
          <w:lang w:val="fr-FR"/>
        </w:rPr>
        <w:t>).</w:t>
      </w:r>
    </w:p>
    <w:p w:rsidR="00D06858" w:rsidRPr="001B067A" w:rsidRDefault="00D06858" w:rsidP="00564008">
      <w:pPr>
        <w:rPr>
          <w:rFonts w:cs="Arial"/>
          <w:lang w:val="fr-FR"/>
        </w:rPr>
      </w:pPr>
    </w:p>
    <w:p w:rsidR="00D06858" w:rsidRPr="001B067A" w:rsidRDefault="00D06858" w:rsidP="00564008">
      <w:pPr>
        <w:rPr>
          <w:lang w:val="fr-FR"/>
        </w:rPr>
      </w:pPr>
      <w:r w:rsidRPr="001B067A">
        <w:rPr>
          <w:rFonts w:cs="Arial"/>
          <w:lang w:val="fr-FR"/>
        </w:rPr>
        <w:fldChar w:fldCharType="begin"/>
      </w:r>
      <w:r w:rsidRPr="001B067A">
        <w:rPr>
          <w:rFonts w:cs="Arial"/>
          <w:lang w:val="fr-FR"/>
        </w:rPr>
        <w:instrText xml:space="preserve"> AUTONUM  </w:instrText>
      </w:r>
      <w:r w:rsidRPr="001B067A">
        <w:rPr>
          <w:rFonts w:cs="Arial"/>
          <w:lang w:val="fr-FR"/>
        </w:rPr>
        <w:fldChar w:fldCharType="end"/>
      </w:r>
      <w:r w:rsidRPr="001B067A">
        <w:rPr>
          <w:rFonts w:cs="Arial"/>
          <w:lang w:val="fr-FR"/>
        </w:rPr>
        <w:tab/>
      </w:r>
      <w:r w:rsidR="00ED7E37" w:rsidRPr="001B067A">
        <w:rPr>
          <w:rFonts w:cs="Arial"/>
          <w:lang w:val="fr-FR"/>
        </w:rPr>
        <w:t>Le présent document vise à présenter une proposition de révision partielle des principes directeurs d</w:t>
      </w:r>
      <w:r w:rsidR="002361A6">
        <w:rPr>
          <w:rFonts w:cs="Arial"/>
          <w:lang w:val="fr-FR"/>
        </w:rPr>
        <w:t>’</w:t>
      </w:r>
      <w:r w:rsidR="00ED7E37" w:rsidRPr="001B067A">
        <w:rPr>
          <w:rFonts w:cs="Arial"/>
          <w:lang w:val="fr-FR"/>
        </w:rPr>
        <w:t>examen du porte</w:t>
      </w:r>
      <w:r w:rsidR="000F1F27">
        <w:rPr>
          <w:rFonts w:cs="Arial"/>
          <w:lang w:val="fr-FR"/>
        </w:rPr>
        <w:noBreakHyphen/>
      </w:r>
      <w:r w:rsidR="00ED7E37" w:rsidRPr="001B067A">
        <w:rPr>
          <w:rFonts w:cs="Arial"/>
          <w:lang w:val="fr-FR"/>
        </w:rPr>
        <w:t>greffe de tomate</w:t>
      </w:r>
      <w:r w:rsidRPr="001B067A">
        <w:rPr>
          <w:lang w:val="fr-FR"/>
        </w:rPr>
        <w:t xml:space="preserve"> (</w:t>
      </w:r>
      <w:r w:rsidR="002361A6" w:rsidRPr="002361A6">
        <w:rPr>
          <w:lang w:val="fr-FR"/>
        </w:rPr>
        <w:t>document TG</w:t>
      </w:r>
      <w:r w:rsidRPr="001B067A">
        <w:rPr>
          <w:lang w:val="fr-FR"/>
        </w:rPr>
        <w:t>/294/1 Corr. Rev.).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  <w:r w:rsidRPr="001B067A">
        <w:rPr>
          <w:lang w:val="fr-FR"/>
        </w:rPr>
        <w:fldChar w:fldCharType="begin"/>
      </w:r>
      <w:r w:rsidRPr="001B067A">
        <w:rPr>
          <w:lang w:val="fr-FR"/>
        </w:rPr>
        <w:instrText xml:space="preserve"> AUTONUM  </w:instrText>
      </w:r>
      <w:r w:rsidRPr="001B067A">
        <w:rPr>
          <w:lang w:val="fr-FR"/>
        </w:rPr>
        <w:fldChar w:fldCharType="end"/>
      </w:r>
      <w:r w:rsidRPr="001B067A">
        <w:rPr>
          <w:lang w:val="fr-FR"/>
        </w:rPr>
        <w:tab/>
      </w:r>
      <w:r w:rsidR="00ED7E37" w:rsidRPr="001B067A">
        <w:rPr>
          <w:lang w:val="fr-FR"/>
        </w:rPr>
        <w:t>Les modifications ci</w:t>
      </w:r>
      <w:r w:rsidR="000F1F27">
        <w:rPr>
          <w:lang w:val="fr-FR"/>
        </w:rPr>
        <w:noBreakHyphen/>
      </w:r>
      <w:r w:rsidR="00ED7E37" w:rsidRPr="001B067A">
        <w:rPr>
          <w:lang w:val="fr-FR"/>
        </w:rPr>
        <w:t>après sont proposées</w:t>
      </w:r>
      <w:r w:rsidR="002361A6">
        <w:rPr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p w:rsidR="002361A6" w:rsidRDefault="00B17701" w:rsidP="0056400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1B067A">
        <w:rPr>
          <w:lang w:val="fr-FR"/>
        </w:rPr>
        <w:t>Indication de</w:t>
      </w:r>
      <w:r w:rsidR="004C57F1" w:rsidRPr="001B067A">
        <w:rPr>
          <w:lang w:val="fr-FR"/>
        </w:rPr>
        <w:t xml:space="preserve"> la portée</w:t>
      </w:r>
      <w:r w:rsidR="00ED7E37" w:rsidRPr="001B067A">
        <w:rPr>
          <w:lang w:val="fr-FR"/>
        </w:rPr>
        <w:t xml:space="preserve"> des principes directeurs d</w:t>
      </w:r>
      <w:r w:rsidR="002361A6">
        <w:rPr>
          <w:lang w:val="fr-FR"/>
        </w:rPr>
        <w:t>’</w:t>
      </w:r>
      <w:r w:rsidR="00ED7E37" w:rsidRPr="001B067A">
        <w:rPr>
          <w:lang w:val="fr-FR"/>
        </w:rPr>
        <w:t>examen</w:t>
      </w:r>
    </w:p>
    <w:p w:rsidR="00D06858" w:rsidRPr="001B067A" w:rsidRDefault="004C57F1" w:rsidP="00564008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>sur la page de couverture,</w:t>
      </w:r>
    </w:p>
    <w:p w:rsidR="00D06858" w:rsidRPr="001B067A" w:rsidRDefault="004C57F1" w:rsidP="00564008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 xml:space="preserve">au </w:t>
      </w:r>
      <w:r w:rsidR="002361A6" w:rsidRPr="001B067A">
        <w:rPr>
          <w:lang w:val="fr-FR"/>
        </w:rPr>
        <w:t>chapitre</w:t>
      </w:r>
      <w:r w:rsidR="002361A6">
        <w:rPr>
          <w:lang w:val="fr-FR"/>
        </w:rPr>
        <w:t> </w:t>
      </w:r>
      <w:r w:rsidR="002361A6" w:rsidRPr="001B067A">
        <w:rPr>
          <w:lang w:val="fr-FR"/>
        </w:rPr>
        <w:t>1</w:t>
      </w:r>
      <w:r w:rsidR="00D06858" w:rsidRPr="001B067A">
        <w:rPr>
          <w:lang w:val="fr-FR"/>
        </w:rPr>
        <w:t xml:space="preserve"> “</w:t>
      </w:r>
      <w:r w:rsidRPr="001B067A">
        <w:rPr>
          <w:lang w:val="fr-FR"/>
        </w:rPr>
        <w:t>Objet de ces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</w:t>
      </w:r>
      <w:r w:rsidR="00D06858" w:rsidRPr="001B067A">
        <w:rPr>
          <w:lang w:val="fr-FR"/>
        </w:rPr>
        <w:t>”</w:t>
      </w:r>
      <w:r w:rsidRPr="001B067A">
        <w:rPr>
          <w:lang w:val="fr-FR"/>
        </w:rPr>
        <w:t xml:space="preserve"> et</w:t>
      </w:r>
    </w:p>
    <w:p w:rsidR="00D06858" w:rsidRPr="001B067A" w:rsidRDefault="004C57F1" w:rsidP="00564008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>au chapitre</w:t>
      </w:r>
      <w:r w:rsidR="00D06858" w:rsidRPr="001B067A">
        <w:rPr>
          <w:lang w:val="fr-FR"/>
        </w:rPr>
        <w:t xml:space="preserve"> “</w:t>
      </w:r>
      <w:r w:rsidRPr="001B067A">
        <w:rPr>
          <w:lang w:val="fr-FR"/>
        </w:rPr>
        <w:t>Questionnaire technique</w:t>
      </w:r>
      <w:r w:rsidR="00D06858" w:rsidRPr="001B067A">
        <w:rPr>
          <w:lang w:val="fr-FR"/>
        </w:rPr>
        <w:t xml:space="preserve">”, </w:t>
      </w:r>
      <w:r w:rsidR="002361A6" w:rsidRPr="001B067A">
        <w:rPr>
          <w:lang w:val="fr-FR"/>
        </w:rPr>
        <w:t>section</w:t>
      </w:r>
      <w:r w:rsidR="002361A6">
        <w:rPr>
          <w:lang w:val="fr-FR"/>
        </w:rPr>
        <w:t> </w:t>
      </w:r>
      <w:r w:rsidR="002361A6" w:rsidRPr="001B067A">
        <w:rPr>
          <w:lang w:val="fr-FR"/>
        </w:rPr>
        <w:t>1</w:t>
      </w:r>
      <w:r w:rsidRPr="001B067A">
        <w:rPr>
          <w:lang w:val="fr-FR"/>
        </w:rPr>
        <w:t xml:space="preserve"> </w:t>
      </w:r>
      <w:r w:rsidR="00D06858" w:rsidRPr="001B067A">
        <w:rPr>
          <w:lang w:val="fr-FR"/>
        </w:rPr>
        <w:t>“</w:t>
      </w:r>
      <w:r w:rsidRPr="001B067A">
        <w:rPr>
          <w:lang w:val="fr-FR"/>
        </w:rPr>
        <w:t>Objet du questionnaire technique</w:t>
      </w:r>
      <w:r w:rsidR="00D06858" w:rsidRPr="001B067A">
        <w:rPr>
          <w:lang w:val="fr-FR"/>
        </w:rPr>
        <w:t>”</w:t>
      </w:r>
      <w:r w:rsidRPr="001B067A">
        <w:rPr>
          <w:lang w:val="fr-FR"/>
        </w:rPr>
        <w:t>;  et</w:t>
      </w:r>
    </w:p>
    <w:p w:rsidR="00D06858" w:rsidRPr="003B6E7A" w:rsidRDefault="00D06858" w:rsidP="00564008">
      <w:pPr>
        <w:rPr>
          <w:lang w:val="fr-FR"/>
        </w:rPr>
      </w:pPr>
    </w:p>
    <w:p w:rsidR="00D06858" w:rsidRPr="001B067A" w:rsidRDefault="004C57F1" w:rsidP="0056400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1B067A">
        <w:rPr>
          <w:lang w:val="fr-FR"/>
        </w:rPr>
        <w:t>ajout</w:t>
      </w:r>
      <w:r w:rsidR="00F00A7C" w:rsidRPr="001B067A">
        <w:rPr>
          <w:lang w:val="fr-FR"/>
        </w:rPr>
        <w:t xml:space="preserve"> d</w:t>
      </w:r>
      <w:r w:rsidR="002361A6">
        <w:rPr>
          <w:lang w:val="fr-FR"/>
        </w:rPr>
        <w:t>’</w:t>
      </w:r>
      <w:r w:rsidRPr="001B067A">
        <w:rPr>
          <w:lang w:val="fr-FR"/>
        </w:rPr>
        <w:t>un nouveau niveau d</w:t>
      </w:r>
      <w:r w:rsidR="002361A6">
        <w:rPr>
          <w:lang w:val="fr-FR"/>
        </w:rPr>
        <w:t>’</w:t>
      </w:r>
      <w:r w:rsidRPr="001B067A">
        <w:rPr>
          <w:lang w:val="fr-FR"/>
        </w:rPr>
        <w:t xml:space="preserve">expression et </w:t>
      </w:r>
      <w:r w:rsidR="00F00A7C" w:rsidRPr="001B067A">
        <w:rPr>
          <w:lang w:val="fr-FR"/>
        </w:rPr>
        <w:t>d</w:t>
      </w:r>
      <w:r w:rsidR="002361A6">
        <w:rPr>
          <w:lang w:val="fr-FR"/>
        </w:rPr>
        <w:t>’</w:t>
      </w:r>
      <w:r w:rsidRPr="001B067A">
        <w:rPr>
          <w:lang w:val="fr-FR"/>
        </w:rPr>
        <w:t>une explication pour le caractère</w:t>
      </w:r>
      <w:r w:rsidR="00C80FB1">
        <w:rPr>
          <w:lang w:val="fr-FR"/>
        </w:rPr>
        <w:t> </w:t>
      </w:r>
      <w:r w:rsidRPr="001B067A">
        <w:rPr>
          <w:lang w:val="fr-FR"/>
        </w:rPr>
        <w:t>16.</w:t>
      </w:r>
    </w:p>
    <w:p w:rsidR="00D06858" w:rsidRPr="003B6E7A" w:rsidRDefault="00D06858" w:rsidP="00564008">
      <w:pPr>
        <w:rPr>
          <w:lang w:val="fr-FR"/>
        </w:rPr>
      </w:pPr>
    </w:p>
    <w:p w:rsidR="00D06858" w:rsidRPr="001B067A" w:rsidRDefault="00D06858" w:rsidP="007F61D6">
      <w:pPr>
        <w:pStyle w:val="Default"/>
        <w:jc w:val="both"/>
        <w:rPr>
          <w:lang w:val="fr-FR"/>
        </w:rPr>
      </w:pPr>
      <w:r w:rsidRPr="001B067A">
        <w:rPr>
          <w:sz w:val="20"/>
          <w:lang w:val="fr-FR"/>
        </w:rPr>
        <w:fldChar w:fldCharType="begin"/>
      </w:r>
      <w:r w:rsidRPr="001B067A">
        <w:rPr>
          <w:sz w:val="20"/>
          <w:lang w:val="fr-FR"/>
        </w:rPr>
        <w:instrText xml:space="preserve"> AUTONUM  </w:instrText>
      </w:r>
      <w:r w:rsidRPr="001B067A">
        <w:rPr>
          <w:sz w:val="20"/>
          <w:lang w:val="fr-FR"/>
        </w:rPr>
        <w:fldChar w:fldCharType="end"/>
      </w:r>
      <w:r w:rsidRPr="001B067A">
        <w:rPr>
          <w:lang w:val="fr-FR"/>
        </w:rPr>
        <w:tab/>
      </w:r>
      <w:r w:rsidR="004C57F1" w:rsidRPr="001B067A">
        <w:rPr>
          <w:sz w:val="20"/>
          <w:szCs w:val="20"/>
          <w:lang w:val="fr-FR"/>
        </w:rPr>
        <w:t xml:space="preserve">Les modifications proposées sont indiquées par surbrillance et </w:t>
      </w:r>
      <w:r w:rsidR="004C57F1" w:rsidRPr="001B067A">
        <w:rPr>
          <w:sz w:val="20"/>
          <w:szCs w:val="20"/>
          <w:highlight w:val="lightGray"/>
          <w:u w:val="single"/>
          <w:lang w:val="fr-FR"/>
        </w:rPr>
        <w:t>soulignées</w:t>
      </w:r>
      <w:r w:rsidRPr="001B067A">
        <w:rPr>
          <w:sz w:val="20"/>
          <w:szCs w:val="20"/>
          <w:lang w:val="fr-FR"/>
        </w:rPr>
        <w:t xml:space="preserve"> (insertion</w:t>
      </w:r>
      <w:r w:rsidR="004C57F1" w:rsidRPr="001B067A">
        <w:rPr>
          <w:sz w:val="20"/>
          <w:szCs w:val="20"/>
          <w:lang w:val="fr-FR"/>
        </w:rPr>
        <w:t>s</w:t>
      </w:r>
      <w:r w:rsidRPr="001B067A">
        <w:rPr>
          <w:sz w:val="20"/>
          <w:szCs w:val="20"/>
          <w:lang w:val="fr-FR"/>
        </w:rPr>
        <w:t xml:space="preserve">) </w:t>
      </w:r>
      <w:r w:rsidR="00F57F61" w:rsidRPr="001B067A">
        <w:rPr>
          <w:sz w:val="20"/>
          <w:szCs w:val="20"/>
          <w:lang w:val="fr-FR"/>
        </w:rPr>
        <w:t>et</w:t>
      </w:r>
      <w:r w:rsidRPr="001B067A">
        <w:rPr>
          <w:sz w:val="20"/>
          <w:szCs w:val="20"/>
          <w:lang w:val="fr-FR"/>
        </w:rPr>
        <w:t xml:space="preserve"> </w:t>
      </w:r>
      <w:r w:rsidR="004C57F1" w:rsidRPr="001B067A">
        <w:rPr>
          <w:strike/>
          <w:sz w:val="20"/>
          <w:szCs w:val="20"/>
          <w:highlight w:val="lightGray"/>
          <w:lang w:val="fr-FR"/>
        </w:rPr>
        <w:t>biffées</w:t>
      </w:r>
      <w:r w:rsidRPr="001B067A">
        <w:rPr>
          <w:strike/>
          <w:sz w:val="20"/>
          <w:szCs w:val="20"/>
          <w:lang w:val="fr-FR"/>
        </w:rPr>
        <w:t xml:space="preserve"> </w:t>
      </w:r>
      <w:r w:rsidR="004C57F1" w:rsidRPr="001B067A">
        <w:rPr>
          <w:sz w:val="20"/>
          <w:szCs w:val="20"/>
          <w:lang w:val="fr-FR"/>
        </w:rPr>
        <w:t>(suppressions</w:t>
      </w:r>
      <w:r w:rsidRPr="001B067A">
        <w:rPr>
          <w:sz w:val="20"/>
          <w:szCs w:val="20"/>
          <w:lang w:val="fr-FR"/>
        </w:rPr>
        <w:t>).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jc w:val="left"/>
        <w:rPr>
          <w:lang w:val="fr-FR"/>
        </w:rPr>
      </w:pPr>
      <w:r w:rsidRPr="001B067A">
        <w:rPr>
          <w:lang w:val="fr-FR"/>
        </w:rPr>
        <w:br w:type="page"/>
      </w:r>
    </w:p>
    <w:p w:rsidR="00D06858" w:rsidRPr="001B067A" w:rsidRDefault="00B17701" w:rsidP="00564008">
      <w:pPr>
        <w:pStyle w:val="Heading1"/>
        <w:rPr>
          <w:lang w:val="fr-FR"/>
        </w:rPr>
      </w:pPr>
      <w:r w:rsidRPr="001B067A">
        <w:rPr>
          <w:lang w:val="fr-FR"/>
        </w:rPr>
        <w:lastRenderedPageBreak/>
        <w:t>INDICATION DE LA PORTÉE DES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B17701" w:rsidP="00564008">
      <w:pPr>
        <w:pStyle w:val="Heading2"/>
        <w:rPr>
          <w:lang w:val="fr-FR"/>
        </w:rPr>
      </w:pPr>
      <w:r w:rsidRPr="001B067A">
        <w:rPr>
          <w:lang w:val="fr-FR"/>
        </w:rPr>
        <w:t>Indication de la portée des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 sur la page de couverture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B17701" w:rsidP="00564008">
      <w:pPr>
        <w:rPr>
          <w:i/>
          <w:lang w:val="fr-FR"/>
        </w:rPr>
      </w:pPr>
      <w:r w:rsidRPr="001B067A">
        <w:rPr>
          <w:i/>
          <w:lang w:val="fr-FR"/>
        </w:rPr>
        <w:t>Libellé actuel</w:t>
      </w:r>
      <w:r w:rsidR="002361A6">
        <w:rPr>
          <w:i/>
          <w:lang w:val="fr-FR"/>
        </w:rPr>
        <w:t> :</w:t>
      </w:r>
    </w:p>
    <w:tbl>
      <w:tblPr>
        <w:tblW w:w="5078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D06858" w:rsidRPr="001B067A" w:rsidTr="004A4D8E">
        <w:trPr>
          <w:trHeight w:val="2209"/>
          <w:jc w:val="center"/>
        </w:trPr>
        <w:tc>
          <w:tcPr>
            <w:tcW w:w="283" w:type="dxa"/>
          </w:tcPr>
          <w:p w:rsidR="00D06858" w:rsidRPr="001B067A" w:rsidRDefault="00D06858" w:rsidP="00564008">
            <w:pPr>
              <w:jc w:val="center"/>
              <w:rPr>
                <w:lang w:val="fr-FR"/>
              </w:rPr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1B067A" w:rsidRDefault="00D06858" w:rsidP="00564008">
            <w:pPr>
              <w:jc w:val="center"/>
              <w:rPr>
                <w:b/>
                <w:lang w:val="fr-FR"/>
              </w:rPr>
            </w:pP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b/>
                <w:lang w:val="fr-FR"/>
              </w:rPr>
              <w:t>PORTE</w:t>
            </w:r>
            <w:r w:rsidR="000F1F27">
              <w:rPr>
                <w:b/>
                <w:lang w:val="fr-FR"/>
              </w:rPr>
              <w:noBreakHyphen/>
            </w:r>
            <w:r w:rsidRPr="001B067A">
              <w:rPr>
                <w:b/>
                <w:lang w:val="fr-FR"/>
              </w:rPr>
              <w:t>GREFFE DE TOMATE</w:t>
            </w: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lang w:val="fr-FR"/>
              </w:rPr>
              <w:t>Code UPOV</w:t>
            </w:r>
            <w:r w:rsidR="002361A6"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SOLAN_LHA;</w:t>
            </w:r>
            <w:r w:rsidRPr="001B067A">
              <w:rPr>
                <w:lang w:val="fr-FR"/>
              </w:rPr>
              <w:br/>
              <w:t xml:space="preserve">SOLAN_LPE; </w:t>
            </w:r>
            <w:r w:rsidR="00614CD9">
              <w:rPr>
                <w:lang w:val="fr-FR"/>
              </w:rPr>
              <w:t xml:space="preserve"> </w:t>
            </w:r>
            <w:r w:rsidRPr="001B067A">
              <w:rPr>
                <w:lang w:val="fr-FR"/>
              </w:rPr>
              <w:t>SOLAN_LCH</w:t>
            </w:r>
          </w:p>
          <w:p w:rsidR="00B17701" w:rsidRPr="001B067A" w:rsidRDefault="00B17701" w:rsidP="00564008">
            <w:pPr>
              <w:keepNext/>
              <w:jc w:val="center"/>
              <w:rPr>
                <w:lang w:val="fr-FR"/>
              </w:rPr>
            </w:pP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i/>
                <w:lang w:val="fr-FR"/>
              </w:rPr>
              <w:t xml:space="preserve">Solanum lycopersicum </w:t>
            </w:r>
            <w:r w:rsidRPr="001B067A">
              <w:rPr>
                <w:lang w:val="fr-FR"/>
              </w:rPr>
              <w:t>L</w:t>
            </w:r>
            <w:r w:rsidRPr="00EB4928">
              <w:rPr>
                <w:i/>
                <w:lang w:val="fr-FR"/>
              </w:rPr>
              <w:t>.</w:t>
            </w:r>
            <w:r w:rsidR="00614CD9">
              <w:rPr>
                <w:i/>
                <w:lang w:val="fr-FR"/>
              </w:rPr>
              <w:t> </w:t>
            </w:r>
            <w:r w:rsidRPr="001B067A">
              <w:rPr>
                <w:lang w:val="fr-FR"/>
              </w:rPr>
              <w:t xml:space="preserve">x </w:t>
            </w:r>
            <w:r w:rsidRPr="001B067A">
              <w:rPr>
                <w:i/>
                <w:lang w:val="fr-FR"/>
              </w:rPr>
              <w:t>Solanum habrochaites</w:t>
            </w:r>
            <w:r w:rsidRPr="001B067A">
              <w:rPr>
                <w:lang w:val="fr-FR"/>
              </w:rPr>
              <w:t xml:space="preserve"> S.</w:t>
            </w:r>
            <w:r w:rsidR="00614CD9">
              <w:rPr>
                <w:lang w:val="fr-FR"/>
              </w:rPr>
              <w:t> </w:t>
            </w:r>
            <w:r w:rsidRPr="001B067A">
              <w:rPr>
                <w:lang w:val="fr-FR"/>
              </w:rPr>
              <w:t>Knapp &amp; D</w:t>
            </w:r>
            <w:r w:rsidR="00C80FB1">
              <w:rPr>
                <w:lang w:val="fr-FR"/>
              </w:rPr>
              <w:t>.M.</w:t>
            </w:r>
            <w:r w:rsidR="00EB4928">
              <w:rPr>
                <w:lang w:val="fr-FR"/>
              </w:rPr>
              <w:t> </w:t>
            </w:r>
            <w:r w:rsidRPr="001B067A">
              <w:rPr>
                <w:lang w:val="fr-FR"/>
              </w:rPr>
              <w:t>Spooner;</w:t>
            </w:r>
          </w:p>
          <w:p w:rsidR="00B17701" w:rsidRPr="00A7046A" w:rsidRDefault="00B17701" w:rsidP="00564008">
            <w:pPr>
              <w:jc w:val="center"/>
              <w:rPr>
                <w:i/>
              </w:rPr>
            </w:pPr>
            <w:r w:rsidRPr="001B067A">
              <w:rPr>
                <w:i/>
                <w:lang w:val="fr-FR"/>
              </w:rPr>
              <w:t xml:space="preserve">Solanum lycopersicum </w:t>
            </w:r>
            <w:r w:rsidRPr="001B067A">
              <w:rPr>
                <w:lang w:val="fr-FR"/>
              </w:rPr>
              <w:t>L</w:t>
            </w:r>
            <w:r w:rsidRPr="00EB4928">
              <w:rPr>
                <w:lang w:val="fr-FR"/>
              </w:rPr>
              <w:t>.</w:t>
            </w:r>
            <w:r w:rsidR="00614CD9">
              <w:rPr>
                <w:i/>
                <w:lang w:val="fr-FR"/>
              </w:rPr>
              <w:t> </w:t>
            </w:r>
            <w:r w:rsidRPr="001B067A">
              <w:rPr>
                <w:lang w:val="fr-FR"/>
              </w:rPr>
              <w:t>x</w:t>
            </w:r>
            <w:r w:rsidRPr="001B067A">
              <w:rPr>
                <w:lang w:val="fr-FR"/>
              </w:rPr>
              <w:br/>
            </w:r>
            <w:r w:rsidRPr="001B067A">
              <w:rPr>
                <w:i/>
                <w:lang w:val="fr-FR"/>
              </w:rPr>
              <w:t xml:space="preserve">Solanum peruvianum </w:t>
            </w:r>
            <w:r w:rsidRPr="001B067A">
              <w:rPr>
                <w:lang w:val="fr-FR"/>
              </w:rPr>
              <w:t xml:space="preserve">(L.) </w:t>
            </w:r>
            <w:r w:rsidRPr="00A7046A">
              <w:t>Mill</w:t>
            </w:r>
            <w:r w:rsidRPr="00A7046A">
              <w:rPr>
                <w:i/>
              </w:rPr>
              <w:t>.</w:t>
            </w:r>
            <w:r w:rsidRPr="00A7046A">
              <w:t>;</w:t>
            </w:r>
          </w:p>
          <w:p w:rsidR="00B17701" w:rsidRPr="00A7046A" w:rsidRDefault="00B17701" w:rsidP="00564008">
            <w:pPr>
              <w:jc w:val="center"/>
            </w:pPr>
            <w:r w:rsidRPr="00A7046A">
              <w:rPr>
                <w:i/>
              </w:rPr>
              <w:t>Solanum lycopersicum</w:t>
            </w:r>
            <w:r w:rsidRPr="00A7046A">
              <w:t xml:space="preserve"> L.</w:t>
            </w:r>
            <w:r w:rsidR="00614CD9" w:rsidRPr="00A7046A">
              <w:t> </w:t>
            </w:r>
            <w:r w:rsidRPr="00A7046A">
              <w:t>x</w:t>
            </w:r>
            <w:r w:rsidRPr="00A7046A">
              <w:br/>
            </w:r>
            <w:r w:rsidRPr="00A7046A">
              <w:rPr>
                <w:i/>
              </w:rPr>
              <w:t xml:space="preserve">Solanum cheesmaniae </w:t>
            </w:r>
            <w:r w:rsidRPr="00A7046A">
              <w:t>(L.</w:t>
            </w:r>
            <w:r w:rsidR="00614CD9" w:rsidRPr="00A7046A">
              <w:t> </w:t>
            </w:r>
            <w:r w:rsidRPr="00A7046A">
              <w:t>Ridley) Fosberg</w:t>
            </w:r>
          </w:p>
          <w:p w:rsidR="00D06858" w:rsidRPr="00A7046A" w:rsidRDefault="00D06858" w:rsidP="00564008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1B067A" w:rsidRDefault="00D06858" w:rsidP="00564008">
            <w:pPr>
              <w:jc w:val="center"/>
              <w:rPr>
                <w:sz w:val="16"/>
                <w:lang w:val="fr-FR"/>
              </w:rPr>
            </w:pPr>
            <w:r w:rsidRPr="001B067A">
              <w:rPr>
                <w:rStyle w:val="FootnoteReference"/>
                <w:lang w:val="fr-FR"/>
              </w:rPr>
              <w:t>*</w:t>
            </w:r>
          </w:p>
        </w:tc>
      </w:tr>
    </w:tbl>
    <w:p w:rsidR="00D06858" w:rsidRPr="001B067A" w:rsidRDefault="00D06858" w:rsidP="00564008">
      <w:pPr>
        <w:rPr>
          <w:lang w:val="fr-FR"/>
        </w:rPr>
      </w:pPr>
    </w:p>
    <w:p w:rsidR="00B17701" w:rsidRPr="001B067A" w:rsidRDefault="00B17701" w:rsidP="00564008">
      <w:pPr>
        <w:jc w:val="left"/>
        <w:outlineLvl w:val="0"/>
        <w:rPr>
          <w:lang w:val="fr-FR"/>
        </w:rPr>
      </w:pPr>
      <w:r w:rsidRPr="001B067A">
        <w:rPr>
          <w:sz w:val="16"/>
          <w:szCs w:val="16"/>
          <w:lang w:val="fr-FR"/>
        </w:rPr>
        <w:t>Autres noms communs</w:t>
      </w:r>
      <w:r w:rsidR="002361A6">
        <w:rPr>
          <w:sz w:val="16"/>
          <w:szCs w:val="16"/>
          <w:lang w:val="fr-FR"/>
        </w:rPr>
        <w:t> :</w:t>
      </w:r>
      <w:r w:rsidRPr="001B067A">
        <w:rPr>
          <w:sz w:val="16"/>
          <w:szCs w:val="16"/>
          <w:vertAlign w:val="superscript"/>
          <w:lang w:val="fr-FR"/>
        </w:rPr>
        <w:t>*</w:t>
      </w:r>
    </w:p>
    <w:p w:rsidR="00D06858" w:rsidRPr="001B067A" w:rsidRDefault="00D06858" w:rsidP="00564008">
      <w:pPr>
        <w:jc w:val="left"/>
        <w:rPr>
          <w:lang w:val="fr-FR"/>
        </w:rPr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B17701" w:rsidRPr="001B067A" w:rsidTr="00B17701">
        <w:trPr>
          <w:cantSplit/>
          <w:jc w:val="center"/>
        </w:trPr>
        <w:tc>
          <w:tcPr>
            <w:tcW w:w="3269" w:type="dxa"/>
            <w:tcBorders>
              <w:bottom w:val="double" w:sz="4" w:space="0" w:color="auto"/>
            </w:tcBorders>
          </w:tcPr>
          <w:p w:rsidR="00B17701" w:rsidRPr="001B067A" w:rsidRDefault="00B17701" w:rsidP="00564008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1B067A">
              <w:rPr>
                <w:i/>
                <w:sz w:val="18"/>
                <w:lang w:val="fr-FR"/>
              </w:rPr>
              <w:t>nom botanique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B17701" w:rsidRPr="001B067A" w:rsidRDefault="00B17701" w:rsidP="00564008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1B067A">
              <w:rPr>
                <w:i/>
                <w:sz w:val="18"/>
                <w:lang w:val="fr-FR"/>
              </w:rPr>
              <w:t>anglais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B17701" w:rsidRPr="001B067A" w:rsidRDefault="00B17701" w:rsidP="00564008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1B067A">
              <w:rPr>
                <w:i/>
                <w:sz w:val="18"/>
                <w:lang w:val="fr-FR"/>
              </w:rPr>
              <w:t>français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B17701" w:rsidRPr="001B067A" w:rsidRDefault="00B17701" w:rsidP="00564008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1B067A">
              <w:rPr>
                <w:i/>
                <w:sz w:val="18"/>
                <w:lang w:val="fr-FR"/>
              </w:rPr>
              <w:t>allemand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B17701" w:rsidRPr="001B067A" w:rsidRDefault="00B17701" w:rsidP="00564008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1B067A">
              <w:rPr>
                <w:i/>
                <w:sz w:val="18"/>
                <w:lang w:val="fr-FR"/>
              </w:rPr>
              <w:t>espagnol</w:t>
            </w:r>
          </w:p>
        </w:tc>
      </w:tr>
      <w:tr w:rsidR="00B17701" w:rsidRPr="001B067A" w:rsidTr="00B17701">
        <w:trPr>
          <w:cantSplit/>
          <w:jc w:val="center"/>
        </w:trPr>
        <w:tc>
          <w:tcPr>
            <w:tcW w:w="32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701" w:rsidRPr="001B067A" w:rsidRDefault="00B17701" w:rsidP="00564008">
            <w:pPr>
              <w:jc w:val="left"/>
              <w:rPr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 xml:space="preserve">Solanum lycopersicum </w:t>
            </w:r>
            <w:r w:rsidRPr="001B067A">
              <w:rPr>
                <w:sz w:val="18"/>
                <w:szCs w:val="18"/>
                <w:lang w:val="fr-FR"/>
              </w:rPr>
              <w:t>L</w:t>
            </w:r>
            <w:r w:rsidRPr="00EB4928">
              <w:rPr>
                <w:sz w:val="18"/>
                <w:szCs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x</w:t>
            </w:r>
            <w:r w:rsidRPr="001B067A">
              <w:rPr>
                <w:i/>
                <w:sz w:val="18"/>
                <w:szCs w:val="18"/>
                <w:lang w:val="fr-FR"/>
              </w:rPr>
              <w:br/>
              <w:t xml:space="preserve">Solanum habrochaites </w:t>
            </w:r>
            <w:r w:rsidRPr="001B067A">
              <w:rPr>
                <w:sz w:val="18"/>
                <w:szCs w:val="18"/>
                <w:lang w:val="fr-FR"/>
              </w:rPr>
              <w:t>S</w:t>
            </w:r>
            <w:r w:rsidRPr="00EB4928">
              <w:rPr>
                <w:sz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Knapp &amp; D</w:t>
            </w:r>
            <w:r w:rsidR="00C80FB1">
              <w:rPr>
                <w:sz w:val="18"/>
                <w:szCs w:val="18"/>
                <w:lang w:val="fr-FR"/>
              </w:rPr>
              <w:t>.M.</w:t>
            </w:r>
            <w:r w:rsidRPr="001B067A">
              <w:rPr>
                <w:sz w:val="18"/>
                <w:szCs w:val="18"/>
                <w:lang w:val="fr-FR"/>
              </w:rPr>
              <w:t xml:space="preserve"> Spooner</w:t>
            </w:r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701" w:rsidRPr="001B067A" w:rsidRDefault="00B17701" w:rsidP="00564008">
            <w:pPr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701" w:rsidRPr="001B067A" w:rsidRDefault="00B17701" w:rsidP="00564008">
            <w:pPr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701" w:rsidRPr="001B067A" w:rsidRDefault="00B17701" w:rsidP="00564008">
            <w:pPr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701" w:rsidRPr="001B067A" w:rsidRDefault="00B17701" w:rsidP="00564008">
            <w:pPr>
              <w:jc w:val="left"/>
              <w:rPr>
                <w:sz w:val="18"/>
                <w:szCs w:val="18"/>
                <w:lang w:val="fr-FR"/>
              </w:rPr>
            </w:pPr>
          </w:p>
        </w:tc>
      </w:tr>
      <w:tr w:rsidR="00B17701" w:rsidRPr="001B067A" w:rsidTr="00B17701">
        <w:trPr>
          <w:cantSplit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i/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i/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peruvianum </w:t>
            </w:r>
            <w:r w:rsidRPr="0051006A">
              <w:rPr>
                <w:sz w:val="18"/>
                <w:szCs w:val="18"/>
              </w:rPr>
              <w:t>(L.) Mill</w:t>
            </w:r>
            <w:r w:rsidRPr="0051006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</w:tr>
      <w:tr w:rsidR="00B17701" w:rsidRPr="001B067A" w:rsidTr="00B17701">
        <w:trPr>
          <w:cantSplit/>
          <w:jc w:val="center"/>
        </w:trPr>
        <w:tc>
          <w:tcPr>
            <w:tcW w:w="3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i/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cheesmaniae </w:t>
            </w:r>
            <w:r w:rsidRPr="0051006A">
              <w:rPr>
                <w:sz w:val="18"/>
                <w:szCs w:val="18"/>
              </w:rPr>
              <w:t>(L. Ridley) Fosberg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7701" w:rsidRPr="0051006A" w:rsidRDefault="00B17701" w:rsidP="00564008">
            <w:pPr>
              <w:jc w:val="left"/>
              <w:rPr>
                <w:sz w:val="18"/>
                <w:szCs w:val="18"/>
              </w:rPr>
            </w:pPr>
          </w:p>
        </w:tc>
      </w:tr>
    </w:tbl>
    <w:p w:rsidR="00D06858" w:rsidRPr="0051006A" w:rsidRDefault="00D06858" w:rsidP="00564008"/>
    <w:p w:rsidR="00D06858" w:rsidRPr="0051006A" w:rsidRDefault="00D06858" w:rsidP="00564008"/>
    <w:p w:rsidR="00D06858" w:rsidRPr="001B067A" w:rsidRDefault="00B17701" w:rsidP="00564008">
      <w:pPr>
        <w:rPr>
          <w:i/>
          <w:lang w:val="fr-FR"/>
        </w:rPr>
      </w:pPr>
      <w:r w:rsidRPr="001B067A">
        <w:rPr>
          <w:i/>
          <w:lang w:val="fr-FR"/>
        </w:rPr>
        <w:t>Nouveau libellé proposé</w:t>
      </w:r>
      <w:r w:rsidR="002361A6">
        <w:rPr>
          <w:i/>
          <w:lang w:val="fr-FR"/>
        </w:rPr>
        <w:t> :</w:t>
      </w:r>
    </w:p>
    <w:tbl>
      <w:tblPr>
        <w:tblW w:w="6212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D06858" w:rsidRPr="001B067A" w:rsidTr="004A4D8E">
        <w:trPr>
          <w:trHeight w:val="2209"/>
          <w:jc w:val="center"/>
        </w:trPr>
        <w:tc>
          <w:tcPr>
            <w:tcW w:w="283" w:type="dxa"/>
          </w:tcPr>
          <w:p w:rsidR="00D06858" w:rsidRPr="001B067A" w:rsidRDefault="00D06858" w:rsidP="00564008">
            <w:pPr>
              <w:jc w:val="center"/>
              <w:rPr>
                <w:lang w:val="fr-FR"/>
              </w:rPr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1B067A" w:rsidRDefault="00D06858" w:rsidP="00564008">
            <w:pPr>
              <w:jc w:val="center"/>
              <w:rPr>
                <w:b/>
                <w:lang w:val="fr-FR"/>
              </w:rPr>
            </w:pP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b/>
                <w:lang w:val="fr-FR"/>
              </w:rPr>
              <w:t>PORTE</w:t>
            </w:r>
            <w:r w:rsidR="000F1F27">
              <w:rPr>
                <w:b/>
                <w:lang w:val="fr-FR"/>
              </w:rPr>
              <w:noBreakHyphen/>
            </w:r>
            <w:r w:rsidRPr="001B067A">
              <w:rPr>
                <w:b/>
                <w:lang w:val="fr-FR"/>
              </w:rPr>
              <w:t>GREFFE DE TOMATE</w:t>
            </w:r>
          </w:p>
          <w:p w:rsidR="00D06858" w:rsidRPr="001B067A" w:rsidRDefault="00D06858" w:rsidP="00564008">
            <w:pPr>
              <w:jc w:val="center"/>
              <w:rPr>
                <w:lang w:val="fr-FR"/>
              </w:rPr>
            </w:pPr>
          </w:p>
          <w:p w:rsidR="00D06858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lang w:val="fr-FR"/>
              </w:rPr>
              <w:t>Code UPOV</w:t>
            </w:r>
            <w:r w:rsidR="002361A6"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</w:t>
            </w:r>
            <w:r w:rsidR="00D06858" w:rsidRPr="001B067A">
              <w:rPr>
                <w:highlight w:val="lightGray"/>
                <w:u w:val="single"/>
                <w:lang w:val="fr-FR"/>
              </w:rPr>
              <w:t>SOLAN_HAB;</w:t>
            </w:r>
            <w:r w:rsidR="00D06858" w:rsidRPr="00EB4928">
              <w:rPr>
                <w:highlight w:val="lightGray"/>
                <w:u w:val="single"/>
                <w:lang w:val="fr-FR"/>
              </w:rPr>
              <w:t xml:space="preserve"> </w:t>
            </w:r>
            <w:r w:rsidR="00614CD9">
              <w:rPr>
                <w:highlight w:val="lightGray"/>
                <w:u w:val="single"/>
                <w:lang w:val="fr-FR"/>
              </w:rPr>
              <w:t xml:space="preserve"> </w:t>
            </w:r>
            <w:r w:rsidR="00D06858" w:rsidRPr="001B067A">
              <w:rPr>
                <w:lang w:val="fr-FR"/>
              </w:rPr>
              <w:t>SOLAN_LHA;</w:t>
            </w:r>
            <w:r w:rsidR="00D06858" w:rsidRPr="001B067A">
              <w:rPr>
                <w:lang w:val="fr-FR"/>
              </w:rPr>
              <w:br/>
              <w:t xml:space="preserve">SOLAN_LPE; </w:t>
            </w:r>
            <w:r w:rsidR="00614CD9">
              <w:rPr>
                <w:lang w:val="fr-FR"/>
              </w:rPr>
              <w:t xml:space="preserve"> </w:t>
            </w:r>
            <w:r w:rsidR="00D06858" w:rsidRPr="001B067A">
              <w:rPr>
                <w:lang w:val="fr-FR"/>
              </w:rPr>
              <w:t xml:space="preserve">SOLAN_LCH; </w:t>
            </w:r>
            <w:r w:rsidR="00614CD9">
              <w:rPr>
                <w:lang w:val="fr-FR"/>
              </w:rPr>
              <w:t xml:space="preserve"> </w:t>
            </w:r>
            <w:r w:rsidR="00D06858" w:rsidRPr="001B067A">
              <w:rPr>
                <w:highlight w:val="lightGray"/>
                <w:u w:val="single"/>
                <w:lang w:val="fr-FR"/>
              </w:rPr>
              <w:t>SOLAN_PHA</w:t>
            </w:r>
          </w:p>
          <w:p w:rsidR="00D06858" w:rsidRPr="001B067A" w:rsidRDefault="00D06858" w:rsidP="00564008">
            <w:pPr>
              <w:jc w:val="center"/>
              <w:rPr>
                <w:lang w:val="fr-FR"/>
              </w:rPr>
            </w:pPr>
          </w:p>
          <w:p w:rsidR="00D06858" w:rsidRPr="001B067A" w:rsidRDefault="00D06858" w:rsidP="00564008">
            <w:pPr>
              <w:jc w:val="center"/>
              <w:rPr>
                <w:i/>
                <w:u w:val="single"/>
                <w:lang w:val="fr-FR"/>
              </w:rPr>
            </w:pPr>
            <w:r w:rsidRPr="001B067A">
              <w:rPr>
                <w:i/>
                <w:highlight w:val="lightGray"/>
                <w:u w:val="single"/>
                <w:lang w:val="fr-FR"/>
              </w:rPr>
              <w:t xml:space="preserve">Solanum habrochaites </w:t>
            </w:r>
            <w:r w:rsidRPr="001B067A">
              <w:rPr>
                <w:highlight w:val="lightGray"/>
                <w:u w:val="single"/>
                <w:lang w:val="fr-FR"/>
              </w:rPr>
              <w:t>S</w:t>
            </w:r>
            <w:r w:rsidRPr="00EB4928">
              <w:rPr>
                <w:i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highlight w:val="lightGray"/>
                <w:u w:val="single"/>
                <w:lang w:val="fr-FR"/>
              </w:rPr>
              <w:t>Knapp</w:t>
            </w:r>
            <w:r w:rsidRPr="001B067A">
              <w:rPr>
                <w:i/>
                <w:highlight w:val="lightGray"/>
                <w:u w:val="single"/>
                <w:lang w:val="fr-FR"/>
              </w:rPr>
              <w:t xml:space="preserve"> &amp; </w:t>
            </w:r>
            <w:r w:rsidRPr="001B067A">
              <w:rPr>
                <w:highlight w:val="lightGray"/>
                <w:u w:val="single"/>
                <w:lang w:val="fr-FR"/>
              </w:rPr>
              <w:t>D</w:t>
            </w:r>
            <w:r w:rsidR="00C80FB1">
              <w:rPr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highlight w:val="lightGray"/>
                <w:u w:val="single"/>
                <w:lang w:val="fr-FR"/>
              </w:rPr>
              <w:t xml:space="preserve"> Spooner</w:t>
            </w:r>
            <w:r w:rsidRPr="001B067A">
              <w:rPr>
                <w:i/>
                <w:highlight w:val="lightGray"/>
                <w:u w:val="single"/>
                <w:lang w:val="fr-FR"/>
              </w:rPr>
              <w:t>;</w:t>
            </w:r>
          </w:p>
          <w:p w:rsidR="00B17701" w:rsidRPr="001B067A" w:rsidRDefault="00B17701" w:rsidP="00564008">
            <w:pPr>
              <w:jc w:val="center"/>
              <w:rPr>
                <w:lang w:val="fr-FR"/>
              </w:rPr>
            </w:pPr>
            <w:r w:rsidRPr="001B067A">
              <w:rPr>
                <w:i/>
                <w:lang w:val="fr-FR"/>
              </w:rPr>
              <w:t xml:space="preserve">Solanum lycopersicum </w:t>
            </w:r>
            <w:r w:rsidRPr="001B067A">
              <w:rPr>
                <w:lang w:val="fr-FR"/>
              </w:rPr>
              <w:t>L</w:t>
            </w:r>
            <w:r w:rsidRPr="00EB4928">
              <w:rPr>
                <w:lang w:val="fr-FR"/>
              </w:rPr>
              <w:t>.</w:t>
            </w:r>
            <w:r w:rsidR="00614CD9">
              <w:rPr>
                <w:i/>
                <w:lang w:val="fr-FR"/>
              </w:rPr>
              <w:t> </w:t>
            </w:r>
            <w:r w:rsidRPr="001B067A">
              <w:rPr>
                <w:lang w:val="fr-FR"/>
              </w:rPr>
              <w:t xml:space="preserve">x </w:t>
            </w:r>
            <w:r w:rsidRPr="001B067A">
              <w:rPr>
                <w:i/>
                <w:lang w:val="fr-FR"/>
              </w:rPr>
              <w:t>Solanum habrochaites</w:t>
            </w:r>
            <w:r w:rsidRPr="001B067A">
              <w:rPr>
                <w:lang w:val="fr-FR"/>
              </w:rPr>
              <w:t xml:space="preserve"> S.</w:t>
            </w:r>
            <w:r w:rsidR="00614CD9">
              <w:rPr>
                <w:lang w:val="fr-FR"/>
              </w:rPr>
              <w:t> </w:t>
            </w:r>
            <w:r w:rsidRPr="001B067A">
              <w:rPr>
                <w:lang w:val="fr-FR"/>
              </w:rPr>
              <w:t>Knapp &amp; D</w:t>
            </w:r>
            <w:r w:rsidR="00C80FB1">
              <w:rPr>
                <w:lang w:val="fr-FR"/>
              </w:rPr>
              <w:t>.M.</w:t>
            </w:r>
            <w:r w:rsidRPr="001B067A">
              <w:rPr>
                <w:lang w:val="fr-FR"/>
              </w:rPr>
              <w:t xml:space="preserve"> Spooner;</w:t>
            </w:r>
          </w:p>
          <w:p w:rsidR="00B17701" w:rsidRPr="0051006A" w:rsidRDefault="00B17701" w:rsidP="00564008">
            <w:pPr>
              <w:jc w:val="center"/>
              <w:rPr>
                <w:i/>
              </w:rPr>
            </w:pPr>
            <w:r w:rsidRPr="0051006A">
              <w:rPr>
                <w:i/>
              </w:rPr>
              <w:t xml:space="preserve">Solanum lycopersicum </w:t>
            </w:r>
            <w:r w:rsidRPr="0051006A">
              <w:t>L.</w:t>
            </w:r>
            <w:r w:rsidR="00614CD9" w:rsidRPr="0051006A">
              <w:rPr>
                <w:i/>
              </w:rPr>
              <w:t> </w:t>
            </w:r>
            <w:r w:rsidRPr="0051006A">
              <w:t>x</w:t>
            </w:r>
            <w:r w:rsidRPr="0051006A">
              <w:br/>
            </w:r>
            <w:r w:rsidRPr="0051006A">
              <w:rPr>
                <w:i/>
              </w:rPr>
              <w:t xml:space="preserve">Solanum peruvianum </w:t>
            </w:r>
            <w:r w:rsidRPr="0051006A">
              <w:t>(L.) Mill</w:t>
            </w:r>
            <w:r w:rsidRPr="0051006A">
              <w:rPr>
                <w:i/>
              </w:rPr>
              <w:t>.</w:t>
            </w:r>
            <w:r w:rsidRPr="0051006A">
              <w:t>;</w:t>
            </w:r>
          </w:p>
          <w:p w:rsidR="00B17701" w:rsidRPr="0051006A" w:rsidRDefault="00B17701" w:rsidP="00564008">
            <w:pPr>
              <w:jc w:val="center"/>
            </w:pPr>
            <w:r w:rsidRPr="0051006A">
              <w:rPr>
                <w:i/>
              </w:rPr>
              <w:t>Solanum lycopersicum</w:t>
            </w:r>
            <w:r w:rsidRPr="0051006A">
              <w:t xml:space="preserve"> L.</w:t>
            </w:r>
            <w:r w:rsidR="00614CD9" w:rsidRPr="0051006A">
              <w:t> </w:t>
            </w:r>
            <w:r w:rsidRPr="0051006A">
              <w:t>x</w:t>
            </w:r>
            <w:r w:rsidRPr="0051006A">
              <w:br/>
            </w:r>
            <w:r w:rsidRPr="0051006A">
              <w:rPr>
                <w:i/>
              </w:rPr>
              <w:t xml:space="preserve">Solanum cheesmaniae </w:t>
            </w:r>
            <w:r w:rsidRPr="0051006A">
              <w:t>(L.</w:t>
            </w:r>
            <w:r w:rsidR="00614CD9" w:rsidRPr="0051006A">
              <w:t> </w:t>
            </w:r>
            <w:r w:rsidRPr="0051006A">
              <w:t>Ridley) Fosberg</w:t>
            </w:r>
          </w:p>
          <w:p w:rsidR="002361A6" w:rsidRDefault="00D06858" w:rsidP="00564008">
            <w:pPr>
              <w:jc w:val="center"/>
              <w:rPr>
                <w:i/>
                <w:highlight w:val="lightGray"/>
                <w:u w:val="single"/>
                <w:lang w:val="fr-FR"/>
              </w:rPr>
            </w:pPr>
            <w:r w:rsidRPr="001B067A">
              <w:rPr>
                <w:i/>
                <w:highlight w:val="lightGray"/>
                <w:u w:val="single"/>
                <w:lang w:val="fr-FR"/>
              </w:rPr>
              <w:t xml:space="preserve">Solanum pimpinellifolium </w:t>
            </w:r>
            <w:r w:rsidRPr="001B067A">
              <w:rPr>
                <w:highlight w:val="lightGray"/>
                <w:u w:val="single"/>
                <w:lang w:val="fr-FR"/>
              </w:rPr>
              <w:t>L</w:t>
            </w:r>
            <w:r w:rsidRPr="00EB4928">
              <w:rPr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i/>
                <w:highlight w:val="lightGray"/>
                <w:u w:val="single"/>
                <w:lang w:val="fr-FR"/>
              </w:rPr>
              <w:t xml:space="preserve">x Solanum habrochaites </w:t>
            </w:r>
            <w:r w:rsidRPr="001B067A">
              <w:rPr>
                <w:highlight w:val="lightGray"/>
                <w:u w:val="single"/>
                <w:lang w:val="fr-FR"/>
              </w:rPr>
              <w:t>S</w:t>
            </w:r>
            <w:r w:rsidRPr="00EB4928">
              <w:rPr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highlight w:val="lightGray"/>
                <w:u w:val="single"/>
                <w:lang w:val="fr-FR"/>
              </w:rPr>
              <w:t>Knapp &amp; D</w:t>
            </w:r>
            <w:r w:rsidR="00C80FB1">
              <w:rPr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highlight w:val="lightGray"/>
                <w:u w:val="single"/>
                <w:lang w:val="fr-FR"/>
              </w:rPr>
              <w:t xml:space="preserve"> Spooner</w:t>
            </w:r>
          </w:p>
          <w:p w:rsidR="00D06858" w:rsidRPr="001B067A" w:rsidRDefault="00D06858" w:rsidP="00564008">
            <w:pPr>
              <w:jc w:val="center"/>
              <w:rPr>
                <w:sz w:val="16"/>
                <w:szCs w:val="16"/>
                <w:vertAlign w:val="superscript"/>
                <w:lang w:val="fr-F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1B067A" w:rsidRDefault="00D06858" w:rsidP="00564008">
            <w:pPr>
              <w:jc w:val="center"/>
              <w:rPr>
                <w:sz w:val="16"/>
                <w:lang w:val="fr-FR"/>
              </w:rPr>
            </w:pPr>
            <w:r w:rsidRPr="001B067A">
              <w:rPr>
                <w:vertAlign w:val="superscript"/>
                <w:lang w:val="fr-FR"/>
              </w:rPr>
              <w:t>*</w:t>
            </w:r>
          </w:p>
        </w:tc>
      </w:tr>
    </w:tbl>
    <w:p w:rsidR="00D06858" w:rsidRPr="001B067A" w:rsidRDefault="00D06858" w:rsidP="00564008">
      <w:pPr>
        <w:rPr>
          <w:lang w:val="fr-FR"/>
        </w:rPr>
      </w:pPr>
    </w:p>
    <w:p w:rsidR="00B17701" w:rsidRPr="001B067A" w:rsidRDefault="00B17701" w:rsidP="00564008">
      <w:pPr>
        <w:jc w:val="left"/>
        <w:outlineLvl w:val="0"/>
        <w:rPr>
          <w:lang w:val="fr-FR"/>
        </w:rPr>
      </w:pPr>
      <w:r w:rsidRPr="001B067A">
        <w:rPr>
          <w:sz w:val="16"/>
          <w:szCs w:val="16"/>
          <w:lang w:val="fr-FR"/>
        </w:rPr>
        <w:t>Autres noms communs</w:t>
      </w:r>
      <w:r w:rsidR="002361A6">
        <w:rPr>
          <w:sz w:val="16"/>
          <w:szCs w:val="16"/>
          <w:lang w:val="fr-FR"/>
        </w:rPr>
        <w:t> :</w:t>
      </w:r>
      <w:r w:rsidRPr="001B067A">
        <w:rPr>
          <w:sz w:val="16"/>
          <w:szCs w:val="16"/>
          <w:vertAlign w:val="superscript"/>
          <w:lang w:val="fr-FR"/>
        </w:rPr>
        <w:t>*</w:t>
      </w:r>
    </w:p>
    <w:p w:rsidR="00D06858" w:rsidRPr="001B067A" w:rsidRDefault="00D06858" w:rsidP="00564008">
      <w:pPr>
        <w:rPr>
          <w:lang w:val="fr-FR"/>
        </w:rPr>
      </w:pPr>
    </w:p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D06858" w:rsidRPr="001B067A" w:rsidTr="004A4D8E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D06858" w:rsidRPr="001B067A" w:rsidRDefault="00B17701" w:rsidP="00564008">
            <w:pPr>
              <w:spacing w:before="60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D06858" w:rsidRPr="001B067A" w:rsidRDefault="00B17701" w:rsidP="00564008">
            <w:pPr>
              <w:spacing w:before="60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>anglais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B067A" w:rsidRDefault="00B17701" w:rsidP="00564008">
            <w:pPr>
              <w:spacing w:before="60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>français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B067A" w:rsidRDefault="00B17701" w:rsidP="00564008">
            <w:pPr>
              <w:spacing w:before="60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>allemand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B067A" w:rsidRDefault="00B17701" w:rsidP="00564008">
            <w:pPr>
              <w:spacing w:before="60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>espagnol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jc w:val="left"/>
              <w:rPr>
                <w:i/>
                <w:sz w:val="18"/>
                <w:szCs w:val="18"/>
                <w:u w:val="single"/>
              </w:rPr>
            </w:pP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habrochaites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S</w:t>
            </w:r>
            <w:r w:rsidRPr="00EB4928">
              <w:rPr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Knapp &amp; D</w:t>
            </w:r>
            <w:r w:rsidR="00C80FB1">
              <w:rPr>
                <w:sz w:val="18"/>
                <w:szCs w:val="18"/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="00614CD9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Spooner, </w:t>
            </w:r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 agrimoniifolium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Dunal,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br/>
            </w:r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 hirsutum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Dunal, 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br/>
            </w:r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 hirsutum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f.</w:t>
            </w:r>
            <w:r w:rsidR="00614CD9" w:rsidRPr="0051006A">
              <w:rPr>
                <w:sz w:val="18"/>
                <w:szCs w:val="18"/>
                <w:highlight w:val="lightGray"/>
                <w:u w:val="single"/>
              </w:rPr>
              <w:t> </w:t>
            </w:r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glabratum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C.</w:t>
            </w:r>
            <w:r w:rsidR="00614CD9" w:rsidRPr="0051006A">
              <w:rPr>
                <w:sz w:val="18"/>
                <w:szCs w:val="18"/>
                <w:highlight w:val="lightGray"/>
                <w:u w:val="single"/>
              </w:rPr>
              <w:t> 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>H.</w:t>
            </w:r>
            <w:r w:rsidR="00614CD9" w:rsidRPr="0051006A">
              <w:rPr>
                <w:sz w:val="18"/>
                <w:szCs w:val="18"/>
                <w:highlight w:val="lightGray"/>
                <w:u w:val="single"/>
              </w:rPr>
              <w:t> 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t>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</w:tr>
      <w:tr w:rsidR="00D06858" w:rsidRPr="001B067A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jc w:val="left"/>
              <w:rPr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 xml:space="preserve">Solanum lycopersicum </w:t>
            </w:r>
            <w:r w:rsidRPr="001B067A">
              <w:rPr>
                <w:sz w:val="18"/>
                <w:szCs w:val="18"/>
                <w:lang w:val="fr-FR"/>
              </w:rPr>
              <w:t>L</w:t>
            </w:r>
            <w:r w:rsidRPr="00EB4928">
              <w:rPr>
                <w:sz w:val="18"/>
                <w:szCs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x</w:t>
            </w:r>
            <w:r w:rsidRPr="001B067A">
              <w:rPr>
                <w:i/>
                <w:sz w:val="18"/>
                <w:szCs w:val="18"/>
                <w:lang w:val="fr-FR"/>
              </w:rPr>
              <w:br/>
              <w:t xml:space="preserve">Solanum habrochaites </w:t>
            </w:r>
            <w:r w:rsidRPr="001B067A">
              <w:rPr>
                <w:sz w:val="18"/>
                <w:szCs w:val="18"/>
                <w:lang w:val="fr-FR"/>
              </w:rPr>
              <w:t>S</w:t>
            </w:r>
            <w:r w:rsidRPr="00EB4928">
              <w:rPr>
                <w:i/>
                <w:sz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Knapp &amp; D</w:t>
            </w:r>
            <w:r w:rsidR="00C80FB1">
              <w:rPr>
                <w:sz w:val="18"/>
                <w:szCs w:val="18"/>
                <w:lang w:val="fr-FR"/>
              </w:rPr>
              <w:t>.M.</w:t>
            </w:r>
            <w:r w:rsidRPr="001B067A">
              <w:rPr>
                <w:sz w:val="18"/>
                <w:szCs w:val="18"/>
                <w:lang w:val="fr-FR"/>
              </w:rPr>
              <w:t xml:space="preserve"> Spooner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</w:tr>
      <w:tr w:rsidR="00D06858" w:rsidRPr="001B067A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jc w:val="left"/>
              <w:rPr>
                <w:i/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sz w:val="18"/>
                <w:szCs w:val="18"/>
              </w:rPr>
              <w:br/>
            </w:r>
            <w:r w:rsidRPr="0051006A">
              <w:rPr>
                <w:i/>
                <w:sz w:val="18"/>
                <w:szCs w:val="18"/>
              </w:rPr>
              <w:t xml:space="preserve">Solanum peruvianum </w:t>
            </w:r>
            <w:r w:rsidRPr="0051006A">
              <w:rPr>
                <w:sz w:val="18"/>
                <w:szCs w:val="18"/>
              </w:rPr>
              <w:t>(L.) Mill</w:t>
            </w:r>
            <w:r w:rsidRPr="0051006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</w:tr>
      <w:tr w:rsidR="00D06858" w:rsidRPr="001B067A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jc w:val="left"/>
              <w:rPr>
                <w:i/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sz w:val="18"/>
                <w:szCs w:val="18"/>
              </w:rPr>
              <w:br/>
            </w:r>
            <w:r w:rsidRPr="0051006A">
              <w:rPr>
                <w:i/>
                <w:sz w:val="18"/>
                <w:szCs w:val="18"/>
              </w:rPr>
              <w:t xml:space="preserve">Solanum cheesmaniae </w:t>
            </w:r>
            <w:r w:rsidRPr="0051006A">
              <w:rPr>
                <w:sz w:val="18"/>
                <w:szCs w:val="18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51006A" w:rsidRDefault="00D06858" w:rsidP="00564008">
            <w:pPr>
              <w:rPr>
                <w:sz w:val="18"/>
                <w:szCs w:val="18"/>
              </w:rPr>
            </w:pPr>
          </w:p>
        </w:tc>
      </w:tr>
      <w:tr w:rsidR="00D06858" w:rsidRPr="007F61D6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1A6" w:rsidRDefault="00D06858" w:rsidP="00564008">
            <w:pPr>
              <w:jc w:val="left"/>
              <w:rPr>
                <w:sz w:val="18"/>
                <w:szCs w:val="18"/>
                <w:highlight w:val="lightGray"/>
                <w:u w:val="single"/>
                <w:lang w:val="fr-FR"/>
              </w:rPr>
            </w:pP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pimpinellifolium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L</w:t>
            </w:r>
            <w:r w:rsidRPr="00EB4928">
              <w:rPr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x</w:t>
            </w:r>
          </w:p>
          <w:p w:rsidR="00D06858" w:rsidRPr="001B067A" w:rsidRDefault="00D06858" w:rsidP="00564008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habrochaites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S</w:t>
            </w:r>
            <w:r w:rsidRPr="00EB4928">
              <w:rPr>
                <w:i/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Knapp &amp; D</w:t>
            </w:r>
            <w:r w:rsidR="00C80FB1">
              <w:rPr>
                <w:sz w:val="18"/>
                <w:szCs w:val="18"/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B067A" w:rsidRDefault="00D06858" w:rsidP="00564008">
            <w:pPr>
              <w:rPr>
                <w:sz w:val="18"/>
                <w:szCs w:val="18"/>
                <w:lang w:val="fr-FR"/>
              </w:rPr>
            </w:pPr>
          </w:p>
        </w:tc>
      </w:tr>
    </w:tbl>
    <w:p w:rsidR="00D06858" w:rsidRPr="001B067A" w:rsidRDefault="00B17701" w:rsidP="00564008">
      <w:pPr>
        <w:pStyle w:val="Heading2"/>
        <w:rPr>
          <w:lang w:val="fr-FR"/>
        </w:rPr>
      </w:pPr>
      <w:r w:rsidRPr="001B067A">
        <w:rPr>
          <w:lang w:val="fr-FR"/>
        </w:rPr>
        <w:lastRenderedPageBreak/>
        <w:t>Indication de la portée des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 xml:space="preserve">examen au </w:t>
      </w:r>
      <w:r w:rsidR="002361A6" w:rsidRPr="001B067A">
        <w:rPr>
          <w:lang w:val="fr-FR"/>
        </w:rPr>
        <w:t>chapitre</w:t>
      </w:r>
      <w:r w:rsidR="002361A6">
        <w:rPr>
          <w:lang w:val="fr-FR"/>
        </w:rPr>
        <w:t> </w:t>
      </w:r>
      <w:r w:rsidR="002361A6" w:rsidRPr="001B067A">
        <w:rPr>
          <w:lang w:val="fr-FR"/>
        </w:rPr>
        <w:t>1</w:t>
      </w:r>
      <w:r w:rsidR="00D06858" w:rsidRPr="001B067A">
        <w:rPr>
          <w:lang w:val="fr-FR"/>
        </w:rPr>
        <w:t xml:space="preserve"> “</w:t>
      </w:r>
      <w:r w:rsidRPr="001B067A">
        <w:rPr>
          <w:lang w:val="fr-FR"/>
        </w:rPr>
        <w:t>Objet de ces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</w:t>
      </w:r>
      <w:r w:rsidR="00D06858" w:rsidRPr="001B067A">
        <w:rPr>
          <w:lang w:val="fr-FR"/>
        </w:rPr>
        <w:t>”</w:t>
      </w:r>
    </w:p>
    <w:p w:rsidR="00D06858" w:rsidRPr="001B067A" w:rsidRDefault="00D06858" w:rsidP="00564008">
      <w:pPr>
        <w:pStyle w:val="Heading2"/>
        <w:rPr>
          <w:lang w:val="fr-FR"/>
        </w:rPr>
      </w:pPr>
    </w:p>
    <w:p w:rsidR="00D06858" w:rsidRPr="001B067A" w:rsidRDefault="00B17701" w:rsidP="00564008">
      <w:pPr>
        <w:rPr>
          <w:i/>
          <w:lang w:val="fr-FR"/>
        </w:rPr>
      </w:pPr>
      <w:r w:rsidRPr="001B067A">
        <w:rPr>
          <w:i/>
          <w:lang w:val="fr-FR"/>
        </w:rPr>
        <w:t>Libellé actuel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pStyle w:val="Heading1"/>
        <w:rPr>
          <w:rFonts w:ascii="Times New Roman" w:hAnsi="Times New Roman"/>
          <w:sz w:val="24"/>
          <w:lang w:val="fr-FR"/>
        </w:rPr>
      </w:pP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273520624"/>
      <w:bookmarkStart w:id="9" w:name="_Toc349138814"/>
      <w:r w:rsidRPr="001B067A">
        <w:rPr>
          <w:lang w:val="fr-FR"/>
        </w:rPr>
        <w:t>1.</w:t>
      </w:r>
      <w:r w:rsidRPr="001B067A">
        <w:rPr>
          <w:lang w:val="fr-FR"/>
        </w:rPr>
        <w:tab/>
      </w:r>
      <w:bookmarkEnd w:id="3"/>
      <w:bookmarkEnd w:id="4"/>
      <w:bookmarkEnd w:id="5"/>
      <w:bookmarkEnd w:id="6"/>
      <w:bookmarkEnd w:id="7"/>
      <w:bookmarkEnd w:id="8"/>
      <w:bookmarkEnd w:id="9"/>
      <w:r w:rsidR="00B17701" w:rsidRPr="001B067A">
        <w:rPr>
          <w:caps w:val="0"/>
          <w:u w:val="single"/>
          <w:lang w:val="fr-FR"/>
        </w:rPr>
        <w:t>Objet de ces principes directeurs d</w:t>
      </w:r>
      <w:r w:rsidR="002361A6">
        <w:rPr>
          <w:caps w:val="0"/>
          <w:u w:val="single"/>
          <w:lang w:val="fr-FR"/>
        </w:rPr>
        <w:t>’</w:t>
      </w:r>
      <w:r w:rsidR="00B17701" w:rsidRPr="001B067A">
        <w:rPr>
          <w:caps w:val="0"/>
          <w:u w:val="single"/>
          <w:lang w:val="fr-FR"/>
        </w:rPr>
        <w:t>examen</w:t>
      </w:r>
    </w:p>
    <w:p w:rsidR="00D06858" w:rsidRPr="001B067A" w:rsidRDefault="00D06858" w:rsidP="00564008">
      <w:pPr>
        <w:pStyle w:val="Normaltg"/>
        <w:rPr>
          <w:lang w:val="fr-FR"/>
        </w:rPr>
      </w:pPr>
    </w:p>
    <w:p w:rsidR="00D06858" w:rsidRPr="001B067A" w:rsidRDefault="00D06858" w:rsidP="00564008">
      <w:pPr>
        <w:pStyle w:val="Normaltg"/>
        <w:rPr>
          <w:lang w:val="fr-FR"/>
        </w:rPr>
      </w:pPr>
      <w:r w:rsidRPr="001B067A">
        <w:rPr>
          <w:lang w:val="fr-FR"/>
        </w:rPr>
        <w:t>1.1</w:t>
      </w:r>
      <w:r w:rsidRPr="001B067A">
        <w:rPr>
          <w:lang w:val="fr-FR"/>
        </w:rPr>
        <w:tab/>
      </w:r>
      <w:r w:rsidR="00B17701" w:rsidRPr="001B067A">
        <w:rPr>
          <w:lang w:val="fr-FR"/>
        </w:rPr>
        <w:t>Ces principes directeurs d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>examen s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 xml:space="preserve">appliquent à toutes les variétés de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1B067A">
        <w:rPr>
          <w:i/>
          <w:lang w:val="fr-FR"/>
        </w:rPr>
        <w:t>. </w:t>
      </w:r>
      <w:r w:rsidR="00B17701" w:rsidRPr="001B067A">
        <w:rPr>
          <w:lang w:val="fr-FR"/>
        </w:rPr>
        <w:t xml:space="preserve">x </w:t>
      </w:r>
      <w:r w:rsidR="00B17701" w:rsidRPr="001B067A">
        <w:rPr>
          <w:i/>
          <w:lang w:val="fr-FR"/>
        </w:rPr>
        <w:t>Solanum habrochaites</w:t>
      </w:r>
      <w:r w:rsidR="00B17701" w:rsidRPr="001B067A">
        <w:rPr>
          <w:lang w:val="fr-FR"/>
        </w:rPr>
        <w:t xml:space="preserve"> S. Knapp &amp; D</w:t>
      </w:r>
      <w:r w:rsidR="00C80FB1">
        <w:rPr>
          <w:lang w:val="fr-FR"/>
        </w:rPr>
        <w:t>.M.</w:t>
      </w:r>
      <w:r w:rsidR="00B17701" w:rsidRPr="001B067A">
        <w:rPr>
          <w:lang w:val="fr-FR"/>
        </w:rPr>
        <w:t xml:space="preserve"> Spooner, </w:t>
      </w:r>
      <w:r w:rsidR="00B17701" w:rsidRPr="001B067A">
        <w:rPr>
          <w:i/>
          <w:lang w:val="fr-FR"/>
        </w:rPr>
        <w:t>Solanum lycopersicum</w:t>
      </w:r>
      <w:r w:rsidR="00B17701" w:rsidRPr="001B067A">
        <w:rPr>
          <w:lang w:val="fr-FR"/>
        </w:rPr>
        <w:t xml:space="preserve"> x </w:t>
      </w:r>
      <w:r w:rsidR="00B17701" w:rsidRPr="001B067A">
        <w:rPr>
          <w:i/>
          <w:lang w:val="fr-FR"/>
        </w:rPr>
        <w:t>Solanum</w:t>
      </w:r>
      <w:r w:rsidR="00B17701" w:rsidRPr="001B067A">
        <w:rPr>
          <w:lang w:val="fr-FR"/>
        </w:rPr>
        <w:t xml:space="preserve"> </w:t>
      </w:r>
      <w:r w:rsidR="00B17701" w:rsidRPr="001B067A">
        <w:rPr>
          <w:i/>
          <w:lang w:val="fr-FR"/>
        </w:rPr>
        <w:t xml:space="preserve">peruvianum </w:t>
      </w:r>
      <w:r w:rsidR="00B17701" w:rsidRPr="001B067A">
        <w:rPr>
          <w:lang w:val="fr-FR"/>
        </w:rPr>
        <w:t>L</w:t>
      </w:r>
      <w:r w:rsidR="00B17701" w:rsidRPr="001B067A">
        <w:rPr>
          <w:i/>
          <w:lang w:val="fr-FR"/>
        </w:rPr>
        <w:t>. </w:t>
      </w:r>
      <w:r w:rsidR="00B17701" w:rsidRPr="001B067A">
        <w:rPr>
          <w:lang w:val="fr-FR"/>
        </w:rPr>
        <w:t>(Mill.)</w:t>
      </w:r>
      <w:r w:rsidR="00B17701" w:rsidRPr="001B067A">
        <w:rPr>
          <w:i/>
          <w:lang w:val="fr-FR"/>
        </w:rPr>
        <w:t xml:space="preserve"> </w:t>
      </w:r>
      <w:r w:rsidR="00B17701" w:rsidRPr="001B067A">
        <w:rPr>
          <w:lang w:val="fr-FR"/>
        </w:rPr>
        <w:t xml:space="preserve">et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 xml:space="preserve">x </w:t>
      </w:r>
      <w:r w:rsidR="00B17701" w:rsidRPr="001B067A">
        <w:rPr>
          <w:i/>
          <w:lang w:val="fr-FR"/>
        </w:rPr>
        <w:t xml:space="preserve">Solanum cheesmaniae </w:t>
      </w:r>
      <w:r w:rsidR="00B17701" w:rsidRPr="001B067A">
        <w:rPr>
          <w:lang w:val="fr-FR"/>
        </w:rPr>
        <w:t>(L. Ridley) Fosbe</w:t>
      </w:r>
      <w:r w:rsidR="00EB4928" w:rsidRPr="001B067A">
        <w:rPr>
          <w:lang w:val="fr-FR"/>
        </w:rPr>
        <w:t>rg</w:t>
      </w:r>
      <w:r w:rsidR="00EB4928">
        <w:rPr>
          <w:lang w:val="fr-FR"/>
        </w:rPr>
        <w:t xml:space="preserve">.  </w:t>
      </w:r>
      <w:r w:rsidR="00EB4928" w:rsidRPr="001B067A">
        <w:rPr>
          <w:lang w:val="fr-FR"/>
        </w:rPr>
        <w:t>Ce</w:t>
      </w:r>
      <w:r w:rsidR="00B17701" w:rsidRPr="001B067A">
        <w:rPr>
          <w:lang w:val="fr-FR"/>
        </w:rPr>
        <w:t>s variétés sont en général utilisées comme des porte</w:t>
      </w:r>
      <w:r w:rsidR="000F1F27">
        <w:rPr>
          <w:lang w:val="fr-FR"/>
        </w:rPr>
        <w:noBreakHyphen/>
      </w:r>
      <w:r w:rsidR="00B17701" w:rsidRPr="001B067A">
        <w:rPr>
          <w:lang w:val="fr-FR"/>
        </w:rPr>
        <w:t xml:space="preserve">greffes pour les variétés de tomate (variétés de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B17701" w:rsidRPr="001B067A">
        <w:rPr>
          <w:lang w:val="fr-FR"/>
        </w:rPr>
        <w:t>(</w:t>
      </w:r>
      <w:r w:rsidR="00B17701" w:rsidRPr="001B067A">
        <w:rPr>
          <w:i/>
          <w:lang w:val="fr-FR"/>
        </w:rPr>
        <w:t>Lycopersicum esculentum</w:t>
      </w:r>
      <w:r w:rsidR="00B17701" w:rsidRPr="001B067A">
        <w:rPr>
          <w:lang w:val="fr-FR"/>
        </w:rPr>
        <w:t xml:space="preserve"> L. (Mill.)).</w:t>
      </w:r>
    </w:p>
    <w:p w:rsidR="00D06858" w:rsidRPr="001B067A" w:rsidRDefault="00D06858" w:rsidP="00564008">
      <w:pPr>
        <w:pStyle w:val="Normaltg"/>
        <w:rPr>
          <w:lang w:val="fr-FR"/>
        </w:rPr>
      </w:pPr>
    </w:p>
    <w:p w:rsidR="00D06858" w:rsidRPr="001B067A" w:rsidRDefault="00D06858" w:rsidP="00564008">
      <w:pPr>
        <w:pStyle w:val="Normaltg"/>
        <w:rPr>
          <w:lang w:val="fr-FR"/>
        </w:rPr>
      </w:pPr>
      <w:r w:rsidRPr="001B067A">
        <w:rPr>
          <w:lang w:val="fr-FR"/>
        </w:rPr>
        <w:t>1.2</w:t>
      </w:r>
      <w:r w:rsidRPr="001B067A">
        <w:rPr>
          <w:lang w:val="fr-FR"/>
        </w:rPr>
        <w:tab/>
      </w:r>
      <w:r w:rsidR="00B17701" w:rsidRPr="001B067A">
        <w:rPr>
          <w:lang w:val="fr-FR"/>
        </w:rPr>
        <w:t>Les porte</w:t>
      </w:r>
      <w:r w:rsidR="000F1F27">
        <w:rPr>
          <w:lang w:val="fr-FR"/>
        </w:rPr>
        <w:noBreakHyphen/>
      </w:r>
      <w:r w:rsidR="00B17701" w:rsidRPr="001B067A">
        <w:rPr>
          <w:lang w:val="fr-FR"/>
        </w:rPr>
        <w:t xml:space="preserve">greffes de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B17701" w:rsidRPr="001B067A">
        <w:rPr>
          <w:lang w:val="fr-FR"/>
        </w:rPr>
        <w:t>(</w:t>
      </w:r>
      <w:r w:rsidR="00B17701" w:rsidRPr="001B067A">
        <w:rPr>
          <w:i/>
          <w:lang w:val="fr-FR"/>
        </w:rPr>
        <w:t>Lycopersicum esculentum</w:t>
      </w:r>
      <w:r w:rsidR="00B17701" w:rsidRPr="001B067A">
        <w:rPr>
          <w:lang w:val="fr-FR"/>
        </w:rPr>
        <w:t xml:space="preserve"> Mill.) ou de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B17701" w:rsidRPr="001B067A">
        <w:rPr>
          <w:lang w:val="fr-FR"/>
        </w:rPr>
        <w:t xml:space="preserve">x </w:t>
      </w:r>
      <w:r w:rsidR="00B17701" w:rsidRPr="001B067A">
        <w:rPr>
          <w:i/>
          <w:lang w:val="fr-FR"/>
        </w:rPr>
        <w:t>Solanum pimpinellifolium</w:t>
      </w:r>
      <w:r w:rsidR="00B17701" w:rsidRPr="001B067A">
        <w:rPr>
          <w:lang w:val="fr-FR"/>
        </w:rPr>
        <w:t xml:space="preserve"> L.</w:t>
      </w:r>
      <w:r w:rsidR="00614CD9">
        <w:rPr>
          <w:lang w:val="fr-FR"/>
        </w:rPr>
        <w:t> </w:t>
      </w:r>
      <w:r w:rsidR="00B17701" w:rsidRPr="001B067A">
        <w:rPr>
          <w:lang w:val="fr-FR"/>
        </w:rPr>
        <w:t>(</w:t>
      </w:r>
      <w:r w:rsidR="00B17701" w:rsidRPr="001B067A">
        <w:rPr>
          <w:i/>
          <w:lang w:val="fr-FR"/>
        </w:rPr>
        <w:t>Lycopersicum esculentum</w:t>
      </w:r>
      <w:r w:rsidR="00B17701" w:rsidRPr="001B067A">
        <w:rPr>
          <w:lang w:val="fr-FR"/>
        </w:rPr>
        <w:t xml:space="preserve"> Mill. x </w:t>
      </w:r>
      <w:r w:rsidR="00B17701" w:rsidRPr="001B067A">
        <w:rPr>
          <w:i/>
          <w:lang w:val="fr-FR"/>
        </w:rPr>
        <w:t xml:space="preserve">Lycopersicum pimpinellifolium </w:t>
      </w:r>
      <w:r w:rsidR="00B17701" w:rsidRPr="001B067A">
        <w:rPr>
          <w:lang w:val="fr-FR"/>
        </w:rPr>
        <w:t>Mill.) doivent être couverts par les principes directeurs d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>examen de l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 xml:space="preserve">UPOV contenus dans le </w:t>
      </w:r>
      <w:r w:rsidR="002361A6" w:rsidRPr="002361A6">
        <w:rPr>
          <w:lang w:val="fr-FR"/>
        </w:rPr>
        <w:t>document TG</w:t>
      </w:r>
      <w:r w:rsidR="00B17701" w:rsidRPr="001B067A">
        <w:rPr>
          <w:lang w:val="fr-FR"/>
        </w:rPr>
        <w:t>/44.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B17701" w:rsidP="00564008">
      <w:pPr>
        <w:rPr>
          <w:i/>
          <w:lang w:val="fr-FR"/>
        </w:rPr>
      </w:pPr>
      <w:r w:rsidRPr="001B067A">
        <w:rPr>
          <w:i/>
          <w:lang w:val="fr-FR"/>
        </w:rPr>
        <w:t>Nouveau libellé proposé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pStyle w:val="Heading1"/>
        <w:rPr>
          <w:rFonts w:ascii="Times New Roman" w:hAnsi="Times New Roman"/>
          <w:sz w:val="24"/>
          <w:lang w:val="fr-FR"/>
        </w:rPr>
      </w:pPr>
      <w:r w:rsidRPr="001B067A">
        <w:rPr>
          <w:lang w:val="fr-FR"/>
        </w:rPr>
        <w:t>1.</w:t>
      </w:r>
      <w:r w:rsidRPr="001B067A">
        <w:rPr>
          <w:lang w:val="fr-FR"/>
        </w:rPr>
        <w:tab/>
      </w:r>
      <w:r w:rsidR="00B17701" w:rsidRPr="001B067A">
        <w:rPr>
          <w:caps w:val="0"/>
          <w:u w:val="single"/>
          <w:lang w:val="fr-FR"/>
        </w:rPr>
        <w:t>Objet de ces principes directeurs d</w:t>
      </w:r>
      <w:r w:rsidR="002361A6">
        <w:rPr>
          <w:caps w:val="0"/>
          <w:u w:val="single"/>
          <w:lang w:val="fr-FR"/>
        </w:rPr>
        <w:t>’</w:t>
      </w:r>
      <w:r w:rsidR="00B17701" w:rsidRPr="001B067A">
        <w:rPr>
          <w:caps w:val="0"/>
          <w:u w:val="single"/>
          <w:lang w:val="fr-FR"/>
        </w:rPr>
        <w:t>examen</w:t>
      </w:r>
    </w:p>
    <w:p w:rsidR="00D06858" w:rsidRPr="001B067A" w:rsidRDefault="00D06858" w:rsidP="00564008">
      <w:pPr>
        <w:pStyle w:val="Normaltg"/>
        <w:rPr>
          <w:lang w:val="fr-FR"/>
        </w:rPr>
      </w:pPr>
    </w:p>
    <w:p w:rsidR="00D06858" w:rsidRPr="001B067A" w:rsidRDefault="00D06858" w:rsidP="00564008">
      <w:pPr>
        <w:pStyle w:val="Normaltg"/>
        <w:rPr>
          <w:lang w:val="fr-FR"/>
        </w:rPr>
      </w:pPr>
      <w:r w:rsidRPr="001B067A">
        <w:rPr>
          <w:lang w:val="fr-FR"/>
        </w:rPr>
        <w:t>1.1</w:t>
      </w:r>
      <w:r w:rsidRPr="001B067A">
        <w:rPr>
          <w:lang w:val="fr-FR"/>
        </w:rPr>
        <w:tab/>
      </w:r>
      <w:r w:rsidR="00B17701" w:rsidRPr="001B067A">
        <w:rPr>
          <w:lang w:val="fr-FR"/>
        </w:rPr>
        <w:t>Ces principes directeurs d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>examen s</w:t>
      </w:r>
      <w:r w:rsidR="002361A6">
        <w:rPr>
          <w:lang w:val="fr-FR"/>
        </w:rPr>
        <w:t>’</w:t>
      </w:r>
      <w:r w:rsidR="00B17701" w:rsidRPr="001B067A">
        <w:rPr>
          <w:lang w:val="fr-FR"/>
        </w:rPr>
        <w:t xml:space="preserve">appliquent à toutes les variétés de </w:t>
      </w:r>
      <w:r w:rsidR="00B17701"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Solanum habrochaites </w:t>
      </w:r>
      <w:r w:rsidR="00B17701" w:rsidRPr="001B067A">
        <w:rPr>
          <w:rFonts w:cs="Times New Roman"/>
          <w:szCs w:val="20"/>
          <w:highlight w:val="lightGray"/>
          <w:u w:val="single"/>
          <w:lang w:val="fr-FR"/>
        </w:rPr>
        <w:t>S</w:t>
      </w:r>
      <w:r w:rsidR="00B17701" w:rsidRPr="00EB4928">
        <w:rPr>
          <w:highlight w:val="lightGray"/>
          <w:u w:val="single"/>
          <w:lang w:val="fr-FR"/>
        </w:rPr>
        <w:t>.</w:t>
      </w:r>
      <w:r w:rsidR="00614CD9"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r w:rsidR="00B17701" w:rsidRPr="001B067A">
        <w:rPr>
          <w:rFonts w:cs="Times New Roman"/>
          <w:szCs w:val="20"/>
          <w:highlight w:val="lightGray"/>
          <w:u w:val="single"/>
          <w:lang w:val="fr-FR"/>
        </w:rPr>
        <w:t>Knapp &amp; D</w:t>
      </w:r>
      <w:r w:rsidR="00C80FB1">
        <w:rPr>
          <w:rFonts w:cs="Times New Roman"/>
          <w:szCs w:val="20"/>
          <w:highlight w:val="lightGray"/>
          <w:u w:val="single"/>
          <w:lang w:val="fr-FR"/>
        </w:rPr>
        <w:t>.M.</w:t>
      </w:r>
      <w:r w:rsidR="00B17701" w:rsidRPr="001B067A">
        <w:rPr>
          <w:rFonts w:cs="Times New Roman"/>
          <w:szCs w:val="20"/>
          <w:highlight w:val="lightGray"/>
          <w:u w:val="single"/>
          <w:lang w:val="fr-FR"/>
        </w:rPr>
        <w:t xml:space="preserve"> Spooner,</w:t>
      </w:r>
      <w:r w:rsidR="00B17701" w:rsidRPr="001B067A">
        <w:rPr>
          <w:rFonts w:cs="Times New Roman"/>
          <w:szCs w:val="20"/>
          <w:lang w:val="fr-FR"/>
        </w:rPr>
        <w:t xml:space="preserve">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1B067A">
        <w:rPr>
          <w:i/>
          <w:lang w:val="fr-FR"/>
        </w:rPr>
        <w:t>. </w:t>
      </w:r>
      <w:r w:rsidR="00B17701" w:rsidRPr="001B067A">
        <w:rPr>
          <w:lang w:val="fr-FR"/>
        </w:rPr>
        <w:t xml:space="preserve">x </w:t>
      </w:r>
      <w:r w:rsidR="00B17701" w:rsidRPr="001B067A">
        <w:rPr>
          <w:i/>
          <w:lang w:val="fr-FR"/>
        </w:rPr>
        <w:t>Solanum habrochaites</w:t>
      </w:r>
      <w:r w:rsidR="00B17701" w:rsidRPr="001B067A">
        <w:rPr>
          <w:lang w:val="fr-FR"/>
        </w:rPr>
        <w:t xml:space="preserve"> S. Knapp &amp; D</w:t>
      </w:r>
      <w:r w:rsidR="00C80FB1">
        <w:rPr>
          <w:lang w:val="fr-FR"/>
        </w:rPr>
        <w:t>.M.</w:t>
      </w:r>
      <w:r w:rsidR="00B17701" w:rsidRPr="001B067A">
        <w:rPr>
          <w:lang w:val="fr-FR"/>
        </w:rPr>
        <w:t xml:space="preserve"> Spooner, </w:t>
      </w:r>
      <w:r w:rsidR="00B17701" w:rsidRPr="001B067A">
        <w:rPr>
          <w:i/>
          <w:lang w:val="fr-FR"/>
        </w:rPr>
        <w:t>Solanum lycopersicum</w:t>
      </w:r>
      <w:r w:rsidR="00B17701" w:rsidRPr="001B067A">
        <w:rPr>
          <w:lang w:val="fr-FR"/>
        </w:rPr>
        <w:t xml:space="preserve"> x </w:t>
      </w:r>
      <w:r w:rsidR="00B17701" w:rsidRPr="001B067A">
        <w:rPr>
          <w:i/>
          <w:lang w:val="fr-FR"/>
        </w:rPr>
        <w:t>Solanum</w:t>
      </w:r>
      <w:r w:rsidR="00B17701" w:rsidRPr="001B067A">
        <w:rPr>
          <w:lang w:val="fr-FR"/>
        </w:rPr>
        <w:t xml:space="preserve"> </w:t>
      </w:r>
      <w:r w:rsidR="00B17701" w:rsidRPr="001B067A">
        <w:rPr>
          <w:i/>
          <w:lang w:val="fr-FR"/>
        </w:rPr>
        <w:t xml:space="preserve">peruvianum </w:t>
      </w:r>
      <w:r w:rsidR="00B17701" w:rsidRPr="001B067A">
        <w:rPr>
          <w:lang w:val="fr-FR"/>
        </w:rPr>
        <w:t>L</w:t>
      </w:r>
      <w:r w:rsidR="00B17701" w:rsidRPr="001B067A">
        <w:rPr>
          <w:i/>
          <w:lang w:val="fr-FR"/>
        </w:rPr>
        <w:t>. </w:t>
      </w:r>
      <w:r w:rsidR="00B17701" w:rsidRPr="001B067A">
        <w:rPr>
          <w:lang w:val="fr-FR"/>
        </w:rPr>
        <w:t>(Mill.)</w:t>
      </w:r>
      <w:r w:rsidR="00FA3559" w:rsidRPr="001B067A">
        <w:rPr>
          <w:highlight w:val="lightGray"/>
          <w:u w:val="single"/>
          <w:lang w:val="fr-FR"/>
        </w:rPr>
        <w:t>,</w:t>
      </w:r>
      <w:r w:rsidR="00FA3559" w:rsidRPr="001B067A">
        <w:rPr>
          <w:i/>
          <w:lang w:val="fr-FR"/>
        </w:rPr>
        <w:t xml:space="preserve"> </w:t>
      </w:r>
      <w:r w:rsidR="00FA3559" w:rsidRPr="001B067A">
        <w:rPr>
          <w:strike/>
          <w:highlight w:val="lightGray"/>
          <w:lang w:val="fr-FR"/>
        </w:rPr>
        <w:t>et</w:t>
      </w:r>
      <w:r w:rsidR="00B17701" w:rsidRPr="001B067A">
        <w:rPr>
          <w:i/>
          <w:lang w:val="fr-FR"/>
        </w:rPr>
        <w:t xml:space="preserve"> Solanum lycopersicum </w:t>
      </w:r>
      <w:r w:rsidR="00B17701" w:rsidRPr="001B067A">
        <w:rPr>
          <w:lang w:val="fr-FR"/>
        </w:rPr>
        <w:t xml:space="preserve">x </w:t>
      </w:r>
      <w:r w:rsidR="00B17701" w:rsidRPr="001B067A">
        <w:rPr>
          <w:i/>
          <w:lang w:val="fr-FR"/>
        </w:rPr>
        <w:t xml:space="preserve">Solanum cheesmaniae </w:t>
      </w:r>
      <w:r w:rsidR="00B17701" w:rsidRPr="001B067A">
        <w:rPr>
          <w:lang w:val="fr-FR"/>
        </w:rPr>
        <w:t>(L. Ridley) Fosberg</w:t>
      </w:r>
      <w:r w:rsidR="00FA3559" w:rsidRPr="001B067A">
        <w:rPr>
          <w:highlight w:val="lightGray"/>
          <w:u w:val="single"/>
          <w:lang w:val="fr-FR"/>
        </w:rPr>
        <w:t xml:space="preserve"> et </w:t>
      </w:r>
      <w:r w:rsidR="00FA3559"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Solanum pimpinellifolium </w:t>
      </w:r>
      <w:r w:rsidR="00FA3559" w:rsidRPr="001B067A">
        <w:rPr>
          <w:rFonts w:cs="Times New Roman"/>
          <w:szCs w:val="20"/>
          <w:highlight w:val="lightGray"/>
          <w:u w:val="single"/>
          <w:lang w:val="fr-FR"/>
        </w:rPr>
        <w:t>L</w:t>
      </w:r>
      <w:r w:rsidR="00FA3559" w:rsidRPr="00EB4928">
        <w:rPr>
          <w:highlight w:val="lightGray"/>
          <w:u w:val="single"/>
          <w:lang w:val="fr-FR"/>
        </w:rPr>
        <w:t>.</w:t>
      </w:r>
      <w:r w:rsidR="00614CD9"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r w:rsidR="00FA3559" w:rsidRPr="001B067A">
        <w:rPr>
          <w:rFonts w:cs="Times New Roman"/>
          <w:szCs w:val="20"/>
          <w:highlight w:val="lightGray"/>
          <w:u w:val="single"/>
          <w:lang w:val="fr-FR"/>
        </w:rPr>
        <w:t>x</w:t>
      </w:r>
      <w:r w:rsidR="00FA3559"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Solanum habrochaites </w:t>
      </w:r>
      <w:r w:rsidR="00FA3559" w:rsidRPr="001B067A">
        <w:rPr>
          <w:rFonts w:cs="Times New Roman"/>
          <w:szCs w:val="20"/>
          <w:highlight w:val="lightGray"/>
          <w:u w:val="single"/>
          <w:lang w:val="fr-FR"/>
        </w:rPr>
        <w:t>S</w:t>
      </w:r>
      <w:r w:rsidR="00FA3559" w:rsidRPr="00EB4928">
        <w:rPr>
          <w:highlight w:val="lightGray"/>
          <w:u w:val="single"/>
          <w:lang w:val="fr-FR"/>
        </w:rPr>
        <w:t>.</w:t>
      </w:r>
      <w:r w:rsidR="00614CD9"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r w:rsidR="00FA3559" w:rsidRPr="001B067A">
        <w:rPr>
          <w:rFonts w:cs="Times New Roman"/>
          <w:szCs w:val="20"/>
          <w:highlight w:val="lightGray"/>
          <w:u w:val="single"/>
          <w:lang w:val="fr-FR"/>
        </w:rPr>
        <w:t>Knapp &amp; D</w:t>
      </w:r>
      <w:r w:rsidR="00C80FB1">
        <w:rPr>
          <w:rFonts w:cs="Times New Roman"/>
          <w:szCs w:val="20"/>
          <w:highlight w:val="lightGray"/>
          <w:u w:val="single"/>
          <w:lang w:val="fr-FR"/>
        </w:rPr>
        <w:t>.M.</w:t>
      </w:r>
      <w:r w:rsidR="00FA3559" w:rsidRPr="001B067A">
        <w:rPr>
          <w:rFonts w:cs="Times New Roman"/>
          <w:szCs w:val="20"/>
          <w:highlight w:val="lightGray"/>
          <w:u w:val="single"/>
          <w:lang w:val="fr-FR"/>
        </w:rPr>
        <w:t xml:space="preserve"> Spoon</w:t>
      </w:r>
      <w:r w:rsidR="00EB4928" w:rsidRPr="001B067A">
        <w:rPr>
          <w:rFonts w:cs="Times New Roman"/>
          <w:szCs w:val="20"/>
          <w:highlight w:val="lightGray"/>
          <w:u w:val="single"/>
          <w:lang w:val="fr-FR"/>
        </w:rPr>
        <w:t>er</w:t>
      </w:r>
      <w:r w:rsidR="00EB4928" w:rsidRPr="00EB4928">
        <w:rPr>
          <w:rFonts w:cs="Times New Roman"/>
          <w:szCs w:val="20"/>
          <w:lang w:val="fr-FR"/>
        </w:rPr>
        <w:t xml:space="preserve">.  </w:t>
      </w:r>
      <w:r w:rsidR="00EB4928" w:rsidRPr="001B067A">
        <w:rPr>
          <w:lang w:val="fr-FR"/>
        </w:rPr>
        <w:t>Ce</w:t>
      </w:r>
      <w:r w:rsidR="00B17701" w:rsidRPr="001B067A">
        <w:rPr>
          <w:lang w:val="fr-FR"/>
        </w:rPr>
        <w:t>s variétés sont en général utilisées comme des porte</w:t>
      </w:r>
      <w:r w:rsidR="000F1F27">
        <w:rPr>
          <w:lang w:val="fr-FR"/>
        </w:rPr>
        <w:noBreakHyphen/>
      </w:r>
      <w:r w:rsidR="00B17701" w:rsidRPr="001B067A">
        <w:rPr>
          <w:lang w:val="fr-FR"/>
        </w:rPr>
        <w:t xml:space="preserve">greffes pour les variétés de tomate (variétés de </w:t>
      </w:r>
      <w:r w:rsidR="00B17701" w:rsidRPr="001B067A">
        <w:rPr>
          <w:i/>
          <w:lang w:val="fr-FR"/>
        </w:rPr>
        <w:t xml:space="preserve">Solanum lycopersicum </w:t>
      </w:r>
      <w:r w:rsidR="00B17701" w:rsidRPr="001B067A">
        <w:rPr>
          <w:lang w:val="fr-FR"/>
        </w:rPr>
        <w:t>L</w:t>
      </w:r>
      <w:r w:rsidR="00B17701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B17701" w:rsidRPr="001B067A">
        <w:rPr>
          <w:lang w:val="fr-FR"/>
        </w:rPr>
        <w:t>(</w:t>
      </w:r>
      <w:r w:rsidR="00B17701" w:rsidRPr="001B067A">
        <w:rPr>
          <w:i/>
          <w:lang w:val="fr-FR"/>
        </w:rPr>
        <w:t>Lycopersicum esculentum</w:t>
      </w:r>
      <w:r w:rsidR="00FA3559" w:rsidRPr="001B067A">
        <w:rPr>
          <w:lang w:val="fr-FR"/>
        </w:rPr>
        <w:t xml:space="preserve"> L. (Mill.))</w:t>
      </w:r>
      <w:r w:rsidRPr="001B067A">
        <w:rPr>
          <w:lang w:val="fr-FR"/>
        </w:rPr>
        <w:t>.</w:t>
      </w:r>
    </w:p>
    <w:p w:rsidR="00D06858" w:rsidRPr="001B067A" w:rsidRDefault="00D06858" w:rsidP="00564008">
      <w:pPr>
        <w:pStyle w:val="Normaltg"/>
        <w:rPr>
          <w:lang w:val="fr-FR"/>
        </w:rPr>
      </w:pPr>
    </w:p>
    <w:p w:rsidR="00D06858" w:rsidRPr="001B067A" w:rsidRDefault="00D06858" w:rsidP="00564008">
      <w:pPr>
        <w:pStyle w:val="Normaltg"/>
        <w:rPr>
          <w:lang w:val="fr-FR"/>
        </w:rPr>
      </w:pPr>
      <w:r w:rsidRPr="001B067A">
        <w:rPr>
          <w:lang w:val="fr-FR"/>
        </w:rPr>
        <w:t>1.2</w:t>
      </w:r>
      <w:r w:rsidRPr="001B067A">
        <w:rPr>
          <w:lang w:val="fr-FR"/>
        </w:rPr>
        <w:tab/>
      </w:r>
      <w:r w:rsidR="00FA3559" w:rsidRPr="001B067A">
        <w:rPr>
          <w:lang w:val="fr-FR"/>
        </w:rPr>
        <w:t>Les porte</w:t>
      </w:r>
      <w:r w:rsidR="000F1F27">
        <w:rPr>
          <w:lang w:val="fr-FR"/>
        </w:rPr>
        <w:noBreakHyphen/>
      </w:r>
      <w:r w:rsidR="00FA3559" w:rsidRPr="001B067A">
        <w:rPr>
          <w:lang w:val="fr-FR"/>
        </w:rPr>
        <w:t xml:space="preserve">greffes de </w:t>
      </w:r>
      <w:r w:rsidR="00FA3559" w:rsidRPr="001B067A">
        <w:rPr>
          <w:i/>
          <w:lang w:val="fr-FR"/>
        </w:rPr>
        <w:t xml:space="preserve">Solanum lycopersicum </w:t>
      </w:r>
      <w:r w:rsidR="00FA3559" w:rsidRPr="001B067A">
        <w:rPr>
          <w:lang w:val="fr-FR"/>
        </w:rPr>
        <w:t>L</w:t>
      </w:r>
      <w:r w:rsidR="00FA3559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FA3559" w:rsidRPr="001B067A">
        <w:rPr>
          <w:lang w:val="fr-FR"/>
        </w:rPr>
        <w:t>(</w:t>
      </w:r>
      <w:r w:rsidR="00FA3559" w:rsidRPr="001B067A">
        <w:rPr>
          <w:i/>
          <w:lang w:val="fr-FR"/>
        </w:rPr>
        <w:t>Lycopersicum esculentum</w:t>
      </w:r>
      <w:r w:rsidR="00FA3559" w:rsidRPr="001B067A">
        <w:rPr>
          <w:lang w:val="fr-FR"/>
        </w:rPr>
        <w:t xml:space="preserve"> Mill.) ou de </w:t>
      </w:r>
      <w:r w:rsidR="00FA3559" w:rsidRPr="001B067A">
        <w:rPr>
          <w:i/>
          <w:lang w:val="fr-FR"/>
        </w:rPr>
        <w:t xml:space="preserve">Solanum lycopersicum </w:t>
      </w:r>
      <w:r w:rsidR="00FA3559" w:rsidRPr="001B067A">
        <w:rPr>
          <w:lang w:val="fr-FR"/>
        </w:rPr>
        <w:t>L</w:t>
      </w:r>
      <w:r w:rsidR="00FA3559" w:rsidRPr="00EB4928">
        <w:rPr>
          <w:lang w:val="fr-FR"/>
        </w:rPr>
        <w:t>.</w:t>
      </w:r>
      <w:r w:rsidR="00614CD9">
        <w:rPr>
          <w:i/>
          <w:lang w:val="fr-FR"/>
        </w:rPr>
        <w:t> </w:t>
      </w:r>
      <w:r w:rsidR="00FA3559" w:rsidRPr="001B067A">
        <w:rPr>
          <w:lang w:val="fr-FR"/>
        </w:rPr>
        <w:t xml:space="preserve">x </w:t>
      </w:r>
      <w:r w:rsidR="00FA3559" w:rsidRPr="001B067A">
        <w:rPr>
          <w:i/>
          <w:lang w:val="fr-FR"/>
        </w:rPr>
        <w:t>Solanum pimpinellifolium</w:t>
      </w:r>
      <w:r w:rsidR="00FA3559" w:rsidRPr="001B067A">
        <w:rPr>
          <w:lang w:val="fr-FR"/>
        </w:rPr>
        <w:t xml:space="preserve"> L.</w:t>
      </w:r>
      <w:r w:rsidR="00614CD9">
        <w:rPr>
          <w:lang w:val="fr-FR"/>
        </w:rPr>
        <w:t> </w:t>
      </w:r>
      <w:r w:rsidR="00FA3559" w:rsidRPr="001B067A">
        <w:rPr>
          <w:lang w:val="fr-FR"/>
        </w:rPr>
        <w:t>(</w:t>
      </w:r>
      <w:r w:rsidR="00FA3559" w:rsidRPr="001B067A">
        <w:rPr>
          <w:i/>
          <w:lang w:val="fr-FR"/>
        </w:rPr>
        <w:t>Lycopersicum esculentum</w:t>
      </w:r>
      <w:r w:rsidR="00FA3559" w:rsidRPr="001B067A">
        <w:rPr>
          <w:lang w:val="fr-FR"/>
        </w:rPr>
        <w:t xml:space="preserve"> Mill. x </w:t>
      </w:r>
      <w:r w:rsidR="00FA3559" w:rsidRPr="001B067A">
        <w:rPr>
          <w:i/>
          <w:lang w:val="fr-FR"/>
        </w:rPr>
        <w:t xml:space="preserve">Lycopersicum pimpinellifolium </w:t>
      </w:r>
      <w:r w:rsidR="00FA3559" w:rsidRPr="001B067A">
        <w:rPr>
          <w:lang w:val="fr-FR"/>
        </w:rPr>
        <w:t>Mill.) doivent être couverts par les principes directeurs d</w:t>
      </w:r>
      <w:r w:rsidR="002361A6">
        <w:rPr>
          <w:lang w:val="fr-FR"/>
        </w:rPr>
        <w:t>’</w:t>
      </w:r>
      <w:r w:rsidR="00FA3559" w:rsidRPr="001B067A">
        <w:rPr>
          <w:lang w:val="fr-FR"/>
        </w:rPr>
        <w:t>examen de l</w:t>
      </w:r>
      <w:r w:rsidR="002361A6">
        <w:rPr>
          <w:lang w:val="fr-FR"/>
        </w:rPr>
        <w:t>’</w:t>
      </w:r>
      <w:r w:rsidR="00FA3559" w:rsidRPr="001B067A">
        <w:rPr>
          <w:lang w:val="fr-FR"/>
        </w:rPr>
        <w:t xml:space="preserve">UPOV contenus dans le </w:t>
      </w:r>
      <w:r w:rsidR="002361A6" w:rsidRPr="002361A6">
        <w:rPr>
          <w:lang w:val="fr-FR"/>
        </w:rPr>
        <w:t>document TG</w:t>
      </w:r>
      <w:r w:rsidR="00FA3559" w:rsidRPr="001B067A">
        <w:rPr>
          <w:lang w:val="fr-FR"/>
        </w:rPr>
        <w:t>/44.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jc w:val="left"/>
        <w:rPr>
          <w:lang w:val="fr-FR"/>
        </w:rPr>
      </w:pPr>
      <w:r w:rsidRPr="001B067A">
        <w:rPr>
          <w:lang w:val="fr-FR"/>
        </w:rPr>
        <w:br w:type="page"/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FA3559" w:rsidP="00564008">
      <w:pPr>
        <w:pStyle w:val="Heading2"/>
        <w:rPr>
          <w:lang w:val="fr-FR"/>
        </w:rPr>
      </w:pPr>
      <w:r w:rsidRPr="001B067A">
        <w:rPr>
          <w:lang w:val="fr-FR"/>
        </w:rPr>
        <w:t>Indication de la portée des principes directeurs d</w:t>
      </w:r>
      <w:r w:rsidR="002361A6">
        <w:rPr>
          <w:lang w:val="fr-FR"/>
        </w:rPr>
        <w:t>’</w:t>
      </w:r>
      <w:r w:rsidRPr="001B067A">
        <w:rPr>
          <w:lang w:val="fr-FR"/>
        </w:rPr>
        <w:t>examen au chapitre</w:t>
      </w:r>
      <w:r w:rsidR="00D06858" w:rsidRPr="001B067A">
        <w:rPr>
          <w:lang w:val="fr-FR"/>
        </w:rPr>
        <w:t xml:space="preserve"> “</w:t>
      </w:r>
      <w:r w:rsidRPr="001B067A">
        <w:rPr>
          <w:lang w:val="fr-FR"/>
        </w:rPr>
        <w:t>Questionnaire technique</w:t>
      </w:r>
      <w:r w:rsidR="00D06858" w:rsidRPr="001B067A">
        <w:rPr>
          <w:lang w:val="fr-FR"/>
        </w:rPr>
        <w:t xml:space="preserve">”, </w:t>
      </w:r>
      <w:r w:rsidR="002361A6" w:rsidRPr="001B067A">
        <w:rPr>
          <w:lang w:val="fr-FR"/>
        </w:rPr>
        <w:t>section</w:t>
      </w:r>
      <w:r w:rsidR="002361A6">
        <w:rPr>
          <w:lang w:val="fr-FR"/>
        </w:rPr>
        <w:t> </w:t>
      </w:r>
      <w:r w:rsidR="002361A6" w:rsidRPr="001B067A">
        <w:rPr>
          <w:lang w:val="fr-FR"/>
        </w:rPr>
        <w:t>1</w:t>
      </w:r>
      <w:r w:rsidR="00D06858" w:rsidRPr="001B067A">
        <w:rPr>
          <w:lang w:val="fr-FR"/>
        </w:rPr>
        <w:t xml:space="preserve"> “</w:t>
      </w:r>
      <w:r w:rsidRPr="001B067A">
        <w:rPr>
          <w:lang w:val="fr-FR"/>
        </w:rPr>
        <w:t>Objet du questionnaire technique</w:t>
      </w:r>
      <w:r w:rsidR="00D06858" w:rsidRPr="001B067A">
        <w:rPr>
          <w:lang w:val="fr-FR"/>
        </w:rPr>
        <w:t>”</w:t>
      </w:r>
    </w:p>
    <w:p w:rsidR="00D06858" w:rsidRPr="001B067A" w:rsidRDefault="00D06858" w:rsidP="00564008">
      <w:pPr>
        <w:rPr>
          <w:lang w:val="fr-FR"/>
        </w:rPr>
      </w:pPr>
    </w:p>
    <w:p w:rsidR="002361A6" w:rsidRDefault="00FA3559" w:rsidP="00564008">
      <w:pPr>
        <w:rPr>
          <w:i/>
          <w:lang w:val="fr-FR"/>
        </w:rPr>
      </w:pPr>
      <w:r w:rsidRPr="001B067A">
        <w:rPr>
          <w:i/>
          <w:lang w:val="fr-FR"/>
        </w:rPr>
        <w:t>Libellé actuel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D06858" w:rsidRPr="001B067A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D06858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 xml:space="preserve">Page {x} </w:t>
            </w:r>
            <w:r w:rsidR="00FA3559" w:rsidRPr="001B067A">
              <w:rPr>
                <w:sz w:val="18"/>
                <w:lang w:val="fr-FR"/>
              </w:rPr>
              <w:t>de</w:t>
            </w:r>
            <w:r w:rsidRPr="001B067A">
              <w:rPr>
                <w:sz w:val="18"/>
                <w:lang w:val="fr-FR"/>
              </w:rPr>
              <w:t xml:space="preserve">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D06858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Numéro de référence</w:t>
            </w:r>
            <w:r w:rsidR="002361A6">
              <w:rPr>
                <w:sz w:val="18"/>
                <w:szCs w:val="18"/>
                <w:lang w:val="fr-FR"/>
              </w:rPr>
              <w:t> :</w:t>
            </w:r>
          </w:p>
        </w:tc>
      </w:tr>
      <w:tr w:rsidR="00D06858" w:rsidRPr="001B067A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FA3559" w:rsidRPr="001B067A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</w:p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Date de la demande</w:t>
            </w:r>
            <w:r w:rsidR="002361A6">
              <w:rPr>
                <w:sz w:val="18"/>
                <w:szCs w:val="18"/>
                <w:lang w:val="fr-FR"/>
              </w:rPr>
              <w:t> :</w:t>
            </w:r>
          </w:p>
        </w:tc>
      </w:tr>
      <w:tr w:rsidR="00FA3559" w:rsidRPr="001B067A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(réservé aux administrations)</w:t>
            </w:r>
          </w:p>
        </w:tc>
      </w:tr>
      <w:tr w:rsidR="00D06858" w:rsidRPr="007F61D6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FA3559" w:rsidRPr="001B067A" w:rsidRDefault="00FA3559" w:rsidP="00564008">
            <w:pPr>
              <w:jc w:val="center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QUESTIONNAIRE TECHNIQUE</w:t>
            </w:r>
          </w:p>
          <w:p w:rsidR="002361A6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à remplir avec une demande de certificat d</w:t>
            </w:r>
            <w:r w:rsidR="002361A6">
              <w:rPr>
                <w:sz w:val="18"/>
                <w:szCs w:val="18"/>
                <w:lang w:val="fr-FR"/>
              </w:rPr>
              <w:t>’</w:t>
            </w:r>
            <w:r w:rsidRPr="001B067A">
              <w:rPr>
                <w:sz w:val="18"/>
                <w:szCs w:val="18"/>
                <w:lang w:val="fr-FR"/>
              </w:rPr>
              <w:t>obtention végétale</w:t>
            </w:r>
          </w:p>
          <w:p w:rsidR="00D06858" w:rsidRPr="001B067A" w:rsidRDefault="00D06858" w:rsidP="00564008">
            <w:pPr>
              <w:rPr>
                <w:color w:val="008000"/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</w:t>
            </w: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Objet du questionnaire technique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lang w:val="fr-FR"/>
              </w:rPr>
              <w:t>Porte</w:t>
            </w:r>
            <w:r w:rsidR="000F1F27">
              <w:rPr>
                <w:sz w:val="18"/>
                <w:lang w:val="fr-FR"/>
              </w:rPr>
              <w:noBreakHyphen/>
            </w:r>
            <w:r w:rsidR="00FA3559" w:rsidRPr="001B067A">
              <w:rPr>
                <w:sz w:val="18"/>
                <w:lang w:val="fr-FR"/>
              </w:rPr>
              <w:t>greffes de tomate appartenant à</w:t>
            </w: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i/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1.1</w:t>
            </w: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 xml:space="preserve">Solanum lycopersicum </w:t>
            </w:r>
            <w:r w:rsidRPr="001B067A">
              <w:rPr>
                <w:sz w:val="18"/>
                <w:szCs w:val="18"/>
                <w:lang w:val="fr-FR"/>
              </w:rPr>
              <w:t>L</w:t>
            </w:r>
            <w:r w:rsidRPr="00EB4928">
              <w:rPr>
                <w:sz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 xml:space="preserve">x </w:t>
            </w:r>
            <w:r w:rsidRPr="001B067A">
              <w:rPr>
                <w:i/>
                <w:sz w:val="18"/>
                <w:szCs w:val="18"/>
                <w:lang w:val="fr-FR"/>
              </w:rPr>
              <w:t>Solanum habrochaites</w:t>
            </w:r>
            <w:r w:rsidRPr="001B067A">
              <w:rPr>
                <w:sz w:val="18"/>
                <w:szCs w:val="18"/>
                <w:lang w:val="fr-FR"/>
              </w:rPr>
              <w:t xml:space="preserve"> S.</w:t>
            </w:r>
            <w:r w:rsidR="00614CD9">
              <w:rPr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Knapp &amp; D</w:t>
            </w:r>
            <w:r w:rsidR="00C80FB1">
              <w:rPr>
                <w:sz w:val="18"/>
                <w:szCs w:val="18"/>
                <w:lang w:val="fr-FR"/>
              </w:rPr>
              <w:t>.M.</w:t>
            </w:r>
            <w:r w:rsidRPr="001B067A">
              <w:rPr>
                <w:sz w:val="18"/>
                <w:szCs w:val="18"/>
                <w:lang w:val="fr-FR"/>
              </w:rPr>
              <w:t xml:space="preserve">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1.2</w:t>
            </w:r>
            <w:r w:rsidRPr="001B067A">
              <w:rPr>
                <w:sz w:val="18"/>
                <w:szCs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51006A" w:rsidRDefault="00D06858" w:rsidP="00564008">
            <w:pPr>
              <w:jc w:val="left"/>
              <w:rPr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peruvianum </w:t>
            </w:r>
            <w:r w:rsidRPr="0051006A">
              <w:rPr>
                <w:sz w:val="18"/>
                <w:szCs w:val="18"/>
              </w:rPr>
              <w:t>(L.) Mill</w:t>
            </w:r>
            <w:r w:rsidRPr="0051006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sz w:val="8"/>
                <w:szCs w:val="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sz w:val="8"/>
                <w:szCs w:val="8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8"/>
                <w:szCs w:val="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1.3</w:t>
            </w:r>
            <w:r w:rsidRPr="001B067A">
              <w:rPr>
                <w:sz w:val="18"/>
                <w:szCs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51006A" w:rsidRDefault="00D06858" w:rsidP="00564008">
            <w:pPr>
              <w:jc w:val="left"/>
              <w:rPr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cheesmaniae </w:t>
            </w:r>
            <w:r w:rsidRPr="0051006A">
              <w:rPr>
                <w:sz w:val="18"/>
                <w:szCs w:val="18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fr-FR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</w:tbl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FA3559" w:rsidP="00564008">
      <w:pPr>
        <w:rPr>
          <w:i/>
          <w:lang w:val="fr-FR"/>
        </w:rPr>
      </w:pPr>
      <w:r w:rsidRPr="001B067A">
        <w:rPr>
          <w:i/>
          <w:lang w:val="fr-FR"/>
        </w:rPr>
        <w:t>Nouveau libellé proposé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FA3559" w:rsidRPr="001B067A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Numéro de référence</w:t>
            </w:r>
            <w:r w:rsidR="002361A6">
              <w:rPr>
                <w:sz w:val="18"/>
                <w:szCs w:val="18"/>
                <w:lang w:val="fr-FR"/>
              </w:rPr>
              <w:t> :</w:t>
            </w:r>
          </w:p>
        </w:tc>
      </w:tr>
      <w:tr w:rsidR="00D06858" w:rsidRPr="001B067A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FA3559" w:rsidRPr="001B067A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</w:p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Date de la demande</w:t>
            </w:r>
            <w:r w:rsidR="002361A6">
              <w:rPr>
                <w:sz w:val="18"/>
                <w:szCs w:val="18"/>
                <w:lang w:val="fr-FR"/>
              </w:rPr>
              <w:t> :</w:t>
            </w:r>
          </w:p>
        </w:tc>
      </w:tr>
      <w:tr w:rsidR="00FA3559" w:rsidRPr="001B067A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A3559" w:rsidRPr="001B067A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(réservé aux administrations)</w:t>
            </w:r>
          </w:p>
        </w:tc>
      </w:tr>
      <w:tr w:rsidR="00D06858" w:rsidRPr="007F61D6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  <w:p w:rsidR="00FA3559" w:rsidRPr="001B067A" w:rsidRDefault="00FA3559" w:rsidP="00564008">
            <w:pPr>
              <w:jc w:val="center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QUESTIONNAIRE TECHNIQUE</w:t>
            </w:r>
          </w:p>
          <w:p w:rsidR="002361A6" w:rsidRDefault="00FA3559" w:rsidP="0056400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à remplir avec une demande de certificat d</w:t>
            </w:r>
            <w:r w:rsidR="002361A6">
              <w:rPr>
                <w:sz w:val="18"/>
                <w:szCs w:val="18"/>
                <w:lang w:val="fr-FR"/>
              </w:rPr>
              <w:t>’</w:t>
            </w:r>
            <w:r w:rsidRPr="001B067A">
              <w:rPr>
                <w:sz w:val="18"/>
                <w:szCs w:val="18"/>
                <w:lang w:val="fr-FR"/>
              </w:rPr>
              <w:t>obtention végétale</w:t>
            </w:r>
          </w:p>
          <w:p w:rsidR="00D06858" w:rsidRPr="001B067A" w:rsidRDefault="00D06858" w:rsidP="00564008">
            <w:pPr>
              <w:rPr>
                <w:color w:val="008000"/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</w:t>
            </w: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Objet du questionnaire technique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lang w:val="fr-FR"/>
              </w:rPr>
              <w:t>Porte</w:t>
            </w:r>
            <w:r w:rsidR="000F1F27">
              <w:rPr>
                <w:sz w:val="18"/>
                <w:lang w:val="fr-FR"/>
              </w:rPr>
              <w:noBreakHyphen/>
            </w:r>
            <w:r w:rsidR="00FA3559" w:rsidRPr="001B067A">
              <w:rPr>
                <w:sz w:val="18"/>
                <w:lang w:val="fr-FR"/>
              </w:rPr>
              <w:t>greffes de tomate appartenant à</w:t>
            </w: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7F61D6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FA3559" w:rsidP="00564008">
            <w:pPr>
              <w:pStyle w:val="tqparabox"/>
              <w:rPr>
                <w:sz w:val="18"/>
                <w:u w:val="single"/>
                <w:lang w:val="fr-FR"/>
              </w:rPr>
            </w:pPr>
            <w:r w:rsidRPr="001B067A">
              <w:rPr>
                <w:sz w:val="18"/>
                <w:highlight w:val="lightGray"/>
                <w:u w:val="single"/>
                <w:lang w:val="fr-FR"/>
              </w:rPr>
              <w:t>1.1</w:t>
            </w:r>
            <w:r w:rsidRPr="001B067A">
              <w:rPr>
                <w:sz w:val="18"/>
                <w:highlight w:val="lightGray"/>
                <w:u w:val="single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habrochaites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S</w:t>
            </w:r>
            <w:r w:rsidRPr="00EB4928">
              <w:rPr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Knapp &amp; D</w:t>
            </w:r>
            <w:r w:rsidR="00C80FB1">
              <w:rPr>
                <w:sz w:val="18"/>
                <w:szCs w:val="18"/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i/>
                <w:sz w:val="18"/>
                <w:szCs w:val="18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i/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1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2</w:t>
            </w:r>
            <w:r w:rsidRPr="001B067A">
              <w:rPr>
                <w:sz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lang w:val="fr-FR"/>
              </w:rPr>
              <w:t xml:space="preserve">Solanum lycopersicum </w:t>
            </w:r>
            <w:r w:rsidRPr="001B067A">
              <w:rPr>
                <w:sz w:val="18"/>
                <w:szCs w:val="18"/>
                <w:lang w:val="fr-FR"/>
              </w:rPr>
              <w:t>L</w:t>
            </w:r>
            <w:r w:rsidRPr="00EB4928">
              <w:rPr>
                <w:sz w:val="18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 xml:space="preserve">x </w:t>
            </w:r>
            <w:r w:rsidRPr="001B067A">
              <w:rPr>
                <w:i/>
                <w:sz w:val="18"/>
                <w:szCs w:val="18"/>
                <w:lang w:val="fr-FR"/>
              </w:rPr>
              <w:t>Solanum habrochaites</w:t>
            </w:r>
            <w:r w:rsidRPr="001B067A">
              <w:rPr>
                <w:sz w:val="18"/>
                <w:szCs w:val="18"/>
                <w:lang w:val="fr-FR"/>
              </w:rPr>
              <w:t xml:space="preserve"> S.</w:t>
            </w:r>
            <w:r w:rsidR="00614CD9">
              <w:rPr>
                <w:sz w:val="18"/>
                <w:szCs w:val="18"/>
                <w:lang w:val="fr-FR"/>
              </w:rPr>
              <w:t> </w:t>
            </w:r>
            <w:r w:rsidRPr="001B067A">
              <w:rPr>
                <w:sz w:val="18"/>
                <w:szCs w:val="18"/>
                <w:lang w:val="fr-FR"/>
              </w:rPr>
              <w:t>Knapp &amp; D</w:t>
            </w:r>
            <w:r w:rsidR="00C80FB1">
              <w:rPr>
                <w:sz w:val="18"/>
                <w:szCs w:val="18"/>
                <w:lang w:val="fr-FR"/>
              </w:rPr>
              <w:t>.M.</w:t>
            </w:r>
            <w:r w:rsidRPr="001B067A">
              <w:rPr>
                <w:sz w:val="18"/>
                <w:szCs w:val="18"/>
                <w:lang w:val="fr-FR"/>
              </w:rPr>
              <w:t xml:space="preserve">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jc w:val="left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852" w:type="dxa"/>
            <w:gridSpan w:val="2"/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2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3</w:t>
            </w:r>
            <w:r w:rsidRPr="001B067A">
              <w:rPr>
                <w:sz w:val="18"/>
                <w:szCs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51006A" w:rsidRDefault="00D06858" w:rsidP="00564008">
            <w:pPr>
              <w:jc w:val="left"/>
              <w:rPr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peruvianum </w:t>
            </w:r>
            <w:r w:rsidRPr="0051006A">
              <w:rPr>
                <w:sz w:val="18"/>
                <w:szCs w:val="18"/>
              </w:rPr>
              <w:t>(L.) Mill</w:t>
            </w:r>
            <w:r w:rsidRPr="0051006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sz w:val="8"/>
                <w:szCs w:val="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sz w:val="8"/>
                <w:szCs w:val="8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8"/>
                <w:szCs w:val="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3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4</w:t>
            </w:r>
            <w:r w:rsidRPr="001B067A">
              <w:rPr>
                <w:sz w:val="18"/>
                <w:szCs w:val="18"/>
                <w:lang w:val="fr-FR"/>
              </w:rPr>
              <w:tab/>
            </w:r>
            <w:r w:rsidR="00FA3559"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51006A" w:rsidRDefault="00D06858" w:rsidP="00564008">
            <w:pPr>
              <w:jc w:val="left"/>
              <w:rPr>
                <w:sz w:val="18"/>
                <w:szCs w:val="18"/>
              </w:rPr>
            </w:pPr>
            <w:r w:rsidRPr="0051006A">
              <w:rPr>
                <w:i/>
                <w:sz w:val="18"/>
                <w:szCs w:val="18"/>
              </w:rPr>
              <w:t xml:space="preserve">Solanum lycopersicum </w:t>
            </w:r>
            <w:r w:rsidRPr="0051006A">
              <w:rPr>
                <w:sz w:val="18"/>
                <w:szCs w:val="18"/>
              </w:rPr>
              <w:t>L</w:t>
            </w:r>
            <w:r w:rsidRPr="0051006A">
              <w:rPr>
                <w:sz w:val="18"/>
              </w:rPr>
              <w:t>.</w:t>
            </w:r>
            <w:r w:rsidR="00614CD9" w:rsidRPr="0051006A">
              <w:rPr>
                <w:i/>
                <w:sz w:val="18"/>
                <w:szCs w:val="18"/>
              </w:rPr>
              <w:t> </w:t>
            </w:r>
            <w:r w:rsidRPr="0051006A">
              <w:rPr>
                <w:sz w:val="18"/>
                <w:szCs w:val="18"/>
              </w:rPr>
              <w:t xml:space="preserve">x </w:t>
            </w:r>
            <w:r w:rsidRPr="0051006A">
              <w:rPr>
                <w:i/>
                <w:sz w:val="18"/>
                <w:szCs w:val="18"/>
              </w:rPr>
              <w:t xml:space="preserve">Solanum cheesmaniae </w:t>
            </w:r>
            <w:r w:rsidRPr="0051006A">
              <w:rPr>
                <w:sz w:val="18"/>
                <w:szCs w:val="18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i/>
                <w:sz w:val="18"/>
                <w:szCs w:val="18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1.5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ab/>
            </w:r>
            <w:r w:rsidR="00FA3559" w:rsidRPr="001B067A">
              <w:rPr>
                <w:sz w:val="18"/>
                <w:highlight w:val="lightGray"/>
                <w:u w:val="single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1B067A" w:rsidRDefault="00D06858" w:rsidP="00564008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pimpinellifolium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L</w:t>
            </w:r>
            <w:r w:rsidRPr="00EB4928">
              <w:rPr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x </w:t>
            </w:r>
            <w:r w:rsidRPr="001B067A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Solanum habrochaites 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S</w:t>
            </w:r>
            <w:r w:rsidRPr="00EB4928">
              <w:rPr>
                <w:sz w:val="18"/>
                <w:highlight w:val="lightGray"/>
                <w:u w:val="single"/>
                <w:lang w:val="fr-FR"/>
              </w:rPr>
              <w:t>.</w:t>
            </w:r>
            <w:r w:rsidR="00614CD9">
              <w:rPr>
                <w:i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Knapp &amp; D</w:t>
            </w:r>
            <w:r w:rsidR="00C80FB1">
              <w:rPr>
                <w:sz w:val="18"/>
                <w:szCs w:val="18"/>
                <w:highlight w:val="lightGray"/>
                <w:u w:val="single"/>
                <w:lang w:val="fr-FR"/>
              </w:rPr>
              <w:t>.M.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1B067A" w:rsidRDefault="00D06858" w:rsidP="00564008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D06858" w:rsidRPr="001B067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fr-FR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1B067A" w:rsidRDefault="00D06858" w:rsidP="00564008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</w:tbl>
    <w:p w:rsidR="00D06858" w:rsidRPr="001B067A" w:rsidRDefault="00D06858" w:rsidP="00564008">
      <w:pPr>
        <w:rPr>
          <w:b/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jc w:val="left"/>
        <w:rPr>
          <w:lang w:val="fr-FR"/>
        </w:rPr>
      </w:pPr>
      <w:r w:rsidRPr="001B067A">
        <w:rPr>
          <w:lang w:val="fr-FR"/>
        </w:rPr>
        <w:br w:type="page"/>
      </w:r>
    </w:p>
    <w:p w:rsidR="00D06858" w:rsidRPr="001B067A" w:rsidRDefault="00F00A7C" w:rsidP="00564008">
      <w:pPr>
        <w:pStyle w:val="Heading2"/>
        <w:rPr>
          <w:lang w:val="fr-FR"/>
        </w:rPr>
      </w:pPr>
      <w:r w:rsidRPr="001B067A">
        <w:rPr>
          <w:lang w:val="fr-FR"/>
        </w:rPr>
        <w:lastRenderedPageBreak/>
        <w:t>Ajout d</w:t>
      </w:r>
      <w:r w:rsidR="002361A6">
        <w:rPr>
          <w:lang w:val="fr-FR"/>
        </w:rPr>
        <w:t>’</w:t>
      </w:r>
      <w:r w:rsidRPr="001B067A">
        <w:rPr>
          <w:lang w:val="fr-FR"/>
        </w:rPr>
        <w:t>un nouveau niveau d</w:t>
      </w:r>
      <w:r w:rsidR="002361A6">
        <w:rPr>
          <w:lang w:val="fr-FR"/>
        </w:rPr>
        <w:t>’</w:t>
      </w:r>
      <w:r w:rsidRPr="001B067A">
        <w:rPr>
          <w:lang w:val="fr-FR"/>
        </w:rPr>
        <w:t>expression et d</w:t>
      </w:r>
      <w:r w:rsidR="002361A6">
        <w:rPr>
          <w:lang w:val="fr-FR"/>
        </w:rPr>
        <w:t>’</w:t>
      </w:r>
      <w:r w:rsidRPr="001B067A">
        <w:rPr>
          <w:lang w:val="fr-FR"/>
        </w:rPr>
        <w:t>une explication pour le caractère 16</w:t>
      </w: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F00A7C" w:rsidP="00564008">
      <w:pPr>
        <w:rPr>
          <w:i/>
          <w:lang w:val="fr-FR"/>
        </w:rPr>
      </w:pPr>
      <w:r w:rsidRPr="001B067A">
        <w:rPr>
          <w:i/>
          <w:lang w:val="fr-FR"/>
        </w:rPr>
        <w:t>Libellé actuel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szCs w:val="24"/>
                <w:lang w:val="fr-FR"/>
              </w:rPr>
            </w:pPr>
            <w:r w:rsidRPr="001B067A">
              <w:rPr>
                <w:b w:val="0"/>
                <w:szCs w:val="24"/>
                <w:lang w:val="fr-FR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t>Example Varieties</w:t>
            </w:r>
            <w:r w:rsidRPr="001B067A">
              <w:rPr>
                <w:b w:val="0"/>
                <w:lang w:val="fr-FR"/>
              </w:rPr>
              <w:br/>
              <w:t>Exemples</w:t>
            </w:r>
            <w:r w:rsidRPr="001B067A">
              <w:rPr>
                <w:b w:val="0"/>
                <w:lang w:val="fr-FR"/>
              </w:rPr>
              <w:br/>
              <w:t>Beispielssorten</w:t>
            </w:r>
            <w:r w:rsidRPr="001B067A">
              <w:rPr>
                <w:b w:val="0"/>
                <w:lang w:val="fr-FR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b"/>
              <w:rPr>
                <w:rFonts w:cs="Arial"/>
                <w:b w:val="0"/>
                <w:szCs w:val="16"/>
                <w:lang w:val="fr-FR"/>
              </w:rPr>
            </w:pP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16.</w:t>
            </w:r>
            <w:r w:rsidRPr="001B067A">
              <w:rPr>
                <w:rFonts w:cs="Arial"/>
                <w:szCs w:val="16"/>
                <w:lang w:val="fr-FR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</w:t>
            </w:r>
            <w:r w:rsidR="002361A6"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  <w:r w:rsidRPr="001B067A">
              <w:rPr>
                <w:rFonts w:cs="Arial"/>
                <w:b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7</w:t>
            </w:r>
          </w:p>
        </w:tc>
      </w:tr>
    </w:tbl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F00A7C" w:rsidP="00564008">
      <w:pPr>
        <w:rPr>
          <w:i/>
          <w:lang w:val="fr-FR"/>
        </w:rPr>
      </w:pPr>
      <w:r w:rsidRPr="001B067A">
        <w:rPr>
          <w:i/>
          <w:lang w:val="fr-FR"/>
        </w:rPr>
        <w:t>Nouveau libellé proposé</w:t>
      </w:r>
      <w:r w:rsidR="002361A6">
        <w:rPr>
          <w:i/>
          <w:lang w:val="fr-FR"/>
        </w:rPr>
        <w:t> :</w:t>
      </w:r>
    </w:p>
    <w:p w:rsidR="00D06858" w:rsidRPr="001B067A" w:rsidRDefault="00D06858" w:rsidP="00564008">
      <w:pPr>
        <w:rPr>
          <w:lang w:val="fr-FR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szCs w:val="24"/>
                <w:lang w:val="fr-FR"/>
              </w:rPr>
            </w:pPr>
            <w:r w:rsidRPr="001B067A">
              <w:rPr>
                <w:b w:val="0"/>
                <w:szCs w:val="24"/>
                <w:lang w:val="fr-FR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t>Example Varieties</w:t>
            </w:r>
            <w:r w:rsidRPr="001B067A">
              <w:rPr>
                <w:b w:val="0"/>
                <w:lang w:val="fr-FR"/>
              </w:rPr>
              <w:br/>
              <w:t>Exemples</w:t>
            </w:r>
            <w:r w:rsidRPr="001B067A">
              <w:rPr>
                <w:b w:val="0"/>
                <w:lang w:val="fr-FR"/>
              </w:rPr>
              <w:br/>
              <w:t>Beispielssorten</w:t>
            </w:r>
            <w:r w:rsidRPr="001B067A">
              <w:rPr>
                <w:b w:val="0"/>
                <w:lang w:val="fr-FR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b"/>
              <w:rPr>
                <w:rFonts w:cs="Arial"/>
                <w:b w:val="0"/>
                <w:szCs w:val="16"/>
                <w:lang w:val="fr-FR"/>
              </w:rPr>
            </w:pP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16.</w:t>
            </w:r>
            <w:r w:rsidRPr="001B067A">
              <w:rPr>
                <w:rFonts w:cs="Arial"/>
                <w:szCs w:val="16"/>
                <w:lang w:val="fr-FR"/>
              </w:rPr>
              <w:br/>
              <w:t>(*)</w:t>
            </w:r>
            <w:r w:rsidRPr="001B067A">
              <w:rPr>
                <w:rFonts w:cs="Arial"/>
                <w:szCs w:val="16"/>
                <w:lang w:val="fr-FR"/>
              </w:rPr>
              <w:br/>
            </w:r>
            <w:r w:rsidRPr="001B067A">
              <w:rPr>
                <w:rFonts w:cs="Arial"/>
                <w:szCs w:val="16"/>
                <w:highlight w:val="lightGray"/>
                <w:u w:val="single"/>
                <w:lang w:val="fr-FR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</w:t>
            </w:r>
            <w:r w:rsidR="002361A6"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1B067A" w:rsidRDefault="00D06858" w:rsidP="00564008">
            <w:pPr>
              <w:pStyle w:val="Normaltb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A7046A" w:rsidRPr="001B067A" w:rsidTr="0051006A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7046A" w:rsidRPr="001B067A" w:rsidRDefault="00A7046A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  <w:r w:rsidRPr="001B067A">
              <w:rPr>
                <w:rFonts w:cs="Arial"/>
                <w:b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7046A" w:rsidRPr="001B067A" w:rsidRDefault="00A7046A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7046A" w:rsidRPr="00925A7C" w:rsidRDefault="00A7046A" w:rsidP="00EC1741">
            <w:pPr>
              <w:spacing w:before="80" w:after="8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developed</w:t>
            </w:r>
            <w:r w:rsidRPr="00925A7C">
              <w:rPr>
                <w:sz w:val="16"/>
                <w:highlight w:val="lightGray"/>
                <w:u w:val="single"/>
              </w:rPr>
              <w:t xml:space="preserve">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A7046A" w:rsidRPr="00AF5010" w:rsidRDefault="00A7046A" w:rsidP="00EC1741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  <w:lang w:val="fr-FR"/>
              </w:rPr>
              <w:t>n</w:t>
            </w:r>
            <w:r w:rsidRPr="001B067A">
              <w:rPr>
                <w:sz w:val="16"/>
                <w:highlight w:val="lightGray"/>
                <w:u w:val="single"/>
                <w:lang w:val="fr-FR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A7046A" w:rsidRPr="00AF5010" w:rsidRDefault="00A7046A" w:rsidP="00EC1741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A7046A" w:rsidRPr="00AF5010" w:rsidRDefault="00A7046A" w:rsidP="00EC1741">
            <w:pPr>
              <w:spacing w:before="80" w:after="80"/>
              <w:jc w:val="left"/>
              <w:rPr>
                <w:sz w:val="16"/>
                <w:u w:val="single"/>
              </w:rPr>
            </w:pPr>
            <w:r w:rsidRPr="00AF5010">
              <w:rPr>
                <w:sz w:val="16"/>
                <w:highlight w:val="lightGray"/>
                <w:u w:val="single"/>
              </w:rPr>
              <w:t>no desarrollado o muy 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7046A" w:rsidRPr="001B067A" w:rsidRDefault="00A7046A" w:rsidP="00564008">
            <w:pPr>
              <w:spacing w:before="80" w:after="80"/>
              <w:rPr>
                <w:sz w:val="16"/>
                <w:highlight w:val="lightGray"/>
                <w:u w:val="single"/>
                <w:lang w:val="fr-FR"/>
              </w:rPr>
            </w:pPr>
            <w:r w:rsidRPr="001B067A">
              <w:rPr>
                <w:sz w:val="16"/>
                <w:highlight w:val="lightGray"/>
                <w:u w:val="single"/>
                <w:lang w:val="fr-FR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7046A" w:rsidRPr="001B067A" w:rsidRDefault="00A7046A" w:rsidP="00564008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1B067A">
              <w:rPr>
                <w:rFonts w:cs="Arial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D06858" w:rsidRPr="001B067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szCs w:val="24"/>
                <w:lang w:val="fr-FR"/>
              </w:rPr>
            </w:pPr>
            <w:r w:rsidRPr="001B067A">
              <w:rPr>
                <w:szCs w:val="24"/>
                <w:lang w:val="fr-FR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1B067A" w:rsidRDefault="00D06858" w:rsidP="00564008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1B067A" w:rsidRDefault="00D06858" w:rsidP="00564008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7</w:t>
            </w:r>
          </w:p>
        </w:tc>
      </w:tr>
    </w:tbl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rPr>
          <w:lang w:val="fr-FR"/>
        </w:rPr>
      </w:pPr>
    </w:p>
    <w:p w:rsidR="00D06858" w:rsidRPr="001B067A" w:rsidRDefault="00D06858" w:rsidP="00564008">
      <w:pPr>
        <w:autoSpaceDE w:val="0"/>
        <w:autoSpaceDN w:val="0"/>
        <w:adjustRightInd w:val="0"/>
        <w:rPr>
          <w:szCs w:val="24"/>
          <w:highlight w:val="lightGray"/>
          <w:u w:val="single"/>
          <w:lang w:val="fr-FR" w:eastAsia="nl-NL"/>
        </w:rPr>
      </w:pPr>
      <w:r w:rsidRPr="001B067A">
        <w:rPr>
          <w:szCs w:val="24"/>
          <w:highlight w:val="lightGray"/>
          <w:u w:val="single"/>
          <w:lang w:val="fr-FR" w:eastAsia="nl-NL"/>
        </w:rPr>
        <w:t>Ad. 16</w:t>
      </w:r>
      <w:r w:rsidR="002361A6">
        <w:rPr>
          <w:szCs w:val="24"/>
          <w:highlight w:val="lightGray"/>
          <w:u w:val="single"/>
          <w:lang w:val="fr-FR" w:eastAsia="nl-NL"/>
        </w:rPr>
        <w:t> :</w:t>
      </w:r>
      <w:r w:rsidRPr="001B067A">
        <w:rPr>
          <w:szCs w:val="24"/>
          <w:highlight w:val="lightGray"/>
          <w:u w:val="single"/>
          <w:lang w:val="fr-FR" w:eastAsia="nl-NL"/>
        </w:rPr>
        <w:t xml:space="preserve"> Fruit</w:t>
      </w:r>
      <w:r w:rsidR="002361A6">
        <w:rPr>
          <w:szCs w:val="24"/>
          <w:highlight w:val="lightGray"/>
          <w:u w:val="single"/>
          <w:lang w:val="fr-FR" w:eastAsia="nl-NL"/>
        </w:rPr>
        <w:t> :</w:t>
      </w:r>
      <w:r w:rsidRPr="001B067A">
        <w:rPr>
          <w:szCs w:val="24"/>
          <w:highlight w:val="lightGray"/>
          <w:u w:val="single"/>
          <w:lang w:val="fr-FR" w:eastAsia="nl-NL"/>
        </w:rPr>
        <w:t xml:space="preserve"> </w:t>
      </w:r>
      <w:r w:rsidR="00A649AD" w:rsidRPr="001B067A">
        <w:rPr>
          <w:szCs w:val="24"/>
          <w:highlight w:val="lightGray"/>
          <w:u w:val="single"/>
          <w:lang w:val="fr-FR" w:eastAsia="nl-NL"/>
        </w:rPr>
        <w:t>taille</w:t>
      </w:r>
    </w:p>
    <w:p w:rsidR="00D06858" w:rsidRPr="001B067A" w:rsidRDefault="00D06858" w:rsidP="00564008">
      <w:pPr>
        <w:autoSpaceDE w:val="0"/>
        <w:autoSpaceDN w:val="0"/>
        <w:adjustRightInd w:val="0"/>
        <w:rPr>
          <w:szCs w:val="24"/>
          <w:highlight w:val="lightGray"/>
          <w:u w:val="single"/>
          <w:lang w:val="fr-FR" w:eastAsia="nl-NL"/>
        </w:rPr>
      </w:pPr>
    </w:p>
    <w:p w:rsidR="00D06858" w:rsidRPr="001B067A" w:rsidRDefault="00D06858" w:rsidP="00564008">
      <w:pPr>
        <w:autoSpaceDE w:val="0"/>
        <w:autoSpaceDN w:val="0"/>
        <w:adjustRightInd w:val="0"/>
        <w:rPr>
          <w:szCs w:val="24"/>
          <w:highlight w:val="lightGray"/>
          <w:u w:val="single"/>
          <w:lang w:val="fr-FR" w:eastAsia="nl-NL"/>
        </w:rPr>
      </w:pPr>
      <w:r w:rsidRPr="001B067A">
        <w:rPr>
          <w:szCs w:val="24"/>
          <w:lang w:val="fr-FR" w:eastAsia="nl-NL"/>
        </w:rPr>
        <w:tab/>
      </w:r>
      <w:r w:rsidR="00A649AD" w:rsidRPr="001B067A">
        <w:rPr>
          <w:szCs w:val="24"/>
          <w:highlight w:val="lightGray"/>
          <w:u w:val="single"/>
          <w:lang w:val="fr-FR" w:eastAsia="nl-NL"/>
        </w:rPr>
        <w:t>Les variétés issues de certains croisements interspécifiques de porte</w:t>
      </w:r>
      <w:r w:rsidR="000F1F27">
        <w:rPr>
          <w:szCs w:val="24"/>
          <w:highlight w:val="lightGray"/>
          <w:u w:val="single"/>
          <w:lang w:val="fr-FR" w:eastAsia="nl-NL"/>
        </w:rPr>
        <w:noBreakHyphen/>
      </w:r>
      <w:r w:rsidR="00A649AD" w:rsidRPr="001B067A">
        <w:rPr>
          <w:szCs w:val="24"/>
          <w:highlight w:val="lightGray"/>
          <w:u w:val="single"/>
          <w:lang w:val="fr-FR" w:eastAsia="nl-NL"/>
        </w:rPr>
        <w:t>greffes de tomate</w:t>
      </w:r>
      <w:r w:rsidRPr="001B067A">
        <w:rPr>
          <w:szCs w:val="24"/>
          <w:highlight w:val="lightGray"/>
          <w:u w:val="single"/>
          <w:lang w:val="fr-FR" w:eastAsia="nl-NL"/>
        </w:rPr>
        <w:t xml:space="preserve"> </w:t>
      </w:r>
      <w:r w:rsidR="007A5799" w:rsidRPr="001B067A">
        <w:rPr>
          <w:szCs w:val="24"/>
          <w:highlight w:val="lightGray"/>
          <w:u w:val="single"/>
          <w:lang w:val="fr-FR" w:eastAsia="nl-NL"/>
        </w:rPr>
        <w:t>peuvent</w:t>
      </w:r>
      <w:r w:rsidR="00A649AD" w:rsidRPr="001B067A">
        <w:rPr>
          <w:szCs w:val="24"/>
          <w:highlight w:val="lightGray"/>
          <w:u w:val="single"/>
          <w:lang w:val="fr-FR" w:eastAsia="nl-NL"/>
        </w:rPr>
        <w:t xml:space="preserve"> ne pas être viables pour la production de fruits ou </w:t>
      </w:r>
      <w:r w:rsidR="007A5799" w:rsidRPr="001B067A">
        <w:rPr>
          <w:szCs w:val="24"/>
          <w:highlight w:val="lightGray"/>
          <w:u w:val="single"/>
          <w:lang w:val="fr-FR" w:eastAsia="nl-NL"/>
        </w:rPr>
        <w:t>peuvent</w:t>
      </w:r>
      <w:r w:rsidR="00A649AD" w:rsidRPr="001B067A">
        <w:rPr>
          <w:szCs w:val="24"/>
          <w:highlight w:val="lightGray"/>
          <w:u w:val="single"/>
          <w:lang w:val="fr-FR" w:eastAsia="nl-NL"/>
        </w:rPr>
        <w:t xml:space="preserve"> exceptionnellement produire de très petits fruits</w:t>
      </w:r>
      <w:r w:rsidR="00EE0449" w:rsidRPr="001B067A">
        <w:rPr>
          <w:szCs w:val="24"/>
          <w:highlight w:val="lightGray"/>
          <w:u w:val="single"/>
          <w:lang w:val="fr-FR" w:eastAsia="nl-NL"/>
        </w:rPr>
        <w:t xml:space="preserve"> (note</w:t>
      </w:r>
      <w:r w:rsidR="00C80FB1">
        <w:rPr>
          <w:szCs w:val="24"/>
          <w:highlight w:val="lightGray"/>
          <w:u w:val="single"/>
          <w:lang w:val="fr-FR" w:eastAsia="nl-NL"/>
        </w:rPr>
        <w:t> </w:t>
      </w:r>
      <w:r w:rsidR="00EE0449" w:rsidRPr="001B067A">
        <w:rPr>
          <w:szCs w:val="24"/>
          <w:highlight w:val="lightGray"/>
          <w:u w:val="single"/>
          <w:lang w:val="fr-FR" w:eastAsia="nl-NL"/>
        </w:rPr>
        <w:t>1)</w:t>
      </w:r>
      <w:r w:rsidRPr="001B067A">
        <w:rPr>
          <w:szCs w:val="24"/>
          <w:highlight w:val="lightGray"/>
          <w:u w:val="single"/>
          <w:lang w:val="fr-FR" w:eastAsia="nl-NL"/>
        </w:rPr>
        <w:t>.</w:t>
      </w:r>
    </w:p>
    <w:p w:rsidR="00D06858" w:rsidRPr="001B067A" w:rsidRDefault="00D06858" w:rsidP="00564008">
      <w:pPr>
        <w:autoSpaceDE w:val="0"/>
        <w:autoSpaceDN w:val="0"/>
        <w:adjustRightInd w:val="0"/>
        <w:rPr>
          <w:szCs w:val="24"/>
          <w:highlight w:val="lightGray"/>
          <w:u w:val="single"/>
          <w:lang w:val="fr-FR" w:eastAsia="nl-NL"/>
        </w:rPr>
      </w:pPr>
    </w:p>
    <w:p w:rsidR="00D06858" w:rsidRPr="001B067A" w:rsidRDefault="00D06858" w:rsidP="00564008">
      <w:pPr>
        <w:autoSpaceDE w:val="0"/>
        <w:autoSpaceDN w:val="0"/>
        <w:adjustRightInd w:val="0"/>
        <w:rPr>
          <w:szCs w:val="24"/>
          <w:lang w:val="fr-FR" w:eastAsia="nl-NL"/>
        </w:rPr>
      </w:pPr>
    </w:p>
    <w:p w:rsidR="00D06858" w:rsidRPr="001B067A" w:rsidRDefault="00D06858" w:rsidP="00564008">
      <w:pPr>
        <w:rPr>
          <w:lang w:val="fr-FR"/>
        </w:rPr>
      </w:pPr>
    </w:p>
    <w:p w:rsidR="006B17D2" w:rsidRPr="001B067A" w:rsidRDefault="00D06858" w:rsidP="00564008">
      <w:pPr>
        <w:jc w:val="right"/>
        <w:rPr>
          <w:lang w:val="fr-FR"/>
        </w:rPr>
      </w:pPr>
      <w:r w:rsidRPr="001B067A">
        <w:rPr>
          <w:lang w:val="fr-FR"/>
        </w:rPr>
        <w:t>[</w:t>
      </w:r>
      <w:r w:rsidR="007A5799" w:rsidRPr="001B067A">
        <w:rPr>
          <w:lang w:val="fr-FR"/>
        </w:rPr>
        <w:t>Fin du</w:t>
      </w:r>
      <w:r w:rsidR="00C40C72" w:rsidRPr="001B067A">
        <w:rPr>
          <w:lang w:val="fr-FR"/>
        </w:rPr>
        <w:t xml:space="preserve"> document</w:t>
      </w:r>
      <w:r w:rsidRPr="001B067A">
        <w:rPr>
          <w:lang w:val="fr-FR"/>
        </w:rPr>
        <w:t>]</w:t>
      </w:r>
    </w:p>
    <w:sectPr w:rsidR="006B17D2" w:rsidRPr="001B067A" w:rsidSect="00247E69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58" w:rsidRDefault="00D06858" w:rsidP="006655D3">
      <w:r>
        <w:separator/>
      </w:r>
    </w:p>
    <w:p w:rsidR="00D06858" w:rsidRDefault="00D06858" w:rsidP="006655D3"/>
    <w:p w:rsidR="00D06858" w:rsidRDefault="00D06858" w:rsidP="006655D3"/>
  </w:endnote>
  <w:endnote w:type="continuationSeparator" w:id="0">
    <w:p w:rsidR="00D06858" w:rsidRDefault="00D06858" w:rsidP="006655D3">
      <w:r>
        <w:separator/>
      </w:r>
    </w:p>
    <w:p w:rsidR="00D06858" w:rsidRPr="00311399" w:rsidRDefault="00D0685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endnote>
  <w:endnote w:type="continuationNotice" w:id="1">
    <w:p w:rsidR="00D06858" w:rsidRPr="00311399" w:rsidRDefault="00D0685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58" w:rsidRDefault="00D06858" w:rsidP="006655D3">
      <w:r>
        <w:separator/>
      </w:r>
    </w:p>
  </w:footnote>
  <w:footnote w:type="continuationSeparator" w:id="0">
    <w:p w:rsidR="00D06858" w:rsidRDefault="00D06858" w:rsidP="006655D3">
      <w:r>
        <w:separator/>
      </w:r>
    </w:p>
    <w:p w:rsidR="00D06858" w:rsidRPr="00311399" w:rsidRDefault="00D0685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footnote>
  <w:footnote w:type="continuationNotice" w:id="1">
    <w:p w:rsidR="00D06858" w:rsidRPr="00311399" w:rsidRDefault="00D0685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73398D">
      <w:rPr>
        <w:rStyle w:val="PageNumber"/>
        <w:lang w:val="en-US"/>
      </w:rPr>
      <w:t>TC-EDC/Jan1</w:t>
    </w:r>
    <w:r w:rsidR="000821EB" w:rsidRPr="0073398D">
      <w:rPr>
        <w:rStyle w:val="PageNumber"/>
        <w:lang w:val="en-US"/>
      </w:rPr>
      <w:t>7</w:t>
    </w:r>
    <w:r w:rsidRPr="0073398D">
      <w:rPr>
        <w:rStyle w:val="PageNumber"/>
        <w:lang w:val="en-US"/>
      </w:rPr>
      <w:t>/</w:t>
    </w:r>
    <w:r w:rsidR="0073398D" w:rsidRPr="0073398D">
      <w:rPr>
        <w:rStyle w:val="PageNumber"/>
        <w:lang w:val="en-US"/>
      </w:rPr>
      <w:t>6</w:t>
    </w:r>
  </w:p>
  <w:p w:rsidR="00125EFC" w:rsidRPr="00C5280D" w:rsidRDefault="00125EFC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C80FB1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4CF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373A228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3AC91DC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5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1EB"/>
    <w:rsid w:val="00083EE0"/>
    <w:rsid w:val="00085505"/>
    <w:rsid w:val="000C7021"/>
    <w:rsid w:val="000D6BBC"/>
    <w:rsid w:val="000D7780"/>
    <w:rsid w:val="000E4CFC"/>
    <w:rsid w:val="000F1F27"/>
    <w:rsid w:val="00105127"/>
    <w:rsid w:val="00105929"/>
    <w:rsid w:val="001131D5"/>
    <w:rsid w:val="00125EFC"/>
    <w:rsid w:val="00141DB8"/>
    <w:rsid w:val="0017474A"/>
    <w:rsid w:val="001758C6"/>
    <w:rsid w:val="00182B99"/>
    <w:rsid w:val="001B067A"/>
    <w:rsid w:val="001E30F9"/>
    <w:rsid w:val="0021332C"/>
    <w:rsid w:val="00213982"/>
    <w:rsid w:val="002361A6"/>
    <w:rsid w:val="0024416D"/>
    <w:rsid w:val="00247E69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B6E7A"/>
    <w:rsid w:val="003D227C"/>
    <w:rsid w:val="003D2B4D"/>
    <w:rsid w:val="0043360D"/>
    <w:rsid w:val="00444A88"/>
    <w:rsid w:val="00474DA4"/>
    <w:rsid w:val="00476B4D"/>
    <w:rsid w:val="004805FA"/>
    <w:rsid w:val="004C57F1"/>
    <w:rsid w:val="004D047D"/>
    <w:rsid w:val="004D3B68"/>
    <w:rsid w:val="004F305A"/>
    <w:rsid w:val="0051006A"/>
    <w:rsid w:val="00512164"/>
    <w:rsid w:val="00520297"/>
    <w:rsid w:val="005338F9"/>
    <w:rsid w:val="0054281C"/>
    <w:rsid w:val="0055268D"/>
    <w:rsid w:val="00564008"/>
    <w:rsid w:val="00576BE4"/>
    <w:rsid w:val="005A400A"/>
    <w:rsid w:val="00612379"/>
    <w:rsid w:val="00614CD9"/>
    <w:rsid w:val="0061555F"/>
    <w:rsid w:val="00641200"/>
    <w:rsid w:val="006655D3"/>
    <w:rsid w:val="00687EB4"/>
    <w:rsid w:val="006B17D2"/>
    <w:rsid w:val="006C224E"/>
    <w:rsid w:val="006D780A"/>
    <w:rsid w:val="00732DEC"/>
    <w:rsid w:val="0073398D"/>
    <w:rsid w:val="00735BD5"/>
    <w:rsid w:val="007556F6"/>
    <w:rsid w:val="00760EEF"/>
    <w:rsid w:val="00777EE5"/>
    <w:rsid w:val="00784836"/>
    <w:rsid w:val="0078600C"/>
    <w:rsid w:val="0079023E"/>
    <w:rsid w:val="007A2854"/>
    <w:rsid w:val="007A5799"/>
    <w:rsid w:val="007B286C"/>
    <w:rsid w:val="007D0B9D"/>
    <w:rsid w:val="007D19B0"/>
    <w:rsid w:val="007F498F"/>
    <w:rsid w:val="007F61D6"/>
    <w:rsid w:val="0080679D"/>
    <w:rsid w:val="008108B0"/>
    <w:rsid w:val="0081139F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C79BA"/>
    <w:rsid w:val="009D3133"/>
    <w:rsid w:val="009D690D"/>
    <w:rsid w:val="009E65B6"/>
    <w:rsid w:val="00A42AC3"/>
    <w:rsid w:val="00A430CF"/>
    <w:rsid w:val="00A54309"/>
    <w:rsid w:val="00A63CBC"/>
    <w:rsid w:val="00A649AD"/>
    <w:rsid w:val="00A67DE6"/>
    <w:rsid w:val="00A7046A"/>
    <w:rsid w:val="00AB2B93"/>
    <w:rsid w:val="00AB7E5B"/>
    <w:rsid w:val="00AE0EF1"/>
    <w:rsid w:val="00AE2937"/>
    <w:rsid w:val="00B07301"/>
    <w:rsid w:val="00B17701"/>
    <w:rsid w:val="00B224DE"/>
    <w:rsid w:val="00B36B02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0C72"/>
    <w:rsid w:val="00C41F17"/>
    <w:rsid w:val="00C5280D"/>
    <w:rsid w:val="00C5791C"/>
    <w:rsid w:val="00C66290"/>
    <w:rsid w:val="00C72B7A"/>
    <w:rsid w:val="00C80FB1"/>
    <w:rsid w:val="00C973F2"/>
    <w:rsid w:val="00CA304C"/>
    <w:rsid w:val="00CA774A"/>
    <w:rsid w:val="00CC11B0"/>
    <w:rsid w:val="00CF7E36"/>
    <w:rsid w:val="00D06858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B4928"/>
    <w:rsid w:val="00ED7E37"/>
    <w:rsid w:val="00EE0449"/>
    <w:rsid w:val="00EE34DF"/>
    <w:rsid w:val="00EF2F89"/>
    <w:rsid w:val="00F00A7C"/>
    <w:rsid w:val="00F023B8"/>
    <w:rsid w:val="00F1237A"/>
    <w:rsid w:val="00F22CBD"/>
    <w:rsid w:val="00F45372"/>
    <w:rsid w:val="00F560F7"/>
    <w:rsid w:val="00F57F61"/>
    <w:rsid w:val="00F6334D"/>
    <w:rsid w:val="00FA3559"/>
    <w:rsid w:val="00FA49AB"/>
    <w:rsid w:val="00FB7D7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E98C-FD7B-48C5-815C-2C8CFC62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1118</Words>
  <Characters>6827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7930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MP/ko</cp:keywords>
  <cp:lastModifiedBy>OERTEL Romy</cp:lastModifiedBy>
  <cp:revision>9</cp:revision>
  <cp:lastPrinted>2016-11-29T13:37:00Z</cp:lastPrinted>
  <dcterms:created xsi:type="dcterms:W3CDTF">2016-11-23T16:03:00Z</dcterms:created>
  <dcterms:modified xsi:type="dcterms:W3CDTF">2016-11-29T13:37:00Z</dcterms:modified>
</cp:coreProperties>
</file>