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F53022" w:rsidTr="00F9505F">
        <w:trPr>
          <w:trHeight w:val="1760"/>
        </w:trPr>
        <w:tc>
          <w:tcPr>
            <w:tcW w:w="4243" w:type="dxa"/>
          </w:tcPr>
          <w:p w:rsidR="00F9505F" w:rsidRPr="00F53022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F53022" w:rsidRDefault="008F403F" w:rsidP="00F9505F">
            <w:pPr>
              <w:pStyle w:val="LogoUPOV"/>
              <w:rPr>
                <w:lang w:val="fr-FR"/>
              </w:rPr>
            </w:pPr>
            <w:r w:rsidRPr="00F53022">
              <w:rPr>
                <w:noProof/>
              </w:rPr>
              <w:drawing>
                <wp:inline distT="0" distB="0" distL="0" distR="0" wp14:anchorId="6C88442E" wp14:editId="42AC780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244CEA" w:rsidRDefault="00F9505F" w:rsidP="00F9505F">
            <w:pPr>
              <w:pStyle w:val="Lettrine"/>
            </w:pPr>
            <w:r w:rsidRPr="00244CEA">
              <w:t>F</w:t>
            </w:r>
          </w:p>
          <w:p w:rsidR="00F9505F" w:rsidRPr="00244CEA" w:rsidRDefault="00E54FD4" w:rsidP="00F9505F">
            <w:pPr>
              <w:pStyle w:val="Docoriginal"/>
            </w:pPr>
            <w:r w:rsidRPr="00244CEA">
              <w:rPr>
                <w:rFonts w:cs="Arial"/>
              </w:rPr>
              <w:t>TC</w:t>
            </w:r>
            <w:r w:rsidR="00DA11F2" w:rsidRPr="00244CEA">
              <w:rPr>
                <w:rFonts w:cs="Arial"/>
              </w:rPr>
              <w:noBreakHyphen/>
            </w:r>
            <w:r w:rsidRPr="00244CEA">
              <w:rPr>
                <w:rFonts w:cs="Arial"/>
              </w:rPr>
              <w:t>EDC/Jan1</w:t>
            </w:r>
            <w:r w:rsidR="0066061F" w:rsidRPr="00244CEA">
              <w:rPr>
                <w:rFonts w:cs="Arial"/>
              </w:rPr>
              <w:t>6</w:t>
            </w:r>
            <w:r w:rsidR="00F9505F" w:rsidRPr="00244CEA">
              <w:t>/</w:t>
            </w:r>
            <w:bookmarkStart w:id="0" w:name="Code"/>
            <w:bookmarkEnd w:id="0"/>
            <w:r w:rsidR="001F1D44" w:rsidRPr="00244CEA">
              <w:t>7</w:t>
            </w:r>
          </w:p>
          <w:p w:rsidR="00F9505F" w:rsidRPr="00244CEA" w:rsidRDefault="00F9505F" w:rsidP="00F9505F">
            <w:pPr>
              <w:pStyle w:val="Docoriginal"/>
              <w:rPr>
                <w:b w:val="0"/>
                <w:spacing w:val="0"/>
              </w:rPr>
            </w:pPr>
            <w:r w:rsidRPr="00244CEA">
              <w:rPr>
                <w:rStyle w:val="StyleDoclangBold"/>
                <w:b/>
                <w:bCs/>
                <w:spacing w:val="0"/>
              </w:rPr>
              <w:t>ORIGINAL</w:t>
            </w:r>
            <w:r w:rsidR="0044672F" w:rsidRPr="00244CEA">
              <w:rPr>
                <w:rStyle w:val="StyleDoclangBold"/>
                <w:b/>
                <w:bCs/>
                <w:spacing w:val="0"/>
              </w:rPr>
              <w:t> </w:t>
            </w:r>
            <w:r w:rsidRPr="00244CEA">
              <w:rPr>
                <w:rStyle w:val="StyleDoclangBold"/>
                <w:b/>
                <w:bCs/>
                <w:spacing w:val="0"/>
              </w:rPr>
              <w:t>:</w:t>
            </w:r>
            <w:r w:rsidRPr="00244CEA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Pr="00244CEA">
              <w:rPr>
                <w:b w:val="0"/>
                <w:spacing w:val="0"/>
              </w:rPr>
              <w:t>anglais</w:t>
            </w:r>
          </w:p>
          <w:p w:rsidR="00F9505F" w:rsidRPr="00F53022" w:rsidRDefault="00F9505F" w:rsidP="001F1D44">
            <w:pPr>
              <w:pStyle w:val="Docoriginal"/>
              <w:rPr>
                <w:lang w:val="fr-FR"/>
              </w:rPr>
            </w:pPr>
            <w:r w:rsidRPr="00F53022">
              <w:rPr>
                <w:spacing w:val="0"/>
                <w:lang w:val="fr-FR"/>
              </w:rPr>
              <w:t>DATE</w:t>
            </w:r>
            <w:r w:rsidR="0044672F">
              <w:rPr>
                <w:spacing w:val="0"/>
                <w:lang w:val="fr-FR"/>
              </w:rPr>
              <w:t> </w:t>
            </w:r>
            <w:r w:rsidRPr="00F53022">
              <w:rPr>
                <w:spacing w:val="0"/>
                <w:lang w:val="fr-FR"/>
              </w:rPr>
              <w:t>:</w:t>
            </w:r>
            <w:r w:rsidRPr="00F5302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1F1D44" w:rsidRPr="00DC0B0C">
              <w:rPr>
                <w:b w:val="0"/>
                <w:spacing w:val="0"/>
                <w:lang w:val="fr-FR"/>
              </w:rPr>
              <w:t>2</w:t>
            </w:r>
            <w:r w:rsidR="00DE137D" w:rsidRPr="00DC0B0C">
              <w:rPr>
                <w:b w:val="0"/>
                <w:spacing w:val="0"/>
                <w:lang w:val="fr-FR"/>
              </w:rPr>
              <w:t>0 octobre 20</w:t>
            </w:r>
            <w:r w:rsidRPr="00DC0B0C">
              <w:rPr>
                <w:b w:val="0"/>
                <w:spacing w:val="0"/>
                <w:lang w:val="fr-FR"/>
              </w:rPr>
              <w:t>1</w:t>
            </w:r>
            <w:r w:rsidR="0066061F" w:rsidRPr="00F53022">
              <w:rPr>
                <w:b w:val="0"/>
                <w:spacing w:val="0"/>
                <w:lang w:val="fr-FR"/>
              </w:rPr>
              <w:t>5</w:t>
            </w:r>
          </w:p>
        </w:tc>
      </w:tr>
      <w:tr w:rsidR="00F9505F" w:rsidRPr="00244CEA" w:rsidTr="00F9505F">
        <w:tc>
          <w:tcPr>
            <w:tcW w:w="10131" w:type="dxa"/>
            <w:gridSpan w:val="3"/>
          </w:tcPr>
          <w:p w:rsidR="00F9505F" w:rsidRPr="00F53022" w:rsidRDefault="00F9505F" w:rsidP="00F9505F">
            <w:pPr>
              <w:pStyle w:val="upove"/>
              <w:rPr>
                <w:sz w:val="28"/>
                <w:lang w:val="fr-FR"/>
              </w:rPr>
            </w:pPr>
            <w:r w:rsidRPr="00F5302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F53022" w:rsidTr="00F9505F">
        <w:tc>
          <w:tcPr>
            <w:tcW w:w="10131" w:type="dxa"/>
            <w:gridSpan w:val="3"/>
          </w:tcPr>
          <w:p w:rsidR="00F9505F" w:rsidRPr="00F53022" w:rsidRDefault="00F9505F" w:rsidP="00F9505F">
            <w:pPr>
              <w:pStyle w:val="Country"/>
              <w:rPr>
                <w:lang w:val="fr-FR"/>
              </w:rPr>
            </w:pPr>
            <w:r w:rsidRPr="00F53022">
              <w:rPr>
                <w:lang w:val="fr-FR"/>
              </w:rPr>
              <w:t>Genève</w:t>
            </w:r>
          </w:p>
        </w:tc>
      </w:tr>
    </w:tbl>
    <w:p w:rsidR="00F9505F" w:rsidRPr="00F53022" w:rsidRDefault="00E54FD4" w:rsidP="00F9505F">
      <w:pPr>
        <w:pStyle w:val="Sessiontc"/>
        <w:rPr>
          <w:lang w:val="fr-FR"/>
        </w:rPr>
      </w:pPr>
      <w:r w:rsidRPr="00F53022">
        <w:rPr>
          <w:rFonts w:cs="Arial"/>
          <w:lang w:val="fr-FR"/>
        </w:rPr>
        <w:t>COMITé DE RéDACTION éLARGI</w:t>
      </w:r>
    </w:p>
    <w:p w:rsidR="00F9505F" w:rsidRPr="00F53022" w:rsidRDefault="00E54FD4" w:rsidP="00F9505F">
      <w:pPr>
        <w:pStyle w:val="Sessiontcplacedate"/>
        <w:rPr>
          <w:lang w:val="fr-FR"/>
        </w:rPr>
      </w:pPr>
      <w:r w:rsidRPr="00F53022">
        <w:rPr>
          <w:rFonts w:cs="Arial"/>
          <w:lang w:val="fr-FR"/>
        </w:rPr>
        <w:t xml:space="preserve">Genève, </w:t>
      </w:r>
      <w:r w:rsidR="0066061F" w:rsidRPr="00F53022">
        <w:rPr>
          <w:rFonts w:cs="Arial"/>
          <w:lang w:val="fr-FR"/>
        </w:rPr>
        <w:t>6</w:t>
      </w:r>
      <w:r w:rsidRPr="00F53022">
        <w:rPr>
          <w:rFonts w:cs="Arial"/>
          <w:lang w:val="fr-FR"/>
        </w:rPr>
        <w:t xml:space="preserve"> et </w:t>
      </w:r>
      <w:r w:rsidR="00DE137D" w:rsidRPr="00F53022">
        <w:rPr>
          <w:rFonts w:cs="Arial"/>
          <w:lang w:val="fr-FR"/>
        </w:rPr>
        <w:t>7</w:t>
      </w:r>
      <w:r w:rsidR="00DE137D">
        <w:rPr>
          <w:rFonts w:cs="Arial"/>
          <w:lang w:val="fr-FR"/>
        </w:rPr>
        <w:t> </w:t>
      </w:r>
      <w:r w:rsidR="00DE137D" w:rsidRPr="00F53022">
        <w:rPr>
          <w:rFonts w:cs="Arial"/>
          <w:lang w:val="fr-FR"/>
        </w:rPr>
        <w:t>janvier</w:t>
      </w:r>
      <w:r w:rsidR="00DE137D">
        <w:rPr>
          <w:rFonts w:cs="Arial"/>
          <w:lang w:val="fr-FR"/>
        </w:rPr>
        <w:t> </w:t>
      </w:r>
      <w:r w:rsidR="00DE137D" w:rsidRPr="00F53022">
        <w:rPr>
          <w:rFonts w:cs="Arial"/>
          <w:lang w:val="fr-FR"/>
        </w:rPr>
        <w:t>20</w:t>
      </w:r>
      <w:r w:rsidRPr="00F53022">
        <w:rPr>
          <w:rFonts w:cs="Arial"/>
          <w:lang w:val="fr-FR"/>
        </w:rPr>
        <w:t>1</w:t>
      </w:r>
      <w:r w:rsidR="0066061F" w:rsidRPr="00F53022">
        <w:rPr>
          <w:rFonts w:cs="Arial"/>
          <w:lang w:val="fr-FR"/>
        </w:rPr>
        <w:t>6</w:t>
      </w:r>
    </w:p>
    <w:p w:rsidR="00734E5B" w:rsidRPr="00DC0B0C" w:rsidRDefault="00734E5B" w:rsidP="00734E5B">
      <w:pPr>
        <w:pStyle w:val="Titleofdoc0"/>
        <w:rPr>
          <w:lang w:val="fr-FR"/>
        </w:rPr>
      </w:pPr>
      <w:bookmarkStart w:id="3" w:name="TitleOfDoc"/>
      <w:bookmarkEnd w:id="3"/>
      <w:r w:rsidRPr="00DC0B0C">
        <w:rPr>
          <w:lang w:val="fr-FR"/>
        </w:rPr>
        <w:t>R</w:t>
      </w:r>
      <w:r w:rsidR="00317315" w:rsidRPr="00DC0B0C">
        <w:rPr>
          <w:lang w:val="fr-FR"/>
        </w:rPr>
        <w:t>é</w:t>
      </w:r>
      <w:r w:rsidRPr="00DC0B0C">
        <w:rPr>
          <w:lang w:val="fr-FR"/>
        </w:rPr>
        <w:t xml:space="preserve">vision </w:t>
      </w:r>
      <w:r w:rsidR="00317315" w:rsidRPr="00DC0B0C">
        <w:rPr>
          <w:lang w:val="fr-FR"/>
        </w:rPr>
        <w:t>partielle des principes directeurs d</w:t>
      </w:r>
      <w:r w:rsidR="00DE137D" w:rsidRPr="00DC0B0C">
        <w:rPr>
          <w:lang w:val="fr-FR"/>
        </w:rPr>
        <w:t>’</w:t>
      </w:r>
      <w:r w:rsidR="00317315" w:rsidRPr="00DC0B0C">
        <w:rPr>
          <w:lang w:val="fr-FR"/>
        </w:rPr>
        <w:t>examen pour le radis de tous les mois</w:t>
      </w:r>
      <w:r w:rsidR="00691D07" w:rsidRPr="00DC0B0C">
        <w:rPr>
          <w:lang w:val="fr-FR"/>
        </w:rPr>
        <w:t xml:space="preserve"> et le</w:t>
      </w:r>
      <w:r w:rsidR="00317315" w:rsidRPr="00DC0B0C">
        <w:rPr>
          <w:lang w:val="fr-FR"/>
        </w:rPr>
        <w:t xml:space="preserve"> radis rave </w:t>
      </w:r>
      <w:r w:rsidR="002A02AE" w:rsidRPr="00DC0B0C">
        <w:rPr>
          <w:lang w:val="fr-FR"/>
        </w:rPr>
        <w:br/>
        <w:t>(Document TG/63/7</w:t>
      </w:r>
      <w:r w:rsidR="00DA11F2" w:rsidRPr="00DC0B0C">
        <w:rPr>
          <w:lang w:val="fr-FR"/>
        </w:rPr>
        <w:noBreakHyphen/>
      </w:r>
      <w:r w:rsidRPr="00DC0B0C">
        <w:rPr>
          <w:lang w:val="fr-FR"/>
        </w:rPr>
        <w:t>TG/64/7)</w:t>
      </w:r>
    </w:p>
    <w:p w:rsidR="00734E5B" w:rsidRPr="00DC0B0C" w:rsidRDefault="00734E5B" w:rsidP="00734E5B">
      <w:pPr>
        <w:pStyle w:val="preparedby1"/>
        <w:rPr>
          <w:lang w:val="fr-FR"/>
        </w:rPr>
      </w:pPr>
      <w:bookmarkStart w:id="4" w:name="Prepared"/>
      <w:bookmarkEnd w:id="4"/>
      <w:r w:rsidRPr="00DC0B0C">
        <w:rPr>
          <w:lang w:val="fr-FR"/>
        </w:rPr>
        <w:t xml:space="preserve">Document </w:t>
      </w:r>
      <w:r w:rsidR="00317315" w:rsidRPr="00DC0B0C">
        <w:rPr>
          <w:lang w:val="fr-FR"/>
        </w:rPr>
        <w:t>établi par un expert de l</w:t>
      </w:r>
      <w:r w:rsidR="00DE137D" w:rsidRPr="00DC0B0C">
        <w:rPr>
          <w:lang w:val="fr-FR"/>
        </w:rPr>
        <w:t>’</w:t>
      </w:r>
      <w:r w:rsidR="00317315" w:rsidRPr="00DC0B0C">
        <w:rPr>
          <w:lang w:val="fr-FR"/>
        </w:rPr>
        <w:t xml:space="preserve">Allemagne </w:t>
      </w:r>
      <w:r w:rsidRPr="00DC0B0C">
        <w:rPr>
          <w:lang w:val="fr-FR"/>
        </w:rPr>
        <w:br/>
      </w:r>
      <w:r w:rsidRPr="00DC0B0C">
        <w:rPr>
          <w:lang w:val="fr-FR"/>
        </w:rPr>
        <w:br/>
      </w:r>
      <w:r w:rsidR="00317315" w:rsidRPr="00DC0B0C">
        <w:rPr>
          <w:color w:val="A6A6A6" w:themeColor="background1" w:themeShade="A6"/>
          <w:lang w:val="fr-FR"/>
        </w:rPr>
        <w:t>Avertissement</w:t>
      </w:r>
      <w:r w:rsidR="0044672F" w:rsidRPr="00DC0B0C">
        <w:rPr>
          <w:color w:val="A6A6A6" w:themeColor="background1" w:themeShade="A6"/>
          <w:lang w:val="fr-FR"/>
        </w:rPr>
        <w:t> </w:t>
      </w:r>
      <w:r w:rsidR="00317315" w:rsidRPr="00DC0B0C">
        <w:rPr>
          <w:color w:val="A6A6A6" w:themeColor="background1" w:themeShade="A6"/>
          <w:lang w:val="fr-FR"/>
        </w:rPr>
        <w:t>: le présent document ne représente pas les principes ou les orientations de l</w:t>
      </w:r>
      <w:r w:rsidR="00DE137D" w:rsidRPr="00DC0B0C">
        <w:rPr>
          <w:color w:val="A6A6A6" w:themeColor="background1" w:themeShade="A6"/>
          <w:lang w:val="fr-FR"/>
        </w:rPr>
        <w:t>’</w:t>
      </w:r>
      <w:r w:rsidR="00317315" w:rsidRPr="00DC0B0C">
        <w:rPr>
          <w:color w:val="A6A6A6" w:themeColor="background1" w:themeShade="A6"/>
          <w:lang w:val="fr-FR"/>
        </w:rPr>
        <w:t>UPOV</w:t>
      </w:r>
    </w:p>
    <w:p w:rsidR="00734E5B" w:rsidRPr="00DC0B0C" w:rsidRDefault="00734E5B" w:rsidP="00DC0B0C">
      <w:pPr>
        <w:pStyle w:val="Default"/>
        <w:jc w:val="both"/>
        <w:rPr>
          <w:lang w:val="fr-FR"/>
        </w:rPr>
      </w:pPr>
      <w:r w:rsidRPr="00DC0B0C">
        <w:rPr>
          <w:snapToGrid w:val="0"/>
          <w:lang w:val="fr-FR"/>
        </w:rPr>
        <w:fldChar w:fldCharType="begin"/>
      </w:r>
      <w:r w:rsidRPr="00DC0B0C">
        <w:rPr>
          <w:snapToGrid w:val="0"/>
          <w:lang w:val="fr-FR"/>
        </w:rPr>
        <w:instrText xml:space="preserve"> AUTONUM  </w:instrText>
      </w:r>
      <w:r w:rsidRPr="00DC0B0C">
        <w:rPr>
          <w:snapToGrid w:val="0"/>
          <w:lang w:val="fr-FR"/>
        </w:rPr>
        <w:fldChar w:fldCharType="end"/>
      </w:r>
      <w:r w:rsidRPr="00DC0B0C">
        <w:rPr>
          <w:snapToGrid w:val="0"/>
          <w:lang w:val="fr-FR"/>
        </w:rPr>
        <w:tab/>
      </w:r>
      <w:r w:rsidR="00317315" w:rsidRPr="00DC0B0C">
        <w:rPr>
          <w:snapToGrid w:val="0"/>
          <w:sz w:val="20"/>
          <w:szCs w:val="20"/>
          <w:lang w:val="fr-FR"/>
        </w:rPr>
        <w:t>À sa quarante</w:t>
      </w:r>
      <w:r w:rsidR="00DA11F2" w:rsidRPr="00DC0B0C">
        <w:rPr>
          <w:snapToGrid w:val="0"/>
          <w:sz w:val="20"/>
          <w:szCs w:val="22"/>
          <w:lang w:val="fr-FR"/>
        </w:rPr>
        <w:noBreakHyphen/>
      </w:r>
      <w:r w:rsidR="00317315" w:rsidRPr="00DC0B0C">
        <w:rPr>
          <w:snapToGrid w:val="0"/>
          <w:sz w:val="20"/>
          <w:szCs w:val="22"/>
          <w:lang w:val="fr-FR"/>
        </w:rPr>
        <w:t>neuvième</w:t>
      </w:r>
      <w:r w:rsidR="0044672F" w:rsidRPr="00DC0B0C">
        <w:rPr>
          <w:snapToGrid w:val="0"/>
          <w:sz w:val="20"/>
          <w:szCs w:val="22"/>
          <w:lang w:val="fr-FR"/>
        </w:rPr>
        <w:t> </w:t>
      </w:r>
      <w:r w:rsidR="00317315" w:rsidRPr="00DC0B0C">
        <w:rPr>
          <w:snapToGrid w:val="0"/>
          <w:sz w:val="20"/>
          <w:szCs w:val="22"/>
          <w:lang w:val="fr-FR"/>
        </w:rPr>
        <w:t>session tenue à Angers</w:t>
      </w:r>
      <w:r w:rsidR="00691D07" w:rsidRPr="00DC0B0C">
        <w:rPr>
          <w:snapToGrid w:val="0"/>
          <w:sz w:val="20"/>
          <w:szCs w:val="22"/>
          <w:lang w:val="fr-FR"/>
        </w:rPr>
        <w:t xml:space="preserve"> (France)</w:t>
      </w:r>
      <w:r w:rsidR="00317315" w:rsidRPr="00DC0B0C">
        <w:rPr>
          <w:snapToGrid w:val="0"/>
          <w:sz w:val="20"/>
          <w:szCs w:val="22"/>
          <w:lang w:val="fr-FR"/>
        </w:rPr>
        <w:t xml:space="preserve"> du 15 au 1</w:t>
      </w:r>
      <w:r w:rsidR="00DE137D" w:rsidRPr="00DC0B0C">
        <w:rPr>
          <w:snapToGrid w:val="0"/>
          <w:sz w:val="20"/>
          <w:szCs w:val="22"/>
          <w:lang w:val="fr-FR"/>
        </w:rPr>
        <w:t>9 juin 20</w:t>
      </w:r>
      <w:r w:rsidR="00317315" w:rsidRPr="00DC0B0C">
        <w:rPr>
          <w:snapToGrid w:val="0"/>
          <w:sz w:val="20"/>
          <w:szCs w:val="22"/>
          <w:lang w:val="fr-FR"/>
        </w:rPr>
        <w:t xml:space="preserve">15, le Groupe de travail technique sur les plantes potagères (TWV) a examiné </w:t>
      </w:r>
      <w:r w:rsidR="00F53022" w:rsidRPr="00DC0B0C">
        <w:rPr>
          <w:snapToGrid w:val="0"/>
          <w:sz w:val="20"/>
          <w:szCs w:val="22"/>
          <w:lang w:val="fr-FR"/>
        </w:rPr>
        <w:t>une</w:t>
      </w:r>
      <w:r w:rsidR="00317315" w:rsidRPr="00DC0B0C">
        <w:rPr>
          <w:snapToGrid w:val="0"/>
          <w:sz w:val="20"/>
          <w:szCs w:val="22"/>
          <w:lang w:val="fr-FR"/>
        </w:rPr>
        <w:t xml:space="preserve"> révision partielle des principes directeurs d</w:t>
      </w:r>
      <w:r w:rsidR="00DE137D" w:rsidRPr="00DC0B0C">
        <w:rPr>
          <w:snapToGrid w:val="0"/>
          <w:sz w:val="20"/>
          <w:szCs w:val="22"/>
          <w:lang w:val="fr-FR"/>
        </w:rPr>
        <w:t>’</w:t>
      </w:r>
      <w:r w:rsidR="00317315" w:rsidRPr="00DC0B0C">
        <w:rPr>
          <w:snapToGrid w:val="0"/>
          <w:sz w:val="20"/>
          <w:szCs w:val="22"/>
          <w:lang w:val="fr-FR"/>
        </w:rPr>
        <w:t>examen</w:t>
      </w:r>
      <w:r w:rsidR="00B75636" w:rsidRPr="00DC0B0C">
        <w:rPr>
          <w:sz w:val="20"/>
          <w:szCs w:val="20"/>
          <w:lang w:val="fr-FR"/>
        </w:rPr>
        <w:t xml:space="preserve"> du radis de tous les mois</w:t>
      </w:r>
      <w:r w:rsidR="00691D07" w:rsidRPr="00DC0B0C">
        <w:rPr>
          <w:sz w:val="20"/>
          <w:szCs w:val="20"/>
          <w:lang w:val="fr-FR"/>
        </w:rPr>
        <w:t xml:space="preserve"> et du</w:t>
      </w:r>
      <w:r w:rsidR="00B75636" w:rsidRPr="00DC0B0C">
        <w:rPr>
          <w:sz w:val="20"/>
          <w:szCs w:val="20"/>
          <w:lang w:val="fr-FR"/>
        </w:rPr>
        <w:t xml:space="preserve"> radis rave sur la base des </w:t>
      </w:r>
      <w:r w:rsidRPr="00DC0B0C">
        <w:rPr>
          <w:sz w:val="20"/>
          <w:szCs w:val="20"/>
          <w:lang w:val="fr-FR"/>
        </w:rPr>
        <w:t>documents TG/63/7</w:t>
      </w:r>
      <w:r w:rsidR="00DA11F2" w:rsidRPr="00DC0B0C">
        <w:rPr>
          <w:sz w:val="20"/>
          <w:szCs w:val="20"/>
          <w:lang w:val="fr-FR"/>
        </w:rPr>
        <w:noBreakHyphen/>
      </w:r>
      <w:r w:rsidRPr="00DC0B0C">
        <w:rPr>
          <w:sz w:val="20"/>
          <w:szCs w:val="20"/>
          <w:lang w:val="fr-FR"/>
        </w:rPr>
        <w:t xml:space="preserve">TG/64/7 </w:t>
      </w:r>
      <w:r w:rsidR="00B75636" w:rsidRPr="00DC0B0C">
        <w:rPr>
          <w:sz w:val="20"/>
          <w:szCs w:val="20"/>
          <w:lang w:val="fr-FR"/>
        </w:rPr>
        <w:t>et</w:t>
      </w:r>
      <w:r w:rsidRPr="00DC0B0C">
        <w:rPr>
          <w:sz w:val="20"/>
          <w:szCs w:val="20"/>
          <w:lang w:val="fr-FR"/>
        </w:rPr>
        <w:t xml:space="preserve"> TWV/49/25 “</w:t>
      </w:r>
      <w:r w:rsidRPr="00155187">
        <w:rPr>
          <w:i/>
          <w:sz w:val="20"/>
          <w:szCs w:val="20"/>
          <w:lang w:val="fr-FR"/>
        </w:rPr>
        <w:t xml:space="preserve">Partial </w:t>
      </w:r>
      <w:proofErr w:type="spellStart"/>
      <w:r w:rsidRPr="00155187">
        <w:rPr>
          <w:i/>
          <w:sz w:val="20"/>
          <w:szCs w:val="20"/>
          <w:lang w:val="fr-FR"/>
        </w:rPr>
        <w:t>Revision</w:t>
      </w:r>
      <w:proofErr w:type="spellEnd"/>
      <w:r w:rsidRPr="00155187">
        <w:rPr>
          <w:i/>
          <w:sz w:val="20"/>
          <w:szCs w:val="20"/>
          <w:lang w:val="fr-FR"/>
        </w:rPr>
        <w:t xml:space="preserve"> of the Test Guidel</w:t>
      </w:r>
      <w:r w:rsidR="00F53022" w:rsidRPr="00155187">
        <w:rPr>
          <w:i/>
          <w:sz w:val="20"/>
          <w:szCs w:val="20"/>
          <w:lang w:val="fr-FR"/>
        </w:rPr>
        <w:t xml:space="preserve">ines for </w:t>
      </w:r>
      <w:proofErr w:type="spellStart"/>
      <w:r w:rsidR="00F53022" w:rsidRPr="00155187">
        <w:rPr>
          <w:i/>
          <w:sz w:val="20"/>
          <w:szCs w:val="20"/>
          <w:lang w:val="fr-FR"/>
        </w:rPr>
        <w:t>Radish</w:t>
      </w:r>
      <w:proofErr w:type="spellEnd"/>
      <w:r w:rsidR="00F53022" w:rsidRPr="00155187">
        <w:rPr>
          <w:i/>
          <w:sz w:val="20"/>
          <w:szCs w:val="20"/>
          <w:lang w:val="fr-FR"/>
        </w:rPr>
        <w:t xml:space="preserve">; </w:t>
      </w:r>
      <w:r w:rsidR="0044672F" w:rsidRPr="00155187">
        <w:rPr>
          <w:i/>
          <w:sz w:val="20"/>
          <w:szCs w:val="20"/>
          <w:lang w:val="fr-FR"/>
        </w:rPr>
        <w:t xml:space="preserve"> </w:t>
      </w:r>
      <w:r w:rsidR="00F53022" w:rsidRPr="00155187">
        <w:rPr>
          <w:i/>
          <w:sz w:val="20"/>
          <w:szCs w:val="20"/>
          <w:lang w:val="fr-FR"/>
        </w:rPr>
        <w:t xml:space="preserve">Black </w:t>
      </w:r>
      <w:proofErr w:type="spellStart"/>
      <w:r w:rsidR="00F53022" w:rsidRPr="00155187">
        <w:rPr>
          <w:i/>
          <w:sz w:val="20"/>
          <w:szCs w:val="20"/>
          <w:lang w:val="fr-FR"/>
        </w:rPr>
        <w:t>Radish</w:t>
      </w:r>
      <w:proofErr w:type="spellEnd"/>
      <w:r w:rsidR="00F53022" w:rsidRPr="00155187">
        <w:rPr>
          <w:i/>
          <w:sz w:val="20"/>
          <w:szCs w:val="20"/>
          <w:lang w:val="fr-FR"/>
        </w:rPr>
        <w:t xml:space="preserve"> (D</w:t>
      </w:r>
      <w:r w:rsidRPr="00155187">
        <w:rPr>
          <w:i/>
          <w:sz w:val="20"/>
          <w:szCs w:val="20"/>
          <w:lang w:val="fr-FR"/>
        </w:rPr>
        <w:t>ocument TG/63/7</w:t>
      </w:r>
      <w:r w:rsidR="00DA11F2" w:rsidRPr="00155187">
        <w:rPr>
          <w:i/>
          <w:sz w:val="20"/>
          <w:szCs w:val="20"/>
          <w:lang w:val="fr-FR"/>
        </w:rPr>
        <w:noBreakHyphen/>
      </w:r>
      <w:r w:rsidRPr="00155187">
        <w:rPr>
          <w:i/>
          <w:sz w:val="20"/>
          <w:szCs w:val="20"/>
          <w:lang w:val="fr-FR"/>
        </w:rPr>
        <w:t>TG/64/7)</w:t>
      </w:r>
      <w:r w:rsidRPr="00DC0B0C">
        <w:rPr>
          <w:sz w:val="20"/>
          <w:szCs w:val="20"/>
          <w:lang w:val="fr-FR"/>
        </w:rPr>
        <w:t xml:space="preserve">” </w:t>
      </w:r>
      <w:r w:rsidR="00F53022" w:rsidRPr="00DC0B0C">
        <w:rPr>
          <w:sz w:val="20"/>
          <w:szCs w:val="20"/>
          <w:lang w:val="fr-FR"/>
        </w:rPr>
        <w:t xml:space="preserve">et proposé de réviser comme suit les </w:t>
      </w:r>
      <w:r w:rsidR="00F53022" w:rsidRPr="00DC0B0C">
        <w:rPr>
          <w:snapToGrid w:val="0"/>
          <w:sz w:val="20"/>
          <w:szCs w:val="22"/>
          <w:lang w:val="fr-FR"/>
        </w:rPr>
        <w:t>principes directeurs d</w:t>
      </w:r>
      <w:r w:rsidR="00DE137D" w:rsidRPr="00DC0B0C">
        <w:rPr>
          <w:snapToGrid w:val="0"/>
          <w:sz w:val="20"/>
          <w:szCs w:val="22"/>
          <w:lang w:val="fr-FR"/>
        </w:rPr>
        <w:t>’</w:t>
      </w:r>
      <w:r w:rsidR="00F53022" w:rsidRPr="00DC0B0C">
        <w:rPr>
          <w:snapToGrid w:val="0"/>
          <w:sz w:val="20"/>
          <w:szCs w:val="22"/>
          <w:lang w:val="fr-FR"/>
        </w:rPr>
        <w:t>examen</w:t>
      </w:r>
      <w:r w:rsidR="00F53022" w:rsidRPr="00DC0B0C">
        <w:rPr>
          <w:sz w:val="20"/>
          <w:szCs w:val="20"/>
          <w:lang w:val="fr-FR"/>
        </w:rPr>
        <w:t xml:space="preserve"> </w:t>
      </w:r>
      <w:r w:rsidR="00691D07" w:rsidRPr="00DC0B0C">
        <w:rPr>
          <w:sz w:val="20"/>
          <w:szCs w:val="20"/>
          <w:lang w:val="fr-FR"/>
        </w:rPr>
        <w:t>du radis de tous les mois et du</w:t>
      </w:r>
      <w:r w:rsidR="00F53022" w:rsidRPr="00DC0B0C">
        <w:rPr>
          <w:sz w:val="20"/>
          <w:szCs w:val="20"/>
          <w:lang w:val="fr-FR"/>
        </w:rPr>
        <w:t xml:space="preserve"> radis rave </w:t>
      </w:r>
      <w:r w:rsidRPr="00DC0B0C">
        <w:rPr>
          <w:sz w:val="20"/>
          <w:szCs w:val="20"/>
          <w:lang w:val="fr-FR"/>
        </w:rPr>
        <w:t>(</w:t>
      </w:r>
      <w:r w:rsidR="00F53022" w:rsidRPr="00DC0B0C">
        <w:rPr>
          <w:sz w:val="20"/>
          <w:szCs w:val="20"/>
          <w:lang w:val="fr-FR"/>
        </w:rPr>
        <w:t>voir le paragraphe</w:t>
      </w:r>
      <w:r w:rsidR="0044672F" w:rsidRPr="00DC0B0C">
        <w:rPr>
          <w:sz w:val="20"/>
          <w:szCs w:val="20"/>
          <w:lang w:val="fr-FR"/>
        </w:rPr>
        <w:t> </w:t>
      </w:r>
      <w:r w:rsidR="00F53022" w:rsidRPr="00DC0B0C">
        <w:rPr>
          <w:sz w:val="20"/>
          <w:szCs w:val="20"/>
          <w:lang w:val="fr-FR"/>
        </w:rPr>
        <w:t>104 du</w:t>
      </w:r>
      <w:r w:rsidRPr="00DC0B0C">
        <w:rPr>
          <w:sz w:val="20"/>
          <w:szCs w:val="20"/>
          <w:lang w:val="fr-FR"/>
        </w:rPr>
        <w:t xml:space="preserve"> document TWV/49/32 “</w:t>
      </w:r>
      <w:bookmarkStart w:id="5" w:name="_GoBack"/>
      <w:r w:rsidRPr="00244CEA">
        <w:rPr>
          <w:i/>
          <w:sz w:val="20"/>
          <w:szCs w:val="20"/>
          <w:lang w:val="fr-FR"/>
        </w:rPr>
        <w:t>Report</w:t>
      </w:r>
      <w:bookmarkEnd w:id="5"/>
      <w:r w:rsidRPr="00DC0B0C">
        <w:rPr>
          <w:sz w:val="20"/>
          <w:szCs w:val="20"/>
          <w:lang w:val="fr-FR"/>
        </w:rPr>
        <w:t>”)</w:t>
      </w:r>
      <w:r w:rsidR="00F53022" w:rsidRPr="00DC0B0C">
        <w:rPr>
          <w:sz w:val="20"/>
          <w:szCs w:val="20"/>
          <w:lang w:val="fr-FR"/>
        </w:rPr>
        <w:t> </w:t>
      </w:r>
      <w:r w:rsidRPr="00DC0B0C">
        <w:rPr>
          <w:sz w:val="20"/>
          <w:szCs w:val="20"/>
          <w:lang w:val="fr-FR"/>
        </w:rPr>
        <w:t>:</w:t>
      </w:r>
    </w:p>
    <w:p w:rsidR="00734E5B" w:rsidRPr="00DC0B0C" w:rsidRDefault="00734E5B" w:rsidP="00DC0B0C">
      <w:pPr>
        <w:pStyle w:val="Default"/>
        <w:rPr>
          <w:snapToGrid w:val="0"/>
          <w:sz w:val="20"/>
          <w:szCs w:val="20"/>
          <w:lang w:val="fr-FR"/>
        </w:rPr>
      </w:pPr>
    </w:p>
    <w:p w:rsidR="00734E5B" w:rsidRPr="00DC0B0C" w:rsidRDefault="00734E5B" w:rsidP="00DC0B0C">
      <w:pPr>
        <w:pStyle w:val="ListParagraph"/>
        <w:numPr>
          <w:ilvl w:val="0"/>
          <w:numId w:val="1"/>
        </w:numPr>
        <w:ind w:left="1134" w:hanging="567"/>
        <w:rPr>
          <w:snapToGrid w:val="0"/>
          <w:lang w:val="fr-FR"/>
        </w:rPr>
      </w:pPr>
      <w:r w:rsidRPr="00DC0B0C">
        <w:rPr>
          <w:snapToGrid w:val="0"/>
          <w:lang w:val="fr-FR"/>
        </w:rPr>
        <w:t>A</w:t>
      </w:r>
      <w:r w:rsidR="00F53022" w:rsidRPr="00DC0B0C">
        <w:rPr>
          <w:snapToGrid w:val="0"/>
          <w:lang w:val="fr-FR"/>
        </w:rPr>
        <w:t xml:space="preserve">jout du caractère 22 </w:t>
      </w:r>
      <w:r w:rsidRPr="00DC0B0C">
        <w:rPr>
          <w:snapToGrid w:val="0"/>
          <w:lang w:val="fr-FR"/>
        </w:rPr>
        <w:t>“Ra</w:t>
      </w:r>
      <w:r w:rsidR="00F53022" w:rsidRPr="00DC0B0C">
        <w:rPr>
          <w:snapToGrid w:val="0"/>
          <w:lang w:val="fr-FR"/>
        </w:rPr>
        <w:t>cine </w:t>
      </w:r>
      <w:r w:rsidRPr="00DC0B0C">
        <w:rPr>
          <w:snapToGrid w:val="0"/>
          <w:lang w:val="fr-FR"/>
        </w:rPr>
        <w:t>: co</w:t>
      </w:r>
      <w:r w:rsidR="00F53022" w:rsidRPr="00DC0B0C">
        <w:rPr>
          <w:snapToGrid w:val="0"/>
          <w:lang w:val="fr-FR"/>
        </w:rPr>
        <w:t>u</w:t>
      </w:r>
      <w:r w:rsidRPr="00DC0B0C">
        <w:rPr>
          <w:snapToGrid w:val="0"/>
          <w:lang w:val="fr-FR"/>
        </w:rPr>
        <w:t>l</w:t>
      </w:r>
      <w:r w:rsidR="00F53022" w:rsidRPr="00DC0B0C">
        <w:rPr>
          <w:snapToGrid w:val="0"/>
          <w:lang w:val="fr-FR"/>
        </w:rPr>
        <w:t>eur de l</w:t>
      </w:r>
      <w:r w:rsidR="00DE137D" w:rsidRPr="00DC0B0C">
        <w:rPr>
          <w:snapToGrid w:val="0"/>
          <w:lang w:val="fr-FR"/>
        </w:rPr>
        <w:t>’</w:t>
      </w:r>
      <w:r w:rsidR="00F53022" w:rsidRPr="00DC0B0C">
        <w:rPr>
          <w:snapToGrid w:val="0"/>
          <w:lang w:val="fr-FR"/>
        </w:rPr>
        <w:t>épiderme de la base</w:t>
      </w:r>
      <w:r w:rsidRPr="00DC0B0C">
        <w:rPr>
          <w:snapToGrid w:val="0"/>
          <w:lang w:val="fr-FR"/>
        </w:rPr>
        <w:t xml:space="preserve">” </w:t>
      </w:r>
      <w:r w:rsidR="00F53022" w:rsidRPr="00DC0B0C">
        <w:rPr>
          <w:snapToGrid w:val="0"/>
          <w:lang w:val="fr-FR"/>
        </w:rPr>
        <w:t>aux caractères de groupement dans le chapitre</w:t>
      </w:r>
      <w:r w:rsidR="0044672F" w:rsidRPr="00DC0B0C">
        <w:rPr>
          <w:snapToGrid w:val="0"/>
          <w:lang w:val="fr-FR"/>
        </w:rPr>
        <w:t> </w:t>
      </w:r>
      <w:r w:rsidRPr="00DC0B0C">
        <w:rPr>
          <w:snapToGrid w:val="0"/>
          <w:lang w:val="fr-FR"/>
        </w:rPr>
        <w:t>5.3</w:t>
      </w:r>
    </w:p>
    <w:p w:rsidR="00DE137D" w:rsidRPr="00DC0B0C" w:rsidRDefault="00F53022" w:rsidP="00DC0B0C">
      <w:pPr>
        <w:pStyle w:val="ListParagraph"/>
        <w:numPr>
          <w:ilvl w:val="0"/>
          <w:numId w:val="1"/>
        </w:numPr>
        <w:ind w:left="1134" w:hanging="567"/>
        <w:rPr>
          <w:snapToGrid w:val="0"/>
          <w:lang w:val="fr-FR"/>
        </w:rPr>
      </w:pPr>
      <w:r w:rsidRPr="00DC0B0C">
        <w:rPr>
          <w:snapToGrid w:val="0"/>
          <w:lang w:val="fr-FR"/>
        </w:rPr>
        <w:t xml:space="preserve">Remplacement du caractère </w:t>
      </w:r>
      <w:r w:rsidR="00734E5B" w:rsidRPr="00DC0B0C">
        <w:rPr>
          <w:snapToGrid w:val="0"/>
          <w:lang w:val="fr-FR"/>
        </w:rPr>
        <w:t>23 “</w:t>
      </w:r>
      <w:r w:rsidRPr="00DC0B0C">
        <w:rPr>
          <w:snapToGrid w:val="0"/>
          <w:lang w:val="fr-FR"/>
        </w:rPr>
        <w:t>Racine non épaisse </w:t>
      </w:r>
      <w:r w:rsidR="00734E5B" w:rsidRPr="00DC0B0C">
        <w:rPr>
          <w:snapToGrid w:val="0"/>
          <w:lang w:val="fr-FR"/>
        </w:rPr>
        <w:t>: c</w:t>
      </w:r>
      <w:r w:rsidRPr="00DC0B0C">
        <w:rPr>
          <w:snapToGrid w:val="0"/>
          <w:lang w:val="fr-FR"/>
        </w:rPr>
        <w:t>ouleur</w:t>
      </w:r>
      <w:r w:rsidR="00734E5B" w:rsidRPr="00DC0B0C">
        <w:rPr>
          <w:snapToGrid w:val="0"/>
          <w:lang w:val="fr-FR"/>
        </w:rPr>
        <w:t xml:space="preserve">” </w:t>
      </w:r>
      <w:r w:rsidRPr="00DC0B0C">
        <w:rPr>
          <w:snapToGrid w:val="0"/>
          <w:lang w:val="fr-FR"/>
        </w:rPr>
        <w:t>par le caractère</w:t>
      </w:r>
      <w:r w:rsidR="00734E5B" w:rsidRPr="00DC0B0C">
        <w:rPr>
          <w:snapToGrid w:val="0"/>
          <w:lang w:val="fr-FR"/>
        </w:rPr>
        <w:t xml:space="preserve"> 22 “</w:t>
      </w:r>
      <w:r w:rsidRPr="00DC0B0C">
        <w:rPr>
          <w:snapToGrid w:val="0"/>
          <w:lang w:val="fr-FR"/>
        </w:rPr>
        <w:t>Racine : couleur de l</w:t>
      </w:r>
      <w:r w:rsidR="00DE137D" w:rsidRPr="00DC0B0C">
        <w:rPr>
          <w:snapToGrid w:val="0"/>
          <w:lang w:val="fr-FR"/>
        </w:rPr>
        <w:t>’</w:t>
      </w:r>
      <w:r w:rsidRPr="00DC0B0C">
        <w:rPr>
          <w:snapToGrid w:val="0"/>
          <w:lang w:val="fr-FR"/>
        </w:rPr>
        <w:t>épiderme de la base</w:t>
      </w:r>
      <w:r w:rsidR="00734E5B" w:rsidRPr="00DC0B0C">
        <w:rPr>
          <w:snapToGrid w:val="0"/>
          <w:lang w:val="fr-FR"/>
        </w:rPr>
        <w:t xml:space="preserve">” </w:t>
      </w:r>
      <w:r w:rsidR="007E214E" w:rsidRPr="00DC0B0C">
        <w:rPr>
          <w:snapToGrid w:val="0"/>
          <w:lang w:val="fr-FR"/>
        </w:rPr>
        <w:t>dans la section</w:t>
      </w:r>
      <w:r w:rsidR="0044672F" w:rsidRPr="00DC0B0C">
        <w:rPr>
          <w:snapToGrid w:val="0"/>
          <w:lang w:val="fr-FR"/>
        </w:rPr>
        <w:t> </w:t>
      </w:r>
      <w:r w:rsidR="007E214E" w:rsidRPr="00DC0B0C">
        <w:rPr>
          <w:snapToGrid w:val="0"/>
          <w:lang w:val="fr-FR"/>
        </w:rPr>
        <w:t>5 “Caractères de la variété à indiquer” du</w:t>
      </w:r>
      <w:r w:rsidRPr="00DC0B0C">
        <w:rPr>
          <w:snapToGrid w:val="0"/>
          <w:lang w:val="fr-FR"/>
        </w:rPr>
        <w:t xml:space="preserve"> questionnaire technique</w:t>
      </w:r>
    </w:p>
    <w:p w:rsidR="00734E5B" w:rsidRPr="00DC0B0C" w:rsidRDefault="00734E5B" w:rsidP="00DC0B0C">
      <w:pPr>
        <w:tabs>
          <w:tab w:val="left" w:pos="1940"/>
        </w:tabs>
        <w:rPr>
          <w:snapToGrid w:val="0"/>
          <w:lang w:val="fr-FR"/>
        </w:rPr>
      </w:pPr>
    </w:p>
    <w:p w:rsidR="00DE137D" w:rsidRDefault="00734E5B" w:rsidP="00DC0B0C">
      <w:pPr>
        <w:rPr>
          <w:snapToGrid w:val="0"/>
          <w:highlight w:val="yellow"/>
          <w:lang w:val="fr-FR"/>
        </w:rPr>
      </w:pPr>
      <w:r w:rsidRPr="00DC0B0C">
        <w:rPr>
          <w:snapToGrid w:val="0"/>
          <w:lang w:val="fr-FR"/>
        </w:rPr>
        <w:fldChar w:fldCharType="begin"/>
      </w:r>
      <w:r w:rsidRPr="00DC0B0C">
        <w:rPr>
          <w:snapToGrid w:val="0"/>
          <w:lang w:val="fr-FR"/>
        </w:rPr>
        <w:instrText xml:space="preserve"> AUTONUM  </w:instrText>
      </w:r>
      <w:r w:rsidRPr="00DC0B0C">
        <w:rPr>
          <w:snapToGrid w:val="0"/>
          <w:lang w:val="fr-FR"/>
        </w:rPr>
        <w:fldChar w:fldCharType="end"/>
      </w:r>
      <w:r w:rsidRPr="00DC0B0C">
        <w:rPr>
          <w:snapToGrid w:val="0"/>
          <w:lang w:val="fr-FR"/>
        </w:rPr>
        <w:tab/>
      </w:r>
      <w:r w:rsidR="001C1563" w:rsidRPr="00DC0B0C">
        <w:rPr>
          <w:snapToGrid w:val="0"/>
          <w:lang w:val="fr-FR"/>
        </w:rPr>
        <w:t>Les modifications proposées sont indiquées ci</w:t>
      </w:r>
      <w:r w:rsidR="00DA11F2" w:rsidRPr="00DC0B0C">
        <w:rPr>
          <w:snapToGrid w:val="0"/>
          <w:color w:val="000000"/>
          <w:szCs w:val="22"/>
          <w:lang w:val="fr-FR"/>
        </w:rPr>
        <w:noBreakHyphen/>
      </w:r>
      <w:r w:rsidR="001C1563" w:rsidRPr="00DC0B0C">
        <w:rPr>
          <w:snapToGrid w:val="0"/>
          <w:color w:val="000000"/>
          <w:szCs w:val="22"/>
          <w:lang w:val="fr-FR"/>
        </w:rPr>
        <w:t xml:space="preserve">dessous en surbrillance et </w:t>
      </w:r>
      <w:r w:rsidR="001C1563" w:rsidRPr="002A02AE">
        <w:rPr>
          <w:snapToGrid w:val="0"/>
          <w:color w:val="000000"/>
          <w:szCs w:val="22"/>
          <w:highlight w:val="lightGray"/>
          <w:u w:val="single"/>
          <w:lang w:val="fr-FR"/>
        </w:rPr>
        <w:t>soulignées</w:t>
      </w:r>
      <w:r w:rsidR="001C1563" w:rsidRPr="00DC0B0C">
        <w:rPr>
          <w:snapToGrid w:val="0"/>
          <w:color w:val="000000"/>
          <w:szCs w:val="22"/>
          <w:lang w:val="fr-FR"/>
        </w:rPr>
        <w:t xml:space="preserve"> pour les insertions, et </w:t>
      </w:r>
      <w:r w:rsidR="001C1563" w:rsidRPr="002A02AE">
        <w:rPr>
          <w:strike/>
          <w:snapToGrid w:val="0"/>
          <w:color w:val="000000"/>
          <w:szCs w:val="22"/>
          <w:highlight w:val="lightGray"/>
          <w:lang w:val="fr-FR"/>
        </w:rPr>
        <w:t>biffées</w:t>
      </w:r>
      <w:r w:rsidR="001C1563" w:rsidRPr="00DC0B0C">
        <w:rPr>
          <w:snapToGrid w:val="0"/>
          <w:color w:val="000000"/>
          <w:szCs w:val="22"/>
          <w:lang w:val="fr-FR"/>
        </w:rPr>
        <w:t xml:space="preserve"> pour les suppressions.</w:t>
      </w:r>
    </w:p>
    <w:p w:rsidR="00734E5B" w:rsidRPr="00F53022" w:rsidRDefault="00734E5B" w:rsidP="00DC0B0C">
      <w:pPr>
        <w:rPr>
          <w:snapToGrid w:val="0"/>
          <w:highlight w:val="yellow"/>
          <w:lang w:val="fr-FR"/>
        </w:rPr>
      </w:pPr>
    </w:p>
    <w:p w:rsidR="00734E5B" w:rsidRPr="00DC0B0C" w:rsidRDefault="00915059" w:rsidP="00DC0B0C">
      <w:pPr>
        <w:pStyle w:val="Heading2"/>
        <w:rPr>
          <w:snapToGrid w:val="0"/>
          <w:lang w:val="fr-FR"/>
        </w:rPr>
      </w:pPr>
      <w:r w:rsidRPr="00DC0B0C">
        <w:rPr>
          <w:snapToGrid w:val="0"/>
          <w:lang w:val="fr-FR"/>
        </w:rPr>
        <w:t>Proposition d</w:t>
      </w:r>
      <w:r w:rsidR="00DE137D" w:rsidRPr="00DC0B0C">
        <w:rPr>
          <w:snapToGrid w:val="0"/>
          <w:lang w:val="fr-FR"/>
        </w:rPr>
        <w:t>’</w:t>
      </w:r>
      <w:r w:rsidRPr="00DC0B0C">
        <w:rPr>
          <w:snapToGrid w:val="0"/>
          <w:lang w:val="fr-FR"/>
        </w:rPr>
        <w:t xml:space="preserve">ajout </w:t>
      </w:r>
      <w:r w:rsidR="009D2511" w:rsidRPr="00DC0B0C">
        <w:rPr>
          <w:snapToGrid w:val="0"/>
          <w:lang w:val="fr-FR"/>
        </w:rPr>
        <w:t>du caractère</w:t>
      </w:r>
      <w:r w:rsidR="00734E5B" w:rsidRPr="00DC0B0C">
        <w:rPr>
          <w:snapToGrid w:val="0"/>
          <w:lang w:val="fr-FR"/>
        </w:rPr>
        <w:t xml:space="preserve"> 22 “</w:t>
      </w:r>
      <w:r w:rsidRPr="00DC0B0C">
        <w:rPr>
          <w:snapToGrid w:val="0"/>
          <w:lang w:val="fr-FR"/>
        </w:rPr>
        <w:t>Racine : couleur de l</w:t>
      </w:r>
      <w:r w:rsidR="00DE137D" w:rsidRPr="00DC0B0C">
        <w:rPr>
          <w:snapToGrid w:val="0"/>
          <w:lang w:val="fr-FR"/>
        </w:rPr>
        <w:t>’</w:t>
      </w:r>
      <w:r w:rsidRPr="00DC0B0C">
        <w:rPr>
          <w:snapToGrid w:val="0"/>
          <w:lang w:val="fr-FR"/>
        </w:rPr>
        <w:t>épiderme de la base</w:t>
      </w:r>
      <w:r w:rsidR="00734E5B" w:rsidRPr="00DC0B0C">
        <w:rPr>
          <w:snapToGrid w:val="0"/>
          <w:lang w:val="fr-FR"/>
        </w:rPr>
        <w:t xml:space="preserve">” </w:t>
      </w:r>
      <w:r w:rsidR="009D2511" w:rsidRPr="00DC0B0C">
        <w:rPr>
          <w:snapToGrid w:val="0"/>
          <w:lang w:val="fr-FR"/>
        </w:rPr>
        <w:t>aux caractères de groupement dans le chapitre</w:t>
      </w:r>
      <w:r w:rsidR="0044672F" w:rsidRPr="00DC0B0C">
        <w:rPr>
          <w:snapToGrid w:val="0"/>
          <w:lang w:val="fr-FR"/>
        </w:rPr>
        <w:t> </w:t>
      </w:r>
      <w:r w:rsidR="009D2511" w:rsidRPr="00DC0B0C">
        <w:rPr>
          <w:snapToGrid w:val="0"/>
          <w:lang w:val="fr-FR"/>
        </w:rPr>
        <w:t>5.3</w:t>
      </w:r>
    </w:p>
    <w:p w:rsidR="00734E5B" w:rsidRPr="00F53022" w:rsidRDefault="00734E5B" w:rsidP="00734E5B">
      <w:pPr>
        <w:rPr>
          <w:highlight w:val="yellow"/>
          <w:lang w:val="fr-FR"/>
        </w:rPr>
      </w:pPr>
    </w:p>
    <w:p w:rsidR="00734E5B" w:rsidRPr="00F53022" w:rsidRDefault="00D06436" w:rsidP="00734E5B">
      <w:pPr>
        <w:rPr>
          <w:noProof/>
          <w:lang w:val="fr-FR"/>
        </w:rPr>
      </w:pPr>
      <w:r w:rsidRPr="00F53022">
        <w:rPr>
          <w:lang w:val="fr-FR"/>
        </w:rPr>
        <w:t>5.3</w:t>
      </w:r>
      <w:r w:rsidRPr="00F53022">
        <w:rPr>
          <w:lang w:val="fr-FR"/>
        </w:rPr>
        <w:tab/>
      </w:r>
      <w:r w:rsidRPr="00F53022">
        <w:rPr>
          <w:noProof/>
          <w:lang w:val="fr-FR"/>
        </w:rPr>
        <w:t>Il a été convenu de l</w:t>
      </w:r>
      <w:r w:rsidR="00DE137D">
        <w:rPr>
          <w:noProof/>
          <w:lang w:val="fr-FR"/>
        </w:rPr>
        <w:t>’</w:t>
      </w:r>
      <w:r w:rsidRPr="00F53022">
        <w:rPr>
          <w:noProof/>
          <w:lang w:val="fr-FR"/>
        </w:rPr>
        <w:t>utilité des caractères ci</w:t>
      </w:r>
      <w:r w:rsidR="00DA11F2">
        <w:rPr>
          <w:noProof/>
          <w:lang w:val="fr-FR"/>
        </w:rPr>
        <w:noBreakHyphen/>
      </w:r>
      <w:r w:rsidRPr="00F53022">
        <w:rPr>
          <w:noProof/>
          <w:lang w:val="fr-FR"/>
        </w:rPr>
        <w:t>après pour le groupement des variétés :</w:t>
      </w:r>
    </w:p>
    <w:p w:rsidR="00D06436" w:rsidRPr="00F53022" w:rsidRDefault="00D06436" w:rsidP="00734E5B">
      <w:pPr>
        <w:rPr>
          <w:lang w:val="fr-FR"/>
        </w:rPr>
      </w:pP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a)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N</w:t>
      </w:r>
      <w:r w:rsidRPr="00F53022">
        <w:rPr>
          <w:lang w:val="fr-FR"/>
        </w:rPr>
        <w:t> : ploïdie (caractère 1)</w:t>
      </w:r>
    </w:p>
    <w:p w:rsidR="00734E5B" w:rsidRPr="002A02AE" w:rsidRDefault="00734E5B" w:rsidP="00DC0B0C">
      <w:pPr>
        <w:ind w:left="1134" w:hanging="567"/>
        <w:rPr>
          <w:rFonts w:cs="Arial"/>
          <w:szCs w:val="24"/>
          <w:lang w:val="fr-FR"/>
        </w:rPr>
      </w:pPr>
      <w:r w:rsidRPr="002A02AE">
        <w:rPr>
          <w:rFonts w:cs="Arial"/>
          <w:szCs w:val="24"/>
          <w:lang w:val="fr-FR"/>
        </w:rPr>
        <w:t>b)</w:t>
      </w:r>
      <w:r w:rsidRPr="002A02AE">
        <w:rPr>
          <w:rFonts w:cs="Arial"/>
          <w:szCs w:val="24"/>
          <w:lang w:val="fr-FR"/>
        </w:rPr>
        <w:tab/>
      </w:r>
      <w:r w:rsidRPr="002A02AE">
        <w:rPr>
          <w:rFonts w:cs="Arial"/>
          <w:u w:val="single"/>
          <w:lang w:val="fr-FR"/>
        </w:rPr>
        <w:t>Uniquement les variétés de type N</w:t>
      </w:r>
      <w:r w:rsidRPr="002A02AE">
        <w:rPr>
          <w:rFonts w:cs="Arial"/>
          <w:lang w:val="fr-FR"/>
        </w:rPr>
        <w:t> : Feuille :</w:t>
      </w:r>
      <w:r w:rsidRPr="002A02AE">
        <w:rPr>
          <w:rFonts w:cs="Arial"/>
          <w:szCs w:val="24"/>
          <w:lang w:val="fr-FR"/>
        </w:rPr>
        <w:t xml:space="preserve"> longueur (</w:t>
      </w:r>
      <w:r w:rsidRPr="002A02AE">
        <w:rPr>
          <w:rFonts w:cs="Arial"/>
          <w:lang w:val="fr-FR"/>
        </w:rPr>
        <w:t xml:space="preserve">caractère </w:t>
      </w:r>
      <w:r w:rsidRPr="002A02AE">
        <w:rPr>
          <w:rFonts w:cs="Arial"/>
          <w:szCs w:val="24"/>
          <w:lang w:val="fr-FR"/>
        </w:rPr>
        <w:t>3)</w:t>
      </w:r>
    </w:p>
    <w:p w:rsidR="00734E5B" w:rsidRPr="002A02AE" w:rsidRDefault="00734E5B" w:rsidP="00DC0B0C">
      <w:pPr>
        <w:ind w:left="1134" w:hanging="567"/>
        <w:rPr>
          <w:rFonts w:cs="Arial"/>
          <w:szCs w:val="24"/>
          <w:lang w:val="fr-FR"/>
        </w:rPr>
      </w:pPr>
      <w:r w:rsidRPr="002A02AE">
        <w:rPr>
          <w:rFonts w:cs="Arial"/>
          <w:szCs w:val="24"/>
          <w:lang w:val="fr-FR"/>
        </w:rPr>
        <w:t>c)</w:t>
      </w:r>
      <w:r w:rsidRPr="00F53022">
        <w:rPr>
          <w:rFonts w:ascii="TimesNewRoman" w:hAnsi="TimesNewRoman" w:cs="TimesNewRoman"/>
          <w:szCs w:val="24"/>
          <w:lang w:val="fr-FR"/>
        </w:rPr>
        <w:tab/>
      </w:r>
      <w:r w:rsidRPr="00F53022">
        <w:rPr>
          <w:u w:val="single"/>
          <w:lang w:val="fr-FR"/>
        </w:rPr>
        <w:t>Uniquement les variétés de type S</w:t>
      </w:r>
      <w:r w:rsidRPr="00F53022">
        <w:rPr>
          <w:lang w:val="fr-FR"/>
        </w:rPr>
        <w:t> : Feuille :</w:t>
      </w:r>
      <w:r w:rsidRPr="002A02AE">
        <w:rPr>
          <w:rFonts w:cs="Arial"/>
          <w:szCs w:val="24"/>
          <w:lang w:val="fr-FR"/>
        </w:rPr>
        <w:t xml:space="preserve"> longueur (</w:t>
      </w:r>
      <w:r w:rsidRPr="002A02AE">
        <w:rPr>
          <w:rFonts w:cs="Arial"/>
          <w:lang w:val="fr-FR"/>
        </w:rPr>
        <w:t xml:space="preserve">caractère </w:t>
      </w:r>
      <w:r w:rsidRPr="002A02AE">
        <w:rPr>
          <w:rFonts w:cs="Arial"/>
          <w:szCs w:val="24"/>
          <w:lang w:val="fr-FR"/>
        </w:rPr>
        <w:t>4)</w:t>
      </w: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d)</w:t>
      </w:r>
      <w:r w:rsidRPr="00F53022">
        <w:rPr>
          <w:lang w:val="fr-FR"/>
        </w:rPr>
        <w:tab/>
        <w:t>Limbe : nombre de lobes (caractère 8)</w:t>
      </w: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e)</w:t>
      </w:r>
      <w:r w:rsidRPr="00F53022">
        <w:rPr>
          <w:lang w:val="fr-FR"/>
        </w:rPr>
        <w:tab/>
        <w:t>Pétiole : pigmentation anthocyanique (caractère 10)</w:t>
      </w: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f)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N</w:t>
      </w:r>
      <w:r w:rsidRPr="00F53022">
        <w:rPr>
          <w:lang w:val="fr-FR"/>
        </w:rPr>
        <w:t> : Racine : longueur (caractère 13)</w:t>
      </w: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g)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S</w:t>
      </w:r>
      <w:r w:rsidRPr="00F53022">
        <w:rPr>
          <w:lang w:val="fr-FR"/>
        </w:rPr>
        <w:t> : Racine : longueur (caractère 14)</w:t>
      </w:r>
    </w:p>
    <w:p w:rsidR="00DC0B0C" w:rsidRDefault="00734E5B" w:rsidP="00DC0B0C">
      <w:pPr>
        <w:ind w:left="1134" w:hanging="567"/>
        <w:jc w:val="left"/>
        <w:rPr>
          <w:lang w:val="fr-FR"/>
        </w:rPr>
      </w:pPr>
      <w:r w:rsidRPr="00F53022">
        <w:rPr>
          <w:lang w:val="fr-FR"/>
        </w:rPr>
        <w:t>h)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N</w:t>
      </w:r>
      <w:r w:rsidRPr="00F53022">
        <w:rPr>
          <w:lang w:val="fr-FR"/>
        </w:rPr>
        <w:t> : Ra</w:t>
      </w:r>
      <w:r w:rsidR="00DC0B0C">
        <w:rPr>
          <w:lang w:val="fr-FR"/>
        </w:rPr>
        <w:t>cine : diamètre (caractère 15)</w:t>
      </w:r>
    </w:p>
    <w:p w:rsidR="00734E5B" w:rsidRPr="00F53022" w:rsidRDefault="00734E5B" w:rsidP="00DC0B0C">
      <w:pPr>
        <w:ind w:left="1134" w:hanging="567"/>
        <w:jc w:val="left"/>
        <w:rPr>
          <w:lang w:val="fr-FR"/>
        </w:rPr>
      </w:pPr>
      <w:r w:rsidRPr="00F53022">
        <w:rPr>
          <w:lang w:val="fr-FR"/>
        </w:rPr>
        <w:t>i)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S</w:t>
      </w:r>
      <w:r w:rsidRPr="00F53022">
        <w:rPr>
          <w:lang w:val="fr-FR"/>
        </w:rPr>
        <w:t> : Racine : diamètre (caractère 16)</w:t>
      </w: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j)</w:t>
      </w:r>
      <w:r w:rsidRPr="00F53022">
        <w:rPr>
          <w:lang w:val="fr-FR"/>
        </w:rPr>
        <w:tab/>
        <w:t>Racine : forme (caractère 17)</w:t>
      </w:r>
    </w:p>
    <w:p w:rsidR="00734E5B" w:rsidRPr="00F53022" w:rsidRDefault="00734E5B" w:rsidP="00DC0B0C">
      <w:pPr>
        <w:ind w:left="1134" w:hanging="567"/>
        <w:rPr>
          <w:lang w:val="fr-FR"/>
        </w:rPr>
      </w:pPr>
      <w:r w:rsidRPr="00F53022">
        <w:rPr>
          <w:lang w:val="fr-FR"/>
        </w:rPr>
        <w:t>k)</w:t>
      </w:r>
      <w:r w:rsidRPr="00F53022">
        <w:rPr>
          <w:lang w:val="fr-FR"/>
        </w:rPr>
        <w:tab/>
        <w:t>Racine : nombre de couleurs de l</w:t>
      </w:r>
      <w:r w:rsidR="00DE137D">
        <w:rPr>
          <w:lang w:val="fr-FR"/>
        </w:rPr>
        <w:t>’</w:t>
      </w:r>
      <w:r w:rsidRPr="00F53022">
        <w:rPr>
          <w:lang w:val="fr-FR"/>
        </w:rPr>
        <w:t>épiderme (sans la racine non épaisse) (caractère 21)</w:t>
      </w:r>
    </w:p>
    <w:p w:rsidR="00DE137D" w:rsidRDefault="00734E5B" w:rsidP="00DC0B0C">
      <w:pPr>
        <w:ind w:left="1134" w:hanging="567"/>
        <w:rPr>
          <w:rFonts w:cs="Arial"/>
          <w:highlight w:val="lightGray"/>
          <w:u w:val="single"/>
          <w:lang w:val="fr-FR"/>
        </w:rPr>
      </w:pPr>
      <w:r w:rsidRPr="00F53022">
        <w:rPr>
          <w:rFonts w:cs="Arial"/>
          <w:highlight w:val="lightGray"/>
          <w:u w:val="single"/>
          <w:lang w:val="fr-FR"/>
        </w:rPr>
        <w:t>l)</w:t>
      </w:r>
      <w:r w:rsidRPr="00F53022">
        <w:rPr>
          <w:rFonts w:cs="Arial"/>
          <w:highlight w:val="lightGray"/>
          <w:u w:val="single"/>
          <w:lang w:val="fr-FR"/>
        </w:rPr>
        <w:tab/>
        <w:t>Racine</w:t>
      </w:r>
      <w:r w:rsidR="0044672F">
        <w:rPr>
          <w:rFonts w:cs="Arial"/>
          <w:highlight w:val="lightGray"/>
          <w:u w:val="single"/>
          <w:lang w:val="fr-FR"/>
        </w:rPr>
        <w:t> </w:t>
      </w:r>
      <w:r w:rsidRPr="00F53022">
        <w:rPr>
          <w:rFonts w:cs="Arial"/>
          <w:highlight w:val="lightGray"/>
          <w:u w:val="single"/>
          <w:lang w:val="fr-FR"/>
        </w:rPr>
        <w:t>: couleur de l</w:t>
      </w:r>
      <w:r w:rsidR="00DE137D">
        <w:rPr>
          <w:rFonts w:cs="Arial"/>
          <w:highlight w:val="lightGray"/>
          <w:u w:val="single"/>
          <w:lang w:val="fr-FR"/>
        </w:rPr>
        <w:t>’</w:t>
      </w:r>
      <w:r w:rsidRPr="00F53022">
        <w:rPr>
          <w:rFonts w:cs="Arial"/>
          <w:highlight w:val="lightGray"/>
          <w:u w:val="single"/>
          <w:lang w:val="fr-FR"/>
        </w:rPr>
        <w:t>épiderme de la base (caractère 22)</w:t>
      </w:r>
    </w:p>
    <w:p w:rsidR="00734E5B" w:rsidRPr="00F53022" w:rsidRDefault="00734E5B" w:rsidP="00DC0B0C">
      <w:pPr>
        <w:ind w:left="1134" w:hanging="567"/>
        <w:rPr>
          <w:lang w:val="fr-FR"/>
        </w:rPr>
      </w:pPr>
      <w:proofErr w:type="gramStart"/>
      <w:r w:rsidRPr="00F53022">
        <w:rPr>
          <w:rFonts w:cs="Arial"/>
          <w:strike/>
          <w:highlight w:val="lightGray"/>
          <w:lang w:val="fr-FR"/>
        </w:rPr>
        <w:t>l</w:t>
      </w:r>
      <w:r w:rsidRPr="00F53022">
        <w:rPr>
          <w:rFonts w:cs="Arial"/>
          <w:highlight w:val="lightGray"/>
          <w:u w:val="single"/>
          <w:lang w:val="fr-FR"/>
        </w:rPr>
        <w:t>m</w:t>
      </w:r>
      <w:proofErr w:type="gramEnd"/>
      <w:r w:rsidRPr="00F53022">
        <w:rPr>
          <w:rFonts w:cs="Arial"/>
          <w:lang w:val="fr-FR"/>
        </w:rPr>
        <w:t>)</w:t>
      </w:r>
      <w:r w:rsidRPr="00F53022">
        <w:rPr>
          <w:rFonts w:cs="Arial"/>
          <w:lang w:val="fr-FR"/>
        </w:rPr>
        <w:tab/>
      </w:r>
      <w:r w:rsidRPr="00F53022">
        <w:rPr>
          <w:u w:val="single"/>
          <w:lang w:val="fr-FR"/>
        </w:rPr>
        <w:t>Uniquement les variétés avec Racine : nombre de couleurs de l</w:t>
      </w:r>
      <w:r w:rsidR="00DE137D">
        <w:rPr>
          <w:u w:val="single"/>
          <w:lang w:val="fr-FR"/>
        </w:rPr>
        <w:t>’</w:t>
      </w:r>
      <w:r w:rsidRPr="00F53022">
        <w:rPr>
          <w:u w:val="single"/>
          <w:lang w:val="fr-FR"/>
        </w:rPr>
        <w:t>épiderme : deux</w:t>
      </w:r>
      <w:r w:rsidRPr="00DA11F2">
        <w:rPr>
          <w:u w:val="single"/>
          <w:lang w:val="fr-FR"/>
        </w:rPr>
        <w:t> </w:t>
      </w:r>
      <w:r w:rsidRPr="00F53022">
        <w:rPr>
          <w:lang w:val="fr-FR"/>
        </w:rPr>
        <w:t>: Racine : étendue de la couleur blanche depuis l</w:t>
      </w:r>
      <w:r w:rsidR="00DE137D">
        <w:rPr>
          <w:lang w:val="fr-FR"/>
        </w:rPr>
        <w:t>’</w:t>
      </w:r>
      <w:r w:rsidRPr="00F53022">
        <w:rPr>
          <w:lang w:val="fr-FR"/>
        </w:rPr>
        <w:t>extrémité non épaisse de la racine (caractère 25)</w:t>
      </w:r>
    </w:p>
    <w:p w:rsidR="00734E5B" w:rsidRPr="00F53022" w:rsidRDefault="00734E5B" w:rsidP="00DC0B0C">
      <w:pPr>
        <w:ind w:left="1134" w:hanging="567"/>
        <w:rPr>
          <w:lang w:val="fr-FR"/>
        </w:rPr>
      </w:pPr>
      <w:proofErr w:type="gramStart"/>
      <w:r w:rsidRPr="00F53022">
        <w:rPr>
          <w:rFonts w:cs="Arial"/>
          <w:strike/>
          <w:highlight w:val="lightGray"/>
          <w:lang w:val="fr-FR"/>
        </w:rPr>
        <w:t>m</w:t>
      </w:r>
      <w:r w:rsidRPr="00F53022">
        <w:rPr>
          <w:rFonts w:cs="Arial"/>
          <w:highlight w:val="lightGray"/>
          <w:lang w:val="fr-FR"/>
        </w:rPr>
        <w:t>n</w:t>
      </w:r>
      <w:proofErr w:type="gramEnd"/>
      <w:r w:rsidRPr="00F53022">
        <w:rPr>
          <w:rFonts w:cs="Arial"/>
          <w:lang w:val="fr-FR"/>
        </w:rPr>
        <w:t>)</w:t>
      </w:r>
      <w:r w:rsidRPr="00F53022">
        <w:rPr>
          <w:rFonts w:cs="Arial"/>
          <w:lang w:val="fr-FR"/>
        </w:rPr>
        <w:tab/>
      </w:r>
      <w:r w:rsidRPr="00F53022">
        <w:rPr>
          <w:lang w:val="fr-FR"/>
        </w:rPr>
        <w:t>Époque de maturité de récolte (caractère 28)</w:t>
      </w:r>
      <w:r w:rsidRPr="00F53022">
        <w:rPr>
          <w:lang w:val="fr-FR"/>
        </w:rPr>
        <w:br w:type="page"/>
      </w:r>
    </w:p>
    <w:p w:rsidR="00734E5B" w:rsidRPr="00F53022" w:rsidRDefault="00734E5B" w:rsidP="00DC0B0C">
      <w:pPr>
        <w:rPr>
          <w:lang w:val="fr-FR"/>
        </w:rPr>
      </w:pPr>
    </w:p>
    <w:p w:rsidR="00DE137D" w:rsidRPr="00DC0B0C" w:rsidRDefault="00734E5B" w:rsidP="00DC0B0C">
      <w:pPr>
        <w:pStyle w:val="Heading2"/>
        <w:rPr>
          <w:snapToGrid w:val="0"/>
          <w:lang w:val="fr-FR"/>
        </w:rPr>
      </w:pPr>
      <w:r w:rsidRPr="00DC0B0C">
        <w:rPr>
          <w:snapToGrid w:val="0"/>
          <w:lang w:val="fr-FR"/>
        </w:rPr>
        <w:t>Propos</w:t>
      </w:r>
      <w:r w:rsidR="007E214E" w:rsidRPr="00DC0B0C">
        <w:rPr>
          <w:snapToGrid w:val="0"/>
          <w:lang w:val="fr-FR"/>
        </w:rPr>
        <w:t>ition de remplacement du caractère</w:t>
      </w:r>
      <w:r w:rsidRPr="00DC0B0C">
        <w:rPr>
          <w:snapToGrid w:val="0"/>
          <w:lang w:val="fr-FR"/>
        </w:rPr>
        <w:t xml:space="preserve"> 23 “</w:t>
      </w:r>
      <w:r w:rsidR="007E214E" w:rsidRPr="00DC0B0C">
        <w:rPr>
          <w:snapToGrid w:val="0"/>
          <w:lang w:val="fr-FR"/>
        </w:rPr>
        <w:t>Racine non épaisse : couleur” par le caractère 22 “Racine : couleur de l</w:t>
      </w:r>
      <w:r w:rsidR="00DE137D" w:rsidRPr="00DC0B0C">
        <w:rPr>
          <w:snapToGrid w:val="0"/>
          <w:lang w:val="fr-FR"/>
        </w:rPr>
        <w:t>’</w:t>
      </w:r>
      <w:r w:rsidR="007E214E" w:rsidRPr="00DC0B0C">
        <w:rPr>
          <w:snapToGrid w:val="0"/>
          <w:lang w:val="fr-FR"/>
        </w:rPr>
        <w:t>épiderme de la base” dans la section</w:t>
      </w:r>
      <w:r w:rsidR="0044672F" w:rsidRPr="00DC0B0C">
        <w:rPr>
          <w:snapToGrid w:val="0"/>
          <w:lang w:val="fr-FR"/>
        </w:rPr>
        <w:t> </w:t>
      </w:r>
      <w:r w:rsidR="007E214E" w:rsidRPr="00DC0B0C">
        <w:rPr>
          <w:snapToGrid w:val="0"/>
          <w:lang w:val="fr-FR"/>
        </w:rPr>
        <w:t>5 “Caractères de la variété à indiquer” du questionnaire technique</w:t>
      </w:r>
    </w:p>
    <w:p w:rsidR="00734E5B" w:rsidRPr="00F53022" w:rsidRDefault="00734E5B" w:rsidP="00734E5B">
      <w:pPr>
        <w:rPr>
          <w:lang w:val="fr-FR"/>
        </w:rPr>
      </w:pPr>
    </w:p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734E5B" w:rsidRPr="00F53022" w:rsidTr="00790E85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</w:p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</w:p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Page {x} de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</w:p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Numéro de référence :</w:t>
            </w:r>
          </w:p>
        </w:tc>
      </w:tr>
      <w:tr w:rsidR="00734E5B" w:rsidRPr="00F53022" w:rsidTr="00790E85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34E5B" w:rsidRPr="00F53022" w:rsidRDefault="00734E5B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734E5B" w:rsidRPr="00244CEA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34E5B" w:rsidRPr="00F53022" w:rsidRDefault="00734E5B" w:rsidP="00790E85">
            <w:pPr>
              <w:rPr>
                <w:sz w:val="18"/>
                <w:szCs w:val="18"/>
                <w:lang w:val="fr-FR"/>
              </w:rPr>
            </w:pPr>
          </w:p>
          <w:p w:rsidR="00734E5B" w:rsidRPr="00F53022" w:rsidRDefault="00734E5B" w:rsidP="00790E85">
            <w:pPr>
              <w:rPr>
                <w:sz w:val="18"/>
                <w:szCs w:val="18"/>
                <w:lang w:val="fr-FR"/>
              </w:rPr>
            </w:pPr>
            <w:r w:rsidRPr="00F53022">
              <w:rPr>
                <w:sz w:val="18"/>
                <w:szCs w:val="18"/>
                <w:lang w:val="fr-FR"/>
              </w:rPr>
              <w:t>5.</w:t>
            </w:r>
            <w:r w:rsidRPr="00F53022">
              <w:rPr>
                <w:sz w:val="18"/>
                <w:szCs w:val="18"/>
                <w:lang w:val="fr-FR"/>
              </w:rPr>
              <w:tab/>
              <w:t>Caractères de la variété à indiquer (le chiffre entre parenthèses renvoie aux caractères correspondants dans les principes directeurs d</w:t>
            </w:r>
            <w:r w:rsidR="00DE137D">
              <w:rPr>
                <w:sz w:val="18"/>
                <w:szCs w:val="18"/>
                <w:lang w:val="fr-FR"/>
              </w:rPr>
              <w:t>’</w:t>
            </w:r>
            <w:r w:rsidRPr="00F53022">
              <w:rPr>
                <w:sz w:val="18"/>
                <w:szCs w:val="18"/>
                <w:lang w:val="fr-FR"/>
              </w:rPr>
              <w:t>examen;  prière d</w:t>
            </w:r>
            <w:r w:rsidR="00DE137D">
              <w:rPr>
                <w:sz w:val="18"/>
                <w:szCs w:val="18"/>
                <w:lang w:val="fr-FR"/>
              </w:rPr>
              <w:t>’</w:t>
            </w:r>
            <w:r w:rsidRPr="00F53022">
              <w:rPr>
                <w:sz w:val="18"/>
                <w:szCs w:val="18"/>
                <w:lang w:val="fr-FR"/>
              </w:rPr>
              <w:t>indiquer la note appropriée).</w:t>
            </w:r>
          </w:p>
          <w:p w:rsidR="00734E5B" w:rsidRPr="00F53022" w:rsidRDefault="00734E5B" w:rsidP="00790E85">
            <w:pPr>
              <w:rPr>
                <w:sz w:val="18"/>
                <w:szCs w:val="18"/>
                <w:lang w:val="fr-FR"/>
              </w:rPr>
            </w:pP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734E5B" w:rsidRPr="00F53022" w:rsidRDefault="00734E5B" w:rsidP="00790E85">
            <w:pPr>
              <w:keepNext/>
              <w:keepLines/>
              <w:spacing w:before="120" w:after="120"/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Caractères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734E5B" w:rsidRPr="00F53022" w:rsidRDefault="00734E5B" w:rsidP="00790E85">
            <w:pPr>
              <w:keepNext/>
              <w:spacing w:before="120" w:after="120"/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Exemples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34E5B" w:rsidRPr="00F53022" w:rsidRDefault="00734E5B" w:rsidP="00790E85">
            <w:pPr>
              <w:keepNext/>
              <w:spacing w:before="120" w:after="120"/>
              <w:rPr>
                <w:sz w:val="18"/>
                <w:lang w:val="fr-FR"/>
              </w:rPr>
            </w:pPr>
            <w:r w:rsidRPr="00F53022">
              <w:rPr>
                <w:sz w:val="18"/>
                <w:lang w:val="fr-FR"/>
              </w:rPr>
              <w:t>Note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spacing w:before="120" w:after="120"/>
              <w:rPr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734E5B" w:rsidRPr="00F53022" w:rsidRDefault="00734E5B" w:rsidP="00790E85">
            <w:pPr>
              <w:spacing w:before="120" w:after="120"/>
              <w:rPr>
                <w:sz w:val="16"/>
                <w:szCs w:val="16"/>
                <w:lang w:val="fr-FR"/>
              </w:rPr>
            </w:pPr>
            <w:r w:rsidRPr="00F53022">
              <w:rPr>
                <w:sz w:val="16"/>
                <w:szCs w:val="16"/>
                <w:lang w:val="fr-FR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734E5B" w:rsidRPr="00F53022" w:rsidRDefault="00734E5B" w:rsidP="00790E85">
            <w:pPr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spacing w:before="120" w:after="120"/>
              <w:rPr>
                <w:lang w:val="fr-FR"/>
              </w:rPr>
            </w:pPr>
          </w:p>
        </w:tc>
      </w:tr>
      <w:tr w:rsidR="00734E5B" w:rsidRPr="00244CEA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F53022">
              <w:rPr>
                <w:rFonts w:cs="Arial"/>
                <w:b/>
                <w:sz w:val="16"/>
                <w:szCs w:val="16"/>
                <w:lang w:val="fr-FR"/>
              </w:rPr>
              <w:t>5.11</w:t>
            </w:r>
            <w:r w:rsidRPr="00F53022">
              <w:rPr>
                <w:rFonts w:cs="Arial"/>
                <w:b/>
                <w:sz w:val="16"/>
                <w:szCs w:val="16"/>
                <w:lang w:val="fr-FR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b/>
                <w:lang w:val="fr-FR"/>
              </w:rPr>
            </w:pPr>
            <w:r w:rsidRPr="00F53022">
              <w:rPr>
                <w:rFonts w:ascii="Arial" w:hAnsi="Arial" w:cs="Arial"/>
                <w:b/>
                <w:sz w:val="16"/>
                <w:szCs w:val="16"/>
                <w:lang w:val="fr-FR"/>
              </w:rPr>
              <w:t>Racine</w:t>
            </w:r>
            <w:r w:rsidR="0044672F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F53022">
              <w:rPr>
                <w:rFonts w:ascii="Arial" w:hAnsi="Arial" w:cs="Arial"/>
                <w:b/>
                <w:sz w:val="16"/>
                <w:szCs w:val="16"/>
                <w:lang w:val="fr-FR"/>
              </w:rPr>
              <w:t>: nombre de couleurs de l</w:t>
            </w:r>
            <w:r w:rsidR="00DE137D">
              <w:rPr>
                <w:rFonts w:ascii="Arial" w:hAnsi="Arial" w:cs="Arial"/>
                <w:b/>
                <w:sz w:val="16"/>
                <w:szCs w:val="16"/>
                <w:lang w:val="fr-FR"/>
              </w:rPr>
              <w:t>’</w:t>
            </w:r>
            <w:r w:rsidRPr="00F53022">
              <w:rPr>
                <w:rFonts w:ascii="Arial" w:hAnsi="Arial" w:cs="Arial"/>
                <w:b/>
                <w:sz w:val="16"/>
                <w:szCs w:val="16"/>
                <w:lang w:val="fr-FR"/>
              </w:rPr>
              <w:t>épiderme (sans la racine non épaisse)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 xml:space="preserve">une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155187" w:rsidRDefault="00734E5B" w:rsidP="00790E8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55187">
              <w:rPr>
                <w:rFonts w:cs="Arial"/>
                <w:sz w:val="16"/>
                <w:szCs w:val="16"/>
              </w:rPr>
              <w:t xml:space="preserve">Cerise (S), </w:t>
            </w:r>
            <w:r w:rsidRPr="00155187">
              <w:rPr>
                <w:rFonts w:cs="Arial"/>
                <w:sz w:val="16"/>
                <w:szCs w:val="16"/>
              </w:rPr>
              <w:br/>
            </w:r>
            <w:proofErr w:type="spellStart"/>
            <w:r w:rsidRPr="00155187">
              <w:rPr>
                <w:rFonts w:cs="Arial"/>
                <w:sz w:val="16"/>
                <w:szCs w:val="16"/>
              </w:rPr>
              <w:t>Minowase</w:t>
            </w:r>
            <w:proofErr w:type="spellEnd"/>
            <w:r w:rsidRPr="00155187">
              <w:rPr>
                <w:rFonts w:cs="Arial"/>
                <w:sz w:val="16"/>
                <w:szCs w:val="16"/>
              </w:rPr>
              <w:t xml:space="preserve"> Summer Cross No. 3 (N), </w:t>
            </w:r>
            <w:r w:rsidRPr="00155187">
              <w:rPr>
                <w:rFonts w:cs="Arial"/>
                <w:sz w:val="16"/>
                <w:szCs w:val="16"/>
              </w:rPr>
              <w:br/>
            </w:r>
            <w:proofErr w:type="spellStart"/>
            <w:r w:rsidRPr="00155187">
              <w:rPr>
                <w:rFonts w:cs="Arial"/>
                <w:sz w:val="16"/>
                <w:szCs w:val="16"/>
              </w:rPr>
              <w:t>Saxa</w:t>
            </w:r>
            <w:proofErr w:type="spellEnd"/>
            <w:r w:rsidRPr="00155187">
              <w:rPr>
                <w:rFonts w:cs="Arial"/>
                <w:sz w:val="16"/>
                <w:szCs w:val="16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F53022">
              <w:rPr>
                <w:rFonts w:cs="Arial"/>
                <w:sz w:val="16"/>
                <w:szCs w:val="16"/>
                <w:lang w:val="fr-FR"/>
              </w:rPr>
              <w:t>1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>deux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155187" w:rsidRDefault="00734E5B" w:rsidP="00790E85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5187">
              <w:rPr>
                <w:rFonts w:ascii="Arial" w:hAnsi="Arial" w:cs="Arial"/>
                <w:b w:val="0"/>
                <w:sz w:val="16"/>
                <w:szCs w:val="16"/>
              </w:rPr>
              <w:t xml:space="preserve">Akasuji (N), Bamba (S), </w:t>
            </w:r>
            <w:r w:rsidRPr="00155187">
              <w:rPr>
                <w:rFonts w:ascii="Arial" w:hAnsi="Arial" w:cs="Arial"/>
                <w:b w:val="0"/>
                <w:sz w:val="16"/>
                <w:szCs w:val="16"/>
              </w:rPr>
              <w:br/>
              <w:t xml:space="preserve">Flamboyant 2 (S), </w:t>
            </w:r>
            <w:r w:rsidRPr="00155187">
              <w:rPr>
                <w:rFonts w:ascii="Arial" w:hAnsi="Arial" w:cs="Arial"/>
                <w:b w:val="0"/>
                <w:sz w:val="16"/>
                <w:szCs w:val="16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>2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5.12</w:t>
            </w:r>
            <w:r w:rsidRPr="00F530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b/>
                <w:bCs/>
                <w:strike/>
                <w:noProof w:val="0"/>
                <w:lang w:val="fr-FR"/>
              </w:rPr>
            </w:pPr>
            <w:r w:rsidRPr="00F530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Racine non épaisse : couleur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blanc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155187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15518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blanc jaunâtre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  <w:lang w:val="fr-FR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2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jaune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3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brun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4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vert clair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Kazafukarami</w:t>
            </w:r>
            <w:proofErr w:type="spellEnd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5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vert moyen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6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vert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7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rose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8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rouge</w:t>
            </w:r>
            <w:r w:rsidR="00DA11F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noBreakHyphen/>
            </w: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rose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9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rouge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 w:eastAsia="ja-JP"/>
              </w:rPr>
              <w:t>Benizonochunaga</w:t>
            </w:r>
            <w:proofErr w:type="spellEnd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 w:eastAsia="ja-JP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10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pourpre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11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12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734E5B" w:rsidRPr="00F53022" w:rsidRDefault="00734E5B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noir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13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4E5B" w:rsidRPr="00F53022" w:rsidRDefault="00734E5B" w:rsidP="00790E85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4E5B" w:rsidRPr="00F53022" w:rsidRDefault="00734E5B" w:rsidP="00790E85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  <w:proofErr w:type="spellStart"/>
            <w:r w:rsidRPr="00F53022">
              <w:rPr>
                <w:sz w:val="18"/>
                <w:szCs w:val="16"/>
                <w:lang w:val="fr-FR"/>
              </w:rPr>
              <w:t>Characteristics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34E5B" w:rsidRPr="00F53022" w:rsidRDefault="00734E5B" w:rsidP="00790E85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  <w:proofErr w:type="spellStart"/>
            <w:r w:rsidRPr="00F53022">
              <w:rPr>
                <w:sz w:val="18"/>
                <w:szCs w:val="16"/>
                <w:lang w:val="fr-FR"/>
              </w:rPr>
              <w:t>Example</w:t>
            </w:r>
            <w:proofErr w:type="spellEnd"/>
            <w:r w:rsidRPr="00F53022">
              <w:rPr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F53022">
              <w:rPr>
                <w:sz w:val="18"/>
                <w:szCs w:val="16"/>
                <w:lang w:val="fr-FR"/>
              </w:rPr>
              <w:t>Varieties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34E5B" w:rsidRPr="00F53022" w:rsidRDefault="00734E5B" w:rsidP="00790E85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  <w:r w:rsidRPr="00F53022">
              <w:rPr>
                <w:sz w:val="18"/>
                <w:szCs w:val="16"/>
                <w:lang w:val="fr-FR"/>
              </w:rPr>
              <w:t>Note</w:t>
            </w:r>
          </w:p>
        </w:tc>
      </w:tr>
      <w:tr w:rsidR="00734E5B" w:rsidRPr="00244CEA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5.12</w:t>
            </w: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Racine : couleur de l</w:t>
            </w:r>
            <w:r w:rsidR="00DE137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’</w:t>
            </w: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épiderme de la base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155187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51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 jaunâtre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2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jaune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4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clair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moyen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6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155187" w:rsidRDefault="00734E5B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15518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7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rose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De cinq</w:t>
            </w:r>
            <w:r w:rsidR="0044672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8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</w:t>
            </w:r>
            <w:r w:rsidR="00DA11F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noBreakHyphen/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rose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9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Benigeshou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10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pourpre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11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Hilds blauer Herbst und Winter (S), 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12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34E5B" w:rsidRPr="00F53022" w:rsidRDefault="00734E5B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34E5B" w:rsidRPr="00F53022" w:rsidRDefault="00734E5B" w:rsidP="00734E5B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noir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Kuromaru (N), 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Noir gros rond d</w:t>
            </w:r>
            <w:r w:rsidR="00DE137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’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13 [ ]</w:t>
            </w:r>
          </w:p>
        </w:tc>
      </w:tr>
      <w:tr w:rsidR="00734E5B" w:rsidRPr="00F53022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4E5B" w:rsidRPr="00F53022" w:rsidRDefault="00734E5B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F9505F" w:rsidRPr="00F53022" w:rsidRDefault="00F9505F" w:rsidP="00F9505F">
      <w:pPr>
        <w:rPr>
          <w:snapToGrid w:val="0"/>
          <w:lang w:val="fr-FR"/>
        </w:rPr>
      </w:pPr>
    </w:p>
    <w:p w:rsidR="00900C26" w:rsidRPr="00F53022" w:rsidRDefault="00900C26" w:rsidP="00B07301">
      <w:pPr>
        <w:pStyle w:val="TOC1"/>
        <w:rPr>
          <w:snapToGrid w:val="0"/>
          <w:lang w:val="fr-FR"/>
        </w:rPr>
      </w:pPr>
    </w:p>
    <w:p w:rsidR="0066061F" w:rsidRPr="00F53022" w:rsidRDefault="0066061F" w:rsidP="0066061F">
      <w:pPr>
        <w:rPr>
          <w:lang w:val="fr-FR"/>
        </w:rPr>
      </w:pPr>
    </w:p>
    <w:p w:rsidR="00786713" w:rsidRPr="00F53022" w:rsidRDefault="00786713" w:rsidP="00786713">
      <w:pPr>
        <w:jc w:val="right"/>
        <w:rPr>
          <w:lang w:val="fr-FR"/>
        </w:rPr>
      </w:pPr>
      <w:r w:rsidRPr="00F53022">
        <w:rPr>
          <w:lang w:val="fr-FR"/>
        </w:rPr>
        <w:t>[Fin du document]</w:t>
      </w:r>
    </w:p>
    <w:sectPr w:rsidR="00786713" w:rsidRPr="00F53022" w:rsidSect="00DE137D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A91" w:rsidRDefault="00927A91" w:rsidP="00F45372">
      <w:r>
        <w:separator/>
      </w:r>
    </w:p>
    <w:p w:rsidR="00927A91" w:rsidRDefault="00927A91" w:rsidP="00F45372"/>
    <w:p w:rsidR="00927A91" w:rsidRDefault="00927A91" w:rsidP="00F45372"/>
  </w:endnote>
  <w:endnote w:type="continuationSeparator" w:id="0">
    <w:p w:rsidR="00927A91" w:rsidRDefault="00927A91" w:rsidP="00F45372">
      <w:r>
        <w:separator/>
      </w:r>
    </w:p>
    <w:p w:rsidR="00927A91" w:rsidRPr="00813041" w:rsidRDefault="00927A91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927A91" w:rsidRPr="00813041" w:rsidRDefault="00927A91" w:rsidP="00F45372">
      <w:pPr>
        <w:rPr>
          <w:lang w:val="fr-FR"/>
        </w:rPr>
      </w:pPr>
    </w:p>
    <w:p w:rsidR="00927A91" w:rsidRPr="00813041" w:rsidRDefault="00927A91" w:rsidP="00F45372">
      <w:pPr>
        <w:rPr>
          <w:lang w:val="fr-FR"/>
        </w:rPr>
      </w:pPr>
    </w:p>
  </w:endnote>
  <w:endnote w:type="continuationNotice" w:id="1">
    <w:p w:rsidR="00927A91" w:rsidRPr="00813041" w:rsidRDefault="00927A91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927A91" w:rsidRPr="00813041" w:rsidRDefault="00927A91" w:rsidP="00F45372">
      <w:pPr>
        <w:rPr>
          <w:lang w:val="fr-FR"/>
        </w:rPr>
      </w:pPr>
    </w:p>
    <w:p w:rsidR="00927A91" w:rsidRPr="00813041" w:rsidRDefault="00927A91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A91" w:rsidRDefault="00927A91" w:rsidP="0014714C">
      <w:pPr>
        <w:spacing w:before="120"/>
      </w:pPr>
      <w:r>
        <w:separator/>
      </w:r>
    </w:p>
  </w:footnote>
  <w:footnote w:type="continuationSeparator" w:id="0">
    <w:p w:rsidR="00927A91" w:rsidRDefault="00927A91" w:rsidP="00F45372">
      <w:r>
        <w:separator/>
      </w:r>
    </w:p>
    <w:p w:rsidR="00927A91" w:rsidRPr="00813041" w:rsidRDefault="00927A91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927A91" w:rsidRPr="00813041" w:rsidRDefault="00927A91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3D2072" w:rsidP="00EB048E">
    <w:pPr>
      <w:pStyle w:val="Header"/>
      <w:rPr>
        <w:rStyle w:val="PageNumber"/>
      </w:rPr>
    </w:pPr>
    <w:r>
      <w:rPr>
        <w:rStyle w:val="PageNumber"/>
      </w:rPr>
      <w:t>TC-EDC/Jan1</w:t>
    </w:r>
    <w:r w:rsidR="0066061F">
      <w:rPr>
        <w:rStyle w:val="PageNumber"/>
      </w:rPr>
      <w:t>6</w:t>
    </w:r>
    <w:r w:rsidR="00F9505F" w:rsidRPr="00997029">
      <w:rPr>
        <w:rStyle w:val="PageNumber"/>
      </w:rPr>
      <w:t>/</w:t>
    </w:r>
    <w:r w:rsidR="001F1D44">
      <w:rPr>
        <w:rStyle w:val="PageNumber"/>
      </w:rPr>
      <w:t>7</w:t>
    </w:r>
  </w:p>
  <w:p w:rsidR="00F9505F" w:rsidRPr="00997029" w:rsidRDefault="00F9505F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44CEA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9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41DB8"/>
    <w:rsid w:val="0014714C"/>
    <w:rsid w:val="00155187"/>
    <w:rsid w:val="0017474A"/>
    <w:rsid w:val="001758C6"/>
    <w:rsid w:val="00176792"/>
    <w:rsid w:val="001C1563"/>
    <w:rsid w:val="001F1D44"/>
    <w:rsid w:val="0021332C"/>
    <w:rsid w:val="00213982"/>
    <w:rsid w:val="00235267"/>
    <w:rsid w:val="0024416D"/>
    <w:rsid w:val="00244CEA"/>
    <w:rsid w:val="00276F75"/>
    <w:rsid w:val="002800A0"/>
    <w:rsid w:val="002801B3"/>
    <w:rsid w:val="00281060"/>
    <w:rsid w:val="002940E8"/>
    <w:rsid w:val="002A02AE"/>
    <w:rsid w:val="002A6E50"/>
    <w:rsid w:val="002C256A"/>
    <w:rsid w:val="002F78F1"/>
    <w:rsid w:val="00305A7F"/>
    <w:rsid w:val="003152FE"/>
    <w:rsid w:val="00317315"/>
    <w:rsid w:val="00320AE8"/>
    <w:rsid w:val="00327436"/>
    <w:rsid w:val="00344BD6"/>
    <w:rsid w:val="0035528D"/>
    <w:rsid w:val="00361821"/>
    <w:rsid w:val="003D12A9"/>
    <w:rsid w:val="003D2072"/>
    <w:rsid w:val="003D227C"/>
    <w:rsid w:val="003D2B4D"/>
    <w:rsid w:val="003D7E71"/>
    <w:rsid w:val="003E189E"/>
    <w:rsid w:val="00415D2A"/>
    <w:rsid w:val="00422BD2"/>
    <w:rsid w:val="0043005A"/>
    <w:rsid w:val="00444A88"/>
    <w:rsid w:val="0044672F"/>
    <w:rsid w:val="00474DA4"/>
    <w:rsid w:val="00483F7E"/>
    <w:rsid w:val="004D047D"/>
    <w:rsid w:val="004E242A"/>
    <w:rsid w:val="004E5A12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17FA1"/>
    <w:rsid w:val="00641200"/>
    <w:rsid w:val="0066061F"/>
    <w:rsid w:val="00687EB4"/>
    <w:rsid w:val="00691D07"/>
    <w:rsid w:val="006B17D2"/>
    <w:rsid w:val="006C224E"/>
    <w:rsid w:val="006D780A"/>
    <w:rsid w:val="006F7BAA"/>
    <w:rsid w:val="00732DEC"/>
    <w:rsid w:val="00734E5B"/>
    <w:rsid w:val="00735BD5"/>
    <w:rsid w:val="007556F6"/>
    <w:rsid w:val="00760EEF"/>
    <w:rsid w:val="00777EE5"/>
    <w:rsid w:val="00784836"/>
    <w:rsid w:val="00786713"/>
    <w:rsid w:val="0079023E"/>
    <w:rsid w:val="007A2854"/>
    <w:rsid w:val="007D0B9D"/>
    <w:rsid w:val="007D19B0"/>
    <w:rsid w:val="007D4543"/>
    <w:rsid w:val="007E214E"/>
    <w:rsid w:val="007F498F"/>
    <w:rsid w:val="0080679D"/>
    <w:rsid w:val="008108B0"/>
    <w:rsid w:val="00811B20"/>
    <w:rsid w:val="00813041"/>
    <w:rsid w:val="0082296E"/>
    <w:rsid w:val="00824099"/>
    <w:rsid w:val="00857FCB"/>
    <w:rsid w:val="00867AC1"/>
    <w:rsid w:val="008A743F"/>
    <w:rsid w:val="008C0970"/>
    <w:rsid w:val="008D2CF7"/>
    <w:rsid w:val="008D3729"/>
    <w:rsid w:val="008D4383"/>
    <w:rsid w:val="008F403F"/>
    <w:rsid w:val="00900C26"/>
    <w:rsid w:val="0090197F"/>
    <w:rsid w:val="00906DDC"/>
    <w:rsid w:val="00915059"/>
    <w:rsid w:val="00927A91"/>
    <w:rsid w:val="00934E09"/>
    <w:rsid w:val="00936253"/>
    <w:rsid w:val="00952DD4"/>
    <w:rsid w:val="00970FED"/>
    <w:rsid w:val="00980616"/>
    <w:rsid w:val="009809C6"/>
    <w:rsid w:val="00997029"/>
    <w:rsid w:val="009D2511"/>
    <w:rsid w:val="009D690D"/>
    <w:rsid w:val="009E65B6"/>
    <w:rsid w:val="009F40E4"/>
    <w:rsid w:val="00A42AC3"/>
    <w:rsid w:val="00A430CF"/>
    <w:rsid w:val="00A44FF5"/>
    <w:rsid w:val="00A47CDB"/>
    <w:rsid w:val="00A54309"/>
    <w:rsid w:val="00AB2B93"/>
    <w:rsid w:val="00AB7E5B"/>
    <w:rsid w:val="00AE0EF1"/>
    <w:rsid w:val="00B07301"/>
    <w:rsid w:val="00B224DE"/>
    <w:rsid w:val="00B314D5"/>
    <w:rsid w:val="00B438DE"/>
    <w:rsid w:val="00B75636"/>
    <w:rsid w:val="00B84BBD"/>
    <w:rsid w:val="00BA43FB"/>
    <w:rsid w:val="00BC127D"/>
    <w:rsid w:val="00BC1FE6"/>
    <w:rsid w:val="00C061B6"/>
    <w:rsid w:val="00C13808"/>
    <w:rsid w:val="00C23554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06436"/>
    <w:rsid w:val="00D3708D"/>
    <w:rsid w:val="00D40426"/>
    <w:rsid w:val="00D57C96"/>
    <w:rsid w:val="00D91203"/>
    <w:rsid w:val="00D95174"/>
    <w:rsid w:val="00DA11F2"/>
    <w:rsid w:val="00DA6F36"/>
    <w:rsid w:val="00DB596E"/>
    <w:rsid w:val="00DC00EA"/>
    <w:rsid w:val="00DC0B0C"/>
    <w:rsid w:val="00DE137D"/>
    <w:rsid w:val="00E54FD4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22CBD"/>
    <w:rsid w:val="00F45372"/>
    <w:rsid w:val="00F53022"/>
    <w:rsid w:val="00F560F7"/>
    <w:rsid w:val="00F6334D"/>
    <w:rsid w:val="00F9505F"/>
    <w:rsid w:val="00FA49AB"/>
    <w:rsid w:val="00FE114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C0B0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E5B"/>
    <w:pPr>
      <w:ind w:left="720"/>
      <w:contextualSpacing/>
    </w:pPr>
  </w:style>
  <w:style w:type="paragraph" w:customStyle="1" w:styleId="Normalt">
    <w:name w:val="Normalt"/>
    <w:basedOn w:val="Normal"/>
    <w:rsid w:val="00734E5B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34E5B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C0B0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4E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E5B"/>
    <w:pPr>
      <w:ind w:left="720"/>
      <w:contextualSpacing/>
    </w:pPr>
  </w:style>
  <w:style w:type="paragraph" w:customStyle="1" w:styleId="Normalt">
    <w:name w:val="Normalt"/>
    <w:basedOn w:val="Normal"/>
    <w:rsid w:val="00734E5B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34E5B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781</Words>
  <Characters>3793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DB/ko</cp:keywords>
  <cp:lastModifiedBy>OERTEL Romy</cp:lastModifiedBy>
  <cp:revision>8</cp:revision>
  <cp:lastPrinted>2015-11-16T10:16:00Z</cp:lastPrinted>
  <dcterms:created xsi:type="dcterms:W3CDTF">2015-11-16T10:11:00Z</dcterms:created>
  <dcterms:modified xsi:type="dcterms:W3CDTF">2015-11-17T07:41:00Z</dcterms:modified>
</cp:coreProperties>
</file>