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9435D" w:rsidRPr="00625A09" w:rsidTr="0069435D">
        <w:trPr>
          <w:trHeight w:val="1760"/>
        </w:trPr>
        <w:tc>
          <w:tcPr>
            <w:tcW w:w="4243" w:type="dxa"/>
          </w:tcPr>
          <w:p w:rsidR="0069435D" w:rsidRPr="00625A09" w:rsidRDefault="0069435D" w:rsidP="0069435D">
            <w:pPr>
              <w:rPr>
                <w:lang w:val="fr-FR"/>
              </w:rPr>
            </w:pPr>
          </w:p>
        </w:tc>
        <w:tc>
          <w:tcPr>
            <w:tcW w:w="1646" w:type="dxa"/>
            <w:vAlign w:val="center"/>
          </w:tcPr>
          <w:p w:rsidR="0069435D" w:rsidRPr="00625A09" w:rsidRDefault="0069435D" w:rsidP="0069435D">
            <w:pPr>
              <w:pStyle w:val="LogoUPOV"/>
              <w:rPr>
                <w:lang w:val="fr-FR"/>
              </w:rPr>
            </w:pPr>
            <w:r>
              <w:rPr>
                <w:noProof/>
              </w:rPr>
              <w:drawing>
                <wp:inline distT="0" distB="0" distL="0" distR="0" wp14:anchorId="60235A8B" wp14:editId="475573BE">
                  <wp:extent cx="959485" cy="4508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9485" cy="450850"/>
                          </a:xfrm>
                          <a:prstGeom prst="rect">
                            <a:avLst/>
                          </a:prstGeom>
                          <a:noFill/>
                          <a:ln>
                            <a:noFill/>
                          </a:ln>
                        </pic:spPr>
                      </pic:pic>
                    </a:graphicData>
                  </a:graphic>
                </wp:inline>
              </w:drawing>
            </w:r>
          </w:p>
        </w:tc>
        <w:tc>
          <w:tcPr>
            <w:tcW w:w="4242" w:type="dxa"/>
            <w:vAlign w:val="center"/>
          </w:tcPr>
          <w:p w:rsidR="0069435D" w:rsidRPr="00941623" w:rsidRDefault="0069435D" w:rsidP="0069435D">
            <w:pPr>
              <w:pStyle w:val="Lettrine"/>
            </w:pPr>
            <w:r w:rsidRPr="00941623">
              <w:t>F</w:t>
            </w:r>
          </w:p>
          <w:p w:rsidR="0069435D" w:rsidRPr="00941623" w:rsidRDefault="0069435D" w:rsidP="0069435D">
            <w:pPr>
              <w:pStyle w:val="Docoriginal"/>
            </w:pPr>
            <w:r w:rsidRPr="00941623">
              <w:t>TC</w:t>
            </w:r>
            <w:r w:rsidRPr="00941623">
              <w:noBreakHyphen/>
              <w:t>EDC/Jan15/18</w:t>
            </w:r>
          </w:p>
          <w:p w:rsidR="0069435D" w:rsidRPr="00941623" w:rsidRDefault="0069435D" w:rsidP="0069435D">
            <w:pPr>
              <w:pStyle w:val="Docoriginal"/>
              <w:rPr>
                <w:b w:val="0"/>
                <w:spacing w:val="0"/>
              </w:rPr>
            </w:pPr>
            <w:r w:rsidRPr="00941623">
              <w:rPr>
                <w:rStyle w:val="StyleDoclangBold"/>
                <w:b/>
                <w:bCs/>
                <w:spacing w:val="0"/>
              </w:rPr>
              <w:t>ORIGINAL :</w:t>
            </w:r>
            <w:r w:rsidRPr="00941623">
              <w:rPr>
                <w:rStyle w:val="StyleDoclangBold"/>
                <w:bCs/>
                <w:spacing w:val="0"/>
              </w:rPr>
              <w:t xml:space="preserve"> </w:t>
            </w:r>
            <w:proofErr w:type="spellStart"/>
            <w:r w:rsidRPr="00941623">
              <w:rPr>
                <w:rStyle w:val="StyleDoclangBold"/>
                <w:bCs/>
                <w:spacing w:val="0"/>
              </w:rPr>
              <w:t>anglais</w:t>
            </w:r>
            <w:proofErr w:type="spellEnd"/>
          </w:p>
          <w:p w:rsidR="0069435D" w:rsidRPr="00625A09" w:rsidRDefault="0069435D" w:rsidP="00737E11">
            <w:pPr>
              <w:pStyle w:val="Docoriginal"/>
              <w:rPr>
                <w:lang w:val="fr-FR"/>
              </w:rPr>
            </w:pPr>
            <w:r w:rsidRPr="00625A09">
              <w:rPr>
                <w:spacing w:val="0"/>
                <w:lang w:val="fr-FR"/>
              </w:rPr>
              <w:t>DATE :</w:t>
            </w:r>
            <w:r w:rsidRPr="00625A09">
              <w:rPr>
                <w:b w:val="0"/>
                <w:spacing w:val="0"/>
                <w:lang w:val="fr-FR"/>
              </w:rPr>
              <w:t xml:space="preserve"> </w:t>
            </w:r>
            <w:r w:rsidR="00737E11" w:rsidRPr="000B6E0F">
              <w:rPr>
                <w:rFonts w:cs="Arial"/>
                <w:b w:val="0"/>
                <w:spacing w:val="0"/>
                <w:lang w:val="fr-FR"/>
              </w:rPr>
              <w:t>18</w:t>
            </w:r>
            <w:r w:rsidRPr="000B6E0F">
              <w:rPr>
                <w:rFonts w:cs="Arial"/>
                <w:b w:val="0"/>
                <w:spacing w:val="0"/>
                <w:lang w:val="fr-FR"/>
              </w:rPr>
              <w:t> </w:t>
            </w:r>
            <w:r w:rsidR="00737E11" w:rsidRPr="000B6E0F">
              <w:rPr>
                <w:rFonts w:cs="Arial"/>
                <w:b w:val="0"/>
                <w:spacing w:val="0"/>
                <w:lang w:val="fr-FR"/>
              </w:rPr>
              <w:t>septembre</w:t>
            </w:r>
            <w:r w:rsidRPr="000B6E0F">
              <w:rPr>
                <w:rFonts w:cs="Arial"/>
                <w:b w:val="0"/>
                <w:spacing w:val="0"/>
                <w:lang w:val="fr-FR"/>
              </w:rPr>
              <w:t> 2014</w:t>
            </w:r>
          </w:p>
        </w:tc>
      </w:tr>
      <w:tr w:rsidR="0069435D" w:rsidRPr="00737E11" w:rsidTr="0069435D">
        <w:tc>
          <w:tcPr>
            <w:tcW w:w="10131" w:type="dxa"/>
            <w:gridSpan w:val="3"/>
          </w:tcPr>
          <w:p w:rsidR="0069435D" w:rsidRPr="00625A09" w:rsidRDefault="0069435D" w:rsidP="0069435D">
            <w:pPr>
              <w:pStyle w:val="upove"/>
              <w:rPr>
                <w:sz w:val="28"/>
                <w:lang w:val="fr-FR"/>
              </w:rPr>
            </w:pPr>
            <w:r w:rsidRPr="00625A09">
              <w:rPr>
                <w:snapToGrid w:val="0"/>
                <w:lang w:val="fr-FR"/>
              </w:rPr>
              <w:t xml:space="preserve">UNION INTERNATIONALE POUR LA PROTECTION DES OBTENTIONS VÉGÉTALES </w:t>
            </w:r>
          </w:p>
        </w:tc>
      </w:tr>
      <w:tr w:rsidR="0069435D" w:rsidRPr="00625A09" w:rsidTr="0069435D">
        <w:tc>
          <w:tcPr>
            <w:tcW w:w="10131" w:type="dxa"/>
            <w:gridSpan w:val="3"/>
          </w:tcPr>
          <w:p w:rsidR="0069435D" w:rsidRPr="00625A09" w:rsidRDefault="0069435D" w:rsidP="0069435D">
            <w:pPr>
              <w:pStyle w:val="Country"/>
              <w:rPr>
                <w:lang w:val="fr-FR"/>
              </w:rPr>
            </w:pPr>
            <w:r w:rsidRPr="00625A09">
              <w:rPr>
                <w:lang w:val="fr-FR"/>
              </w:rPr>
              <w:t>Genève</w:t>
            </w:r>
          </w:p>
        </w:tc>
      </w:tr>
    </w:tbl>
    <w:p w:rsidR="0069435D" w:rsidRPr="00625A09" w:rsidRDefault="0069435D" w:rsidP="0069435D">
      <w:pPr>
        <w:pStyle w:val="Sessiontc"/>
        <w:rPr>
          <w:lang w:val="fr-FR"/>
        </w:rPr>
      </w:pPr>
      <w:r w:rsidRPr="00625A09">
        <w:rPr>
          <w:caps w:val="0"/>
          <w:lang w:val="fr-FR"/>
        </w:rPr>
        <w:t>COMITÉ DE RÉDACTION ÉLARGI</w:t>
      </w:r>
    </w:p>
    <w:p w:rsidR="0069435D" w:rsidRPr="00625A09" w:rsidRDefault="0069435D" w:rsidP="0069435D">
      <w:pPr>
        <w:pStyle w:val="Sessiontcplacedate"/>
        <w:rPr>
          <w:lang w:val="fr-FR"/>
        </w:rPr>
      </w:pPr>
      <w:r w:rsidRPr="00625A09">
        <w:rPr>
          <w:lang w:val="fr-FR"/>
        </w:rPr>
        <w:t xml:space="preserve">Genève, </w:t>
      </w:r>
      <w:r>
        <w:rPr>
          <w:lang w:val="fr-FR"/>
        </w:rPr>
        <w:t>7</w:t>
      </w:r>
      <w:r w:rsidRPr="00625A09">
        <w:rPr>
          <w:lang w:val="fr-FR"/>
        </w:rPr>
        <w:t xml:space="preserve"> et </w:t>
      </w:r>
      <w:r>
        <w:rPr>
          <w:lang w:val="fr-FR"/>
        </w:rPr>
        <w:t>8</w:t>
      </w:r>
      <w:r w:rsidRPr="00625A09">
        <w:rPr>
          <w:lang w:val="fr-FR"/>
        </w:rPr>
        <w:t> janvier 201</w:t>
      </w:r>
      <w:r>
        <w:rPr>
          <w:lang w:val="fr-FR"/>
        </w:rPr>
        <w:t>5</w:t>
      </w:r>
      <w:bookmarkStart w:id="0" w:name="_GoBack"/>
      <w:bookmarkEnd w:id="0"/>
    </w:p>
    <w:p w:rsidR="005A7255" w:rsidRPr="00315674" w:rsidRDefault="00315674" w:rsidP="005A7255">
      <w:pPr>
        <w:pStyle w:val="Titleofdoc0"/>
        <w:rPr>
          <w:lang w:val="fr-FR"/>
        </w:rPr>
      </w:pPr>
      <w:r>
        <w:rPr>
          <w:rFonts w:cs="Arial"/>
          <w:lang w:val="fr-FR"/>
        </w:rPr>
        <w:t>Révision partielle des principes directeurs d’examen</w:t>
      </w:r>
      <w:r w:rsidRPr="006C0016">
        <w:rPr>
          <w:rFonts w:cs="Arial"/>
          <w:lang w:val="fr-FR"/>
        </w:rPr>
        <w:t xml:space="preserve"> </w:t>
      </w:r>
      <w:r w:rsidRPr="00724A46">
        <w:rPr>
          <w:rFonts w:cs="Arial"/>
          <w:lang w:val="fr-FR"/>
        </w:rPr>
        <w:t>d</w:t>
      </w:r>
      <w:r>
        <w:rPr>
          <w:rFonts w:cs="Arial"/>
          <w:lang w:val="fr-FR"/>
        </w:rPr>
        <w:t>u piment, poivron</w:t>
      </w:r>
      <w:r w:rsidR="005A7255" w:rsidRPr="00315674">
        <w:rPr>
          <w:lang w:val="fr-FR"/>
        </w:rPr>
        <w:t xml:space="preserve"> </w:t>
      </w:r>
      <w:r w:rsidR="00C92BAA">
        <w:rPr>
          <w:lang w:val="fr-FR"/>
        </w:rPr>
        <w:br/>
      </w:r>
      <w:r w:rsidR="005A7255" w:rsidRPr="00315674">
        <w:rPr>
          <w:lang w:val="fr-FR"/>
        </w:rPr>
        <w:t>(Document TG/76/8)</w:t>
      </w:r>
    </w:p>
    <w:p w:rsidR="003E56A7" w:rsidRPr="00813041" w:rsidRDefault="003E56A7" w:rsidP="003E56A7">
      <w:pPr>
        <w:pStyle w:val="preparedby1"/>
        <w:rPr>
          <w:color w:val="A6A6A6" w:themeColor="background1" w:themeShade="A6"/>
          <w:lang w:val="fr-FR"/>
        </w:rPr>
      </w:pPr>
      <w:r w:rsidRPr="00892E58">
        <w:rPr>
          <w:lang w:val="fr-FR"/>
        </w:rPr>
        <w:t>Document</w:t>
      </w:r>
      <w:r w:rsidRPr="00EA5245">
        <w:rPr>
          <w:lang w:val="fr-FR"/>
        </w:rPr>
        <w:t xml:space="preserve"> établi par le Bureau de l’Union</w:t>
      </w:r>
      <w:r>
        <w:rPr>
          <w:lang w:val="fr-FR"/>
        </w:rPr>
        <w:br/>
      </w:r>
      <w:r>
        <w:rPr>
          <w:lang w:val="fr-FR"/>
        </w:rPr>
        <w:br/>
      </w:r>
      <w:r>
        <w:rPr>
          <w:color w:val="A6A6A6" w:themeColor="background1" w:themeShade="A6"/>
          <w:lang w:val="fr-FR"/>
        </w:rPr>
        <w:t xml:space="preserve">Avertissement : </w:t>
      </w:r>
      <w:r w:rsidRPr="00234028">
        <w:rPr>
          <w:color w:val="A6A6A6" w:themeColor="background1" w:themeShade="A6"/>
          <w:lang w:val="fr-FR"/>
        </w:rPr>
        <w:t>le présent document ne représente pas les principe</w:t>
      </w:r>
      <w:r>
        <w:rPr>
          <w:color w:val="A6A6A6" w:themeColor="background1" w:themeShade="A6"/>
          <w:lang w:val="fr-FR"/>
        </w:rPr>
        <w:t>s ou les orientations de l’UPOV</w:t>
      </w:r>
    </w:p>
    <w:p w:rsidR="00B67621" w:rsidRPr="000B669D" w:rsidRDefault="00B67621" w:rsidP="00B67621">
      <w:pPr>
        <w:rPr>
          <w:rFonts w:cs="Arial"/>
          <w:lang w:val="fr-FR"/>
        </w:rPr>
      </w:pPr>
      <w:r>
        <w:rPr>
          <w:rFonts w:cs="Arial"/>
        </w:rPr>
        <w:fldChar w:fldCharType="begin"/>
      </w:r>
      <w:r w:rsidRPr="000B669D">
        <w:rPr>
          <w:rFonts w:cs="Arial"/>
          <w:lang w:val="fr-FR"/>
        </w:rPr>
        <w:instrText xml:space="preserve"> AUTONUM  </w:instrText>
      </w:r>
      <w:r>
        <w:rPr>
          <w:rFonts w:cs="Arial"/>
        </w:rPr>
        <w:fldChar w:fldCharType="end"/>
      </w:r>
      <w:r w:rsidRPr="000B669D">
        <w:rPr>
          <w:rFonts w:cs="Arial"/>
          <w:lang w:val="fr-FR"/>
        </w:rPr>
        <w:tab/>
      </w:r>
      <w:r w:rsidR="000B669D" w:rsidRPr="000B669D">
        <w:rPr>
          <w:rFonts w:cs="Arial"/>
          <w:lang w:val="fr-FR"/>
        </w:rPr>
        <w:t>À sa quarante</w:t>
      </w:r>
      <w:r w:rsidR="00C92BAA" w:rsidRPr="00C92BAA">
        <w:rPr>
          <w:rFonts w:cs="Arial"/>
          <w:lang w:val="fr-FR"/>
        </w:rPr>
        <w:noBreakHyphen/>
      </w:r>
      <w:r w:rsidR="000B669D" w:rsidRPr="000B669D">
        <w:rPr>
          <w:rFonts w:cs="Arial"/>
          <w:lang w:val="fr-FR"/>
        </w:rPr>
        <w:t>huitième</w:t>
      </w:r>
      <w:r w:rsidR="00C92BAA">
        <w:rPr>
          <w:rFonts w:cs="Arial"/>
          <w:lang w:val="fr-FR"/>
        </w:rPr>
        <w:t> </w:t>
      </w:r>
      <w:r w:rsidR="000B669D" w:rsidRPr="000B669D">
        <w:rPr>
          <w:rFonts w:cs="Arial"/>
          <w:lang w:val="fr-FR"/>
        </w:rPr>
        <w:t>session tenue</w:t>
      </w:r>
      <w:r w:rsidR="00C92BAA">
        <w:rPr>
          <w:rFonts w:cs="Arial"/>
          <w:lang w:val="fr-FR"/>
        </w:rPr>
        <w:t xml:space="preserve"> à Paestum (Italie) du 23 au 27 </w:t>
      </w:r>
      <w:r w:rsidR="000B669D" w:rsidRPr="000B669D">
        <w:rPr>
          <w:rFonts w:cs="Arial"/>
          <w:lang w:val="fr-FR"/>
        </w:rPr>
        <w:t>juin</w:t>
      </w:r>
      <w:r w:rsidR="00C92BAA">
        <w:rPr>
          <w:rFonts w:cs="Arial"/>
          <w:lang w:val="fr-FR"/>
        </w:rPr>
        <w:t> </w:t>
      </w:r>
      <w:r w:rsidR="000B669D" w:rsidRPr="000B669D">
        <w:rPr>
          <w:rFonts w:cs="Arial"/>
          <w:lang w:val="fr-FR"/>
        </w:rPr>
        <w:t>2014, le Groupe de travail technique sur les plantes potagères (TWV) a examiné la révision partielle des principes directeurs d'examen du piment</w:t>
      </w:r>
      <w:r w:rsidR="000B669D">
        <w:rPr>
          <w:rFonts w:cs="Arial"/>
          <w:lang w:val="fr-FR"/>
        </w:rPr>
        <w:t xml:space="preserve"> </w:t>
      </w:r>
      <w:r w:rsidR="000B669D" w:rsidRPr="00724A46">
        <w:rPr>
          <w:rFonts w:cs="Arial"/>
          <w:lang w:val="fr-FR"/>
        </w:rPr>
        <w:t>sur la base d</w:t>
      </w:r>
      <w:r w:rsidR="000B669D">
        <w:rPr>
          <w:rFonts w:cs="Arial"/>
          <w:lang w:val="fr-FR"/>
        </w:rPr>
        <w:t xml:space="preserve">es </w:t>
      </w:r>
      <w:r w:rsidR="000B669D" w:rsidRPr="00724A46">
        <w:rPr>
          <w:rFonts w:cs="Arial"/>
          <w:lang w:val="fr-FR"/>
        </w:rPr>
        <w:t>document</w:t>
      </w:r>
      <w:r w:rsidR="000B669D">
        <w:rPr>
          <w:rFonts w:cs="Arial"/>
          <w:lang w:val="fr-FR"/>
        </w:rPr>
        <w:t>s</w:t>
      </w:r>
      <w:r w:rsidR="000B669D" w:rsidRPr="006C0016">
        <w:rPr>
          <w:rFonts w:cs="Arial"/>
          <w:lang w:val="fr-FR"/>
        </w:rPr>
        <w:t xml:space="preserve"> </w:t>
      </w:r>
      <w:r w:rsidRPr="000B669D">
        <w:rPr>
          <w:rFonts w:cs="Arial"/>
          <w:lang w:val="fr-FR"/>
        </w:rPr>
        <w:t>TG/76/8 and TWV/48/38</w:t>
      </w:r>
      <w:r w:rsidR="00153042" w:rsidRPr="000B669D">
        <w:rPr>
          <w:rFonts w:cs="Arial"/>
          <w:lang w:val="fr-FR"/>
        </w:rPr>
        <w:t xml:space="preserve"> </w:t>
      </w:r>
      <w:r w:rsidR="007C7FE9" w:rsidRPr="007C7FE9">
        <w:rPr>
          <w:rFonts w:cs="Arial"/>
          <w:lang w:val="fr-CH"/>
        </w:rPr>
        <w:t>“</w:t>
      </w:r>
      <w:r w:rsidR="007C7FE9" w:rsidRPr="007C7FE9">
        <w:rPr>
          <w:i/>
          <w:lang w:val="fr-CH"/>
        </w:rPr>
        <w:t xml:space="preserve">Partial </w:t>
      </w:r>
      <w:proofErr w:type="spellStart"/>
      <w:r w:rsidR="007C7FE9" w:rsidRPr="007C7FE9">
        <w:rPr>
          <w:i/>
          <w:lang w:val="fr-CH"/>
        </w:rPr>
        <w:t>Revision</w:t>
      </w:r>
      <w:proofErr w:type="spellEnd"/>
      <w:r w:rsidR="007C7FE9" w:rsidRPr="007C7FE9">
        <w:rPr>
          <w:i/>
          <w:lang w:val="fr-CH"/>
        </w:rPr>
        <w:t xml:space="preserve"> of the Test Guidelines for </w:t>
      </w:r>
      <w:proofErr w:type="spellStart"/>
      <w:r w:rsidR="007C7FE9" w:rsidRPr="007C7FE9">
        <w:rPr>
          <w:i/>
          <w:lang w:val="fr-CH"/>
        </w:rPr>
        <w:t>Sweet</w:t>
      </w:r>
      <w:proofErr w:type="spellEnd"/>
      <w:r w:rsidR="007C7FE9" w:rsidRPr="007C7FE9">
        <w:rPr>
          <w:i/>
          <w:lang w:val="fr-CH"/>
        </w:rPr>
        <w:t xml:space="preserve"> Pepper, Hot Pepper, Paprika, Chili (Document TG/76/8)</w:t>
      </w:r>
      <w:r w:rsidR="00153042" w:rsidRPr="000B669D">
        <w:rPr>
          <w:lang w:val="fr-FR"/>
        </w:rPr>
        <w:t>”</w:t>
      </w:r>
      <w:r w:rsidRPr="000B669D">
        <w:rPr>
          <w:rFonts w:cs="Arial"/>
          <w:lang w:val="fr-FR"/>
        </w:rPr>
        <w:t xml:space="preserve"> </w:t>
      </w:r>
      <w:r w:rsidR="000B669D">
        <w:rPr>
          <w:rFonts w:cs="Arial"/>
          <w:lang w:val="fr-FR"/>
        </w:rPr>
        <w:t xml:space="preserve">et a proposé de réviser les Principes directeurs d’examen </w:t>
      </w:r>
      <w:r w:rsidR="000B669D" w:rsidRPr="00724A46">
        <w:rPr>
          <w:rFonts w:cs="Arial"/>
          <w:lang w:val="fr-FR"/>
        </w:rPr>
        <w:t>d</w:t>
      </w:r>
      <w:r w:rsidR="000B669D">
        <w:rPr>
          <w:rFonts w:cs="Arial"/>
          <w:lang w:val="fr-FR"/>
        </w:rPr>
        <w:t>u piment</w:t>
      </w:r>
      <w:r w:rsidR="000B669D" w:rsidRPr="00724A46">
        <w:rPr>
          <w:rFonts w:cs="Arial"/>
          <w:lang w:val="fr-FR"/>
        </w:rPr>
        <w:t xml:space="preserve"> </w:t>
      </w:r>
      <w:r w:rsidR="000B669D">
        <w:rPr>
          <w:rFonts w:cs="Arial"/>
          <w:lang w:val="fr-FR"/>
        </w:rPr>
        <w:t>comme suit</w:t>
      </w:r>
      <w:r w:rsidRPr="000B669D">
        <w:rPr>
          <w:rFonts w:cs="Arial"/>
          <w:lang w:val="fr-FR"/>
        </w:rPr>
        <w:t xml:space="preserve"> (</w:t>
      </w:r>
      <w:r w:rsidR="000B669D">
        <w:rPr>
          <w:rFonts w:cs="Arial"/>
          <w:lang w:val="fr-FR"/>
        </w:rPr>
        <w:t>voir paragraphe</w:t>
      </w:r>
      <w:r w:rsidR="00C92BAA">
        <w:rPr>
          <w:rFonts w:cs="Arial"/>
          <w:lang w:val="fr-FR"/>
        </w:rPr>
        <w:t> </w:t>
      </w:r>
      <w:r w:rsidR="000B669D">
        <w:rPr>
          <w:rFonts w:cs="Arial"/>
          <w:lang w:val="fr-FR"/>
        </w:rPr>
        <w:t xml:space="preserve">101 du </w:t>
      </w:r>
      <w:r w:rsidRPr="000B669D">
        <w:rPr>
          <w:rFonts w:cs="Arial"/>
          <w:lang w:val="fr-FR"/>
        </w:rPr>
        <w:t>document TWV/48/43 “</w:t>
      </w:r>
      <w:r w:rsidR="007C7FE9" w:rsidRPr="007C7FE9">
        <w:rPr>
          <w:rFonts w:cs="Arial"/>
          <w:i/>
          <w:lang w:val="fr-FR"/>
        </w:rPr>
        <w:t>Report</w:t>
      </w:r>
      <w:r w:rsidRPr="000B669D">
        <w:rPr>
          <w:rFonts w:cs="Arial"/>
          <w:lang w:val="fr-FR"/>
        </w:rPr>
        <w:t>”)</w:t>
      </w:r>
      <w:r w:rsidR="000B669D">
        <w:rPr>
          <w:rFonts w:cs="Arial"/>
          <w:lang w:val="fr-FR"/>
        </w:rPr>
        <w:t> </w:t>
      </w:r>
      <w:r w:rsidRPr="000B669D">
        <w:rPr>
          <w:rFonts w:cs="Arial"/>
          <w:lang w:val="fr-FR"/>
        </w:rPr>
        <w:t>:</w:t>
      </w:r>
    </w:p>
    <w:p w:rsidR="005A7255" w:rsidRPr="000B669D" w:rsidRDefault="005A7255" w:rsidP="005A7255">
      <w:pPr>
        <w:rPr>
          <w:snapToGrid w:val="0"/>
          <w:lang w:val="fr-FR"/>
        </w:rPr>
      </w:pPr>
    </w:p>
    <w:p w:rsidR="005A7255" w:rsidRPr="006344A5" w:rsidRDefault="005A7255" w:rsidP="005A7255">
      <w:pPr>
        <w:ind w:left="567"/>
        <w:rPr>
          <w:snapToGrid w:val="0"/>
          <w:lang w:val="fr-FR"/>
        </w:rPr>
      </w:pPr>
      <w:r w:rsidRPr="006344A5">
        <w:rPr>
          <w:snapToGrid w:val="0"/>
          <w:lang w:val="fr-FR"/>
        </w:rPr>
        <w:t>a)</w:t>
      </w:r>
      <w:r w:rsidRPr="006344A5">
        <w:rPr>
          <w:snapToGrid w:val="0"/>
          <w:lang w:val="fr-FR"/>
        </w:rPr>
        <w:tab/>
        <w:t>R</w:t>
      </w:r>
      <w:r w:rsidR="00F477B4" w:rsidRPr="006344A5">
        <w:rPr>
          <w:snapToGrid w:val="0"/>
          <w:lang w:val="fr-FR"/>
        </w:rPr>
        <w:t xml:space="preserve">évision </w:t>
      </w:r>
      <w:r w:rsidR="006344A5" w:rsidRPr="006344A5">
        <w:rPr>
          <w:snapToGrid w:val="0"/>
          <w:lang w:val="fr-FR"/>
        </w:rPr>
        <w:t>des caractères de gr</w:t>
      </w:r>
      <w:r w:rsidR="006344A5">
        <w:rPr>
          <w:snapToGrid w:val="0"/>
          <w:lang w:val="fr-FR"/>
        </w:rPr>
        <w:t>o</w:t>
      </w:r>
      <w:r w:rsidR="006344A5" w:rsidRPr="006344A5">
        <w:rPr>
          <w:snapToGrid w:val="0"/>
          <w:lang w:val="fr-FR"/>
        </w:rPr>
        <w:t xml:space="preserve">upement </w:t>
      </w:r>
      <w:r w:rsidR="006344A5">
        <w:rPr>
          <w:snapToGrid w:val="0"/>
          <w:lang w:val="fr-FR"/>
        </w:rPr>
        <w:t>au chapitre</w:t>
      </w:r>
      <w:r w:rsidR="00C92BAA">
        <w:rPr>
          <w:snapToGrid w:val="0"/>
          <w:lang w:val="fr-FR"/>
        </w:rPr>
        <w:t> </w:t>
      </w:r>
      <w:r w:rsidRPr="006344A5">
        <w:rPr>
          <w:snapToGrid w:val="0"/>
          <w:lang w:val="fr-FR"/>
        </w:rPr>
        <w:t>5.3</w:t>
      </w:r>
    </w:p>
    <w:p w:rsidR="005A7255" w:rsidRPr="006344A5" w:rsidRDefault="005A7255" w:rsidP="005A7255">
      <w:pPr>
        <w:ind w:left="567"/>
        <w:rPr>
          <w:snapToGrid w:val="0"/>
          <w:lang w:val="fr-FR"/>
        </w:rPr>
      </w:pPr>
    </w:p>
    <w:p w:rsidR="005A7255" w:rsidRPr="002341E7" w:rsidRDefault="005A7255" w:rsidP="005A7255">
      <w:pPr>
        <w:ind w:left="1134" w:hanging="567"/>
        <w:rPr>
          <w:snapToGrid w:val="0"/>
          <w:lang w:val="fr-FR"/>
        </w:rPr>
      </w:pPr>
      <w:r w:rsidRPr="002341E7">
        <w:rPr>
          <w:snapToGrid w:val="0"/>
          <w:lang w:val="fr-FR"/>
        </w:rPr>
        <w:t>b)</w:t>
      </w:r>
      <w:r w:rsidRPr="002341E7">
        <w:rPr>
          <w:snapToGrid w:val="0"/>
          <w:lang w:val="fr-FR"/>
        </w:rPr>
        <w:tab/>
      </w:r>
      <w:r w:rsidR="006B47F9" w:rsidRPr="002341E7">
        <w:rPr>
          <w:snapToGrid w:val="0"/>
          <w:lang w:val="fr-FR"/>
        </w:rPr>
        <w:t>R</w:t>
      </w:r>
      <w:r w:rsidR="002341E7" w:rsidRPr="002341E7">
        <w:rPr>
          <w:snapToGrid w:val="0"/>
          <w:lang w:val="fr-FR"/>
        </w:rPr>
        <w:t>é</w:t>
      </w:r>
      <w:r w:rsidR="006B47F9" w:rsidRPr="002341E7">
        <w:rPr>
          <w:snapToGrid w:val="0"/>
          <w:lang w:val="fr-FR"/>
        </w:rPr>
        <w:t xml:space="preserve">vision </w:t>
      </w:r>
      <w:r w:rsidR="002341E7" w:rsidRPr="002341E7">
        <w:rPr>
          <w:snapToGrid w:val="0"/>
          <w:lang w:val="fr-FR"/>
        </w:rPr>
        <w:t>des</w:t>
      </w:r>
      <w:r w:rsidRPr="002341E7">
        <w:rPr>
          <w:snapToGrid w:val="0"/>
          <w:lang w:val="fr-FR"/>
        </w:rPr>
        <w:t xml:space="preserve"> </w:t>
      </w:r>
      <w:r w:rsidR="002341E7" w:rsidRPr="002341E7">
        <w:rPr>
          <w:snapToGrid w:val="0"/>
          <w:lang w:val="fr-FR"/>
        </w:rPr>
        <w:t>caractères de résistance aux maladies et explications</w:t>
      </w:r>
    </w:p>
    <w:p w:rsidR="005A7255" w:rsidRPr="008B7BC0" w:rsidRDefault="008B7BC0" w:rsidP="000A5C69">
      <w:pPr>
        <w:pStyle w:val="ListParagraph"/>
        <w:numPr>
          <w:ilvl w:val="0"/>
          <w:numId w:val="13"/>
        </w:numPr>
        <w:ind w:left="1985" w:hanging="567"/>
        <w:rPr>
          <w:snapToGrid w:val="0"/>
          <w:lang w:val="fr-FR"/>
        </w:rPr>
      </w:pPr>
      <w:r>
        <w:rPr>
          <w:snapToGrid w:val="0"/>
          <w:lang w:val="fr-FR"/>
        </w:rPr>
        <w:t>C</w:t>
      </w:r>
      <w:r w:rsidRPr="008B7BC0">
        <w:rPr>
          <w:snapToGrid w:val="0"/>
          <w:lang w:val="fr-FR"/>
        </w:rPr>
        <w:t>hapitre</w:t>
      </w:r>
      <w:r w:rsidR="00C92BAA">
        <w:rPr>
          <w:snapToGrid w:val="0"/>
          <w:lang w:val="fr-FR"/>
        </w:rPr>
        <w:t> </w:t>
      </w:r>
      <w:r w:rsidR="005A7255" w:rsidRPr="008B7BC0">
        <w:rPr>
          <w:snapToGrid w:val="0"/>
          <w:lang w:val="fr-FR"/>
        </w:rPr>
        <w:t>7</w:t>
      </w:r>
      <w:r>
        <w:rPr>
          <w:snapToGrid w:val="0"/>
          <w:lang w:val="fr-FR"/>
        </w:rPr>
        <w:t> </w:t>
      </w:r>
      <w:r w:rsidR="005A7255" w:rsidRPr="008B7BC0">
        <w:rPr>
          <w:snapToGrid w:val="0"/>
          <w:lang w:val="fr-FR"/>
        </w:rPr>
        <w:t xml:space="preserve">: </w:t>
      </w:r>
      <w:r>
        <w:rPr>
          <w:snapToGrid w:val="0"/>
          <w:lang w:val="fr-FR"/>
        </w:rPr>
        <w:t>P</w:t>
      </w:r>
      <w:r w:rsidRPr="008B7BC0">
        <w:rPr>
          <w:snapToGrid w:val="0"/>
          <w:lang w:val="fr-FR"/>
        </w:rPr>
        <w:t>roposition de r</w:t>
      </w:r>
      <w:r>
        <w:rPr>
          <w:snapToGrid w:val="0"/>
          <w:lang w:val="fr-FR"/>
        </w:rPr>
        <w:t>é</w:t>
      </w:r>
      <w:r w:rsidRPr="008B7BC0">
        <w:rPr>
          <w:snapToGrid w:val="0"/>
          <w:lang w:val="fr-FR"/>
        </w:rPr>
        <w:t>vision des caractéristiques</w:t>
      </w:r>
      <w:r w:rsidR="00C92BAA">
        <w:rPr>
          <w:snapToGrid w:val="0"/>
          <w:lang w:val="fr-FR"/>
        </w:rPr>
        <w:t> </w:t>
      </w:r>
      <w:r w:rsidR="005A7255" w:rsidRPr="008B7BC0">
        <w:rPr>
          <w:snapToGrid w:val="0"/>
          <w:lang w:val="fr-FR"/>
        </w:rPr>
        <w:t xml:space="preserve">48 </w:t>
      </w:r>
      <w:r w:rsidRPr="008B7BC0">
        <w:rPr>
          <w:snapToGrid w:val="0"/>
          <w:lang w:val="fr-FR"/>
        </w:rPr>
        <w:t>à</w:t>
      </w:r>
      <w:r w:rsidR="005A7255" w:rsidRPr="008B7BC0">
        <w:rPr>
          <w:snapToGrid w:val="0"/>
          <w:lang w:val="fr-FR"/>
        </w:rPr>
        <w:t xml:space="preserve"> 53</w:t>
      </w:r>
    </w:p>
    <w:p w:rsidR="005A7255" w:rsidRPr="008B7BC0" w:rsidRDefault="008B7BC0" w:rsidP="008B7BC0">
      <w:pPr>
        <w:pStyle w:val="ListParagraph"/>
        <w:numPr>
          <w:ilvl w:val="0"/>
          <w:numId w:val="13"/>
        </w:numPr>
        <w:ind w:left="1985" w:hanging="567"/>
        <w:rPr>
          <w:snapToGrid w:val="0"/>
          <w:lang w:val="fr-FR"/>
        </w:rPr>
      </w:pPr>
      <w:r>
        <w:rPr>
          <w:snapToGrid w:val="0"/>
          <w:lang w:val="fr-FR"/>
        </w:rPr>
        <w:t>C</w:t>
      </w:r>
      <w:r w:rsidRPr="008B7BC0">
        <w:rPr>
          <w:snapToGrid w:val="0"/>
          <w:lang w:val="fr-FR"/>
        </w:rPr>
        <w:t>hapitre</w:t>
      </w:r>
      <w:r w:rsidR="00C92BAA">
        <w:rPr>
          <w:snapToGrid w:val="0"/>
          <w:lang w:val="fr-FR"/>
        </w:rPr>
        <w:t> </w:t>
      </w:r>
      <w:r w:rsidR="005A7255" w:rsidRPr="008B7BC0">
        <w:rPr>
          <w:snapToGrid w:val="0"/>
          <w:lang w:val="fr-FR"/>
        </w:rPr>
        <w:t>8.2</w:t>
      </w:r>
      <w:r w:rsidRPr="008B7BC0">
        <w:rPr>
          <w:snapToGrid w:val="0"/>
          <w:lang w:val="fr-FR"/>
        </w:rPr>
        <w:t> :</w:t>
      </w:r>
      <w:r w:rsidR="00C92BAA">
        <w:rPr>
          <w:snapToGrid w:val="0"/>
          <w:lang w:val="fr-FR"/>
        </w:rPr>
        <w:t xml:space="preserve"> </w:t>
      </w:r>
      <w:r>
        <w:rPr>
          <w:snapToGrid w:val="0"/>
          <w:lang w:val="fr-FR"/>
        </w:rPr>
        <w:t>P</w:t>
      </w:r>
      <w:r w:rsidRPr="008B7BC0">
        <w:rPr>
          <w:snapToGrid w:val="0"/>
          <w:lang w:val="fr-FR"/>
        </w:rPr>
        <w:t>roposition visant à inclure un format révisé pour les caractères de résistance aux maladies</w:t>
      </w:r>
    </w:p>
    <w:p w:rsidR="005A7255" w:rsidRPr="00DB724D" w:rsidRDefault="008B7BC0" w:rsidP="000A5C69">
      <w:pPr>
        <w:pStyle w:val="ListParagraph"/>
        <w:numPr>
          <w:ilvl w:val="0"/>
          <w:numId w:val="13"/>
        </w:numPr>
        <w:ind w:left="1985" w:hanging="567"/>
        <w:rPr>
          <w:snapToGrid w:val="0"/>
        </w:rPr>
      </w:pPr>
      <w:proofErr w:type="spellStart"/>
      <w:r>
        <w:rPr>
          <w:snapToGrid w:val="0"/>
        </w:rPr>
        <w:t>C</w:t>
      </w:r>
      <w:r w:rsidRPr="008B7BC0">
        <w:rPr>
          <w:snapToGrid w:val="0"/>
        </w:rPr>
        <w:t>hapitre</w:t>
      </w:r>
      <w:proofErr w:type="spellEnd"/>
      <w:r w:rsidR="00C92BAA">
        <w:rPr>
          <w:snapToGrid w:val="0"/>
        </w:rPr>
        <w:t> </w:t>
      </w:r>
      <w:r w:rsidR="005A7255" w:rsidRPr="00DB724D">
        <w:rPr>
          <w:snapToGrid w:val="0"/>
        </w:rPr>
        <w:t>9</w:t>
      </w:r>
      <w:r>
        <w:rPr>
          <w:snapToGrid w:val="0"/>
        </w:rPr>
        <w:t> </w:t>
      </w:r>
      <w:r w:rsidR="005A7255" w:rsidRPr="00DB724D">
        <w:rPr>
          <w:snapToGrid w:val="0"/>
        </w:rPr>
        <w:t xml:space="preserve">: </w:t>
      </w:r>
      <w:proofErr w:type="spellStart"/>
      <w:r>
        <w:rPr>
          <w:snapToGrid w:val="0"/>
        </w:rPr>
        <w:t>Bibliographie</w:t>
      </w:r>
      <w:proofErr w:type="spellEnd"/>
    </w:p>
    <w:p w:rsidR="005A7255" w:rsidRPr="00DB724D" w:rsidRDefault="008B7BC0" w:rsidP="000A5C69">
      <w:pPr>
        <w:pStyle w:val="ListParagraph"/>
        <w:numPr>
          <w:ilvl w:val="0"/>
          <w:numId w:val="13"/>
        </w:numPr>
        <w:ind w:left="1985" w:hanging="567"/>
        <w:rPr>
          <w:snapToGrid w:val="0"/>
        </w:rPr>
      </w:pPr>
      <w:proofErr w:type="spellStart"/>
      <w:r>
        <w:rPr>
          <w:snapToGrid w:val="0"/>
        </w:rPr>
        <w:t>C</w:t>
      </w:r>
      <w:r w:rsidRPr="008B7BC0">
        <w:rPr>
          <w:snapToGrid w:val="0"/>
        </w:rPr>
        <w:t>hapitre</w:t>
      </w:r>
      <w:proofErr w:type="spellEnd"/>
      <w:r w:rsidR="00C92BAA">
        <w:rPr>
          <w:snapToGrid w:val="0"/>
        </w:rPr>
        <w:t> </w:t>
      </w:r>
      <w:r w:rsidR="005A7255" w:rsidRPr="00DB724D">
        <w:rPr>
          <w:snapToGrid w:val="0"/>
        </w:rPr>
        <w:t>10</w:t>
      </w:r>
      <w:r>
        <w:rPr>
          <w:snapToGrid w:val="0"/>
        </w:rPr>
        <w:t> </w:t>
      </w:r>
      <w:r w:rsidR="005A7255" w:rsidRPr="00DB724D">
        <w:rPr>
          <w:snapToGrid w:val="0"/>
        </w:rPr>
        <w:t>: Questionnaire</w:t>
      </w:r>
      <w:r>
        <w:rPr>
          <w:snapToGrid w:val="0"/>
        </w:rPr>
        <w:t xml:space="preserve"> technique</w:t>
      </w:r>
    </w:p>
    <w:p w:rsidR="005A7255" w:rsidRDefault="005A7255" w:rsidP="000A5C69">
      <w:pPr>
        <w:ind w:left="1985" w:hanging="567"/>
        <w:rPr>
          <w:snapToGrid w:val="0"/>
        </w:rPr>
      </w:pPr>
    </w:p>
    <w:p w:rsidR="005A7255" w:rsidRPr="009F301C" w:rsidRDefault="005A7255" w:rsidP="005A7255">
      <w:pPr>
        <w:rPr>
          <w:snapToGrid w:val="0"/>
          <w:lang w:val="fr-FR"/>
        </w:rPr>
      </w:pPr>
      <w:r>
        <w:rPr>
          <w:snapToGrid w:val="0"/>
        </w:rPr>
        <w:fldChar w:fldCharType="begin"/>
      </w:r>
      <w:r w:rsidRPr="009F301C">
        <w:rPr>
          <w:snapToGrid w:val="0"/>
          <w:lang w:val="fr-FR"/>
        </w:rPr>
        <w:instrText xml:space="preserve"> AUTONUM  </w:instrText>
      </w:r>
      <w:r>
        <w:rPr>
          <w:snapToGrid w:val="0"/>
        </w:rPr>
        <w:fldChar w:fldCharType="end"/>
      </w:r>
      <w:r w:rsidRPr="009F301C">
        <w:rPr>
          <w:snapToGrid w:val="0"/>
          <w:lang w:val="fr-FR"/>
        </w:rPr>
        <w:tab/>
      </w:r>
      <w:r w:rsidR="00EF766A" w:rsidRPr="009F301C">
        <w:rPr>
          <w:snapToGrid w:val="0"/>
          <w:lang w:val="fr-FR"/>
        </w:rPr>
        <w:t xml:space="preserve">Les </w:t>
      </w:r>
      <w:r w:rsidR="009F301C" w:rsidRPr="009F301C">
        <w:rPr>
          <w:snapToGrid w:val="0"/>
          <w:lang w:val="fr-FR"/>
        </w:rPr>
        <w:t xml:space="preserve">révisions proposées sont présentées dans l'annexe du présent </w:t>
      </w:r>
      <w:r w:rsidRPr="009F301C">
        <w:rPr>
          <w:snapToGrid w:val="0"/>
          <w:lang w:val="fr-FR"/>
        </w:rPr>
        <w:t>document.</w:t>
      </w:r>
    </w:p>
    <w:p w:rsidR="005A7255" w:rsidRPr="009F301C" w:rsidRDefault="005A7255" w:rsidP="005A7255">
      <w:pPr>
        <w:rPr>
          <w:snapToGrid w:val="0"/>
          <w:lang w:val="fr-FR"/>
        </w:rPr>
      </w:pPr>
    </w:p>
    <w:p w:rsidR="005A7255" w:rsidRPr="009F301C" w:rsidRDefault="005A7255" w:rsidP="005A7255">
      <w:pPr>
        <w:rPr>
          <w:snapToGrid w:val="0"/>
          <w:lang w:val="fr-FR"/>
        </w:rPr>
      </w:pPr>
    </w:p>
    <w:p w:rsidR="005A7255" w:rsidRPr="009F301C" w:rsidRDefault="005A7255" w:rsidP="005A7255">
      <w:pPr>
        <w:rPr>
          <w:snapToGrid w:val="0"/>
          <w:lang w:val="fr-FR"/>
        </w:rPr>
      </w:pPr>
    </w:p>
    <w:p w:rsidR="005A7255" w:rsidRPr="00821B85" w:rsidRDefault="005A7255" w:rsidP="005A7255">
      <w:pPr>
        <w:jc w:val="right"/>
        <w:rPr>
          <w:snapToGrid w:val="0"/>
          <w:lang w:val="fr-FR"/>
        </w:rPr>
        <w:sectPr w:rsidR="005A7255" w:rsidRPr="00821B85" w:rsidSect="00DD238A">
          <w:headerReference w:type="default" r:id="rId9"/>
          <w:pgSz w:w="11907" w:h="16840" w:code="9"/>
          <w:pgMar w:top="510" w:right="1134" w:bottom="1134" w:left="1134" w:header="510" w:footer="680" w:gutter="0"/>
          <w:cols w:space="720"/>
          <w:titlePg/>
          <w:docGrid w:linePitch="272"/>
        </w:sectPr>
      </w:pPr>
      <w:r w:rsidRPr="00821B85">
        <w:rPr>
          <w:snapToGrid w:val="0"/>
          <w:lang w:val="fr-FR"/>
        </w:rPr>
        <w:t>[</w:t>
      </w:r>
      <w:r w:rsidR="00641824" w:rsidRPr="00821B85">
        <w:rPr>
          <w:snapToGrid w:val="0"/>
          <w:lang w:val="fr-FR"/>
        </w:rPr>
        <w:t>L’an</w:t>
      </w:r>
      <w:r w:rsidRPr="00821B85">
        <w:rPr>
          <w:snapToGrid w:val="0"/>
          <w:lang w:val="fr-FR"/>
        </w:rPr>
        <w:t>nex</w:t>
      </w:r>
      <w:r w:rsidR="00641824" w:rsidRPr="00821B85">
        <w:rPr>
          <w:snapToGrid w:val="0"/>
          <w:lang w:val="fr-FR"/>
        </w:rPr>
        <w:t>e</w:t>
      </w:r>
      <w:r w:rsidRPr="00821B85">
        <w:rPr>
          <w:snapToGrid w:val="0"/>
          <w:lang w:val="fr-FR"/>
        </w:rPr>
        <w:t xml:space="preserve"> </w:t>
      </w:r>
      <w:r w:rsidR="00641824" w:rsidRPr="00821B85">
        <w:rPr>
          <w:snapToGrid w:val="0"/>
          <w:lang w:val="fr-FR"/>
        </w:rPr>
        <w:t>suit</w:t>
      </w:r>
      <w:r w:rsidRPr="00821B85">
        <w:rPr>
          <w:snapToGrid w:val="0"/>
          <w:lang w:val="fr-FR"/>
        </w:rPr>
        <w:t>]</w:t>
      </w:r>
    </w:p>
    <w:p w:rsidR="005A7255" w:rsidRPr="00821B85" w:rsidRDefault="00821B85" w:rsidP="005A7255">
      <w:pPr>
        <w:jc w:val="center"/>
        <w:rPr>
          <w:snapToGrid w:val="0"/>
          <w:u w:val="single"/>
          <w:lang w:val="fr-FR"/>
        </w:rPr>
      </w:pPr>
      <w:r w:rsidRPr="00821B85">
        <w:rPr>
          <w:snapToGrid w:val="0"/>
          <w:u w:val="single"/>
          <w:lang w:val="fr-FR"/>
        </w:rPr>
        <w:lastRenderedPageBreak/>
        <w:t>Proposition de révision des caractères de groupement dans le chapitre 5.3</w:t>
      </w:r>
    </w:p>
    <w:p w:rsidR="005A7255" w:rsidRPr="00821B85" w:rsidRDefault="005A7255" w:rsidP="005A7255">
      <w:pPr>
        <w:jc w:val="left"/>
        <w:rPr>
          <w:snapToGrid w:val="0"/>
          <w:u w:val="single"/>
          <w:lang w:val="fr-FR"/>
        </w:rPr>
      </w:pPr>
    </w:p>
    <w:p w:rsidR="005A7255" w:rsidRPr="000A37DD" w:rsidRDefault="00C92BAA" w:rsidP="005A7255">
      <w:pPr>
        <w:jc w:val="left"/>
        <w:rPr>
          <w:i/>
          <w:snapToGrid w:val="0"/>
          <w:lang w:val="fr-FR"/>
        </w:rPr>
      </w:pPr>
      <w:r>
        <w:rPr>
          <w:i/>
          <w:snapToGrid w:val="0"/>
          <w:lang w:val="fr-FR"/>
        </w:rPr>
        <w:t>Libellé actuel </w:t>
      </w:r>
      <w:r w:rsidR="00821B85" w:rsidRPr="000A37DD">
        <w:rPr>
          <w:i/>
          <w:snapToGrid w:val="0"/>
          <w:lang w:val="fr-FR"/>
        </w:rPr>
        <w:t>:</w:t>
      </w:r>
    </w:p>
    <w:p w:rsidR="00821B85" w:rsidRPr="000A37DD" w:rsidRDefault="00821B85" w:rsidP="005A7255">
      <w:pPr>
        <w:jc w:val="left"/>
        <w:rPr>
          <w:snapToGrid w:val="0"/>
          <w:u w:val="single"/>
          <w:lang w:val="fr-FR"/>
        </w:rPr>
      </w:pPr>
    </w:p>
    <w:p w:rsidR="00593491" w:rsidRDefault="0027418F" w:rsidP="00593491">
      <w:pPr>
        <w:tabs>
          <w:tab w:val="left" w:pos="709"/>
          <w:tab w:val="left" w:pos="1418"/>
        </w:tabs>
        <w:rPr>
          <w:lang w:val="fr-FR"/>
        </w:rPr>
      </w:pPr>
      <w:r>
        <w:rPr>
          <w:lang w:val="fr-FR"/>
        </w:rPr>
        <w:tab/>
      </w:r>
      <w:r w:rsidR="00593491">
        <w:rPr>
          <w:lang w:val="fr-FR"/>
        </w:rPr>
        <w:t>a)</w:t>
      </w:r>
      <w:r w:rsidR="00593491">
        <w:rPr>
          <w:lang w:val="fr-FR"/>
        </w:rPr>
        <w:tab/>
        <w:t>Plantule : pigmentation anthocyanique de l’</w:t>
      </w:r>
      <w:proofErr w:type="spellStart"/>
      <w:r w:rsidR="00593491">
        <w:rPr>
          <w:lang w:val="fr-FR"/>
        </w:rPr>
        <w:t>hypocotyle</w:t>
      </w:r>
      <w:proofErr w:type="spellEnd"/>
      <w:r w:rsidR="00593491">
        <w:rPr>
          <w:lang w:val="fr-FR"/>
        </w:rPr>
        <w:t xml:space="preserve"> (caractère 1)</w:t>
      </w:r>
      <w:r w:rsidR="00593491" w:rsidRPr="0027418F">
        <w:rPr>
          <w:lang w:val="fr-FR"/>
        </w:rPr>
        <w:t xml:space="preserve"> </w:t>
      </w:r>
    </w:p>
    <w:p w:rsidR="00593491" w:rsidRDefault="00593491" w:rsidP="00593491">
      <w:pPr>
        <w:tabs>
          <w:tab w:val="left" w:pos="709"/>
          <w:tab w:val="left" w:pos="1418"/>
        </w:tabs>
        <w:rPr>
          <w:lang w:val="fr-FR"/>
        </w:rPr>
      </w:pPr>
      <w:r>
        <w:rPr>
          <w:lang w:val="fr-FR"/>
        </w:rPr>
        <w:tab/>
        <w:t>b)</w:t>
      </w:r>
      <w:r>
        <w:rPr>
          <w:lang w:val="fr-FR"/>
        </w:rPr>
        <w:tab/>
        <w:t>Plante : entre</w:t>
      </w:r>
      <w:r>
        <w:rPr>
          <w:lang w:val="fr-FR"/>
        </w:rPr>
        <w:noBreakHyphen/>
        <w:t>nœud raccourci (à la partie supérieure) (caractère 4)</w:t>
      </w:r>
    </w:p>
    <w:p w:rsidR="00593491" w:rsidRDefault="00593491" w:rsidP="00593491">
      <w:pPr>
        <w:tabs>
          <w:tab w:val="left" w:pos="709"/>
          <w:tab w:val="left" w:pos="1418"/>
        </w:tabs>
        <w:rPr>
          <w:lang w:val="fr-FR"/>
        </w:rPr>
      </w:pPr>
      <w:r>
        <w:rPr>
          <w:lang w:val="fr-FR"/>
        </w:rPr>
        <w:tab/>
        <w:t>c)</w:t>
      </w:r>
      <w:r>
        <w:rPr>
          <w:lang w:val="fr-FR"/>
        </w:rPr>
        <w:tab/>
        <w:t>Fruit : couleur (</w:t>
      </w:r>
      <w:r>
        <w:rPr>
          <w:u w:val="single"/>
          <w:lang w:val="fr-FR"/>
        </w:rPr>
        <w:t>avant maturité)</w:t>
      </w:r>
      <w:r>
        <w:rPr>
          <w:lang w:val="fr-FR"/>
        </w:rPr>
        <w:t xml:space="preserve"> (caractère 21)</w:t>
      </w:r>
    </w:p>
    <w:p w:rsidR="00593491" w:rsidRDefault="00593491" w:rsidP="00593491">
      <w:pPr>
        <w:tabs>
          <w:tab w:val="left" w:pos="709"/>
          <w:tab w:val="left" w:pos="1418"/>
        </w:tabs>
        <w:rPr>
          <w:lang w:val="fr-FR"/>
        </w:rPr>
      </w:pPr>
      <w:r>
        <w:rPr>
          <w:lang w:val="fr-FR"/>
        </w:rPr>
        <w:tab/>
        <w:t>d)</w:t>
      </w:r>
      <w:r>
        <w:rPr>
          <w:lang w:val="fr-FR"/>
        </w:rPr>
        <w:tab/>
        <w:t>Fruit : forme de la section longitudinale (caractère 28)</w:t>
      </w:r>
    </w:p>
    <w:p w:rsidR="00593491" w:rsidRDefault="00593491" w:rsidP="00593491">
      <w:pPr>
        <w:tabs>
          <w:tab w:val="left" w:pos="709"/>
          <w:tab w:val="left" w:pos="1418"/>
        </w:tabs>
        <w:rPr>
          <w:lang w:val="fr-FR"/>
        </w:rPr>
      </w:pPr>
      <w:r>
        <w:rPr>
          <w:lang w:val="fr-FR"/>
        </w:rPr>
        <w:tab/>
        <w:t>e)</w:t>
      </w:r>
      <w:r>
        <w:rPr>
          <w:lang w:val="fr-FR"/>
        </w:rPr>
        <w:tab/>
        <w:t>Fruit : couleur (</w:t>
      </w:r>
      <w:r>
        <w:rPr>
          <w:u w:val="single"/>
          <w:lang w:val="fr-FR"/>
        </w:rPr>
        <w:t>à</w:t>
      </w:r>
      <w:r>
        <w:rPr>
          <w:lang w:val="fr-FR"/>
        </w:rPr>
        <w:t xml:space="preserve"> maturité) (caractère 33)</w:t>
      </w:r>
    </w:p>
    <w:p w:rsidR="00593491" w:rsidRDefault="00593491" w:rsidP="00593491">
      <w:pPr>
        <w:tabs>
          <w:tab w:val="left" w:pos="709"/>
          <w:tab w:val="left" w:pos="1418"/>
        </w:tabs>
        <w:rPr>
          <w:lang w:val="fr-FR"/>
        </w:rPr>
      </w:pPr>
      <w:r>
        <w:rPr>
          <w:lang w:val="fr-FR"/>
        </w:rPr>
        <w:tab/>
        <w:t>f)</w:t>
      </w:r>
      <w:r>
        <w:rPr>
          <w:lang w:val="fr-FR"/>
        </w:rPr>
        <w:tab/>
        <w:t xml:space="preserve">Fruit : </w:t>
      </w:r>
      <w:proofErr w:type="spellStart"/>
      <w:r>
        <w:rPr>
          <w:lang w:val="fr-FR"/>
        </w:rPr>
        <w:t>capsaicine</w:t>
      </w:r>
      <w:proofErr w:type="spellEnd"/>
      <w:r>
        <w:rPr>
          <w:lang w:val="fr-FR"/>
        </w:rPr>
        <w:t xml:space="preserve"> dans le placenta (caractère 45)</w:t>
      </w:r>
    </w:p>
    <w:p w:rsidR="00593491" w:rsidRDefault="00593491" w:rsidP="00593491">
      <w:pPr>
        <w:tabs>
          <w:tab w:val="left" w:pos="142"/>
          <w:tab w:val="left" w:pos="709"/>
          <w:tab w:val="left" w:pos="1418"/>
        </w:tabs>
        <w:ind w:left="1418" w:hanging="709"/>
        <w:rPr>
          <w:lang w:val="fr-FR"/>
        </w:rPr>
      </w:pPr>
      <w:r>
        <w:rPr>
          <w:lang w:val="fr-FR"/>
        </w:rPr>
        <w:t>g)</w:t>
      </w:r>
      <w:r>
        <w:rPr>
          <w:lang w:val="fr-FR"/>
        </w:rPr>
        <w:tab/>
        <w:t xml:space="preserve">Résistance au </w:t>
      </w:r>
      <w:proofErr w:type="spellStart"/>
      <w:r>
        <w:rPr>
          <w:lang w:val="fr-FR"/>
        </w:rPr>
        <w:t>tobamovirus</w:t>
      </w:r>
      <w:proofErr w:type="spellEnd"/>
      <w:r>
        <w:rPr>
          <w:lang w:val="fr-FR"/>
        </w:rPr>
        <w:t xml:space="preserve"> – </w:t>
      </w:r>
      <w:proofErr w:type="spellStart"/>
      <w:r>
        <w:rPr>
          <w:lang w:val="fr-FR"/>
        </w:rPr>
        <w:t>Pathotype</w:t>
      </w:r>
      <w:proofErr w:type="spellEnd"/>
      <w:r>
        <w:rPr>
          <w:lang w:val="fr-FR"/>
        </w:rPr>
        <w:t> 0</w:t>
      </w:r>
      <w:r w:rsidR="00C92BAA">
        <w:rPr>
          <w:lang w:val="fr-FR"/>
        </w:rPr>
        <w:t xml:space="preserve"> (virus de la mosaïque du tabac </w:t>
      </w:r>
      <w:r>
        <w:rPr>
          <w:lang w:val="fr-FR"/>
        </w:rPr>
        <w:t>(0)) (caractère 48.1)</w:t>
      </w:r>
    </w:p>
    <w:p w:rsidR="00593491" w:rsidRDefault="00593491" w:rsidP="00593491">
      <w:pPr>
        <w:tabs>
          <w:tab w:val="left" w:pos="709"/>
          <w:tab w:val="left" w:pos="851"/>
        </w:tabs>
        <w:ind w:left="1418" w:hanging="709"/>
        <w:rPr>
          <w:lang w:val="fr-FR"/>
        </w:rPr>
      </w:pPr>
      <w:r>
        <w:rPr>
          <w:lang w:val="fr-FR"/>
        </w:rPr>
        <w:t>h)</w:t>
      </w:r>
      <w:r>
        <w:rPr>
          <w:lang w:val="fr-FR"/>
        </w:rPr>
        <w:tab/>
        <w:t xml:space="preserve">Résistance au </w:t>
      </w:r>
      <w:proofErr w:type="spellStart"/>
      <w:r>
        <w:rPr>
          <w:lang w:val="fr-FR"/>
        </w:rPr>
        <w:t>tobamovirus</w:t>
      </w:r>
      <w:proofErr w:type="spellEnd"/>
      <w:r>
        <w:rPr>
          <w:lang w:val="fr-FR"/>
        </w:rPr>
        <w:t xml:space="preserve"> – </w:t>
      </w:r>
      <w:proofErr w:type="spellStart"/>
      <w:r>
        <w:rPr>
          <w:lang w:val="fr-FR"/>
        </w:rPr>
        <w:t>Pathotype</w:t>
      </w:r>
      <w:proofErr w:type="spellEnd"/>
      <w:r>
        <w:rPr>
          <w:lang w:val="fr-FR"/>
        </w:rPr>
        <w:t> 1</w:t>
      </w:r>
      <w:r>
        <w:rPr>
          <w:lang w:val="fr-FR"/>
        </w:rPr>
        <w:noBreakHyphen/>
        <w:t>2 (vi</w:t>
      </w:r>
      <w:r w:rsidR="00C92BAA">
        <w:rPr>
          <w:lang w:val="fr-FR"/>
        </w:rPr>
        <w:t>rus de la mosaïque de la tomate </w:t>
      </w:r>
      <w:r>
        <w:rPr>
          <w:lang w:val="fr-FR"/>
        </w:rPr>
        <w:t>(1-2)) (caractère 48.2)</w:t>
      </w:r>
    </w:p>
    <w:p w:rsidR="00593491" w:rsidRDefault="00593491" w:rsidP="00593491">
      <w:pPr>
        <w:tabs>
          <w:tab w:val="left" w:pos="142"/>
          <w:tab w:val="left" w:pos="851"/>
        </w:tabs>
        <w:ind w:left="1418" w:hanging="709"/>
        <w:rPr>
          <w:lang w:val="fr-FR"/>
        </w:rPr>
      </w:pPr>
      <w:r>
        <w:rPr>
          <w:lang w:val="fr-FR"/>
        </w:rPr>
        <w:t xml:space="preserve">i) </w:t>
      </w:r>
      <w:r>
        <w:rPr>
          <w:lang w:val="fr-FR"/>
        </w:rPr>
        <w:tab/>
        <w:t xml:space="preserve">Résistance au </w:t>
      </w:r>
      <w:proofErr w:type="spellStart"/>
      <w:r>
        <w:rPr>
          <w:lang w:val="fr-FR"/>
        </w:rPr>
        <w:t>tobamovirus</w:t>
      </w:r>
      <w:proofErr w:type="spellEnd"/>
      <w:r>
        <w:rPr>
          <w:lang w:val="fr-FR"/>
        </w:rPr>
        <w:t xml:space="preserve"> – </w:t>
      </w:r>
      <w:proofErr w:type="spellStart"/>
      <w:r>
        <w:rPr>
          <w:lang w:val="fr-FR"/>
        </w:rPr>
        <w:t>Pathotype</w:t>
      </w:r>
      <w:proofErr w:type="spellEnd"/>
      <w:r>
        <w:rPr>
          <w:lang w:val="fr-FR"/>
        </w:rPr>
        <w:t> 1</w:t>
      </w:r>
      <w:r>
        <w:rPr>
          <w:lang w:val="fr-FR"/>
        </w:rPr>
        <w:noBreakHyphen/>
        <w:t>2</w:t>
      </w:r>
      <w:r>
        <w:rPr>
          <w:lang w:val="fr-FR"/>
        </w:rPr>
        <w:noBreakHyphen/>
        <w:t xml:space="preserve">3 (virus de la marbrure </w:t>
      </w:r>
      <w:proofErr w:type="spellStart"/>
      <w:r>
        <w:rPr>
          <w:lang w:val="fr-FR"/>
        </w:rPr>
        <w:t>nervaire</w:t>
      </w:r>
      <w:proofErr w:type="spellEnd"/>
      <w:r>
        <w:rPr>
          <w:lang w:val="fr-FR"/>
        </w:rPr>
        <w:t xml:space="preserve"> du piment (1</w:t>
      </w:r>
      <w:r>
        <w:rPr>
          <w:lang w:val="fr-FR"/>
        </w:rPr>
        <w:noBreakHyphen/>
        <w:t>2</w:t>
      </w:r>
      <w:r>
        <w:rPr>
          <w:lang w:val="fr-FR"/>
        </w:rPr>
        <w:noBreakHyphen/>
        <w:t xml:space="preserve">3)) (caractère 48.3) </w:t>
      </w:r>
    </w:p>
    <w:p w:rsidR="00593491" w:rsidRDefault="00593491" w:rsidP="00593491">
      <w:pPr>
        <w:tabs>
          <w:tab w:val="left" w:pos="142"/>
          <w:tab w:val="left" w:pos="851"/>
        </w:tabs>
        <w:ind w:left="1418" w:hanging="709"/>
        <w:rPr>
          <w:lang w:val="fr-FR"/>
        </w:rPr>
      </w:pPr>
      <w:r>
        <w:rPr>
          <w:lang w:val="fr-FR"/>
        </w:rPr>
        <w:t xml:space="preserve">j) </w:t>
      </w:r>
      <w:r>
        <w:rPr>
          <w:lang w:val="fr-FR"/>
        </w:rPr>
        <w:tab/>
        <w:t xml:space="preserve">Résistance au virus Y de la pomme de terre (PVY) – </w:t>
      </w:r>
      <w:proofErr w:type="spellStart"/>
      <w:r>
        <w:rPr>
          <w:lang w:val="fr-FR"/>
        </w:rPr>
        <w:t>Pathotype</w:t>
      </w:r>
      <w:proofErr w:type="spellEnd"/>
      <w:r>
        <w:rPr>
          <w:lang w:val="fr-FR"/>
        </w:rPr>
        <w:t xml:space="preserve"> 0 (caractère 49.1) </w:t>
      </w:r>
    </w:p>
    <w:p w:rsidR="005A7255" w:rsidRPr="00593491" w:rsidRDefault="005A7255" w:rsidP="005A7255">
      <w:pPr>
        <w:jc w:val="left"/>
        <w:rPr>
          <w:snapToGrid w:val="0"/>
          <w:lang w:val="fr-FR"/>
        </w:rPr>
      </w:pPr>
    </w:p>
    <w:p w:rsidR="005A7255" w:rsidRPr="000A37DD" w:rsidRDefault="00C92BAA" w:rsidP="005A7255">
      <w:pPr>
        <w:jc w:val="left"/>
        <w:rPr>
          <w:i/>
          <w:snapToGrid w:val="0"/>
          <w:lang w:val="fr-FR"/>
        </w:rPr>
      </w:pPr>
      <w:r>
        <w:rPr>
          <w:i/>
          <w:snapToGrid w:val="0"/>
          <w:lang w:val="fr-FR"/>
        </w:rPr>
        <w:t>Nouveau libellé proposé </w:t>
      </w:r>
      <w:r w:rsidR="00821B85" w:rsidRPr="000A37DD">
        <w:rPr>
          <w:i/>
          <w:snapToGrid w:val="0"/>
          <w:lang w:val="fr-FR"/>
        </w:rPr>
        <w:t>:</w:t>
      </w:r>
    </w:p>
    <w:p w:rsidR="00821B85" w:rsidRPr="000A37DD" w:rsidRDefault="00821B85" w:rsidP="005A7255">
      <w:pPr>
        <w:jc w:val="left"/>
        <w:rPr>
          <w:i/>
          <w:snapToGrid w:val="0"/>
          <w:lang w:val="fr-FR"/>
        </w:rPr>
      </w:pPr>
    </w:p>
    <w:p w:rsidR="00B36939" w:rsidRDefault="00B36939" w:rsidP="00B36939">
      <w:pPr>
        <w:tabs>
          <w:tab w:val="left" w:pos="709"/>
          <w:tab w:val="left" w:pos="1418"/>
        </w:tabs>
        <w:rPr>
          <w:lang w:val="fr-FR"/>
        </w:rPr>
      </w:pPr>
      <w:r>
        <w:rPr>
          <w:lang w:val="fr-FR"/>
        </w:rPr>
        <w:tab/>
        <w:t>a)</w:t>
      </w:r>
      <w:r>
        <w:rPr>
          <w:lang w:val="fr-FR"/>
        </w:rPr>
        <w:tab/>
        <w:t>Plantule : pigmentation anthocyanique de l’</w:t>
      </w:r>
      <w:proofErr w:type="spellStart"/>
      <w:r>
        <w:rPr>
          <w:lang w:val="fr-FR"/>
        </w:rPr>
        <w:t>hypocotyle</w:t>
      </w:r>
      <w:proofErr w:type="spellEnd"/>
      <w:r>
        <w:rPr>
          <w:lang w:val="fr-FR"/>
        </w:rPr>
        <w:t xml:space="preserve"> (caractère 1)</w:t>
      </w:r>
      <w:r w:rsidRPr="0027418F">
        <w:rPr>
          <w:lang w:val="fr-FR"/>
        </w:rPr>
        <w:t xml:space="preserve"> </w:t>
      </w:r>
    </w:p>
    <w:p w:rsidR="00B36939" w:rsidRDefault="00B36939" w:rsidP="00B36939">
      <w:pPr>
        <w:tabs>
          <w:tab w:val="left" w:pos="709"/>
          <w:tab w:val="left" w:pos="1418"/>
        </w:tabs>
        <w:rPr>
          <w:lang w:val="fr-FR"/>
        </w:rPr>
      </w:pPr>
      <w:r>
        <w:rPr>
          <w:lang w:val="fr-FR"/>
        </w:rPr>
        <w:tab/>
        <w:t>b)</w:t>
      </w:r>
      <w:r>
        <w:rPr>
          <w:lang w:val="fr-FR"/>
        </w:rPr>
        <w:tab/>
        <w:t>Plante : entre</w:t>
      </w:r>
      <w:r>
        <w:rPr>
          <w:lang w:val="fr-FR"/>
        </w:rPr>
        <w:noBreakHyphen/>
        <w:t>nœud raccourci (à la partie supérieure) (caractère 4)</w:t>
      </w:r>
    </w:p>
    <w:p w:rsidR="00B36939" w:rsidRDefault="00B36939" w:rsidP="00B36939">
      <w:pPr>
        <w:tabs>
          <w:tab w:val="left" w:pos="709"/>
          <w:tab w:val="left" w:pos="1418"/>
        </w:tabs>
        <w:rPr>
          <w:lang w:val="fr-FR"/>
        </w:rPr>
      </w:pPr>
      <w:r>
        <w:rPr>
          <w:lang w:val="fr-FR"/>
        </w:rPr>
        <w:tab/>
        <w:t>c)</w:t>
      </w:r>
      <w:r>
        <w:rPr>
          <w:lang w:val="fr-FR"/>
        </w:rPr>
        <w:tab/>
        <w:t>Fruit : couleur (</w:t>
      </w:r>
      <w:r>
        <w:rPr>
          <w:u w:val="single"/>
          <w:lang w:val="fr-FR"/>
        </w:rPr>
        <w:t>avant maturité)</w:t>
      </w:r>
      <w:r>
        <w:rPr>
          <w:lang w:val="fr-FR"/>
        </w:rPr>
        <w:t xml:space="preserve"> (caractère 21)</w:t>
      </w:r>
    </w:p>
    <w:p w:rsidR="00B36939" w:rsidRDefault="00B36939" w:rsidP="00B36939">
      <w:pPr>
        <w:tabs>
          <w:tab w:val="left" w:pos="709"/>
          <w:tab w:val="left" w:pos="1418"/>
        </w:tabs>
        <w:rPr>
          <w:lang w:val="fr-FR"/>
        </w:rPr>
      </w:pPr>
      <w:r>
        <w:rPr>
          <w:lang w:val="fr-FR"/>
        </w:rPr>
        <w:tab/>
        <w:t>d)</w:t>
      </w:r>
      <w:r>
        <w:rPr>
          <w:lang w:val="fr-FR"/>
        </w:rPr>
        <w:tab/>
        <w:t>Fruit : forme de la section longitudinale (caractère 28)</w:t>
      </w:r>
    </w:p>
    <w:p w:rsidR="00B36939" w:rsidRDefault="00B36939" w:rsidP="00B36939">
      <w:pPr>
        <w:tabs>
          <w:tab w:val="left" w:pos="709"/>
          <w:tab w:val="left" w:pos="1418"/>
        </w:tabs>
        <w:rPr>
          <w:lang w:val="fr-FR"/>
        </w:rPr>
      </w:pPr>
      <w:r>
        <w:rPr>
          <w:lang w:val="fr-FR"/>
        </w:rPr>
        <w:tab/>
        <w:t>e)</w:t>
      </w:r>
      <w:r>
        <w:rPr>
          <w:lang w:val="fr-FR"/>
        </w:rPr>
        <w:tab/>
        <w:t>Fruit : couleur (</w:t>
      </w:r>
      <w:r>
        <w:rPr>
          <w:u w:val="single"/>
          <w:lang w:val="fr-FR"/>
        </w:rPr>
        <w:t>à</w:t>
      </w:r>
      <w:r>
        <w:rPr>
          <w:lang w:val="fr-FR"/>
        </w:rPr>
        <w:t xml:space="preserve"> maturité) (caractère 33)</w:t>
      </w:r>
    </w:p>
    <w:p w:rsidR="00B36939" w:rsidRDefault="00B36939" w:rsidP="00B36939">
      <w:pPr>
        <w:tabs>
          <w:tab w:val="left" w:pos="709"/>
          <w:tab w:val="left" w:pos="1418"/>
        </w:tabs>
        <w:rPr>
          <w:lang w:val="fr-FR"/>
        </w:rPr>
      </w:pPr>
      <w:r>
        <w:rPr>
          <w:lang w:val="fr-FR"/>
        </w:rPr>
        <w:tab/>
        <w:t>f)</w:t>
      </w:r>
      <w:r>
        <w:rPr>
          <w:lang w:val="fr-FR"/>
        </w:rPr>
        <w:tab/>
        <w:t xml:space="preserve">Fruit : </w:t>
      </w:r>
      <w:proofErr w:type="spellStart"/>
      <w:r>
        <w:rPr>
          <w:lang w:val="fr-FR"/>
        </w:rPr>
        <w:t>capsaicine</w:t>
      </w:r>
      <w:proofErr w:type="spellEnd"/>
      <w:r>
        <w:rPr>
          <w:lang w:val="fr-FR"/>
        </w:rPr>
        <w:t xml:space="preserve"> dans le placenta (caractère 45)</w:t>
      </w:r>
    </w:p>
    <w:p w:rsidR="005A7255" w:rsidRPr="00B36939" w:rsidRDefault="005A7255" w:rsidP="00941623">
      <w:pPr>
        <w:tabs>
          <w:tab w:val="left" w:pos="1418"/>
        </w:tabs>
        <w:ind w:left="1418" w:hanging="709"/>
        <w:rPr>
          <w:lang w:val="fr-FR"/>
        </w:rPr>
      </w:pPr>
      <w:r w:rsidRPr="00B36939">
        <w:rPr>
          <w:lang w:val="fr-FR"/>
        </w:rPr>
        <w:t>g)</w:t>
      </w:r>
      <w:r w:rsidRPr="00B36939">
        <w:rPr>
          <w:lang w:val="fr-FR"/>
        </w:rPr>
        <w:tab/>
      </w:r>
      <w:r w:rsidR="00B36939">
        <w:rPr>
          <w:lang w:val="fr-FR"/>
        </w:rPr>
        <w:t xml:space="preserve">Résistance au </w:t>
      </w:r>
      <w:proofErr w:type="spellStart"/>
      <w:r w:rsidR="00B36939">
        <w:rPr>
          <w:lang w:val="fr-FR"/>
        </w:rPr>
        <w:t>tobamovirus</w:t>
      </w:r>
      <w:proofErr w:type="spellEnd"/>
      <w:r w:rsidR="00C92BAA">
        <w:rPr>
          <w:lang w:val="fr-FR"/>
        </w:rPr>
        <w:t xml:space="preserve"> –</w:t>
      </w:r>
      <w:r w:rsidRPr="00B36939">
        <w:rPr>
          <w:lang w:val="fr-FR"/>
        </w:rPr>
        <w:t xml:space="preserve"> </w:t>
      </w:r>
      <w:r w:rsidR="001C20A2" w:rsidRPr="001C20A2">
        <w:rPr>
          <w:i/>
          <w:highlight w:val="lightGray"/>
          <w:u w:val="single"/>
          <w:lang w:val="fr-CH"/>
        </w:rPr>
        <w:t xml:space="preserve">Tobacco </w:t>
      </w:r>
      <w:proofErr w:type="spellStart"/>
      <w:r w:rsidR="001C20A2" w:rsidRPr="001C20A2">
        <w:rPr>
          <w:i/>
          <w:highlight w:val="lightGray"/>
          <w:u w:val="single"/>
          <w:lang w:val="fr-CH"/>
        </w:rPr>
        <w:t>mosaic</w:t>
      </w:r>
      <w:proofErr w:type="spellEnd"/>
      <w:r w:rsidR="001C20A2" w:rsidRPr="001C20A2">
        <w:rPr>
          <w:i/>
          <w:highlight w:val="lightGray"/>
          <w:u w:val="single"/>
          <w:lang w:val="fr-CH"/>
        </w:rPr>
        <w:t xml:space="preserve"> virus</w:t>
      </w:r>
      <w:r w:rsidR="001C20A2" w:rsidRPr="001C20A2">
        <w:rPr>
          <w:highlight w:val="lightGray"/>
          <w:u w:val="single"/>
          <w:lang w:val="fr-CH"/>
        </w:rPr>
        <w:t xml:space="preserve"> </w:t>
      </w:r>
      <w:proofErr w:type="spellStart"/>
      <w:r w:rsidRPr="0069435D">
        <w:rPr>
          <w:highlight w:val="lightGray"/>
          <w:u w:val="single"/>
          <w:lang w:val="fr-FR"/>
        </w:rPr>
        <w:t>Pathotype</w:t>
      </w:r>
      <w:proofErr w:type="spellEnd"/>
      <w:r w:rsidRPr="0069435D">
        <w:rPr>
          <w:highlight w:val="lightGray"/>
          <w:u w:val="single"/>
          <w:lang w:val="fr-FR"/>
        </w:rPr>
        <w:t xml:space="preserve"> 0 (TMV: 0)</w:t>
      </w:r>
      <w:r w:rsidRPr="00B36939">
        <w:rPr>
          <w:lang w:val="fr-FR"/>
        </w:rPr>
        <w:t xml:space="preserve"> (</w:t>
      </w:r>
      <w:r w:rsidR="00B36939">
        <w:rPr>
          <w:lang w:val="fr-FR"/>
        </w:rPr>
        <w:t>caractère</w:t>
      </w:r>
      <w:r w:rsidRPr="00B36939">
        <w:rPr>
          <w:lang w:val="fr-FR"/>
        </w:rPr>
        <w:t> 48.1)</w:t>
      </w:r>
    </w:p>
    <w:p w:rsidR="005A7255" w:rsidRPr="00767EAF" w:rsidRDefault="005A7255" w:rsidP="00941623">
      <w:pPr>
        <w:ind w:left="1418" w:hanging="709"/>
        <w:rPr>
          <w:lang w:val="fr-FR"/>
        </w:rPr>
      </w:pPr>
      <w:r w:rsidRPr="00767EAF">
        <w:rPr>
          <w:lang w:val="fr-FR"/>
        </w:rPr>
        <w:t>h)</w:t>
      </w:r>
      <w:r w:rsidRPr="00767EAF">
        <w:rPr>
          <w:lang w:val="fr-FR"/>
        </w:rPr>
        <w:tab/>
      </w:r>
      <w:r w:rsidR="00B36939">
        <w:rPr>
          <w:lang w:val="fr-FR"/>
        </w:rPr>
        <w:t xml:space="preserve">Résistance au </w:t>
      </w:r>
      <w:proofErr w:type="spellStart"/>
      <w:r w:rsidR="00B36939">
        <w:rPr>
          <w:lang w:val="fr-FR"/>
        </w:rPr>
        <w:t>tobamovirus</w:t>
      </w:r>
      <w:proofErr w:type="spellEnd"/>
      <w:r w:rsidR="00B36939" w:rsidRPr="00B36939">
        <w:rPr>
          <w:lang w:val="fr-FR"/>
        </w:rPr>
        <w:t xml:space="preserve"> </w:t>
      </w:r>
      <w:r w:rsidR="00C92BAA">
        <w:rPr>
          <w:lang w:val="fr-FR"/>
        </w:rPr>
        <w:t>–</w:t>
      </w:r>
      <w:r w:rsidRPr="00767EAF">
        <w:rPr>
          <w:lang w:val="fr-FR"/>
        </w:rPr>
        <w:t xml:space="preserve"> </w:t>
      </w:r>
      <w:r w:rsidR="001C20A2" w:rsidRPr="001C20A2">
        <w:rPr>
          <w:i/>
          <w:highlight w:val="lightGray"/>
          <w:u w:val="single"/>
          <w:lang w:val="fr-CH"/>
        </w:rPr>
        <w:t xml:space="preserve">Pepper </w:t>
      </w:r>
      <w:proofErr w:type="spellStart"/>
      <w:r w:rsidR="001C20A2" w:rsidRPr="001C20A2">
        <w:rPr>
          <w:i/>
          <w:highlight w:val="lightGray"/>
          <w:u w:val="single"/>
          <w:lang w:val="fr-CH"/>
        </w:rPr>
        <w:t>mild</w:t>
      </w:r>
      <w:proofErr w:type="spellEnd"/>
      <w:r w:rsidR="001C20A2" w:rsidRPr="001C20A2">
        <w:rPr>
          <w:i/>
          <w:highlight w:val="lightGray"/>
          <w:u w:val="single"/>
          <w:lang w:val="fr-CH"/>
        </w:rPr>
        <w:t xml:space="preserve"> </w:t>
      </w:r>
      <w:proofErr w:type="spellStart"/>
      <w:r w:rsidR="001C20A2" w:rsidRPr="001C20A2">
        <w:rPr>
          <w:i/>
          <w:highlight w:val="lightGray"/>
          <w:u w:val="single"/>
          <w:lang w:val="fr-CH"/>
        </w:rPr>
        <w:t>mottle</w:t>
      </w:r>
      <w:proofErr w:type="spellEnd"/>
      <w:r w:rsidR="001C20A2" w:rsidRPr="001C20A2">
        <w:rPr>
          <w:i/>
          <w:highlight w:val="lightGray"/>
          <w:u w:val="single"/>
          <w:lang w:val="fr-CH"/>
        </w:rPr>
        <w:t xml:space="preserve"> virus </w:t>
      </w:r>
      <w:proofErr w:type="spellStart"/>
      <w:r w:rsidRPr="0069435D">
        <w:rPr>
          <w:highlight w:val="lightGray"/>
          <w:u w:val="single"/>
          <w:lang w:val="fr-FR"/>
        </w:rPr>
        <w:t>Pathotype</w:t>
      </w:r>
      <w:proofErr w:type="spellEnd"/>
      <w:r w:rsidRPr="0069435D">
        <w:rPr>
          <w:highlight w:val="lightGray"/>
          <w:u w:val="single"/>
          <w:lang w:val="fr-FR"/>
        </w:rPr>
        <w:t xml:space="preserve"> 1.2 </w:t>
      </w:r>
      <w:r w:rsidRPr="00941623">
        <w:rPr>
          <w:highlight w:val="lightGray"/>
          <w:u w:val="single"/>
          <w:lang w:val="fr-FR"/>
        </w:rPr>
        <w:t>(</w:t>
      </w:r>
      <w:proofErr w:type="spellStart"/>
      <w:r w:rsidRPr="00941623">
        <w:rPr>
          <w:highlight w:val="lightGray"/>
          <w:u w:val="single"/>
          <w:lang w:val="fr-FR"/>
        </w:rPr>
        <w:t>PMMoV</w:t>
      </w:r>
      <w:proofErr w:type="spellEnd"/>
      <w:r w:rsidRPr="00941623">
        <w:rPr>
          <w:highlight w:val="lightGray"/>
          <w:u w:val="single"/>
          <w:lang w:val="fr-FR"/>
        </w:rPr>
        <w:t>: 1.2)</w:t>
      </w:r>
      <w:r w:rsidRPr="00941623">
        <w:rPr>
          <w:lang w:val="fr-FR"/>
        </w:rPr>
        <w:t xml:space="preserve"> </w:t>
      </w:r>
      <w:r w:rsidRPr="00767EAF">
        <w:rPr>
          <w:lang w:val="fr-FR"/>
        </w:rPr>
        <w:t>(</w:t>
      </w:r>
      <w:r w:rsidR="00767EAF">
        <w:rPr>
          <w:lang w:val="fr-FR"/>
        </w:rPr>
        <w:t>caractère</w:t>
      </w:r>
      <w:r w:rsidRPr="00767EAF">
        <w:rPr>
          <w:lang w:val="fr-FR"/>
        </w:rPr>
        <w:t xml:space="preserve"> 48.2)</w:t>
      </w:r>
    </w:p>
    <w:p w:rsidR="005A7255" w:rsidRPr="001C20A2" w:rsidRDefault="00C92BAA" w:rsidP="00941623">
      <w:pPr>
        <w:ind w:left="1418" w:hanging="709"/>
      </w:pPr>
      <w:proofErr w:type="spellStart"/>
      <w:r w:rsidRPr="001C20A2">
        <w:t>i</w:t>
      </w:r>
      <w:proofErr w:type="spellEnd"/>
      <w:r w:rsidRPr="001C20A2">
        <w:t xml:space="preserve">) </w:t>
      </w:r>
      <w:r w:rsidRPr="001C20A2">
        <w:tab/>
        <w:t xml:space="preserve">Resistance to </w:t>
      </w:r>
      <w:proofErr w:type="spellStart"/>
      <w:r w:rsidRPr="001C20A2">
        <w:t>Tobamovirus</w:t>
      </w:r>
      <w:proofErr w:type="spellEnd"/>
      <w:r w:rsidRPr="001C20A2">
        <w:t xml:space="preserve"> –</w:t>
      </w:r>
      <w:r w:rsidR="005A7255" w:rsidRPr="001C20A2">
        <w:t xml:space="preserve"> </w:t>
      </w:r>
      <w:r w:rsidR="001C20A2" w:rsidRPr="00C70F18">
        <w:rPr>
          <w:i/>
          <w:highlight w:val="lightGray"/>
          <w:u w:val="single"/>
        </w:rPr>
        <w:t xml:space="preserve">Pepper mild mottle virus </w:t>
      </w:r>
      <w:proofErr w:type="spellStart"/>
      <w:r w:rsidR="005A7255" w:rsidRPr="001C20A2">
        <w:rPr>
          <w:highlight w:val="lightGray"/>
          <w:u w:val="single"/>
        </w:rPr>
        <w:t>Pathotype</w:t>
      </w:r>
      <w:proofErr w:type="spellEnd"/>
      <w:r w:rsidR="005A7255" w:rsidRPr="001C20A2">
        <w:rPr>
          <w:highlight w:val="lightGray"/>
          <w:u w:val="single"/>
        </w:rPr>
        <w:t xml:space="preserve"> 1.2.3 (</w:t>
      </w:r>
      <w:proofErr w:type="spellStart"/>
      <w:r w:rsidR="005A7255" w:rsidRPr="001C20A2">
        <w:rPr>
          <w:highlight w:val="lightGray"/>
          <w:u w:val="single"/>
        </w:rPr>
        <w:t>PMMoV</w:t>
      </w:r>
      <w:proofErr w:type="spellEnd"/>
      <w:r w:rsidR="005A7255" w:rsidRPr="001C20A2">
        <w:rPr>
          <w:highlight w:val="lightGray"/>
          <w:u w:val="single"/>
        </w:rPr>
        <w:t>: 1.2.3)</w:t>
      </w:r>
      <w:r w:rsidR="005A7255" w:rsidRPr="001C20A2">
        <w:t xml:space="preserve"> (</w:t>
      </w:r>
      <w:proofErr w:type="spellStart"/>
      <w:r w:rsidR="00767EAF" w:rsidRPr="001C20A2">
        <w:t>caractère</w:t>
      </w:r>
      <w:proofErr w:type="spellEnd"/>
      <w:r w:rsidR="005A7255" w:rsidRPr="001C20A2">
        <w:t xml:space="preserve"> 48.3) </w:t>
      </w:r>
    </w:p>
    <w:p w:rsidR="005A7255" w:rsidRPr="00E3297D" w:rsidRDefault="005A7255" w:rsidP="005A7255">
      <w:pPr>
        <w:ind w:left="1418" w:hanging="709"/>
        <w:jc w:val="left"/>
        <w:rPr>
          <w:snapToGrid w:val="0"/>
          <w:u w:val="single"/>
          <w:lang w:val="fr-FR"/>
        </w:rPr>
      </w:pPr>
      <w:r w:rsidRPr="00E3297D">
        <w:rPr>
          <w:lang w:val="fr-FR"/>
        </w:rPr>
        <w:t xml:space="preserve">j) </w:t>
      </w:r>
      <w:r w:rsidRPr="00E3297D">
        <w:rPr>
          <w:lang w:val="fr-FR"/>
        </w:rPr>
        <w:tab/>
      </w:r>
      <w:r w:rsidR="00E3297D" w:rsidRPr="00E3297D">
        <w:rPr>
          <w:lang w:val="fr-FR"/>
        </w:rPr>
        <w:t xml:space="preserve">Résistance au </w:t>
      </w:r>
      <w:proofErr w:type="spellStart"/>
      <w:r w:rsidR="001C20A2" w:rsidRPr="001C20A2">
        <w:rPr>
          <w:i/>
          <w:highlight w:val="lightGray"/>
          <w:u w:val="single"/>
          <w:lang w:val="fr-FR"/>
        </w:rPr>
        <w:t>Potato</w:t>
      </w:r>
      <w:proofErr w:type="spellEnd"/>
      <w:r w:rsidR="001C20A2" w:rsidRPr="001C20A2">
        <w:rPr>
          <w:i/>
          <w:highlight w:val="lightGray"/>
          <w:u w:val="single"/>
          <w:lang w:val="fr-FR"/>
        </w:rPr>
        <w:t xml:space="preserve"> Y virus </w:t>
      </w:r>
      <w:proofErr w:type="spellStart"/>
      <w:r w:rsidRPr="0069435D">
        <w:rPr>
          <w:highlight w:val="lightGray"/>
          <w:u w:val="single"/>
          <w:lang w:val="fr-FR"/>
        </w:rPr>
        <w:t>Pathotype</w:t>
      </w:r>
      <w:proofErr w:type="spellEnd"/>
      <w:r w:rsidRPr="0069435D">
        <w:rPr>
          <w:highlight w:val="lightGray"/>
          <w:u w:val="single"/>
          <w:lang w:val="fr-FR"/>
        </w:rPr>
        <w:t xml:space="preserve"> 0 (PVY: 0)</w:t>
      </w:r>
      <w:r w:rsidRPr="00E3297D">
        <w:rPr>
          <w:lang w:val="fr-FR"/>
        </w:rPr>
        <w:t xml:space="preserve"> </w:t>
      </w:r>
      <w:r w:rsidRPr="0069435D">
        <w:rPr>
          <w:lang w:val="fr-FR"/>
        </w:rPr>
        <w:t>(</w:t>
      </w:r>
      <w:r w:rsidR="00E3297D" w:rsidRPr="00941623">
        <w:rPr>
          <w:lang w:val="fr-FR"/>
        </w:rPr>
        <w:t>caractère</w:t>
      </w:r>
      <w:r w:rsidRPr="00E3297D">
        <w:rPr>
          <w:lang w:val="fr-FR"/>
        </w:rPr>
        <w:t xml:space="preserve"> 49.1)</w:t>
      </w:r>
    </w:p>
    <w:p w:rsidR="005A7255" w:rsidRPr="0069435D" w:rsidRDefault="005A7255" w:rsidP="0069435D">
      <w:pPr>
        <w:shd w:val="clear" w:color="auto" w:fill="D9D9D9" w:themeFill="background1" w:themeFillShade="D9"/>
        <w:ind w:left="1418" w:hanging="709"/>
        <w:jc w:val="left"/>
        <w:rPr>
          <w:u w:val="single"/>
          <w:lang w:val="fr-FR"/>
        </w:rPr>
      </w:pPr>
      <w:r w:rsidRPr="0069435D">
        <w:rPr>
          <w:highlight w:val="lightGray"/>
          <w:u w:val="single"/>
          <w:lang w:val="fr-FR"/>
        </w:rPr>
        <w:t>k)</w:t>
      </w:r>
      <w:r w:rsidRPr="0069435D">
        <w:rPr>
          <w:highlight w:val="lightGray"/>
          <w:u w:val="single"/>
          <w:lang w:val="fr-FR"/>
        </w:rPr>
        <w:tab/>
      </w:r>
      <w:r w:rsidR="00E3297D" w:rsidRPr="0069435D">
        <w:rPr>
          <w:highlight w:val="lightGray"/>
          <w:u w:val="single"/>
          <w:lang w:val="fr-FR"/>
        </w:rPr>
        <w:t xml:space="preserve">Résistance au </w:t>
      </w:r>
      <w:proofErr w:type="spellStart"/>
      <w:r w:rsidR="001C20A2" w:rsidRPr="001C20A2">
        <w:rPr>
          <w:i/>
          <w:u w:val="single"/>
          <w:lang w:val="fr-FR"/>
        </w:rPr>
        <w:t>Tomato</w:t>
      </w:r>
      <w:proofErr w:type="spellEnd"/>
      <w:r w:rsidR="001C20A2" w:rsidRPr="001C20A2">
        <w:rPr>
          <w:i/>
          <w:u w:val="single"/>
          <w:lang w:val="fr-FR"/>
        </w:rPr>
        <w:t xml:space="preserve"> </w:t>
      </w:r>
      <w:proofErr w:type="spellStart"/>
      <w:r w:rsidR="001C20A2" w:rsidRPr="001C20A2">
        <w:rPr>
          <w:i/>
          <w:u w:val="single"/>
          <w:lang w:val="fr-FR"/>
        </w:rPr>
        <w:t>spotted</w:t>
      </w:r>
      <w:proofErr w:type="spellEnd"/>
      <w:r w:rsidR="001C20A2" w:rsidRPr="001C20A2">
        <w:rPr>
          <w:i/>
          <w:u w:val="single"/>
          <w:lang w:val="fr-FR"/>
        </w:rPr>
        <w:t xml:space="preserve"> </w:t>
      </w:r>
      <w:proofErr w:type="spellStart"/>
      <w:r w:rsidR="001C20A2" w:rsidRPr="001C20A2">
        <w:rPr>
          <w:i/>
          <w:u w:val="single"/>
          <w:lang w:val="fr-FR"/>
        </w:rPr>
        <w:t>wilt</w:t>
      </w:r>
      <w:proofErr w:type="spellEnd"/>
      <w:r w:rsidR="001C20A2" w:rsidRPr="001C20A2">
        <w:rPr>
          <w:i/>
          <w:u w:val="single"/>
          <w:lang w:val="fr-FR"/>
        </w:rPr>
        <w:t xml:space="preserve"> virus</w:t>
      </w:r>
      <w:r w:rsidR="001C20A2" w:rsidRPr="001C20A2">
        <w:rPr>
          <w:u w:val="single"/>
          <w:lang w:val="fr-FR"/>
        </w:rPr>
        <w:t xml:space="preserve"> </w:t>
      </w:r>
      <w:proofErr w:type="spellStart"/>
      <w:r w:rsidRPr="0069435D">
        <w:rPr>
          <w:highlight w:val="lightGray"/>
          <w:u w:val="single"/>
          <w:lang w:val="fr-FR"/>
        </w:rPr>
        <w:t>Pathotype</w:t>
      </w:r>
      <w:proofErr w:type="spellEnd"/>
      <w:r w:rsidRPr="0069435D">
        <w:rPr>
          <w:highlight w:val="lightGray"/>
          <w:u w:val="single"/>
          <w:lang w:val="fr-FR"/>
        </w:rPr>
        <w:t xml:space="preserve"> 0 (TSWV: 0) (</w:t>
      </w:r>
      <w:r w:rsidR="00E3297D" w:rsidRPr="0069435D">
        <w:rPr>
          <w:highlight w:val="lightGray"/>
          <w:u w:val="single"/>
          <w:lang w:val="fr-FR"/>
        </w:rPr>
        <w:t>caractère</w:t>
      </w:r>
      <w:r w:rsidRPr="0069435D">
        <w:rPr>
          <w:highlight w:val="lightGray"/>
          <w:u w:val="single"/>
          <w:lang w:val="fr-FR"/>
        </w:rPr>
        <w:t xml:space="preserve"> 52)</w:t>
      </w:r>
    </w:p>
    <w:p w:rsidR="005A7255" w:rsidRPr="00E3297D" w:rsidRDefault="005A7255" w:rsidP="005A7255">
      <w:pPr>
        <w:jc w:val="left"/>
        <w:rPr>
          <w:highlight w:val="lightGray"/>
          <w:u w:val="single"/>
          <w:lang w:val="fr-FR"/>
        </w:rPr>
      </w:pPr>
      <w:r w:rsidRPr="00E3297D">
        <w:rPr>
          <w:highlight w:val="lightGray"/>
          <w:u w:val="single"/>
          <w:lang w:val="fr-FR"/>
        </w:rPr>
        <w:br w:type="page"/>
      </w:r>
    </w:p>
    <w:p w:rsidR="005A7255" w:rsidRPr="00346356" w:rsidRDefault="005A7255" w:rsidP="005A7255">
      <w:pPr>
        <w:jc w:val="center"/>
        <w:rPr>
          <w:snapToGrid w:val="0"/>
          <w:u w:val="single"/>
          <w:lang w:val="fr-FR"/>
        </w:rPr>
      </w:pPr>
      <w:r w:rsidRPr="00346356">
        <w:rPr>
          <w:snapToGrid w:val="0"/>
          <w:u w:val="single"/>
          <w:lang w:val="fr-FR"/>
        </w:rPr>
        <w:lastRenderedPageBreak/>
        <w:t>Chap</w:t>
      </w:r>
      <w:r w:rsidR="00346356" w:rsidRPr="00346356">
        <w:rPr>
          <w:snapToGrid w:val="0"/>
          <w:u w:val="single"/>
          <w:lang w:val="fr-FR"/>
        </w:rPr>
        <w:t>itre</w:t>
      </w:r>
      <w:r w:rsidRPr="00346356">
        <w:rPr>
          <w:snapToGrid w:val="0"/>
          <w:u w:val="single"/>
          <w:lang w:val="fr-FR"/>
        </w:rPr>
        <w:t xml:space="preserve"> 7</w:t>
      </w:r>
      <w:r w:rsidR="004061F4">
        <w:rPr>
          <w:snapToGrid w:val="0"/>
          <w:u w:val="single"/>
          <w:lang w:val="fr-FR"/>
        </w:rPr>
        <w:t> :</w:t>
      </w:r>
      <w:r w:rsidRPr="00346356">
        <w:rPr>
          <w:snapToGrid w:val="0"/>
          <w:u w:val="single"/>
          <w:lang w:val="fr-FR"/>
        </w:rPr>
        <w:t xml:space="preserve"> Table</w:t>
      </w:r>
      <w:r w:rsidR="00346356" w:rsidRPr="00346356">
        <w:rPr>
          <w:snapToGrid w:val="0"/>
          <w:u w:val="single"/>
          <w:lang w:val="fr-FR"/>
        </w:rPr>
        <w:t>au des caractères</w:t>
      </w:r>
      <w:r w:rsidR="003361A9">
        <w:rPr>
          <w:snapToGrid w:val="0"/>
          <w:u w:val="single"/>
          <w:lang w:val="fr-FR"/>
        </w:rPr>
        <w:t> :</w:t>
      </w:r>
      <w:r w:rsidRPr="00346356">
        <w:rPr>
          <w:snapToGrid w:val="0"/>
          <w:u w:val="single"/>
          <w:lang w:val="fr-FR"/>
        </w:rPr>
        <w:t xml:space="preserve"> </w:t>
      </w:r>
      <w:r w:rsidR="00346356">
        <w:rPr>
          <w:snapToGrid w:val="0"/>
          <w:u w:val="single"/>
          <w:lang w:val="fr-FR"/>
        </w:rPr>
        <w:t>Proposi</w:t>
      </w:r>
      <w:r w:rsidR="00C92BAA">
        <w:rPr>
          <w:snapToGrid w:val="0"/>
          <w:u w:val="single"/>
          <w:lang w:val="fr-FR"/>
        </w:rPr>
        <w:t>tion de révision des caractères </w:t>
      </w:r>
      <w:r w:rsidRPr="00346356">
        <w:rPr>
          <w:snapToGrid w:val="0"/>
          <w:u w:val="single"/>
          <w:lang w:val="fr-FR"/>
        </w:rPr>
        <w:t xml:space="preserve">48 </w:t>
      </w:r>
      <w:r w:rsidR="00346356">
        <w:rPr>
          <w:snapToGrid w:val="0"/>
          <w:u w:val="single"/>
          <w:lang w:val="fr-FR"/>
        </w:rPr>
        <w:t>à</w:t>
      </w:r>
      <w:r w:rsidRPr="00346356">
        <w:rPr>
          <w:snapToGrid w:val="0"/>
          <w:u w:val="single"/>
          <w:lang w:val="fr-FR"/>
        </w:rPr>
        <w:t xml:space="preserve"> 53</w:t>
      </w:r>
    </w:p>
    <w:p w:rsidR="005A7255" w:rsidRPr="00346356" w:rsidRDefault="005A7255" w:rsidP="005A7255">
      <w:pPr>
        <w:jc w:val="left"/>
        <w:rPr>
          <w:i/>
          <w:snapToGrid w:val="0"/>
          <w:u w:val="single"/>
          <w:lang w:val="fr-FR"/>
        </w:rPr>
      </w:pPr>
    </w:p>
    <w:p w:rsidR="005A7255" w:rsidRPr="00346356" w:rsidRDefault="00C92BAA" w:rsidP="005A7255">
      <w:pPr>
        <w:jc w:val="left"/>
        <w:rPr>
          <w:i/>
          <w:snapToGrid w:val="0"/>
          <w:lang w:val="fr-FR"/>
        </w:rPr>
      </w:pPr>
      <w:r>
        <w:rPr>
          <w:i/>
          <w:snapToGrid w:val="0"/>
          <w:lang w:val="fr-FR"/>
        </w:rPr>
        <w:t>Libellé actuel :</w:t>
      </w:r>
    </w:p>
    <w:p w:rsidR="005A7255" w:rsidRPr="00346356" w:rsidRDefault="005A7255" w:rsidP="005A7255">
      <w:pPr>
        <w:jc w:val="left"/>
        <w:rPr>
          <w:i/>
          <w:snapToGrid w:val="0"/>
          <w:u w:val="single"/>
          <w:lang w:val="fr-FR"/>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5A7255" w:rsidRPr="00613E1F" w:rsidTr="00E04BB0">
        <w:trPr>
          <w:cantSplit/>
        </w:trPr>
        <w:tc>
          <w:tcPr>
            <w:tcW w:w="426" w:type="dxa"/>
            <w:tcBorders>
              <w:top w:val="single" w:sz="4" w:space="0" w:color="auto"/>
              <w:left w:val="nil"/>
              <w:bottom w:val="dashed" w:sz="4" w:space="0" w:color="auto"/>
              <w:right w:val="nil"/>
            </w:tcBorders>
          </w:tcPr>
          <w:p w:rsidR="005A7255" w:rsidRPr="00346356" w:rsidRDefault="005A7255" w:rsidP="00E04BB0">
            <w:pPr>
              <w:pStyle w:val="Normalt"/>
              <w:keepNext/>
              <w:keepLines/>
              <w:spacing w:before="80" w:after="80"/>
              <w:jc w:val="center"/>
              <w:rPr>
                <w:rFonts w:ascii="Arial" w:hAnsi="Arial" w:cs="Arial"/>
                <w:b/>
                <w:sz w:val="16"/>
                <w:szCs w:val="16"/>
                <w:lang w:val="fr-FR"/>
              </w:rPr>
            </w:pPr>
            <w:r w:rsidRPr="00346356">
              <w:rPr>
                <w:rFonts w:ascii="Arial" w:hAnsi="Arial" w:cs="Arial"/>
                <w:b/>
                <w:sz w:val="16"/>
                <w:szCs w:val="16"/>
                <w:lang w:val="fr-FR"/>
              </w:rPr>
              <w:t>48.</w:t>
            </w:r>
            <w:r w:rsidRPr="00346356">
              <w:rPr>
                <w:rFonts w:ascii="Arial" w:hAnsi="Arial" w:cs="Arial"/>
                <w:b/>
                <w:sz w:val="16"/>
                <w:szCs w:val="16"/>
                <w:lang w:val="fr-FR"/>
              </w:rPr>
              <w:br/>
            </w:r>
            <w:r w:rsidRPr="00346356">
              <w:rPr>
                <w:rFonts w:ascii="Arial" w:hAnsi="Arial" w:cs="Arial"/>
                <w:b/>
                <w:sz w:val="16"/>
                <w:szCs w:val="16"/>
                <w:lang w:val="fr-FR"/>
              </w:rPr>
              <w:br/>
              <w:t>(+)</w:t>
            </w:r>
          </w:p>
        </w:tc>
        <w:tc>
          <w:tcPr>
            <w:tcW w:w="567" w:type="dxa"/>
            <w:tcBorders>
              <w:top w:val="single" w:sz="4" w:space="0" w:color="auto"/>
              <w:left w:val="nil"/>
              <w:bottom w:val="dashed" w:sz="4" w:space="0" w:color="auto"/>
              <w:right w:val="nil"/>
            </w:tcBorders>
          </w:tcPr>
          <w:p w:rsidR="005A7255" w:rsidRPr="00346356" w:rsidRDefault="005A7255" w:rsidP="00E04BB0">
            <w:pPr>
              <w:pStyle w:val="Normalt"/>
              <w:keepNext/>
              <w:keepLines/>
              <w:spacing w:before="80" w:after="80"/>
              <w:rPr>
                <w:rFonts w:ascii="Arial" w:hAnsi="Arial" w:cs="Arial"/>
                <w:b/>
                <w:sz w:val="16"/>
                <w:szCs w:val="16"/>
                <w:lang w:val="fr-FR"/>
              </w:rPr>
            </w:pPr>
          </w:p>
        </w:tc>
        <w:tc>
          <w:tcPr>
            <w:tcW w:w="1842" w:type="dxa"/>
            <w:tcBorders>
              <w:top w:val="single" w:sz="4" w:space="0" w:color="auto"/>
              <w:left w:val="nil"/>
              <w:bottom w:val="dashed" w:sz="4" w:space="0" w:color="auto"/>
              <w:right w:val="nil"/>
            </w:tcBorders>
          </w:tcPr>
          <w:p w:rsidR="005A7255" w:rsidRPr="00346356" w:rsidRDefault="005A7255" w:rsidP="00E04BB0">
            <w:pPr>
              <w:pStyle w:val="Normalt"/>
              <w:keepNext/>
              <w:keepLines/>
              <w:spacing w:before="80" w:after="80"/>
              <w:rPr>
                <w:rFonts w:ascii="Arial" w:hAnsi="Arial" w:cs="Arial"/>
                <w:b/>
                <w:sz w:val="16"/>
                <w:szCs w:val="16"/>
                <w:lang w:val="fr-FR"/>
              </w:rPr>
            </w:pPr>
            <w:proofErr w:type="spellStart"/>
            <w:r w:rsidRPr="00346356">
              <w:rPr>
                <w:rFonts w:ascii="Arial" w:hAnsi="Arial" w:cs="Arial"/>
                <w:b/>
                <w:noProof w:val="0"/>
                <w:sz w:val="16"/>
                <w:szCs w:val="16"/>
                <w:lang w:val="fr-FR"/>
              </w:rPr>
              <w:t>Resistance</w:t>
            </w:r>
            <w:proofErr w:type="spellEnd"/>
            <w:r w:rsidRPr="00346356">
              <w:rPr>
                <w:rFonts w:ascii="Arial" w:hAnsi="Arial" w:cs="Arial"/>
                <w:b/>
                <w:noProof w:val="0"/>
                <w:sz w:val="16"/>
                <w:szCs w:val="16"/>
                <w:lang w:val="fr-FR"/>
              </w:rPr>
              <w:t xml:space="preserve"> to </w:t>
            </w:r>
            <w:proofErr w:type="spellStart"/>
            <w:r w:rsidRPr="00346356">
              <w:rPr>
                <w:rFonts w:ascii="Arial" w:hAnsi="Arial" w:cs="Arial"/>
                <w:b/>
                <w:noProof w:val="0"/>
                <w:sz w:val="16"/>
                <w:szCs w:val="16"/>
                <w:lang w:val="fr-FR"/>
              </w:rPr>
              <w:t>Tobamovirus</w:t>
            </w:r>
            <w:proofErr w:type="spellEnd"/>
          </w:p>
        </w:tc>
        <w:tc>
          <w:tcPr>
            <w:tcW w:w="1844" w:type="dxa"/>
            <w:tcBorders>
              <w:top w:val="single" w:sz="4" w:space="0" w:color="auto"/>
              <w:left w:val="nil"/>
              <w:bottom w:val="dashed" w:sz="4" w:space="0" w:color="auto"/>
              <w:right w:val="nil"/>
            </w:tcBorders>
          </w:tcPr>
          <w:p w:rsidR="005A7255" w:rsidRPr="00613E1F" w:rsidRDefault="005A7255" w:rsidP="00E04BB0">
            <w:pPr>
              <w:pStyle w:val="Normalt"/>
              <w:keepNext/>
              <w:keepLines/>
              <w:spacing w:before="80" w:after="80"/>
              <w:rPr>
                <w:rFonts w:ascii="Arial" w:hAnsi="Arial" w:cs="Arial"/>
                <w:b/>
                <w:noProof w:val="0"/>
                <w:sz w:val="16"/>
                <w:szCs w:val="16"/>
                <w:lang w:val="fr-FR"/>
              </w:rPr>
            </w:pPr>
            <w:r w:rsidRPr="00613E1F">
              <w:rPr>
                <w:rFonts w:ascii="Arial" w:hAnsi="Arial" w:cs="Arial"/>
                <w:b/>
                <w:noProof w:val="0"/>
                <w:sz w:val="16"/>
                <w:szCs w:val="16"/>
                <w:lang w:val="fr-FR"/>
              </w:rPr>
              <w:t>Résistance au </w:t>
            </w:r>
            <w:proofErr w:type="spellStart"/>
            <w:r w:rsidRPr="00613E1F">
              <w:rPr>
                <w:rFonts w:ascii="Arial" w:hAnsi="Arial" w:cs="Arial"/>
                <w:b/>
                <w:noProof w:val="0"/>
                <w:sz w:val="16"/>
                <w:szCs w:val="16"/>
                <w:lang w:val="fr-FR"/>
              </w:rPr>
              <w:t>tobamovirus</w:t>
            </w:r>
            <w:proofErr w:type="spellEnd"/>
          </w:p>
        </w:tc>
        <w:tc>
          <w:tcPr>
            <w:tcW w:w="1842" w:type="dxa"/>
            <w:tcBorders>
              <w:top w:val="single" w:sz="4" w:space="0" w:color="auto"/>
              <w:left w:val="nil"/>
              <w:bottom w:val="dashed" w:sz="4" w:space="0" w:color="auto"/>
              <w:right w:val="nil"/>
            </w:tcBorders>
          </w:tcPr>
          <w:p w:rsidR="005A7255" w:rsidRPr="00346356" w:rsidRDefault="005A7255" w:rsidP="00E04BB0">
            <w:pPr>
              <w:pStyle w:val="Normalt"/>
              <w:keepNext/>
              <w:keepLines/>
              <w:spacing w:before="80" w:after="80"/>
              <w:rPr>
                <w:rFonts w:ascii="Arial" w:hAnsi="Arial" w:cs="Arial"/>
                <w:b/>
                <w:noProof w:val="0"/>
                <w:sz w:val="16"/>
                <w:szCs w:val="16"/>
                <w:lang w:val="fr-FR"/>
              </w:rPr>
            </w:pPr>
            <w:proofErr w:type="spellStart"/>
            <w:r w:rsidRPr="00346356">
              <w:rPr>
                <w:rFonts w:ascii="Arial" w:hAnsi="Arial" w:cs="Arial"/>
                <w:b/>
                <w:noProof w:val="0"/>
                <w:sz w:val="16"/>
                <w:szCs w:val="16"/>
                <w:lang w:val="fr-FR"/>
              </w:rPr>
              <w:t>Resistenz</w:t>
            </w:r>
            <w:proofErr w:type="spellEnd"/>
            <w:r w:rsidRPr="00346356">
              <w:rPr>
                <w:rFonts w:ascii="Arial" w:hAnsi="Arial" w:cs="Arial"/>
                <w:b/>
                <w:noProof w:val="0"/>
                <w:sz w:val="16"/>
                <w:szCs w:val="16"/>
                <w:lang w:val="fr-FR"/>
              </w:rPr>
              <w:t xml:space="preserve"> </w:t>
            </w:r>
            <w:proofErr w:type="spellStart"/>
            <w:r w:rsidRPr="00346356">
              <w:rPr>
                <w:rFonts w:ascii="Arial" w:hAnsi="Arial" w:cs="Arial"/>
                <w:b/>
                <w:noProof w:val="0"/>
                <w:sz w:val="16"/>
                <w:szCs w:val="16"/>
                <w:lang w:val="fr-FR"/>
              </w:rPr>
              <w:t>gegen</w:t>
            </w:r>
            <w:proofErr w:type="spellEnd"/>
            <w:r w:rsidRPr="00346356">
              <w:rPr>
                <w:rFonts w:ascii="Arial" w:hAnsi="Arial" w:cs="Arial"/>
                <w:b/>
                <w:noProof w:val="0"/>
                <w:sz w:val="16"/>
                <w:szCs w:val="16"/>
                <w:lang w:val="fr-FR"/>
              </w:rPr>
              <w:t xml:space="preserve"> </w:t>
            </w:r>
            <w:proofErr w:type="spellStart"/>
            <w:r w:rsidRPr="00346356">
              <w:rPr>
                <w:rFonts w:ascii="Arial" w:hAnsi="Arial" w:cs="Arial"/>
                <w:b/>
                <w:noProof w:val="0"/>
                <w:sz w:val="16"/>
                <w:szCs w:val="16"/>
                <w:lang w:val="fr-FR"/>
              </w:rPr>
              <w:t>Tobamovirus</w:t>
            </w:r>
            <w:proofErr w:type="spellEnd"/>
          </w:p>
        </w:tc>
        <w:tc>
          <w:tcPr>
            <w:tcW w:w="1842" w:type="dxa"/>
            <w:tcBorders>
              <w:top w:val="single" w:sz="4" w:space="0" w:color="auto"/>
              <w:left w:val="nil"/>
              <w:bottom w:val="dashed" w:sz="4" w:space="0" w:color="auto"/>
              <w:right w:val="nil"/>
            </w:tcBorders>
          </w:tcPr>
          <w:p w:rsidR="005A7255" w:rsidRPr="00613E1F" w:rsidRDefault="005A7255" w:rsidP="00E04BB0">
            <w:pPr>
              <w:pStyle w:val="Normalt"/>
              <w:spacing w:before="80" w:after="80"/>
              <w:rPr>
                <w:rFonts w:ascii="Arial" w:hAnsi="Arial" w:cs="Arial"/>
                <w:b/>
                <w:noProof w:val="0"/>
                <w:sz w:val="16"/>
                <w:szCs w:val="16"/>
                <w:lang w:val="es-ES"/>
              </w:rPr>
            </w:pPr>
            <w:r w:rsidRPr="00346356">
              <w:rPr>
                <w:rFonts w:ascii="Arial" w:hAnsi="Arial" w:cs="Arial"/>
                <w:b/>
                <w:noProof w:val="0"/>
                <w:sz w:val="16"/>
                <w:szCs w:val="16"/>
                <w:lang w:val="fr-FR"/>
              </w:rPr>
              <w:t xml:space="preserve">Resistencia al </w:t>
            </w:r>
            <w:proofErr w:type="spellStart"/>
            <w:r w:rsidRPr="00346356">
              <w:rPr>
                <w:rFonts w:ascii="Arial" w:hAnsi="Arial" w:cs="Arial"/>
                <w:b/>
                <w:noProof w:val="0"/>
                <w:sz w:val="16"/>
                <w:szCs w:val="16"/>
                <w:lang w:val="fr-FR"/>
              </w:rPr>
              <w:t>tob</w:t>
            </w:r>
            <w:r w:rsidRPr="00613E1F">
              <w:rPr>
                <w:rFonts w:ascii="Arial" w:hAnsi="Arial" w:cs="Arial"/>
                <w:b/>
                <w:noProof w:val="0"/>
                <w:sz w:val="16"/>
                <w:szCs w:val="16"/>
                <w:lang w:val="es-ES"/>
              </w:rPr>
              <w:t>amovirus</w:t>
            </w:r>
            <w:proofErr w:type="spellEnd"/>
          </w:p>
        </w:tc>
        <w:tc>
          <w:tcPr>
            <w:tcW w:w="1984" w:type="dxa"/>
            <w:tcBorders>
              <w:top w:val="single" w:sz="4" w:space="0" w:color="auto"/>
              <w:left w:val="nil"/>
              <w:bottom w:val="dashed" w:sz="4" w:space="0" w:color="auto"/>
              <w:right w:val="nil"/>
            </w:tcBorders>
          </w:tcPr>
          <w:p w:rsidR="005A7255" w:rsidRPr="00613E1F" w:rsidRDefault="005A7255" w:rsidP="00E04BB0">
            <w:pPr>
              <w:pStyle w:val="Normalt"/>
              <w:keepNext/>
              <w:keepLines/>
              <w:spacing w:before="80" w:after="80"/>
              <w:rPr>
                <w:rFonts w:ascii="Arial" w:hAnsi="Arial" w:cs="Arial"/>
                <w:b/>
                <w:sz w:val="16"/>
                <w:szCs w:val="16"/>
              </w:rPr>
            </w:pPr>
          </w:p>
        </w:tc>
        <w:tc>
          <w:tcPr>
            <w:tcW w:w="568" w:type="dxa"/>
            <w:tcBorders>
              <w:top w:val="single" w:sz="4" w:space="0" w:color="auto"/>
              <w:left w:val="nil"/>
              <w:bottom w:val="dashed" w:sz="4" w:space="0" w:color="auto"/>
              <w:right w:val="nil"/>
            </w:tcBorders>
          </w:tcPr>
          <w:p w:rsidR="005A7255" w:rsidRPr="00613E1F" w:rsidRDefault="005A7255" w:rsidP="00E04BB0">
            <w:pPr>
              <w:pStyle w:val="Normalt"/>
              <w:keepNext/>
              <w:keepLines/>
              <w:spacing w:before="80" w:after="80"/>
              <w:jc w:val="center"/>
              <w:rPr>
                <w:rFonts w:ascii="Arial" w:hAnsi="Arial" w:cs="Arial"/>
                <w:b/>
                <w:sz w:val="16"/>
                <w:szCs w:val="16"/>
              </w:rPr>
            </w:pPr>
          </w:p>
        </w:tc>
      </w:tr>
      <w:tr w:rsidR="005A7255" w:rsidRPr="00737E11" w:rsidTr="00E04BB0">
        <w:trPr>
          <w:cantSplit/>
        </w:trPr>
        <w:tc>
          <w:tcPr>
            <w:tcW w:w="426" w:type="dxa"/>
            <w:tcBorders>
              <w:top w:val="nil"/>
              <w:left w:val="nil"/>
              <w:bottom w:val="nil"/>
              <w:right w:val="nil"/>
            </w:tcBorders>
          </w:tcPr>
          <w:p w:rsidR="005A7255" w:rsidRPr="00613E1F" w:rsidRDefault="005A7255" w:rsidP="00E04BB0">
            <w:pPr>
              <w:pStyle w:val="Normalt"/>
              <w:keepNext/>
              <w:keepLines/>
              <w:spacing w:before="80" w:after="80"/>
              <w:jc w:val="center"/>
              <w:rPr>
                <w:rFonts w:ascii="Arial" w:hAnsi="Arial" w:cs="Arial"/>
                <w:b/>
                <w:sz w:val="16"/>
                <w:szCs w:val="16"/>
              </w:rPr>
            </w:pPr>
            <w:r w:rsidRPr="00613E1F">
              <w:rPr>
                <w:rFonts w:ascii="Arial" w:hAnsi="Arial" w:cs="Arial"/>
                <w:b/>
                <w:sz w:val="16"/>
                <w:szCs w:val="16"/>
              </w:rPr>
              <w:t>48.1 (*)</w:t>
            </w:r>
          </w:p>
        </w:tc>
        <w:tc>
          <w:tcPr>
            <w:tcW w:w="567" w:type="dxa"/>
            <w:tcBorders>
              <w:top w:val="nil"/>
              <w:left w:val="nil"/>
              <w:bottom w:val="nil"/>
              <w:right w:val="nil"/>
            </w:tcBorders>
          </w:tcPr>
          <w:p w:rsidR="005A7255" w:rsidRPr="00613E1F" w:rsidRDefault="005A7255" w:rsidP="00E04BB0">
            <w:pPr>
              <w:pStyle w:val="Normalt"/>
              <w:keepNext/>
              <w:keepLines/>
              <w:spacing w:before="80" w:after="80"/>
              <w:rPr>
                <w:rFonts w:ascii="Arial" w:hAnsi="Arial" w:cs="Arial"/>
                <w:b/>
                <w:sz w:val="16"/>
                <w:szCs w:val="16"/>
              </w:rPr>
            </w:pPr>
          </w:p>
        </w:tc>
        <w:tc>
          <w:tcPr>
            <w:tcW w:w="1842" w:type="dxa"/>
            <w:tcBorders>
              <w:top w:val="nil"/>
              <w:left w:val="nil"/>
              <w:bottom w:val="nil"/>
              <w:right w:val="nil"/>
            </w:tcBorders>
          </w:tcPr>
          <w:p w:rsidR="005A7255" w:rsidRPr="00613E1F" w:rsidRDefault="005A7255" w:rsidP="00E04BB0">
            <w:pPr>
              <w:pStyle w:val="Normalt"/>
              <w:keepNext/>
              <w:keepLines/>
              <w:spacing w:before="80" w:after="80"/>
              <w:rPr>
                <w:rFonts w:ascii="Arial" w:hAnsi="Arial" w:cs="Arial"/>
                <w:b/>
                <w:sz w:val="16"/>
                <w:szCs w:val="16"/>
              </w:rPr>
            </w:pPr>
            <w:r w:rsidRPr="00613E1F">
              <w:rPr>
                <w:rFonts w:ascii="Arial" w:hAnsi="Arial" w:cs="Arial"/>
                <w:b/>
                <w:sz w:val="16"/>
                <w:szCs w:val="16"/>
              </w:rPr>
              <w:t>Pathotype 0</w:t>
            </w:r>
            <w:r w:rsidRPr="00613E1F">
              <w:rPr>
                <w:rFonts w:ascii="Arial" w:hAnsi="Arial" w:cs="Arial"/>
                <w:b/>
                <w:sz w:val="16"/>
                <w:szCs w:val="16"/>
              </w:rPr>
              <w:br/>
            </w:r>
            <w:r w:rsidRPr="00613E1F">
              <w:rPr>
                <w:rFonts w:ascii="Arial" w:hAnsi="Arial" w:cs="Arial"/>
                <w:b/>
                <w:position w:val="-6"/>
                <w:sz w:val="16"/>
                <w:szCs w:val="16"/>
              </w:rPr>
              <w:t>(Tobacco MosaicVirus (0))</w:t>
            </w:r>
          </w:p>
        </w:tc>
        <w:tc>
          <w:tcPr>
            <w:tcW w:w="1844" w:type="dxa"/>
            <w:tcBorders>
              <w:top w:val="nil"/>
              <w:left w:val="nil"/>
              <w:bottom w:val="nil"/>
              <w:right w:val="nil"/>
            </w:tcBorders>
          </w:tcPr>
          <w:p w:rsidR="005A7255" w:rsidRPr="00613E1F" w:rsidRDefault="005A7255" w:rsidP="00E04BB0">
            <w:pPr>
              <w:pStyle w:val="Normalt"/>
              <w:keepNext/>
              <w:keepLines/>
              <w:spacing w:before="80" w:after="80"/>
              <w:rPr>
                <w:rFonts w:ascii="Arial" w:hAnsi="Arial" w:cs="Arial"/>
                <w:b/>
                <w:noProof w:val="0"/>
                <w:sz w:val="16"/>
                <w:szCs w:val="16"/>
                <w:lang w:val="fr-FR"/>
              </w:rPr>
            </w:pPr>
            <w:r w:rsidRPr="00613E1F">
              <w:rPr>
                <w:rFonts w:ascii="Arial" w:hAnsi="Arial" w:cs="Arial"/>
                <w:b/>
                <w:sz w:val="16"/>
                <w:szCs w:val="16"/>
                <w:lang w:val="fr-CH"/>
              </w:rPr>
              <w:t>Pathotype 0</w:t>
            </w:r>
            <w:r w:rsidRPr="00613E1F">
              <w:rPr>
                <w:rFonts w:ascii="Arial" w:hAnsi="Arial" w:cs="Arial"/>
                <w:b/>
                <w:sz w:val="16"/>
                <w:szCs w:val="16"/>
                <w:lang w:val="fr-CH"/>
              </w:rPr>
              <w:br/>
            </w:r>
            <w:r w:rsidRPr="00613E1F">
              <w:rPr>
                <w:rFonts w:ascii="Arial" w:hAnsi="Arial" w:cs="Arial"/>
                <w:b/>
                <w:position w:val="-6"/>
                <w:sz w:val="16"/>
                <w:szCs w:val="16"/>
                <w:lang w:val="fr-CH"/>
              </w:rPr>
              <w:t>(virus de la mosaïque du tabac (0))</w:t>
            </w:r>
          </w:p>
        </w:tc>
        <w:tc>
          <w:tcPr>
            <w:tcW w:w="1842" w:type="dxa"/>
            <w:tcBorders>
              <w:top w:val="nil"/>
              <w:left w:val="nil"/>
              <w:bottom w:val="nil"/>
              <w:right w:val="nil"/>
            </w:tcBorders>
          </w:tcPr>
          <w:p w:rsidR="005A7255" w:rsidRPr="00613E1F" w:rsidRDefault="005A7255" w:rsidP="00E04BB0">
            <w:pPr>
              <w:pStyle w:val="Normalt"/>
              <w:keepNext/>
              <w:keepLines/>
              <w:spacing w:before="80" w:after="80"/>
              <w:rPr>
                <w:rFonts w:ascii="Arial" w:hAnsi="Arial" w:cs="Arial"/>
                <w:b/>
                <w:noProof w:val="0"/>
                <w:sz w:val="16"/>
                <w:szCs w:val="16"/>
                <w:lang w:val="en-GB"/>
              </w:rPr>
            </w:pPr>
            <w:proofErr w:type="spellStart"/>
            <w:r w:rsidRPr="00613E1F">
              <w:rPr>
                <w:rFonts w:ascii="Arial" w:hAnsi="Arial" w:cs="Arial"/>
                <w:b/>
                <w:noProof w:val="0"/>
                <w:sz w:val="16"/>
                <w:szCs w:val="16"/>
                <w:lang w:val="en-GB"/>
              </w:rPr>
              <w:t>Pathotyp</w:t>
            </w:r>
            <w:proofErr w:type="spellEnd"/>
            <w:r w:rsidRPr="00613E1F">
              <w:rPr>
                <w:rFonts w:ascii="Arial" w:hAnsi="Arial" w:cs="Arial"/>
                <w:b/>
                <w:noProof w:val="0"/>
                <w:sz w:val="16"/>
                <w:szCs w:val="16"/>
                <w:lang w:val="en-GB"/>
              </w:rPr>
              <w:t xml:space="preserve"> 0</w:t>
            </w:r>
            <w:r w:rsidRPr="00613E1F">
              <w:rPr>
                <w:rFonts w:ascii="Arial" w:hAnsi="Arial" w:cs="Arial"/>
                <w:b/>
                <w:noProof w:val="0"/>
                <w:sz w:val="16"/>
                <w:szCs w:val="16"/>
                <w:lang w:val="en-GB"/>
              </w:rPr>
              <w:br/>
            </w:r>
            <w:r w:rsidRPr="00613E1F">
              <w:rPr>
                <w:rFonts w:ascii="Arial" w:hAnsi="Arial" w:cs="Arial"/>
                <w:b/>
                <w:noProof w:val="0"/>
                <w:position w:val="-6"/>
                <w:sz w:val="16"/>
                <w:szCs w:val="16"/>
                <w:lang w:val="en-GB"/>
              </w:rPr>
              <w:t>(</w:t>
            </w:r>
            <w:proofErr w:type="spellStart"/>
            <w:r w:rsidRPr="00613E1F">
              <w:rPr>
                <w:rFonts w:ascii="Arial" w:hAnsi="Arial" w:cs="Arial"/>
                <w:b/>
                <w:noProof w:val="0"/>
                <w:position w:val="-6"/>
                <w:sz w:val="16"/>
                <w:szCs w:val="16"/>
                <w:lang w:val="en-GB"/>
              </w:rPr>
              <w:t>Tabakmosaikvirus</w:t>
            </w:r>
            <w:proofErr w:type="spellEnd"/>
            <w:r w:rsidRPr="00613E1F">
              <w:rPr>
                <w:rFonts w:ascii="Arial" w:hAnsi="Arial" w:cs="Arial"/>
                <w:b/>
                <w:noProof w:val="0"/>
                <w:position w:val="-6"/>
                <w:sz w:val="16"/>
                <w:szCs w:val="16"/>
                <w:lang w:val="en-GB"/>
              </w:rPr>
              <w:t xml:space="preserve"> (0))</w:t>
            </w:r>
          </w:p>
        </w:tc>
        <w:tc>
          <w:tcPr>
            <w:tcW w:w="1842" w:type="dxa"/>
            <w:tcBorders>
              <w:top w:val="nil"/>
              <w:left w:val="nil"/>
              <w:bottom w:val="nil"/>
              <w:right w:val="nil"/>
            </w:tcBorders>
          </w:tcPr>
          <w:p w:rsidR="005A7255" w:rsidRPr="00613E1F" w:rsidRDefault="005A7255" w:rsidP="00E04BB0">
            <w:pPr>
              <w:pStyle w:val="Normalt"/>
              <w:spacing w:before="80" w:after="80"/>
              <w:rPr>
                <w:rFonts w:ascii="Arial" w:hAnsi="Arial" w:cs="Arial"/>
                <w:b/>
                <w:noProof w:val="0"/>
                <w:sz w:val="16"/>
                <w:szCs w:val="16"/>
                <w:lang w:val="es-ES"/>
              </w:rPr>
            </w:pPr>
            <w:proofErr w:type="spellStart"/>
            <w:r w:rsidRPr="00613E1F">
              <w:rPr>
                <w:rFonts w:ascii="Arial" w:hAnsi="Arial" w:cs="Arial"/>
                <w:b/>
                <w:noProof w:val="0"/>
                <w:sz w:val="16"/>
                <w:szCs w:val="16"/>
                <w:lang w:val="es-ES"/>
              </w:rPr>
              <w:t>Patotipo</w:t>
            </w:r>
            <w:proofErr w:type="spellEnd"/>
            <w:r w:rsidRPr="00613E1F">
              <w:rPr>
                <w:rFonts w:ascii="Arial" w:hAnsi="Arial" w:cs="Arial"/>
                <w:b/>
                <w:noProof w:val="0"/>
                <w:sz w:val="16"/>
                <w:szCs w:val="16"/>
                <w:lang w:val="es-ES"/>
              </w:rPr>
              <w:t xml:space="preserve"> 0</w:t>
            </w:r>
            <w:r w:rsidRPr="00613E1F">
              <w:rPr>
                <w:rFonts w:ascii="Arial" w:hAnsi="Arial" w:cs="Arial"/>
                <w:b/>
                <w:noProof w:val="0"/>
                <w:sz w:val="16"/>
                <w:szCs w:val="16"/>
                <w:lang w:val="es-ES"/>
              </w:rPr>
              <w:br/>
              <w:t>(Virus del mosaico del tabaco (0))</w:t>
            </w:r>
          </w:p>
        </w:tc>
        <w:tc>
          <w:tcPr>
            <w:tcW w:w="1984" w:type="dxa"/>
            <w:tcBorders>
              <w:top w:val="nil"/>
              <w:left w:val="nil"/>
              <w:bottom w:val="nil"/>
              <w:right w:val="nil"/>
            </w:tcBorders>
          </w:tcPr>
          <w:p w:rsidR="005A7255" w:rsidRPr="00114DC3" w:rsidRDefault="005A7255" w:rsidP="00E04BB0">
            <w:pPr>
              <w:pStyle w:val="Normalt"/>
              <w:keepNext/>
              <w:keepLines/>
              <w:spacing w:before="80" w:after="80"/>
              <w:rPr>
                <w:rFonts w:ascii="Arial" w:hAnsi="Arial" w:cs="Arial"/>
                <w:b/>
                <w:sz w:val="16"/>
                <w:szCs w:val="16"/>
                <w:lang w:val="es-ES"/>
              </w:rPr>
            </w:pPr>
          </w:p>
        </w:tc>
        <w:tc>
          <w:tcPr>
            <w:tcW w:w="568" w:type="dxa"/>
            <w:tcBorders>
              <w:top w:val="nil"/>
              <w:left w:val="nil"/>
              <w:bottom w:val="nil"/>
              <w:right w:val="nil"/>
            </w:tcBorders>
          </w:tcPr>
          <w:p w:rsidR="005A7255" w:rsidRPr="00114DC3" w:rsidRDefault="005A7255" w:rsidP="00E04BB0">
            <w:pPr>
              <w:pStyle w:val="Normalt"/>
              <w:keepNext/>
              <w:keepLines/>
              <w:spacing w:before="80" w:after="80"/>
              <w:jc w:val="center"/>
              <w:rPr>
                <w:rFonts w:ascii="Arial" w:hAnsi="Arial" w:cs="Arial"/>
                <w:b/>
                <w:sz w:val="16"/>
                <w:szCs w:val="16"/>
                <w:lang w:val="es-ES"/>
              </w:rPr>
            </w:pPr>
          </w:p>
        </w:tc>
      </w:tr>
      <w:tr w:rsidR="005A7255" w:rsidRPr="00613E1F" w:rsidTr="00E04BB0">
        <w:trPr>
          <w:cantSplit/>
        </w:trPr>
        <w:tc>
          <w:tcPr>
            <w:tcW w:w="426" w:type="dxa"/>
            <w:tcBorders>
              <w:top w:val="nil"/>
              <w:left w:val="nil"/>
              <w:bottom w:val="nil"/>
              <w:right w:val="nil"/>
            </w:tcBorders>
          </w:tcPr>
          <w:p w:rsidR="005A7255" w:rsidRPr="00613E1F" w:rsidRDefault="005A7255" w:rsidP="00E04BB0">
            <w:pPr>
              <w:pStyle w:val="Normalt"/>
              <w:keepNext/>
              <w:keepLines/>
              <w:spacing w:before="80" w:after="80"/>
              <w:jc w:val="center"/>
              <w:rPr>
                <w:rFonts w:ascii="Arial" w:hAnsi="Arial" w:cs="Arial"/>
                <w:b/>
                <w:sz w:val="16"/>
                <w:szCs w:val="16"/>
              </w:rPr>
            </w:pPr>
            <w:r w:rsidRPr="00613E1F">
              <w:rPr>
                <w:rFonts w:ascii="Arial" w:hAnsi="Arial" w:cs="Arial"/>
                <w:b/>
                <w:sz w:val="16"/>
                <w:szCs w:val="16"/>
              </w:rPr>
              <w:t>QL</w:t>
            </w:r>
          </w:p>
        </w:tc>
        <w:tc>
          <w:tcPr>
            <w:tcW w:w="567" w:type="dxa"/>
            <w:tcBorders>
              <w:top w:val="nil"/>
              <w:left w:val="nil"/>
              <w:bottom w:val="nil"/>
              <w:right w:val="nil"/>
            </w:tcBorders>
          </w:tcPr>
          <w:p w:rsidR="005A7255" w:rsidRPr="00613E1F" w:rsidRDefault="005A7255" w:rsidP="00E04BB0">
            <w:pPr>
              <w:pStyle w:val="Normalt"/>
              <w:keepNext/>
              <w:keepLines/>
              <w:spacing w:before="80" w:after="80"/>
              <w:rPr>
                <w:rFonts w:ascii="Arial" w:hAnsi="Arial" w:cs="Arial"/>
                <w:sz w:val="16"/>
                <w:szCs w:val="16"/>
              </w:rPr>
            </w:pPr>
          </w:p>
        </w:tc>
        <w:tc>
          <w:tcPr>
            <w:tcW w:w="1842" w:type="dxa"/>
            <w:tcBorders>
              <w:top w:val="nil"/>
              <w:left w:val="nil"/>
              <w:bottom w:val="nil"/>
              <w:right w:val="nil"/>
            </w:tcBorders>
          </w:tcPr>
          <w:p w:rsidR="005A7255" w:rsidRPr="00613E1F" w:rsidRDefault="005A7255" w:rsidP="00E04BB0">
            <w:pPr>
              <w:pStyle w:val="Normalt"/>
              <w:keepNext/>
              <w:keepLines/>
              <w:spacing w:before="80" w:after="80"/>
              <w:rPr>
                <w:rFonts w:ascii="Arial" w:hAnsi="Arial" w:cs="Arial"/>
                <w:sz w:val="16"/>
                <w:szCs w:val="16"/>
              </w:rPr>
            </w:pPr>
            <w:r w:rsidRPr="00613E1F">
              <w:rPr>
                <w:rFonts w:ascii="Arial" w:hAnsi="Arial" w:cs="Arial"/>
                <w:sz w:val="16"/>
                <w:szCs w:val="16"/>
              </w:rPr>
              <w:t>absent</w:t>
            </w:r>
          </w:p>
        </w:tc>
        <w:tc>
          <w:tcPr>
            <w:tcW w:w="1844" w:type="dxa"/>
            <w:tcBorders>
              <w:top w:val="nil"/>
              <w:left w:val="nil"/>
              <w:bottom w:val="nil"/>
              <w:right w:val="nil"/>
            </w:tcBorders>
          </w:tcPr>
          <w:p w:rsidR="005A7255" w:rsidRPr="00613E1F" w:rsidRDefault="005A7255" w:rsidP="00E04BB0">
            <w:pPr>
              <w:pStyle w:val="Normalt"/>
              <w:keepNext/>
              <w:keepLines/>
              <w:spacing w:before="80" w:after="80"/>
              <w:rPr>
                <w:rFonts w:ascii="Arial" w:hAnsi="Arial" w:cs="Arial"/>
                <w:noProof w:val="0"/>
                <w:sz w:val="16"/>
                <w:szCs w:val="16"/>
                <w:lang w:val="fr-FR"/>
              </w:rPr>
            </w:pPr>
            <w:r w:rsidRPr="00613E1F">
              <w:rPr>
                <w:rFonts w:ascii="Arial" w:hAnsi="Arial" w:cs="Arial"/>
                <w:noProof w:val="0"/>
                <w:sz w:val="16"/>
                <w:szCs w:val="16"/>
                <w:lang w:val="fr-FR"/>
              </w:rPr>
              <w:t>absente</w:t>
            </w:r>
          </w:p>
        </w:tc>
        <w:tc>
          <w:tcPr>
            <w:tcW w:w="1842" w:type="dxa"/>
            <w:tcBorders>
              <w:top w:val="nil"/>
              <w:left w:val="nil"/>
              <w:bottom w:val="nil"/>
              <w:right w:val="nil"/>
            </w:tcBorders>
          </w:tcPr>
          <w:p w:rsidR="005A7255" w:rsidRPr="00613E1F" w:rsidRDefault="005A7255" w:rsidP="00E04BB0">
            <w:pPr>
              <w:pStyle w:val="Normalt"/>
              <w:spacing w:before="80" w:after="80"/>
              <w:rPr>
                <w:rFonts w:ascii="Arial" w:hAnsi="Arial" w:cs="Arial"/>
                <w:noProof w:val="0"/>
                <w:sz w:val="16"/>
                <w:szCs w:val="16"/>
                <w:lang w:val="de-DE"/>
              </w:rPr>
            </w:pPr>
            <w:r w:rsidRPr="00613E1F">
              <w:rPr>
                <w:rFonts w:ascii="Arial" w:hAnsi="Arial" w:cs="Arial"/>
                <w:noProof w:val="0"/>
                <w:sz w:val="16"/>
                <w:szCs w:val="16"/>
                <w:lang w:val="de-DE"/>
              </w:rPr>
              <w:t>fehlend</w:t>
            </w:r>
          </w:p>
        </w:tc>
        <w:tc>
          <w:tcPr>
            <w:tcW w:w="1842" w:type="dxa"/>
            <w:tcBorders>
              <w:top w:val="nil"/>
              <w:left w:val="nil"/>
              <w:bottom w:val="nil"/>
              <w:right w:val="nil"/>
            </w:tcBorders>
          </w:tcPr>
          <w:p w:rsidR="005A7255" w:rsidRPr="00613E1F" w:rsidRDefault="005A7255" w:rsidP="00E04BB0">
            <w:pPr>
              <w:pStyle w:val="Normalt"/>
              <w:keepLines/>
              <w:spacing w:before="80" w:after="80"/>
              <w:rPr>
                <w:rFonts w:ascii="Arial" w:hAnsi="Arial" w:cs="Arial"/>
                <w:noProof w:val="0"/>
                <w:sz w:val="16"/>
                <w:szCs w:val="16"/>
                <w:lang w:val="es-ES"/>
              </w:rPr>
            </w:pPr>
            <w:r w:rsidRPr="00613E1F">
              <w:rPr>
                <w:rFonts w:ascii="Arial" w:hAnsi="Arial" w:cs="Arial"/>
                <w:noProof w:val="0"/>
                <w:sz w:val="16"/>
                <w:szCs w:val="16"/>
                <w:lang w:val="es-ES"/>
              </w:rPr>
              <w:t>ausente</w:t>
            </w:r>
          </w:p>
        </w:tc>
        <w:tc>
          <w:tcPr>
            <w:tcW w:w="1984" w:type="dxa"/>
            <w:tcBorders>
              <w:top w:val="nil"/>
              <w:left w:val="nil"/>
              <w:bottom w:val="nil"/>
              <w:right w:val="nil"/>
            </w:tcBorders>
          </w:tcPr>
          <w:p w:rsidR="005A7255" w:rsidRPr="00613E1F" w:rsidRDefault="005A7255" w:rsidP="00E04BB0">
            <w:pPr>
              <w:pStyle w:val="Normalt"/>
              <w:keepNext/>
              <w:keepLines/>
              <w:spacing w:before="80" w:after="80"/>
              <w:rPr>
                <w:rFonts w:ascii="Arial" w:hAnsi="Arial" w:cs="Arial"/>
                <w:sz w:val="16"/>
                <w:szCs w:val="16"/>
              </w:rPr>
            </w:pPr>
            <w:r w:rsidRPr="00613E1F">
              <w:rPr>
                <w:rFonts w:ascii="Arial" w:hAnsi="Arial" w:cs="Arial"/>
                <w:sz w:val="16"/>
                <w:szCs w:val="16"/>
              </w:rPr>
              <w:t>Doux italien, Piperade</w:t>
            </w:r>
          </w:p>
        </w:tc>
        <w:tc>
          <w:tcPr>
            <w:tcW w:w="568" w:type="dxa"/>
            <w:tcBorders>
              <w:top w:val="nil"/>
              <w:left w:val="nil"/>
              <w:bottom w:val="nil"/>
              <w:right w:val="nil"/>
            </w:tcBorders>
          </w:tcPr>
          <w:p w:rsidR="005A7255" w:rsidRPr="00613E1F" w:rsidRDefault="005A7255" w:rsidP="00E04BB0">
            <w:pPr>
              <w:pStyle w:val="Normalt"/>
              <w:keepNext/>
              <w:keepLines/>
              <w:spacing w:before="80" w:after="80"/>
              <w:jc w:val="center"/>
              <w:rPr>
                <w:rFonts w:ascii="Arial" w:hAnsi="Arial" w:cs="Arial"/>
                <w:sz w:val="16"/>
                <w:szCs w:val="16"/>
              </w:rPr>
            </w:pPr>
            <w:r w:rsidRPr="00613E1F">
              <w:rPr>
                <w:rFonts w:ascii="Arial" w:hAnsi="Arial" w:cs="Arial"/>
                <w:sz w:val="16"/>
                <w:szCs w:val="16"/>
              </w:rPr>
              <w:t>1</w:t>
            </w:r>
          </w:p>
        </w:tc>
      </w:tr>
      <w:tr w:rsidR="005A7255" w:rsidRPr="00613E1F" w:rsidTr="00E04BB0">
        <w:trPr>
          <w:cantSplit/>
        </w:trPr>
        <w:tc>
          <w:tcPr>
            <w:tcW w:w="426" w:type="dxa"/>
            <w:tcBorders>
              <w:top w:val="nil"/>
              <w:left w:val="nil"/>
              <w:bottom w:val="dashed" w:sz="4" w:space="0" w:color="auto"/>
              <w:right w:val="nil"/>
            </w:tcBorders>
          </w:tcPr>
          <w:p w:rsidR="005A7255" w:rsidRPr="00613E1F" w:rsidRDefault="005A7255" w:rsidP="00E04BB0">
            <w:pPr>
              <w:pStyle w:val="Normalt"/>
              <w:keepNext/>
              <w:keepLines/>
              <w:spacing w:before="80" w:after="80"/>
              <w:jc w:val="center"/>
              <w:rPr>
                <w:rFonts w:ascii="Arial" w:hAnsi="Arial" w:cs="Arial"/>
                <w:b/>
                <w:sz w:val="16"/>
                <w:szCs w:val="16"/>
              </w:rPr>
            </w:pPr>
          </w:p>
        </w:tc>
        <w:tc>
          <w:tcPr>
            <w:tcW w:w="567" w:type="dxa"/>
            <w:tcBorders>
              <w:top w:val="nil"/>
              <w:left w:val="nil"/>
              <w:bottom w:val="dashed" w:sz="4" w:space="0" w:color="auto"/>
              <w:right w:val="nil"/>
            </w:tcBorders>
          </w:tcPr>
          <w:p w:rsidR="005A7255" w:rsidRPr="00613E1F" w:rsidRDefault="005A7255" w:rsidP="00E04BB0">
            <w:pPr>
              <w:pStyle w:val="Normalt"/>
              <w:keepNext/>
              <w:keepLines/>
              <w:spacing w:before="80" w:after="80"/>
              <w:rPr>
                <w:rFonts w:ascii="Arial" w:hAnsi="Arial" w:cs="Arial"/>
                <w:sz w:val="16"/>
                <w:szCs w:val="16"/>
              </w:rPr>
            </w:pPr>
          </w:p>
        </w:tc>
        <w:tc>
          <w:tcPr>
            <w:tcW w:w="1842" w:type="dxa"/>
            <w:tcBorders>
              <w:top w:val="nil"/>
              <w:left w:val="nil"/>
              <w:bottom w:val="dashed" w:sz="4" w:space="0" w:color="auto"/>
              <w:right w:val="nil"/>
            </w:tcBorders>
          </w:tcPr>
          <w:p w:rsidR="005A7255" w:rsidRPr="00613E1F" w:rsidRDefault="005A7255" w:rsidP="00E04BB0">
            <w:pPr>
              <w:pStyle w:val="Normalt"/>
              <w:keepNext/>
              <w:keepLines/>
              <w:spacing w:before="80" w:after="80"/>
              <w:rPr>
                <w:rFonts w:ascii="Arial" w:hAnsi="Arial" w:cs="Arial"/>
                <w:sz w:val="16"/>
                <w:szCs w:val="16"/>
              </w:rPr>
            </w:pPr>
            <w:r w:rsidRPr="00613E1F">
              <w:rPr>
                <w:rFonts w:ascii="Arial" w:hAnsi="Arial" w:cs="Arial"/>
                <w:sz w:val="16"/>
                <w:szCs w:val="16"/>
              </w:rPr>
              <w:t>present</w:t>
            </w:r>
          </w:p>
        </w:tc>
        <w:tc>
          <w:tcPr>
            <w:tcW w:w="1844" w:type="dxa"/>
            <w:tcBorders>
              <w:top w:val="nil"/>
              <w:left w:val="nil"/>
              <w:bottom w:val="dashed" w:sz="4" w:space="0" w:color="auto"/>
              <w:right w:val="nil"/>
            </w:tcBorders>
          </w:tcPr>
          <w:p w:rsidR="005A7255" w:rsidRPr="00613E1F" w:rsidRDefault="005A7255" w:rsidP="00E04BB0">
            <w:pPr>
              <w:pStyle w:val="Normalt"/>
              <w:keepNext/>
              <w:keepLines/>
              <w:spacing w:before="80" w:after="80"/>
              <w:rPr>
                <w:rFonts w:ascii="Arial" w:hAnsi="Arial" w:cs="Arial"/>
                <w:noProof w:val="0"/>
                <w:sz w:val="16"/>
                <w:szCs w:val="16"/>
                <w:lang w:val="fr-FR"/>
              </w:rPr>
            </w:pPr>
            <w:r w:rsidRPr="00613E1F">
              <w:rPr>
                <w:rFonts w:ascii="Arial" w:hAnsi="Arial" w:cs="Arial"/>
                <w:noProof w:val="0"/>
                <w:sz w:val="16"/>
                <w:szCs w:val="16"/>
                <w:lang w:val="fr-FR"/>
              </w:rPr>
              <w:t>présente</w:t>
            </w:r>
          </w:p>
        </w:tc>
        <w:tc>
          <w:tcPr>
            <w:tcW w:w="1842" w:type="dxa"/>
            <w:tcBorders>
              <w:top w:val="nil"/>
              <w:left w:val="nil"/>
              <w:bottom w:val="dashed" w:sz="4" w:space="0" w:color="auto"/>
              <w:right w:val="nil"/>
            </w:tcBorders>
          </w:tcPr>
          <w:p w:rsidR="005A7255" w:rsidRPr="00613E1F" w:rsidRDefault="005A7255" w:rsidP="00E04BB0">
            <w:pPr>
              <w:pStyle w:val="Normalt"/>
              <w:spacing w:before="80" w:after="80"/>
              <w:rPr>
                <w:rFonts w:ascii="Arial" w:hAnsi="Arial" w:cs="Arial"/>
                <w:noProof w:val="0"/>
                <w:sz w:val="16"/>
                <w:szCs w:val="16"/>
                <w:lang w:val="de-DE"/>
              </w:rPr>
            </w:pPr>
            <w:r w:rsidRPr="00613E1F">
              <w:rPr>
                <w:rFonts w:ascii="Arial" w:hAnsi="Arial" w:cs="Arial"/>
                <w:noProof w:val="0"/>
                <w:sz w:val="16"/>
                <w:szCs w:val="16"/>
                <w:lang w:val="de-DE"/>
              </w:rPr>
              <w:t>vorhanden</w:t>
            </w:r>
          </w:p>
        </w:tc>
        <w:tc>
          <w:tcPr>
            <w:tcW w:w="1842" w:type="dxa"/>
            <w:tcBorders>
              <w:top w:val="nil"/>
              <w:left w:val="nil"/>
              <w:bottom w:val="dashed" w:sz="4" w:space="0" w:color="auto"/>
              <w:right w:val="nil"/>
            </w:tcBorders>
          </w:tcPr>
          <w:p w:rsidR="005A7255" w:rsidRPr="00613E1F" w:rsidRDefault="005A7255" w:rsidP="00E04BB0">
            <w:pPr>
              <w:pStyle w:val="Normalt"/>
              <w:keepLines/>
              <w:spacing w:before="80" w:after="80"/>
              <w:rPr>
                <w:rFonts w:ascii="Arial" w:hAnsi="Arial" w:cs="Arial"/>
                <w:noProof w:val="0"/>
                <w:sz w:val="16"/>
                <w:szCs w:val="16"/>
                <w:lang w:val="es-ES"/>
              </w:rPr>
            </w:pPr>
            <w:r w:rsidRPr="00613E1F">
              <w:rPr>
                <w:rFonts w:ascii="Arial" w:hAnsi="Arial" w:cs="Arial"/>
                <w:noProof w:val="0"/>
                <w:sz w:val="16"/>
                <w:szCs w:val="16"/>
                <w:lang w:val="es-ES"/>
              </w:rPr>
              <w:t>presente</w:t>
            </w:r>
          </w:p>
        </w:tc>
        <w:tc>
          <w:tcPr>
            <w:tcW w:w="1984" w:type="dxa"/>
            <w:tcBorders>
              <w:top w:val="nil"/>
              <w:left w:val="nil"/>
              <w:bottom w:val="dashed" w:sz="4" w:space="0" w:color="auto"/>
              <w:right w:val="nil"/>
            </w:tcBorders>
          </w:tcPr>
          <w:p w:rsidR="005A7255" w:rsidRPr="00613E1F" w:rsidRDefault="005A7255" w:rsidP="00E04BB0">
            <w:pPr>
              <w:pStyle w:val="Normalt"/>
              <w:keepNext/>
              <w:keepLines/>
              <w:spacing w:before="80" w:after="80"/>
              <w:rPr>
                <w:rFonts w:ascii="Arial" w:hAnsi="Arial" w:cs="Arial"/>
                <w:sz w:val="16"/>
                <w:szCs w:val="16"/>
              </w:rPr>
            </w:pPr>
            <w:r w:rsidRPr="00613E1F">
              <w:rPr>
                <w:rFonts w:ascii="Arial" w:hAnsi="Arial" w:cs="Arial"/>
                <w:sz w:val="16"/>
                <w:szCs w:val="16"/>
              </w:rPr>
              <w:t>Lamuyo, Sonar,</w:t>
            </w:r>
            <w:r w:rsidRPr="00613E1F">
              <w:rPr>
                <w:rFonts w:ascii="Arial" w:hAnsi="Arial" w:cs="Arial"/>
                <w:noProof w:val="0"/>
                <w:sz w:val="16"/>
                <w:szCs w:val="16"/>
                <w:lang w:val="en-GB"/>
              </w:rPr>
              <w:t xml:space="preserve"> </w:t>
            </w:r>
            <w:r w:rsidRPr="00613E1F">
              <w:rPr>
                <w:rFonts w:ascii="Arial" w:hAnsi="Arial" w:cs="Arial"/>
                <w:noProof w:val="0"/>
                <w:sz w:val="16"/>
                <w:szCs w:val="16"/>
                <w:lang w:val="en-GB"/>
              </w:rPr>
              <w:br/>
              <w:t>Yolo Wonder</w:t>
            </w:r>
          </w:p>
        </w:tc>
        <w:tc>
          <w:tcPr>
            <w:tcW w:w="568" w:type="dxa"/>
            <w:tcBorders>
              <w:top w:val="nil"/>
              <w:left w:val="nil"/>
              <w:bottom w:val="dashed" w:sz="4" w:space="0" w:color="auto"/>
              <w:right w:val="nil"/>
            </w:tcBorders>
          </w:tcPr>
          <w:p w:rsidR="005A7255" w:rsidRPr="00613E1F" w:rsidRDefault="005A7255" w:rsidP="00E04BB0">
            <w:pPr>
              <w:pStyle w:val="Normalt"/>
              <w:keepNext/>
              <w:keepLines/>
              <w:spacing w:before="80" w:after="80"/>
              <w:jc w:val="center"/>
              <w:rPr>
                <w:rFonts w:ascii="Arial" w:hAnsi="Arial" w:cs="Arial"/>
                <w:sz w:val="16"/>
                <w:szCs w:val="16"/>
              </w:rPr>
            </w:pPr>
            <w:r w:rsidRPr="00613E1F">
              <w:rPr>
                <w:rFonts w:ascii="Arial" w:hAnsi="Arial" w:cs="Arial"/>
                <w:sz w:val="16"/>
                <w:szCs w:val="16"/>
              </w:rPr>
              <w:t>9</w:t>
            </w:r>
          </w:p>
        </w:tc>
      </w:tr>
      <w:tr w:rsidR="005A7255" w:rsidRPr="00737E11" w:rsidTr="00E04BB0">
        <w:trPr>
          <w:cantSplit/>
        </w:trPr>
        <w:tc>
          <w:tcPr>
            <w:tcW w:w="426" w:type="dxa"/>
            <w:tcBorders>
              <w:top w:val="nil"/>
              <w:left w:val="nil"/>
              <w:bottom w:val="nil"/>
              <w:right w:val="nil"/>
            </w:tcBorders>
          </w:tcPr>
          <w:p w:rsidR="005A7255" w:rsidRPr="00613E1F" w:rsidRDefault="005A7255" w:rsidP="00E04BB0">
            <w:pPr>
              <w:pStyle w:val="Normalt"/>
              <w:keepNext/>
              <w:spacing w:before="80" w:after="80"/>
              <w:jc w:val="center"/>
              <w:rPr>
                <w:rFonts w:ascii="Arial" w:hAnsi="Arial" w:cs="Arial"/>
                <w:b/>
                <w:sz w:val="16"/>
                <w:szCs w:val="16"/>
              </w:rPr>
            </w:pPr>
            <w:r w:rsidRPr="00613E1F">
              <w:rPr>
                <w:rFonts w:ascii="Arial" w:hAnsi="Arial" w:cs="Arial"/>
                <w:b/>
                <w:sz w:val="16"/>
                <w:szCs w:val="16"/>
              </w:rPr>
              <w:t>48.2</w:t>
            </w:r>
            <w:r w:rsidRPr="00613E1F">
              <w:rPr>
                <w:rFonts w:ascii="Arial" w:hAnsi="Arial" w:cs="Arial"/>
                <w:b/>
                <w:sz w:val="16"/>
                <w:szCs w:val="16"/>
              </w:rPr>
              <w:br/>
              <w:t>(*)</w:t>
            </w:r>
          </w:p>
        </w:tc>
        <w:tc>
          <w:tcPr>
            <w:tcW w:w="567" w:type="dxa"/>
            <w:tcBorders>
              <w:top w:val="nil"/>
              <w:left w:val="nil"/>
              <w:bottom w:val="nil"/>
              <w:right w:val="nil"/>
            </w:tcBorders>
          </w:tcPr>
          <w:p w:rsidR="005A7255" w:rsidRPr="00613E1F" w:rsidRDefault="005A7255" w:rsidP="00E04BB0">
            <w:pPr>
              <w:pStyle w:val="Normalt"/>
              <w:keepNext/>
              <w:spacing w:before="80" w:after="80"/>
              <w:rPr>
                <w:rFonts w:ascii="Arial" w:hAnsi="Arial" w:cs="Arial"/>
                <w:b/>
                <w:sz w:val="16"/>
                <w:szCs w:val="16"/>
              </w:rPr>
            </w:pPr>
          </w:p>
        </w:tc>
        <w:tc>
          <w:tcPr>
            <w:tcW w:w="1842" w:type="dxa"/>
            <w:tcBorders>
              <w:top w:val="nil"/>
              <w:left w:val="nil"/>
              <w:bottom w:val="nil"/>
              <w:right w:val="nil"/>
            </w:tcBorders>
          </w:tcPr>
          <w:p w:rsidR="005A7255" w:rsidRPr="00613E1F" w:rsidRDefault="005A7255" w:rsidP="00E04BB0">
            <w:pPr>
              <w:pStyle w:val="Normalt"/>
              <w:keepNext/>
              <w:spacing w:before="80" w:after="80"/>
              <w:rPr>
                <w:rFonts w:ascii="Arial" w:hAnsi="Arial" w:cs="Arial"/>
                <w:b/>
                <w:sz w:val="16"/>
                <w:szCs w:val="16"/>
              </w:rPr>
            </w:pPr>
            <w:r w:rsidRPr="00613E1F">
              <w:rPr>
                <w:rFonts w:ascii="Arial" w:hAnsi="Arial" w:cs="Arial"/>
                <w:b/>
                <w:sz w:val="16"/>
                <w:szCs w:val="16"/>
              </w:rPr>
              <w:t>Pathotype 1-2</w:t>
            </w:r>
            <w:r w:rsidRPr="00613E1F">
              <w:rPr>
                <w:rFonts w:ascii="Arial" w:hAnsi="Arial" w:cs="Arial"/>
                <w:b/>
                <w:sz w:val="16"/>
                <w:szCs w:val="16"/>
              </w:rPr>
              <w:br/>
            </w:r>
            <w:r w:rsidRPr="00613E1F">
              <w:rPr>
                <w:rFonts w:ascii="Arial" w:hAnsi="Arial" w:cs="Arial"/>
                <w:b/>
                <w:noProof w:val="0"/>
                <w:position w:val="-6"/>
                <w:sz w:val="16"/>
                <w:szCs w:val="16"/>
                <w:lang w:val="fr-FR"/>
              </w:rPr>
              <w:t>(</w:t>
            </w:r>
            <w:r w:rsidRPr="00613E1F">
              <w:rPr>
                <w:rFonts w:ascii="Arial" w:hAnsi="Arial" w:cs="Arial"/>
                <w:b/>
                <w:position w:val="-6"/>
                <w:sz w:val="16"/>
                <w:szCs w:val="16"/>
              </w:rPr>
              <w:t>Tomato Mosaic</w:t>
            </w:r>
            <w:r w:rsidRPr="00613E1F">
              <w:rPr>
                <w:rFonts w:ascii="Arial" w:hAnsi="Arial" w:cs="Arial"/>
                <w:b/>
                <w:noProof w:val="0"/>
                <w:position w:val="-6"/>
                <w:sz w:val="16"/>
                <w:szCs w:val="16"/>
                <w:lang w:val="fr-FR"/>
              </w:rPr>
              <w:t>Virus (1-2))</w:t>
            </w:r>
          </w:p>
        </w:tc>
        <w:tc>
          <w:tcPr>
            <w:tcW w:w="1844" w:type="dxa"/>
            <w:tcBorders>
              <w:top w:val="nil"/>
              <w:left w:val="nil"/>
              <w:bottom w:val="nil"/>
              <w:right w:val="nil"/>
            </w:tcBorders>
          </w:tcPr>
          <w:p w:rsidR="005A7255" w:rsidRPr="00613E1F" w:rsidRDefault="005A7255" w:rsidP="00E04BB0">
            <w:pPr>
              <w:pStyle w:val="Normalt"/>
              <w:keepNext/>
              <w:spacing w:before="80" w:after="80"/>
              <w:rPr>
                <w:rFonts w:ascii="Arial" w:hAnsi="Arial" w:cs="Arial"/>
                <w:b/>
                <w:noProof w:val="0"/>
                <w:sz w:val="16"/>
                <w:szCs w:val="16"/>
                <w:lang w:val="fr-FR"/>
              </w:rPr>
            </w:pPr>
            <w:r w:rsidRPr="00613E1F">
              <w:rPr>
                <w:rFonts w:ascii="Arial" w:hAnsi="Arial" w:cs="Arial"/>
                <w:b/>
                <w:sz w:val="16"/>
                <w:szCs w:val="16"/>
                <w:lang w:val="fr-CH"/>
              </w:rPr>
              <w:t>Pathotype 1-2</w:t>
            </w:r>
            <w:r w:rsidRPr="00613E1F">
              <w:rPr>
                <w:rFonts w:ascii="Arial" w:hAnsi="Arial" w:cs="Arial"/>
                <w:b/>
                <w:sz w:val="16"/>
                <w:szCs w:val="16"/>
                <w:lang w:val="fr-CH"/>
              </w:rPr>
              <w:br/>
            </w:r>
            <w:r w:rsidRPr="00613E1F">
              <w:rPr>
                <w:rFonts w:ascii="Arial" w:hAnsi="Arial" w:cs="Arial"/>
                <w:b/>
                <w:noProof w:val="0"/>
                <w:position w:val="-6"/>
                <w:sz w:val="16"/>
                <w:szCs w:val="16"/>
                <w:lang w:val="fr-FR"/>
              </w:rPr>
              <w:t xml:space="preserve">(virus de la </w:t>
            </w:r>
            <w:r w:rsidRPr="00613E1F">
              <w:rPr>
                <w:rFonts w:ascii="Arial" w:hAnsi="Arial" w:cs="Arial"/>
                <w:b/>
                <w:position w:val="-6"/>
                <w:sz w:val="16"/>
                <w:szCs w:val="16"/>
                <w:lang w:val="fr-CH"/>
              </w:rPr>
              <w:t xml:space="preserve">mosaïque de la tomate </w:t>
            </w:r>
            <w:r w:rsidRPr="00613E1F">
              <w:rPr>
                <w:rFonts w:ascii="Arial" w:hAnsi="Arial" w:cs="Arial"/>
                <w:b/>
                <w:noProof w:val="0"/>
                <w:position w:val="-6"/>
                <w:sz w:val="16"/>
                <w:szCs w:val="16"/>
                <w:lang w:val="fr-FR"/>
              </w:rPr>
              <w:t>(1-2))</w:t>
            </w:r>
          </w:p>
        </w:tc>
        <w:tc>
          <w:tcPr>
            <w:tcW w:w="1842" w:type="dxa"/>
            <w:tcBorders>
              <w:top w:val="nil"/>
              <w:left w:val="nil"/>
              <w:bottom w:val="nil"/>
              <w:right w:val="nil"/>
            </w:tcBorders>
          </w:tcPr>
          <w:p w:rsidR="005A7255" w:rsidRPr="00613E1F" w:rsidRDefault="005A7255" w:rsidP="00E04BB0">
            <w:pPr>
              <w:pStyle w:val="Normalt"/>
              <w:keepNext/>
              <w:spacing w:before="80" w:after="80"/>
              <w:rPr>
                <w:rFonts w:ascii="Arial" w:hAnsi="Arial" w:cs="Arial"/>
                <w:b/>
                <w:noProof w:val="0"/>
                <w:sz w:val="16"/>
                <w:szCs w:val="16"/>
                <w:lang w:val="en-GB"/>
              </w:rPr>
            </w:pPr>
            <w:r w:rsidRPr="00613E1F">
              <w:rPr>
                <w:rFonts w:ascii="Arial" w:hAnsi="Arial" w:cs="Arial"/>
                <w:b/>
                <w:noProof w:val="0"/>
                <w:sz w:val="16"/>
                <w:szCs w:val="16"/>
                <w:lang w:val="fr-FR"/>
              </w:rPr>
              <w:t>Pat</w:t>
            </w:r>
            <w:proofErr w:type="spellStart"/>
            <w:r w:rsidRPr="00613E1F">
              <w:rPr>
                <w:rFonts w:ascii="Arial" w:hAnsi="Arial" w:cs="Arial"/>
                <w:b/>
                <w:noProof w:val="0"/>
                <w:sz w:val="16"/>
                <w:szCs w:val="16"/>
                <w:lang w:val="en-GB"/>
              </w:rPr>
              <w:t>hotyp</w:t>
            </w:r>
            <w:proofErr w:type="spellEnd"/>
            <w:r w:rsidRPr="00613E1F">
              <w:rPr>
                <w:rFonts w:ascii="Arial" w:hAnsi="Arial" w:cs="Arial"/>
                <w:b/>
                <w:noProof w:val="0"/>
                <w:sz w:val="16"/>
                <w:szCs w:val="16"/>
                <w:lang w:val="en-GB"/>
              </w:rPr>
              <w:t xml:space="preserve"> 1-2</w:t>
            </w:r>
            <w:r w:rsidRPr="00613E1F">
              <w:rPr>
                <w:rFonts w:ascii="Arial" w:hAnsi="Arial" w:cs="Arial"/>
                <w:b/>
                <w:noProof w:val="0"/>
                <w:sz w:val="16"/>
                <w:szCs w:val="16"/>
                <w:lang w:val="en-GB"/>
              </w:rPr>
              <w:br/>
            </w:r>
            <w:r w:rsidRPr="00613E1F">
              <w:rPr>
                <w:rFonts w:ascii="Arial" w:hAnsi="Arial" w:cs="Arial"/>
                <w:b/>
                <w:noProof w:val="0"/>
                <w:position w:val="-6"/>
                <w:sz w:val="16"/>
                <w:szCs w:val="16"/>
                <w:lang w:val="en-GB"/>
              </w:rPr>
              <w:t>(</w:t>
            </w:r>
            <w:proofErr w:type="spellStart"/>
            <w:r w:rsidRPr="00613E1F">
              <w:rPr>
                <w:rFonts w:ascii="Arial" w:hAnsi="Arial" w:cs="Arial"/>
                <w:b/>
                <w:noProof w:val="0"/>
                <w:position w:val="-6"/>
                <w:sz w:val="16"/>
                <w:szCs w:val="16"/>
                <w:lang w:val="en-GB"/>
              </w:rPr>
              <w:t>Tomatomosaikvirus</w:t>
            </w:r>
            <w:proofErr w:type="spellEnd"/>
            <w:r w:rsidRPr="00613E1F">
              <w:rPr>
                <w:rFonts w:ascii="Arial" w:hAnsi="Arial" w:cs="Arial"/>
                <w:b/>
                <w:noProof w:val="0"/>
                <w:position w:val="-6"/>
                <w:sz w:val="16"/>
                <w:szCs w:val="16"/>
                <w:lang w:val="en-GB"/>
              </w:rPr>
              <w:t xml:space="preserve"> (1-2))</w:t>
            </w:r>
          </w:p>
        </w:tc>
        <w:tc>
          <w:tcPr>
            <w:tcW w:w="1842" w:type="dxa"/>
            <w:tcBorders>
              <w:top w:val="nil"/>
              <w:left w:val="nil"/>
              <w:bottom w:val="nil"/>
              <w:right w:val="nil"/>
            </w:tcBorders>
          </w:tcPr>
          <w:p w:rsidR="005A7255" w:rsidRPr="00613E1F" w:rsidRDefault="005A7255" w:rsidP="00E04BB0">
            <w:pPr>
              <w:pStyle w:val="Normalt"/>
              <w:keepNext/>
              <w:spacing w:before="80" w:after="80"/>
              <w:rPr>
                <w:rFonts w:ascii="Arial" w:hAnsi="Arial" w:cs="Arial"/>
                <w:b/>
                <w:noProof w:val="0"/>
                <w:sz w:val="16"/>
                <w:szCs w:val="16"/>
                <w:lang w:val="es-ES"/>
              </w:rPr>
            </w:pPr>
            <w:proofErr w:type="spellStart"/>
            <w:r w:rsidRPr="00613E1F">
              <w:rPr>
                <w:rFonts w:ascii="Arial" w:hAnsi="Arial" w:cs="Arial"/>
                <w:b/>
                <w:noProof w:val="0"/>
                <w:sz w:val="16"/>
                <w:szCs w:val="16"/>
                <w:lang w:val="es-ES"/>
              </w:rPr>
              <w:t>Patotipo</w:t>
            </w:r>
            <w:proofErr w:type="spellEnd"/>
            <w:r w:rsidRPr="00613E1F">
              <w:rPr>
                <w:rFonts w:ascii="Arial" w:hAnsi="Arial" w:cs="Arial"/>
                <w:b/>
                <w:noProof w:val="0"/>
                <w:sz w:val="16"/>
                <w:szCs w:val="16"/>
                <w:lang w:val="es-ES"/>
              </w:rPr>
              <w:t xml:space="preserve"> 1–2</w:t>
            </w:r>
            <w:r w:rsidRPr="00613E1F">
              <w:rPr>
                <w:rFonts w:ascii="Arial" w:hAnsi="Arial" w:cs="Arial"/>
                <w:b/>
                <w:noProof w:val="0"/>
                <w:sz w:val="16"/>
                <w:szCs w:val="16"/>
                <w:lang w:val="es-ES"/>
              </w:rPr>
              <w:br/>
              <w:t>(Virus del mosaico del tomate (1–2))</w:t>
            </w:r>
          </w:p>
        </w:tc>
        <w:tc>
          <w:tcPr>
            <w:tcW w:w="1984" w:type="dxa"/>
            <w:tcBorders>
              <w:top w:val="nil"/>
              <w:left w:val="nil"/>
              <w:bottom w:val="nil"/>
              <w:right w:val="nil"/>
            </w:tcBorders>
          </w:tcPr>
          <w:p w:rsidR="005A7255" w:rsidRPr="00114DC3" w:rsidRDefault="005A7255" w:rsidP="00E04BB0">
            <w:pPr>
              <w:pStyle w:val="Normalt"/>
              <w:keepNext/>
              <w:spacing w:before="80" w:after="80"/>
              <w:rPr>
                <w:rFonts w:ascii="Arial" w:hAnsi="Arial" w:cs="Arial"/>
                <w:b/>
                <w:sz w:val="16"/>
                <w:szCs w:val="16"/>
                <w:lang w:val="es-ES"/>
              </w:rPr>
            </w:pPr>
          </w:p>
        </w:tc>
        <w:tc>
          <w:tcPr>
            <w:tcW w:w="568" w:type="dxa"/>
            <w:tcBorders>
              <w:top w:val="nil"/>
              <w:left w:val="nil"/>
              <w:bottom w:val="nil"/>
              <w:right w:val="nil"/>
            </w:tcBorders>
          </w:tcPr>
          <w:p w:rsidR="005A7255" w:rsidRPr="00114DC3" w:rsidRDefault="005A7255" w:rsidP="00E04BB0">
            <w:pPr>
              <w:pStyle w:val="Normalt"/>
              <w:keepNext/>
              <w:spacing w:before="80" w:after="80"/>
              <w:jc w:val="center"/>
              <w:rPr>
                <w:rFonts w:ascii="Arial" w:hAnsi="Arial" w:cs="Arial"/>
                <w:b/>
                <w:sz w:val="16"/>
                <w:szCs w:val="16"/>
                <w:lang w:val="es-ES"/>
              </w:rPr>
            </w:pPr>
          </w:p>
        </w:tc>
      </w:tr>
      <w:tr w:rsidR="005A7255" w:rsidRPr="00613E1F" w:rsidTr="00E04BB0">
        <w:trPr>
          <w:cantSplit/>
        </w:trPr>
        <w:tc>
          <w:tcPr>
            <w:tcW w:w="426" w:type="dxa"/>
            <w:tcBorders>
              <w:top w:val="nil"/>
              <w:left w:val="nil"/>
              <w:bottom w:val="nil"/>
              <w:right w:val="nil"/>
            </w:tcBorders>
          </w:tcPr>
          <w:p w:rsidR="005A7255" w:rsidRPr="00613E1F" w:rsidRDefault="005A7255" w:rsidP="00E04BB0">
            <w:pPr>
              <w:pStyle w:val="Normalt"/>
              <w:keepNext/>
              <w:spacing w:before="80" w:after="80"/>
              <w:jc w:val="center"/>
              <w:rPr>
                <w:rFonts w:ascii="Arial" w:hAnsi="Arial" w:cs="Arial"/>
                <w:b/>
                <w:sz w:val="16"/>
                <w:szCs w:val="16"/>
              </w:rPr>
            </w:pPr>
            <w:r w:rsidRPr="00613E1F">
              <w:rPr>
                <w:rFonts w:ascii="Arial" w:hAnsi="Arial" w:cs="Arial"/>
                <w:b/>
                <w:sz w:val="16"/>
                <w:szCs w:val="16"/>
              </w:rPr>
              <w:t>QL</w:t>
            </w:r>
          </w:p>
        </w:tc>
        <w:tc>
          <w:tcPr>
            <w:tcW w:w="567" w:type="dxa"/>
            <w:tcBorders>
              <w:top w:val="nil"/>
              <w:left w:val="nil"/>
              <w:bottom w:val="nil"/>
              <w:right w:val="nil"/>
            </w:tcBorders>
          </w:tcPr>
          <w:p w:rsidR="005A7255" w:rsidRPr="00613E1F" w:rsidRDefault="005A7255" w:rsidP="00E04BB0">
            <w:pPr>
              <w:pStyle w:val="Normalt"/>
              <w:keepNext/>
              <w:spacing w:before="80" w:after="80"/>
              <w:rPr>
                <w:rFonts w:ascii="Arial" w:hAnsi="Arial" w:cs="Arial"/>
                <w:sz w:val="16"/>
                <w:szCs w:val="16"/>
              </w:rPr>
            </w:pPr>
          </w:p>
        </w:tc>
        <w:tc>
          <w:tcPr>
            <w:tcW w:w="1842" w:type="dxa"/>
            <w:tcBorders>
              <w:top w:val="nil"/>
              <w:left w:val="nil"/>
              <w:bottom w:val="nil"/>
              <w:right w:val="nil"/>
            </w:tcBorders>
          </w:tcPr>
          <w:p w:rsidR="005A7255" w:rsidRPr="00613E1F" w:rsidRDefault="005A7255" w:rsidP="00E04BB0">
            <w:pPr>
              <w:pStyle w:val="Normalt"/>
              <w:keepNext/>
              <w:spacing w:before="80" w:after="80"/>
              <w:rPr>
                <w:rFonts w:ascii="Arial" w:hAnsi="Arial" w:cs="Arial"/>
                <w:sz w:val="16"/>
                <w:szCs w:val="16"/>
              </w:rPr>
            </w:pPr>
            <w:r w:rsidRPr="00613E1F">
              <w:rPr>
                <w:rFonts w:ascii="Arial" w:hAnsi="Arial" w:cs="Arial"/>
                <w:noProof w:val="0"/>
                <w:sz w:val="16"/>
                <w:szCs w:val="16"/>
                <w:lang w:val="de-DE"/>
              </w:rPr>
              <w:t>absent</w:t>
            </w:r>
          </w:p>
        </w:tc>
        <w:tc>
          <w:tcPr>
            <w:tcW w:w="1844" w:type="dxa"/>
            <w:tcBorders>
              <w:top w:val="nil"/>
              <w:left w:val="nil"/>
              <w:bottom w:val="nil"/>
              <w:right w:val="nil"/>
            </w:tcBorders>
          </w:tcPr>
          <w:p w:rsidR="005A7255" w:rsidRPr="00613E1F" w:rsidRDefault="005A7255" w:rsidP="00E04BB0">
            <w:pPr>
              <w:pStyle w:val="Normalt"/>
              <w:keepNext/>
              <w:spacing w:before="80" w:after="80"/>
              <w:rPr>
                <w:rFonts w:ascii="Arial" w:hAnsi="Arial" w:cs="Arial"/>
                <w:noProof w:val="0"/>
                <w:sz w:val="16"/>
                <w:szCs w:val="16"/>
                <w:lang w:val="fr-FR"/>
              </w:rPr>
            </w:pPr>
            <w:r w:rsidRPr="00613E1F">
              <w:rPr>
                <w:rFonts w:ascii="Arial" w:hAnsi="Arial" w:cs="Arial"/>
                <w:noProof w:val="0"/>
                <w:sz w:val="16"/>
                <w:szCs w:val="16"/>
                <w:lang w:val="fr-FR"/>
              </w:rPr>
              <w:t>absente</w:t>
            </w:r>
          </w:p>
        </w:tc>
        <w:tc>
          <w:tcPr>
            <w:tcW w:w="1842" w:type="dxa"/>
            <w:tcBorders>
              <w:top w:val="nil"/>
              <w:left w:val="nil"/>
              <w:bottom w:val="nil"/>
              <w:right w:val="nil"/>
            </w:tcBorders>
          </w:tcPr>
          <w:p w:rsidR="005A7255" w:rsidRPr="00613E1F" w:rsidRDefault="005A7255" w:rsidP="00E04BB0">
            <w:pPr>
              <w:pStyle w:val="Normalt"/>
              <w:keepNext/>
              <w:spacing w:before="80" w:after="80"/>
              <w:rPr>
                <w:rFonts w:ascii="Arial" w:hAnsi="Arial" w:cs="Arial"/>
                <w:noProof w:val="0"/>
                <w:sz w:val="16"/>
                <w:szCs w:val="16"/>
                <w:lang w:val="de-DE"/>
              </w:rPr>
            </w:pPr>
            <w:r w:rsidRPr="00613E1F">
              <w:rPr>
                <w:rFonts w:ascii="Arial" w:hAnsi="Arial" w:cs="Arial"/>
                <w:noProof w:val="0"/>
                <w:sz w:val="16"/>
                <w:szCs w:val="16"/>
                <w:lang w:val="de-DE"/>
              </w:rPr>
              <w:t>fehlend</w:t>
            </w:r>
          </w:p>
        </w:tc>
        <w:tc>
          <w:tcPr>
            <w:tcW w:w="1842" w:type="dxa"/>
            <w:tcBorders>
              <w:top w:val="nil"/>
              <w:left w:val="nil"/>
              <w:bottom w:val="nil"/>
              <w:right w:val="nil"/>
            </w:tcBorders>
          </w:tcPr>
          <w:p w:rsidR="005A7255" w:rsidRPr="00613E1F" w:rsidRDefault="005A7255" w:rsidP="00E04BB0">
            <w:pPr>
              <w:pStyle w:val="Normalt"/>
              <w:keepNext/>
              <w:spacing w:before="80" w:after="80"/>
              <w:rPr>
                <w:rFonts w:ascii="Arial" w:hAnsi="Arial" w:cs="Arial"/>
                <w:noProof w:val="0"/>
                <w:sz w:val="16"/>
                <w:szCs w:val="16"/>
                <w:lang w:val="es-ES"/>
              </w:rPr>
            </w:pPr>
            <w:r w:rsidRPr="00613E1F">
              <w:rPr>
                <w:rFonts w:ascii="Arial" w:hAnsi="Arial" w:cs="Arial"/>
                <w:noProof w:val="0"/>
                <w:sz w:val="16"/>
                <w:szCs w:val="16"/>
                <w:lang w:val="es-ES"/>
              </w:rPr>
              <w:t>ausente</w:t>
            </w:r>
          </w:p>
        </w:tc>
        <w:tc>
          <w:tcPr>
            <w:tcW w:w="1984" w:type="dxa"/>
            <w:tcBorders>
              <w:top w:val="nil"/>
              <w:left w:val="nil"/>
              <w:bottom w:val="nil"/>
              <w:right w:val="nil"/>
            </w:tcBorders>
          </w:tcPr>
          <w:p w:rsidR="005A7255" w:rsidRPr="00613E1F" w:rsidRDefault="005A7255" w:rsidP="00E04BB0">
            <w:pPr>
              <w:pStyle w:val="Normalt"/>
              <w:keepNext/>
              <w:spacing w:before="80" w:after="80"/>
              <w:rPr>
                <w:rFonts w:ascii="Arial" w:hAnsi="Arial" w:cs="Arial"/>
                <w:sz w:val="16"/>
                <w:szCs w:val="16"/>
              </w:rPr>
            </w:pPr>
            <w:r w:rsidRPr="00613E1F">
              <w:rPr>
                <w:rFonts w:ascii="Arial" w:hAnsi="Arial" w:cs="Arial"/>
                <w:noProof w:val="0"/>
                <w:sz w:val="16"/>
                <w:szCs w:val="16"/>
                <w:lang w:val="de-DE"/>
              </w:rPr>
              <w:t>Piperade, Yolo Wonder</w:t>
            </w:r>
          </w:p>
        </w:tc>
        <w:tc>
          <w:tcPr>
            <w:tcW w:w="568" w:type="dxa"/>
            <w:tcBorders>
              <w:top w:val="nil"/>
              <w:left w:val="nil"/>
              <w:bottom w:val="nil"/>
              <w:right w:val="nil"/>
            </w:tcBorders>
          </w:tcPr>
          <w:p w:rsidR="005A7255" w:rsidRPr="00613E1F" w:rsidRDefault="005A7255" w:rsidP="00E04BB0">
            <w:pPr>
              <w:pStyle w:val="Normalt"/>
              <w:keepNext/>
              <w:spacing w:before="80" w:after="80"/>
              <w:jc w:val="center"/>
              <w:rPr>
                <w:rFonts w:ascii="Arial" w:hAnsi="Arial" w:cs="Arial"/>
                <w:sz w:val="16"/>
                <w:szCs w:val="16"/>
              </w:rPr>
            </w:pPr>
            <w:r w:rsidRPr="00613E1F">
              <w:rPr>
                <w:rFonts w:ascii="Arial" w:hAnsi="Arial" w:cs="Arial"/>
                <w:sz w:val="16"/>
                <w:szCs w:val="16"/>
              </w:rPr>
              <w:t>1</w:t>
            </w:r>
          </w:p>
        </w:tc>
      </w:tr>
      <w:tr w:rsidR="005A7255" w:rsidRPr="00613E1F" w:rsidTr="00E04BB0">
        <w:trPr>
          <w:cantSplit/>
        </w:trPr>
        <w:tc>
          <w:tcPr>
            <w:tcW w:w="426" w:type="dxa"/>
            <w:tcBorders>
              <w:top w:val="nil"/>
              <w:left w:val="nil"/>
              <w:bottom w:val="dashed" w:sz="4" w:space="0" w:color="auto"/>
              <w:right w:val="nil"/>
            </w:tcBorders>
          </w:tcPr>
          <w:p w:rsidR="005A7255" w:rsidRPr="00613E1F" w:rsidRDefault="005A7255" w:rsidP="00E04BB0">
            <w:pPr>
              <w:pStyle w:val="Normalt"/>
              <w:spacing w:before="80" w:after="80"/>
              <w:jc w:val="center"/>
              <w:rPr>
                <w:rFonts w:ascii="Arial" w:hAnsi="Arial" w:cs="Arial"/>
                <w:b/>
                <w:sz w:val="16"/>
                <w:szCs w:val="16"/>
              </w:rPr>
            </w:pPr>
          </w:p>
        </w:tc>
        <w:tc>
          <w:tcPr>
            <w:tcW w:w="567" w:type="dxa"/>
            <w:tcBorders>
              <w:top w:val="nil"/>
              <w:left w:val="nil"/>
              <w:bottom w:val="dashed" w:sz="4" w:space="0" w:color="auto"/>
              <w:right w:val="nil"/>
            </w:tcBorders>
          </w:tcPr>
          <w:p w:rsidR="005A7255" w:rsidRPr="00613E1F" w:rsidRDefault="005A7255" w:rsidP="00E04BB0">
            <w:pPr>
              <w:pStyle w:val="Normalt"/>
              <w:spacing w:before="80" w:after="80"/>
              <w:rPr>
                <w:rFonts w:ascii="Arial" w:hAnsi="Arial" w:cs="Arial"/>
                <w:sz w:val="16"/>
                <w:szCs w:val="16"/>
              </w:rPr>
            </w:pPr>
          </w:p>
        </w:tc>
        <w:tc>
          <w:tcPr>
            <w:tcW w:w="1842" w:type="dxa"/>
            <w:tcBorders>
              <w:top w:val="nil"/>
              <w:left w:val="nil"/>
              <w:bottom w:val="dashed" w:sz="4" w:space="0" w:color="auto"/>
              <w:right w:val="nil"/>
            </w:tcBorders>
          </w:tcPr>
          <w:p w:rsidR="005A7255" w:rsidRPr="00613E1F" w:rsidRDefault="005A7255" w:rsidP="00E04BB0">
            <w:pPr>
              <w:pStyle w:val="Normalt"/>
              <w:spacing w:before="80" w:after="80"/>
              <w:rPr>
                <w:rFonts w:ascii="Arial" w:hAnsi="Arial" w:cs="Arial"/>
                <w:sz w:val="16"/>
                <w:szCs w:val="16"/>
              </w:rPr>
            </w:pPr>
            <w:r w:rsidRPr="00613E1F">
              <w:rPr>
                <w:rFonts w:ascii="Arial" w:hAnsi="Arial" w:cs="Arial"/>
                <w:sz w:val="16"/>
                <w:szCs w:val="16"/>
              </w:rPr>
              <w:t>present</w:t>
            </w:r>
          </w:p>
        </w:tc>
        <w:tc>
          <w:tcPr>
            <w:tcW w:w="1844" w:type="dxa"/>
            <w:tcBorders>
              <w:top w:val="nil"/>
              <w:left w:val="nil"/>
              <w:bottom w:val="dashed" w:sz="4" w:space="0" w:color="auto"/>
              <w:right w:val="nil"/>
            </w:tcBorders>
          </w:tcPr>
          <w:p w:rsidR="005A7255" w:rsidRPr="00613E1F" w:rsidRDefault="005A7255" w:rsidP="00E04BB0">
            <w:pPr>
              <w:pStyle w:val="Normalt"/>
              <w:spacing w:before="80" w:after="80"/>
              <w:rPr>
                <w:rFonts w:ascii="Arial" w:hAnsi="Arial" w:cs="Arial"/>
                <w:noProof w:val="0"/>
                <w:sz w:val="16"/>
                <w:szCs w:val="16"/>
                <w:lang w:val="fr-FR"/>
              </w:rPr>
            </w:pPr>
            <w:r w:rsidRPr="00613E1F">
              <w:rPr>
                <w:rFonts w:ascii="Arial" w:hAnsi="Arial" w:cs="Arial"/>
                <w:noProof w:val="0"/>
                <w:sz w:val="16"/>
                <w:szCs w:val="16"/>
                <w:lang w:val="fr-FR"/>
              </w:rPr>
              <w:t>présente</w:t>
            </w:r>
          </w:p>
        </w:tc>
        <w:tc>
          <w:tcPr>
            <w:tcW w:w="1842" w:type="dxa"/>
            <w:tcBorders>
              <w:top w:val="nil"/>
              <w:left w:val="nil"/>
              <w:bottom w:val="dashed" w:sz="4" w:space="0" w:color="auto"/>
              <w:right w:val="nil"/>
            </w:tcBorders>
          </w:tcPr>
          <w:p w:rsidR="005A7255" w:rsidRPr="00613E1F" w:rsidRDefault="005A7255" w:rsidP="00E04BB0">
            <w:pPr>
              <w:pStyle w:val="Normalt"/>
              <w:spacing w:before="80" w:after="80"/>
              <w:rPr>
                <w:rFonts w:ascii="Arial" w:hAnsi="Arial" w:cs="Arial"/>
                <w:noProof w:val="0"/>
                <w:sz w:val="16"/>
                <w:szCs w:val="16"/>
                <w:lang w:val="de-DE"/>
              </w:rPr>
            </w:pPr>
            <w:r w:rsidRPr="00613E1F">
              <w:rPr>
                <w:rFonts w:ascii="Arial" w:hAnsi="Arial" w:cs="Arial"/>
                <w:noProof w:val="0"/>
                <w:sz w:val="16"/>
                <w:szCs w:val="16"/>
                <w:lang w:val="de-DE"/>
              </w:rPr>
              <w:t>vorhanden</w:t>
            </w:r>
          </w:p>
        </w:tc>
        <w:tc>
          <w:tcPr>
            <w:tcW w:w="1842" w:type="dxa"/>
            <w:tcBorders>
              <w:top w:val="nil"/>
              <w:left w:val="nil"/>
              <w:bottom w:val="dashed" w:sz="4" w:space="0" w:color="auto"/>
              <w:right w:val="nil"/>
            </w:tcBorders>
          </w:tcPr>
          <w:p w:rsidR="005A7255" w:rsidRPr="00613E1F" w:rsidRDefault="005A7255" w:rsidP="00E04BB0">
            <w:pPr>
              <w:pStyle w:val="Normalt"/>
              <w:spacing w:before="80" w:after="80"/>
              <w:rPr>
                <w:rFonts w:ascii="Arial" w:hAnsi="Arial" w:cs="Arial"/>
                <w:noProof w:val="0"/>
                <w:sz w:val="16"/>
                <w:szCs w:val="16"/>
                <w:lang w:val="es-ES"/>
              </w:rPr>
            </w:pPr>
            <w:r w:rsidRPr="00613E1F">
              <w:rPr>
                <w:rFonts w:ascii="Arial" w:hAnsi="Arial" w:cs="Arial"/>
                <w:noProof w:val="0"/>
                <w:sz w:val="16"/>
                <w:szCs w:val="16"/>
                <w:lang w:val="es-ES"/>
              </w:rPr>
              <w:t>presente</w:t>
            </w:r>
          </w:p>
        </w:tc>
        <w:tc>
          <w:tcPr>
            <w:tcW w:w="1984" w:type="dxa"/>
            <w:tcBorders>
              <w:top w:val="nil"/>
              <w:left w:val="nil"/>
              <w:bottom w:val="dashed" w:sz="4" w:space="0" w:color="auto"/>
              <w:right w:val="nil"/>
            </w:tcBorders>
          </w:tcPr>
          <w:p w:rsidR="005A7255" w:rsidRPr="00613E1F" w:rsidRDefault="005A7255" w:rsidP="00E04BB0">
            <w:pPr>
              <w:pStyle w:val="Normalt"/>
              <w:spacing w:before="80" w:after="80"/>
              <w:rPr>
                <w:rFonts w:ascii="Arial" w:hAnsi="Arial" w:cs="Arial"/>
                <w:sz w:val="16"/>
                <w:szCs w:val="16"/>
              </w:rPr>
            </w:pPr>
            <w:r w:rsidRPr="00613E1F">
              <w:rPr>
                <w:rFonts w:ascii="Arial" w:hAnsi="Arial" w:cs="Arial"/>
                <w:sz w:val="16"/>
                <w:szCs w:val="16"/>
              </w:rPr>
              <w:t>Delgado, Festos,</w:t>
            </w:r>
            <w:r w:rsidRPr="00613E1F">
              <w:rPr>
                <w:rFonts w:ascii="Arial" w:hAnsi="Arial" w:cs="Arial"/>
                <w:noProof w:val="0"/>
                <w:sz w:val="16"/>
                <w:szCs w:val="16"/>
                <w:lang w:val="de-DE"/>
              </w:rPr>
              <w:t xml:space="preserve"> Novi, Orion</w:t>
            </w:r>
          </w:p>
        </w:tc>
        <w:tc>
          <w:tcPr>
            <w:tcW w:w="568" w:type="dxa"/>
            <w:tcBorders>
              <w:top w:val="nil"/>
              <w:left w:val="nil"/>
              <w:bottom w:val="dashed" w:sz="4" w:space="0" w:color="auto"/>
              <w:right w:val="nil"/>
            </w:tcBorders>
          </w:tcPr>
          <w:p w:rsidR="005A7255" w:rsidRPr="00613E1F" w:rsidRDefault="005A7255" w:rsidP="00E04BB0">
            <w:pPr>
              <w:pStyle w:val="Normalt"/>
              <w:spacing w:before="80" w:after="80"/>
              <w:jc w:val="center"/>
              <w:rPr>
                <w:rFonts w:ascii="Arial" w:hAnsi="Arial" w:cs="Arial"/>
                <w:sz w:val="16"/>
                <w:szCs w:val="16"/>
              </w:rPr>
            </w:pPr>
            <w:r w:rsidRPr="00613E1F">
              <w:rPr>
                <w:rFonts w:ascii="Arial" w:hAnsi="Arial" w:cs="Arial"/>
                <w:sz w:val="16"/>
                <w:szCs w:val="16"/>
              </w:rPr>
              <w:t>9</w:t>
            </w:r>
          </w:p>
        </w:tc>
      </w:tr>
      <w:tr w:rsidR="005A7255" w:rsidRPr="00737E11" w:rsidTr="00E04BB0">
        <w:trPr>
          <w:cantSplit/>
        </w:trPr>
        <w:tc>
          <w:tcPr>
            <w:tcW w:w="426" w:type="dxa"/>
            <w:tcBorders>
              <w:top w:val="nil"/>
              <w:left w:val="nil"/>
              <w:bottom w:val="nil"/>
              <w:right w:val="nil"/>
            </w:tcBorders>
          </w:tcPr>
          <w:p w:rsidR="005A7255" w:rsidRPr="00613E1F" w:rsidRDefault="005A7255" w:rsidP="00E04BB0">
            <w:pPr>
              <w:pStyle w:val="Normalt"/>
              <w:spacing w:before="80" w:after="80"/>
              <w:jc w:val="center"/>
              <w:rPr>
                <w:rFonts w:ascii="Arial" w:hAnsi="Arial" w:cs="Arial"/>
                <w:b/>
                <w:sz w:val="16"/>
                <w:szCs w:val="16"/>
              </w:rPr>
            </w:pPr>
            <w:r w:rsidRPr="00613E1F">
              <w:rPr>
                <w:rFonts w:ascii="Arial" w:hAnsi="Arial" w:cs="Arial"/>
                <w:b/>
                <w:sz w:val="16"/>
                <w:szCs w:val="16"/>
              </w:rPr>
              <w:t>48.3</w:t>
            </w:r>
            <w:r w:rsidRPr="00613E1F">
              <w:rPr>
                <w:rFonts w:ascii="Arial" w:hAnsi="Arial" w:cs="Arial"/>
                <w:b/>
                <w:sz w:val="16"/>
                <w:szCs w:val="16"/>
              </w:rPr>
              <w:br/>
              <w:t>(*)</w:t>
            </w:r>
            <w:r w:rsidRPr="00613E1F">
              <w:rPr>
                <w:rFonts w:ascii="Arial" w:hAnsi="Arial" w:cs="Arial"/>
                <w:b/>
                <w:sz w:val="16"/>
                <w:szCs w:val="16"/>
              </w:rPr>
              <w:br/>
            </w:r>
          </w:p>
        </w:tc>
        <w:tc>
          <w:tcPr>
            <w:tcW w:w="567" w:type="dxa"/>
            <w:tcBorders>
              <w:top w:val="nil"/>
              <w:left w:val="nil"/>
              <w:bottom w:val="nil"/>
              <w:right w:val="nil"/>
            </w:tcBorders>
          </w:tcPr>
          <w:p w:rsidR="005A7255" w:rsidRPr="00613E1F" w:rsidRDefault="005A7255" w:rsidP="00E04BB0">
            <w:pPr>
              <w:pStyle w:val="Normalt"/>
              <w:spacing w:before="80" w:after="80"/>
              <w:rPr>
                <w:rFonts w:ascii="Arial" w:hAnsi="Arial" w:cs="Arial"/>
                <w:b/>
                <w:sz w:val="16"/>
                <w:szCs w:val="16"/>
              </w:rPr>
            </w:pPr>
          </w:p>
        </w:tc>
        <w:tc>
          <w:tcPr>
            <w:tcW w:w="1842" w:type="dxa"/>
            <w:tcBorders>
              <w:top w:val="nil"/>
              <w:left w:val="nil"/>
              <w:bottom w:val="nil"/>
              <w:right w:val="nil"/>
            </w:tcBorders>
          </w:tcPr>
          <w:p w:rsidR="005A7255" w:rsidRPr="00613E1F" w:rsidRDefault="005A7255" w:rsidP="00E04BB0">
            <w:pPr>
              <w:pStyle w:val="Normalt"/>
              <w:spacing w:before="80" w:after="80"/>
              <w:rPr>
                <w:rFonts w:ascii="Arial" w:hAnsi="Arial" w:cs="Arial"/>
                <w:b/>
                <w:sz w:val="16"/>
                <w:szCs w:val="16"/>
              </w:rPr>
            </w:pPr>
            <w:r w:rsidRPr="00613E1F">
              <w:rPr>
                <w:rFonts w:ascii="Arial" w:hAnsi="Arial" w:cs="Arial"/>
                <w:b/>
                <w:sz w:val="16"/>
                <w:szCs w:val="16"/>
              </w:rPr>
              <w:t>Pathotype 1-2-3</w:t>
            </w:r>
            <w:r w:rsidRPr="00613E1F">
              <w:rPr>
                <w:rFonts w:ascii="Arial" w:hAnsi="Arial" w:cs="Arial"/>
                <w:b/>
                <w:sz w:val="16"/>
                <w:szCs w:val="16"/>
              </w:rPr>
              <w:br/>
            </w:r>
            <w:r w:rsidRPr="00613E1F">
              <w:rPr>
                <w:rFonts w:ascii="Arial" w:hAnsi="Arial" w:cs="Arial"/>
                <w:b/>
                <w:noProof w:val="0"/>
                <w:position w:val="-6"/>
                <w:sz w:val="16"/>
                <w:szCs w:val="16"/>
                <w:lang w:val="de-DE"/>
              </w:rPr>
              <w:t>(Pepper Mild Mottle Virus (1-2-3))</w:t>
            </w:r>
          </w:p>
        </w:tc>
        <w:tc>
          <w:tcPr>
            <w:tcW w:w="1844" w:type="dxa"/>
            <w:tcBorders>
              <w:top w:val="nil"/>
              <w:left w:val="nil"/>
              <w:bottom w:val="nil"/>
              <w:right w:val="nil"/>
            </w:tcBorders>
          </w:tcPr>
          <w:p w:rsidR="005A7255" w:rsidRPr="00613E1F" w:rsidRDefault="005A7255" w:rsidP="00E04BB0">
            <w:pPr>
              <w:pStyle w:val="Normalt"/>
              <w:spacing w:before="80" w:after="80"/>
              <w:rPr>
                <w:rFonts w:ascii="Arial" w:hAnsi="Arial" w:cs="Arial"/>
                <w:b/>
                <w:noProof w:val="0"/>
                <w:sz w:val="16"/>
                <w:szCs w:val="16"/>
                <w:lang w:val="fr-FR"/>
              </w:rPr>
            </w:pPr>
            <w:r w:rsidRPr="00613E1F">
              <w:rPr>
                <w:rFonts w:ascii="Arial" w:hAnsi="Arial" w:cs="Arial"/>
                <w:b/>
                <w:sz w:val="16"/>
                <w:szCs w:val="16"/>
                <w:lang w:val="fr-CH"/>
              </w:rPr>
              <w:t>Pathotype 1-2-3</w:t>
            </w:r>
            <w:r w:rsidRPr="00613E1F">
              <w:rPr>
                <w:rFonts w:ascii="Arial" w:hAnsi="Arial" w:cs="Arial"/>
                <w:b/>
                <w:sz w:val="16"/>
                <w:szCs w:val="16"/>
                <w:lang w:val="fr-CH"/>
              </w:rPr>
              <w:br/>
            </w:r>
            <w:r w:rsidRPr="00BC38C7">
              <w:rPr>
                <w:rFonts w:ascii="Arial" w:hAnsi="Arial" w:cs="Arial"/>
                <w:b/>
                <w:noProof w:val="0"/>
                <w:position w:val="-6"/>
                <w:sz w:val="16"/>
                <w:szCs w:val="16"/>
                <w:lang w:val="fr-CH"/>
              </w:rPr>
              <w:t xml:space="preserve">(virus de la marbrure </w:t>
            </w:r>
            <w:proofErr w:type="spellStart"/>
            <w:r w:rsidRPr="00BC38C7">
              <w:rPr>
                <w:rFonts w:ascii="Arial" w:hAnsi="Arial" w:cs="Arial"/>
                <w:b/>
                <w:noProof w:val="0"/>
                <w:position w:val="-6"/>
                <w:sz w:val="16"/>
                <w:szCs w:val="16"/>
                <w:lang w:val="fr-CH"/>
              </w:rPr>
              <w:t>nervaire</w:t>
            </w:r>
            <w:proofErr w:type="spellEnd"/>
            <w:r w:rsidRPr="00BC38C7">
              <w:rPr>
                <w:rFonts w:ascii="Arial" w:hAnsi="Arial" w:cs="Arial"/>
                <w:b/>
                <w:noProof w:val="0"/>
                <w:position w:val="-6"/>
                <w:sz w:val="16"/>
                <w:szCs w:val="16"/>
                <w:lang w:val="fr-CH"/>
              </w:rPr>
              <w:t xml:space="preserve"> du piment (1</w:t>
            </w:r>
            <w:r w:rsidRPr="00BC38C7">
              <w:rPr>
                <w:rFonts w:ascii="Arial" w:hAnsi="Arial" w:cs="Arial"/>
                <w:b/>
                <w:noProof w:val="0"/>
                <w:position w:val="-6"/>
                <w:sz w:val="16"/>
                <w:szCs w:val="16"/>
                <w:lang w:val="fr-CH"/>
              </w:rPr>
              <w:noBreakHyphen/>
              <w:t>2-3))</w:t>
            </w:r>
          </w:p>
        </w:tc>
        <w:tc>
          <w:tcPr>
            <w:tcW w:w="1842" w:type="dxa"/>
            <w:tcBorders>
              <w:top w:val="nil"/>
              <w:left w:val="nil"/>
              <w:bottom w:val="nil"/>
              <w:right w:val="nil"/>
            </w:tcBorders>
          </w:tcPr>
          <w:p w:rsidR="005A7255" w:rsidRPr="00BC38C7" w:rsidRDefault="005A7255" w:rsidP="00E04BB0">
            <w:pPr>
              <w:pStyle w:val="Normalt"/>
              <w:spacing w:before="80" w:after="80"/>
              <w:rPr>
                <w:rFonts w:ascii="Arial" w:hAnsi="Arial" w:cs="Arial"/>
                <w:b/>
                <w:noProof w:val="0"/>
                <w:sz w:val="16"/>
                <w:szCs w:val="16"/>
              </w:rPr>
            </w:pPr>
            <w:proofErr w:type="spellStart"/>
            <w:r w:rsidRPr="00BC38C7">
              <w:rPr>
                <w:rFonts w:ascii="Arial" w:hAnsi="Arial" w:cs="Arial"/>
                <w:b/>
                <w:noProof w:val="0"/>
                <w:sz w:val="16"/>
                <w:szCs w:val="16"/>
              </w:rPr>
              <w:t>Pathotyp</w:t>
            </w:r>
            <w:proofErr w:type="spellEnd"/>
            <w:r w:rsidRPr="00BC38C7">
              <w:rPr>
                <w:rFonts w:ascii="Arial" w:hAnsi="Arial" w:cs="Arial"/>
                <w:b/>
                <w:noProof w:val="0"/>
                <w:sz w:val="16"/>
                <w:szCs w:val="16"/>
              </w:rPr>
              <w:t xml:space="preserve"> 1-2-3</w:t>
            </w:r>
            <w:r w:rsidRPr="00BC38C7">
              <w:rPr>
                <w:rFonts w:ascii="Arial" w:hAnsi="Arial" w:cs="Arial"/>
                <w:b/>
                <w:noProof w:val="0"/>
                <w:sz w:val="16"/>
                <w:szCs w:val="16"/>
              </w:rPr>
              <w:br/>
            </w:r>
            <w:r w:rsidRPr="00BC38C7">
              <w:rPr>
                <w:rFonts w:ascii="Arial" w:hAnsi="Arial" w:cs="Arial"/>
                <w:b/>
                <w:noProof w:val="0"/>
                <w:position w:val="-6"/>
                <w:sz w:val="16"/>
                <w:szCs w:val="16"/>
              </w:rPr>
              <w:t>(Pepper Mild Mottle Virus (1-2-3))</w:t>
            </w:r>
          </w:p>
        </w:tc>
        <w:tc>
          <w:tcPr>
            <w:tcW w:w="1842" w:type="dxa"/>
            <w:tcBorders>
              <w:top w:val="nil"/>
              <w:left w:val="nil"/>
              <w:bottom w:val="nil"/>
              <w:right w:val="nil"/>
            </w:tcBorders>
          </w:tcPr>
          <w:p w:rsidR="005A7255" w:rsidRPr="00613E1F" w:rsidRDefault="005A7255" w:rsidP="00E04BB0">
            <w:pPr>
              <w:pStyle w:val="Normalt"/>
              <w:spacing w:before="80" w:after="80"/>
              <w:rPr>
                <w:rFonts w:ascii="Arial" w:hAnsi="Arial" w:cs="Arial"/>
                <w:b/>
                <w:noProof w:val="0"/>
                <w:sz w:val="16"/>
                <w:szCs w:val="16"/>
                <w:lang w:val="es-ES"/>
              </w:rPr>
            </w:pPr>
            <w:proofErr w:type="spellStart"/>
            <w:r w:rsidRPr="00613E1F">
              <w:rPr>
                <w:rFonts w:ascii="Arial" w:hAnsi="Arial" w:cs="Arial"/>
                <w:b/>
                <w:noProof w:val="0"/>
                <w:sz w:val="16"/>
                <w:szCs w:val="16"/>
                <w:lang w:val="es-ES"/>
              </w:rPr>
              <w:t>Patotipo</w:t>
            </w:r>
            <w:proofErr w:type="spellEnd"/>
            <w:r w:rsidRPr="00613E1F">
              <w:rPr>
                <w:rFonts w:ascii="Arial" w:hAnsi="Arial" w:cs="Arial"/>
                <w:b/>
                <w:noProof w:val="0"/>
                <w:sz w:val="16"/>
                <w:szCs w:val="16"/>
                <w:lang w:val="es-ES"/>
              </w:rPr>
              <w:t xml:space="preserve"> 1–2–3</w:t>
            </w:r>
            <w:r w:rsidRPr="00613E1F">
              <w:rPr>
                <w:rFonts w:ascii="Arial" w:hAnsi="Arial" w:cs="Arial"/>
                <w:b/>
                <w:noProof w:val="0"/>
                <w:sz w:val="16"/>
                <w:szCs w:val="16"/>
                <w:lang w:val="es-ES"/>
              </w:rPr>
              <w:br/>
              <w:t>(Virus de</w:t>
            </w:r>
            <w:r>
              <w:rPr>
                <w:rFonts w:ascii="Arial" w:hAnsi="Arial" w:cs="Arial"/>
                <w:b/>
                <w:noProof w:val="0"/>
                <w:sz w:val="16"/>
                <w:szCs w:val="16"/>
                <w:lang w:val="es-ES"/>
              </w:rPr>
              <w:t>l moteado suave del pimiento (1</w:t>
            </w:r>
            <w:r>
              <w:rPr>
                <w:rFonts w:ascii="Arial" w:hAnsi="Arial" w:cs="Arial"/>
                <w:b/>
                <w:noProof w:val="0"/>
                <w:sz w:val="16"/>
                <w:szCs w:val="16"/>
                <w:lang w:val="es-ES"/>
              </w:rPr>
              <w:noBreakHyphen/>
            </w:r>
            <w:r w:rsidRPr="00613E1F">
              <w:rPr>
                <w:rFonts w:ascii="Arial" w:hAnsi="Arial" w:cs="Arial"/>
                <w:b/>
                <w:noProof w:val="0"/>
                <w:sz w:val="16"/>
                <w:szCs w:val="16"/>
                <w:lang w:val="es-ES"/>
              </w:rPr>
              <w:t>2–3))</w:t>
            </w:r>
          </w:p>
        </w:tc>
        <w:tc>
          <w:tcPr>
            <w:tcW w:w="1984" w:type="dxa"/>
            <w:tcBorders>
              <w:top w:val="nil"/>
              <w:left w:val="nil"/>
              <w:bottom w:val="nil"/>
              <w:right w:val="nil"/>
            </w:tcBorders>
          </w:tcPr>
          <w:p w:rsidR="005A7255" w:rsidRPr="00114DC3" w:rsidRDefault="005A7255" w:rsidP="00E04BB0">
            <w:pPr>
              <w:pStyle w:val="Normalt"/>
              <w:spacing w:before="80" w:after="80"/>
              <w:rPr>
                <w:rFonts w:ascii="Arial" w:hAnsi="Arial" w:cs="Arial"/>
                <w:b/>
                <w:sz w:val="16"/>
                <w:szCs w:val="16"/>
                <w:lang w:val="es-ES"/>
              </w:rPr>
            </w:pPr>
          </w:p>
        </w:tc>
        <w:tc>
          <w:tcPr>
            <w:tcW w:w="568" w:type="dxa"/>
            <w:tcBorders>
              <w:top w:val="nil"/>
              <w:left w:val="nil"/>
              <w:bottom w:val="nil"/>
              <w:right w:val="nil"/>
            </w:tcBorders>
          </w:tcPr>
          <w:p w:rsidR="005A7255" w:rsidRPr="00114DC3" w:rsidRDefault="005A7255" w:rsidP="00E04BB0">
            <w:pPr>
              <w:pStyle w:val="Normalt"/>
              <w:spacing w:before="80" w:after="80"/>
              <w:jc w:val="center"/>
              <w:rPr>
                <w:rFonts w:ascii="Arial" w:hAnsi="Arial" w:cs="Arial"/>
                <w:b/>
                <w:sz w:val="16"/>
                <w:szCs w:val="16"/>
                <w:lang w:val="es-ES"/>
              </w:rPr>
            </w:pPr>
          </w:p>
        </w:tc>
      </w:tr>
      <w:tr w:rsidR="005A7255" w:rsidRPr="00613E1F" w:rsidTr="00E04BB0">
        <w:trPr>
          <w:cantSplit/>
        </w:trPr>
        <w:tc>
          <w:tcPr>
            <w:tcW w:w="426" w:type="dxa"/>
            <w:tcBorders>
              <w:top w:val="nil"/>
              <w:left w:val="nil"/>
              <w:bottom w:val="nil"/>
              <w:right w:val="nil"/>
            </w:tcBorders>
          </w:tcPr>
          <w:p w:rsidR="005A7255" w:rsidRPr="00613E1F" w:rsidRDefault="005A7255" w:rsidP="00E04BB0">
            <w:pPr>
              <w:pStyle w:val="Normalt"/>
              <w:spacing w:before="80" w:after="80"/>
              <w:jc w:val="center"/>
              <w:rPr>
                <w:rFonts w:ascii="Arial" w:hAnsi="Arial" w:cs="Arial"/>
                <w:b/>
                <w:sz w:val="16"/>
                <w:szCs w:val="16"/>
              </w:rPr>
            </w:pPr>
            <w:r w:rsidRPr="00613E1F">
              <w:rPr>
                <w:rFonts w:ascii="Arial" w:hAnsi="Arial" w:cs="Arial"/>
                <w:b/>
                <w:sz w:val="16"/>
                <w:szCs w:val="16"/>
              </w:rPr>
              <w:t>QL</w:t>
            </w:r>
          </w:p>
        </w:tc>
        <w:tc>
          <w:tcPr>
            <w:tcW w:w="567" w:type="dxa"/>
            <w:tcBorders>
              <w:top w:val="nil"/>
              <w:left w:val="nil"/>
              <w:bottom w:val="nil"/>
              <w:right w:val="nil"/>
            </w:tcBorders>
          </w:tcPr>
          <w:p w:rsidR="005A7255" w:rsidRPr="00613E1F" w:rsidRDefault="005A7255" w:rsidP="00E04BB0">
            <w:pPr>
              <w:pStyle w:val="Normalt"/>
              <w:spacing w:before="80" w:after="80"/>
              <w:rPr>
                <w:rFonts w:ascii="Arial" w:hAnsi="Arial" w:cs="Arial"/>
                <w:sz w:val="16"/>
                <w:szCs w:val="16"/>
              </w:rPr>
            </w:pPr>
          </w:p>
        </w:tc>
        <w:tc>
          <w:tcPr>
            <w:tcW w:w="1842" w:type="dxa"/>
            <w:tcBorders>
              <w:top w:val="nil"/>
              <w:left w:val="nil"/>
              <w:bottom w:val="nil"/>
              <w:right w:val="nil"/>
            </w:tcBorders>
          </w:tcPr>
          <w:p w:rsidR="005A7255" w:rsidRPr="00613E1F" w:rsidRDefault="005A7255" w:rsidP="00E04BB0">
            <w:pPr>
              <w:pStyle w:val="Normalt"/>
              <w:spacing w:before="80" w:after="80"/>
              <w:rPr>
                <w:rFonts w:ascii="Arial" w:hAnsi="Arial" w:cs="Arial"/>
                <w:sz w:val="16"/>
                <w:szCs w:val="16"/>
              </w:rPr>
            </w:pPr>
            <w:r w:rsidRPr="00613E1F">
              <w:rPr>
                <w:rFonts w:ascii="Arial" w:hAnsi="Arial" w:cs="Arial"/>
                <w:noProof w:val="0"/>
                <w:sz w:val="16"/>
                <w:szCs w:val="16"/>
                <w:lang w:val="de-DE"/>
              </w:rPr>
              <w:t>absent</w:t>
            </w:r>
          </w:p>
        </w:tc>
        <w:tc>
          <w:tcPr>
            <w:tcW w:w="1844" w:type="dxa"/>
            <w:tcBorders>
              <w:top w:val="nil"/>
              <w:left w:val="nil"/>
              <w:bottom w:val="nil"/>
              <w:right w:val="nil"/>
            </w:tcBorders>
          </w:tcPr>
          <w:p w:rsidR="005A7255" w:rsidRPr="00613E1F" w:rsidRDefault="005A7255" w:rsidP="00E04BB0">
            <w:pPr>
              <w:pStyle w:val="Normalt"/>
              <w:spacing w:before="80" w:after="80"/>
              <w:rPr>
                <w:rFonts w:ascii="Arial" w:hAnsi="Arial" w:cs="Arial"/>
                <w:noProof w:val="0"/>
                <w:sz w:val="16"/>
                <w:szCs w:val="16"/>
                <w:lang w:val="fr-FR"/>
              </w:rPr>
            </w:pPr>
            <w:r w:rsidRPr="00613E1F">
              <w:rPr>
                <w:rFonts w:ascii="Arial" w:hAnsi="Arial" w:cs="Arial"/>
                <w:noProof w:val="0"/>
                <w:sz w:val="16"/>
                <w:szCs w:val="16"/>
                <w:lang w:val="fr-FR"/>
              </w:rPr>
              <w:t>absente</w:t>
            </w:r>
          </w:p>
        </w:tc>
        <w:tc>
          <w:tcPr>
            <w:tcW w:w="1842" w:type="dxa"/>
            <w:tcBorders>
              <w:top w:val="nil"/>
              <w:left w:val="nil"/>
              <w:bottom w:val="nil"/>
              <w:right w:val="nil"/>
            </w:tcBorders>
          </w:tcPr>
          <w:p w:rsidR="005A7255" w:rsidRPr="00613E1F" w:rsidRDefault="005A7255" w:rsidP="00E04BB0">
            <w:pPr>
              <w:pStyle w:val="Normalt"/>
              <w:spacing w:before="80" w:after="80"/>
              <w:rPr>
                <w:rFonts w:ascii="Arial" w:hAnsi="Arial" w:cs="Arial"/>
                <w:noProof w:val="0"/>
                <w:sz w:val="16"/>
                <w:szCs w:val="16"/>
                <w:lang w:val="de-DE"/>
              </w:rPr>
            </w:pPr>
            <w:r w:rsidRPr="00613E1F">
              <w:rPr>
                <w:rFonts w:ascii="Arial" w:hAnsi="Arial" w:cs="Arial"/>
                <w:noProof w:val="0"/>
                <w:sz w:val="16"/>
                <w:szCs w:val="16"/>
                <w:lang w:val="de-DE"/>
              </w:rPr>
              <w:t>fehlend</w:t>
            </w:r>
          </w:p>
        </w:tc>
        <w:tc>
          <w:tcPr>
            <w:tcW w:w="1842" w:type="dxa"/>
            <w:tcBorders>
              <w:top w:val="nil"/>
              <w:left w:val="nil"/>
              <w:bottom w:val="nil"/>
              <w:right w:val="nil"/>
            </w:tcBorders>
          </w:tcPr>
          <w:p w:rsidR="005A7255" w:rsidRPr="00613E1F" w:rsidRDefault="005A7255" w:rsidP="00E04BB0">
            <w:pPr>
              <w:pStyle w:val="Normalt"/>
              <w:spacing w:before="80" w:after="80"/>
              <w:rPr>
                <w:rFonts w:ascii="Arial" w:hAnsi="Arial" w:cs="Arial"/>
                <w:noProof w:val="0"/>
                <w:sz w:val="16"/>
                <w:szCs w:val="16"/>
                <w:lang w:val="es-ES"/>
              </w:rPr>
            </w:pPr>
            <w:r w:rsidRPr="00613E1F">
              <w:rPr>
                <w:rFonts w:ascii="Arial" w:hAnsi="Arial" w:cs="Arial"/>
                <w:noProof w:val="0"/>
                <w:sz w:val="16"/>
                <w:szCs w:val="16"/>
                <w:lang w:val="es-ES"/>
              </w:rPr>
              <w:t>ausente</w:t>
            </w:r>
          </w:p>
        </w:tc>
        <w:tc>
          <w:tcPr>
            <w:tcW w:w="1984" w:type="dxa"/>
            <w:tcBorders>
              <w:top w:val="nil"/>
              <w:left w:val="nil"/>
              <w:bottom w:val="nil"/>
              <w:right w:val="nil"/>
            </w:tcBorders>
          </w:tcPr>
          <w:p w:rsidR="005A7255" w:rsidRPr="00613E1F" w:rsidRDefault="005A7255" w:rsidP="00E04BB0">
            <w:pPr>
              <w:pStyle w:val="Normalt"/>
              <w:spacing w:before="80" w:after="80"/>
              <w:rPr>
                <w:rFonts w:ascii="Arial" w:hAnsi="Arial" w:cs="Arial"/>
                <w:sz w:val="16"/>
                <w:szCs w:val="16"/>
              </w:rPr>
            </w:pPr>
            <w:r w:rsidRPr="00613E1F">
              <w:rPr>
                <w:rFonts w:ascii="Arial" w:hAnsi="Arial" w:cs="Arial"/>
                <w:noProof w:val="0"/>
                <w:sz w:val="16"/>
                <w:szCs w:val="16"/>
                <w:lang w:val="de-DE"/>
              </w:rPr>
              <w:t>Piperade, Yolo Wonder</w:t>
            </w:r>
          </w:p>
        </w:tc>
        <w:tc>
          <w:tcPr>
            <w:tcW w:w="568" w:type="dxa"/>
            <w:tcBorders>
              <w:top w:val="nil"/>
              <w:left w:val="nil"/>
              <w:bottom w:val="nil"/>
              <w:right w:val="nil"/>
            </w:tcBorders>
          </w:tcPr>
          <w:p w:rsidR="005A7255" w:rsidRPr="00613E1F" w:rsidRDefault="005A7255" w:rsidP="00E04BB0">
            <w:pPr>
              <w:pStyle w:val="Normalt"/>
              <w:spacing w:before="80" w:after="80"/>
              <w:jc w:val="center"/>
              <w:rPr>
                <w:rFonts w:ascii="Arial" w:hAnsi="Arial" w:cs="Arial"/>
                <w:sz w:val="16"/>
                <w:szCs w:val="16"/>
              </w:rPr>
            </w:pPr>
            <w:r w:rsidRPr="00613E1F">
              <w:rPr>
                <w:rFonts w:ascii="Arial" w:hAnsi="Arial" w:cs="Arial"/>
                <w:sz w:val="16"/>
                <w:szCs w:val="16"/>
              </w:rPr>
              <w:t>1</w:t>
            </w:r>
          </w:p>
        </w:tc>
      </w:tr>
      <w:tr w:rsidR="005A7255" w:rsidRPr="00613E1F" w:rsidTr="00E04BB0">
        <w:trPr>
          <w:cantSplit/>
        </w:trPr>
        <w:tc>
          <w:tcPr>
            <w:tcW w:w="426" w:type="dxa"/>
            <w:tcBorders>
              <w:top w:val="nil"/>
              <w:left w:val="nil"/>
              <w:bottom w:val="single" w:sz="4" w:space="0" w:color="auto"/>
              <w:right w:val="nil"/>
            </w:tcBorders>
          </w:tcPr>
          <w:p w:rsidR="005A7255" w:rsidRPr="00613E1F" w:rsidRDefault="005A7255" w:rsidP="00E04BB0">
            <w:pPr>
              <w:pStyle w:val="Normalt"/>
              <w:spacing w:before="80" w:after="80"/>
              <w:jc w:val="center"/>
              <w:rPr>
                <w:rFonts w:ascii="Arial" w:hAnsi="Arial" w:cs="Arial"/>
                <w:b/>
                <w:sz w:val="16"/>
                <w:szCs w:val="16"/>
              </w:rPr>
            </w:pPr>
          </w:p>
        </w:tc>
        <w:tc>
          <w:tcPr>
            <w:tcW w:w="567" w:type="dxa"/>
            <w:tcBorders>
              <w:top w:val="nil"/>
              <w:left w:val="nil"/>
              <w:bottom w:val="single" w:sz="4" w:space="0" w:color="auto"/>
              <w:right w:val="nil"/>
            </w:tcBorders>
          </w:tcPr>
          <w:p w:rsidR="005A7255" w:rsidRPr="00613E1F" w:rsidRDefault="005A7255" w:rsidP="00E04BB0">
            <w:pPr>
              <w:pStyle w:val="Normalt"/>
              <w:spacing w:before="80" w:after="80"/>
              <w:rPr>
                <w:rFonts w:ascii="Arial" w:hAnsi="Arial" w:cs="Arial"/>
                <w:sz w:val="16"/>
                <w:szCs w:val="16"/>
              </w:rPr>
            </w:pPr>
          </w:p>
        </w:tc>
        <w:tc>
          <w:tcPr>
            <w:tcW w:w="1842" w:type="dxa"/>
            <w:tcBorders>
              <w:top w:val="nil"/>
              <w:left w:val="nil"/>
              <w:bottom w:val="single" w:sz="4" w:space="0" w:color="auto"/>
              <w:right w:val="nil"/>
            </w:tcBorders>
          </w:tcPr>
          <w:p w:rsidR="005A7255" w:rsidRPr="00613E1F" w:rsidRDefault="005A7255" w:rsidP="00E04BB0">
            <w:pPr>
              <w:pStyle w:val="Normalt"/>
              <w:spacing w:before="80" w:after="80"/>
              <w:rPr>
                <w:rFonts w:ascii="Arial" w:hAnsi="Arial" w:cs="Arial"/>
                <w:sz w:val="16"/>
                <w:szCs w:val="16"/>
              </w:rPr>
            </w:pPr>
            <w:r w:rsidRPr="00613E1F">
              <w:rPr>
                <w:rFonts w:ascii="Arial" w:hAnsi="Arial" w:cs="Arial"/>
                <w:noProof w:val="0"/>
                <w:sz w:val="16"/>
                <w:szCs w:val="16"/>
                <w:lang w:val="de-DE"/>
              </w:rPr>
              <w:t>present</w:t>
            </w:r>
          </w:p>
        </w:tc>
        <w:tc>
          <w:tcPr>
            <w:tcW w:w="1844" w:type="dxa"/>
            <w:tcBorders>
              <w:top w:val="nil"/>
              <w:left w:val="nil"/>
              <w:bottom w:val="single" w:sz="4" w:space="0" w:color="auto"/>
              <w:right w:val="nil"/>
            </w:tcBorders>
          </w:tcPr>
          <w:p w:rsidR="005A7255" w:rsidRPr="00613E1F" w:rsidRDefault="005A7255" w:rsidP="00E04BB0">
            <w:pPr>
              <w:pStyle w:val="Normalt"/>
              <w:spacing w:before="80" w:after="80"/>
              <w:rPr>
                <w:rFonts w:ascii="Arial" w:hAnsi="Arial" w:cs="Arial"/>
                <w:noProof w:val="0"/>
                <w:sz w:val="16"/>
                <w:szCs w:val="16"/>
                <w:lang w:val="fr-FR"/>
              </w:rPr>
            </w:pPr>
            <w:r w:rsidRPr="00613E1F">
              <w:rPr>
                <w:rFonts w:ascii="Arial" w:hAnsi="Arial" w:cs="Arial"/>
                <w:noProof w:val="0"/>
                <w:sz w:val="16"/>
                <w:szCs w:val="16"/>
                <w:lang w:val="fr-FR"/>
              </w:rPr>
              <w:t>présente</w:t>
            </w:r>
          </w:p>
        </w:tc>
        <w:tc>
          <w:tcPr>
            <w:tcW w:w="1842" w:type="dxa"/>
            <w:tcBorders>
              <w:top w:val="nil"/>
              <w:left w:val="nil"/>
              <w:bottom w:val="single" w:sz="4" w:space="0" w:color="auto"/>
              <w:right w:val="nil"/>
            </w:tcBorders>
          </w:tcPr>
          <w:p w:rsidR="005A7255" w:rsidRPr="00613E1F" w:rsidRDefault="005A7255" w:rsidP="00E04BB0">
            <w:pPr>
              <w:pStyle w:val="Normalt"/>
              <w:spacing w:before="80" w:after="80"/>
              <w:rPr>
                <w:rFonts w:ascii="Arial" w:hAnsi="Arial" w:cs="Arial"/>
                <w:noProof w:val="0"/>
                <w:sz w:val="16"/>
                <w:szCs w:val="16"/>
                <w:lang w:val="de-DE"/>
              </w:rPr>
            </w:pPr>
            <w:r w:rsidRPr="00613E1F">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5A7255" w:rsidRPr="00613E1F" w:rsidRDefault="005A7255" w:rsidP="00E04BB0">
            <w:pPr>
              <w:pStyle w:val="Normalt"/>
              <w:spacing w:before="80" w:after="80"/>
              <w:rPr>
                <w:rFonts w:ascii="Arial" w:hAnsi="Arial" w:cs="Arial"/>
                <w:noProof w:val="0"/>
                <w:sz w:val="16"/>
                <w:szCs w:val="16"/>
                <w:lang w:val="es-ES"/>
              </w:rPr>
            </w:pPr>
            <w:r w:rsidRPr="00613E1F">
              <w:rPr>
                <w:rFonts w:ascii="Arial" w:hAnsi="Arial" w:cs="Arial"/>
                <w:noProof w:val="0"/>
                <w:sz w:val="16"/>
                <w:szCs w:val="16"/>
                <w:lang w:val="es-ES"/>
              </w:rPr>
              <w:t>presente</w:t>
            </w:r>
          </w:p>
        </w:tc>
        <w:tc>
          <w:tcPr>
            <w:tcW w:w="1984" w:type="dxa"/>
            <w:tcBorders>
              <w:top w:val="nil"/>
              <w:left w:val="nil"/>
              <w:bottom w:val="single" w:sz="4" w:space="0" w:color="auto"/>
              <w:right w:val="nil"/>
            </w:tcBorders>
          </w:tcPr>
          <w:p w:rsidR="005A7255" w:rsidRPr="00613E1F" w:rsidRDefault="005A7255" w:rsidP="00E04BB0">
            <w:pPr>
              <w:pStyle w:val="Normalt"/>
              <w:spacing w:before="80" w:after="80"/>
              <w:rPr>
                <w:rFonts w:ascii="Arial" w:hAnsi="Arial" w:cs="Arial"/>
                <w:sz w:val="16"/>
                <w:szCs w:val="16"/>
              </w:rPr>
            </w:pPr>
            <w:proofErr w:type="spellStart"/>
            <w:r w:rsidRPr="00613E1F">
              <w:rPr>
                <w:rFonts w:ascii="Arial" w:hAnsi="Arial" w:cs="Arial"/>
                <w:noProof w:val="0"/>
                <w:sz w:val="16"/>
                <w:szCs w:val="16"/>
                <w:lang w:val="en-GB"/>
              </w:rPr>
              <w:t>Cuby</w:t>
            </w:r>
            <w:proofErr w:type="spellEnd"/>
            <w:r w:rsidRPr="00613E1F">
              <w:rPr>
                <w:rFonts w:ascii="Arial" w:hAnsi="Arial" w:cs="Arial"/>
                <w:noProof w:val="0"/>
                <w:sz w:val="16"/>
                <w:szCs w:val="16"/>
                <w:lang w:val="en-GB"/>
              </w:rPr>
              <w:t>, Tasty</w:t>
            </w:r>
          </w:p>
        </w:tc>
        <w:tc>
          <w:tcPr>
            <w:tcW w:w="568" w:type="dxa"/>
            <w:tcBorders>
              <w:top w:val="nil"/>
              <w:left w:val="nil"/>
              <w:bottom w:val="single" w:sz="4" w:space="0" w:color="auto"/>
              <w:right w:val="nil"/>
            </w:tcBorders>
          </w:tcPr>
          <w:p w:rsidR="005A7255" w:rsidRPr="00613E1F" w:rsidRDefault="005A7255" w:rsidP="00E04BB0">
            <w:pPr>
              <w:pStyle w:val="Normalt"/>
              <w:spacing w:before="80" w:after="80"/>
              <w:jc w:val="center"/>
              <w:rPr>
                <w:rFonts w:ascii="Arial" w:hAnsi="Arial" w:cs="Arial"/>
                <w:sz w:val="16"/>
                <w:szCs w:val="16"/>
              </w:rPr>
            </w:pPr>
            <w:r w:rsidRPr="00613E1F">
              <w:rPr>
                <w:rFonts w:ascii="Arial" w:hAnsi="Arial" w:cs="Arial"/>
                <w:sz w:val="16"/>
                <w:szCs w:val="16"/>
              </w:rPr>
              <w:t>9</w:t>
            </w:r>
          </w:p>
        </w:tc>
      </w:tr>
    </w:tbl>
    <w:p w:rsidR="005A7255" w:rsidRDefault="005A7255" w:rsidP="005A7255">
      <w:pPr>
        <w:jc w:val="left"/>
        <w:rPr>
          <w:i/>
          <w:snapToGrid w:val="0"/>
          <w:u w:val="single"/>
          <w:lang w:val="en-GB"/>
        </w:rPr>
      </w:pPr>
    </w:p>
    <w:p w:rsidR="005A7255" w:rsidRDefault="000005A2" w:rsidP="005A7255">
      <w:pPr>
        <w:jc w:val="left"/>
        <w:rPr>
          <w:i/>
          <w:snapToGrid w:val="0"/>
          <w:lang w:val="en-GB"/>
        </w:rPr>
      </w:pPr>
      <w:r>
        <w:rPr>
          <w:i/>
          <w:snapToGrid w:val="0"/>
          <w:lang w:val="en-GB"/>
        </w:rPr>
        <w:t xml:space="preserve">Nouveau </w:t>
      </w:r>
      <w:proofErr w:type="spellStart"/>
      <w:r>
        <w:rPr>
          <w:i/>
          <w:snapToGrid w:val="0"/>
          <w:lang w:val="en-GB"/>
        </w:rPr>
        <w:t>libellé</w:t>
      </w:r>
      <w:proofErr w:type="spellEnd"/>
      <w:r>
        <w:rPr>
          <w:i/>
          <w:snapToGrid w:val="0"/>
          <w:lang w:val="en-GB"/>
        </w:rPr>
        <w:t xml:space="preserve"> </w:t>
      </w:r>
      <w:proofErr w:type="gramStart"/>
      <w:r w:rsidR="00C92BAA">
        <w:rPr>
          <w:i/>
          <w:snapToGrid w:val="0"/>
          <w:lang w:val="en-GB"/>
        </w:rPr>
        <w:t>propose </w:t>
      </w:r>
      <w:r w:rsidR="005A7255" w:rsidRPr="00613E1F">
        <w:rPr>
          <w:i/>
          <w:snapToGrid w:val="0"/>
          <w:lang w:val="en-GB"/>
        </w:rPr>
        <w:t>:</w:t>
      </w:r>
      <w:proofErr w:type="gramEnd"/>
    </w:p>
    <w:p w:rsidR="005A7255" w:rsidRDefault="005A7255" w:rsidP="005A7255">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29520E" w:rsidRPr="00613E1F" w:rsidTr="00E04BB0">
        <w:trPr>
          <w:cantSplit/>
        </w:trPr>
        <w:tc>
          <w:tcPr>
            <w:tcW w:w="426" w:type="dxa"/>
            <w:tcBorders>
              <w:top w:val="single" w:sz="4" w:space="0" w:color="auto"/>
              <w:left w:val="nil"/>
              <w:bottom w:val="dashed" w:sz="4" w:space="0" w:color="auto"/>
              <w:right w:val="nil"/>
            </w:tcBorders>
          </w:tcPr>
          <w:p w:rsidR="0029520E" w:rsidRPr="00613E1F" w:rsidRDefault="0029520E" w:rsidP="00E04BB0">
            <w:pPr>
              <w:pStyle w:val="Normalt"/>
              <w:spacing w:before="80" w:after="80"/>
              <w:jc w:val="center"/>
              <w:rPr>
                <w:rFonts w:ascii="Arial" w:hAnsi="Arial" w:cs="Arial"/>
                <w:b/>
                <w:sz w:val="16"/>
                <w:szCs w:val="16"/>
              </w:rPr>
            </w:pPr>
            <w:r w:rsidRPr="00613E1F">
              <w:rPr>
                <w:rFonts w:ascii="Arial" w:hAnsi="Arial" w:cs="Arial"/>
                <w:b/>
                <w:sz w:val="16"/>
                <w:szCs w:val="16"/>
              </w:rPr>
              <w:t>48.</w:t>
            </w:r>
            <w:r w:rsidRPr="00613E1F">
              <w:rPr>
                <w:rFonts w:ascii="Arial" w:hAnsi="Arial" w:cs="Arial"/>
                <w:b/>
                <w:sz w:val="16"/>
                <w:szCs w:val="16"/>
              </w:rPr>
              <w:br/>
            </w:r>
            <w:r w:rsidRPr="00613E1F">
              <w:rPr>
                <w:rFonts w:ascii="Arial" w:hAnsi="Arial" w:cs="Arial"/>
                <w:b/>
                <w:sz w:val="16"/>
                <w:szCs w:val="16"/>
              </w:rPr>
              <w:br/>
              <w:t>(+)</w:t>
            </w:r>
          </w:p>
        </w:tc>
        <w:tc>
          <w:tcPr>
            <w:tcW w:w="567" w:type="dxa"/>
            <w:tcBorders>
              <w:top w:val="single" w:sz="4" w:space="0" w:color="auto"/>
              <w:left w:val="nil"/>
              <w:bottom w:val="dashed" w:sz="4" w:space="0" w:color="auto"/>
              <w:right w:val="nil"/>
            </w:tcBorders>
          </w:tcPr>
          <w:p w:rsidR="0029520E" w:rsidRPr="00613E1F" w:rsidRDefault="0029520E" w:rsidP="00E04BB0">
            <w:pPr>
              <w:pStyle w:val="Normalt"/>
              <w:spacing w:before="80" w:after="80"/>
              <w:jc w:val="center"/>
              <w:rPr>
                <w:rFonts w:ascii="Arial" w:hAnsi="Arial" w:cs="Arial"/>
                <w:b/>
                <w:sz w:val="16"/>
                <w:szCs w:val="16"/>
              </w:rPr>
            </w:pPr>
            <w:r w:rsidRPr="00DA1D07">
              <w:rPr>
                <w:rFonts w:ascii="Arial" w:hAnsi="Arial" w:cs="Arial"/>
                <w:b/>
                <w:sz w:val="16"/>
                <w:szCs w:val="16"/>
                <w:highlight w:val="lightGray"/>
              </w:rPr>
              <w:t>VG</w:t>
            </w:r>
          </w:p>
        </w:tc>
        <w:tc>
          <w:tcPr>
            <w:tcW w:w="1842" w:type="dxa"/>
            <w:tcBorders>
              <w:top w:val="single" w:sz="4" w:space="0" w:color="auto"/>
              <w:left w:val="nil"/>
              <w:bottom w:val="dashed" w:sz="4" w:space="0" w:color="auto"/>
              <w:right w:val="nil"/>
            </w:tcBorders>
          </w:tcPr>
          <w:p w:rsidR="0029520E" w:rsidRPr="00DB724D" w:rsidRDefault="0029520E" w:rsidP="00E04BB0">
            <w:pPr>
              <w:pStyle w:val="Normalt"/>
              <w:spacing w:before="80" w:after="80"/>
              <w:rPr>
                <w:rFonts w:ascii="Arial" w:hAnsi="Arial" w:cs="Arial"/>
                <w:b/>
                <w:sz w:val="16"/>
                <w:szCs w:val="16"/>
              </w:rPr>
            </w:pPr>
            <w:r w:rsidRPr="00DB724D">
              <w:rPr>
                <w:rFonts w:ascii="Arial" w:hAnsi="Arial" w:cs="Arial"/>
                <w:b/>
                <w:sz w:val="16"/>
                <w:szCs w:val="16"/>
              </w:rPr>
              <w:t>Resistance to Tobamovirus</w:t>
            </w:r>
          </w:p>
        </w:tc>
        <w:tc>
          <w:tcPr>
            <w:tcW w:w="1844" w:type="dxa"/>
            <w:tcBorders>
              <w:top w:val="single" w:sz="4" w:space="0" w:color="auto"/>
              <w:left w:val="nil"/>
              <w:bottom w:val="dashed" w:sz="4" w:space="0" w:color="auto"/>
              <w:right w:val="nil"/>
            </w:tcBorders>
          </w:tcPr>
          <w:p w:rsidR="0029520E" w:rsidRPr="009B1536" w:rsidRDefault="0029520E" w:rsidP="00E04BB0">
            <w:pPr>
              <w:pStyle w:val="Normalt"/>
              <w:keepNext/>
              <w:keepLines/>
              <w:spacing w:before="80" w:after="80"/>
              <w:rPr>
                <w:rFonts w:ascii="Arial" w:hAnsi="Arial" w:cs="Arial"/>
                <w:b/>
                <w:noProof w:val="0"/>
                <w:sz w:val="16"/>
                <w:szCs w:val="16"/>
                <w:lang w:val="fr-FR"/>
              </w:rPr>
            </w:pPr>
            <w:r w:rsidRPr="009B1536">
              <w:rPr>
                <w:rFonts w:ascii="Arial" w:hAnsi="Arial" w:cs="Arial"/>
                <w:b/>
                <w:noProof w:val="0"/>
                <w:sz w:val="16"/>
                <w:szCs w:val="16"/>
                <w:lang w:val="fr-FR"/>
              </w:rPr>
              <w:t>Résistance au </w:t>
            </w:r>
            <w:proofErr w:type="spellStart"/>
            <w:r w:rsidRPr="009B1536">
              <w:rPr>
                <w:rFonts w:ascii="Arial" w:hAnsi="Arial" w:cs="Arial"/>
                <w:b/>
                <w:noProof w:val="0"/>
                <w:sz w:val="16"/>
                <w:szCs w:val="16"/>
                <w:lang w:val="fr-FR"/>
              </w:rPr>
              <w:t>tobamovirus</w:t>
            </w:r>
            <w:proofErr w:type="spellEnd"/>
          </w:p>
        </w:tc>
        <w:tc>
          <w:tcPr>
            <w:tcW w:w="1842" w:type="dxa"/>
            <w:tcBorders>
              <w:top w:val="single" w:sz="4" w:space="0" w:color="auto"/>
              <w:left w:val="nil"/>
              <w:bottom w:val="dashed" w:sz="4" w:space="0" w:color="auto"/>
              <w:right w:val="nil"/>
            </w:tcBorders>
          </w:tcPr>
          <w:p w:rsidR="0029520E" w:rsidRPr="009B1536" w:rsidRDefault="0029520E" w:rsidP="00E04BB0">
            <w:pPr>
              <w:pStyle w:val="Normalt"/>
              <w:keepNext/>
              <w:keepLines/>
              <w:spacing w:before="80" w:after="80"/>
              <w:rPr>
                <w:rFonts w:ascii="Arial" w:hAnsi="Arial" w:cs="Arial"/>
                <w:b/>
                <w:noProof w:val="0"/>
                <w:sz w:val="16"/>
                <w:szCs w:val="16"/>
                <w:lang w:val="es-ES"/>
              </w:rPr>
            </w:pPr>
            <w:proofErr w:type="spellStart"/>
            <w:r w:rsidRPr="009B1536">
              <w:rPr>
                <w:rFonts w:ascii="Arial" w:hAnsi="Arial" w:cs="Arial"/>
                <w:b/>
                <w:noProof w:val="0"/>
                <w:sz w:val="16"/>
                <w:szCs w:val="16"/>
                <w:lang w:val="es-ES"/>
              </w:rPr>
              <w:t>Resistenz</w:t>
            </w:r>
            <w:proofErr w:type="spellEnd"/>
            <w:r w:rsidRPr="009B1536">
              <w:rPr>
                <w:rFonts w:ascii="Arial" w:hAnsi="Arial" w:cs="Arial"/>
                <w:b/>
                <w:noProof w:val="0"/>
                <w:sz w:val="16"/>
                <w:szCs w:val="16"/>
                <w:lang w:val="es-ES"/>
              </w:rPr>
              <w:t xml:space="preserve"> </w:t>
            </w:r>
            <w:proofErr w:type="spellStart"/>
            <w:r w:rsidRPr="009B1536">
              <w:rPr>
                <w:rFonts w:ascii="Arial" w:hAnsi="Arial" w:cs="Arial"/>
                <w:b/>
                <w:noProof w:val="0"/>
                <w:sz w:val="16"/>
                <w:szCs w:val="16"/>
                <w:lang w:val="es-ES"/>
              </w:rPr>
              <w:t>gegen</w:t>
            </w:r>
            <w:proofErr w:type="spellEnd"/>
            <w:r w:rsidRPr="009B1536">
              <w:rPr>
                <w:rFonts w:ascii="Arial" w:hAnsi="Arial" w:cs="Arial"/>
                <w:b/>
                <w:noProof w:val="0"/>
                <w:sz w:val="16"/>
                <w:szCs w:val="16"/>
                <w:lang w:val="es-ES"/>
              </w:rPr>
              <w:t xml:space="preserve"> </w:t>
            </w:r>
            <w:proofErr w:type="spellStart"/>
            <w:r w:rsidRPr="009B1536">
              <w:rPr>
                <w:rFonts w:ascii="Arial" w:hAnsi="Arial" w:cs="Arial"/>
                <w:b/>
                <w:noProof w:val="0"/>
                <w:sz w:val="16"/>
                <w:szCs w:val="16"/>
                <w:lang w:val="es-ES"/>
              </w:rPr>
              <w:t>Tobamovirus</w:t>
            </w:r>
            <w:proofErr w:type="spellEnd"/>
          </w:p>
        </w:tc>
        <w:tc>
          <w:tcPr>
            <w:tcW w:w="1842" w:type="dxa"/>
            <w:tcBorders>
              <w:top w:val="single" w:sz="4" w:space="0" w:color="auto"/>
              <w:left w:val="nil"/>
              <w:bottom w:val="dashed" w:sz="4" w:space="0" w:color="auto"/>
              <w:right w:val="nil"/>
            </w:tcBorders>
          </w:tcPr>
          <w:p w:rsidR="0029520E" w:rsidRPr="009B1536" w:rsidRDefault="0029520E" w:rsidP="00E04BB0">
            <w:pPr>
              <w:pStyle w:val="Normalt"/>
              <w:spacing w:before="80" w:after="80"/>
              <w:rPr>
                <w:rFonts w:ascii="Arial" w:hAnsi="Arial" w:cs="Arial"/>
                <w:b/>
                <w:noProof w:val="0"/>
                <w:sz w:val="16"/>
                <w:szCs w:val="16"/>
                <w:lang w:val="es-ES"/>
              </w:rPr>
            </w:pPr>
            <w:r w:rsidRPr="009B1536">
              <w:rPr>
                <w:rFonts w:ascii="Arial" w:hAnsi="Arial" w:cs="Arial"/>
                <w:b/>
                <w:noProof w:val="0"/>
                <w:sz w:val="16"/>
                <w:szCs w:val="16"/>
                <w:lang w:val="es-ES"/>
              </w:rPr>
              <w:t xml:space="preserve">Resistencia al </w:t>
            </w:r>
            <w:proofErr w:type="spellStart"/>
            <w:r w:rsidRPr="009B1536">
              <w:rPr>
                <w:rFonts w:ascii="Arial" w:hAnsi="Arial" w:cs="Arial"/>
                <w:b/>
                <w:noProof w:val="0"/>
                <w:sz w:val="16"/>
                <w:szCs w:val="16"/>
                <w:lang w:val="es-ES"/>
              </w:rPr>
              <w:t>tobamovirus</w:t>
            </w:r>
            <w:proofErr w:type="spellEnd"/>
          </w:p>
        </w:tc>
        <w:tc>
          <w:tcPr>
            <w:tcW w:w="1984" w:type="dxa"/>
            <w:tcBorders>
              <w:top w:val="single" w:sz="4" w:space="0" w:color="auto"/>
              <w:left w:val="nil"/>
              <w:bottom w:val="dashed" w:sz="4" w:space="0" w:color="auto"/>
              <w:right w:val="nil"/>
            </w:tcBorders>
          </w:tcPr>
          <w:p w:rsidR="0029520E" w:rsidRPr="00613E1F" w:rsidRDefault="0029520E" w:rsidP="00E04BB0">
            <w:pPr>
              <w:pStyle w:val="Normalt"/>
              <w:spacing w:before="80" w:after="80"/>
              <w:rPr>
                <w:rFonts w:ascii="Arial" w:hAnsi="Arial" w:cs="Arial"/>
                <w:b/>
                <w:sz w:val="16"/>
                <w:szCs w:val="16"/>
              </w:rPr>
            </w:pPr>
          </w:p>
        </w:tc>
        <w:tc>
          <w:tcPr>
            <w:tcW w:w="568" w:type="dxa"/>
            <w:tcBorders>
              <w:top w:val="single" w:sz="4" w:space="0" w:color="auto"/>
              <w:left w:val="nil"/>
              <w:bottom w:val="dashed" w:sz="4" w:space="0" w:color="auto"/>
              <w:right w:val="nil"/>
            </w:tcBorders>
          </w:tcPr>
          <w:p w:rsidR="0029520E" w:rsidRPr="00613E1F" w:rsidRDefault="0029520E" w:rsidP="00E04BB0">
            <w:pPr>
              <w:pStyle w:val="Normalt"/>
              <w:spacing w:before="80" w:after="80"/>
              <w:jc w:val="center"/>
              <w:rPr>
                <w:rFonts w:ascii="Arial" w:hAnsi="Arial" w:cs="Arial"/>
                <w:b/>
                <w:sz w:val="16"/>
                <w:szCs w:val="16"/>
              </w:rPr>
            </w:pPr>
          </w:p>
        </w:tc>
      </w:tr>
      <w:tr w:rsidR="0029520E" w:rsidRPr="00737E11" w:rsidTr="00E04BB0">
        <w:trPr>
          <w:cantSplit/>
        </w:trPr>
        <w:tc>
          <w:tcPr>
            <w:tcW w:w="426" w:type="dxa"/>
            <w:tcBorders>
              <w:top w:val="nil"/>
              <w:left w:val="nil"/>
              <w:bottom w:val="nil"/>
              <w:right w:val="nil"/>
            </w:tcBorders>
          </w:tcPr>
          <w:p w:rsidR="0029520E" w:rsidRPr="00613E1F" w:rsidRDefault="0029520E" w:rsidP="00E04BB0">
            <w:pPr>
              <w:pStyle w:val="Normalt"/>
              <w:spacing w:before="80" w:after="80"/>
              <w:jc w:val="center"/>
              <w:rPr>
                <w:rFonts w:ascii="Arial" w:hAnsi="Arial" w:cs="Arial"/>
                <w:b/>
                <w:sz w:val="16"/>
                <w:szCs w:val="16"/>
              </w:rPr>
            </w:pPr>
            <w:r w:rsidRPr="00613E1F">
              <w:rPr>
                <w:rFonts w:ascii="Arial" w:hAnsi="Arial" w:cs="Arial"/>
                <w:b/>
                <w:sz w:val="16"/>
                <w:szCs w:val="16"/>
              </w:rPr>
              <w:t>48.1 (*)</w:t>
            </w:r>
          </w:p>
        </w:tc>
        <w:tc>
          <w:tcPr>
            <w:tcW w:w="567" w:type="dxa"/>
            <w:tcBorders>
              <w:top w:val="nil"/>
              <w:left w:val="nil"/>
              <w:bottom w:val="nil"/>
              <w:right w:val="nil"/>
            </w:tcBorders>
          </w:tcPr>
          <w:p w:rsidR="0029520E" w:rsidRPr="00DB724D" w:rsidRDefault="0029520E" w:rsidP="00E04BB0">
            <w:pPr>
              <w:pStyle w:val="Normalt"/>
              <w:spacing w:before="80" w:after="80"/>
              <w:rPr>
                <w:rFonts w:ascii="Arial" w:hAnsi="Arial" w:cs="Arial"/>
                <w:b/>
                <w:sz w:val="16"/>
                <w:szCs w:val="16"/>
                <w:highlight w:val="yellow"/>
              </w:rPr>
            </w:pPr>
          </w:p>
        </w:tc>
        <w:tc>
          <w:tcPr>
            <w:tcW w:w="1842" w:type="dxa"/>
            <w:tcBorders>
              <w:top w:val="nil"/>
              <w:left w:val="nil"/>
              <w:bottom w:val="nil"/>
              <w:right w:val="nil"/>
            </w:tcBorders>
          </w:tcPr>
          <w:p w:rsidR="0029520E" w:rsidRPr="008959A1" w:rsidRDefault="0029520E" w:rsidP="00E04BB0">
            <w:pPr>
              <w:pStyle w:val="Normalt"/>
              <w:spacing w:before="80" w:after="80"/>
              <w:rPr>
                <w:rFonts w:ascii="Arial" w:hAnsi="Arial" w:cs="Arial"/>
                <w:b/>
                <w:position w:val="-6"/>
                <w:sz w:val="16"/>
                <w:szCs w:val="16"/>
                <w:highlight w:val="yellow"/>
              </w:rPr>
            </w:pPr>
            <w:r w:rsidRPr="00DA1D07">
              <w:rPr>
                <w:rFonts w:ascii="Arial" w:hAnsi="Arial" w:cs="Arial"/>
                <w:b/>
                <w:i/>
                <w:position w:val="-6"/>
                <w:sz w:val="16"/>
                <w:szCs w:val="16"/>
                <w:highlight w:val="lightGray"/>
              </w:rPr>
              <w:t>Tobacco mosaic virus</w:t>
            </w:r>
            <w:r w:rsidRPr="00DA1D07">
              <w:rPr>
                <w:rFonts w:ascii="Arial" w:hAnsi="Arial" w:cs="Arial"/>
                <w:b/>
                <w:position w:val="-6"/>
                <w:sz w:val="16"/>
                <w:szCs w:val="16"/>
                <w:highlight w:val="lightGray"/>
              </w:rPr>
              <w:t xml:space="preserve"> Pathotype 0</w:t>
            </w:r>
            <w:r w:rsidRPr="00DA1D07">
              <w:rPr>
                <w:rFonts w:ascii="Arial" w:hAnsi="Arial" w:cs="Arial"/>
                <w:b/>
                <w:i/>
                <w:position w:val="-6"/>
                <w:sz w:val="16"/>
                <w:szCs w:val="16"/>
                <w:highlight w:val="lightGray"/>
              </w:rPr>
              <w:t xml:space="preserve"> </w:t>
            </w:r>
            <w:r w:rsidRPr="00DA1D07">
              <w:rPr>
                <w:rFonts w:ascii="Arial" w:hAnsi="Arial" w:cs="Arial"/>
                <w:b/>
                <w:position w:val="-6"/>
                <w:sz w:val="16"/>
                <w:szCs w:val="16"/>
                <w:highlight w:val="lightGray"/>
              </w:rPr>
              <w:t>(TMV:</w:t>
            </w:r>
            <w:r>
              <w:rPr>
                <w:rFonts w:ascii="Arial" w:hAnsi="Arial" w:cs="Arial"/>
                <w:b/>
                <w:position w:val="-6"/>
                <w:sz w:val="16"/>
                <w:szCs w:val="16"/>
                <w:highlight w:val="lightGray"/>
              </w:rPr>
              <w:t xml:space="preserve"> </w:t>
            </w:r>
            <w:r w:rsidRPr="00DA1D07">
              <w:rPr>
                <w:rFonts w:ascii="Arial" w:hAnsi="Arial" w:cs="Arial"/>
                <w:b/>
                <w:position w:val="-6"/>
                <w:sz w:val="16"/>
                <w:szCs w:val="16"/>
                <w:highlight w:val="lightGray"/>
              </w:rPr>
              <w:t>0)</w:t>
            </w:r>
          </w:p>
        </w:tc>
        <w:tc>
          <w:tcPr>
            <w:tcW w:w="1844" w:type="dxa"/>
            <w:tcBorders>
              <w:top w:val="nil"/>
              <w:left w:val="nil"/>
              <w:bottom w:val="nil"/>
              <w:right w:val="nil"/>
            </w:tcBorders>
          </w:tcPr>
          <w:p w:rsidR="0029520E" w:rsidRPr="009B1536" w:rsidRDefault="0029520E" w:rsidP="0029520E">
            <w:pPr>
              <w:spacing w:before="80" w:after="80"/>
              <w:rPr>
                <w:highlight w:val="lightGray"/>
              </w:rPr>
            </w:pPr>
            <w:r w:rsidRPr="009B1536">
              <w:rPr>
                <w:rFonts w:cs="Arial"/>
                <w:b/>
                <w:i/>
                <w:position w:val="-6"/>
                <w:sz w:val="16"/>
                <w:szCs w:val="16"/>
                <w:highlight w:val="lightGray"/>
              </w:rPr>
              <w:t>Tobacco mosaic virus</w:t>
            </w:r>
            <w:r w:rsidRPr="009B1536">
              <w:rPr>
                <w:rFonts w:cs="Arial"/>
                <w:b/>
                <w:position w:val="-6"/>
                <w:sz w:val="16"/>
                <w:szCs w:val="16"/>
                <w:highlight w:val="lightGray"/>
              </w:rPr>
              <w:t xml:space="preserve"> </w:t>
            </w:r>
            <w:proofErr w:type="spellStart"/>
            <w:r w:rsidRPr="009B1536">
              <w:rPr>
                <w:rFonts w:cs="Arial"/>
                <w:b/>
                <w:position w:val="-6"/>
                <w:sz w:val="16"/>
                <w:szCs w:val="16"/>
                <w:highlight w:val="lightGray"/>
              </w:rPr>
              <w:t>Pathotype</w:t>
            </w:r>
            <w:proofErr w:type="spellEnd"/>
            <w:r w:rsidRPr="009B1536">
              <w:rPr>
                <w:rFonts w:cs="Arial"/>
                <w:b/>
                <w:position w:val="-6"/>
                <w:sz w:val="16"/>
                <w:szCs w:val="16"/>
                <w:highlight w:val="lightGray"/>
              </w:rPr>
              <w:t xml:space="preserve"> 0</w:t>
            </w:r>
            <w:r w:rsidRPr="009B1536">
              <w:rPr>
                <w:rFonts w:cs="Arial"/>
                <w:b/>
                <w:i/>
                <w:position w:val="-6"/>
                <w:sz w:val="16"/>
                <w:szCs w:val="16"/>
                <w:highlight w:val="lightGray"/>
              </w:rPr>
              <w:t xml:space="preserve"> </w:t>
            </w:r>
            <w:r w:rsidRPr="009B1536">
              <w:rPr>
                <w:rFonts w:cs="Arial"/>
                <w:b/>
                <w:position w:val="-6"/>
                <w:sz w:val="16"/>
                <w:szCs w:val="16"/>
                <w:highlight w:val="lightGray"/>
              </w:rPr>
              <w:t>(TMV: 0)</w:t>
            </w:r>
          </w:p>
        </w:tc>
        <w:tc>
          <w:tcPr>
            <w:tcW w:w="1842" w:type="dxa"/>
            <w:tcBorders>
              <w:top w:val="nil"/>
              <w:left w:val="nil"/>
              <w:bottom w:val="nil"/>
              <w:right w:val="nil"/>
            </w:tcBorders>
          </w:tcPr>
          <w:p w:rsidR="0029520E" w:rsidRPr="009B1536" w:rsidRDefault="0029520E" w:rsidP="0029520E">
            <w:pPr>
              <w:spacing w:before="80" w:after="80"/>
              <w:rPr>
                <w:highlight w:val="lightGray"/>
              </w:rPr>
            </w:pPr>
            <w:r w:rsidRPr="009B1536">
              <w:rPr>
                <w:rFonts w:cs="Arial"/>
                <w:b/>
                <w:i/>
                <w:position w:val="-6"/>
                <w:sz w:val="16"/>
                <w:szCs w:val="16"/>
                <w:highlight w:val="lightGray"/>
              </w:rPr>
              <w:t>Tobacco mosaic virus</w:t>
            </w:r>
            <w:r w:rsidRPr="009B1536">
              <w:rPr>
                <w:rFonts w:cs="Arial"/>
                <w:b/>
                <w:position w:val="-6"/>
                <w:sz w:val="16"/>
                <w:szCs w:val="16"/>
                <w:highlight w:val="lightGray"/>
              </w:rPr>
              <w:t xml:space="preserve"> </w:t>
            </w:r>
            <w:proofErr w:type="spellStart"/>
            <w:r w:rsidRPr="009B1536">
              <w:rPr>
                <w:rFonts w:cs="Arial"/>
                <w:b/>
                <w:position w:val="-6"/>
                <w:sz w:val="16"/>
                <w:szCs w:val="16"/>
                <w:highlight w:val="lightGray"/>
              </w:rPr>
              <w:t>Pathotyp</w:t>
            </w:r>
            <w:proofErr w:type="spellEnd"/>
            <w:r w:rsidRPr="009B1536">
              <w:rPr>
                <w:rFonts w:cs="Arial"/>
                <w:b/>
                <w:position w:val="-6"/>
                <w:sz w:val="16"/>
                <w:szCs w:val="16"/>
                <w:highlight w:val="lightGray"/>
              </w:rPr>
              <w:t xml:space="preserve"> 0</w:t>
            </w:r>
            <w:r w:rsidRPr="009B1536">
              <w:rPr>
                <w:rFonts w:cs="Arial"/>
                <w:b/>
                <w:i/>
                <w:position w:val="-6"/>
                <w:sz w:val="16"/>
                <w:szCs w:val="16"/>
                <w:highlight w:val="lightGray"/>
              </w:rPr>
              <w:t xml:space="preserve"> </w:t>
            </w:r>
            <w:r w:rsidRPr="009B1536">
              <w:rPr>
                <w:rFonts w:cs="Arial"/>
                <w:b/>
                <w:position w:val="-6"/>
                <w:sz w:val="16"/>
                <w:szCs w:val="16"/>
                <w:highlight w:val="lightGray"/>
              </w:rPr>
              <w:t>(TMV: 0)</w:t>
            </w:r>
          </w:p>
        </w:tc>
        <w:tc>
          <w:tcPr>
            <w:tcW w:w="1842" w:type="dxa"/>
            <w:tcBorders>
              <w:top w:val="nil"/>
              <w:left w:val="nil"/>
              <w:bottom w:val="nil"/>
              <w:right w:val="nil"/>
            </w:tcBorders>
          </w:tcPr>
          <w:p w:rsidR="0029520E" w:rsidRPr="009B1536" w:rsidRDefault="0029520E" w:rsidP="0029520E">
            <w:pPr>
              <w:spacing w:before="80" w:after="80"/>
              <w:rPr>
                <w:highlight w:val="lightGray"/>
                <w:lang w:val="es-ES"/>
              </w:rPr>
            </w:pPr>
            <w:proofErr w:type="spellStart"/>
            <w:r w:rsidRPr="009B1536">
              <w:rPr>
                <w:rFonts w:cs="Arial"/>
                <w:b/>
                <w:i/>
                <w:position w:val="-6"/>
                <w:sz w:val="16"/>
                <w:szCs w:val="16"/>
                <w:highlight w:val="lightGray"/>
                <w:lang w:val="es-ES"/>
              </w:rPr>
              <w:t>Tobacco</w:t>
            </w:r>
            <w:proofErr w:type="spellEnd"/>
            <w:r w:rsidRPr="009B1536">
              <w:rPr>
                <w:rFonts w:cs="Arial"/>
                <w:b/>
                <w:i/>
                <w:position w:val="-6"/>
                <w:sz w:val="16"/>
                <w:szCs w:val="16"/>
                <w:highlight w:val="lightGray"/>
                <w:lang w:val="es-ES"/>
              </w:rPr>
              <w:t xml:space="preserve"> </w:t>
            </w:r>
            <w:proofErr w:type="spellStart"/>
            <w:r w:rsidRPr="009B1536">
              <w:rPr>
                <w:rFonts w:cs="Arial"/>
                <w:b/>
                <w:i/>
                <w:position w:val="-6"/>
                <w:sz w:val="16"/>
                <w:szCs w:val="16"/>
                <w:highlight w:val="lightGray"/>
                <w:lang w:val="es-ES"/>
              </w:rPr>
              <w:t>mosaic</w:t>
            </w:r>
            <w:proofErr w:type="spellEnd"/>
            <w:r w:rsidRPr="009B1536">
              <w:rPr>
                <w:rFonts w:cs="Arial"/>
                <w:b/>
                <w:i/>
                <w:position w:val="-6"/>
                <w:sz w:val="16"/>
                <w:szCs w:val="16"/>
                <w:highlight w:val="lightGray"/>
                <w:lang w:val="es-ES"/>
              </w:rPr>
              <w:t xml:space="preserve"> virus</w:t>
            </w:r>
            <w:r w:rsidRPr="009B1536">
              <w:rPr>
                <w:rFonts w:cs="Arial"/>
                <w:b/>
                <w:position w:val="-6"/>
                <w:sz w:val="16"/>
                <w:szCs w:val="16"/>
                <w:highlight w:val="lightGray"/>
                <w:lang w:val="es-ES"/>
              </w:rPr>
              <w:t xml:space="preserve"> </w:t>
            </w:r>
            <w:proofErr w:type="spellStart"/>
            <w:r w:rsidRPr="009B1536">
              <w:rPr>
                <w:rFonts w:cs="Arial"/>
                <w:b/>
                <w:position w:val="-6"/>
                <w:sz w:val="16"/>
                <w:szCs w:val="16"/>
                <w:highlight w:val="lightGray"/>
                <w:lang w:val="es-ES"/>
              </w:rPr>
              <w:t>Patotipo</w:t>
            </w:r>
            <w:proofErr w:type="spellEnd"/>
            <w:r w:rsidRPr="009B1536">
              <w:rPr>
                <w:rFonts w:cs="Arial"/>
                <w:b/>
                <w:position w:val="-6"/>
                <w:sz w:val="16"/>
                <w:szCs w:val="16"/>
                <w:highlight w:val="lightGray"/>
                <w:lang w:val="es-ES"/>
              </w:rPr>
              <w:t xml:space="preserve"> 0</w:t>
            </w:r>
            <w:r w:rsidRPr="009B1536">
              <w:rPr>
                <w:rFonts w:cs="Arial"/>
                <w:b/>
                <w:i/>
                <w:position w:val="-6"/>
                <w:sz w:val="16"/>
                <w:szCs w:val="16"/>
                <w:highlight w:val="lightGray"/>
                <w:lang w:val="es-ES"/>
              </w:rPr>
              <w:t xml:space="preserve"> </w:t>
            </w:r>
            <w:r w:rsidRPr="009B1536">
              <w:rPr>
                <w:rFonts w:cs="Arial"/>
                <w:b/>
                <w:position w:val="-6"/>
                <w:sz w:val="16"/>
                <w:szCs w:val="16"/>
                <w:highlight w:val="lightGray"/>
                <w:lang w:val="es-ES"/>
              </w:rPr>
              <w:t>(TMV: 0)</w:t>
            </w:r>
          </w:p>
        </w:tc>
        <w:tc>
          <w:tcPr>
            <w:tcW w:w="1984" w:type="dxa"/>
            <w:tcBorders>
              <w:top w:val="nil"/>
              <w:left w:val="nil"/>
              <w:bottom w:val="nil"/>
              <w:right w:val="nil"/>
            </w:tcBorders>
          </w:tcPr>
          <w:p w:rsidR="0029520E" w:rsidRPr="0029520E" w:rsidRDefault="0029520E" w:rsidP="00E04BB0">
            <w:pPr>
              <w:pStyle w:val="Normalt"/>
              <w:spacing w:before="80" w:after="80"/>
              <w:rPr>
                <w:rFonts w:ascii="Arial" w:hAnsi="Arial" w:cs="Arial"/>
                <w:b/>
                <w:sz w:val="16"/>
                <w:szCs w:val="16"/>
                <w:lang w:val="es-ES"/>
              </w:rPr>
            </w:pPr>
          </w:p>
        </w:tc>
        <w:tc>
          <w:tcPr>
            <w:tcW w:w="568" w:type="dxa"/>
            <w:tcBorders>
              <w:top w:val="nil"/>
              <w:left w:val="nil"/>
              <w:bottom w:val="nil"/>
              <w:right w:val="nil"/>
            </w:tcBorders>
          </w:tcPr>
          <w:p w:rsidR="0029520E" w:rsidRPr="0029520E" w:rsidRDefault="0029520E" w:rsidP="00E04BB0">
            <w:pPr>
              <w:pStyle w:val="Normalt"/>
              <w:spacing w:before="80" w:after="80"/>
              <w:jc w:val="center"/>
              <w:rPr>
                <w:rFonts w:ascii="Arial" w:hAnsi="Arial" w:cs="Arial"/>
                <w:sz w:val="16"/>
                <w:szCs w:val="16"/>
                <w:lang w:val="es-ES"/>
              </w:rPr>
            </w:pPr>
          </w:p>
        </w:tc>
      </w:tr>
      <w:tr w:rsidR="0029520E" w:rsidRPr="008F0058" w:rsidTr="00E04BB0">
        <w:trPr>
          <w:cantSplit/>
        </w:trPr>
        <w:tc>
          <w:tcPr>
            <w:tcW w:w="426" w:type="dxa"/>
            <w:tcBorders>
              <w:top w:val="nil"/>
              <w:left w:val="nil"/>
              <w:bottom w:val="nil"/>
              <w:right w:val="nil"/>
            </w:tcBorders>
          </w:tcPr>
          <w:p w:rsidR="0029520E" w:rsidRPr="008F0058" w:rsidRDefault="0029520E" w:rsidP="00E04BB0">
            <w:pPr>
              <w:pStyle w:val="Normalt"/>
              <w:spacing w:before="80" w:after="80"/>
              <w:jc w:val="center"/>
              <w:rPr>
                <w:rFonts w:ascii="Arial" w:hAnsi="Arial" w:cs="Arial"/>
                <w:b/>
                <w:sz w:val="16"/>
                <w:szCs w:val="16"/>
                <w:lang w:val="es-ES"/>
              </w:rPr>
            </w:pPr>
            <w:r w:rsidRPr="008F0058">
              <w:rPr>
                <w:rFonts w:ascii="Arial" w:hAnsi="Arial" w:cs="Arial"/>
                <w:b/>
                <w:sz w:val="16"/>
                <w:szCs w:val="16"/>
                <w:lang w:val="es-ES"/>
              </w:rPr>
              <w:t>QL</w:t>
            </w:r>
          </w:p>
        </w:tc>
        <w:tc>
          <w:tcPr>
            <w:tcW w:w="567" w:type="dxa"/>
            <w:tcBorders>
              <w:top w:val="nil"/>
              <w:left w:val="nil"/>
              <w:bottom w:val="nil"/>
              <w:right w:val="nil"/>
            </w:tcBorders>
          </w:tcPr>
          <w:p w:rsidR="0029520E" w:rsidRPr="008F0058" w:rsidRDefault="0029520E" w:rsidP="00E04BB0">
            <w:pPr>
              <w:pStyle w:val="Normalt"/>
              <w:spacing w:before="80" w:after="80"/>
              <w:rPr>
                <w:rFonts w:ascii="Arial" w:hAnsi="Arial" w:cs="Arial"/>
                <w:b/>
                <w:sz w:val="16"/>
                <w:szCs w:val="16"/>
                <w:lang w:val="es-ES"/>
              </w:rPr>
            </w:pPr>
          </w:p>
        </w:tc>
        <w:tc>
          <w:tcPr>
            <w:tcW w:w="1842" w:type="dxa"/>
            <w:tcBorders>
              <w:top w:val="nil"/>
              <w:left w:val="nil"/>
              <w:bottom w:val="nil"/>
              <w:right w:val="nil"/>
            </w:tcBorders>
          </w:tcPr>
          <w:p w:rsidR="0029520E" w:rsidRPr="008F0058" w:rsidRDefault="0029520E" w:rsidP="00E04BB0">
            <w:pPr>
              <w:pStyle w:val="Normalt"/>
              <w:spacing w:before="80" w:after="80"/>
              <w:rPr>
                <w:rFonts w:ascii="Arial" w:hAnsi="Arial" w:cs="Arial"/>
                <w:sz w:val="16"/>
                <w:szCs w:val="16"/>
                <w:lang w:val="es-ES"/>
              </w:rPr>
            </w:pPr>
            <w:r w:rsidRPr="008F0058">
              <w:rPr>
                <w:rFonts w:ascii="Arial" w:hAnsi="Arial" w:cs="Arial"/>
                <w:sz w:val="16"/>
                <w:szCs w:val="16"/>
                <w:lang w:val="es-ES"/>
              </w:rPr>
              <w:t>absent</w:t>
            </w:r>
          </w:p>
        </w:tc>
        <w:tc>
          <w:tcPr>
            <w:tcW w:w="1844" w:type="dxa"/>
            <w:tcBorders>
              <w:top w:val="nil"/>
              <w:left w:val="nil"/>
              <w:bottom w:val="nil"/>
              <w:right w:val="nil"/>
            </w:tcBorders>
          </w:tcPr>
          <w:p w:rsidR="0029520E" w:rsidRPr="009B1536" w:rsidRDefault="0029520E" w:rsidP="00E04BB0">
            <w:pPr>
              <w:pStyle w:val="Normalt"/>
              <w:spacing w:before="80" w:after="80"/>
              <w:rPr>
                <w:rFonts w:ascii="Arial" w:hAnsi="Arial" w:cs="Arial"/>
                <w:noProof w:val="0"/>
                <w:sz w:val="16"/>
                <w:szCs w:val="16"/>
                <w:lang w:val="fr-FR"/>
              </w:rPr>
            </w:pPr>
            <w:r w:rsidRPr="009B1536">
              <w:rPr>
                <w:rFonts w:ascii="Arial" w:hAnsi="Arial" w:cs="Arial"/>
                <w:noProof w:val="0"/>
                <w:sz w:val="16"/>
                <w:szCs w:val="16"/>
                <w:lang w:val="fr-FR"/>
              </w:rPr>
              <w:t>absente</w:t>
            </w:r>
          </w:p>
        </w:tc>
        <w:tc>
          <w:tcPr>
            <w:tcW w:w="1842" w:type="dxa"/>
            <w:tcBorders>
              <w:top w:val="nil"/>
              <w:left w:val="nil"/>
              <w:bottom w:val="nil"/>
              <w:right w:val="nil"/>
            </w:tcBorders>
          </w:tcPr>
          <w:p w:rsidR="0029520E" w:rsidRPr="009B1536" w:rsidRDefault="0029520E" w:rsidP="00E04BB0">
            <w:pPr>
              <w:pStyle w:val="Normalt"/>
              <w:spacing w:before="80" w:after="80"/>
              <w:rPr>
                <w:rFonts w:ascii="Arial" w:hAnsi="Arial" w:cs="Arial"/>
                <w:noProof w:val="0"/>
                <w:sz w:val="16"/>
                <w:szCs w:val="16"/>
                <w:lang w:val="de-DE"/>
              </w:rPr>
            </w:pPr>
            <w:r w:rsidRPr="009B1536">
              <w:rPr>
                <w:rFonts w:ascii="Arial" w:hAnsi="Arial" w:cs="Arial"/>
                <w:noProof w:val="0"/>
                <w:sz w:val="16"/>
                <w:szCs w:val="16"/>
                <w:lang w:val="de-DE"/>
              </w:rPr>
              <w:t>fehlend</w:t>
            </w:r>
          </w:p>
        </w:tc>
        <w:tc>
          <w:tcPr>
            <w:tcW w:w="1842" w:type="dxa"/>
            <w:tcBorders>
              <w:top w:val="nil"/>
              <w:left w:val="nil"/>
              <w:bottom w:val="nil"/>
              <w:right w:val="nil"/>
            </w:tcBorders>
          </w:tcPr>
          <w:p w:rsidR="0029520E" w:rsidRPr="009B1536" w:rsidRDefault="0029520E" w:rsidP="00E04BB0">
            <w:pPr>
              <w:pStyle w:val="Normalt"/>
              <w:spacing w:before="80" w:after="80"/>
              <w:rPr>
                <w:rFonts w:ascii="Arial" w:hAnsi="Arial" w:cs="Arial"/>
                <w:noProof w:val="0"/>
                <w:sz w:val="16"/>
                <w:szCs w:val="16"/>
                <w:lang w:val="es-ES"/>
              </w:rPr>
            </w:pPr>
            <w:r w:rsidRPr="009B1536">
              <w:rPr>
                <w:rFonts w:ascii="Arial" w:hAnsi="Arial" w:cs="Arial"/>
                <w:noProof w:val="0"/>
                <w:sz w:val="16"/>
                <w:szCs w:val="16"/>
                <w:lang w:val="es-ES"/>
              </w:rPr>
              <w:t>ausente</w:t>
            </w:r>
          </w:p>
        </w:tc>
        <w:tc>
          <w:tcPr>
            <w:tcW w:w="1984" w:type="dxa"/>
            <w:tcBorders>
              <w:top w:val="nil"/>
              <w:left w:val="nil"/>
              <w:bottom w:val="nil"/>
              <w:right w:val="nil"/>
            </w:tcBorders>
          </w:tcPr>
          <w:p w:rsidR="0029520E" w:rsidRPr="008F0058" w:rsidRDefault="0029520E" w:rsidP="00E04BB0">
            <w:pPr>
              <w:pStyle w:val="Normalt"/>
              <w:spacing w:before="80" w:after="80"/>
              <w:rPr>
                <w:rFonts w:ascii="Arial" w:hAnsi="Arial" w:cs="Arial"/>
                <w:sz w:val="16"/>
                <w:szCs w:val="16"/>
                <w:lang w:val="es-ES"/>
              </w:rPr>
            </w:pPr>
            <w:r w:rsidRPr="008F0058">
              <w:rPr>
                <w:rFonts w:ascii="Arial" w:hAnsi="Arial" w:cs="Arial"/>
                <w:sz w:val="16"/>
                <w:szCs w:val="16"/>
                <w:highlight w:val="lightGray"/>
                <w:lang w:val="es-ES"/>
              </w:rPr>
              <w:t>Gordo, Pepita, Piperade</w:t>
            </w:r>
          </w:p>
        </w:tc>
        <w:tc>
          <w:tcPr>
            <w:tcW w:w="568" w:type="dxa"/>
            <w:tcBorders>
              <w:top w:val="nil"/>
              <w:left w:val="nil"/>
              <w:bottom w:val="nil"/>
              <w:right w:val="nil"/>
            </w:tcBorders>
          </w:tcPr>
          <w:p w:rsidR="0029520E" w:rsidRPr="008F0058" w:rsidRDefault="0029520E" w:rsidP="00E04BB0">
            <w:pPr>
              <w:pStyle w:val="Normalt"/>
              <w:spacing w:before="80" w:after="80"/>
              <w:jc w:val="center"/>
              <w:rPr>
                <w:rFonts w:ascii="Arial" w:hAnsi="Arial" w:cs="Arial"/>
                <w:sz w:val="16"/>
                <w:szCs w:val="16"/>
                <w:lang w:val="es-ES"/>
              </w:rPr>
            </w:pPr>
            <w:r w:rsidRPr="008F0058">
              <w:rPr>
                <w:rFonts w:ascii="Arial" w:hAnsi="Arial" w:cs="Arial"/>
                <w:sz w:val="16"/>
                <w:szCs w:val="16"/>
                <w:lang w:val="es-ES"/>
              </w:rPr>
              <w:t>1</w:t>
            </w:r>
          </w:p>
        </w:tc>
      </w:tr>
      <w:tr w:rsidR="0029520E" w:rsidRPr="00613E1F" w:rsidTr="00E04BB0">
        <w:trPr>
          <w:cantSplit/>
        </w:trPr>
        <w:tc>
          <w:tcPr>
            <w:tcW w:w="426" w:type="dxa"/>
            <w:tcBorders>
              <w:top w:val="nil"/>
              <w:left w:val="nil"/>
              <w:bottom w:val="dashed" w:sz="4" w:space="0" w:color="auto"/>
              <w:right w:val="nil"/>
            </w:tcBorders>
          </w:tcPr>
          <w:p w:rsidR="0029520E" w:rsidRPr="008F0058" w:rsidRDefault="0029520E" w:rsidP="00E04BB0">
            <w:pPr>
              <w:pStyle w:val="Normalt"/>
              <w:spacing w:before="80" w:after="80"/>
              <w:jc w:val="center"/>
              <w:rPr>
                <w:rFonts w:ascii="Arial" w:hAnsi="Arial" w:cs="Arial"/>
                <w:b/>
                <w:sz w:val="16"/>
                <w:szCs w:val="16"/>
                <w:lang w:val="es-ES"/>
              </w:rPr>
            </w:pPr>
          </w:p>
        </w:tc>
        <w:tc>
          <w:tcPr>
            <w:tcW w:w="567" w:type="dxa"/>
            <w:tcBorders>
              <w:top w:val="nil"/>
              <w:left w:val="nil"/>
              <w:bottom w:val="dashed" w:sz="4" w:space="0" w:color="auto"/>
              <w:right w:val="nil"/>
            </w:tcBorders>
          </w:tcPr>
          <w:p w:rsidR="0029520E" w:rsidRPr="008F0058" w:rsidRDefault="0029520E" w:rsidP="00E04BB0">
            <w:pPr>
              <w:pStyle w:val="Normalt"/>
              <w:spacing w:before="80" w:after="80"/>
              <w:rPr>
                <w:rFonts w:ascii="Arial" w:hAnsi="Arial" w:cs="Arial"/>
                <w:b/>
                <w:sz w:val="16"/>
                <w:szCs w:val="16"/>
                <w:lang w:val="es-ES"/>
              </w:rPr>
            </w:pPr>
          </w:p>
        </w:tc>
        <w:tc>
          <w:tcPr>
            <w:tcW w:w="1842" w:type="dxa"/>
            <w:tcBorders>
              <w:top w:val="nil"/>
              <w:left w:val="nil"/>
              <w:bottom w:val="dashed" w:sz="4" w:space="0" w:color="auto"/>
              <w:right w:val="nil"/>
            </w:tcBorders>
          </w:tcPr>
          <w:p w:rsidR="0029520E" w:rsidRPr="008F0058" w:rsidRDefault="0029520E" w:rsidP="00E04BB0">
            <w:pPr>
              <w:pStyle w:val="Normalt"/>
              <w:spacing w:before="80" w:after="80"/>
              <w:rPr>
                <w:rFonts w:ascii="Arial" w:hAnsi="Arial" w:cs="Arial"/>
                <w:sz w:val="16"/>
                <w:szCs w:val="16"/>
                <w:lang w:val="es-ES"/>
              </w:rPr>
            </w:pPr>
            <w:r w:rsidRPr="008F0058">
              <w:rPr>
                <w:rFonts w:ascii="Arial" w:hAnsi="Arial" w:cs="Arial"/>
                <w:sz w:val="16"/>
                <w:szCs w:val="16"/>
                <w:lang w:val="es-ES"/>
              </w:rPr>
              <w:t>present</w:t>
            </w:r>
          </w:p>
        </w:tc>
        <w:tc>
          <w:tcPr>
            <w:tcW w:w="1844" w:type="dxa"/>
            <w:tcBorders>
              <w:top w:val="nil"/>
              <w:left w:val="nil"/>
              <w:bottom w:val="dashed" w:sz="4" w:space="0" w:color="auto"/>
              <w:right w:val="nil"/>
            </w:tcBorders>
          </w:tcPr>
          <w:p w:rsidR="0029520E" w:rsidRPr="009B1536" w:rsidRDefault="0029520E" w:rsidP="00E04BB0">
            <w:pPr>
              <w:pStyle w:val="Normalt"/>
              <w:spacing w:before="80" w:after="80"/>
              <w:rPr>
                <w:rFonts w:ascii="Arial" w:hAnsi="Arial" w:cs="Arial"/>
                <w:noProof w:val="0"/>
                <w:sz w:val="16"/>
                <w:szCs w:val="16"/>
                <w:lang w:val="fr-FR"/>
              </w:rPr>
            </w:pPr>
            <w:r w:rsidRPr="009B1536">
              <w:rPr>
                <w:rFonts w:ascii="Arial" w:hAnsi="Arial" w:cs="Arial"/>
                <w:noProof w:val="0"/>
                <w:sz w:val="16"/>
                <w:szCs w:val="16"/>
                <w:lang w:val="fr-FR"/>
              </w:rPr>
              <w:t>présente</w:t>
            </w:r>
          </w:p>
        </w:tc>
        <w:tc>
          <w:tcPr>
            <w:tcW w:w="1842" w:type="dxa"/>
            <w:tcBorders>
              <w:top w:val="nil"/>
              <w:left w:val="nil"/>
              <w:bottom w:val="dashed" w:sz="4" w:space="0" w:color="auto"/>
              <w:right w:val="nil"/>
            </w:tcBorders>
          </w:tcPr>
          <w:p w:rsidR="0029520E" w:rsidRPr="009B1536" w:rsidRDefault="0029520E" w:rsidP="00E04BB0">
            <w:pPr>
              <w:pStyle w:val="Normalt"/>
              <w:spacing w:before="80" w:after="80"/>
              <w:rPr>
                <w:rFonts w:ascii="Arial" w:hAnsi="Arial" w:cs="Arial"/>
                <w:noProof w:val="0"/>
                <w:sz w:val="16"/>
                <w:szCs w:val="16"/>
                <w:lang w:val="de-DE"/>
              </w:rPr>
            </w:pPr>
            <w:r w:rsidRPr="009B1536">
              <w:rPr>
                <w:rFonts w:ascii="Arial" w:hAnsi="Arial" w:cs="Arial"/>
                <w:noProof w:val="0"/>
                <w:sz w:val="16"/>
                <w:szCs w:val="16"/>
                <w:lang w:val="de-DE"/>
              </w:rPr>
              <w:t>vorhanden</w:t>
            </w:r>
          </w:p>
        </w:tc>
        <w:tc>
          <w:tcPr>
            <w:tcW w:w="1842" w:type="dxa"/>
            <w:tcBorders>
              <w:top w:val="nil"/>
              <w:left w:val="nil"/>
              <w:bottom w:val="dashed" w:sz="4" w:space="0" w:color="auto"/>
              <w:right w:val="nil"/>
            </w:tcBorders>
          </w:tcPr>
          <w:p w:rsidR="0029520E" w:rsidRPr="009B1536" w:rsidRDefault="0029520E" w:rsidP="00E04BB0">
            <w:pPr>
              <w:pStyle w:val="Normalt"/>
              <w:spacing w:before="80" w:after="80"/>
              <w:rPr>
                <w:rFonts w:ascii="Arial" w:hAnsi="Arial" w:cs="Arial"/>
                <w:noProof w:val="0"/>
                <w:sz w:val="16"/>
                <w:szCs w:val="16"/>
                <w:lang w:val="es-ES"/>
              </w:rPr>
            </w:pPr>
            <w:r w:rsidRPr="009B1536">
              <w:rPr>
                <w:rFonts w:ascii="Arial" w:hAnsi="Arial" w:cs="Arial"/>
                <w:noProof w:val="0"/>
                <w:sz w:val="16"/>
                <w:szCs w:val="16"/>
                <w:lang w:val="es-ES"/>
              </w:rPr>
              <w:t>presente</w:t>
            </w:r>
          </w:p>
        </w:tc>
        <w:tc>
          <w:tcPr>
            <w:tcW w:w="1984" w:type="dxa"/>
            <w:tcBorders>
              <w:top w:val="nil"/>
              <w:left w:val="nil"/>
              <w:bottom w:val="dashed" w:sz="4" w:space="0" w:color="auto"/>
              <w:right w:val="nil"/>
            </w:tcBorders>
          </w:tcPr>
          <w:p w:rsidR="0029520E" w:rsidRPr="00613E1F" w:rsidRDefault="0029520E" w:rsidP="00E04BB0">
            <w:pPr>
              <w:pStyle w:val="Normalt"/>
              <w:spacing w:before="80" w:after="80"/>
              <w:rPr>
                <w:rFonts w:ascii="Arial" w:hAnsi="Arial" w:cs="Arial"/>
                <w:sz w:val="16"/>
                <w:szCs w:val="16"/>
              </w:rPr>
            </w:pPr>
            <w:r w:rsidRPr="008F0058">
              <w:rPr>
                <w:rFonts w:ascii="Arial" w:hAnsi="Arial" w:cs="Arial"/>
                <w:sz w:val="16"/>
                <w:szCs w:val="16"/>
                <w:lang w:val="es-ES"/>
              </w:rPr>
              <w:t xml:space="preserve">Lamuyo, Sonar, </w:t>
            </w:r>
            <w:r w:rsidRPr="008F0058">
              <w:rPr>
                <w:rFonts w:ascii="Arial" w:hAnsi="Arial" w:cs="Arial"/>
                <w:sz w:val="16"/>
                <w:szCs w:val="16"/>
                <w:lang w:val="es-ES"/>
              </w:rPr>
              <w:br/>
              <w:t>Yolo Won</w:t>
            </w:r>
            <w:r w:rsidRPr="00613E1F">
              <w:rPr>
                <w:rFonts w:ascii="Arial" w:hAnsi="Arial" w:cs="Arial"/>
                <w:sz w:val="16"/>
                <w:szCs w:val="16"/>
              </w:rPr>
              <w:t>der</w:t>
            </w:r>
          </w:p>
        </w:tc>
        <w:tc>
          <w:tcPr>
            <w:tcW w:w="568" w:type="dxa"/>
            <w:tcBorders>
              <w:top w:val="nil"/>
              <w:left w:val="nil"/>
              <w:bottom w:val="dashed" w:sz="4" w:space="0" w:color="auto"/>
              <w:right w:val="nil"/>
            </w:tcBorders>
          </w:tcPr>
          <w:p w:rsidR="0029520E" w:rsidRPr="00613E1F" w:rsidRDefault="0029520E" w:rsidP="00E04BB0">
            <w:pPr>
              <w:pStyle w:val="Normalt"/>
              <w:spacing w:before="80" w:after="80"/>
              <w:jc w:val="center"/>
              <w:rPr>
                <w:rFonts w:ascii="Arial" w:hAnsi="Arial" w:cs="Arial"/>
                <w:sz w:val="16"/>
                <w:szCs w:val="16"/>
              </w:rPr>
            </w:pPr>
            <w:r w:rsidRPr="00613E1F">
              <w:rPr>
                <w:rFonts w:ascii="Arial" w:hAnsi="Arial" w:cs="Arial"/>
                <w:sz w:val="16"/>
                <w:szCs w:val="16"/>
              </w:rPr>
              <w:t>9</w:t>
            </w:r>
          </w:p>
        </w:tc>
      </w:tr>
      <w:tr w:rsidR="0029520E" w:rsidRPr="00613E1F" w:rsidTr="00E04BB0">
        <w:trPr>
          <w:cantSplit/>
        </w:trPr>
        <w:tc>
          <w:tcPr>
            <w:tcW w:w="426" w:type="dxa"/>
            <w:tcBorders>
              <w:top w:val="nil"/>
              <w:left w:val="nil"/>
              <w:bottom w:val="nil"/>
              <w:right w:val="nil"/>
            </w:tcBorders>
          </w:tcPr>
          <w:p w:rsidR="0029520E" w:rsidRPr="00613E1F" w:rsidRDefault="0029520E" w:rsidP="00E04BB0">
            <w:pPr>
              <w:pStyle w:val="Normalt"/>
              <w:spacing w:before="80" w:after="80"/>
              <w:jc w:val="center"/>
              <w:rPr>
                <w:rFonts w:ascii="Arial" w:hAnsi="Arial" w:cs="Arial"/>
                <w:b/>
                <w:sz w:val="16"/>
                <w:szCs w:val="16"/>
              </w:rPr>
            </w:pPr>
            <w:r w:rsidRPr="00613E1F">
              <w:rPr>
                <w:rFonts w:ascii="Arial" w:hAnsi="Arial" w:cs="Arial"/>
                <w:b/>
                <w:sz w:val="16"/>
                <w:szCs w:val="16"/>
              </w:rPr>
              <w:t>48.2</w:t>
            </w:r>
            <w:r w:rsidRPr="00613E1F">
              <w:rPr>
                <w:rFonts w:ascii="Arial" w:hAnsi="Arial" w:cs="Arial"/>
                <w:b/>
                <w:sz w:val="16"/>
                <w:szCs w:val="16"/>
              </w:rPr>
              <w:br/>
              <w:t>(*)</w:t>
            </w:r>
          </w:p>
        </w:tc>
        <w:tc>
          <w:tcPr>
            <w:tcW w:w="567" w:type="dxa"/>
            <w:tcBorders>
              <w:top w:val="nil"/>
              <w:left w:val="nil"/>
              <w:bottom w:val="nil"/>
              <w:right w:val="nil"/>
            </w:tcBorders>
          </w:tcPr>
          <w:p w:rsidR="0029520E" w:rsidRPr="00613E1F" w:rsidRDefault="0029520E" w:rsidP="00E04BB0">
            <w:pPr>
              <w:pStyle w:val="Normalt"/>
              <w:spacing w:before="80" w:after="80"/>
              <w:rPr>
                <w:rFonts w:ascii="Arial" w:hAnsi="Arial" w:cs="Arial"/>
                <w:b/>
                <w:sz w:val="16"/>
                <w:szCs w:val="16"/>
              </w:rPr>
            </w:pPr>
          </w:p>
        </w:tc>
        <w:tc>
          <w:tcPr>
            <w:tcW w:w="1842" w:type="dxa"/>
            <w:tcBorders>
              <w:top w:val="nil"/>
              <w:left w:val="nil"/>
              <w:bottom w:val="nil"/>
              <w:right w:val="nil"/>
            </w:tcBorders>
          </w:tcPr>
          <w:p w:rsidR="0029520E" w:rsidRPr="00A62442" w:rsidRDefault="0029520E" w:rsidP="00E04BB0">
            <w:pPr>
              <w:pStyle w:val="Normalt"/>
              <w:spacing w:before="80" w:after="80"/>
              <w:rPr>
                <w:rFonts w:ascii="Arial" w:hAnsi="Arial" w:cs="Arial"/>
                <w:b/>
                <w:sz w:val="16"/>
                <w:szCs w:val="16"/>
                <w:highlight w:val="lightGray"/>
              </w:rPr>
            </w:pPr>
            <w:r w:rsidRPr="00DA1D07">
              <w:rPr>
                <w:rFonts w:ascii="Arial" w:hAnsi="Arial" w:cs="Arial"/>
                <w:b/>
                <w:i/>
                <w:position w:val="-6"/>
                <w:sz w:val="16"/>
                <w:szCs w:val="16"/>
                <w:highlight w:val="lightGray"/>
              </w:rPr>
              <w:t xml:space="preserve">Pepper mild mottle virus </w:t>
            </w:r>
            <w:r w:rsidRPr="00DA1D07">
              <w:rPr>
                <w:rFonts w:ascii="Arial" w:hAnsi="Arial" w:cs="Arial"/>
                <w:b/>
                <w:position w:val="-6"/>
                <w:sz w:val="16"/>
                <w:szCs w:val="16"/>
                <w:highlight w:val="lightGray"/>
              </w:rPr>
              <w:t>Pathotype 1.2</w:t>
            </w:r>
            <w:r>
              <w:rPr>
                <w:rFonts w:ascii="Arial" w:hAnsi="Arial" w:cs="Arial"/>
                <w:b/>
                <w:position w:val="-6"/>
                <w:sz w:val="16"/>
                <w:szCs w:val="16"/>
                <w:highlight w:val="lightGray"/>
              </w:rPr>
              <w:br/>
            </w:r>
            <w:r w:rsidRPr="00DA1D07">
              <w:rPr>
                <w:rFonts w:ascii="Arial" w:hAnsi="Arial" w:cs="Arial"/>
                <w:b/>
                <w:position w:val="-6"/>
                <w:sz w:val="16"/>
                <w:szCs w:val="16"/>
                <w:highlight w:val="lightGray"/>
              </w:rPr>
              <w:t>(PMMoV: 1.2)</w:t>
            </w:r>
          </w:p>
        </w:tc>
        <w:tc>
          <w:tcPr>
            <w:tcW w:w="1844" w:type="dxa"/>
            <w:tcBorders>
              <w:top w:val="nil"/>
              <w:left w:val="nil"/>
              <w:bottom w:val="nil"/>
              <w:right w:val="nil"/>
            </w:tcBorders>
          </w:tcPr>
          <w:p w:rsidR="0029520E" w:rsidRPr="009B1536" w:rsidRDefault="0029520E" w:rsidP="0029520E">
            <w:pPr>
              <w:spacing w:before="80" w:after="80"/>
              <w:jc w:val="left"/>
              <w:rPr>
                <w:highlight w:val="lightGray"/>
              </w:rPr>
            </w:pPr>
            <w:r w:rsidRPr="009B1536">
              <w:rPr>
                <w:rFonts w:cs="Arial"/>
                <w:b/>
                <w:i/>
                <w:position w:val="-6"/>
                <w:sz w:val="16"/>
                <w:szCs w:val="16"/>
                <w:highlight w:val="lightGray"/>
              </w:rPr>
              <w:t xml:space="preserve">Pepper mild mottle virus </w:t>
            </w:r>
            <w:proofErr w:type="spellStart"/>
            <w:r w:rsidRPr="009B1536">
              <w:rPr>
                <w:rFonts w:cs="Arial"/>
                <w:b/>
                <w:position w:val="-6"/>
                <w:sz w:val="16"/>
                <w:szCs w:val="16"/>
                <w:highlight w:val="lightGray"/>
              </w:rPr>
              <w:t>Pathotype</w:t>
            </w:r>
            <w:proofErr w:type="spellEnd"/>
            <w:r w:rsidRPr="009B1536">
              <w:rPr>
                <w:rFonts w:cs="Arial"/>
                <w:b/>
                <w:position w:val="-6"/>
                <w:sz w:val="16"/>
                <w:szCs w:val="16"/>
                <w:highlight w:val="lightGray"/>
              </w:rPr>
              <w:t xml:space="preserve"> 1.2</w:t>
            </w:r>
            <w:r w:rsidRPr="009B1536">
              <w:rPr>
                <w:rFonts w:cs="Arial"/>
                <w:b/>
                <w:position w:val="-6"/>
                <w:sz w:val="16"/>
                <w:szCs w:val="16"/>
                <w:highlight w:val="lightGray"/>
              </w:rPr>
              <w:br/>
              <w:t>(</w:t>
            </w:r>
            <w:proofErr w:type="spellStart"/>
            <w:r w:rsidRPr="009B1536">
              <w:rPr>
                <w:rFonts w:cs="Arial"/>
                <w:b/>
                <w:position w:val="-6"/>
                <w:sz w:val="16"/>
                <w:szCs w:val="16"/>
                <w:highlight w:val="lightGray"/>
              </w:rPr>
              <w:t>PMMoV</w:t>
            </w:r>
            <w:proofErr w:type="spellEnd"/>
            <w:r w:rsidRPr="009B1536">
              <w:rPr>
                <w:rFonts w:cs="Arial"/>
                <w:b/>
                <w:position w:val="-6"/>
                <w:sz w:val="16"/>
                <w:szCs w:val="16"/>
                <w:highlight w:val="lightGray"/>
              </w:rPr>
              <w:t>: 1.2)</w:t>
            </w:r>
          </w:p>
        </w:tc>
        <w:tc>
          <w:tcPr>
            <w:tcW w:w="1842" w:type="dxa"/>
            <w:tcBorders>
              <w:top w:val="nil"/>
              <w:left w:val="nil"/>
              <w:bottom w:val="nil"/>
              <w:right w:val="nil"/>
            </w:tcBorders>
          </w:tcPr>
          <w:p w:rsidR="0029520E" w:rsidRPr="009B1536" w:rsidRDefault="0029520E" w:rsidP="0029520E">
            <w:pPr>
              <w:spacing w:before="80" w:after="80"/>
              <w:jc w:val="left"/>
              <w:rPr>
                <w:highlight w:val="lightGray"/>
              </w:rPr>
            </w:pPr>
            <w:r w:rsidRPr="009B1536">
              <w:rPr>
                <w:rFonts w:cs="Arial"/>
                <w:b/>
                <w:i/>
                <w:position w:val="-6"/>
                <w:sz w:val="16"/>
                <w:szCs w:val="16"/>
                <w:highlight w:val="lightGray"/>
              </w:rPr>
              <w:t xml:space="preserve">Pepper mild mottle virus </w:t>
            </w:r>
            <w:proofErr w:type="spellStart"/>
            <w:r w:rsidRPr="009B1536">
              <w:rPr>
                <w:rFonts w:cs="Arial"/>
                <w:b/>
                <w:position w:val="-6"/>
                <w:sz w:val="16"/>
                <w:szCs w:val="16"/>
                <w:highlight w:val="lightGray"/>
              </w:rPr>
              <w:t>Pathotyp</w:t>
            </w:r>
            <w:proofErr w:type="spellEnd"/>
            <w:r w:rsidRPr="009B1536">
              <w:rPr>
                <w:rFonts w:cs="Arial"/>
                <w:b/>
                <w:position w:val="-6"/>
                <w:sz w:val="16"/>
                <w:szCs w:val="16"/>
                <w:highlight w:val="lightGray"/>
              </w:rPr>
              <w:t xml:space="preserve"> 1.2</w:t>
            </w:r>
            <w:r w:rsidRPr="009B1536">
              <w:rPr>
                <w:rFonts w:cs="Arial"/>
                <w:b/>
                <w:position w:val="-6"/>
                <w:sz w:val="16"/>
                <w:szCs w:val="16"/>
                <w:highlight w:val="lightGray"/>
              </w:rPr>
              <w:br/>
              <w:t>(</w:t>
            </w:r>
            <w:proofErr w:type="spellStart"/>
            <w:r w:rsidRPr="009B1536">
              <w:rPr>
                <w:rFonts w:cs="Arial"/>
                <w:b/>
                <w:position w:val="-6"/>
                <w:sz w:val="16"/>
                <w:szCs w:val="16"/>
                <w:highlight w:val="lightGray"/>
              </w:rPr>
              <w:t>PMMoV</w:t>
            </w:r>
            <w:proofErr w:type="spellEnd"/>
            <w:r w:rsidRPr="009B1536">
              <w:rPr>
                <w:rFonts w:cs="Arial"/>
                <w:b/>
                <w:position w:val="-6"/>
                <w:sz w:val="16"/>
                <w:szCs w:val="16"/>
                <w:highlight w:val="lightGray"/>
              </w:rPr>
              <w:t>: 1.2)</w:t>
            </w:r>
          </w:p>
        </w:tc>
        <w:tc>
          <w:tcPr>
            <w:tcW w:w="1842" w:type="dxa"/>
            <w:tcBorders>
              <w:top w:val="nil"/>
              <w:left w:val="nil"/>
              <w:bottom w:val="nil"/>
              <w:right w:val="nil"/>
            </w:tcBorders>
          </w:tcPr>
          <w:p w:rsidR="0029520E" w:rsidRPr="009B1536" w:rsidRDefault="0029520E" w:rsidP="0029520E">
            <w:pPr>
              <w:spacing w:before="80" w:after="80"/>
              <w:jc w:val="left"/>
              <w:rPr>
                <w:highlight w:val="lightGray"/>
              </w:rPr>
            </w:pPr>
            <w:r w:rsidRPr="009B1536">
              <w:rPr>
                <w:rFonts w:cs="Arial"/>
                <w:b/>
                <w:i/>
                <w:position w:val="-6"/>
                <w:sz w:val="16"/>
                <w:szCs w:val="16"/>
                <w:highlight w:val="lightGray"/>
              </w:rPr>
              <w:t xml:space="preserve">Pepper mild mottle virus </w:t>
            </w:r>
            <w:proofErr w:type="spellStart"/>
            <w:r w:rsidRPr="009B1536">
              <w:rPr>
                <w:rFonts w:cs="Arial"/>
                <w:b/>
                <w:position w:val="-6"/>
                <w:sz w:val="16"/>
                <w:szCs w:val="16"/>
                <w:highlight w:val="lightGray"/>
              </w:rPr>
              <w:t>Patotipo</w:t>
            </w:r>
            <w:proofErr w:type="spellEnd"/>
            <w:r w:rsidRPr="009B1536">
              <w:rPr>
                <w:rFonts w:cs="Arial"/>
                <w:b/>
                <w:position w:val="-6"/>
                <w:sz w:val="16"/>
                <w:szCs w:val="16"/>
                <w:highlight w:val="lightGray"/>
              </w:rPr>
              <w:t xml:space="preserve"> 1.2</w:t>
            </w:r>
            <w:r w:rsidRPr="009B1536">
              <w:rPr>
                <w:rFonts w:cs="Arial"/>
                <w:b/>
                <w:position w:val="-6"/>
                <w:sz w:val="16"/>
                <w:szCs w:val="16"/>
                <w:highlight w:val="lightGray"/>
              </w:rPr>
              <w:br/>
              <w:t>(</w:t>
            </w:r>
            <w:proofErr w:type="spellStart"/>
            <w:r w:rsidRPr="009B1536">
              <w:rPr>
                <w:rFonts w:cs="Arial"/>
                <w:b/>
                <w:position w:val="-6"/>
                <w:sz w:val="16"/>
                <w:szCs w:val="16"/>
                <w:highlight w:val="lightGray"/>
              </w:rPr>
              <w:t>PMMoV</w:t>
            </w:r>
            <w:proofErr w:type="spellEnd"/>
            <w:r w:rsidRPr="009B1536">
              <w:rPr>
                <w:rFonts w:cs="Arial"/>
                <w:b/>
                <w:position w:val="-6"/>
                <w:sz w:val="16"/>
                <w:szCs w:val="16"/>
                <w:highlight w:val="lightGray"/>
              </w:rPr>
              <w:t>: 1.2)</w:t>
            </w:r>
          </w:p>
        </w:tc>
        <w:tc>
          <w:tcPr>
            <w:tcW w:w="1984" w:type="dxa"/>
            <w:tcBorders>
              <w:top w:val="nil"/>
              <w:left w:val="nil"/>
              <w:bottom w:val="nil"/>
              <w:right w:val="nil"/>
            </w:tcBorders>
          </w:tcPr>
          <w:p w:rsidR="0029520E" w:rsidRPr="00613E1F" w:rsidRDefault="0029520E" w:rsidP="00E04BB0">
            <w:pPr>
              <w:pStyle w:val="Normalt"/>
              <w:spacing w:before="80" w:after="80"/>
              <w:rPr>
                <w:rFonts w:ascii="Arial" w:hAnsi="Arial" w:cs="Arial"/>
                <w:b/>
                <w:sz w:val="16"/>
                <w:szCs w:val="16"/>
              </w:rPr>
            </w:pPr>
          </w:p>
        </w:tc>
        <w:tc>
          <w:tcPr>
            <w:tcW w:w="568" w:type="dxa"/>
            <w:tcBorders>
              <w:top w:val="nil"/>
              <w:left w:val="nil"/>
              <w:bottom w:val="nil"/>
              <w:right w:val="nil"/>
            </w:tcBorders>
          </w:tcPr>
          <w:p w:rsidR="0029520E" w:rsidRPr="00613E1F" w:rsidRDefault="0029520E" w:rsidP="00E04BB0">
            <w:pPr>
              <w:pStyle w:val="Normalt"/>
              <w:spacing w:before="80" w:after="80"/>
              <w:jc w:val="center"/>
              <w:rPr>
                <w:rFonts w:ascii="Arial" w:hAnsi="Arial" w:cs="Arial"/>
                <w:sz w:val="16"/>
                <w:szCs w:val="16"/>
              </w:rPr>
            </w:pPr>
          </w:p>
        </w:tc>
      </w:tr>
      <w:tr w:rsidR="0029520E" w:rsidRPr="00613E1F" w:rsidTr="00E04BB0">
        <w:trPr>
          <w:cantSplit/>
        </w:trPr>
        <w:tc>
          <w:tcPr>
            <w:tcW w:w="426" w:type="dxa"/>
            <w:tcBorders>
              <w:top w:val="nil"/>
              <w:left w:val="nil"/>
              <w:bottom w:val="nil"/>
              <w:right w:val="nil"/>
            </w:tcBorders>
          </w:tcPr>
          <w:p w:rsidR="0029520E" w:rsidRPr="00613E1F" w:rsidRDefault="0029520E" w:rsidP="00E04BB0">
            <w:pPr>
              <w:pStyle w:val="Normalt"/>
              <w:spacing w:before="80" w:after="80"/>
              <w:jc w:val="center"/>
              <w:rPr>
                <w:rFonts w:ascii="Arial" w:hAnsi="Arial" w:cs="Arial"/>
                <w:b/>
                <w:sz w:val="16"/>
                <w:szCs w:val="16"/>
              </w:rPr>
            </w:pPr>
            <w:r w:rsidRPr="00613E1F">
              <w:rPr>
                <w:rFonts w:ascii="Arial" w:hAnsi="Arial" w:cs="Arial"/>
                <w:b/>
                <w:sz w:val="16"/>
                <w:szCs w:val="16"/>
              </w:rPr>
              <w:t>QL</w:t>
            </w:r>
          </w:p>
        </w:tc>
        <w:tc>
          <w:tcPr>
            <w:tcW w:w="567" w:type="dxa"/>
            <w:tcBorders>
              <w:top w:val="nil"/>
              <w:left w:val="nil"/>
              <w:bottom w:val="nil"/>
              <w:right w:val="nil"/>
            </w:tcBorders>
          </w:tcPr>
          <w:p w:rsidR="0029520E" w:rsidRPr="00613E1F" w:rsidRDefault="0029520E" w:rsidP="00E04BB0">
            <w:pPr>
              <w:pStyle w:val="Normalt"/>
              <w:spacing w:before="80" w:after="80"/>
              <w:rPr>
                <w:rFonts w:ascii="Arial" w:hAnsi="Arial" w:cs="Arial"/>
                <w:b/>
                <w:sz w:val="16"/>
                <w:szCs w:val="16"/>
              </w:rPr>
            </w:pPr>
          </w:p>
        </w:tc>
        <w:tc>
          <w:tcPr>
            <w:tcW w:w="1842" w:type="dxa"/>
            <w:tcBorders>
              <w:top w:val="nil"/>
              <w:left w:val="nil"/>
              <w:bottom w:val="nil"/>
              <w:right w:val="nil"/>
            </w:tcBorders>
          </w:tcPr>
          <w:p w:rsidR="0029520E" w:rsidRPr="00520230" w:rsidRDefault="0029520E" w:rsidP="00E04BB0">
            <w:pPr>
              <w:pStyle w:val="Normalt"/>
              <w:spacing w:before="80" w:after="80"/>
              <w:rPr>
                <w:rFonts w:ascii="Arial" w:hAnsi="Arial" w:cs="Arial"/>
                <w:sz w:val="16"/>
                <w:szCs w:val="16"/>
              </w:rPr>
            </w:pPr>
            <w:r w:rsidRPr="00520230">
              <w:rPr>
                <w:rFonts w:ascii="Arial" w:hAnsi="Arial" w:cs="Arial"/>
                <w:sz w:val="16"/>
                <w:szCs w:val="16"/>
              </w:rPr>
              <w:t>absent</w:t>
            </w:r>
          </w:p>
        </w:tc>
        <w:tc>
          <w:tcPr>
            <w:tcW w:w="1844" w:type="dxa"/>
            <w:tcBorders>
              <w:top w:val="nil"/>
              <w:left w:val="nil"/>
              <w:bottom w:val="nil"/>
              <w:right w:val="nil"/>
            </w:tcBorders>
          </w:tcPr>
          <w:p w:rsidR="0029520E" w:rsidRPr="009B1536" w:rsidRDefault="0029520E" w:rsidP="00E04BB0">
            <w:pPr>
              <w:pStyle w:val="Normalt"/>
              <w:spacing w:before="80" w:after="80"/>
              <w:rPr>
                <w:rFonts w:ascii="Arial" w:hAnsi="Arial" w:cs="Arial"/>
                <w:noProof w:val="0"/>
                <w:sz w:val="16"/>
                <w:szCs w:val="16"/>
                <w:lang w:val="fr-FR"/>
              </w:rPr>
            </w:pPr>
            <w:r w:rsidRPr="009B1536">
              <w:rPr>
                <w:rFonts w:ascii="Arial" w:hAnsi="Arial" w:cs="Arial"/>
                <w:noProof w:val="0"/>
                <w:sz w:val="16"/>
                <w:szCs w:val="16"/>
                <w:lang w:val="fr-FR"/>
              </w:rPr>
              <w:t>absente</w:t>
            </w:r>
          </w:p>
        </w:tc>
        <w:tc>
          <w:tcPr>
            <w:tcW w:w="1842" w:type="dxa"/>
            <w:tcBorders>
              <w:top w:val="nil"/>
              <w:left w:val="nil"/>
              <w:bottom w:val="nil"/>
              <w:right w:val="nil"/>
            </w:tcBorders>
          </w:tcPr>
          <w:p w:rsidR="0029520E" w:rsidRPr="009B1536" w:rsidRDefault="0029520E" w:rsidP="00E04BB0">
            <w:pPr>
              <w:pStyle w:val="Normalt"/>
              <w:spacing w:before="80" w:after="80"/>
              <w:rPr>
                <w:rFonts w:ascii="Arial" w:hAnsi="Arial" w:cs="Arial"/>
                <w:noProof w:val="0"/>
                <w:sz w:val="16"/>
                <w:szCs w:val="16"/>
                <w:lang w:val="de-DE"/>
              </w:rPr>
            </w:pPr>
            <w:r w:rsidRPr="009B1536">
              <w:rPr>
                <w:rFonts w:ascii="Arial" w:hAnsi="Arial" w:cs="Arial"/>
                <w:noProof w:val="0"/>
                <w:sz w:val="16"/>
                <w:szCs w:val="16"/>
                <w:lang w:val="de-DE"/>
              </w:rPr>
              <w:t>fehlend</w:t>
            </w:r>
          </w:p>
        </w:tc>
        <w:tc>
          <w:tcPr>
            <w:tcW w:w="1842" w:type="dxa"/>
            <w:tcBorders>
              <w:top w:val="nil"/>
              <w:left w:val="nil"/>
              <w:bottom w:val="nil"/>
              <w:right w:val="nil"/>
            </w:tcBorders>
          </w:tcPr>
          <w:p w:rsidR="0029520E" w:rsidRPr="009B1536" w:rsidRDefault="0029520E" w:rsidP="00E04BB0">
            <w:pPr>
              <w:pStyle w:val="Normalt"/>
              <w:spacing w:before="80" w:after="80"/>
              <w:rPr>
                <w:rFonts w:ascii="Arial" w:hAnsi="Arial" w:cs="Arial"/>
                <w:noProof w:val="0"/>
                <w:sz w:val="16"/>
                <w:szCs w:val="16"/>
                <w:lang w:val="es-ES"/>
              </w:rPr>
            </w:pPr>
            <w:r w:rsidRPr="009B1536">
              <w:rPr>
                <w:rFonts w:ascii="Arial" w:hAnsi="Arial" w:cs="Arial"/>
                <w:noProof w:val="0"/>
                <w:sz w:val="16"/>
                <w:szCs w:val="16"/>
                <w:lang w:val="es-ES"/>
              </w:rPr>
              <w:t>ausente</w:t>
            </w:r>
          </w:p>
        </w:tc>
        <w:tc>
          <w:tcPr>
            <w:tcW w:w="1984" w:type="dxa"/>
            <w:tcBorders>
              <w:top w:val="nil"/>
              <w:left w:val="nil"/>
              <w:bottom w:val="nil"/>
              <w:right w:val="nil"/>
            </w:tcBorders>
          </w:tcPr>
          <w:p w:rsidR="0029520E" w:rsidRPr="00613E1F" w:rsidRDefault="0029520E" w:rsidP="00E04BB0">
            <w:pPr>
              <w:pStyle w:val="Normalt"/>
              <w:spacing w:before="80" w:after="80"/>
              <w:rPr>
                <w:rFonts w:ascii="Arial" w:hAnsi="Arial" w:cs="Arial"/>
                <w:sz w:val="16"/>
                <w:szCs w:val="16"/>
              </w:rPr>
            </w:pPr>
            <w:r w:rsidRPr="00DA1D07">
              <w:rPr>
                <w:rFonts w:ascii="Arial" w:hAnsi="Arial" w:cs="Arial"/>
                <w:sz w:val="16"/>
                <w:szCs w:val="16"/>
                <w:highlight w:val="lightGray"/>
              </w:rPr>
              <w:t>Lamuyo</w:t>
            </w:r>
            <w:r>
              <w:rPr>
                <w:rFonts w:ascii="Arial" w:hAnsi="Arial" w:cs="Arial"/>
                <w:sz w:val="16"/>
                <w:szCs w:val="16"/>
              </w:rPr>
              <w:t>,</w:t>
            </w:r>
            <w:r w:rsidRPr="001E09A9">
              <w:rPr>
                <w:rFonts w:ascii="Arial" w:hAnsi="Arial" w:cs="Arial"/>
                <w:sz w:val="16"/>
                <w:szCs w:val="16"/>
              </w:rPr>
              <w:t xml:space="preserve"> Yolo Wonder</w:t>
            </w:r>
          </w:p>
        </w:tc>
        <w:tc>
          <w:tcPr>
            <w:tcW w:w="568" w:type="dxa"/>
            <w:tcBorders>
              <w:top w:val="nil"/>
              <w:left w:val="nil"/>
              <w:bottom w:val="nil"/>
              <w:right w:val="nil"/>
            </w:tcBorders>
          </w:tcPr>
          <w:p w:rsidR="0029520E" w:rsidRPr="00613E1F" w:rsidRDefault="0029520E" w:rsidP="00E04BB0">
            <w:pPr>
              <w:pStyle w:val="Normalt"/>
              <w:spacing w:before="80" w:after="80"/>
              <w:jc w:val="center"/>
              <w:rPr>
                <w:rFonts w:ascii="Arial" w:hAnsi="Arial" w:cs="Arial"/>
                <w:sz w:val="16"/>
                <w:szCs w:val="16"/>
              </w:rPr>
            </w:pPr>
            <w:r w:rsidRPr="00613E1F">
              <w:rPr>
                <w:rFonts w:ascii="Arial" w:hAnsi="Arial" w:cs="Arial"/>
                <w:sz w:val="16"/>
                <w:szCs w:val="16"/>
              </w:rPr>
              <w:t>1</w:t>
            </w:r>
          </w:p>
        </w:tc>
      </w:tr>
      <w:tr w:rsidR="0029520E" w:rsidRPr="00613E1F" w:rsidTr="00E04BB0">
        <w:trPr>
          <w:cantSplit/>
        </w:trPr>
        <w:tc>
          <w:tcPr>
            <w:tcW w:w="426" w:type="dxa"/>
            <w:tcBorders>
              <w:top w:val="nil"/>
              <w:left w:val="nil"/>
              <w:bottom w:val="dashed" w:sz="4" w:space="0" w:color="auto"/>
              <w:right w:val="nil"/>
            </w:tcBorders>
          </w:tcPr>
          <w:p w:rsidR="0029520E" w:rsidRPr="00613E1F" w:rsidRDefault="0029520E" w:rsidP="00E04BB0">
            <w:pPr>
              <w:pStyle w:val="Normalt"/>
              <w:spacing w:before="80" w:after="80"/>
              <w:jc w:val="center"/>
              <w:rPr>
                <w:rFonts w:ascii="Arial" w:hAnsi="Arial" w:cs="Arial"/>
                <w:b/>
                <w:sz w:val="16"/>
                <w:szCs w:val="16"/>
              </w:rPr>
            </w:pPr>
          </w:p>
        </w:tc>
        <w:tc>
          <w:tcPr>
            <w:tcW w:w="567" w:type="dxa"/>
            <w:tcBorders>
              <w:top w:val="nil"/>
              <w:left w:val="nil"/>
              <w:bottom w:val="dashed" w:sz="4" w:space="0" w:color="auto"/>
              <w:right w:val="nil"/>
            </w:tcBorders>
          </w:tcPr>
          <w:p w:rsidR="0029520E" w:rsidRPr="00613E1F" w:rsidRDefault="0029520E" w:rsidP="00E04BB0">
            <w:pPr>
              <w:pStyle w:val="Normalt"/>
              <w:spacing w:before="80" w:after="80"/>
              <w:rPr>
                <w:rFonts w:ascii="Arial" w:hAnsi="Arial" w:cs="Arial"/>
                <w:b/>
                <w:sz w:val="16"/>
                <w:szCs w:val="16"/>
              </w:rPr>
            </w:pPr>
          </w:p>
        </w:tc>
        <w:tc>
          <w:tcPr>
            <w:tcW w:w="1842" w:type="dxa"/>
            <w:tcBorders>
              <w:top w:val="nil"/>
              <w:left w:val="nil"/>
              <w:bottom w:val="dashed" w:sz="4" w:space="0" w:color="auto"/>
              <w:right w:val="nil"/>
            </w:tcBorders>
          </w:tcPr>
          <w:p w:rsidR="0029520E" w:rsidRPr="00520230" w:rsidRDefault="0029520E" w:rsidP="00E04BB0">
            <w:pPr>
              <w:pStyle w:val="Normalt"/>
              <w:spacing w:before="80" w:after="80"/>
              <w:rPr>
                <w:rFonts w:ascii="Arial" w:hAnsi="Arial" w:cs="Arial"/>
                <w:sz w:val="16"/>
                <w:szCs w:val="16"/>
              </w:rPr>
            </w:pPr>
            <w:r w:rsidRPr="00520230">
              <w:rPr>
                <w:rFonts w:ascii="Arial" w:hAnsi="Arial" w:cs="Arial"/>
                <w:sz w:val="16"/>
                <w:szCs w:val="16"/>
              </w:rPr>
              <w:t>present</w:t>
            </w:r>
          </w:p>
        </w:tc>
        <w:tc>
          <w:tcPr>
            <w:tcW w:w="1844" w:type="dxa"/>
            <w:tcBorders>
              <w:top w:val="nil"/>
              <w:left w:val="nil"/>
              <w:bottom w:val="dashed" w:sz="4" w:space="0" w:color="auto"/>
              <w:right w:val="nil"/>
            </w:tcBorders>
          </w:tcPr>
          <w:p w:rsidR="0029520E" w:rsidRPr="009B1536" w:rsidRDefault="0029520E" w:rsidP="00E04BB0">
            <w:pPr>
              <w:pStyle w:val="Normalt"/>
              <w:spacing w:before="80" w:after="80"/>
              <w:rPr>
                <w:rFonts w:ascii="Arial" w:hAnsi="Arial" w:cs="Arial"/>
                <w:noProof w:val="0"/>
                <w:sz w:val="16"/>
                <w:szCs w:val="16"/>
                <w:lang w:val="fr-FR"/>
              </w:rPr>
            </w:pPr>
            <w:r w:rsidRPr="009B1536">
              <w:rPr>
                <w:rFonts w:ascii="Arial" w:hAnsi="Arial" w:cs="Arial"/>
                <w:noProof w:val="0"/>
                <w:sz w:val="16"/>
                <w:szCs w:val="16"/>
                <w:lang w:val="fr-FR"/>
              </w:rPr>
              <w:t>présente</w:t>
            </w:r>
          </w:p>
        </w:tc>
        <w:tc>
          <w:tcPr>
            <w:tcW w:w="1842" w:type="dxa"/>
            <w:tcBorders>
              <w:top w:val="nil"/>
              <w:left w:val="nil"/>
              <w:bottom w:val="dashed" w:sz="4" w:space="0" w:color="auto"/>
              <w:right w:val="nil"/>
            </w:tcBorders>
          </w:tcPr>
          <w:p w:rsidR="0029520E" w:rsidRPr="009B1536" w:rsidRDefault="0029520E" w:rsidP="00E04BB0">
            <w:pPr>
              <w:pStyle w:val="Normalt"/>
              <w:spacing w:before="80" w:after="80"/>
              <w:rPr>
                <w:rFonts w:ascii="Arial" w:hAnsi="Arial" w:cs="Arial"/>
                <w:noProof w:val="0"/>
                <w:sz w:val="16"/>
                <w:szCs w:val="16"/>
                <w:lang w:val="de-DE"/>
              </w:rPr>
            </w:pPr>
            <w:r w:rsidRPr="009B1536">
              <w:rPr>
                <w:rFonts w:ascii="Arial" w:hAnsi="Arial" w:cs="Arial"/>
                <w:noProof w:val="0"/>
                <w:sz w:val="16"/>
                <w:szCs w:val="16"/>
                <w:lang w:val="de-DE"/>
              </w:rPr>
              <w:t>vorhanden</w:t>
            </w:r>
          </w:p>
        </w:tc>
        <w:tc>
          <w:tcPr>
            <w:tcW w:w="1842" w:type="dxa"/>
            <w:tcBorders>
              <w:top w:val="nil"/>
              <w:left w:val="nil"/>
              <w:bottom w:val="dashed" w:sz="4" w:space="0" w:color="auto"/>
              <w:right w:val="nil"/>
            </w:tcBorders>
          </w:tcPr>
          <w:p w:rsidR="0029520E" w:rsidRPr="009B1536" w:rsidRDefault="0029520E" w:rsidP="00E04BB0">
            <w:pPr>
              <w:pStyle w:val="Normalt"/>
              <w:spacing w:before="80" w:after="80"/>
              <w:rPr>
                <w:rFonts w:ascii="Arial" w:hAnsi="Arial" w:cs="Arial"/>
                <w:noProof w:val="0"/>
                <w:sz w:val="16"/>
                <w:szCs w:val="16"/>
                <w:lang w:val="es-ES"/>
              </w:rPr>
            </w:pPr>
            <w:r w:rsidRPr="009B1536">
              <w:rPr>
                <w:rFonts w:ascii="Arial" w:hAnsi="Arial" w:cs="Arial"/>
                <w:noProof w:val="0"/>
                <w:sz w:val="16"/>
                <w:szCs w:val="16"/>
                <w:lang w:val="es-ES"/>
              </w:rPr>
              <w:t>presente</w:t>
            </w:r>
          </w:p>
        </w:tc>
        <w:tc>
          <w:tcPr>
            <w:tcW w:w="1984" w:type="dxa"/>
            <w:tcBorders>
              <w:top w:val="nil"/>
              <w:left w:val="nil"/>
              <w:bottom w:val="dashed" w:sz="4" w:space="0" w:color="auto"/>
              <w:right w:val="nil"/>
            </w:tcBorders>
          </w:tcPr>
          <w:p w:rsidR="0029520E" w:rsidRPr="00613E1F" w:rsidRDefault="0029520E" w:rsidP="00E04BB0">
            <w:pPr>
              <w:pStyle w:val="Normalt"/>
              <w:spacing w:before="80" w:after="80"/>
              <w:rPr>
                <w:rFonts w:ascii="Arial" w:hAnsi="Arial" w:cs="Arial"/>
                <w:sz w:val="16"/>
                <w:szCs w:val="16"/>
              </w:rPr>
            </w:pPr>
            <w:r w:rsidRPr="00150CFE">
              <w:rPr>
                <w:rFonts w:ascii="Arial" w:hAnsi="Arial" w:cs="Arial"/>
                <w:sz w:val="16"/>
                <w:szCs w:val="16"/>
                <w:highlight w:val="lightGray"/>
                <w:shd w:val="clear" w:color="auto" w:fill="FFFF00"/>
              </w:rPr>
              <w:t>Ferrari</w:t>
            </w:r>
            <w:r w:rsidRPr="00150CFE">
              <w:rPr>
                <w:rFonts w:ascii="Arial" w:hAnsi="Arial" w:cs="Arial"/>
                <w:sz w:val="16"/>
                <w:szCs w:val="16"/>
                <w:highlight w:val="lightGray"/>
              </w:rPr>
              <w:t>, Orion, Solario</w:t>
            </w:r>
          </w:p>
        </w:tc>
        <w:tc>
          <w:tcPr>
            <w:tcW w:w="568" w:type="dxa"/>
            <w:tcBorders>
              <w:top w:val="nil"/>
              <w:left w:val="nil"/>
              <w:bottom w:val="dashed" w:sz="4" w:space="0" w:color="auto"/>
              <w:right w:val="nil"/>
            </w:tcBorders>
          </w:tcPr>
          <w:p w:rsidR="0029520E" w:rsidRPr="00613E1F" w:rsidRDefault="0029520E" w:rsidP="00E04BB0">
            <w:pPr>
              <w:pStyle w:val="Normalt"/>
              <w:spacing w:before="80" w:after="80"/>
              <w:jc w:val="center"/>
              <w:rPr>
                <w:rFonts w:ascii="Arial" w:hAnsi="Arial" w:cs="Arial"/>
                <w:sz w:val="16"/>
                <w:szCs w:val="16"/>
              </w:rPr>
            </w:pPr>
            <w:r w:rsidRPr="00613E1F">
              <w:rPr>
                <w:rFonts w:ascii="Arial" w:hAnsi="Arial" w:cs="Arial"/>
                <w:sz w:val="16"/>
                <w:szCs w:val="16"/>
              </w:rPr>
              <w:t>9</w:t>
            </w:r>
          </w:p>
        </w:tc>
      </w:tr>
      <w:tr w:rsidR="0029520E" w:rsidRPr="00613E1F" w:rsidTr="00E04BB0">
        <w:trPr>
          <w:cantSplit/>
        </w:trPr>
        <w:tc>
          <w:tcPr>
            <w:tcW w:w="426" w:type="dxa"/>
            <w:tcBorders>
              <w:top w:val="nil"/>
              <w:left w:val="nil"/>
              <w:bottom w:val="nil"/>
              <w:right w:val="nil"/>
            </w:tcBorders>
          </w:tcPr>
          <w:p w:rsidR="0029520E" w:rsidRPr="00613E1F" w:rsidRDefault="0029520E" w:rsidP="00E04BB0">
            <w:pPr>
              <w:pStyle w:val="Normalt"/>
              <w:spacing w:before="80" w:after="80"/>
              <w:jc w:val="center"/>
              <w:rPr>
                <w:rFonts w:ascii="Arial" w:hAnsi="Arial" w:cs="Arial"/>
                <w:b/>
                <w:sz w:val="16"/>
                <w:szCs w:val="16"/>
              </w:rPr>
            </w:pPr>
            <w:r w:rsidRPr="00613E1F">
              <w:rPr>
                <w:rFonts w:ascii="Arial" w:hAnsi="Arial" w:cs="Arial"/>
                <w:b/>
                <w:sz w:val="16"/>
                <w:szCs w:val="16"/>
              </w:rPr>
              <w:t>48.3</w:t>
            </w:r>
            <w:r w:rsidRPr="00613E1F">
              <w:rPr>
                <w:rFonts w:ascii="Arial" w:hAnsi="Arial" w:cs="Arial"/>
                <w:b/>
                <w:sz w:val="16"/>
                <w:szCs w:val="16"/>
              </w:rPr>
              <w:br/>
              <w:t>(*)</w:t>
            </w:r>
          </w:p>
        </w:tc>
        <w:tc>
          <w:tcPr>
            <w:tcW w:w="567" w:type="dxa"/>
            <w:tcBorders>
              <w:top w:val="nil"/>
              <w:left w:val="nil"/>
              <w:bottom w:val="nil"/>
              <w:right w:val="nil"/>
            </w:tcBorders>
          </w:tcPr>
          <w:p w:rsidR="0029520E" w:rsidRPr="00613E1F" w:rsidRDefault="0029520E" w:rsidP="00E04BB0">
            <w:pPr>
              <w:pStyle w:val="Normalt"/>
              <w:spacing w:before="80" w:after="80"/>
              <w:rPr>
                <w:rFonts w:ascii="Arial" w:hAnsi="Arial" w:cs="Arial"/>
                <w:b/>
                <w:sz w:val="16"/>
                <w:szCs w:val="16"/>
              </w:rPr>
            </w:pPr>
          </w:p>
        </w:tc>
        <w:tc>
          <w:tcPr>
            <w:tcW w:w="1842" w:type="dxa"/>
            <w:tcBorders>
              <w:top w:val="nil"/>
              <w:left w:val="nil"/>
              <w:bottom w:val="nil"/>
              <w:right w:val="nil"/>
            </w:tcBorders>
          </w:tcPr>
          <w:p w:rsidR="0029520E" w:rsidRPr="00A62442" w:rsidRDefault="0029520E" w:rsidP="00E04BB0">
            <w:pPr>
              <w:pStyle w:val="Normalt"/>
              <w:spacing w:before="80" w:after="80"/>
              <w:rPr>
                <w:rFonts w:ascii="Arial" w:hAnsi="Arial" w:cs="Arial"/>
                <w:b/>
                <w:sz w:val="16"/>
                <w:szCs w:val="16"/>
                <w:highlight w:val="lightGray"/>
              </w:rPr>
            </w:pPr>
            <w:r w:rsidRPr="00DA1D07">
              <w:rPr>
                <w:rFonts w:ascii="Arial" w:hAnsi="Arial" w:cs="Arial"/>
                <w:b/>
                <w:i/>
                <w:position w:val="-6"/>
                <w:sz w:val="16"/>
                <w:szCs w:val="16"/>
                <w:highlight w:val="lightGray"/>
              </w:rPr>
              <w:t xml:space="preserve">Pepper mild mottle virus </w:t>
            </w:r>
            <w:r w:rsidRPr="00DA1D07">
              <w:rPr>
                <w:rFonts w:ascii="Arial" w:hAnsi="Arial" w:cs="Arial"/>
                <w:b/>
                <w:position w:val="-6"/>
                <w:sz w:val="16"/>
                <w:szCs w:val="16"/>
                <w:highlight w:val="lightGray"/>
              </w:rPr>
              <w:t>Pathotype 1.2.3</w:t>
            </w:r>
            <w:r>
              <w:rPr>
                <w:rFonts w:ascii="Arial" w:hAnsi="Arial" w:cs="Arial"/>
                <w:b/>
                <w:position w:val="-6"/>
                <w:sz w:val="16"/>
                <w:szCs w:val="16"/>
                <w:highlight w:val="lightGray"/>
              </w:rPr>
              <w:br/>
            </w:r>
            <w:r w:rsidRPr="00DA1D07">
              <w:rPr>
                <w:rFonts w:ascii="Arial" w:hAnsi="Arial" w:cs="Arial"/>
                <w:b/>
                <w:position w:val="-6"/>
                <w:sz w:val="16"/>
                <w:szCs w:val="16"/>
                <w:highlight w:val="lightGray"/>
              </w:rPr>
              <w:t>(PMMoV: 1.2.3)</w:t>
            </w:r>
          </w:p>
        </w:tc>
        <w:tc>
          <w:tcPr>
            <w:tcW w:w="1844" w:type="dxa"/>
            <w:tcBorders>
              <w:top w:val="nil"/>
              <w:left w:val="nil"/>
              <w:bottom w:val="nil"/>
              <w:right w:val="nil"/>
            </w:tcBorders>
          </w:tcPr>
          <w:p w:rsidR="0029520E" w:rsidRPr="009B1536" w:rsidRDefault="0029520E" w:rsidP="00E04BB0">
            <w:pPr>
              <w:spacing w:before="80" w:after="80"/>
              <w:jc w:val="left"/>
              <w:rPr>
                <w:highlight w:val="lightGray"/>
              </w:rPr>
            </w:pPr>
            <w:r w:rsidRPr="009B1536">
              <w:rPr>
                <w:rFonts w:cs="Arial"/>
                <w:b/>
                <w:i/>
                <w:position w:val="-6"/>
                <w:sz w:val="16"/>
                <w:szCs w:val="16"/>
                <w:highlight w:val="lightGray"/>
              </w:rPr>
              <w:t xml:space="preserve">Pepper mild mottle virus </w:t>
            </w:r>
            <w:proofErr w:type="spellStart"/>
            <w:r w:rsidRPr="009B1536">
              <w:rPr>
                <w:rFonts w:cs="Arial"/>
                <w:b/>
                <w:position w:val="-6"/>
                <w:sz w:val="16"/>
                <w:szCs w:val="16"/>
                <w:highlight w:val="lightGray"/>
              </w:rPr>
              <w:t>Pathotype</w:t>
            </w:r>
            <w:proofErr w:type="spellEnd"/>
            <w:r w:rsidRPr="009B1536">
              <w:rPr>
                <w:rFonts w:cs="Arial"/>
                <w:b/>
                <w:position w:val="-6"/>
                <w:sz w:val="16"/>
                <w:szCs w:val="16"/>
                <w:highlight w:val="lightGray"/>
              </w:rPr>
              <w:t xml:space="preserve"> 1.2.3</w:t>
            </w:r>
            <w:r w:rsidRPr="009B1536">
              <w:rPr>
                <w:rFonts w:cs="Arial"/>
                <w:b/>
                <w:position w:val="-6"/>
                <w:sz w:val="16"/>
                <w:szCs w:val="16"/>
                <w:highlight w:val="lightGray"/>
              </w:rPr>
              <w:br/>
              <w:t>(</w:t>
            </w:r>
            <w:proofErr w:type="spellStart"/>
            <w:r w:rsidRPr="009B1536">
              <w:rPr>
                <w:rFonts w:cs="Arial"/>
                <w:b/>
                <w:position w:val="-6"/>
                <w:sz w:val="16"/>
                <w:szCs w:val="16"/>
                <w:highlight w:val="lightGray"/>
              </w:rPr>
              <w:t>PMMoV</w:t>
            </w:r>
            <w:proofErr w:type="spellEnd"/>
            <w:r w:rsidRPr="009B1536">
              <w:rPr>
                <w:rFonts w:cs="Arial"/>
                <w:b/>
                <w:position w:val="-6"/>
                <w:sz w:val="16"/>
                <w:szCs w:val="16"/>
                <w:highlight w:val="lightGray"/>
              </w:rPr>
              <w:t>: 1.2.3)</w:t>
            </w:r>
          </w:p>
        </w:tc>
        <w:tc>
          <w:tcPr>
            <w:tcW w:w="1842" w:type="dxa"/>
            <w:tcBorders>
              <w:top w:val="nil"/>
              <w:left w:val="nil"/>
              <w:bottom w:val="nil"/>
              <w:right w:val="nil"/>
            </w:tcBorders>
          </w:tcPr>
          <w:p w:rsidR="0029520E" w:rsidRPr="009B1536" w:rsidRDefault="0029520E" w:rsidP="00E04BB0">
            <w:pPr>
              <w:spacing w:before="80" w:after="80"/>
              <w:jc w:val="left"/>
              <w:rPr>
                <w:highlight w:val="lightGray"/>
              </w:rPr>
            </w:pPr>
            <w:r w:rsidRPr="009B1536">
              <w:rPr>
                <w:rFonts w:cs="Arial"/>
                <w:b/>
                <w:i/>
                <w:position w:val="-6"/>
                <w:sz w:val="16"/>
                <w:szCs w:val="16"/>
                <w:highlight w:val="lightGray"/>
              </w:rPr>
              <w:t xml:space="preserve">Pepper mild mottle virus </w:t>
            </w:r>
            <w:proofErr w:type="spellStart"/>
            <w:r w:rsidRPr="009B1536">
              <w:rPr>
                <w:rFonts w:cs="Arial"/>
                <w:b/>
                <w:position w:val="-6"/>
                <w:sz w:val="16"/>
                <w:szCs w:val="16"/>
                <w:highlight w:val="lightGray"/>
              </w:rPr>
              <w:t>Pathotyp</w:t>
            </w:r>
            <w:proofErr w:type="spellEnd"/>
            <w:r w:rsidRPr="009B1536">
              <w:rPr>
                <w:rFonts w:cs="Arial"/>
                <w:b/>
                <w:position w:val="-6"/>
                <w:sz w:val="16"/>
                <w:szCs w:val="16"/>
                <w:highlight w:val="lightGray"/>
              </w:rPr>
              <w:t xml:space="preserve"> 1.2.3</w:t>
            </w:r>
            <w:r w:rsidRPr="009B1536">
              <w:rPr>
                <w:rFonts w:cs="Arial"/>
                <w:b/>
                <w:position w:val="-6"/>
                <w:sz w:val="16"/>
                <w:szCs w:val="16"/>
                <w:highlight w:val="lightGray"/>
              </w:rPr>
              <w:br/>
              <w:t>(</w:t>
            </w:r>
            <w:proofErr w:type="spellStart"/>
            <w:r w:rsidRPr="009B1536">
              <w:rPr>
                <w:rFonts w:cs="Arial"/>
                <w:b/>
                <w:position w:val="-6"/>
                <w:sz w:val="16"/>
                <w:szCs w:val="16"/>
                <w:highlight w:val="lightGray"/>
              </w:rPr>
              <w:t>PMMoV</w:t>
            </w:r>
            <w:proofErr w:type="spellEnd"/>
            <w:r w:rsidRPr="009B1536">
              <w:rPr>
                <w:rFonts w:cs="Arial"/>
                <w:b/>
                <w:position w:val="-6"/>
                <w:sz w:val="16"/>
                <w:szCs w:val="16"/>
                <w:highlight w:val="lightGray"/>
              </w:rPr>
              <w:t>: 1.2.3)</w:t>
            </w:r>
          </w:p>
        </w:tc>
        <w:tc>
          <w:tcPr>
            <w:tcW w:w="1842" w:type="dxa"/>
            <w:tcBorders>
              <w:top w:val="nil"/>
              <w:left w:val="nil"/>
              <w:bottom w:val="nil"/>
              <w:right w:val="nil"/>
            </w:tcBorders>
          </w:tcPr>
          <w:p w:rsidR="0029520E" w:rsidRPr="009B1536" w:rsidRDefault="0029520E" w:rsidP="00E04BB0">
            <w:pPr>
              <w:spacing w:before="80" w:after="80"/>
              <w:jc w:val="left"/>
              <w:rPr>
                <w:highlight w:val="lightGray"/>
              </w:rPr>
            </w:pPr>
            <w:r w:rsidRPr="009B1536">
              <w:rPr>
                <w:rFonts w:cs="Arial"/>
                <w:b/>
                <w:i/>
                <w:position w:val="-6"/>
                <w:sz w:val="16"/>
                <w:szCs w:val="16"/>
                <w:highlight w:val="lightGray"/>
              </w:rPr>
              <w:t xml:space="preserve">Pepper mild mottle virus </w:t>
            </w:r>
            <w:proofErr w:type="spellStart"/>
            <w:r w:rsidRPr="009B1536">
              <w:rPr>
                <w:rFonts w:cs="Arial"/>
                <w:b/>
                <w:position w:val="-6"/>
                <w:sz w:val="16"/>
                <w:szCs w:val="16"/>
                <w:highlight w:val="lightGray"/>
              </w:rPr>
              <w:t>Patotipo</w:t>
            </w:r>
            <w:proofErr w:type="spellEnd"/>
            <w:r w:rsidRPr="009B1536">
              <w:rPr>
                <w:rFonts w:cs="Arial"/>
                <w:b/>
                <w:position w:val="-6"/>
                <w:sz w:val="16"/>
                <w:szCs w:val="16"/>
                <w:highlight w:val="lightGray"/>
              </w:rPr>
              <w:t xml:space="preserve"> 1.2.3</w:t>
            </w:r>
            <w:r w:rsidRPr="009B1536">
              <w:rPr>
                <w:rFonts w:cs="Arial"/>
                <w:b/>
                <w:position w:val="-6"/>
                <w:sz w:val="16"/>
                <w:szCs w:val="16"/>
                <w:highlight w:val="lightGray"/>
              </w:rPr>
              <w:br/>
              <w:t>(</w:t>
            </w:r>
            <w:proofErr w:type="spellStart"/>
            <w:r w:rsidRPr="009B1536">
              <w:rPr>
                <w:rFonts w:cs="Arial"/>
                <w:b/>
                <w:position w:val="-6"/>
                <w:sz w:val="16"/>
                <w:szCs w:val="16"/>
                <w:highlight w:val="lightGray"/>
              </w:rPr>
              <w:t>PMMoV</w:t>
            </w:r>
            <w:proofErr w:type="spellEnd"/>
            <w:r w:rsidRPr="009B1536">
              <w:rPr>
                <w:rFonts w:cs="Arial"/>
                <w:b/>
                <w:position w:val="-6"/>
                <w:sz w:val="16"/>
                <w:szCs w:val="16"/>
                <w:highlight w:val="lightGray"/>
              </w:rPr>
              <w:t>: 1.2.3)</w:t>
            </w:r>
          </w:p>
        </w:tc>
        <w:tc>
          <w:tcPr>
            <w:tcW w:w="1984" w:type="dxa"/>
            <w:tcBorders>
              <w:top w:val="nil"/>
              <w:left w:val="nil"/>
              <w:bottom w:val="nil"/>
              <w:right w:val="nil"/>
            </w:tcBorders>
          </w:tcPr>
          <w:p w:rsidR="0029520E" w:rsidRPr="00613E1F" w:rsidRDefault="0029520E" w:rsidP="00E04BB0">
            <w:pPr>
              <w:pStyle w:val="Normalt"/>
              <w:spacing w:before="80" w:after="80"/>
              <w:rPr>
                <w:rFonts w:ascii="Arial" w:hAnsi="Arial" w:cs="Arial"/>
                <w:b/>
                <w:sz w:val="16"/>
                <w:szCs w:val="16"/>
              </w:rPr>
            </w:pPr>
          </w:p>
        </w:tc>
        <w:tc>
          <w:tcPr>
            <w:tcW w:w="568" w:type="dxa"/>
            <w:tcBorders>
              <w:top w:val="nil"/>
              <w:left w:val="nil"/>
              <w:bottom w:val="nil"/>
              <w:right w:val="nil"/>
            </w:tcBorders>
          </w:tcPr>
          <w:p w:rsidR="0029520E" w:rsidRPr="00613E1F" w:rsidRDefault="0029520E" w:rsidP="00E04BB0">
            <w:pPr>
              <w:pStyle w:val="Normalt"/>
              <w:spacing w:before="80" w:after="80"/>
              <w:jc w:val="center"/>
              <w:rPr>
                <w:rFonts w:ascii="Arial" w:hAnsi="Arial" w:cs="Arial"/>
                <w:sz w:val="16"/>
                <w:szCs w:val="16"/>
              </w:rPr>
            </w:pPr>
          </w:p>
        </w:tc>
      </w:tr>
      <w:tr w:rsidR="0029520E" w:rsidRPr="00613E1F" w:rsidTr="00E04BB0">
        <w:trPr>
          <w:cantSplit/>
        </w:trPr>
        <w:tc>
          <w:tcPr>
            <w:tcW w:w="426" w:type="dxa"/>
            <w:tcBorders>
              <w:top w:val="nil"/>
              <w:left w:val="nil"/>
              <w:bottom w:val="nil"/>
              <w:right w:val="nil"/>
            </w:tcBorders>
          </w:tcPr>
          <w:p w:rsidR="0029520E" w:rsidRPr="00613E1F" w:rsidRDefault="0029520E" w:rsidP="00E04BB0">
            <w:pPr>
              <w:pStyle w:val="Normalt"/>
              <w:spacing w:before="80" w:after="80"/>
              <w:jc w:val="center"/>
              <w:rPr>
                <w:rFonts w:ascii="Arial" w:hAnsi="Arial" w:cs="Arial"/>
                <w:b/>
                <w:sz w:val="16"/>
                <w:szCs w:val="16"/>
              </w:rPr>
            </w:pPr>
            <w:r w:rsidRPr="00613E1F">
              <w:rPr>
                <w:rFonts w:ascii="Arial" w:hAnsi="Arial" w:cs="Arial"/>
                <w:b/>
                <w:sz w:val="16"/>
                <w:szCs w:val="16"/>
              </w:rPr>
              <w:t>QL</w:t>
            </w:r>
          </w:p>
        </w:tc>
        <w:tc>
          <w:tcPr>
            <w:tcW w:w="567" w:type="dxa"/>
            <w:tcBorders>
              <w:top w:val="nil"/>
              <w:left w:val="nil"/>
              <w:bottom w:val="nil"/>
              <w:right w:val="nil"/>
            </w:tcBorders>
          </w:tcPr>
          <w:p w:rsidR="0029520E" w:rsidRPr="00613E1F" w:rsidRDefault="0029520E" w:rsidP="00E04BB0">
            <w:pPr>
              <w:pStyle w:val="Normalt"/>
              <w:spacing w:before="80" w:after="80"/>
              <w:rPr>
                <w:rFonts w:ascii="Arial" w:hAnsi="Arial" w:cs="Arial"/>
                <w:b/>
                <w:sz w:val="16"/>
                <w:szCs w:val="16"/>
              </w:rPr>
            </w:pPr>
          </w:p>
        </w:tc>
        <w:tc>
          <w:tcPr>
            <w:tcW w:w="1842" w:type="dxa"/>
            <w:tcBorders>
              <w:top w:val="nil"/>
              <w:left w:val="nil"/>
              <w:bottom w:val="nil"/>
              <w:right w:val="nil"/>
            </w:tcBorders>
          </w:tcPr>
          <w:p w:rsidR="0029520E" w:rsidRPr="00613E1F" w:rsidRDefault="0029520E" w:rsidP="00E04BB0">
            <w:pPr>
              <w:pStyle w:val="Normalt"/>
              <w:spacing w:before="80" w:after="80"/>
              <w:rPr>
                <w:rFonts w:ascii="Arial" w:hAnsi="Arial" w:cs="Arial"/>
                <w:sz w:val="16"/>
                <w:szCs w:val="16"/>
              </w:rPr>
            </w:pPr>
            <w:r>
              <w:rPr>
                <w:rFonts w:ascii="Arial" w:hAnsi="Arial" w:cs="Arial"/>
                <w:sz w:val="16"/>
                <w:szCs w:val="16"/>
              </w:rPr>
              <w:t>a</w:t>
            </w:r>
            <w:r w:rsidRPr="00613E1F">
              <w:rPr>
                <w:rFonts w:ascii="Arial" w:hAnsi="Arial" w:cs="Arial"/>
                <w:sz w:val="16"/>
                <w:szCs w:val="16"/>
              </w:rPr>
              <w:t>bsent</w:t>
            </w:r>
          </w:p>
        </w:tc>
        <w:tc>
          <w:tcPr>
            <w:tcW w:w="1844" w:type="dxa"/>
            <w:tcBorders>
              <w:top w:val="nil"/>
              <w:left w:val="nil"/>
              <w:bottom w:val="nil"/>
              <w:right w:val="nil"/>
            </w:tcBorders>
          </w:tcPr>
          <w:p w:rsidR="0029520E" w:rsidRPr="009B1536" w:rsidRDefault="0029520E" w:rsidP="00E04BB0">
            <w:pPr>
              <w:pStyle w:val="Normalt"/>
              <w:spacing w:before="80" w:after="80"/>
              <w:rPr>
                <w:rFonts w:ascii="Arial" w:hAnsi="Arial" w:cs="Arial"/>
                <w:noProof w:val="0"/>
                <w:sz w:val="16"/>
                <w:szCs w:val="16"/>
                <w:lang w:val="fr-FR"/>
              </w:rPr>
            </w:pPr>
            <w:r w:rsidRPr="009B1536">
              <w:rPr>
                <w:rFonts w:ascii="Arial" w:hAnsi="Arial" w:cs="Arial"/>
                <w:noProof w:val="0"/>
                <w:sz w:val="16"/>
                <w:szCs w:val="16"/>
                <w:lang w:val="fr-FR"/>
              </w:rPr>
              <w:t>absente</w:t>
            </w:r>
          </w:p>
        </w:tc>
        <w:tc>
          <w:tcPr>
            <w:tcW w:w="1842" w:type="dxa"/>
            <w:tcBorders>
              <w:top w:val="nil"/>
              <w:left w:val="nil"/>
              <w:bottom w:val="nil"/>
              <w:right w:val="nil"/>
            </w:tcBorders>
          </w:tcPr>
          <w:p w:rsidR="0029520E" w:rsidRPr="009B1536" w:rsidRDefault="0029520E" w:rsidP="00E04BB0">
            <w:pPr>
              <w:pStyle w:val="Normalt"/>
              <w:spacing w:before="80" w:after="80"/>
              <w:rPr>
                <w:rFonts w:ascii="Arial" w:hAnsi="Arial" w:cs="Arial"/>
                <w:noProof w:val="0"/>
                <w:sz w:val="16"/>
                <w:szCs w:val="16"/>
                <w:lang w:val="de-DE"/>
              </w:rPr>
            </w:pPr>
            <w:r w:rsidRPr="009B1536">
              <w:rPr>
                <w:rFonts w:ascii="Arial" w:hAnsi="Arial" w:cs="Arial"/>
                <w:noProof w:val="0"/>
                <w:sz w:val="16"/>
                <w:szCs w:val="16"/>
                <w:lang w:val="de-DE"/>
              </w:rPr>
              <w:t>fehlend</w:t>
            </w:r>
          </w:p>
        </w:tc>
        <w:tc>
          <w:tcPr>
            <w:tcW w:w="1842" w:type="dxa"/>
            <w:tcBorders>
              <w:top w:val="nil"/>
              <w:left w:val="nil"/>
              <w:bottom w:val="nil"/>
              <w:right w:val="nil"/>
            </w:tcBorders>
          </w:tcPr>
          <w:p w:rsidR="0029520E" w:rsidRPr="009B1536" w:rsidRDefault="0029520E" w:rsidP="00E04BB0">
            <w:pPr>
              <w:pStyle w:val="Normalt"/>
              <w:spacing w:before="80" w:after="80"/>
              <w:rPr>
                <w:rFonts w:ascii="Arial" w:hAnsi="Arial" w:cs="Arial"/>
                <w:noProof w:val="0"/>
                <w:sz w:val="16"/>
                <w:szCs w:val="16"/>
                <w:lang w:val="es-ES"/>
              </w:rPr>
            </w:pPr>
            <w:r w:rsidRPr="009B1536">
              <w:rPr>
                <w:rFonts w:ascii="Arial" w:hAnsi="Arial" w:cs="Arial"/>
                <w:noProof w:val="0"/>
                <w:sz w:val="16"/>
                <w:szCs w:val="16"/>
                <w:lang w:val="es-ES"/>
              </w:rPr>
              <w:t>ausente</w:t>
            </w:r>
          </w:p>
        </w:tc>
        <w:tc>
          <w:tcPr>
            <w:tcW w:w="1984" w:type="dxa"/>
            <w:tcBorders>
              <w:top w:val="nil"/>
              <w:left w:val="nil"/>
              <w:bottom w:val="nil"/>
              <w:right w:val="nil"/>
            </w:tcBorders>
          </w:tcPr>
          <w:p w:rsidR="0029520E" w:rsidRPr="00DA1D07" w:rsidRDefault="0029520E" w:rsidP="00E04BB0">
            <w:pPr>
              <w:pStyle w:val="Normalt"/>
              <w:spacing w:before="80" w:after="80"/>
              <w:rPr>
                <w:rFonts w:ascii="Arial" w:hAnsi="Arial" w:cs="Arial"/>
                <w:sz w:val="16"/>
                <w:szCs w:val="16"/>
                <w:highlight w:val="lightGray"/>
              </w:rPr>
            </w:pPr>
            <w:r w:rsidRPr="008F0058">
              <w:rPr>
                <w:rFonts w:ascii="Arial" w:hAnsi="Arial" w:cs="Arial"/>
                <w:sz w:val="16"/>
                <w:szCs w:val="16"/>
                <w:highlight w:val="lightGray"/>
                <w:shd w:val="clear" w:color="auto" w:fill="FFFF00"/>
              </w:rPr>
              <w:t>Solario</w:t>
            </w:r>
            <w:r w:rsidRPr="008F0058">
              <w:rPr>
                <w:rFonts w:ascii="Arial" w:hAnsi="Arial" w:cs="Arial"/>
                <w:sz w:val="16"/>
                <w:szCs w:val="16"/>
                <w:highlight w:val="lightGray"/>
              </w:rPr>
              <w:t>,</w:t>
            </w:r>
            <w:r>
              <w:rPr>
                <w:rFonts w:ascii="Arial" w:hAnsi="Arial" w:cs="Arial"/>
                <w:sz w:val="16"/>
                <w:szCs w:val="16"/>
              </w:rPr>
              <w:t xml:space="preserve"> </w:t>
            </w:r>
            <w:r w:rsidRPr="001E09A9">
              <w:rPr>
                <w:rFonts w:ascii="Arial" w:hAnsi="Arial" w:cs="Arial"/>
                <w:sz w:val="16"/>
                <w:szCs w:val="16"/>
              </w:rPr>
              <w:t>Yolo Wonder</w:t>
            </w:r>
          </w:p>
        </w:tc>
        <w:tc>
          <w:tcPr>
            <w:tcW w:w="568" w:type="dxa"/>
            <w:tcBorders>
              <w:top w:val="nil"/>
              <w:left w:val="nil"/>
              <w:bottom w:val="nil"/>
              <w:right w:val="nil"/>
            </w:tcBorders>
          </w:tcPr>
          <w:p w:rsidR="0029520E" w:rsidRPr="00613E1F" w:rsidRDefault="0029520E" w:rsidP="00E04BB0">
            <w:pPr>
              <w:pStyle w:val="Normalt"/>
              <w:spacing w:before="80" w:after="80"/>
              <w:jc w:val="center"/>
              <w:rPr>
                <w:rFonts w:ascii="Arial" w:hAnsi="Arial" w:cs="Arial"/>
                <w:sz w:val="16"/>
                <w:szCs w:val="16"/>
              </w:rPr>
            </w:pPr>
            <w:r w:rsidRPr="00613E1F">
              <w:rPr>
                <w:rFonts w:ascii="Arial" w:hAnsi="Arial" w:cs="Arial"/>
                <w:sz w:val="16"/>
                <w:szCs w:val="16"/>
              </w:rPr>
              <w:t>1</w:t>
            </w:r>
          </w:p>
        </w:tc>
      </w:tr>
      <w:tr w:rsidR="0029520E" w:rsidRPr="00613E1F" w:rsidTr="00E04BB0">
        <w:trPr>
          <w:cantSplit/>
        </w:trPr>
        <w:tc>
          <w:tcPr>
            <w:tcW w:w="426" w:type="dxa"/>
            <w:tcBorders>
              <w:top w:val="nil"/>
              <w:left w:val="nil"/>
              <w:bottom w:val="single" w:sz="4" w:space="0" w:color="auto"/>
              <w:right w:val="nil"/>
            </w:tcBorders>
          </w:tcPr>
          <w:p w:rsidR="0029520E" w:rsidRPr="00613E1F" w:rsidRDefault="0029520E" w:rsidP="00E04BB0">
            <w:pPr>
              <w:pStyle w:val="Normalt"/>
              <w:spacing w:before="80" w:after="80"/>
              <w:jc w:val="center"/>
              <w:rPr>
                <w:rFonts w:ascii="Arial" w:hAnsi="Arial" w:cs="Arial"/>
                <w:b/>
                <w:sz w:val="16"/>
                <w:szCs w:val="16"/>
              </w:rPr>
            </w:pPr>
          </w:p>
        </w:tc>
        <w:tc>
          <w:tcPr>
            <w:tcW w:w="567" w:type="dxa"/>
            <w:tcBorders>
              <w:top w:val="nil"/>
              <w:left w:val="nil"/>
              <w:bottom w:val="single" w:sz="4" w:space="0" w:color="auto"/>
              <w:right w:val="nil"/>
            </w:tcBorders>
          </w:tcPr>
          <w:p w:rsidR="0029520E" w:rsidRPr="00613E1F" w:rsidRDefault="0029520E" w:rsidP="00E04BB0">
            <w:pPr>
              <w:pStyle w:val="Normalt"/>
              <w:spacing w:before="80" w:after="80"/>
              <w:rPr>
                <w:rFonts w:ascii="Arial" w:hAnsi="Arial" w:cs="Arial"/>
                <w:b/>
                <w:sz w:val="16"/>
                <w:szCs w:val="16"/>
              </w:rPr>
            </w:pPr>
          </w:p>
        </w:tc>
        <w:tc>
          <w:tcPr>
            <w:tcW w:w="1842" w:type="dxa"/>
            <w:tcBorders>
              <w:top w:val="nil"/>
              <w:left w:val="nil"/>
              <w:bottom w:val="single" w:sz="4" w:space="0" w:color="auto"/>
              <w:right w:val="nil"/>
            </w:tcBorders>
          </w:tcPr>
          <w:p w:rsidR="0029520E" w:rsidRPr="00613E1F" w:rsidRDefault="0029520E" w:rsidP="00E04BB0">
            <w:pPr>
              <w:pStyle w:val="Normalt"/>
              <w:spacing w:before="80" w:after="80"/>
              <w:rPr>
                <w:rFonts w:ascii="Arial" w:hAnsi="Arial" w:cs="Arial"/>
                <w:sz w:val="16"/>
                <w:szCs w:val="16"/>
              </w:rPr>
            </w:pPr>
            <w:r>
              <w:rPr>
                <w:rFonts w:ascii="Arial" w:hAnsi="Arial" w:cs="Arial"/>
                <w:sz w:val="16"/>
                <w:szCs w:val="16"/>
              </w:rPr>
              <w:t>p</w:t>
            </w:r>
            <w:r w:rsidRPr="00613E1F">
              <w:rPr>
                <w:rFonts w:ascii="Arial" w:hAnsi="Arial" w:cs="Arial"/>
                <w:sz w:val="16"/>
                <w:szCs w:val="16"/>
              </w:rPr>
              <w:t>resent</w:t>
            </w:r>
          </w:p>
        </w:tc>
        <w:tc>
          <w:tcPr>
            <w:tcW w:w="1844" w:type="dxa"/>
            <w:tcBorders>
              <w:top w:val="nil"/>
              <w:left w:val="nil"/>
              <w:bottom w:val="single" w:sz="4" w:space="0" w:color="auto"/>
              <w:right w:val="nil"/>
            </w:tcBorders>
          </w:tcPr>
          <w:p w:rsidR="0029520E" w:rsidRPr="009B1536" w:rsidRDefault="0029520E" w:rsidP="00E04BB0">
            <w:pPr>
              <w:pStyle w:val="Normalt"/>
              <w:spacing w:before="80" w:after="80"/>
              <w:rPr>
                <w:rFonts w:ascii="Arial" w:hAnsi="Arial" w:cs="Arial"/>
                <w:noProof w:val="0"/>
                <w:sz w:val="16"/>
                <w:szCs w:val="16"/>
                <w:lang w:val="fr-FR"/>
              </w:rPr>
            </w:pPr>
            <w:r w:rsidRPr="009B1536">
              <w:rPr>
                <w:rFonts w:ascii="Arial" w:hAnsi="Arial" w:cs="Arial"/>
                <w:noProof w:val="0"/>
                <w:sz w:val="16"/>
                <w:szCs w:val="16"/>
                <w:lang w:val="fr-FR"/>
              </w:rPr>
              <w:t>présente</w:t>
            </w:r>
          </w:p>
        </w:tc>
        <w:tc>
          <w:tcPr>
            <w:tcW w:w="1842" w:type="dxa"/>
            <w:tcBorders>
              <w:top w:val="nil"/>
              <w:left w:val="nil"/>
              <w:bottom w:val="single" w:sz="4" w:space="0" w:color="auto"/>
              <w:right w:val="nil"/>
            </w:tcBorders>
          </w:tcPr>
          <w:p w:rsidR="0029520E" w:rsidRPr="009B1536" w:rsidRDefault="0029520E" w:rsidP="00E04BB0">
            <w:pPr>
              <w:pStyle w:val="Normalt"/>
              <w:spacing w:before="80" w:after="80"/>
              <w:rPr>
                <w:rFonts w:ascii="Arial" w:hAnsi="Arial" w:cs="Arial"/>
                <w:noProof w:val="0"/>
                <w:sz w:val="16"/>
                <w:szCs w:val="16"/>
                <w:lang w:val="de-DE"/>
              </w:rPr>
            </w:pPr>
            <w:r w:rsidRPr="009B1536">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29520E" w:rsidRPr="009B1536" w:rsidRDefault="0029520E" w:rsidP="00E04BB0">
            <w:pPr>
              <w:pStyle w:val="Normalt"/>
              <w:spacing w:before="80" w:after="80"/>
              <w:rPr>
                <w:rFonts w:ascii="Arial" w:hAnsi="Arial" w:cs="Arial"/>
                <w:noProof w:val="0"/>
                <w:sz w:val="16"/>
                <w:szCs w:val="16"/>
                <w:lang w:val="es-ES"/>
              </w:rPr>
            </w:pPr>
            <w:r w:rsidRPr="009B1536">
              <w:rPr>
                <w:rFonts w:ascii="Arial" w:hAnsi="Arial" w:cs="Arial"/>
                <w:noProof w:val="0"/>
                <w:sz w:val="16"/>
                <w:szCs w:val="16"/>
                <w:lang w:val="es-ES"/>
              </w:rPr>
              <w:t>presente</w:t>
            </w:r>
          </w:p>
        </w:tc>
        <w:tc>
          <w:tcPr>
            <w:tcW w:w="1984" w:type="dxa"/>
            <w:tcBorders>
              <w:top w:val="nil"/>
              <w:left w:val="nil"/>
              <w:bottom w:val="single" w:sz="4" w:space="0" w:color="auto"/>
              <w:right w:val="nil"/>
            </w:tcBorders>
          </w:tcPr>
          <w:p w:rsidR="0029520E" w:rsidRPr="00DA1D07" w:rsidRDefault="0029520E" w:rsidP="00E04BB0">
            <w:pPr>
              <w:pStyle w:val="Normalt"/>
              <w:spacing w:before="80" w:after="80"/>
              <w:rPr>
                <w:rFonts w:ascii="Arial" w:hAnsi="Arial" w:cs="Arial"/>
                <w:sz w:val="16"/>
                <w:szCs w:val="16"/>
                <w:highlight w:val="lightGray"/>
              </w:rPr>
            </w:pPr>
            <w:r w:rsidRPr="00150CFE">
              <w:rPr>
                <w:rFonts w:ascii="Arial" w:hAnsi="Arial" w:cs="Arial"/>
                <w:sz w:val="16"/>
                <w:szCs w:val="16"/>
                <w:highlight w:val="lightGray"/>
              </w:rPr>
              <w:t>Cuby, Friendly</w:t>
            </w:r>
          </w:p>
        </w:tc>
        <w:tc>
          <w:tcPr>
            <w:tcW w:w="568" w:type="dxa"/>
            <w:tcBorders>
              <w:top w:val="nil"/>
              <w:left w:val="nil"/>
              <w:bottom w:val="single" w:sz="4" w:space="0" w:color="auto"/>
              <w:right w:val="nil"/>
            </w:tcBorders>
          </w:tcPr>
          <w:p w:rsidR="0029520E" w:rsidRPr="00613E1F" w:rsidRDefault="0029520E" w:rsidP="00E04BB0">
            <w:pPr>
              <w:pStyle w:val="Normalt"/>
              <w:spacing w:before="80" w:after="80"/>
              <w:jc w:val="center"/>
              <w:rPr>
                <w:rFonts w:ascii="Arial" w:hAnsi="Arial" w:cs="Arial"/>
                <w:sz w:val="16"/>
                <w:szCs w:val="16"/>
              </w:rPr>
            </w:pPr>
            <w:r w:rsidRPr="00613E1F">
              <w:rPr>
                <w:rFonts w:ascii="Arial" w:hAnsi="Arial" w:cs="Arial"/>
                <w:sz w:val="16"/>
                <w:szCs w:val="16"/>
              </w:rPr>
              <w:t>9</w:t>
            </w:r>
          </w:p>
        </w:tc>
      </w:tr>
    </w:tbl>
    <w:p w:rsidR="005A7255" w:rsidRDefault="005A7255" w:rsidP="005A7255">
      <w:pPr>
        <w:jc w:val="left"/>
        <w:rPr>
          <w:i/>
          <w:snapToGrid w:val="0"/>
          <w:lang w:val="en-GB"/>
        </w:rPr>
      </w:pPr>
    </w:p>
    <w:p w:rsidR="005A7255" w:rsidRDefault="005A7255" w:rsidP="005A7255">
      <w:pPr>
        <w:jc w:val="left"/>
        <w:rPr>
          <w:i/>
          <w:snapToGrid w:val="0"/>
          <w:lang w:val="en-GB"/>
        </w:rPr>
      </w:pPr>
      <w:r>
        <w:rPr>
          <w:i/>
          <w:snapToGrid w:val="0"/>
          <w:lang w:val="en-GB"/>
        </w:rPr>
        <w:br w:type="page"/>
      </w:r>
    </w:p>
    <w:p w:rsidR="005A7255" w:rsidRDefault="00C92BAA" w:rsidP="005A7255">
      <w:pPr>
        <w:jc w:val="left"/>
        <w:rPr>
          <w:i/>
          <w:snapToGrid w:val="0"/>
          <w:lang w:val="en-GB"/>
        </w:rPr>
      </w:pPr>
      <w:proofErr w:type="spellStart"/>
      <w:r>
        <w:rPr>
          <w:i/>
          <w:snapToGrid w:val="0"/>
          <w:lang w:val="en-GB"/>
        </w:rPr>
        <w:t>Libellé</w:t>
      </w:r>
      <w:proofErr w:type="spellEnd"/>
      <w:r>
        <w:rPr>
          <w:i/>
          <w:snapToGrid w:val="0"/>
          <w:lang w:val="en-GB"/>
        </w:rPr>
        <w:t xml:space="preserve"> </w:t>
      </w:r>
      <w:proofErr w:type="spellStart"/>
      <w:proofErr w:type="gramStart"/>
      <w:r>
        <w:rPr>
          <w:i/>
          <w:snapToGrid w:val="0"/>
          <w:lang w:val="en-GB"/>
        </w:rPr>
        <w:t>actuel</w:t>
      </w:r>
      <w:proofErr w:type="spellEnd"/>
      <w:r>
        <w:rPr>
          <w:i/>
          <w:snapToGrid w:val="0"/>
          <w:lang w:val="en-GB"/>
        </w:rPr>
        <w:t> :</w:t>
      </w:r>
      <w:proofErr w:type="gramEnd"/>
    </w:p>
    <w:p w:rsidR="005A7255" w:rsidRDefault="005A7255" w:rsidP="005A7255">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5A7255" w:rsidRPr="00737E11" w:rsidTr="00E04BB0">
        <w:trPr>
          <w:cantSplit/>
        </w:trPr>
        <w:tc>
          <w:tcPr>
            <w:tcW w:w="426" w:type="dxa"/>
            <w:tcBorders>
              <w:top w:val="single" w:sz="4" w:space="0" w:color="auto"/>
              <w:left w:val="nil"/>
              <w:bottom w:val="dashed" w:sz="4" w:space="0" w:color="auto"/>
              <w:right w:val="nil"/>
            </w:tcBorders>
          </w:tcPr>
          <w:p w:rsidR="005A7255" w:rsidRPr="00393B59" w:rsidRDefault="005A7255" w:rsidP="00E04BB0">
            <w:pPr>
              <w:pStyle w:val="Normalt"/>
              <w:keepLines/>
              <w:spacing w:before="80" w:after="80"/>
              <w:jc w:val="center"/>
              <w:rPr>
                <w:rFonts w:ascii="Arial" w:hAnsi="Arial" w:cs="Arial"/>
                <w:b/>
                <w:sz w:val="16"/>
                <w:szCs w:val="16"/>
              </w:rPr>
            </w:pPr>
            <w:r w:rsidRPr="00393B59">
              <w:rPr>
                <w:rFonts w:ascii="Arial" w:hAnsi="Arial" w:cs="Arial"/>
                <w:b/>
                <w:sz w:val="16"/>
                <w:szCs w:val="16"/>
              </w:rPr>
              <w:t>49.</w:t>
            </w:r>
            <w:r w:rsidRPr="00393B59">
              <w:rPr>
                <w:rFonts w:ascii="Arial" w:hAnsi="Arial" w:cs="Arial"/>
                <w:b/>
                <w:sz w:val="16"/>
                <w:szCs w:val="16"/>
              </w:rPr>
              <w:br/>
            </w:r>
            <w:r w:rsidRPr="00393B59">
              <w:rPr>
                <w:rFonts w:ascii="Arial" w:hAnsi="Arial" w:cs="Arial"/>
                <w:b/>
                <w:sz w:val="16"/>
                <w:szCs w:val="16"/>
              </w:rPr>
              <w:br/>
              <w:t>(+)</w:t>
            </w:r>
          </w:p>
        </w:tc>
        <w:tc>
          <w:tcPr>
            <w:tcW w:w="567" w:type="dxa"/>
            <w:tcBorders>
              <w:top w:val="single" w:sz="4" w:space="0" w:color="auto"/>
              <w:left w:val="nil"/>
              <w:bottom w:val="dashed" w:sz="4" w:space="0" w:color="auto"/>
              <w:right w:val="nil"/>
            </w:tcBorders>
          </w:tcPr>
          <w:p w:rsidR="005A7255" w:rsidRPr="00393B59" w:rsidRDefault="005A7255" w:rsidP="00E04BB0">
            <w:pPr>
              <w:pStyle w:val="Normalt"/>
              <w:keepLines/>
              <w:spacing w:before="80" w:after="80"/>
              <w:rPr>
                <w:rFonts w:ascii="Arial" w:hAnsi="Arial" w:cs="Arial"/>
                <w:b/>
                <w:sz w:val="16"/>
                <w:szCs w:val="16"/>
              </w:rPr>
            </w:pPr>
          </w:p>
        </w:tc>
        <w:tc>
          <w:tcPr>
            <w:tcW w:w="1842" w:type="dxa"/>
            <w:tcBorders>
              <w:top w:val="single" w:sz="4" w:space="0" w:color="auto"/>
              <w:left w:val="nil"/>
              <w:bottom w:val="dashed" w:sz="4" w:space="0" w:color="auto"/>
              <w:right w:val="nil"/>
            </w:tcBorders>
          </w:tcPr>
          <w:p w:rsidR="005A7255" w:rsidRPr="00393B59" w:rsidRDefault="005A7255" w:rsidP="00E04BB0">
            <w:pPr>
              <w:pStyle w:val="Normalt"/>
              <w:keepLines/>
              <w:spacing w:before="80" w:after="80"/>
              <w:rPr>
                <w:rFonts w:ascii="Arial" w:hAnsi="Arial" w:cs="Arial"/>
                <w:b/>
                <w:sz w:val="16"/>
                <w:szCs w:val="16"/>
              </w:rPr>
            </w:pPr>
            <w:r w:rsidRPr="00393B59">
              <w:rPr>
                <w:rFonts w:ascii="Arial" w:hAnsi="Arial" w:cs="Arial"/>
                <w:b/>
                <w:noProof w:val="0"/>
                <w:sz w:val="16"/>
                <w:szCs w:val="16"/>
                <w:lang w:val="en-GB"/>
              </w:rPr>
              <w:t xml:space="preserve">Resistance to Potato Virus Y (PVY ) </w:t>
            </w:r>
          </w:p>
        </w:tc>
        <w:tc>
          <w:tcPr>
            <w:tcW w:w="1844" w:type="dxa"/>
            <w:tcBorders>
              <w:top w:val="single" w:sz="4" w:space="0" w:color="auto"/>
              <w:left w:val="nil"/>
              <w:bottom w:val="dashed" w:sz="4" w:space="0" w:color="auto"/>
              <w:right w:val="nil"/>
            </w:tcBorders>
          </w:tcPr>
          <w:p w:rsidR="005A7255" w:rsidRPr="00393B59" w:rsidRDefault="005A7255" w:rsidP="00E04BB0">
            <w:pPr>
              <w:pStyle w:val="Normalt"/>
              <w:keepLines/>
              <w:spacing w:before="80" w:after="80"/>
              <w:rPr>
                <w:rFonts w:ascii="Arial" w:hAnsi="Arial" w:cs="Arial"/>
                <w:b/>
                <w:noProof w:val="0"/>
                <w:sz w:val="16"/>
                <w:szCs w:val="16"/>
                <w:lang w:val="fr-FR"/>
              </w:rPr>
            </w:pPr>
            <w:r w:rsidRPr="00393B59">
              <w:rPr>
                <w:rFonts w:ascii="Arial" w:hAnsi="Arial" w:cs="Arial"/>
                <w:b/>
                <w:noProof w:val="0"/>
                <w:sz w:val="16"/>
                <w:szCs w:val="16"/>
                <w:lang w:val="fr-FR"/>
              </w:rPr>
              <w:t>Résistance au virus Y de la pomme de terre (PVY)</w:t>
            </w:r>
          </w:p>
        </w:tc>
        <w:tc>
          <w:tcPr>
            <w:tcW w:w="1842" w:type="dxa"/>
            <w:tcBorders>
              <w:top w:val="single" w:sz="4" w:space="0" w:color="auto"/>
              <w:left w:val="nil"/>
              <w:bottom w:val="dashed" w:sz="4" w:space="0" w:color="auto"/>
              <w:right w:val="nil"/>
            </w:tcBorders>
          </w:tcPr>
          <w:p w:rsidR="005A7255" w:rsidRPr="00393B59" w:rsidRDefault="005A7255" w:rsidP="00E04BB0">
            <w:pPr>
              <w:pStyle w:val="Normalt"/>
              <w:keepLines/>
              <w:spacing w:before="80" w:after="80"/>
              <w:rPr>
                <w:rFonts w:ascii="Arial" w:hAnsi="Arial" w:cs="Arial"/>
                <w:b/>
                <w:noProof w:val="0"/>
                <w:sz w:val="16"/>
                <w:szCs w:val="16"/>
                <w:lang w:val="de-DE"/>
              </w:rPr>
            </w:pPr>
            <w:r w:rsidRPr="00393B59">
              <w:rPr>
                <w:rFonts w:ascii="Arial" w:hAnsi="Arial" w:cs="Arial"/>
                <w:b/>
                <w:noProof w:val="0"/>
                <w:sz w:val="16"/>
                <w:szCs w:val="16"/>
                <w:lang w:val="de-DE"/>
              </w:rPr>
              <w:t xml:space="preserve">Resistenz gegen Kartoffel-Y-Virus </w:t>
            </w:r>
            <w:r w:rsidRPr="00BC38C7">
              <w:rPr>
                <w:rFonts w:ascii="Arial" w:hAnsi="Arial" w:cs="Arial"/>
                <w:b/>
                <w:noProof w:val="0"/>
                <w:sz w:val="16"/>
                <w:szCs w:val="16"/>
                <w:lang w:val="de-DE"/>
              </w:rPr>
              <w:t>(PVY)</w:t>
            </w:r>
          </w:p>
        </w:tc>
        <w:tc>
          <w:tcPr>
            <w:tcW w:w="1842" w:type="dxa"/>
            <w:tcBorders>
              <w:top w:val="single" w:sz="4" w:space="0" w:color="auto"/>
              <w:left w:val="nil"/>
              <w:bottom w:val="dashed" w:sz="4" w:space="0" w:color="auto"/>
              <w:right w:val="nil"/>
            </w:tcBorders>
          </w:tcPr>
          <w:p w:rsidR="005A7255" w:rsidRPr="00393B59" w:rsidRDefault="005A7255" w:rsidP="00E04BB0">
            <w:pPr>
              <w:pStyle w:val="Normalt"/>
              <w:keepLines/>
              <w:spacing w:before="80" w:after="80"/>
              <w:rPr>
                <w:rFonts w:ascii="Arial" w:hAnsi="Arial" w:cs="Arial"/>
                <w:b/>
                <w:noProof w:val="0"/>
                <w:sz w:val="16"/>
                <w:szCs w:val="16"/>
                <w:lang w:val="es-ES"/>
              </w:rPr>
            </w:pPr>
            <w:r w:rsidRPr="00393B59">
              <w:rPr>
                <w:rFonts w:ascii="Arial" w:hAnsi="Arial" w:cs="Arial"/>
                <w:b/>
                <w:noProof w:val="0"/>
                <w:sz w:val="16"/>
                <w:szCs w:val="16"/>
                <w:lang w:val="es-ES"/>
              </w:rPr>
              <w:t>Resistencia al virus Y de la papa (PVY)</w:t>
            </w:r>
          </w:p>
        </w:tc>
        <w:tc>
          <w:tcPr>
            <w:tcW w:w="1984" w:type="dxa"/>
            <w:tcBorders>
              <w:top w:val="single" w:sz="4" w:space="0" w:color="auto"/>
              <w:left w:val="nil"/>
              <w:bottom w:val="dashed" w:sz="4" w:space="0" w:color="auto"/>
              <w:right w:val="nil"/>
            </w:tcBorders>
          </w:tcPr>
          <w:p w:rsidR="005A7255" w:rsidRPr="00114DC3" w:rsidRDefault="005A7255" w:rsidP="00E04BB0">
            <w:pPr>
              <w:pStyle w:val="Normalt"/>
              <w:keepLines/>
              <w:spacing w:before="80" w:after="80"/>
              <w:rPr>
                <w:rFonts w:ascii="Arial" w:hAnsi="Arial" w:cs="Arial"/>
                <w:b/>
                <w:sz w:val="16"/>
                <w:szCs w:val="16"/>
                <w:lang w:val="es-ES"/>
              </w:rPr>
            </w:pPr>
          </w:p>
        </w:tc>
        <w:tc>
          <w:tcPr>
            <w:tcW w:w="568" w:type="dxa"/>
            <w:tcBorders>
              <w:top w:val="single" w:sz="4" w:space="0" w:color="auto"/>
              <w:left w:val="nil"/>
              <w:bottom w:val="dashed" w:sz="4" w:space="0" w:color="auto"/>
              <w:right w:val="nil"/>
            </w:tcBorders>
          </w:tcPr>
          <w:p w:rsidR="005A7255" w:rsidRPr="00114DC3" w:rsidRDefault="005A7255" w:rsidP="00E04BB0">
            <w:pPr>
              <w:pStyle w:val="Normalt"/>
              <w:keepLines/>
              <w:spacing w:before="80" w:after="80"/>
              <w:jc w:val="center"/>
              <w:rPr>
                <w:rFonts w:ascii="Arial" w:hAnsi="Arial" w:cs="Arial"/>
                <w:b/>
                <w:sz w:val="16"/>
                <w:szCs w:val="16"/>
                <w:lang w:val="es-ES"/>
              </w:rPr>
            </w:pPr>
          </w:p>
        </w:tc>
      </w:tr>
      <w:tr w:rsidR="005A7255" w:rsidRPr="00393B59" w:rsidTr="00E04BB0">
        <w:trPr>
          <w:cantSplit/>
        </w:trPr>
        <w:tc>
          <w:tcPr>
            <w:tcW w:w="426" w:type="dxa"/>
            <w:tcBorders>
              <w:top w:val="dashed" w:sz="4" w:space="0" w:color="auto"/>
              <w:left w:val="nil"/>
              <w:bottom w:val="nil"/>
              <w:right w:val="nil"/>
            </w:tcBorders>
          </w:tcPr>
          <w:p w:rsidR="005A7255" w:rsidRPr="00393B59" w:rsidRDefault="005A7255" w:rsidP="00E04BB0">
            <w:pPr>
              <w:pStyle w:val="Normalt"/>
              <w:keepLines/>
              <w:spacing w:before="80" w:after="80"/>
              <w:jc w:val="center"/>
              <w:rPr>
                <w:rFonts w:ascii="Arial" w:hAnsi="Arial" w:cs="Arial"/>
                <w:b/>
                <w:sz w:val="16"/>
                <w:szCs w:val="16"/>
              </w:rPr>
            </w:pPr>
            <w:r w:rsidRPr="00393B59">
              <w:rPr>
                <w:rFonts w:ascii="Arial" w:hAnsi="Arial" w:cs="Arial"/>
                <w:b/>
                <w:sz w:val="16"/>
                <w:szCs w:val="16"/>
              </w:rPr>
              <w:t>49.1</w:t>
            </w:r>
            <w:r w:rsidRPr="00393B59">
              <w:rPr>
                <w:rFonts w:ascii="Arial" w:hAnsi="Arial" w:cs="Arial"/>
                <w:b/>
                <w:sz w:val="16"/>
                <w:szCs w:val="16"/>
              </w:rPr>
              <w:br/>
              <w:t>(*)</w:t>
            </w:r>
          </w:p>
        </w:tc>
        <w:tc>
          <w:tcPr>
            <w:tcW w:w="567" w:type="dxa"/>
            <w:tcBorders>
              <w:top w:val="dashed" w:sz="4" w:space="0" w:color="auto"/>
              <w:left w:val="nil"/>
              <w:bottom w:val="nil"/>
              <w:right w:val="nil"/>
            </w:tcBorders>
          </w:tcPr>
          <w:p w:rsidR="005A7255" w:rsidRPr="00393B59" w:rsidRDefault="005A7255" w:rsidP="00E04BB0">
            <w:pPr>
              <w:pStyle w:val="Normalt"/>
              <w:keepLines/>
              <w:spacing w:before="80" w:after="80"/>
              <w:rPr>
                <w:rFonts w:ascii="Arial" w:hAnsi="Arial" w:cs="Arial"/>
                <w:b/>
                <w:sz w:val="16"/>
                <w:szCs w:val="16"/>
              </w:rPr>
            </w:pPr>
          </w:p>
        </w:tc>
        <w:tc>
          <w:tcPr>
            <w:tcW w:w="1842" w:type="dxa"/>
            <w:tcBorders>
              <w:top w:val="dashed" w:sz="4" w:space="0" w:color="auto"/>
              <w:left w:val="nil"/>
              <w:bottom w:val="nil"/>
              <w:right w:val="nil"/>
            </w:tcBorders>
          </w:tcPr>
          <w:p w:rsidR="005A7255" w:rsidRPr="00393B59" w:rsidRDefault="005A7255" w:rsidP="00E04BB0">
            <w:pPr>
              <w:pStyle w:val="Normalt"/>
              <w:keepLines/>
              <w:spacing w:before="80" w:after="80"/>
              <w:rPr>
                <w:rFonts w:ascii="Arial" w:hAnsi="Arial" w:cs="Arial"/>
                <w:b/>
                <w:sz w:val="16"/>
                <w:szCs w:val="16"/>
              </w:rPr>
            </w:pPr>
            <w:proofErr w:type="spellStart"/>
            <w:r w:rsidRPr="00393B59">
              <w:rPr>
                <w:rFonts w:ascii="Arial" w:hAnsi="Arial" w:cs="Arial"/>
                <w:b/>
                <w:noProof w:val="0"/>
                <w:sz w:val="16"/>
                <w:szCs w:val="16"/>
                <w:lang w:val="en-GB"/>
              </w:rPr>
              <w:t>Pathotype</w:t>
            </w:r>
            <w:proofErr w:type="spellEnd"/>
            <w:r w:rsidRPr="00393B59">
              <w:rPr>
                <w:rFonts w:ascii="Arial" w:hAnsi="Arial" w:cs="Arial"/>
                <w:b/>
                <w:noProof w:val="0"/>
                <w:sz w:val="16"/>
                <w:szCs w:val="16"/>
                <w:lang w:val="en-GB"/>
              </w:rPr>
              <w:t xml:space="preserve"> 0</w:t>
            </w:r>
          </w:p>
        </w:tc>
        <w:tc>
          <w:tcPr>
            <w:tcW w:w="1844" w:type="dxa"/>
            <w:tcBorders>
              <w:top w:val="dashed" w:sz="4" w:space="0" w:color="auto"/>
              <w:left w:val="nil"/>
              <w:bottom w:val="nil"/>
              <w:right w:val="nil"/>
            </w:tcBorders>
          </w:tcPr>
          <w:p w:rsidR="005A7255" w:rsidRPr="00393B59" w:rsidRDefault="005A7255" w:rsidP="00E04BB0">
            <w:pPr>
              <w:pStyle w:val="Normalt"/>
              <w:keepLines/>
              <w:spacing w:before="80" w:after="80"/>
              <w:rPr>
                <w:rFonts w:ascii="Arial" w:hAnsi="Arial" w:cs="Arial"/>
                <w:b/>
                <w:noProof w:val="0"/>
                <w:sz w:val="16"/>
                <w:szCs w:val="16"/>
                <w:lang w:val="fr-FR"/>
              </w:rPr>
            </w:pPr>
            <w:proofErr w:type="spellStart"/>
            <w:r w:rsidRPr="00393B59">
              <w:rPr>
                <w:rFonts w:ascii="Arial" w:hAnsi="Arial" w:cs="Arial"/>
                <w:b/>
                <w:noProof w:val="0"/>
                <w:sz w:val="16"/>
                <w:szCs w:val="16"/>
                <w:lang w:val="en-GB"/>
              </w:rPr>
              <w:t>Pathotype</w:t>
            </w:r>
            <w:proofErr w:type="spellEnd"/>
            <w:r w:rsidRPr="00393B59">
              <w:rPr>
                <w:rFonts w:ascii="Arial" w:hAnsi="Arial" w:cs="Arial"/>
                <w:b/>
                <w:noProof w:val="0"/>
                <w:sz w:val="16"/>
                <w:szCs w:val="16"/>
                <w:lang w:val="en-GB"/>
              </w:rPr>
              <w:t xml:space="preserve"> 0</w:t>
            </w:r>
          </w:p>
        </w:tc>
        <w:tc>
          <w:tcPr>
            <w:tcW w:w="1842" w:type="dxa"/>
            <w:tcBorders>
              <w:top w:val="dashed" w:sz="4" w:space="0" w:color="auto"/>
              <w:left w:val="nil"/>
              <w:bottom w:val="nil"/>
              <w:right w:val="nil"/>
            </w:tcBorders>
          </w:tcPr>
          <w:p w:rsidR="005A7255" w:rsidRPr="00393B59" w:rsidRDefault="005A7255" w:rsidP="00E04BB0">
            <w:pPr>
              <w:pStyle w:val="Normalt"/>
              <w:keepLines/>
              <w:spacing w:before="80" w:after="80"/>
              <w:rPr>
                <w:rFonts w:ascii="Arial" w:hAnsi="Arial" w:cs="Arial"/>
                <w:b/>
                <w:noProof w:val="0"/>
                <w:sz w:val="16"/>
                <w:szCs w:val="16"/>
              </w:rPr>
            </w:pPr>
            <w:proofErr w:type="spellStart"/>
            <w:r w:rsidRPr="00393B59">
              <w:rPr>
                <w:rFonts w:ascii="Arial" w:hAnsi="Arial" w:cs="Arial"/>
                <w:b/>
                <w:noProof w:val="0"/>
                <w:sz w:val="16"/>
                <w:szCs w:val="16"/>
              </w:rPr>
              <w:t>Pathotyp</w:t>
            </w:r>
            <w:proofErr w:type="spellEnd"/>
            <w:r w:rsidRPr="00393B59">
              <w:rPr>
                <w:rFonts w:ascii="Arial" w:hAnsi="Arial" w:cs="Arial"/>
                <w:b/>
                <w:noProof w:val="0"/>
                <w:sz w:val="16"/>
                <w:szCs w:val="16"/>
              </w:rPr>
              <w:t xml:space="preserve"> 0</w:t>
            </w:r>
          </w:p>
        </w:tc>
        <w:tc>
          <w:tcPr>
            <w:tcW w:w="1842" w:type="dxa"/>
            <w:tcBorders>
              <w:top w:val="dashed" w:sz="4" w:space="0" w:color="auto"/>
              <w:left w:val="nil"/>
              <w:bottom w:val="nil"/>
              <w:right w:val="nil"/>
            </w:tcBorders>
          </w:tcPr>
          <w:p w:rsidR="005A7255" w:rsidRPr="00393B59" w:rsidRDefault="005A7255" w:rsidP="00E04BB0">
            <w:pPr>
              <w:pStyle w:val="Normalt"/>
              <w:keepLines/>
              <w:spacing w:before="80" w:after="80"/>
              <w:rPr>
                <w:rFonts w:ascii="Arial" w:hAnsi="Arial" w:cs="Arial"/>
                <w:b/>
                <w:noProof w:val="0"/>
                <w:sz w:val="16"/>
                <w:szCs w:val="16"/>
                <w:lang w:val="es-ES"/>
              </w:rPr>
            </w:pPr>
            <w:proofErr w:type="spellStart"/>
            <w:r w:rsidRPr="00393B59">
              <w:rPr>
                <w:rFonts w:ascii="Arial" w:hAnsi="Arial" w:cs="Arial"/>
                <w:b/>
                <w:noProof w:val="0"/>
                <w:sz w:val="16"/>
                <w:szCs w:val="16"/>
                <w:lang w:val="es-ES"/>
              </w:rPr>
              <w:t>Patotipo</w:t>
            </w:r>
            <w:proofErr w:type="spellEnd"/>
            <w:r w:rsidRPr="00393B59">
              <w:rPr>
                <w:rFonts w:ascii="Arial" w:hAnsi="Arial" w:cs="Arial"/>
                <w:b/>
                <w:noProof w:val="0"/>
                <w:sz w:val="16"/>
                <w:szCs w:val="16"/>
                <w:lang w:val="es-ES"/>
              </w:rPr>
              <w:t xml:space="preserve"> 0</w:t>
            </w:r>
          </w:p>
        </w:tc>
        <w:tc>
          <w:tcPr>
            <w:tcW w:w="1984" w:type="dxa"/>
            <w:tcBorders>
              <w:top w:val="dashed" w:sz="4" w:space="0" w:color="auto"/>
              <w:left w:val="nil"/>
              <w:bottom w:val="nil"/>
              <w:right w:val="nil"/>
            </w:tcBorders>
          </w:tcPr>
          <w:p w:rsidR="005A7255" w:rsidRPr="00393B59" w:rsidRDefault="005A7255" w:rsidP="00E04BB0">
            <w:pPr>
              <w:pStyle w:val="Normalt"/>
              <w:keepLines/>
              <w:spacing w:before="80" w:after="80"/>
              <w:rPr>
                <w:rFonts w:ascii="Arial" w:hAnsi="Arial" w:cs="Arial"/>
                <w:b/>
                <w:sz w:val="16"/>
                <w:szCs w:val="16"/>
              </w:rPr>
            </w:pPr>
          </w:p>
        </w:tc>
        <w:tc>
          <w:tcPr>
            <w:tcW w:w="568" w:type="dxa"/>
            <w:tcBorders>
              <w:top w:val="dashed" w:sz="4" w:space="0" w:color="auto"/>
              <w:left w:val="nil"/>
              <w:bottom w:val="nil"/>
              <w:right w:val="nil"/>
            </w:tcBorders>
          </w:tcPr>
          <w:p w:rsidR="005A7255" w:rsidRPr="00393B59" w:rsidRDefault="005A7255" w:rsidP="00E04BB0">
            <w:pPr>
              <w:pStyle w:val="Normalt"/>
              <w:keepLines/>
              <w:spacing w:before="80" w:after="80"/>
              <w:jc w:val="center"/>
              <w:rPr>
                <w:rFonts w:ascii="Arial" w:hAnsi="Arial" w:cs="Arial"/>
                <w:b/>
                <w:sz w:val="16"/>
                <w:szCs w:val="16"/>
              </w:rPr>
            </w:pPr>
          </w:p>
        </w:tc>
      </w:tr>
      <w:tr w:rsidR="005A7255" w:rsidRPr="00393B59" w:rsidTr="00E04BB0">
        <w:trPr>
          <w:cantSplit/>
        </w:trPr>
        <w:tc>
          <w:tcPr>
            <w:tcW w:w="426" w:type="dxa"/>
            <w:tcBorders>
              <w:top w:val="nil"/>
              <w:left w:val="nil"/>
              <w:bottom w:val="nil"/>
              <w:right w:val="nil"/>
            </w:tcBorders>
          </w:tcPr>
          <w:p w:rsidR="005A7255" w:rsidRPr="00393B59" w:rsidRDefault="005A7255" w:rsidP="00E04BB0">
            <w:pPr>
              <w:pStyle w:val="Normalt"/>
              <w:keepLines/>
              <w:spacing w:before="80" w:after="80"/>
              <w:jc w:val="center"/>
              <w:rPr>
                <w:rFonts w:ascii="Arial" w:hAnsi="Arial" w:cs="Arial"/>
                <w:b/>
                <w:sz w:val="16"/>
                <w:szCs w:val="16"/>
              </w:rPr>
            </w:pPr>
            <w:r w:rsidRPr="00393B59">
              <w:rPr>
                <w:rFonts w:ascii="Arial" w:hAnsi="Arial" w:cs="Arial"/>
                <w:b/>
                <w:sz w:val="16"/>
                <w:szCs w:val="16"/>
              </w:rPr>
              <w:t>QL</w:t>
            </w:r>
          </w:p>
        </w:tc>
        <w:tc>
          <w:tcPr>
            <w:tcW w:w="567" w:type="dxa"/>
            <w:tcBorders>
              <w:top w:val="nil"/>
              <w:left w:val="nil"/>
              <w:bottom w:val="nil"/>
              <w:right w:val="nil"/>
            </w:tcBorders>
          </w:tcPr>
          <w:p w:rsidR="005A7255" w:rsidRPr="00393B59" w:rsidRDefault="005A7255" w:rsidP="00E04BB0">
            <w:pPr>
              <w:pStyle w:val="Normalt"/>
              <w:keepLines/>
              <w:spacing w:before="80" w:after="80"/>
              <w:rPr>
                <w:rFonts w:ascii="Arial" w:hAnsi="Arial" w:cs="Arial"/>
                <w:sz w:val="16"/>
                <w:szCs w:val="16"/>
              </w:rPr>
            </w:pPr>
          </w:p>
        </w:tc>
        <w:tc>
          <w:tcPr>
            <w:tcW w:w="1842" w:type="dxa"/>
            <w:tcBorders>
              <w:top w:val="nil"/>
              <w:left w:val="nil"/>
              <w:bottom w:val="nil"/>
              <w:right w:val="nil"/>
            </w:tcBorders>
          </w:tcPr>
          <w:p w:rsidR="005A7255" w:rsidRPr="00393B59" w:rsidRDefault="005A7255" w:rsidP="00E04BB0">
            <w:pPr>
              <w:pStyle w:val="Normalt"/>
              <w:keepLines/>
              <w:spacing w:before="80" w:after="80"/>
              <w:rPr>
                <w:rFonts w:ascii="Arial" w:hAnsi="Arial" w:cs="Arial"/>
                <w:sz w:val="16"/>
                <w:szCs w:val="16"/>
              </w:rPr>
            </w:pPr>
            <w:r w:rsidRPr="00393B59">
              <w:rPr>
                <w:rFonts w:ascii="Arial" w:hAnsi="Arial" w:cs="Arial"/>
                <w:noProof w:val="0"/>
                <w:sz w:val="16"/>
                <w:szCs w:val="16"/>
                <w:lang w:val="de-DE"/>
              </w:rPr>
              <w:t>absent</w:t>
            </w:r>
          </w:p>
        </w:tc>
        <w:tc>
          <w:tcPr>
            <w:tcW w:w="1844" w:type="dxa"/>
            <w:tcBorders>
              <w:top w:val="nil"/>
              <w:left w:val="nil"/>
              <w:bottom w:val="nil"/>
              <w:right w:val="nil"/>
            </w:tcBorders>
          </w:tcPr>
          <w:p w:rsidR="005A7255" w:rsidRPr="00393B59" w:rsidRDefault="005A7255" w:rsidP="00E04BB0">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5A7255" w:rsidRPr="00393B59" w:rsidRDefault="005A7255" w:rsidP="00E04BB0">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5A7255" w:rsidRPr="00393B59" w:rsidRDefault="005A7255" w:rsidP="00E04BB0">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5A7255" w:rsidRPr="00393B59" w:rsidRDefault="005A7255" w:rsidP="00E04BB0">
            <w:pPr>
              <w:pStyle w:val="Normalt"/>
              <w:keepLines/>
              <w:spacing w:before="80" w:after="80"/>
              <w:rPr>
                <w:rFonts w:ascii="Arial" w:hAnsi="Arial" w:cs="Arial"/>
                <w:sz w:val="16"/>
                <w:szCs w:val="16"/>
              </w:rPr>
            </w:pPr>
            <w:r w:rsidRPr="00393B59">
              <w:rPr>
                <w:rFonts w:ascii="Arial" w:hAnsi="Arial" w:cs="Arial"/>
                <w:noProof w:val="0"/>
                <w:sz w:val="16"/>
                <w:szCs w:val="16"/>
                <w:lang w:val="de-DE"/>
              </w:rPr>
              <w:t>Yolo Wonder</w:t>
            </w:r>
          </w:p>
        </w:tc>
        <w:tc>
          <w:tcPr>
            <w:tcW w:w="568" w:type="dxa"/>
            <w:tcBorders>
              <w:top w:val="nil"/>
              <w:left w:val="nil"/>
              <w:bottom w:val="nil"/>
              <w:right w:val="nil"/>
            </w:tcBorders>
          </w:tcPr>
          <w:p w:rsidR="005A7255" w:rsidRPr="00393B59" w:rsidRDefault="005A7255" w:rsidP="00E04BB0">
            <w:pPr>
              <w:pStyle w:val="Normalt"/>
              <w:keepLines/>
              <w:spacing w:before="80" w:after="80"/>
              <w:jc w:val="center"/>
              <w:rPr>
                <w:rFonts w:ascii="Arial" w:hAnsi="Arial" w:cs="Arial"/>
                <w:sz w:val="16"/>
                <w:szCs w:val="16"/>
              </w:rPr>
            </w:pPr>
            <w:r w:rsidRPr="00393B59">
              <w:rPr>
                <w:rFonts w:ascii="Arial" w:hAnsi="Arial" w:cs="Arial"/>
                <w:sz w:val="16"/>
                <w:szCs w:val="16"/>
              </w:rPr>
              <w:t>1</w:t>
            </w:r>
          </w:p>
        </w:tc>
      </w:tr>
      <w:tr w:rsidR="005A7255" w:rsidRPr="00393B59" w:rsidTr="00E04BB0">
        <w:trPr>
          <w:cantSplit/>
        </w:trPr>
        <w:tc>
          <w:tcPr>
            <w:tcW w:w="426" w:type="dxa"/>
            <w:tcBorders>
              <w:top w:val="nil"/>
              <w:left w:val="nil"/>
              <w:bottom w:val="nil"/>
              <w:right w:val="nil"/>
            </w:tcBorders>
          </w:tcPr>
          <w:p w:rsidR="005A7255" w:rsidRPr="00393B59" w:rsidRDefault="005A7255" w:rsidP="00E04BB0">
            <w:pPr>
              <w:pStyle w:val="Normalt"/>
              <w:keepLines/>
              <w:spacing w:before="80" w:after="80"/>
              <w:jc w:val="center"/>
              <w:rPr>
                <w:rFonts w:ascii="Arial" w:hAnsi="Arial" w:cs="Arial"/>
                <w:b/>
                <w:sz w:val="16"/>
                <w:szCs w:val="16"/>
              </w:rPr>
            </w:pPr>
          </w:p>
        </w:tc>
        <w:tc>
          <w:tcPr>
            <w:tcW w:w="567" w:type="dxa"/>
            <w:tcBorders>
              <w:top w:val="nil"/>
              <w:left w:val="nil"/>
              <w:bottom w:val="nil"/>
              <w:right w:val="nil"/>
            </w:tcBorders>
          </w:tcPr>
          <w:p w:rsidR="005A7255" w:rsidRPr="00393B59" w:rsidRDefault="005A7255" w:rsidP="00E04BB0">
            <w:pPr>
              <w:pStyle w:val="Normalt"/>
              <w:keepLines/>
              <w:spacing w:before="80" w:after="80"/>
              <w:rPr>
                <w:rFonts w:ascii="Arial" w:hAnsi="Arial" w:cs="Arial"/>
                <w:sz w:val="16"/>
                <w:szCs w:val="16"/>
              </w:rPr>
            </w:pPr>
          </w:p>
        </w:tc>
        <w:tc>
          <w:tcPr>
            <w:tcW w:w="1842" w:type="dxa"/>
            <w:tcBorders>
              <w:top w:val="nil"/>
              <w:left w:val="nil"/>
              <w:bottom w:val="nil"/>
              <w:right w:val="nil"/>
            </w:tcBorders>
          </w:tcPr>
          <w:p w:rsidR="005A7255" w:rsidRPr="00393B59" w:rsidRDefault="005A7255" w:rsidP="00E04BB0">
            <w:pPr>
              <w:pStyle w:val="Normalt"/>
              <w:keepLines/>
              <w:spacing w:before="80" w:after="80"/>
              <w:rPr>
                <w:rFonts w:ascii="Arial" w:hAnsi="Arial" w:cs="Arial"/>
                <w:sz w:val="16"/>
                <w:szCs w:val="16"/>
              </w:rPr>
            </w:pPr>
            <w:r w:rsidRPr="00393B59">
              <w:rPr>
                <w:rFonts w:ascii="Arial" w:hAnsi="Arial" w:cs="Arial"/>
                <w:sz w:val="16"/>
                <w:szCs w:val="16"/>
              </w:rPr>
              <w:t>present</w:t>
            </w:r>
          </w:p>
        </w:tc>
        <w:tc>
          <w:tcPr>
            <w:tcW w:w="1844" w:type="dxa"/>
            <w:tcBorders>
              <w:top w:val="nil"/>
              <w:left w:val="nil"/>
              <w:bottom w:val="nil"/>
              <w:right w:val="nil"/>
            </w:tcBorders>
          </w:tcPr>
          <w:p w:rsidR="005A7255" w:rsidRPr="00393B59" w:rsidRDefault="005A7255" w:rsidP="00E04BB0">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nil"/>
              <w:right w:val="nil"/>
            </w:tcBorders>
          </w:tcPr>
          <w:p w:rsidR="005A7255" w:rsidRPr="00393B59" w:rsidRDefault="005A7255" w:rsidP="00E04BB0">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nil"/>
              <w:right w:val="nil"/>
            </w:tcBorders>
          </w:tcPr>
          <w:p w:rsidR="005A7255" w:rsidRPr="00393B59" w:rsidRDefault="005A7255" w:rsidP="00E04BB0">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nil"/>
              <w:right w:val="nil"/>
            </w:tcBorders>
          </w:tcPr>
          <w:p w:rsidR="005A7255" w:rsidRPr="00393B59" w:rsidRDefault="005A7255" w:rsidP="00E04BB0">
            <w:pPr>
              <w:pStyle w:val="Normalt"/>
              <w:keepLines/>
              <w:spacing w:before="80" w:after="80"/>
              <w:rPr>
                <w:rFonts w:ascii="Arial" w:hAnsi="Arial" w:cs="Arial"/>
                <w:sz w:val="16"/>
                <w:szCs w:val="16"/>
              </w:rPr>
            </w:pPr>
            <w:r w:rsidRPr="00393B59">
              <w:rPr>
                <w:rFonts w:ascii="Arial" w:hAnsi="Arial" w:cs="Arial"/>
                <w:sz w:val="16"/>
                <w:szCs w:val="16"/>
              </w:rPr>
              <w:t>Yolo Y</w:t>
            </w:r>
          </w:p>
        </w:tc>
        <w:tc>
          <w:tcPr>
            <w:tcW w:w="568" w:type="dxa"/>
            <w:tcBorders>
              <w:top w:val="nil"/>
              <w:left w:val="nil"/>
              <w:bottom w:val="nil"/>
              <w:right w:val="nil"/>
            </w:tcBorders>
          </w:tcPr>
          <w:p w:rsidR="005A7255" w:rsidRPr="00393B59" w:rsidRDefault="005A7255" w:rsidP="00E04BB0">
            <w:pPr>
              <w:pStyle w:val="Normalt"/>
              <w:keepLines/>
              <w:spacing w:before="80" w:after="80"/>
              <w:jc w:val="center"/>
              <w:rPr>
                <w:rFonts w:ascii="Arial" w:hAnsi="Arial" w:cs="Arial"/>
                <w:sz w:val="16"/>
                <w:szCs w:val="16"/>
              </w:rPr>
            </w:pPr>
            <w:r w:rsidRPr="00393B59">
              <w:rPr>
                <w:rFonts w:ascii="Arial" w:hAnsi="Arial" w:cs="Arial"/>
                <w:sz w:val="16"/>
                <w:szCs w:val="16"/>
              </w:rPr>
              <w:t>9</w:t>
            </w:r>
          </w:p>
        </w:tc>
      </w:tr>
      <w:tr w:rsidR="005A7255" w:rsidRPr="00393B59" w:rsidTr="00E04BB0">
        <w:trPr>
          <w:cantSplit/>
        </w:trPr>
        <w:tc>
          <w:tcPr>
            <w:tcW w:w="426" w:type="dxa"/>
            <w:tcBorders>
              <w:top w:val="dashed" w:sz="4" w:space="0" w:color="auto"/>
              <w:left w:val="nil"/>
              <w:bottom w:val="nil"/>
              <w:right w:val="nil"/>
            </w:tcBorders>
          </w:tcPr>
          <w:p w:rsidR="005A7255" w:rsidRPr="00393B59" w:rsidRDefault="005A7255" w:rsidP="00E04BB0">
            <w:pPr>
              <w:pStyle w:val="Normalt"/>
              <w:keepLines/>
              <w:spacing w:before="80" w:after="80"/>
              <w:jc w:val="center"/>
              <w:rPr>
                <w:rFonts w:ascii="Arial" w:hAnsi="Arial" w:cs="Arial"/>
                <w:b/>
                <w:sz w:val="16"/>
                <w:szCs w:val="16"/>
              </w:rPr>
            </w:pPr>
            <w:r w:rsidRPr="00393B59">
              <w:rPr>
                <w:rFonts w:ascii="Arial" w:hAnsi="Arial" w:cs="Arial"/>
                <w:b/>
                <w:sz w:val="16"/>
                <w:szCs w:val="16"/>
              </w:rPr>
              <w:t>49.2</w:t>
            </w:r>
          </w:p>
        </w:tc>
        <w:tc>
          <w:tcPr>
            <w:tcW w:w="567" w:type="dxa"/>
            <w:tcBorders>
              <w:top w:val="dashed" w:sz="4" w:space="0" w:color="auto"/>
              <w:left w:val="nil"/>
              <w:bottom w:val="nil"/>
              <w:right w:val="nil"/>
            </w:tcBorders>
          </w:tcPr>
          <w:p w:rsidR="005A7255" w:rsidRPr="00393B59" w:rsidRDefault="005A7255" w:rsidP="00E04BB0">
            <w:pPr>
              <w:pStyle w:val="Normalt"/>
              <w:keepLines/>
              <w:spacing w:before="80" w:after="80"/>
              <w:rPr>
                <w:rFonts w:ascii="Arial" w:hAnsi="Arial" w:cs="Arial"/>
                <w:b/>
                <w:sz w:val="16"/>
                <w:szCs w:val="16"/>
              </w:rPr>
            </w:pPr>
          </w:p>
        </w:tc>
        <w:tc>
          <w:tcPr>
            <w:tcW w:w="1842" w:type="dxa"/>
            <w:tcBorders>
              <w:top w:val="dashed" w:sz="4" w:space="0" w:color="auto"/>
              <w:left w:val="nil"/>
              <w:bottom w:val="nil"/>
              <w:right w:val="nil"/>
            </w:tcBorders>
          </w:tcPr>
          <w:p w:rsidR="005A7255" w:rsidRPr="00393B59" w:rsidRDefault="005A7255" w:rsidP="00E04BB0">
            <w:pPr>
              <w:pStyle w:val="Normalt"/>
              <w:keepLines/>
              <w:spacing w:before="80" w:after="80"/>
              <w:rPr>
                <w:rFonts w:ascii="Arial" w:hAnsi="Arial" w:cs="Arial"/>
                <w:b/>
                <w:sz w:val="16"/>
                <w:szCs w:val="16"/>
              </w:rPr>
            </w:pPr>
            <w:proofErr w:type="spellStart"/>
            <w:r w:rsidRPr="00393B59">
              <w:rPr>
                <w:rFonts w:ascii="Arial" w:hAnsi="Arial" w:cs="Arial"/>
                <w:b/>
                <w:noProof w:val="0"/>
                <w:sz w:val="16"/>
                <w:szCs w:val="16"/>
                <w:lang w:val="en-GB"/>
              </w:rPr>
              <w:t>Pathotype</w:t>
            </w:r>
            <w:proofErr w:type="spellEnd"/>
            <w:r w:rsidRPr="00393B59">
              <w:rPr>
                <w:rFonts w:ascii="Arial" w:hAnsi="Arial" w:cs="Arial"/>
                <w:b/>
                <w:noProof w:val="0"/>
                <w:sz w:val="16"/>
                <w:szCs w:val="16"/>
                <w:lang w:val="en-GB"/>
              </w:rPr>
              <w:t xml:space="preserve"> 1</w:t>
            </w:r>
          </w:p>
        </w:tc>
        <w:tc>
          <w:tcPr>
            <w:tcW w:w="1844" w:type="dxa"/>
            <w:tcBorders>
              <w:top w:val="dashed" w:sz="4" w:space="0" w:color="auto"/>
              <w:left w:val="nil"/>
              <w:bottom w:val="nil"/>
              <w:right w:val="nil"/>
            </w:tcBorders>
          </w:tcPr>
          <w:p w:rsidR="005A7255" w:rsidRPr="00393B59" w:rsidRDefault="005A7255" w:rsidP="00E04BB0">
            <w:pPr>
              <w:pStyle w:val="Normalt"/>
              <w:keepLines/>
              <w:spacing w:before="80" w:after="80"/>
              <w:rPr>
                <w:rFonts w:ascii="Arial" w:hAnsi="Arial" w:cs="Arial"/>
                <w:b/>
                <w:noProof w:val="0"/>
                <w:sz w:val="16"/>
                <w:szCs w:val="16"/>
                <w:lang w:val="fr-FR"/>
              </w:rPr>
            </w:pPr>
            <w:proofErr w:type="spellStart"/>
            <w:r w:rsidRPr="00393B59">
              <w:rPr>
                <w:rFonts w:ascii="Arial" w:hAnsi="Arial" w:cs="Arial"/>
                <w:b/>
                <w:noProof w:val="0"/>
                <w:sz w:val="16"/>
                <w:szCs w:val="16"/>
                <w:lang w:val="en-GB"/>
              </w:rPr>
              <w:t>Pathotype</w:t>
            </w:r>
            <w:proofErr w:type="spellEnd"/>
            <w:r w:rsidRPr="00393B59">
              <w:rPr>
                <w:rFonts w:ascii="Arial" w:hAnsi="Arial" w:cs="Arial"/>
                <w:b/>
                <w:noProof w:val="0"/>
                <w:sz w:val="16"/>
                <w:szCs w:val="16"/>
                <w:lang w:val="en-GB"/>
              </w:rPr>
              <w:t xml:space="preserve"> 1</w:t>
            </w:r>
          </w:p>
        </w:tc>
        <w:tc>
          <w:tcPr>
            <w:tcW w:w="1842" w:type="dxa"/>
            <w:tcBorders>
              <w:top w:val="dashed" w:sz="4" w:space="0" w:color="auto"/>
              <w:left w:val="nil"/>
              <w:bottom w:val="nil"/>
              <w:right w:val="nil"/>
            </w:tcBorders>
          </w:tcPr>
          <w:p w:rsidR="005A7255" w:rsidRPr="00393B59" w:rsidRDefault="005A7255" w:rsidP="00E04BB0">
            <w:pPr>
              <w:pStyle w:val="Normalt"/>
              <w:keepLines/>
              <w:spacing w:before="80" w:after="80"/>
              <w:rPr>
                <w:rFonts w:ascii="Arial" w:hAnsi="Arial" w:cs="Arial"/>
                <w:b/>
                <w:noProof w:val="0"/>
                <w:sz w:val="16"/>
                <w:szCs w:val="16"/>
              </w:rPr>
            </w:pPr>
            <w:proofErr w:type="spellStart"/>
            <w:r w:rsidRPr="00393B59">
              <w:rPr>
                <w:rFonts w:ascii="Arial" w:hAnsi="Arial" w:cs="Arial"/>
                <w:b/>
                <w:noProof w:val="0"/>
                <w:sz w:val="16"/>
                <w:szCs w:val="16"/>
              </w:rPr>
              <w:t>Pathotyp</w:t>
            </w:r>
            <w:proofErr w:type="spellEnd"/>
            <w:r w:rsidRPr="00393B59">
              <w:rPr>
                <w:rFonts w:ascii="Arial" w:hAnsi="Arial" w:cs="Arial"/>
                <w:b/>
                <w:noProof w:val="0"/>
                <w:sz w:val="16"/>
                <w:szCs w:val="16"/>
              </w:rPr>
              <w:t xml:space="preserve"> 1</w:t>
            </w:r>
          </w:p>
        </w:tc>
        <w:tc>
          <w:tcPr>
            <w:tcW w:w="1842" w:type="dxa"/>
            <w:tcBorders>
              <w:top w:val="dashed" w:sz="4" w:space="0" w:color="auto"/>
              <w:left w:val="nil"/>
              <w:bottom w:val="nil"/>
              <w:right w:val="nil"/>
            </w:tcBorders>
          </w:tcPr>
          <w:p w:rsidR="005A7255" w:rsidRPr="00393B59" w:rsidRDefault="005A7255" w:rsidP="00E04BB0">
            <w:pPr>
              <w:pStyle w:val="Normalt"/>
              <w:keepLines/>
              <w:spacing w:before="80" w:after="80"/>
              <w:rPr>
                <w:rFonts w:ascii="Arial" w:hAnsi="Arial" w:cs="Arial"/>
                <w:b/>
                <w:noProof w:val="0"/>
                <w:sz w:val="16"/>
                <w:szCs w:val="16"/>
                <w:lang w:val="es-ES"/>
              </w:rPr>
            </w:pPr>
            <w:proofErr w:type="spellStart"/>
            <w:r w:rsidRPr="00393B59">
              <w:rPr>
                <w:rFonts w:ascii="Arial" w:hAnsi="Arial" w:cs="Arial"/>
                <w:b/>
                <w:noProof w:val="0"/>
                <w:sz w:val="16"/>
                <w:szCs w:val="16"/>
                <w:lang w:val="es-ES"/>
              </w:rPr>
              <w:t>Patotipo</w:t>
            </w:r>
            <w:proofErr w:type="spellEnd"/>
            <w:r w:rsidRPr="00393B59">
              <w:rPr>
                <w:rFonts w:ascii="Arial" w:hAnsi="Arial" w:cs="Arial"/>
                <w:b/>
                <w:noProof w:val="0"/>
                <w:sz w:val="16"/>
                <w:szCs w:val="16"/>
                <w:lang w:val="es-ES"/>
              </w:rPr>
              <w:t xml:space="preserve"> 1</w:t>
            </w:r>
          </w:p>
        </w:tc>
        <w:tc>
          <w:tcPr>
            <w:tcW w:w="1984" w:type="dxa"/>
            <w:tcBorders>
              <w:top w:val="dashed" w:sz="4" w:space="0" w:color="auto"/>
              <w:left w:val="nil"/>
              <w:bottom w:val="nil"/>
              <w:right w:val="nil"/>
            </w:tcBorders>
          </w:tcPr>
          <w:p w:rsidR="005A7255" w:rsidRPr="00393B59" w:rsidRDefault="005A7255" w:rsidP="00E04BB0">
            <w:pPr>
              <w:pStyle w:val="Normalt"/>
              <w:keepLines/>
              <w:spacing w:before="80" w:after="80"/>
              <w:rPr>
                <w:rFonts w:ascii="Arial" w:hAnsi="Arial" w:cs="Arial"/>
                <w:b/>
                <w:sz w:val="16"/>
                <w:szCs w:val="16"/>
              </w:rPr>
            </w:pPr>
          </w:p>
        </w:tc>
        <w:tc>
          <w:tcPr>
            <w:tcW w:w="568" w:type="dxa"/>
            <w:tcBorders>
              <w:top w:val="dashed" w:sz="4" w:space="0" w:color="auto"/>
              <w:left w:val="nil"/>
              <w:bottom w:val="nil"/>
              <w:right w:val="nil"/>
            </w:tcBorders>
          </w:tcPr>
          <w:p w:rsidR="005A7255" w:rsidRPr="00393B59" w:rsidRDefault="005A7255" w:rsidP="00E04BB0">
            <w:pPr>
              <w:pStyle w:val="Normalt"/>
              <w:keepLines/>
              <w:spacing w:before="80" w:after="80"/>
              <w:jc w:val="center"/>
              <w:rPr>
                <w:rFonts w:ascii="Arial" w:hAnsi="Arial" w:cs="Arial"/>
                <w:b/>
                <w:sz w:val="16"/>
                <w:szCs w:val="16"/>
              </w:rPr>
            </w:pPr>
          </w:p>
        </w:tc>
      </w:tr>
      <w:tr w:rsidR="005A7255" w:rsidRPr="00393B59" w:rsidTr="00E04BB0">
        <w:trPr>
          <w:cantSplit/>
        </w:trPr>
        <w:tc>
          <w:tcPr>
            <w:tcW w:w="426" w:type="dxa"/>
            <w:tcBorders>
              <w:top w:val="nil"/>
              <w:left w:val="nil"/>
              <w:bottom w:val="nil"/>
              <w:right w:val="nil"/>
            </w:tcBorders>
          </w:tcPr>
          <w:p w:rsidR="005A7255" w:rsidRPr="00393B59" w:rsidRDefault="005A7255" w:rsidP="00E04BB0">
            <w:pPr>
              <w:pStyle w:val="Normalt"/>
              <w:keepLines/>
              <w:spacing w:before="80" w:after="80"/>
              <w:jc w:val="center"/>
              <w:rPr>
                <w:rFonts w:ascii="Arial" w:hAnsi="Arial" w:cs="Arial"/>
                <w:b/>
                <w:sz w:val="16"/>
                <w:szCs w:val="16"/>
              </w:rPr>
            </w:pPr>
            <w:r w:rsidRPr="00393B59">
              <w:rPr>
                <w:rFonts w:ascii="Arial" w:hAnsi="Arial" w:cs="Arial"/>
                <w:b/>
                <w:sz w:val="16"/>
                <w:szCs w:val="16"/>
              </w:rPr>
              <w:t>QL</w:t>
            </w:r>
          </w:p>
        </w:tc>
        <w:tc>
          <w:tcPr>
            <w:tcW w:w="567" w:type="dxa"/>
            <w:tcBorders>
              <w:top w:val="nil"/>
              <w:left w:val="nil"/>
              <w:bottom w:val="nil"/>
              <w:right w:val="nil"/>
            </w:tcBorders>
          </w:tcPr>
          <w:p w:rsidR="005A7255" w:rsidRPr="00393B59" w:rsidRDefault="005A7255" w:rsidP="00E04BB0">
            <w:pPr>
              <w:pStyle w:val="Normalt"/>
              <w:keepLines/>
              <w:spacing w:before="80" w:after="80"/>
              <w:rPr>
                <w:rFonts w:ascii="Arial" w:hAnsi="Arial" w:cs="Arial"/>
                <w:sz w:val="16"/>
                <w:szCs w:val="16"/>
              </w:rPr>
            </w:pPr>
          </w:p>
        </w:tc>
        <w:tc>
          <w:tcPr>
            <w:tcW w:w="1842" w:type="dxa"/>
            <w:tcBorders>
              <w:top w:val="nil"/>
              <w:left w:val="nil"/>
              <w:bottom w:val="nil"/>
              <w:right w:val="nil"/>
            </w:tcBorders>
          </w:tcPr>
          <w:p w:rsidR="005A7255" w:rsidRPr="00393B59" w:rsidRDefault="005A7255" w:rsidP="00E04BB0">
            <w:pPr>
              <w:pStyle w:val="Normalt"/>
              <w:keepLines/>
              <w:spacing w:before="80" w:after="80"/>
              <w:rPr>
                <w:rFonts w:ascii="Arial" w:hAnsi="Arial" w:cs="Arial"/>
                <w:sz w:val="16"/>
                <w:szCs w:val="16"/>
              </w:rPr>
            </w:pPr>
            <w:r w:rsidRPr="00393B59">
              <w:rPr>
                <w:rFonts w:ascii="Arial" w:hAnsi="Arial" w:cs="Arial"/>
                <w:noProof w:val="0"/>
                <w:sz w:val="16"/>
                <w:szCs w:val="16"/>
                <w:lang w:val="de-DE"/>
              </w:rPr>
              <w:t>absent</w:t>
            </w:r>
          </w:p>
        </w:tc>
        <w:tc>
          <w:tcPr>
            <w:tcW w:w="1844" w:type="dxa"/>
            <w:tcBorders>
              <w:top w:val="nil"/>
              <w:left w:val="nil"/>
              <w:bottom w:val="nil"/>
              <w:right w:val="nil"/>
            </w:tcBorders>
          </w:tcPr>
          <w:p w:rsidR="005A7255" w:rsidRPr="00393B59" w:rsidRDefault="005A7255" w:rsidP="00E04BB0">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5A7255" w:rsidRPr="00393B59" w:rsidRDefault="005A7255" w:rsidP="00E04BB0">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5A7255" w:rsidRPr="00393B59" w:rsidRDefault="005A7255" w:rsidP="00E04BB0">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5A7255" w:rsidRPr="00393B59" w:rsidRDefault="005A7255" w:rsidP="00E04BB0">
            <w:pPr>
              <w:pStyle w:val="Normalt"/>
              <w:keepLines/>
              <w:spacing w:before="80" w:after="80"/>
              <w:rPr>
                <w:rFonts w:ascii="Arial" w:hAnsi="Arial" w:cs="Arial"/>
                <w:sz w:val="16"/>
                <w:szCs w:val="16"/>
              </w:rPr>
            </w:pPr>
            <w:r w:rsidRPr="00393B59">
              <w:rPr>
                <w:rFonts w:ascii="Arial" w:hAnsi="Arial" w:cs="Arial"/>
                <w:noProof w:val="0"/>
                <w:sz w:val="16"/>
                <w:szCs w:val="16"/>
                <w:lang w:val="de-DE"/>
              </w:rPr>
              <w:t>Yolo Wonder, Yolo Y</w:t>
            </w:r>
          </w:p>
        </w:tc>
        <w:tc>
          <w:tcPr>
            <w:tcW w:w="568" w:type="dxa"/>
            <w:tcBorders>
              <w:top w:val="nil"/>
              <w:left w:val="nil"/>
              <w:bottom w:val="nil"/>
              <w:right w:val="nil"/>
            </w:tcBorders>
          </w:tcPr>
          <w:p w:rsidR="005A7255" w:rsidRPr="00393B59" w:rsidRDefault="005A7255" w:rsidP="00E04BB0">
            <w:pPr>
              <w:pStyle w:val="Normalt"/>
              <w:keepLines/>
              <w:spacing w:before="80" w:after="80"/>
              <w:jc w:val="center"/>
              <w:rPr>
                <w:rFonts w:ascii="Arial" w:hAnsi="Arial" w:cs="Arial"/>
                <w:sz w:val="16"/>
                <w:szCs w:val="16"/>
              </w:rPr>
            </w:pPr>
            <w:r w:rsidRPr="00393B59">
              <w:rPr>
                <w:rFonts w:ascii="Arial" w:hAnsi="Arial" w:cs="Arial"/>
                <w:sz w:val="16"/>
                <w:szCs w:val="16"/>
              </w:rPr>
              <w:t>1</w:t>
            </w:r>
          </w:p>
        </w:tc>
      </w:tr>
      <w:tr w:rsidR="005A7255" w:rsidRPr="00393B59" w:rsidTr="00E04BB0">
        <w:trPr>
          <w:cantSplit/>
        </w:trPr>
        <w:tc>
          <w:tcPr>
            <w:tcW w:w="426" w:type="dxa"/>
            <w:tcBorders>
              <w:top w:val="nil"/>
              <w:left w:val="nil"/>
              <w:bottom w:val="dashed" w:sz="4" w:space="0" w:color="auto"/>
              <w:right w:val="nil"/>
            </w:tcBorders>
          </w:tcPr>
          <w:p w:rsidR="005A7255" w:rsidRPr="00393B59" w:rsidRDefault="005A7255" w:rsidP="00E04BB0">
            <w:pPr>
              <w:pStyle w:val="Normalt"/>
              <w:keepLines/>
              <w:spacing w:before="80" w:after="80"/>
              <w:jc w:val="center"/>
              <w:rPr>
                <w:rFonts w:ascii="Arial" w:hAnsi="Arial" w:cs="Arial"/>
                <w:b/>
                <w:sz w:val="16"/>
                <w:szCs w:val="16"/>
              </w:rPr>
            </w:pPr>
          </w:p>
        </w:tc>
        <w:tc>
          <w:tcPr>
            <w:tcW w:w="567" w:type="dxa"/>
            <w:tcBorders>
              <w:top w:val="nil"/>
              <w:left w:val="nil"/>
              <w:bottom w:val="dashed" w:sz="4" w:space="0" w:color="auto"/>
              <w:right w:val="nil"/>
            </w:tcBorders>
          </w:tcPr>
          <w:p w:rsidR="005A7255" w:rsidRPr="00393B59" w:rsidRDefault="005A7255" w:rsidP="00E04BB0">
            <w:pPr>
              <w:pStyle w:val="Normalt"/>
              <w:keepLines/>
              <w:spacing w:before="80" w:after="80"/>
              <w:rPr>
                <w:rFonts w:ascii="Arial" w:hAnsi="Arial" w:cs="Arial"/>
                <w:sz w:val="16"/>
                <w:szCs w:val="16"/>
              </w:rPr>
            </w:pPr>
          </w:p>
        </w:tc>
        <w:tc>
          <w:tcPr>
            <w:tcW w:w="1842" w:type="dxa"/>
            <w:tcBorders>
              <w:top w:val="nil"/>
              <w:left w:val="nil"/>
              <w:bottom w:val="dashed" w:sz="4" w:space="0" w:color="auto"/>
              <w:right w:val="nil"/>
            </w:tcBorders>
          </w:tcPr>
          <w:p w:rsidR="005A7255" w:rsidRPr="00393B59" w:rsidRDefault="005A7255" w:rsidP="00E04BB0">
            <w:pPr>
              <w:pStyle w:val="Normalt"/>
              <w:keepLines/>
              <w:spacing w:before="80" w:after="80"/>
              <w:rPr>
                <w:rFonts w:ascii="Arial" w:hAnsi="Arial" w:cs="Arial"/>
                <w:sz w:val="16"/>
                <w:szCs w:val="16"/>
              </w:rPr>
            </w:pPr>
            <w:r w:rsidRPr="00393B59">
              <w:rPr>
                <w:rFonts w:ascii="Arial" w:hAnsi="Arial" w:cs="Arial"/>
                <w:sz w:val="16"/>
                <w:szCs w:val="16"/>
              </w:rPr>
              <w:t>present</w:t>
            </w:r>
          </w:p>
        </w:tc>
        <w:tc>
          <w:tcPr>
            <w:tcW w:w="1844" w:type="dxa"/>
            <w:tcBorders>
              <w:top w:val="nil"/>
              <w:left w:val="nil"/>
              <w:bottom w:val="dashed" w:sz="4" w:space="0" w:color="auto"/>
              <w:right w:val="nil"/>
            </w:tcBorders>
          </w:tcPr>
          <w:p w:rsidR="005A7255" w:rsidRPr="00393B59" w:rsidRDefault="005A7255" w:rsidP="00E04BB0">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dashed" w:sz="4" w:space="0" w:color="auto"/>
              <w:right w:val="nil"/>
            </w:tcBorders>
          </w:tcPr>
          <w:p w:rsidR="005A7255" w:rsidRPr="00393B59" w:rsidRDefault="005A7255" w:rsidP="00E04BB0">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dashed" w:sz="4" w:space="0" w:color="auto"/>
              <w:right w:val="nil"/>
            </w:tcBorders>
          </w:tcPr>
          <w:p w:rsidR="005A7255" w:rsidRPr="00393B59" w:rsidRDefault="005A7255" w:rsidP="00E04BB0">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dashed" w:sz="4" w:space="0" w:color="auto"/>
              <w:right w:val="nil"/>
            </w:tcBorders>
          </w:tcPr>
          <w:p w:rsidR="005A7255" w:rsidRPr="00393B59" w:rsidRDefault="005A7255" w:rsidP="00E04BB0">
            <w:pPr>
              <w:pStyle w:val="Normalt"/>
              <w:keepLines/>
              <w:spacing w:before="80" w:after="80"/>
              <w:rPr>
                <w:rFonts w:ascii="Arial" w:hAnsi="Arial" w:cs="Arial"/>
                <w:sz w:val="16"/>
                <w:szCs w:val="16"/>
              </w:rPr>
            </w:pPr>
            <w:r w:rsidRPr="00393B59">
              <w:rPr>
                <w:rFonts w:ascii="Arial" w:hAnsi="Arial" w:cs="Arial"/>
                <w:sz w:val="16"/>
                <w:szCs w:val="16"/>
              </w:rPr>
              <w:t>Florida VR2</w:t>
            </w:r>
          </w:p>
        </w:tc>
        <w:tc>
          <w:tcPr>
            <w:tcW w:w="568" w:type="dxa"/>
            <w:tcBorders>
              <w:top w:val="nil"/>
              <w:left w:val="nil"/>
              <w:bottom w:val="dashed" w:sz="4" w:space="0" w:color="auto"/>
              <w:right w:val="nil"/>
            </w:tcBorders>
          </w:tcPr>
          <w:p w:rsidR="005A7255" w:rsidRPr="00393B59" w:rsidRDefault="005A7255" w:rsidP="00E04BB0">
            <w:pPr>
              <w:pStyle w:val="Normalt"/>
              <w:keepLines/>
              <w:spacing w:before="80" w:after="80"/>
              <w:jc w:val="center"/>
              <w:rPr>
                <w:rFonts w:ascii="Arial" w:hAnsi="Arial" w:cs="Arial"/>
                <w:sz w:val="16"/>
                <w:szCs w:val="16"/>
              </w:rPr>
            </w:pPr>
            <w:r w:rsidRPr="00393B59">
              <w:rPr>
                <w:rFonts w:ascii="Arial" w:hAnsi="Arial" w:cs="Arial"/>
                <w:sz w:val="16"/>
                <w:szCs w:val="16"/>
              </w:rPr>
              <w:t>9</w:t>
            </w:r>
          </w:p>
        </w:tc>
      </w:tr>
      <w:tr w:rsidR="005A7255" w:rsidRPr="00393B59" w:rsidTr="00E04BB0">
        <w:trPr>
          <w:cantSplit/>
        </w:trPr>
        <w:tc>
          <w:tcPr>
            <w:tcW w:w="426" w:type="dxa"/>
            <w:tcBorders>
              <w:top w:val="nil"/>
              <w:left w:val="nil"/>
              <w:bottom w:val="nil"/>
              <w:right w:val="nil"/>
            </w:tcBorders>
          </w:tcPr>
          <w:p w:rsidR="005A7255" w:rsidRPr="00393B59" w:rsidRDefault="005A7255" w:rsidP="00E04BB0">
            <w:pPr>
              <w:pStyle w:val="Normalt"/>
              <w:keepLines/>
              <w:spacing w:before="80" w:after="80"/>
              <w:jc w:val="center"/>
              <w:rPr>
                <w:rFonts w:ascii="Arial" w:hAnsi="Arial" w:cs="Arial"/>
                <w:b/>
                <w:sz w:val="16"/>
                <w:szCs w:val="16"/>
              </w:rPr>
            </w:pPr>
            <w:r w:rsidRPr="00393B59">
              <w:rPr>
                <w:rFonts w:ascii="Arial" w:hAnsi="Arial" w:cs="Arial"/>
                <w:b/>
                <w:sz w:val="16"/>
                <w:szCs w:val="16"/>
              </w:rPr>
              <w:t>49.3</w:t>
            </w:r>
          </w:p>
        </w:tc>
        <w:tc>
          <w:tcPr>
            <w:tcW w:w="567" w:type="dxa"/>
            <w:tcBorders>
              <w:top w:val="nil"/>
              <w:left w:val="nil"/>
              <w:bottom w:val="nil"/>
              <w:right w:val="nil"/>
            </w:tcBorders>
          </w:tcPr>
          <w:p w:rsidR="005A7255" w:rsidRPr="00393B59" w:rsidRDefault="005A7255" w:rsidP="00E04BB0">
            <w:pPr>
              <w:pStyle w:val="Normalt"/>
              <w:keepLines/>
              <w:spacing w:before="80" w:after="80"/>
              <w:rPr>
                <w:rFonts w:ascii="Arial" w:hAnsi="Arial" w:cs="Arial"/>
                <w:b/>
                <w:sz w:val="16"/>
                <w:szCs w:val="16"/>
              </w:rPr>
            </w:pPr>
          </w:p>
        </w:tc>
        <w:tc>
          <w:tcPr>
            <w:tcW w:w="1842" w:type="dxa"/>
            <w:tcBorders>
              <w:top w:val="nil"/>
              <w:left w:val="nil"/>
              <w:bottom w:val="nil"/>
              <w:right w:val="nil"/>
            </w:tcBorders>
          </w:tcPr>
          <w:p w:rsidR="005A7255" w:rsidRPr="00393B59" w:rsidRDefault="005A7255" w:rsidP="00E04BB0">
            <w:pPr>
              <w:pStyle w:val="Normalt"/>
              <w:keepLines/>
              <w:spacing w:before="80" w:after="80"/>
              <w:rPr>
                <w:rFonts w:ascii="Arial" w:hAnsi="Arial" w:cs="Arial"/>
                <w:b/>
                <w:sz w:val="16"/>
                <w:szCs w:val="16"/>
              </w:rPr>
            </w:pPr>
            <w:proofErr w:type="spellStart"/>
            <w:r w:rsidRPr="00393B59">
              <w:rPr>
                <w:rFonts w:ascii="Arial" w:hAnsi="Arial" w:cs="Arial"/>
                <w:b/>
                <w:noProof w:val="0"/>
                <w:sz w:val="16"/>
                <w:szCs w:val="16"/>
                <w:lang w:val="en-GB"/>
              </w:rPr>
              <w:t>Pathotype</w:t>
            </w:r>
            <w:proofErr w:type="spellEnd"/>
            <w:r w:rsidRPr="00393B59">
              <w:rPr>
                <w:rFonts w:ascii="Arial" w:hAnsi="Arial" w:cs="Arial"/>
                <w:b/>
                <w:noProof w:val="0"/>
                <w:sz w:val="16"/>
                <w:szCs w:val="16"/>
                <w:lang w:val="en-GB"/>
              </w:rPr>
              <w:t xml:space="preserve"> 1-2</w:t>
            </w:r>
          </w:p>
        </w:tc>
        <w:tc>
          <w:tcPr>
            <w:tcW w:w="1844" w:type="dxa"/>
            <w:tcBorders>
              <w:top w:val="nil"/>
              <w:left w:val="nil"/>
              <w:bottom w:val="nil"/>
              <w:right w:val="nil"/>
            </w:tcBorders>
          </w:tcPr>
          <w:p w:rsidR="005A7255" w:rsidRPr="00393B59" w:rsidRDefault="005A7255" w:rsidP="00E04BB0">
            <w:pPr>
              <w:pStyle w:val="Normalt"/>
              <w:keepLines/>
              <w:spacing w:before="80" w:after="80"/>
              <w:rPr>
                <w:rFonts w:ascii="Arial" w:hAnsi="Arial" w:cs="Arial"/>
                <w:b/>
                <w:noProof w:val="0"/>
                <w:sz w:val="16"/>
                <w:szCs w:val="16"/>
                <w:lang w:val="fr-FR"/>
              </w:rPr>
            </w:pPr>
            <w:proofErr w:type="spellStart"/>
            <w:r w:rsidRPr="00393B59">
              <w:rPr>
                <w:rFonts w:ascii="Arial" w:hAnsi="Arial" w:cs="Arial"/>
                <w:b/>
                <w:noProof w:val="0"/>
                <w:sz w:val="16"/>
                <w:szCs w:val="16"/>
                <w:lang w:val="en-GB"/>
              </w:rPr>
              <w:t>Pathotype</w:t>
            </w:r>
            <w:proofErr w:type="spellEnd"/>
            <w:r w:rsidRPr="00393B59">
              <w:rPr>
                <w:rFonts w:ascii="Arial" w:hAnsi="Arial" w:cs="Arial"/>
                <w:b/>
                <w:noProof w:val="0"/>
                <w:sz w:val="16"/>
                <w:szCs w:val="16"/>
                <w:lang w:val="en-GB"/>
              </w:rPr>
              <w:t xml:space="preserve"> 1</w:t>
            </w:r>
            <w:r w:rsidRPr="00393B59">
              <w:rPr>
                <w:rFonts w:ascii="Arial" w:hAnsi="Arial" w:cs="Arial"/>
                <w:b/>
                <w:noProof w:val="0"/>
                <w:sz w:val="16"/>
                <w:szCs w:val="16"/>
                <w:lang w:val="fr-CH"/>
              </w:rPr>
              <w:noBreakHyphen/>
            </w:r>
            <w:r w:rsidRPr="00393B59">
              <w:rPr>
                <w:rFonts w:ascii="Arial" w:hAnsi="Arial" w:cs="Arial"/>
                <w:b/>
                <w:noProof w:val="0"/>
                <w:sz w:val="16"/>
                <w:szCs w:val="16"/>
                <w:lang w:val="en-GB"/>
              </w:rPr>
              <w:t>2</w:t>
            </w:r>
          </w:p>
        </w:tc>
        <w:tc>
          <w:tcPr>
            <w:tcW w:w="1842" w:type="dxa"/>
            <w:tcBorders>
              <w:top w:val="nil"/>
              <w:left w:val="nil"/>
              <w:bottom w:val="nil"/>
              <w:right w:val="nil"/>
            </w:tcBorders>
          </w:tcPr>
          <w:p w:rsidR="005A7255" w:rsidRPr="00393B59" w:rsidRDefault="005A7255" w:rsidP="00E04BB0">
            <w:pPr>
              <w:pStyle w:val="Normalt"/>
              <w:keepLines/>
              <w:spacing w:before="80" w:after="80"/>
              <w:rPr>
                <w:rFonts w:ascii="Arial" w:hAnsi="Arial" w:cs="Arial"/>
                <w:b/>
                <w:noProof w:val="0"/>
                <w:sz w:val="16"/>
                <w:szCs w:val="16"/>
              </w:rPr>
            </w:pPr>
            <w:proofErr w:type="spellStart"/>
            <w:r w:rsidRPr="00393B59">
              <w:rPr>
                <w:rFonts w:ascii="Arial" w:hAnsi="Arial" w:cs="Arial"/>
                <w:b/>
                <w:noProof w:val="0"/>
                <w:sz w:val="16"/>
                <w:szCs w:val="16"/>
              </w:rPr>
              <w:t>Pathotyp</w:t>
            </w:r>
            <w:proofErr w:type="spellEnd"/>
            <w:r w:rsidRPr="00393B59">
              <w:rPr>
                <w:rFonts w:ascii="Arial" w:hAnsi="Arial" w:cs="Arial"/>
                <w:b/>
                <w:noProof w:val="0"/>
                <w:sz w:val="16"/>
                <w:szCs w:val="16"/>
              </w:rPr>
              <w:t xml:space="preserve"> 1-2</w:t>
            </w:r>
          </w:p>
        </w:tc>
        <w:tc>
          <w:tcPr>
            <w:tcW w:w="1842" w:type="dxa"/>
            <w:tcBorders>
              <w:top w:val="nil"/>
              <w:left w:val="nil"/>
              <w:bottom w:val="nil"/>
              <w:right w:val="nil"/>
            </w:tcBorders>
          </w:tcPr>
          <w:p w:rsidR="005A7255" w:rsidRPr="00393B59" w:rsidRDefault="005A7255" w:rsidP="00E04BB0">
            <w:pPr>
              <w:pStyle w:val="Normalt"/>
              <w:keepLines/>
              <w:spacing w:before="80" w:after="80"/>
              <w:rPr>
                <w:rFonts w:ascii="Arial" w:hAnsi="Arial" w:cs="Arial"/>
                <w:b/>
                <w:noProof w:val="0"/>
                <w:sz w:val="16"/>
                <w:szCs w:val="16"/>
                <w:lang w:val="es-ES"/>
              </w:rPr>
            </w:pPr>
            <w:proofErr w:type="spellStart"/>
            <w:r w:rsidRPr="00393B59">
              <w:rPr>
                <w:rFonts w:ascii="Arial" w:hAnsi="Arial" w:cs="Arial"/>
                <w:b/>
                <w:noProof w:val="0"/>
                <w:sz w:val="16"/>
                <w:szCs w:val="16"/>
                <w:lang w:val="es-ES"/>
              </w:rPr>
              <w:t>Patotipo</w:t>
            </w:r>
            <w:proofErr w:type="spellEnd"/>
            <w:r w:rsidRPr="00393B59">
              <w:rPr>
                <w:rFonts w:ascii="Arial" w:hAnsi="Arial" w:cs="Arial"/>
                <w:b/>
                <w:noProof w:val="0"/>
                <w:sz w:val="16"/>
                <w:szCs w:val="16"/>
                <w:lang w:val="es-ES"/>
              </w:rPr>
              <w:t xml:space="preserve"> 1–2</w:t>
            </w:r>
          </w:p>
        </w:tc>
        <w:tc>
          <w:tcPr>
            <w:tcW w:w="1984" w:type="dxa"/>
            <w:tcBorders>
              <w:top w:val="nil"/>
              <w:left w:val="nil"/>
              <w:bottom w:val="nil"/>
              <w:right w:val="nil"/>
            </w:tcBorders>
          </w:tcPr>
          <w:p w:rsidR="005A7255" w:rsidRPr="00393B59" w:rsidRDefault="005A7255" w:rsidP="00E04BB0">
            <w:pPr>
              <w:pStyle w:val="Normalt"/>
              <w:keepLines/>
              <w:spacing w:before="80" w:after="80"/>
              <w:rPr>
                <w:rFonts w:ascii="Arial" w:hAnsi="Arial" w:cs="Arial"/>
                <w:b/>
                <w:sz w:val="16"/>
                <w:szCs w:val="16"/>
              </w:rPr>
            </w:pPr>
          </w:p>
        </w:tc>
        <w:tc>
          <w:tcPr>
            <w:tcW w:w="568" w:type="dxa"/>
            <w:tcBorders>
              <w:top w:val="nil"/>
              <w:left w:val="nil"/>
              <w:bottom w:val="nil"/>
              <w:right w:val="nil"/>
            </w:tcBorders>
          </w:tcPr>
          <w:p w:rsidR="005A7255" w:rsidRPr="00393B59" w:rsidRDefault="005A7255" w:rsidP="00E04BB0">
            <w:pPr>
              <w:pStyle w:val="Normalt"/>
              <w:keepLines/>
              <w:spacing w:before="80" w:after="80"/>
              <w:jc w:val="center"/>
              <w:rPr>
                <w:rFonts w:ascii="Arial" w:hAnsi="Arial" w:cs="Arial"/>
                <w:b/>
                <w:sz w:val="16"/>
                <w:szCs w:val="16"/>
              </w:rPr>
            </w:pPr>
          </w:p>
        </w:tc>
      </w:tr>
      <w:tr w:rsidR="005A7255" w:rsidRPr="00393B59" w:rsidTr="00E04BB0">
        <w:trPr>
          <w:cantSplit/>
        </w:trPr>
        <w:tc>
          <w:tcPr>
            <w:tcW w:w="426" w:type="dxa"/>
            <w:tcBorders>
              <w:top w:val="nil"/>
              <w:left w:val="nil"/>
              <w:bottom w:val="nil"/>
              <w:right w:val="nil"/>
            </w:tcBorders>
          </w:tcPr>
          <w:p w:rsidR="005A7255" w:rsidRPr="00393B59" w:rsidRDefault="005A7255" w:rsidP="00E04BB0">
            <w:pPr>
              <w:pStyle w:val="Normalt"/>
              <w:keepLines/>
              <w:spacing w:before="80" w:after="80"/>
              <w:jc w:val="center"/>
              <w:rPr>
                <w:rFonts w:ascii="Arial" w:hAnsi="Arial" w:cs="Arial"/>
                <w:b/>
                <w:sz w:val="16"/>
                <w:szCs w:val="16"/>
              </w:rPr>
            </w:pPr>
            <w:r w:rsidRPr="00393B59">
              <w:rPr>
                <w:rFonts w:ascii="Arial" w:hAnsi="Arial" w:cs="Arial"/>
                <w:b/>
                <w:sz w:val="16"/>
                <w:szCs w:val="16"/>
              </w:rPr>
              <w:t>QL</w:t>
            </w:r>
          </w:p>
        </w:tc>
        <w:tc>
          <w:tcPr>
            <w:tcW w:w="567" w:type="dxa"/>
            <w:tcBorders>
              <w:top w:val="nil"/>
              <w:left w:val="nil"/>
              <w:bottom w:val="nil"/>
              <w:right w:val="nil"/>
            </w:tcBorders>
          </w:tcPr>
          <w:p w:rsidR="005A7255" w:rsidRPr="00393B59" w:rsidRDefault="005A7255" w:rsidP="00E04BB0">
            <w:pPr>
              <w:pStyle w:val="Normalt"/>
              <w:keepLines/>
              <w:spacing w:before="80" w:after="80"/>
              <w:rPr>
                <w:rFonts w:ascii="Arial" w:hAnsi="Arial" w:cs="Arial"/>
                <w:sz w:val="16"/>
                <w:szCs w:val="16"/>
              </w:rPr>
            </w:pPr>
          </w:p>
        </w:tc>
        <w:tc>
          <w:tcPr>
            <w:tcW w:w="1842" w:type="dxa"/>
            <w:tcBorders>
              <w:top w:val="nil"/>
              <w:left w:val="nil"/>
              <w:bottom w:val="nil"/>
              <w:right w:val="nil"/>
            </w:tcBorders>
          </w:tcPr>
          <w:p w:rsidR="005A7255" w:rsidRPr="00393B59" w:rsidRDefault="005A7255" w:rsidP="00E04BB0">
            <w:pPr>
              <w:pStyle w:val="Normalt"/>
              <w:keepLines/>
              <w:spacing w:before="80" w:after="80"/>
              <w:rPr>
                <w:rFonts w:ascii="Arial" w:hAnsi="Arial" w:cs="Arial"/>
                <w:sz w:val="16"/>
                <w:szCs w:val="16"/>
              </w:rPr>
            </w:pPr>
            <w:r w:rsidRPr="00393B59">
              <w:rPr>
                <w:rFonts w:ascii="Arial" w:hAnsi="Arial" w:cs="Arial"/>
                <w:noProof w:val="0"/>
                <w:sz w:val="16"/>
                <w:szCs w:val="16"/>
                <w:lang w:val="de-DE"/>
              </w:rPr>
              <w:t>absent</w:t>
            </w:r>
          </w:p>
        </w:tc>
        <w:tc>
          <w:tcPr>
            <w:tcW w:w="1844" w:type="dxa"/>
            <w:tcBorders>
              <w:top w:val="nil"/>
              <w:left w:val="nil"/>
              <w:bottom w:val="nil"/>
              <w:right w:val="nil"/>
            </w:tcBorders>
          </w:tcPr>
          <w:p w:rsidR="005A7255" w:rsidRPr="00393B59" w:rsidRDefault="005A7255" w:rsidP="00E04BB0">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5A7255" w:rsidRPr="00393B59" w:rsidRDefault="005A7255" w:rsidP="00E04BB0">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5A7255" w:rsidRPr="00393B59" w:rsidRDefault="005A7255" w:rsidP="00E04BB0">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5A7255" w:rsidRPr="00114DC3" w:rsidRDefault="005A7255" w:rsidP="00E04BB0">
            <w:pPr>
              <w:pStyle w:val="Normalt"/>
              <w:keepLines/>
              <w:spacing w:before="80" w:after="80"/>
              <w:rPr>
                <w:rFonts w:ascii="Arial" w:hAnsi="Arial" w:cs="Arial"/>
                <w:sz w:val="16"/>
                <w:szCs w:val="16"/>
                <w:lang w:val="es-ES"/>
              </w:rPr>
            </w:pPr>
            <w:r w:rsidRPr="00114DC3">
              <w:rPr>
                <w:rFonts w:ascii="Arial" w:hAnsi="Arial" w:cs="Arial"/>
                <w:noProof w:val="0"/>
                <w:sz w:val="16"/>
                <w:szCs w:val="16"/>
                <w:lang w:val="es-ES"/>
              </w:rPr>
              <w:t xml:space="preserve">Florida VR2, </w:t>
            </w:r>
            <w:r w:rsidRPr="00114DC3">
              <w:rPr>
                <w:rFonts w:ascii="Arial" w:hAnsi="Arial" w:cs="Arial"/>
                <w:noProof w:val="0"/>
                <w:sz w:val="16"/>
                <w:szCs w:val="16"/>
                <w:lang w:val="es-ES"/>
              </w:rPr>
              <w:br/>
              <w:t xml:space="preserve">Yolo </w:t>
            </w:r>
            <w:proofErr w:type="spellStart"/>
            <w:r w:rsidRPr="00114DC3">
              <w:rPr>
                <w:rFonts w:ascii="Arial" w:hAnsi="Arial" w:cs="Arial"/>
                <w:noProof w:val="0"/>
                <w:sz w:val="16"/>
                <w:szCs w:val="16"/>
                <w:lang w:val="es-ES"/>
              </w:rPr>
              <w:t>Wonder</w:t>
            </w:r>
            <w:proofErr w:type="spellEnd"/>
            <w:r w:rsidRPr="00114DC3">
              <w:rPr>
                <w:rFonts w:ascii="Arial" w:hAnsi="Arial" w:cs="Arial"/>
                <w:noProof w:val="0"/>
                <w:sz w:val="16"/>
                <w:szCs w:val="16"/>
                <w:lang w:val="es-ES"/>
              </w:rPr>
              <w:t>, Yolo Y</w:t>
            </w:r>
          </w:p>
        </w:tc>
        <w:tc>
          <w:tcPr>
            <w:tcW w:w="568" w:type="dxa"/>
            <w:tcBorders>
              <w:top w:val="nil"/>
              <w:left w:val="nil"/>
              <w:bottom w:val="nil"/>
              <w:right w:val="nil"/>
            </w:tcBorders>
          </w:tcPr>
          <w:p w:rsidR="005A7255" w:rsidRPr="00393B59" w:rsidRDefault="005A7255" w:rsidP="00E04BB0">
            <w:pPr>
              <w:pStyle w:val="Normalt"/>
              <w:keepLines/>
              <w:spacing w:before="80" w:after="80"/>
              <w:jc w:val="center"/>
              <w:rPr>
                <w:rFonts w:ascii="Arial" w:hAnsi="Arial" w:cs="Arial"/>
                <w:sz w:val="16"/>
                <w:szCs w:val="16"/>
              </w:rPr>
            </w:pPr>
            <w:r w:rsidRPr="00393B59">
              <w:rPr>
                <w:rFonts w:ascii="Arial" w:hAnsi="Arial" w:cs="Arial"/>
                <w:sz w:val="16"/>
                <w:szCs w:val="16"/>
              </w:rPr>
              <w:t>1</w:t>
            </w:r>
          </w:p>
        </w:tc>
      </w:tr>
      <w:tr w:rsidR="005A7255" w:rsidRPr="00393B59" w:rsidTr="00E04BB0">
        <w:trPr>
          <w:cantSplit/>
        </w:trPr>
        <w:tc>
          <w:tcPr>
            <w:tcW w:w="426" w:type="dxa"/>
            <w:tcBorders>
              <w:top w:val="nil"/>
              <w:left w:val="nil"/>
              <w:bottom w:val="single" w:sz="4" w:space="0" w:color="auto"/>
              <w:right w:val="nil"/>
            </w:tcBorders>
          </w:tcPr>
          <w:p w:rsidR="005A7255" w:rsidRPr="00393B59" w:rsidRDefault="005A7255" w:rsidP="00E04BB0">
            <w:pPr>
              <w:pStyle w:val="Normalt"/>
              <w:keepLines/>
              <w:spacing w:before="80" w:after="80"/>
              <w:jc w:val="center"/>
              <w:rPr>
                <w:rFonts w:ascii="Arial" w:hAnsi="Arial" w:cs="Arial"/>
                <w:b/>
                <w:sz w:val="16"/>
                <w:szCs w:val="16"/>
              </w:rPr>
            </w:pPr>
          </w:p>
        </w:tc>
        <w:tc>
          <w:tcPr>
            <w:tcW w:w="567" w:type="dxa"/>
            <w:tcBorders>
              <w:top w:val="nil"/>
              <w:left w:val="nil"/>
              <w:bottom w:val="single" w:sz="4" w:space="0" w:color="auto"/>
              <w:right w:val="nil"/>
            </w:tcBorders>
          </w:tcPr>
          <w:p w:rsidR="005A7255" w:rsidRPr="00393B59" w:rsidRDefault="005A7255" w:rsidP="00E04BB0">
            <w:pPr>
              <w:pStyle w:val="Normalt"/>
              <w:keepLines/>
              <w:spacing w:before="80" w:after="80"/>
              <w:rPr>
                <w:rFonts w:ascii="Arial" w:hAnsi="Arial" w:cs="Arial"/>
                <w:sz w:val="16"/>
                <w:szCs w:val="16"/>
              </w:rPr>
            </w:pPr>
          </w:p>
        </w:tc>
        <w:tc>
          <w:tcPr>
            <w:tcW w:w="1842" w:type="dxa"/>
            <w:tcBorders>
              <w:top w:val="nil"/>
              <w:left w:val="nil"/>
              <w:bottom w:val="single" w:sz="4" w:space="0" w:color="auto"/>
              <w:right w:val="nil"/>
            </w:tcBorders>
          </w:tcPr>
          <w:p w:rsidR="005A7255" w:rsidRPr="00393B59" w:rsidRDefault="005A7255" w:rsidP="00E04BB0">
            <w:pPr>
              <w:pStyle w:val="Normalt"/>
              <w:keepLines/>
              <w:spacing w:before="80" w:after="80"/>
              <w:rPr>
                <w:rFonts w:ascii="Arial" w:hAnsi="Arial" w:cs="Arial"/>
                <w:sz w:val="16"/>
                <w:szCs w:val="16"/>
              </w:rPr>
            </w:pPr>
            <w:r w:rsidRPr="00393B59">
              <w:rPr>
                <w:rFonts w:ascii="Arial" w:hAnsi="Arial" w:cs="Arial"/>
                <w:noProof w:val="0"/>
                <w:sz w:val="16"/>
                <w:szCs w:val="16"/>
                <w:lang w:val="de-DE"/>
              </w:rPr>
              <w:t>present</w:t>
            </w:r>
          </w:p>
        </w:tc>
        <w:tc>
          <w:tcPr>
            <w:tcW w:w="1844" w:type="dxa"/>
            <w:tcBorders>
              <w:top w:val="nil"/>
              <w:left w:val="nil"/>
              <w:bottom w:val="single" w:sz="4" w:space="0" w:color="auto"/>
              <w:right w:val="nil"/>
            </w:tcBorders>
          </w:tcPr>
          <w:p w:rsidR="005A7255" w:rsidRPr="00393B59" w:rsidRDefault="005A7255" w:rsidP="00E04BB0">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single" w:sz="4" w:space="0" w:color="auto"/>
              <w:right w:val="nil"/>
            </w:tcBorders>
          </w:tcPr>
          <w:p w:rsidR="005A7255" w:rsidRPr="00393B59" w:rsidRDefault="005A7255" w:rsidP="00E04BB0">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5A7255" w:rsidRPr="00393B59" w:rsidRDefault="005A7255" w:rsidP="00E04BB0">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single" w:sz="4" w:space="0" w:color="auto"/>
              <w:right w:val="nil"/>
            </w:tcBorders>
          </w:tcPr>
          <w:p w:rsidR="005A7255" w:rsidRPr="00393B59" w:rsidRDefault="005A7255" w:rsidP="00E04BB0">
            <w:pPr>
              <w:pStyle w:val="Normalt"/>
              <w:keepLines/>
              <w:spacing w:before="80" w:after="80"/>
              <w:rPr>
                <w:rFonts w:ascii="Arial" w:hAnsi="Arial" w:cs="Arial"/>
                <w:sz w:val="16"/>
                <w:szCs w:val="16"/>
              </w:rPr>
            </w:pPr>
            <w:r w:rsidRPr="00393B59">
              <w:rPr>
                <w:rFonts w:ascii="Arial" w:hAnsi="Arial" w:cs="Arial"/>
                <w:noProof w:val="0"/>
                <w:sz w:val="16"/>
                <w:szCs w:val="16"/>
                <w:lang w:val="en-GB"/>
              </w:rPr>
              <w:t xml:space="preserve">Serrano </w:t>
            </w:r>
            <w:proofErr w:type="spellStart"/>
            <w:r w:rsidRPr="00393B59">
              <w:rPr>
                <w:rFonts w:ascii="Arial" w:hAnsi="Arial" w:cs="Arial"/>
                <w:noProof w:val="0"/>
                <w:sz w:val="16"/>
                <w:szCs w:val="16"/>
                <w:lang w:val="en-GB"/>
              </w:rPr>
              <w:t>Criollo</w:t>
            </w:r>
            <w:proofErr w:type="spellEnd"/>
            <w:r w:rsidRPr="00393B59">
              <w:rPr>
                <w:rFonts w:ascii="Arial" w:hAnsi="Arial" w:cs="Arial"/>
                <w:noProof w:val="0"/>
                <w:sz w:val="16"/>
                <w:szCs w:val="16"/>
                <w:lang w:val="en-GB"/>
              </w:rPr>
              <w:t xml:space="preserve"> de </w:t>
            </w:r>
            <w:proofErr w:type="spellStart"/>
            <w:r w:rsidRPr="00393B59">
              <w:rPr>
                <w:rFonts w:ascii="Arial" w:hAnsi="Arial" w:cs="Arial"/>
                <w:noProof w:val="0"/>
                <w:sz w:val="16"/>
                <w:szCs w:val="16"/>
                <w:lang w:val="en-GB"/>
              </w:rPr>
              <w:t>Morenos</w:t>
            </w:r>
            <w:proofErr w:type="spellEnd"/>
            <w:r w:rsidRPr="00393B59">
              <w:rPr>
                <w:rFonts w:ascii="Arial" w:hAnsi="Arial" w:cs="Arial"/>
                <w:noProof w:val="0"/>
                <w:sz w:val="16"/>
                <w:szCs w:val="16"/>
                <w:lang w:val="en-GB"/>
              </w:rPr>
              <w:t xml:space="preserve"> </w:t>
            </w:r>
          </w:p>
        </w:tc>
        <w:tc>
          <w:tcPr>
            <w:tcW w:w="568" w:type="dxa"/>
            <w:tcBorders>
              <w:top w:val="nil"/>
              <w:left w:val="nil"/>
              <w:bottom w:val="single" w:sz="4" w:space="0" w:color="auto"/>
              <w:right w:val="nil"/>
            </w:tcBorders>
          </w:tcPr>
          <w:p w:rsidR="005A7255" w:rsidRPr="00393B59" w:rsidRDefault="005A7255" w:rsidP="00E04BB0">
            <w:pPr>
              <w:pStyle w:val="Normalt"/>
              <w:keepLines/>
              <w:spacing w:before="80" w:after="80"/>
              <w:jc w:val="center"/>
              <w:rPr>
                <w:rFonts w:ascii="Arial" w:hAnsi="Arial" w:cs="Arial"/>
                <w:sz w:val="16"/>
                <w:szCs w:val="16"/>
              </w:rPr>
            </w:pPr>
            <w:r w:rsidRPr="00393B59">
              <w:rPr>
                <w:rFonts w:ascii="Arial" w:hAnsi="Arial" w:cs="Arial"/>
                <w:sz w:val="16"/>
                <w:szCs w:val="16"/>
              </w:rPr>
              <w:t>9</w:t>
            </w:r>
          </w:p>
        </w:tc>
      </w:tr>
    </w:tbl>
    <w:p w:rsidR="005A7255" w:rsidRDefault="005A7255" w:rsidP="005A7255">
      <w:pPr>
        <w:jc w:val="left"/>
        <w:rPr>
          <w:i/>
          <w:snapToGrid w:val="0"/>
          <w:lang w:val="en-GB"/>
        </w:rPr>
      </w:pPr>
    </w:p>
    <w:p w:rsidR="005A7255" w:rsidRDefault="000005A2" w:rsidP="005A7255">
      <w:pPr>
        <w:jc w:val="left"/>
        <w:rPr>
          <w:i/>
          <w:snapToGrid w:val="0"/>
          <w:lang w:val="en-GB"/>
        </w:rPr>
      </w:pPr>
      <w:r>
        <w:rPr>
          <w:i/>
          <w:snapToGrid w:val="0"/>
          <w:lang w:val="en-GB"/>
        </w:rPr>
        <w:t xml:space="preserve">Nouveau </w:t>
      </w:r>
      <w:proofErr w:type="spellStart"/>
      <w:r>
        <w:rPr>
          <w:i/>
          <w:snapToGrid w:val="0"/>
          <w:lang w:val="en-GB"/>
        </w:rPr>
        <w:t>libellé</w:t>
      </w:r>
      <w:proofErr w:type="spellEnd"/>
      <w:r>
        <w:rPr>
          <w:i/>
          <w:snapToGrid w:val="0"/>
          <w:lang w:val="en-GB"/>
        </w:rPr>
        <w:t xml:space="preserve"> </w:t>
      </w:r>
      <w:proofErr w:type="spellStart"/>
      <w:proofErr w:type="gramStart"/>
      <w:r w:rsidR="00C92BAA">
        <w:rPr>
          <w:i/>
          <w:snapToGrid w:val="0"/>
          <w:lang w:val="en-GB"/>
        </w:rPr>
        <w:t>proposé</w:t>
      </w:r>
      <w:proofErr w:type="spellEnd"/>
      <w:r w:rsidR="00C92BAA">
        <w:rPr>
          <w:i/>
          <w:snapToGrid w:val="0"/>
          <w:lang w:val="en-GB"/>
        </w:rPr>
        <w:t> </w:t>
      </w:r>
      <w:r w:rsidR="005A7255">
        <w:rPr>
          <w:i/>
          <w:snapToGrid w:val="0"/>
          <w:lang w:val="en-GB"/>
        </w:rPr>
        <w:t>:</w:t>
      </w:r>
      <w:proofErr w:type="gramEnd"/>
    </w:p>
    <w:p w:rsidR="005A7255" w:rsidRDefault="005A7255" w:rsidP="005A7255">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5A7255" w:rsidRPr="00737E11" w:rsidTr="00E04BB0">
        <w:trPr>
          <w:cantSplit/>
        </w:trPr>
        <w:tc>
          <w:tcPr>
            <w:tcW w:w="426" w:type="dxa"/>
            <w:tcBorders>
              <w:top w:val="single" w:sz="4" w:space="0" w:color="auto"/>
              <w:left w:val="nil"/>
              <w:bottom w:val="dashed" w:sz="4" w:space="0" w:color="auto"/>
              <w:right w:val="nil"/>
            </w:tcBorders>
          </w:tcPr>
          <w:p w:rsidR="005A7255" w:rsidRPr="00393B59" w:rsidRDefault="005A7255" w:rsidP="00E04BB0">
            <w:pPr>
              <w:pStyle w:val="Normalt"/>
              <w:spacing w:before="80" w:after="80"/>
              <w:jc w:val="center"/>
              <w:rPr>
                <w:rFonts w:ascii="Arial" w:hAnsi="Arial" w:cs="Arial"/>
                <w:b/>
                <w:sz w:val="16"/>
                <w:szCs w:val="16"/>
              </w:rPr>
            </w:pPr>
            <w:r w:rsidRPr="00393B59">
              <w:rPr>
                <w:rFonts w:ascii="Arial" w:hAnsi="Arial" w:cs="Arial"/>
                <w:b/>
                <w:sz w:val="16"/>
                <w:szCs w:val="16"/>
              </w:rPr>
              <w:t>49.</w:t>
            </w:r>
            <w:r w:rsidRPr="00393B59">
              <w:rPr>
                <w:rFonts w:ascii="Arial" w:hAnsi="Arial" w:cs="Arial"/>
                <w:b/>
                <w:sz w:val="16"/>
                <w:szCs w:val="16"/>
              </w:rPr>
              <w:br/>
            </w:r>
            <w:r w:rsidRPr="00393B59">
              <w:rPr>
                <w:rFonts w:ascii="Arial" w:hAnsi="Arial" w:cs="Arial"/>
                <w:b/>
                <w:sz w:val="16"/>
                <w:szCs w:val="16"/>
              </w:rPr>
              <w:br/>
              <w:t>(+)</w:t>
            </w:r>
          </w:p>
        </w:tc>
        <w:tc>
          <w:tcPr>
            <w:tcW w:w="567" w:type="dxa"/>
            <w:tcBorders>
              <w:top w:val="single" w:sz="4" w:space="0" w:color="auto"/>
              <w:left w:val="nil"/>
              <w:bottom w:val="dashed" w:sz="4" w:space="0" w:color="auto"/>
              <w:right w:val="nil"/>
            </w:tcBorders>
          </w:tcPr>
          <w:p w:rsidR="005A7255" w:rsidRPr="00393B59" w:rsidRDefault="005A7255" w:rsidP="00E04BB0">
            <w:pPr>
              <w:pStyle w:val="Normalt"/>
              <w:spacing w:before="80" w:after="80"/>
              <w:jc w:val="center"/>
              <w:rPr>
                <w:rFonts w:ascii="Arial" w:hAnsi="Arial" w:cs="Arial"/>
                <w:b/>
                <w:sz w:val="16"/>
                <w:szCs w:val="16"/>
              </w:rPr>
            </w:pPr>
            <w:r w:rsidRPr="00DA1D07">
              <w:rPr>
                <w:rFonts w:ascii="Arial" w:hAnsi="Arial" w:cs="Arial"/>
                <w:b/>
                <w:sz w:val="16"/>
                <w:szCs w:val="16"/>
                <w:highlight w:val="lightGray"/>
              </w:rPr>
              <w:t>VG</w:t>
            </w:r>
          </w:p>
        </w:tc>
        <w:tc>
          <w:tcPr>
            <w:tcW w:w="1842" w:type="dxa"/>
            <w:tcBorders>
              <w:top w:val="single" w:sz="4" w:space="0" w:color="auto"/>
              <w:left w:val="nil"/>
              <w:bottom w:val="dashed" w:sz="4" w:space="0" w:color="auto"/>
              <w:right w:val="nil"/>
            </w:tcBorders>
          </w:tcPr>
          <w:p w:rsidR="005A7255" w:rsidRPr="00393B59" w:rsidRDefault="005A7255" w:rsidP="00E04BB0">
            <w:pPr>
              <w:pStyle w:val="Normalt"/>
              <w:spacing w:before="80" w:after="80"/>
              <w:rPr>
                <w:rFonts w:ascii="Arial" w:hAnsi="Arial" w:cs="Arial"/>
                <w:b/>
                <w:sz w:val="16"/>
                <w:szCs w:val="16"/>
              </w:rPr>
            </w:pPr>
            <w:r w:rsidRPr="00393B59">
              <w:rPr>
                <w:rFonts w:ascii="Arial" w:hAnsi="Arial" w:cs="Arial"/>
                <w:b/>
                <w:sz w:val="16"/>
                <w:szCs w:val="16"/>
              </w:rPr>
              <w:t xml:space="preserve">Resistance to </w:t>
            </w:r>
            <w:r w:rsidRPr="00DA1D07">
              <w:rPr>
                <w:rFonts w:ascii="Arial" w:hAnsi="Arial" w:cs="Arial"/>
                <w:b/>
                <w:i/>
                <w:sz w:val="16"/>
                <w:szCs w:val="16"/>
                <w:highlight w:val="lightGray"/>
              </w:rPr>
              <w:t>Potato Y virus</w:t>
            </w:r>
            <w:r w:rsidRPr="00393B59">
              <w:rPr>
                <w:rFonts w:ascii="Arial" w:hAnsi="Arial" w:cs="Arial"/>
                <w:b/>
                <w:i/>
                <w:sz w:val="16"/>
                <w:szCs w:val="16"/>
              </w:rPr>
              <w:t xml:space="preserve"> (</w:t>
            </w:r>
            <w:r>
              <w:rPr>
                <w:rFonts w:ascii="Arial" w:hAnsi="Arial" w:cs="Arial"/>
                <w:b/>
                <w:sz w:val="16"/>
                <w:szCs w:val="16"/>
              </w:rPr>
              <w:t>PVY</w:t>
            </w:r>
            <w:r w:rsidRPr="00393B59">
              <w:rPr>
                <w:rFonts w:ascii="Arial" w:hAnsi="Arial" w:cs="Arial"/>
                <w:b/>
                <w:sz w:val="16"/>
                <w:szCs w:val="16"/>
              </w:rPr>
              <w:t xml:space="preserve">) </w:t>
            </w:r>
          </w:p>
        </w:tc>
        <w:tc>
          <w:tcPr>
            <w:tcW w:w="1844" w:type="dxa"/>
            <w:tcBorders>
              <w:top w:val="single" w:sz="4" w:space="0" w:color="auto"/>
              <w:left w:val="nil"/>
              <w:bottom w:val="dashed" w:sz="4" w:space="0" w:color="auto"/>
              <w:right w:val="nil"/>
            </w:tcBorders>
          </w:tcPr>
          <w:p w:rsidR="005A7255" w:rsidRPr="00C70329" w:rsidRDefault="00C70329" w:rsidP="00E04BB0">
            <w:pPr>
              <w:pStyle w:val="Normalt"/>
              <w:spacing w:before="80" w:after="80"/>
              <w:rPr>
                <w:rFonts w:ascii="Arial" w:hAnsi="Arial" w:cs="Arial"/>
                <w:b/>
                <w:noProof w:val="0"/>
                <w:sz w:val="16"/>
                <w:szCs w:val="16"/>
                <w:lang w:val="fr-CH"/>
              </w:rPr>
            </w:pPr>
            <w:r w:rsidRPr="00393B59">
              <w:rPr>
                <w:rFonts w:ascii="Arial" w:hAnsi="Arial" w:cs="Arial"/>
                <w:b/>
                <w:noProof w:val="0"/>
                <w:sz w:val="16"/>
                <w:szCs w:val="16"/>
                <w:lang w:val="fr-FR"/>
              </w:rPr>
              <w:t xml:space="preserve">Résistance au </w:t>
            </w:r>
            <w:r w:rsidRPr="00C70329">
              <w:rPr>
                <w:rFonts w:ascii="Arial" w:hAnsi="Arial" w:cs="Arial"/>
                <w:b/>
                <w:i/>
                <w:sz w:val="16"/>
                <w:szCs w:val="16"/>
                <w:highlight w:val="lightGray"/>
                <w:lang w:val="fr-CH"/>
              </w:rPr>
              <w:t>Potato Y virus</w:t>
            </w:r>
            <w:r w:rsidRPr="00C70329">
              <w:rPr>
                <w:rFonts w:ascii="Arial" w:hAnsi="Arial" w:cs="Arial"/>
                <w:b/>
                <w:i/>
                <w:sz w:val="16"/>
                <w:szCs w:val="16"/>
                <w:lang w:val="fr-CH"/>
              </w:rPr>
              <w:t xml:space="preserve"> (</w:t>
            </w:r>
            <w:r w:rsidRPr="00C70329">
              <w:rPr>
                <w:rFonts w:ascii="Arial" w:hAnsi="Arial" w:cs="Arial"/>
                <w:b/>
                <w:sz w:val="16"/>
                <w:szCs w:val="16"/>
                <w:lang w:val="fr-CH"/>
              </w:rPr>
              <w:t>PVY)</w:t>
            </w:r>
          </w:p>
        </w:tc>
        <w:tc>
          <w:tcPr>
            <w:tcW w:w="1842" w:type="dxa"/>
            <w:tcBorders>
              <w:top w:val="single" w:sz="4" w:space="0" w:color="auto"/>
              <w:left w:val="nil"/>
              <w:bottom w:val="dashed" w:sz="4" w:space="0" w:color="auto"/>
              <w:right w:val="nil"/>
            </w:tcBorders>
          </w:tcPr>
          <w:p w:rsidR="005A7255" w:rsidRPr="00393B59" w:rsidRDefault="00C70329" w:rsidP="00E04BB0">
            <w:pPr>
              <w:pStyle w:val="Normalt"/>
              <w:spacing w:before="80" w:after="80"/>
              <w:rPr>
                <w:rFonts w:ascii="Arial" w:hAnsi="Arial" w:cs="Arial"/>
                <w:b/>
                <w:noProof w:val="0"/>
                <w:sz w:val="16"/>
                <w:szCs w:val="16"/>
                <w:lang w:val="nl-NL"/>
              </w:rPr>
            </w:pPr>
            <w:r w:rsidRPr="00393B59">
              <w:rPr>
                <w:rFonts w:ascii="Arial" w:hAnsi="Arial" w:cs="Arial"/>
                <w:b/>
                <w:noProof w:val="0"/>
                <w:sz w:val="16"/>
                <w:szCs w:val="16"/>
                <w:lang w:val="de-DE"/>
              </w:rPr>
              <w:t xml:space="preserve">Resistenz gegen </w:t>
            </w:r>
            <w:r w:rsidRPr="00831B0F">
              <w:rPr>
                <w:rFonts w:ascii="Arial" w:hAnsi="Arial" w:cs="Arial"/>
                <w:b/>
                <w:i/>
                <w:sz w:val="16"/>
                <w:szCs w:val="16"/>
                <w:highlight w:val="lightGray"/>
                <w:lang w:val="es-ES"/>
              </w:rPr>
              <w:t>Potato Y virus</w:t>
            </w:r>
            <w:r w:rsidRPr="00831B0F">
              <w:rPr>
                <w:rFonts w:ascii="Arial" w:hAnsi="Arial" w:cs="Arial"/>
                <w:b/>
                <w:i/>
                <w:sz w:val="16"/>
                <w:szCs w:val="16"/>
                <w:lang w:val="es-ES"/>
              </w:rPr>
              <w:t xml:space="preserve"> (</w:t>
            </w:r>
            <w:r w:rsidRPr="00831B0F">
              <w:rPr>
                <w:rFonts w:ascii="Arial" w:hAnsi="Arial" w:cs="Arial"/>
                <w:b/>
                <w:sz w:val="16"/>
                <w:szCs w:val="16"/>
                <w:lang w:val="es-ES"/>
              </w:rPr>
              <w:t>PVY)</w:t>
            </w:r>
          </w:p>
        </w:tc>
        <w:tc>
          <w:tcPr>
            <w:tcW w:w="1842" w:type="dxa"/>
            <w:tcBorders>
              <w:top w:val="single" w:sz="4" w:space="0" w:color="auto"/>
              <w:left w:val="nil"/>
              <w:bottom w:val="dashed" w:sz="4" w:space="0" w:color="auto"/>
              <w:right w:val="nil"/>
            </w:tcBorders>
          </w:tcPr>
          <w:p w:rsidR="005A7255" w:rsidRPr="00393B59" w:rsidRDefault="00C70329" w:rsidP="00E04BB0">
            <w:pPr>
              <w:pStyle w:val="Normalt"/>
              <w:spacing w:before="80" w:after="80"/>
              <w:rPr>
                <w:rFonts w:ascii="Arial" w:hAnsi="Arial" w:cs="Arial"/>
                <w:b/>
                <w:noProof w:val="0"/>
                <w:sz w:val="16"/>
                <w:szCs w:val="16"/>
                <w:lang w:val="es-ES"/>
              </w:rPr>
            </w:pPr>
            <w:r w:rsidRPr="00393B59">
              <w:rPr>
                <w:rFonts w:ascii="Arial" w:hAnsi="Arial" w:cs="Arial"/>
                <w:b/>
                <w:noProof w:val="0"/>
                <w:sz w:val="16"/>
                <w:szCs w:val="16"/>
                <w:lang w:val="es-ES"/>
              </w:rPr>
              <w:t xml:space="preserve">Resistencia al </w:t>
            </w:r>
            <w:r w:rsidRPr="001E1266">
              <w:rPr>
                <w:rFonts w:ascii="Arial" w:hAnsi="Arial" w:cs="Arial"/>
                <w:b/>
                <w:i/>
                <w:sz w:val="16"/>
                <w:szCs w:val="16"/>
                <w:highlight w:val="lightGray"/>
                <w:lang w:val="es-ES"/>
              </w:rPr>
              <w:t>Potato Y virus</w:t>
            </w:r>
            <w:r w:rsidRPr="001E1266">
              <w:rPr>
                <w:rFonts w:ascii="Arial" w:hAnsi="Arial" w:cs="Arial"/>
                <w:b/>
                <w:i/>
                <w:sz w:val="16"/>
                <w:szCs w:val="16"/>
                <w:lang w:val="es-ES"/>
              </w:rPr>
              <w:t xml:space="preserve"> (</w:t>
            </w:r>
            <w:r w:rsidRPr="001E1266">
              <w:rPr>
                <w:rFonts w:ascii="Arial" w:hAnsi="Arial" w:cs="Arial"/>
                <w:b/>
                <w:sz w:val="16"/>
                <w:szCs w:val="16"/>
                <w:lang w:val="es-ES"/>
              </w:rPr>
              <w:t>PVY)</w:t>
            </w:r>
          </w:p>
        </w:tc>
        <w:tc>
          <w:tcPr>
            <w:tcW w:w="1984" w:type="dxa"/>
            <w:tcBorders>
              <w:top w:val="single" w:sz="4" w:space="0" w:color="auto"/>
              <w:left w:val="nil"/>
              <w:bottom w:val="dashed" w:sz="4" w:space="0" w:color="auto"/>
              <w:right w:val="nil"/>
            </w:tcBorders>
          </w:tcPr>
          <w:p w:rsidR="005A7255" w:rsidRPr="00114DC3" w:rsidRDefault="005A7255" w:rsidP="00E04BB0">
            <w:pPr>
              <w:pStyle w:val="Normalt"/>
              <w:spacing w:before="80" w:after="80"/>
              <w:rPr>
                <w:rFonts w:ascii="Arial" w:hAnsi="Arial" w:cs="Arial"/>
                <w:b/>
                <w:sz w:val="16"/>
                <w:szCs w:val="16"/>
                <w:lang w:val="es-ES"/>
              </w:rPr>
            </w:pPr>
          </w:p>
        </w:tc>
        <w:tc>
          <w:tcPr>
            <w:tcW w:w="568" w:type="dxa"/>
            <w:tcBorders>
              <w:top w:val="single" w:sz="4" w:space="0" w:color="auto"/>
              <w:left w:val="nil"/>
              <w:bottom w:val="dashed" w:sz="4" w:space="0" w:color="auto"/>
              <w:right w:val="nil"/>
            </w:tcBorders>
          </w:tcPr>
          <w:p w:rsidR="005A7255" w:rsidRPr="00114DC3" w:rsidRDefault="005A7255" w:rsidP="00E04BB0">
            <w:pPr>
              <w:pStyle w:val="Normalt"/>
              <w:spacing w:before="80" w:after="80"/>
              <w:jc w:val="center"/>
              <w:rPr>
                <w:rFonts w:ascii="Arial" w:hAnsi="Arial" w:cs="Arial"/>
                <w:b/>
                <w:sz w:val="16"/>
                <w:szCs w:val="16"/>
                <w:lang w:val="es-ES"/>
              </w:rPr>
            </w:pPr>
          </w:p>
        </w:tc>
      </w:tr>
      <w:tr w:rsidR="00E04BB0" w:rsidRPr="00393B59" w:rsidTr="00E04BB0">
        <w:trPr>
          <w:cantSplit/>
        </w:trPr>
        <w:tc>
          <w:tcPr>
            <w:tcW w:w="426" w:type="dxa"/>
            <w:tcBorders>
              <w:top w:val="dashed" w:sz="4" w:space="0" w:color="auto"/>
              <w:left w:val="nil"/>
              <w:bottom w:val="nil"/>
              <w:right w:val="nil"/>
            </w:tcBorders>
          </w:tcPr>
          <w:p w:rsidR="00E04BB0" w:rsidRPr="00393B59" w:rsidRDefault="00E04BB0" w:rsidP="00E04BB0">
            <w:pPr>
              <w:pStyle w:val="Normalt"/>
              <w:keepNext/>
              <w:keepLines/>
              <w:spacing w:before="80" w:after="80"/>
              <w:jc w:val="center"/>
              <w:rPr>
                <w:rFonts w:ascii="Arial" w:hAnsi="Arial" w:cs="Arial"/>
                <w:b/>
                <w:sz w:val="16"/>
                <w:szCs w:val="16"/>
              </w:rPr>
            </w:pPr>
            <w:r w:rsidRPr="00393B59">
              <w:rPr>
                <w:rFonts w:ascii="Arial" w:hAnsi="Arial" w:cs="Arial"/>
                <w:b/>
                <w:sz w:val="16"/>
                <w:szCs w:val="16"/>
              </w:rPr>
              <w:t>49.1</w:t>
            </w:r>
            <w:r w:rsidRPr="00393B59">
              <w:rPr>
                <w:rFonts w:ascii="Arial" w:hAnsi="Arial" w:cs="Arial"/>
                <w:b/>
                <w:sz w:val="16"/>
                <w:szCs w:val="16"/>
              </w:rPr>
              <w:br/>
              <w:t>(*)</w:t>
            </w:r>
          </w:p>
        </w:tc>
        <w:tc>
          <w:tcPr>
            <w:tcW w:w="567" w:type="dxa"/>
            <w:tcBorders>
              <w:top w:val="dashed" w:sz="4" w:space="0" w:color="auto"/>
              <w:left w:val="nil"/>
              <w:bottom w:val="nil"/>
              <w:right w:val="nil"/>
            </w:tcBorders>
          </w:tcPr>
          <w:p w:rsidR="00E04BB0" w:rsidRPr="00393B59" w:rsidRDefault="00E04BB0" w:rsidP="00E04BB0">
            <w:pPr>
              <w:pStyle w:val="Normalt"/>
              <w:keepNext/>
              <w:keepLines/>
              <w:spacing w:before="80" w:after="80"/>
              <w:jc w:val="center"/>
              <w:rPr>
                <w:rFonts w:ascii="Arial" w:hAnsi="Arial" w:cs="Arial"/>
                <w:b/>
                <w:sz w:val="16"/>
                <w:szCs w:val="16"/>
              </w:rPr>
            </w:pPr>
          </w:p>
        </w:tc>
        <w:tc>
          <w:tcPr>
            <w:tcW w:w="1842" w:type="dxa"/>
            <w:tcBorders>
              <w:top w:val="dashed" w:sz="4" w:space="0" w:color="auto"/>
              <w:left w:val="nil"/>
              <w:bottom w:val="nil"/>
              <w:right w:val="nil"/>
            </w:tcBorders>
          </w:tcPr>
          <w:p w:rsidR="00E04BB0" w:rsidRPr="00393B59" w:rsidRDefault="00E04BB0" w:rsidP="00E04BB0">
            <w:pPr>
              <w:pStyle w:val="Normalt"/>
              <w:keepNext/>
              <w:keepLines/>
              <w:spacing w:before="80" w:after="80"/>
              <w:rPr>
                <w:rFonts w:ascii="Arial" w:hAnsi="Arial" w:cs="Arial"/>
                <w:b/>
                <w:sz w:val="16"/>
                <w:szCs w:val="16"/>
              </w:rPr>
            </w:pPr>
            <w:r w:rsidRPr="00DA1D07">
              <w:rPr>
                <w:rFonts w:ascii="Arial" w:hAnsi="Arial" w:cs="Arial"/>
                <w:b/>
                <w:sz w:val="16"/>
                <w:szCs w:val="16"/>
                <w:highlight w:val="lightGray"/>
              </w:rPr>
              <w:t>Pathotype 0</w:t>
            </w:r>
            <w:r>
              <w:rPr>
                <w:rFonts w:ascii="Arial" w:hAnsi="Arial" w:cs="Arial"/>
                <w:b/>
                <w:sz w:val="16"/>
                <w:szCs w:val="16"/>
              </w:rPr>
              <w:t xml:space="preserve"> </w:t>
            </w:r>
            <w:r w:rsidRPr="00DA1D07">
              <w:rPr>
                <w:rFonts w:ascii="Arial" w:hAnsi="Arial" w:cs="Arial"/>
                <w:b/>
                <w:sz w:val="16"/>
                <w:szCs w:val="16"/>
                <w:highlight w:val="lightGray"/>
              </w:rPr>
              <w:t>(PVY: 0)</w:t>
            </w:r>
          </w:p>
        </w:tc>
        <w:tc>
          <w:tcPr>
            <w:tcW w:w="1844" w:type="dxa"/>
            <w:tcBorders>
              <w:top w:val="dashed" w:sz="4" w:space="0" w:color="auto"/>
              <w:left w:val="nil"/>
              <w:bottom w:val="nil"/>
              <w:right w:val="nil"/>
            </w:tcBorders>
          </w:tcPr>
          <w:p w:rsidR="00E04BB0" w:rsidRPr="00E04BB0" w:rsidRDefault="00E04BB0" w:rsidP="00E04BB0">
            <w:pPr>
              <w:pStyle w:val="Normalt"/>
              <w:keepNext/>
              <w:keepLines/>
              <w:spacing w:before="80" w:after="80"/>
              <w:rPr>
                <w:rFonts w:ascii="Arial" w:hAnsi="Arial" w:cs="Arial"/>
                <w:b/>
                <w:bCs/>
                <w:sz w:val="16"/>
                <w:szCs w:val="16"/>
                <w:highlight w:val="lightGray"/>
              </w:rPr>
            </w:pPr>
            <w:r w:rsidRPr="00E04BB0">
              <w:rPr>
                <w:rFonts w:ascii="Arial" w:hAnsi="Arial" w:cs="Arial"/>
                <w:b/>
                <w:sz w:val="16"/>
                <w:szCs w:val="16"/>
                <w:highlight w:val="lightGray"/>
              </w:rPr>
              <w:t>Pathotype 0 (PVY: 0)</w:t>
            </w:r>
          </w:p>
        </w:tc>
        <w:tc>
          <w:tcPr>
            <w:tcW w:w="1842" w:type="dxa"/>
            <w:tcBorders>
              <w:top w:val="dashed" w:sz="4" w:space="0" w:color="auto"/>
              <w:left w:val="nil"/>
              <w:bottom w:val="nil"/>
              <w:right w:val="nil"/>
            </w:tcBorders>
          </w:tcPr>
          <w:p w:rsidR="00E04BB0" w:rsidRPr="00E04BB0" w:rsidRDefault="00E04BB0" w:rsidP="00E04BB0">
            <w:pPr>
              <w:spacing w:before="80" w:after="80"/>
              <w:rPr>
                <w:highlight w:val="lightGray"/>
              </w:rPr>
            </w:pPr>
            <w:proofErr w:type="spellStart"/>
            <w:r w:rsidRPr="00E04BB0">
              <w:rPr>
                <w:rFonts w:cs="Arial"/>
                <w:b/>
                <w:sz w:val="16"/>
                <w:szCs w:val="16"/>
                <w:highlight w:val="lightGray"/>
              </w:rPr>
              <w:t>Pathotyp</w:t>
            </w:r>
            <w:proofErr w:type="spellEnd"/>
            <w:r w:rsidRPr="00E04BB0">
              <w:rPr>
                <w:rFonts w:cs="Arial"/>
                <w:b/>
                <w:sz w:val="16"/>
                <w:szCs w:val="16"/>
                <w:highlight w:val="lightGray"/>
              </w:rPr>
              <w:t xml:space="preserve"> 0 (PVY: 0)</w:t>
            </w:r>
          </w:p>
        </w:tc>
        <w:tc>
          <w:tcPr>
            <w:tcW w:w="1842" w:type="dxa"/>
            <w:tcBorders>
              <w:top w:val="dashed" w:sz="4" w:space="0" w:color="auto"/>
              <w:left w:val="nil"/>
              <w:bottom w:val="nil"/>
              <w:right w:val="nil"/>
            </w:tcBorders>
          </w:tcPr>
          <w:p w:rsidR="00E04BB0" w:rsidRPr="00E04BB0" w:rsidRDefault="00E04BB0" w:rsidP="00E04BB0">
            <w:pPr>
              <w:spacing w:before="80" w:after="80"/>
              <w:rPr>
                <w:highlight w:val="lightGray"/>
              </w:rPr>
            </w:pPr>
            <w:proofErr w:type="spellStart"/>
            <w:r w:rsidRPr="00E04BB0">
              <w:rPr>
                <w:rFonts w:cs="Arial"/>
                <w:b/>
                <w:sz w:val="16"/>
                <w:szCs w:val="16"/>
                <w:highlight w:val="lightGray"/>
                <w:lang w:val="es-ES"/>
              </w:rPr>
              <w:t>Patotipo</w:t>
            </w:r>
            <w:proofErr w:type="spellEnd"/>
            <w:r w:rsidRPr="00E04BB0">
              <w:rPr>
                <w:rFonts w:cs="Arial"/>
                <w:b/>
                <w:sz w:val="16"/>
                <w:szCs w:val="16"/>
                <w:highlight w:val="lightGray"/>
              </w:rPr>
              <w:t xml:space="preserve"> 0 (PVY: 0)</w:t>
            </w:r>
          </w:p>
        </w:tc>
        <w:tc>
          <w:tcPr>
            <w:tcW w:w="1984" w:type="dxa"/>
            <w:tcBorders>
              <w:top w:val="dashed" w:sz="4" w:space="0" w:color="auto"/>
              <w:left w:val="nil"/>
              <w:bottom w:val="nil"/>
              <w:right w:val="nil"/>
            </w:tcBorders>
          </w:tcPr>
          <w:p w:rsidR="00E04BB0" w:rsidRPr="00393B59" w:rsidRDefault="00E04BB0" w:rsidP="00E04BB0">
            <w:pPr>
              <w:pStyle w:val="Normalt"/>
              <w:keepNext/>
              <w:keepLines/>
              <w:spacing w:before="80" w:after="80"/>
              <w:jc w:val="center"/>
              <w:rPr>
                <w:rFonts w:ascii="Arial" w:hAnsi="Arial" w:cs="Arial"/>
                <w:b/>
                <w:sz w:val="16"/>
                <w:szCs w:val="16"/>
              </w:rPr>
            </w:pPr>
          </w:p>
        </w:tc>
        <w:tc>
          <w:tcPr>
            <w:tcW w:w="568" w:type="dxa"/>
            <w:tcBorders>
              <w:top w:val="dashed" w:sz="4" w:space="0" w:color="auto"/>
              <w:left w:val="nil"/>
              <w:bottom w:val="nil"/>
              <w:right w:val="nil"/>
            </w:tcBorders>
          </w:tcPr>
          <w:p w:rsidR="00E04BB0" w:rsidRPr="00393B59" w:rsidRDefault="00E04BB0" w:rsidP="00E04BB0">
            <w:pPr>
              <w:pStyle w:val="Normalt"/>
              <w:keepNext/>
              <w:keepLines/>
              <w:spacing w:before="80" w:after="80"/>
              <w:jc w:val="center"/>
              <w:rPr>
                <w:rFonts w:ascii="Arial" w:hAnsi="Arial" w:cs="Arial"/>
                <w:sz w:val="16"/>
                <w:szCs w:val="16"/>
              </w:rPr>
            </w:pPr>
          </w:p>
        </w:tc>
      </w:tr>
      <w:tr w:rsidR="00E04BB0" w:rsidRPr="00393B59" w:rsidTr="00E04BB0">
        <w:trPr>
          <w:cantSplit/>
        </w:trPr>
        <w:tc>
          <w:tcPr>
            <w:tcW w:w="426" w:type="dxa"/>
            <w:tcBorders>
              <w:top w:val="nil"/>
              <w:left w:val="nil"/>
              <w:bottom w:val="nil"/>
              <w:right w:val="nil"/>
            </w:tcBorders>
          </w:tcPr>
          <w:p w:rsidR="00E04BB0" w:rsidRPr="00393B59" w:rsidRDefault="00E04BB0" w:rsidP="00E04BB0">
            <w:pPr>
              <w:pStyle w:val="Normalt"/>
              <w:spacing w:before="80" w:after="80"/>
              <w:jc w:val="center"/>
              <w:rPr>
                <w:rFonts w:ascii="Arial" w:hAnsi="Arial" w:cs="Arial"/>
                <w:b/>
                <w:sz w:val="16"/>
                <w:szCs w:val="16"/>
              </w:rPr>
            </w:pPr>
            <w:r w:rsidRPr="00393B59">
              <w:rPr>
                <w:rFonts w:ascii="Arial" w:hAnsi="Arial" w:cs="Arial"/>
                <w:b/>
                <w:sz w:val="16"/>
                <w:szCs w:val="16"/>
              </w:rPr>
              <w:t>QL</w:t>
            </w:r>
          </w:p>
        </w:tc>
        <w:tc>
          <w:tcPr>
            <w:tcW w:w="567" w:type="dxa"/>
            <w:tcBorders>
              <w:top w:val="nil"/>
              <w:left w:val="nil"/>
              <w:bottom w:val="nil"/>
              <w:right w:val="nil"/>
            </w:tcBorders>
          </w:tcPr>
          <w:p w:rsidR="00E04BB0" w:rsidRPr="00393B59" w:rsidRDefault="00E04BB0" w:rsidP="00E04BB0">
            <w:pPr>
              <w:pStyle w:val="Normalt"/>
              <w:spacing w:before="80" w:after="80"/>
              <w:rPr>
                <w:rFonts w:ascii="Arial" w:hAnsi="Arial" w:cs="Arial"/>
                <w:b/>
                <w:sz w:val="16"/>
                <w:szCs w:val="16"/>
              </w:rPr>
            </w:pPr>
          </w:p>
        </w:tc>
        <w:tc>
          <w:tcPr>
            <w:tcW w:w="1842" w:type="dxa"/>
            <w:tcBorders>
              <w:top w:val="nil"/>
              <w:left w:val="nil"/>
              <w:bottom w:val="nil"/>
              <w:right w:val="nil"/>
            </w:tcBorders>
          </w:tcPr>
          <w:p w:rsidR="00E04BB0" w:rsidRPr="00393B59" w:rsidRDefault="00E04BB0" w:rsidP="00E04BB0">
            <w:pPr>
              <w:pStyle w:val="Normalt"/>
              <w:spacing w:before="80" w:after="80"/>
              <w:rPr>
                <w:rFonts w:ascii="Arial" w:hAnsi="Arial" w:cs="Arial"/>
                <w:sz w:val="16"/>
                <w:szCs w:val="16"/>
              </w:rPr>
            </w:pPr>
            <w:r>
              <w:rPr>
                <w:rFonts w:ascii="Arial" w:hAnsi="Arial" w:cs="Arial"/>
                <w:sz w:val="16"/>
                <w:szCs w:val="16"/>
              </w:rPr>
              <w:t>a</w:t>
            </w:r>
            <w:r w:rsidRPr="00393B59">
              <w:rPr>
                <w:rFonts w:ascii="Arial" w:hAnsi="Arial" w:cs="Arial"/>
                <w:sz w:val="16"/>
                <w:szCs w:val="16"/>
              </w:rPr>
              <w:t>bsent</w:t>
            </w:r>
          </w:p>
        </w:tc>
        <w:tc>
          <w:tcPr>
            <w:tcW w:w="1844" w:type="dxa"/>
            <w:tcBorders>
              <w:top w:val="nil"/>
              <w:left w:val="nil"/>
              <w:bottom w:val="nil"/>
              <w:right w:val="nil"/>
            </w:tcBorders>
          </w:tcPr>
          <w:p w:rsidR="00E04BB0" w:rsidRPr="00393B59" w:rsidRDefault="00E04BB0" w:rsidP="00E04BB0">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E04BB0" w:rsidRPr="00393B59" w:rsidRDefault="00E04BB0" w:rsidP="00E04BB0">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E04BB0" w:rsidRPr="00393B59" w:rsidRDefault="00E04BB0" w:rsidP="00E04BB0">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E04BB0" w:rsidRPr="00393B59" w:rsidRDefault="00E04BB0" w:rsidP="00E04BB0">
            <w:pPr>
              <w:pStyle w:val="Normalt"/>
              <w:spacing w:before="80" w:after="80"/>
              <w:rPr>
                <w:rFonts w:ascii="Arial" w:hAnsi="Arial" w:cs="Arial"/>
                <w:sz w:val="16"/>
                <w:szCs w:val="16"/>
              </w:rPr>
            </w:pPr>
            <w:r w:rsidRPr="00393B59">
              <w:rPr>
                <w:rFonts w:ascii="Arial" w:hAnsi="Arial" w:cs="Arial"/>
                <w:sz w:val="16"/>
                <w:szCs w:val="16"/>
              </w:rPr>
              <w:t>Yolo Wonder</w:t>
            </w:r>
          </w:p>
        </w:tc>
        <w:tc>
          <w:tcPr>
            <w:tcW w:w="568" w:type="dxa"/>
            <w:tcBorders>
              <w:top w:val="nil"/>
              <w:left w:val="nil"/>
              <w:bottom w:val="nil"/>
              <w:right w:val="nil"/>
            </w:tcBorders>
          </w:tcPr>
          <w:p w:rsidR="00E04BB0" w:rsidRPr="00393B59" w:rsidRDefault="00E04BB0" w:rsidP="00E04BB0">
            <w:pPr>
              <w:pStyle w:val="Normalt"/>
              <w:spacing w:before="80" w:after="80"/>
              <w:jc w:val="center"/>
              <w:rPr>
                <w:rFonts w:ascii="Arial" w:hAnsi="Arial" w:cs="Arial"/>
                <w:sz w:val="16"/>
                <w:szCs w:val="16"/>
              </w:rPr>
            </w:pPr>
            <w:r w:rsidRPr="00393B59">
              <w:rPr>
                <w:rFonts w:ascii="Arial" w:hAnsi="Arial" w:cs="Arial"/>
                <w:sz w:val="16"/>
                <w:szCs w:val="16"/>
              </w:rPr>
              <w:t>1</w:t>
            </w:r>
          </w:p>
        </w:tc>
      </w:tr>
      <w:tr w:rsidR="00E04BB0" w:rsidRPr="00393B59" w:rsidTr="00E04BB0">
        <w:trPr>
          <w:cantSplit/>
        </w:trPr>
        <w:tc>
          <w:tcPr>
            <w:tcW w:w="426" w:type="dxa"/>
            <w:tcBorders>
              <w:top w:val="nil"/>
              <w:left w:val="nil"/>
              <w:bottom w:val="nil"/>
              <w:right w:val="nil"/>
            </w:tcBorders>
          </w:tcPr>
          <w:p w:rsidR="00E04BB0" w:rsidRPr="00393B59" w:rsidRDefault="00E04BB0" w:rsidP="00E04BB0">
            <w:pPr>
              <w:pStyle w:val="Normalt"/>
              <w:spacing w:before="80" w:after="80"/>
              <w:jc w:val="center"/>
              <w:rPr>
                <w:rFonts w:ascii="Arial" w:hAnsi="Arial" w:cs="Arial"/>
                <w:b/>
                <w:sz w:val="16"/>
                <w:szCs w:val="16"/>
              </w:rPr>
            </w:pPr>
          </w:p>
        </w:tc>
        <w:tc>
          <w:tcPr>
            <w:tcW w:w="567" w:type="dxa"/>
            <w:tcBorders>
              <w:top w:val="nil"/>
              <w:left w:val="nil"/>
              <w:bottom w:val="nil"/>
              <w:right w:val="nil"/>
            </w:tcBorders>
          </w:tcPr>
          <w:p w:rsidR="00E04BB0" w:rsidRPr="00393B59" w:rsidRDefault="00E04BB0" w:rsidP="00E04BB0">
            <w:pPr>
              <w:pStyle w:val="Normalt"/>
              <w:spacing w:before="80" w:after="80"/>
              <w:rPr>
                <w:rFonts w:ascii="Arial" w:hAnsi="Arial" w:cs="Arial"/>
                <w:b/>
                <w:sz w:val="16"/>
                <w:szCs w:val="16"/>
              </w:rPr>
            </w:pPr>
          </w:p>
        </w:tc>
        <w:tc>
          <w:tcPr>
            <w:tcW w:w="1842" w:type="dxa"/>
            <w:tcBorders>
              <w:top w:val="nil"/>
              <w:left w:val="nil"/>
              <w:bottom w:val="nil"/>
              <w:right w:val="nil"/>
            </w:tcBorders>
          </w:tcPr>
          <w:p w:rsidR="00E04BB0" w:rsidRPr="00393B59" w:rsidRDefault="00E04BB0" w:rsidP="00E04BB0">
            <w:pPr>
              <w:pStyle w:val="Normalt"/>
              <w:spacing w:before="80" w:after="80"/>
              <w:rPr>
                <w:rFonts w:ascii="Arial" w:hAnsi="Arial" w:cs="Arial"/>
                <w:sz w:val="16"/>
                <w:szCs w:val="16"/>
              </w:rPr>
            </w:pPr>
            <w:r>
              <w:rPr>
                <w:rFonts w:ascii="Arial" w:hAnsi="Arial" w:cs="Arial"/>
                <w:sz w:val="16"/>
                <w:szCs w:val="16"/>
              </w:rPr>
              <w:t>p</w:t>
            </w:r>
            <w:r w:rsidRPr="00393B59">
              <w:rPr>
                <w:rFonts w:ascii="Arial" w:hAnsi="Arial" w:cs="Arial"/>
                <w:sz w:val="16"/>
                <w:szCs w:val="16"/>
              </w:rPr>
              <w:t>resent</w:t>
            </w:r>
          </w:p>
        </w:tc>
        <w:tc>
          <w:tcPr>
            <w:tcW w:w="1844" w:type="dxa"/>
            <w:tcBorders>
              <w:top w:val="nil"/>
              <w:left w:val="nil"/>
              <w:bottom w:val="nil"/>
              <w:right w:val="nil"/>
            </w:tcBorders>
          </w:tcPr>
          <w:p w:rsidR="00E04BB0" w:rsidRPr="00393B59" w:rsidRDefault="00E04BB0" w:rsidP="00E04BB0">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nil"/>
              <w:right w:val="nil"/>
            </w:tcBorders>
          </w:tcPr>
          <w:p w:rsidR="00E04BB0" w:rsidRPr="00393B59" w:rsidRDefault="00E04BB0" w:rsidP="00E04BB0">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nil"/>
              <w:right w:val="nil"/>
            </w:tcBorders>
          </w:tcPr>
          <w:p w:rsidR="00E04BB0" w:rsidRPr="00393B59" w:rsidRDefault="00E04BB0" w:rsidP="00E04BB0">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nil"/>
              <w:right w:val="nil"/>
            </w:tcBorders>
          </w:tcPr>
          <w:p w:rsidR="00E04BB0" w:rsidRPr="00393B59" w:rsidRDefault="00E04BB0" w:rsidP="00E04BB0">
            <w:pPr>
              <w:pStyle w:val="Normalt"/>
              <w:spacing w:before="80" w:after="80"/>
              <w:rPr>
                <w:rFonts w:ascii="Arial" w:hAnsi="Arial" w:cs="Arial"/>
                <w:sz w:val="16"/>
                <w:szCs w:val="16"/>
              </w:rPr>
            </w:pPr>
            <w:r w:rsidRPr="00DA1D07">
              <w:rPr>
                <w:rFonts w:ascii="Arial" w:hAnsi="Arial" w:cs="Arial"/>
                <w:sz w:val="16"/>
                <w:szCs w:val="16"/>
                <w:highlight w:val="lightGray"/>
              </w:rPr>
              <w:t>Balico, Gerico, Solario</w:t>
            </w:r>
          </w:p>
        </w:tc>
        <w:tc>
          <w:tcPr>
            <w:tcW w:w="568" w:type="dxa"/>
            <w:tcBorders>
              <w:top w:val="nil"/>
              <w:left w:val="nil"/>
              <w:bottom w:val="nil"/>
              <w:right w:val="nil"/>
            </w:tcBorders>
          </w:tcPr>
          <w:p w:rsidR="00E04BB0" w:rsidRPr="00393B59" w:rsidRDefault="00E04BB0" w:rsidP="00E04BB0">
            <w:pPr>
              <w:pStyle w:val="Normalt"/>
              <w:spacing w:before="80" w:after="80"/>
              <w:jc w:val="center"/>
              <w:rPr>
                <w:rFonts w:ascii="Arial" w:hAnsi="Arial" w:cs="Arial"/>
                <w:sz w:val="16"/>
                <w:szCs w:val="16"/>
              </w:rPr>
            </w:pPr>
            <w:r w:rsidRPr="00393B59">
              <w:rPr>
                <w:rFonts w:ascii="Arial" w:hAnsi="Arial" w:cs="Arial"/>
                <w:sz w:val="16"/>
                <w:szCs w:val="16"/>
              </w:rPr>
              <w:t>9</w:t>
            </w:r>
          </w:p>
        </w:tc>
      </w:tr>
      <w:tr w:rsidR="00E04BB0" w:rsidRPr="00393B59" w:rsidTr="00E04BB0">
        <w:trPr>
          <w:cantSplit/>
        </w:trPr>
        <w:tc>
          <w:tcPr>
            <w:tcW w:w="426" w:type="dxa"/>
            <w:tcBorders>
              <w:top w:val="dashed" w:sz="4" w:space="0" w:color="auto"/>
              <w:left w:val="nil"/>
              <w:bottom w:val="nil"/>
              <w:right w:val="nil"/>
            </w:tcBorders>
          </w:tcPr>
          <w:p w:rsidR="00E04BB0" w:rsidRPr="00393B59" w:rsidRDefault="00E04BB0" w:rsidP="00E04BB0">
            <w:pPr>
              <w:pStyle w:val="Normalt"/>
              <w:spacing w:before="80" w:after="80"/>
              <w:jc w:val="center"/>
              <w:rPr>
                <w:rFonts w:ascii="Arial" w:hAnsi="Arial" w:cs="Arial"/>
                <w:b/>
                <w:sz w:val="16"/>
                <w:szCs w:val="16"/>
              </w:rPr>
            </w:pPr>
            <w:r w:rsidRPr="00393B59">
              <w:rPr>
                <w:rFonts w:ascii="Arial" w:hAnsi="Arial" w:cs="Arial"/>
                <w:b/>
                <w:sz w:val="16"/>
                <w:szCs w:val="16"/>
              </w:rPr>
              <w:t>49.2</w:t>
            </w:r>
          </w:p>
        </w:tc>
        <w:tc>
          <w:tcPr>
            <w:tcW w:w="567" w:type="dxa"/>
            <w:tcBorders>
              <w:top w:val="dashed" w:sz="4" w:space="0" w:color="auto"/>
              <w:left w:val="nil"/>
              <w:bottom w:val="nil"/>
              <w:right w:val="nil"/>
            </w:tcBorders>
          </w:tcPr>
          <w:p w:rsidR="00E04BB0" w:rsidRPr="00393B59" w:rsidRDefault="00E04BB0" w:rsidP="00E04BB0">
            <w:pPr>
              <w:pStyle w:val="Normalt"/>
              <w:spacing w:before="80" w:after="80"/>
              <w:rPr>
                <w:rFonts w:ascii="Arial" w:hAnsi="Arial" w:cs="Arial"/>
                <w:b/>
                <w:sz w:val="16"/>
                <w:szCs w:val="16"/>
              </w:rPr>
            </w:pPr>
          </w:p>
        </w:tc>
        <w:tc>
          <w:tcPr>
            <w:tcW w:w="1842" w:type="dxa"/>
            <w:tcBorders>
              <w:top w:val="dashed" w:sz="4" w:space="0" w:color="auto"/>
              <w:left w:val="nil"/>
              <w:bottom w:val="nil"/>
              <w:right w:val="nil"/>
            </w:tcBorders>
          </w:tcPr>
          <w:p w:rsidR="00E04BB0" w:rsidRPr="00393B59" w:rsidRDefault="00E04BB0" w:rsidP="00E04BB0">
            <w:pPr>
              <w:pStyle w:val="Normalt"/>
              <w:spacing w:before="80" w:after="80"/>
              <w:rPr>
                <w:rFonts w:ascii="Arial" w:hAnsi="Arial" w:cs="Arial"/>
                <w:b/>
                <w:sz w:val="16"/>
                <w:szCs w:val="16"/>
              </w:rPr>
            </w:pPr>
            <w:r w:rsidRPr="00DA1D07">
              <w:rPr>
                <w:rFonts w:ascii="Arial" w:hAnsi="Arial" w:cs="Arial"/>
                <w:b/>
                <w:sz w:val="16"/>
                <w:szCs w:val="16"/>
                <w:highlight w:val="lightGray"/>
              </w:rPr>
              <w:t>Pathotype 1</w:t>
            </w:r>
            <w:r>
              <w:rPr>
                <w:rFonts w:ascii="Arial" w:hAnsi="Arial" w:cs="Arial"/>
                <w:b/>
                <w:sz w:val="16"/>
                <w:szCs w:val="16"/>
              </w:rPr>
              <w:t xml:space="preserve"> </w:t>
            </w:r>
            <w:r w:rsidRPr="00DA1D07">
              <w:rPr>
                <w:rFonts w:ascii="Arial" w:hAnsi="Arial" w:cs="Arial"/>
                <w:b/>
                <w:sz w:val="16"/>
                <w:szCs w:val="16"/>
                <w:highlight w:val="lightGray"/>
              </w:rPr>
              <w:t>(PVY: 1)</w:t>
            </w:r>
          </w:p>
        </w:tc>
        <w:tc>
          <w:tcPr>
            <w:tcW w:w="1844" w:type="dxa"/>
            <w:tcBorders>
              <w:top w:val="dashed" w:sz="4" w:space="0" w:color="auto"/>
              <w:left w:val="nil"/>
              <w:bottom w:val="nil"/>
              <w:right w:val="nil"/>
            </w:tcBorders>
          </w:tcPr>
          <w:p w:rsidR="00E04BB0" w:rsidRPr="00E04BB0" w:rsidRDefault="00E04BB0" w:rsidP="00E04BB0">
            <w:pPr>
              <w:pStyle w:val="Normalt"/>
              <w:spacing w:before="80" w:after="80"/>
              <w:rPr>
                <w:rFonts w:ascii="Arial" w:hAnsi="Arial" w:cs="Arial"/>
                <w:b/>
                <w:noProof w:val="0"/>
                <w:sz w:val="16"/>
                <w:szCs w:val="16"/>
                <w:highlight w:val="lightGray"/>
              </w:rPr>
            </w:pPr>
            <w:r w:rsidRPr="00E04BB0">
              <w:rPr>
                <w:rFonts w:ascii="Arial" w:hAnsi="Arial" w:cs="Arial"/>
                <w:b/>
                <w:sz w:val="16"/>
                <w:szCs w:val="16"/>
                <w:highlight w:val="lightGray"/>
              </w:rPr>
              <w:t>Pathotype 1 (PVY: 1)</w:t>
            </w:r>
          </w:p>
        </w:tc>
        <w:tc>
          <w:tcPr>
            <w:tcW w:w="1842" w:type="dxa"/>
            <w:tcBorders>
              <w:top w:val="dashed" w:sz="4" w:space="0" w:color="auto"/>
              <w:left w:val="nil"/>
              <w:bottom w:val="nil"/>
              <w:right w:val="nil"/>
            </w:tcBorders>
          </w:tcPr>
          <w:p w:rsidR="00E04BB0" w:rsidRPr="00E04BB0" w:rsidRDefault="00E04BB0" w:rsidP="00E04BB0">
            <w:pPr>
              <w:pStyle w:val="Normalt"/>
              <w:spacing w:before="80" w:after="80"/>
              <w:rPr>
                <w:rFonts w:ascii="Arial" w:hAnsi="Arial" w:cs="Arial"/>
                <w:b/>
                <w:noProof w:val="0"/>
                <w:sz w:val="16"/>
                <w:szCs w:val="16"/>
                <w:highlight w:val="lightGray"/>
              </w:rPr>
            </w:pPr>
            <w:r w:rsidRPr="00E04BB0">
              <w:rPr>
                <w:rFonts w:ascii="Arial" w:hAnsi="Arial" w:cs="Arial"/>
                <w:b/>
                <w:sz w:val="16"/>
                <w:szCs w:val="16"/>
                <w:highlight w:val="lightGray"/>
              </w:rPr>
              <w:t>Pathotyp 1 (PVY: 1)</w:t>
            </w:r>
          </w:p>
        </w:tc>
        <w:tc>
          <w:tcPr>
            <w:tcW w:w="1842" w:type="dxa"/>
            <w:tcBorders>
              <w:top w:val="dashed" w:sz="4" w:space="0" w:color="auto"/>
              <w:left w:val="nil"/>
              <w:bottom w:val="nil"/>
              <w:right w:val="nil"/>
            </w:tcBorders>
          </w:tcPr>
          <w:p w:rsidR="00E04BB0" w:rsidRPr="00E04BB0" w:rsidRDefault="00E04BB0" w:rsidP="00E04BB0">
            <w:pPr>
              <w:pStyle w:val="Normalt"/>
              <w:spacing w:before="80" w:after="80"/>
              <w:rPr>
                <w:rFonts w:ascii="Arial" w:hAnsi="Arial" w:cs="Arial"/>
                <w:b/>
                <w:noProof w:val="0"/>
                <w:sz w:val="16"/>
                <w:szCs w:val="16"/>
                <w:highlight w:val="lightGray"/>
                <w:lang w:val="es-ES"/>
              </w:rPr>
            </w:pPr>
            <w:proofErr w:type="spellStart"/>
            <w:r w:rsidRPr="00E04BB0">
              <w:rPr>
                <w:rFonts w:ascii="Arial" w:hAnsi="Arial" w:cs="Arial"/>
                <w:b/>
                <w:noProof w:val="0"/>
                <w:sz w:val="16"/>
                <w:szCs w:val="16"/>
                <w:highlight w:val="lightGray"/>
                <w:lang w:val="es-ES"/>
              </w:rPr>
              <w:t>Patotipo</w:t>
            </w:r>
            <w:proofErr w:type="spellEnd"/>
            <w:r w:rsidRPr="00E04BB0">
              <w:rPr>
                <w:rFonts w:ascii="Arial" w:hAnsi="Arial" w:cs="Arial"/>
                <w:b/>
                <w:sz w:val="16"/>
                <w:szCs w:val="16"/>
                <w:highlight w:val="lightGray"/>
              </w:rPr>
              <w:t xml:space="preserve"> 1 (PVY: 1)</w:t>
            </w:r>
          </w:p>
        </w:tc>
        <w:tc>
          <w:tcPr>
            <w:tcW w:w="1984" w:type="dxa"/>
            <w:tcBorders>
              <w:top w:val="dashed" w:sz="4" w:space="0" w:color="auto"/>
              <w:left w:val="nil"/>
              <w:bottom w:val="nil"/>
              <w:right w:val="nil"/>
            </w:tcBorders>
          </w:tcPr>
          <w:p w:rsidR="00E04BB0" w:rsidRPr="00393B59" w:rsidRDefault="00E04BB0" w:rsidP="00E04BB0">
            <w:pPr>
              <w:pStyle w:val="Normalt"/>
              <w:spacing w:before="80" w:after="80"/>
              <w:rPr>
                <w:rFonts w:ascii="Arial" w:hAnsi="Arial" w:cs="Arial"/>
                <w:b/>
                <w:sz w:val="16"/>
                <w:szCs w:val="16"/>
              </w:rPr>
            </w:pPr>
          </w:p>
        </w:tc>
        <w:tc>
          <w:tcPr>
            <w:tcW w:w="568" w:type="dxa"/>
            <w:tcBorders>
              <w:top w:val="dashed" w:sz="4" w:space="0" w:color="auto"/>
              <w:left w:val="nil"/>
              <w:bottom w:val="nil"/>
              <w:right w:val="nil"/>
            </w:tcBorders>
          </w:tcPr>
          <w:p w:rsidR="00E04BB0" w:rsidRPr="00393B59" w:rsidRDefault="00E04BB0" w:rsidP="00E04BB0">
            <w:pPr>
              <w:pStyle w:val="Normalt"/>
              <w:spacing w:before="80" w:after="80"/>
              <w:jc w:val="center"/>
              <w:rPr>
                <w:rFonts w:ascii="Arial" w:hAnsi="Arial" w:cs="Arial"/>
                <w:sz w:val="16"/>
                <w:szCs w:val="16"/>
              </w:rPr>
            </w:pPr>
          </w:p>
        </w:tc>
      </w:tr>
      <w:tr w:rsidR="00E04BB0" w:rsidRPr="00393B59" w:rsidTr="00E04BB0">
        <w:trPr>
          <w:cantSplit/>
        </w:trPr>
        <w:tc>
          <w:tcPr>
            <w:tcW w:w="426" w:type="dxa"/>
            <w:tcBorders>
              <w:top w:val="nil"/>
              <w:left w:val="nil"/>
              <w:bottom w:val="nil"/>
              <w:right w:val="nil"/>
            </w:tcBorders>
          </w:tcPr>
          <w:p w:rsidR="00E04BB0" w:rsidRPr="00393B59" w:rsidRDefault="00E04BB0" w:rsidP="00E04BB0">
            <w:pPr>
              <w:pStyle w:val="Normalt"/>
              <w:spacing w:before="80" w:after="80"/>
              <w:jc w:val="center"/>
              <w:rPr>
                <w:rFonts w:ascii="Arial" w:hAnsi="Arial" w:cs="Arial"/>
                <w:b/>
                <w:sz w:val="16"/>
                <w:szCs w:val="16"/>
              </w:rPr>
            </w:pPr>
            <w:r w:rsidRPr="00393B59">
              <w:rPr>
                <w:rFonts w:ascii="Arial" w:hAnsi="Arial" w:cs="Arial"/>
                <w:b/>
                <w:sz w:val="16"/>
                <w:szCs w:val="16"/>
              </w:rPr>
              <w:t>QL</w:t>
            </w:r>
          </w:p>
        </w:tc>
        <w:tc>
          <w:tcPr>
            <w:tcW w:w="567" w:type="dxa"/>
            <w:tcBorders>
              <w:top w:val="nil"/>
              <w:left w:val="nil"/>
              <w:bottom w:val="nil"/>
              <w:right w:val="nil"/>
            </w:tcBorders>
          </w:tcPr>
          <w:p w:rsidR="00E04BB0" w:rsidRPr="00393B59" w:rsidRDefault="00E04BB0" w:rsidP="00E04BB0">
            <w:pPr>
              <w:pStyle w:val="Normalt"/>
              <w:spacing w:before="80" w:after="80"/>
              <w:rPr>
                <w:rFonts w:ascii="Arial" w:hAnsi="Arial" w:cs="Arial"/>
                <w:b/>
                <w:sz w:val="16"/>
                <w:szCs w:val="16"/>
              </w:rPr>
            </w:pPr>
          </w:p>
        </w:tc>
        <w:tc>
          <w:tcPr>
            <w:tcW w:w="1842" w:type="dxa"/>
            <w:tcBorders>
              <w:top w:val="nil"/>
              <w:left w:val="nil"/>
              <w:bottom w:val="nil"/>
              <w:right w:val="nil"/>
            </w:tcBorders>
          </w:tcPr>
          <w:p w:rsidR="00E04BB0" w:rsidRPr="00393B59" w:rsidRDefault="00E04BB0" w:rsidP="00E04BB0">
            <w:pPr>
              <w:pStyle w:val="Normalt"/>
              <w:spacing w:before="80" w:after="80"/>
              <w:rPr>
                <w:rFonts w:ascii="Arial" w:hAnsi="Arial" w:cs="Arial"/>
                <w:sz w:val="16"/>
                <w:szCs w:val="16"/>
              </w:rPr>
            </w:pPr>
            <w:r>
              <w:rPr>
                <w:rFonts w:ascii="Arial" w:hAnsi="Arial" w:cs="Arial"/>
                <w:sz w:val="16"/>
                <w:szCs w:val="16"/>
              </w:rPr>
              <w:t>a</w:t>
            </w:r>
            <w:r w:rsidRPr="00393B59">
              <w:rPr>
                <w:rFonts w:ascii="Arial" w:hAnsi="Arial" w:cs="Arial"/>
                <w:sz w:val="16"/>
                <w:szCs w:val="16"/>
              </w:rPr>
              <w:t>bsent</w:t>
            </w:r>
          </w:p>
        </w:tc>
        <w:tc>
          <w:tcPr>
            <w:tcW w:w="1844" w:type="dxa"/>
            <w:tcBorders>
              <w:top w:val="nil"/>
              <w:left w:val="nil"/>
              <w:bottom w:val="nil"/>
              <w:right w:val="nil"/>
            </w:tcBorders>
          </w:tcPr>
          <w:p w:rsidR="00E04BB0" w:rsidRPr="00393B59" w:rsidRDefault="00E04BB0" w:rsidP="00E04BB0">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E04BB0" w:rsidRPr="00393B59" w:rsidRDefault="00E04BB0" w:rsidP="00E04BB0">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E04BB0" w:rsidRPr="00393B59" w:rsidRDefault="00E04BB0" w:rsidP="00E04BB0">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E04BB0" w:rsidRPr="00393B59" w:rsidRDefault="00E04BB0" w:rsidP="00E04BB0">
            <w:pPr>
              <w:pStyle w:val="Normalt"/>
              <w:spacing w:before="80" w:after="80"/>
              <w:rPr>
                <w:rFonts w:ascii="Arial" w:hAnsi="Arial" w:cs="Arial"/>
                <w:sz w:val="16"/>
                <w:szCs w:val="16"/>
              </w:rPr>
            </w:pPr>
            <w:r w:rsidRPr="00150CFE">
              <w:rPr>
                <w:rFonts w:ascii="Arial" w:hAnsi="Arial" w:cs="Arial"/>
                <w:sz w:val="16"/>
                <w:szCs w:val="16"/>
                <w:highlight w:val="lightGray"/>
              </w:rPr>
              <w:t>Yolo Wonder</w:t>
            </w:r>
          </w:p>
        </w:tc>
        <w:tc>
          <w:tcPr>
            <w:tcW w:w="568" w:type="dxa"/>
            <w:tcBorders>
              <w:top w:val="nil"/>
              <w:left w:val="nil"/>
              <w:bottom w:val="nil"/>
              <w:right w:val="nil"/>
            </w:tcBorders>
          </w:tcPr>
          <w:p w:rsidR="00E04BB0" w:rsidRPr="00393B59" w:rsidRDefault="00E04BB0" w:rsidP="00E04BB0">
            <w:pPr>
              <w:pStyle w:val="Normalt"/>
              <w:spacing w:before="80" w:after="80"/>
              <w:jc w:val="center"/>
              <w:rPr>
                <w:rFonts w:ascii="Arial" w:hAnsi="Arial" w:cs="Arial"/>
                <w:sz w:val="16"/>
                <w:szCs w:val="16"/>
              </w:rPr>
            </w:pPr>
            <w:r w:rsidRPr="00393B59">
              <w:rPr>
                <w:rFonts w:ascii="Arial" w:hAnsi="Arial" w:cs="Arial"/>
                <w:sz w:val="16"/>
                <w:szCs w:val="16"/>
              </w:rPr>
              <w:t>1</w:t>
            </w:r>
          </w:p>
        </w:tc>
      </w:tr>
      <w:tr w:rsidR="00E04BB0" w:rsidRPr="00393B59" w:rsidTr="00E04BB0">
        <w:trPr>
          <w:cantSplit/>
        </w:trPr>
        <w:tc>
          <w:tcPr>
            <w:tcW w:w="426" w:type="dxa"/>
            <w:tcBorders>
              <w:top w:val="nil"/>
              <w:left w:val="nil"/>
              <w:bottom w:val="dashed" w:sz="4" w:space="0" w:color="auto"/>
              <w:right w:val="nil"/>
            </w:tcBorders>
          </w:tcPr>
          <w:p w:rsidR="00E04BB0" w:rsidRPr="00393B59" w:rsidRDefault="00E04BB0" w:rsidP="00E04BB0">
            <w:pPr>
              <w:pStyle w:val="Normalt"/>
              <w:spacing w:before="80" w:after="80"/>
              <w:jc w:val="center"/>
              <w:rPr>
                <w:rFonts w:ascii="Arial" w:hAnsi="Arial" w:cs="Arial"/>
                <w:b/>
                <w:sz w:val="16"/>
                <w:szCs w:val="16"/>
              </w:rPr>
            </w:pPr>
          </w:p>
        </w:tc>
        <w:tc>
          <w:tcPr>
            <w:tcW w:w="567" w:type="dxa"/>
            <w:tcBorders>
              <w:top w:val="nil"/>
              <w:left w:val="nil"/>
              <w:bottom w:val="dashed" w:sz="4" w:space="0" w:color="auto"/>
              <w:right w:val="nil"/>
            </w:tcBorders>
          </w:tcPr>
          <w:p w:rsidR="00E04BB0" w:rsidRPr="00393B59" w:rsidRDefault="00E04BB0" w:rsidP="00E04BB0">
            <w:pPr>
              <w:pStyle w:val="Normalt"/>
              <w:spacing w:before="80" w:after="80"/>
              <w:rPr>
                <w:rFonts w:ascii="Arial" w:hAnsi="Arial" w:cs="Arial"/>
                <w:b/>
                <w:sz w:val="16"/>
                <w:szCs w:val="16"/>
              </w:rPr>
            </w:pPr>
          </w:p>
        </w:tc>
        <w:tc>
          <w:tcPr>
            <w:tcW w:w="1842" w:type="dxa"/>
            <w:tcBorders>
              <w:top w:val="nil"/>
              <w:left w:val="nil"/>
              <w:bottom w:val="dashed" w:sz="4" w:space="0" w:color="auto"/>
              <w:right w:val="nil"/>
            </w:tcBorders>
          </w:tcPr>
          <w:p w:rsidR="00E04BB0" w:rsidRPr="00393B59" w:rsidRDefault="00E04BB0" w:rsidP="00E04BB0">
            <w:pPr>
              <w:pStyle w:val="Normalt"/>
              <w:spacing w:before="80" w:after="80"/>
              <w:rPr>
                <w:rFonts w:ascii="Arial" w:hAnsi="Arial" w:cs="Arial"/>
                <w:sz w:val="16"/>
                <w:szCs w:val="16"/>
              </w:rPr>
            </w:pPr>
            <w:r>
              <w:rPr>
                <w:rFonts w:ascii="Arial" w:hAnsi="Arial" w:cs="Arial"/>
                <w:sz w:val="16"/>
                <w:szCs w:val="16"/>
              </w:rPr>
              <w:t>p</w:t>
            </w:r>
            <w:r w:rsidRPr="00393B59">
              <w:rPr>
                <w:rFonts w:ascii="Arial" w:hAnsi="Arial" w:cs="Arial"/>
                <w:sz w:val="16"/>
                <w:szCs w:val="16"/>
              </w:rPr>
              <w:t>resent</w:t>
            </w:r>
          </w:p>
        </w:tc>
        <w:tc>
          <w:tcPr>
            <w:tcW w:w="1844" w:type="dxa"/>
            <w:tcBorders>
              <w:top w:val="nil"/>
              <w:left w:val="nil"/>
              <w:bottom w:val="dashed" w:sz="4" w:space="0" w:color="auto"/>
              <w:right w:val="nil"/>
            </w:tcBorders>
          </w:tcPr>
          <w:p w:rsidR="00E04BB0" w:rsidRPr="00393B59" w:rsidRDefault="00E04BB0" w:rsidP="00E04BB0">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dashed" w:sz="4" w:space="0" w:color="auto"/>
              <w:right w:val="nil"/>
            </w:tcBorders>
          </w:tcPr>
          <w:p w:rsidR="00E04BB0" w:rsidRPr="00393B59" w:rsidRDefault="00E04BB0" w:rsidP="00E04BB0">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dashed" w:sz="4" w:space="0" w:color="auto"/>
              <w:right w:val="nil"/>
            </w:tcBorders>
          </w:tcPr>
          <w:p w:rsidR="00E04BB0" w:rsidRPr="00393B59" w:rsidRDefault="00E04BB0" w:rsidP="00E04BB0">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dashed" w:sz="4" w:space="0" w:color="auto"/>
              <w:right w:val="nil"/>
            </w:tcBorders>
            <w:shd w:val="clear" w:color="auto" w:fill="auto"/>
          </w:tcPr>
          <w:p w:rsidR="00E04BB0" w:rsidRPr="00393B59" w:rsidRDefault="00E04BB0" w:rsidP="00E04BB0">
            <w:pPr>
              <w:pStyle w:val="Normalt"/>
              <w:spacing w:before="80" w:after="80"/>
              <w:rPr>
                <w:rFonts w:ascii="Arial" w:hAnsi="Arial" w:cs="Arial"/>
                <w:sz w:val="16"/>
                <w:szCs w:val="16"/>
              </w:rPr>
            </w:pPr>
            <w:r w:rsidRPr="00DA1D07">
              <w:rPr>
                <w:rFonts w:ascii="Arial" w:hAnsi="Arial" w:cs="Arial"/>
                <w:sz w:val="16"/>
                <w:szCs w:val="16"/>
                <w:highlight w:val="lightGray"/>
              </w:rPr>
              <w:t>Sileno, Solario, Vidi</w:t>
            </w:r>
          </w:p>
        </w:tc>
        <w:tc>
          <w:tcPr>
            <w:tcW w:w="568" w:type="dxa"/>
            <w:tcBorders>
              <w:top w:val="nil"/>
              <w:left w:val="nil"/>
              <w:bottom w:val="dashed" w:sz="4" w:space="0" w:color="auto"/>
              <w:right w:val="nil"/>
            </w:tcBorders>
          </w:tcPr>
          <w:p w:rsidR="00E04BB0" w:rsidRPr="00393B59" w:rsidRDefault="00E04BB0" w:rsidP="00E04BB0">
            <w:pPr>
              <w:pStyle w:val="Normalt"/>
              <w:spacing w:before="80" w:after="80"/>
              <w:jc w:val="center"/>
              <w:rPr>
                <w:rFonts w:ascii="Arial" w:hAnsi="Arial" w:cs="Arial"/>
                <w:sz w:val="16"/>
                <w:szCs w:val="16"/>
              </w:rPr>
            </w:pPr>
            <w:r w:rsidRPr="00393B59">
              <w:rPr>
                <w:rFonts w:ascii="Arial" w:hAnsi="Arial" w:cs="Arial"/>
                <w:sz w:val="16"/>
                <w:szCs w:val="16"/>
              </w:rPr>
              <w:t>9</w:t>
            </w:r>
          </w:p>
        </w:tc>
      </w:tr>
      <w:tr w:rsidR="00E04BB0" w:rsidRPr="00393B59" w:rsidTr="00E04BB0">
        <w:trPr>
          <w:cantSplit/>
        </w:trPr>
        <w:tc>
          <w:tcPr>
            <w:tcW w:w="426" w:type="dxa"/>
            <w:tcBorders>
              <w:top w:val="nil"/>
              <w:left w:val="nil"/>
              <w:bottom w:val="nil"/>
              <w:right w:val="nil"/>
            </w:tcBorders>
          </w:tcPr>
          <w:p w:rsidR="00E04BB0" w:rsidRPr="00393B59" w:rsidRDefault="00E04BB0" w:rsidP="00E04BB0">
            <w:pPr>
              <w:pStyle w:val="Normalt"/>
              <w:spacing w:before="80" w:after="80"/>
              <w:jc w:val="center"/>
              <w:rPr>
                <w:rFonts w:ascii="Arial" w:hAnsi="Arial" w:cs="Arial"/>
                <w:b/>
                <w:sz w:val="16"/>
                <w:szCs w:val="16"/>
              </w:rPr>
            </w:pPr>
            <w:r w:rsidRPr="00393B59">
              <w:rPr>
                <w:rFonts w:ascii="Arial" w:hAnsi="Arial" w:cs="Arial"/>
                <w:b/>
                <w:sz w:val="16"/>
                <w:szCs w:val="16"/>
              </w:rPr>
              <w:t>49.3</w:t>
            </w:r>
          </w:p>
        </w:tc>
        <w:tc>
          <w:tcPr>
            <w:tcW w:w="567" w:type="dxa"/>
            <w:tcBorders>
              <w:top w:val="nil"/>
              <w:left w:val="nil"/>
              <w:bottom w:val="nil"/>
              <w:right w:val="nil"/>
            </w:tcBorders>
          </w:tcPr>
          <w:p w:rsidR="00E04BB0" w:rsidRPr="00393B59" w:rsidRDefault="00E04BB0" w:rsidP="00E04BB0">
            <w:pPr>
              <w:pStyle w:val="Normalt"/>
              <w:spacing w:before="80" w:after="80"/>
              <w:rPr>
                <w:rFonts w:ascii="Arial" w:hAnsi="Arial" w:cs="Arial"/>
                <w:b/>
                <w:sz w:val="16"/>
                <w:szCs w:val="16"/>
              </w:rPr>
            </w:pPr>
          </w:p>
        </w:tc>
        <w:tc>
          <w:tcPr>
            <w:tcW w:w="1842" w:type="dxa"/>
            <w:tcBorders>
              <w:top w:val="nil"/>
              <w:left w:val="nil"/>
              <w:bottom w:val="nil"/>
              <w:right w:val="nil"/>
            </w:tcBorders>
          </w:tcPr>
          <w:p w:rsidR="00E04BB0" w:rsidRPr="00393B59" w:rsidRDefault="00E04BB0" w:rsidP="00E04BB0">
            <w:pPr>
              <w:pStyle w:val="Normalt"/>
              <w:spacing w:before="80" w:after="80"/>
              <w:rPr>
                <w:rFonts w:ascii="Arial" w:hAnsi="Arial" w:cs="Arial"/>
                <w:b/>
                <w:sz w:val="16"/>
                <w:szCs w:val="16"/>
              </w:rPr>
            </w:pPr>
            <w:r w:rsidRPr="00DA1D07">
              <w:rPr>
                <w:rFonts w:ascii="Arial" w:hAnsi="Arial" w:cs="Arial"/>
                <w:b/>
                <w:sz w:val="16"/>
                <w:szCs w:val="16"/>
                <w:highlight w:val="lightGray"/>
              </w:rPr>
              <w:t>Pathotype 1.2</w:t>
            </w:r>
            <w:r>
              <w:rPr>
                <w:rFonts w:ascii="Arial" w:hAnsi="Arial" w:cs="Arial"/>
                <w:b/>
                <w:sz w:val="16"/>
                <w:szCs w:val="16"/>
              </w:rPr>
              <w:t xml:space="preserve"> </w:t>
            </w:r>
            <w:r w:rsidRPr="00DA1D07">
              <w:rPr>
                <w:rFonts w:ascii="Arial" w:hAnsi="Arial" w:cs="Arial"/>
                <w:b/>
                <w:sz w:val="16"/>
                <w:szCs w:val="16"/>
                <w:highlight w:val="lightGray"/>
              </w:rPr>
              <w:t>(PVY: 1.2)</w:t>
            </w:r>
          </w:p>
        </w:tc>
        <w:tc>
          <w:tcPr>
            <w:tcW w:w="1844" w:type="dxa"/>
            <w:tcBorders>
              <w:top w:val="nil"/>
              <w:left w:val="nil"/>
              <w:bottom w:val="nil"/>
              <w:right w:val="nil"/>
            </w:tcBorders>
          </w:tcPr>
          <w:p w:rsidR="00E04BB0" w:rsidRPr="00E04BB0" w:rsidRDefault="00E04BB0" w:rsidP="00E04BB0">
            <w:pPr>
              <w:pStyle w:val="Normalt"/>
              <w:spacing w:before="80" w:after="80"/>
              <w:rPr>
                <w:rFonts w:ascii="Arial" w:hAnsi="Arial" w:cs="Arial"/>
                <w:b/>
                <w:noProof w:val="0"/>
                <w:sz w:val="16"/>
                <w:szCs w:val="16"/>
                <w:highlight w:val="lightGray"/>
              </w:rPr>
            </w:pPr>
            <w:r w:rsidRPr="00E04BB0">
              <w:rPr>
                <w:rFonts w:ascii="Arial" w:hAnsi="Arial" w:cs="Arial"/>
                <w:b/>
                <w:sz w:val="16"/>
                <w:szCs w:val="16"/>
                <w:highlight w:val="lightGray"/>
              </w:rPr>
              <w:t>Pathotype 1.2 (PVY: 1.2)</w:t>
            </w:r>
          </w:p>
        </w:tc>
        <w:tc>
          <w:tcPr>
            <w:tcW w:w="1842" w:type="dxa"/>
            <w:tcBorders>
              <w:top w:val="nil"/>
              <w:left w:val="nil"/>
              <w:bottom w:val="nil"/>
              <w:right w:val="nil"/>
            </w:tcBorders>
          </w:tcPr>
          <w:p w:rsidR="00E04BB0" w:rsidRPr="00E04BB0" w:rsidRDefault="00E04BB0" w:rsidP="00E04BB0">
            <w:pPr>
              <w:pStyle w:val="Normalt"/>
              <w:spacing w:before="80" w:after="80"/>
              <w:rPr>
                <w:rFonts w:ascii="Arial" w:hAnsi="Arial" w:cs="Arial"/>
                <w:b/>
                <w:noProof w:val="0"/>
                <w:sz w:val="16"/>
                <w:szCs w:val="16"/>
                <w:highlight w:val="lightGray"/>
              </w:rPr>
            </w:pPr>
            <w:r w:rsidRPr="00E04BB0">
              <w:rPr>
                <w:rFonts w:ascii="Arial" w:hAnsi="Arial" w:cs="Arial"/>
                <w:b/>
                <w:sz w:val="16"/>
                <w:szCs w:val="16"/>
                <w:highlight w:val="lightGray"/>
              </w:rPr>
              <w:t>Pathotyp 1.2 (PVY: 1.2)</w:t>
            </w:r>
          </w:p>
        </w:tc>
        <w:tc>
          <w:tcPr>
            <w:tcW w:w="1842" w:type="dxa"/>
            <w:tcBorders>
              <w:top w:val="nil"/>
              <w:left w:val="nil"/>
              <w:bottom w:val="nil"/>
              <w:right w:val="nil"/>
            </w:tcBorders>
          </w:tcPr>
          <w:p w:rsidR="00E04BB0" w:rsidRPr="00E04BB0" w:rsidRDefault="00E04BB0" w:rsidP="00E04BB0">
            <w:pPr>
              <w:pStyle w:val="Normalt"/>
              <w:spacing w:before="80" w:after="80"/>
              <w:rPr>
                <w:rFonts w:ascii="Arial" w:hAnsi="Arial" w:cs="Arial"/>
                <w:b/>
                <w:noProof w:val="0"/>
                <w:sz w:val="16"/>
                <w:szCs w:val="16"/>
                <w:highlight w:val="lightGray"/>
                <w:lang w:val="es-ES"/>
              </w:rPr>
            </w:pPr>
            <w:proofErr w:type="spellStart"/>
            <w:r w:rsidRPr="00E04BB0">
              <w:rPr>
                <w:rFonts w:ascii="Arial" w:hAnsi="Arial" w:cs="Arial"/>
                <w:b/>
                <w:noProof w:val="0"/>
                <w:sz w:val="16"/>
                <w:szCs w:val="16"/>
                <w:highlight w:val="lightGray"/>
                <w:lang w:val="es-ES"/>
              </w:rPr>
              <w:t>Patotipo</w:t>
            </w:r>
            <w:proofErr w:type="spellEnd"/>
            <w:r w:rsidRPr="00E04BB0">
              <w:rPr>
                <w:rFonts w:ascii="Arial" w:hAnsi="Arial" w:cs="Arial"/>
                <w:b/>
                <w:sz w:val="16"/>
                <w:szCs w:val="16"/>
                <w:highlight w:val="lightGray"/>
              </w:rPr>
              <w:t xml:space="preserve"> 1.2 (PVY: 1.2)</w:t>
            </w:r>
          </w:p>
        </w:tc>
        <w:tc>
          <w:tcPr>
            <w:tcW w:w="1984" w:type="dxa"/>
            <w:tcBorders>
              <w:top w:val="nil"/>
              <w:left w:val="nil"/>
              <w:bottom w:val="nil"/>
              <w:right w:val="nil"/>
            </w:tcBorders>
          </w:tcPr>
          <w:p w:rsidR="00E04BB0" w:rsidRPr="00393B59" w:rsidRDefault="00E04BB0" w:rsidP="00E04BB0">
            <w:pPr>
              <w:pStyle w:val="Normalt"/>
              <w:spacing w:before="80" w:after="80"/>
              <w:rPr>
                <w:rFonts w:ascii="Arial" w:hAnsi="Arial" w:cs="Arial"/>
                <w:b/>
                <w:sz w:val="16"/>
                <w:szCs w:val="16"/>
              </w:rPr>
            </w:pPr>
          </w:p>
        </w:tc>
        <w:tc>
          <w:tcPr>
            <w:tcW w:w="568" w:type="dxa"/>
            <w:tcBorders>
              <w:top w:val="nil"/>
              <w:left w:val="nil"/>
              <w:bottom w:val="nil"/>
              <w:right w:val="nil"/>
            </w:tcBorders>
          </w:tcPr>
          <w:p w:rsidR="00E04BB0" w:rsidRPr="00393B59" w:rsidRDefault="00E04BB0" w:rsidP="00E04BB0">
            <w:pPr>
              <w:pStyle w:val="Normalt"/>
              <w:spacing w:before="80" w:after="80"/>
              <w:jc w:val="center"/>
              <w:rPr>
                <w:rFonts w:ascii="Arial" w:hAnsi="Arial" w:cs="Arial"/>
                <w:sz w:val="16"/>
                <w:szCs w:val="16"/>
              </w:rPr>
            </w:pPr>
          </w:p>
        </w:tc>
      </w:tr>
      <w:tr w:rsidR="00E04BB0" w:rsidRPr="00393B59" w:rsidTr="00E04BB0">
        <w:trPr>
          <w:cantSplit/>
        </w:trPr>
        <w:tc>
          <w:tcPr>
            <w:tcW w:w="426" w:type="dxa"/>
            <w:tcBorders>
              <w:top w:val="nil"/>
              <w:left w:val="nil"/>
              <w:bottom w:val="nil"/>
              <w:right w:val="nil"/>
            </w:tcBorders>
          </w:tcPr>
          <w:p w:rsidR="00E04BB0" w:rsidRPr="00393B59" w:rsidRDefault="00E04BB0" w:rsidP="00E04BB0">
            <w:pPr>
              <w:pStyle w:val="Normalt"/>
              <w:spacing w:before="80" w:after="80"/>
              <w:jc w:val="center"/>
              <w:rPr>
                <w:rFonts w:ascii="Arial" w:hAnsi="Arial" w:cs="Arial"/>
                <w:b/>
                <w:sz w:val="16"/>
                <w:szCs w:val="16"/>
              </w:rPr>
            </w:pPr>
            <w:r w:rsidRPr="00393B59">
              <w:rPr>
                <w:rFonts w:ascii="Arial" w:hAnsi="Arial" w:cs="Arial"/>
                <w:b/>
                <w:sz w:val="16"/>
                <w:szCs w:val="16"/>
              </w:rPr>
              <w:t>QL</w:t>
            </w:r>
          </w:p>
        </w:tc>
        <w:tc>
          <w:tcPr>
            <w:tcW w:w="567" w:type="dxa"/>
            <w:tcBorders>
              <w:top w:val="nil"/>
              <w:left w:val="nil"/>
              <w:bottom w:val="nil"/>
              <w:right w:val="nil"/>
            </w:tcBorders>
          </w:tcPr>
          <w:p w:rsidR="00E04BB0" w:rsidRPr="00393B59" w:rsidRDefault="00E04BB0" w:rsidP="00E04BB0">
            <w:pPr>
              <w:pStyle w:val="Normalt"/>
              <w:spacing w:before="80" w:after="80"/>
              <w:rPr>
                <w:rFonts w:ascii="Arial" w:hAnsi="Arial" w:cs="Arial"/>
                <w:b/>
                <w:sz w:val="16"/>
                <w:szCs w:val="16"/>
              </w:rPr>
            </w:pPr>
          </w:p>
        </w:tc>
        <w:tc>
          <w:tcPr>
            <w:tcW w:w="1842" w:type="dxa"/>
            <w:tcBorders>
              <w:top w:val="nil"/>
              <w:left w:val="nil"/>
              <w:bottom w:val="nil"/>
              <w:right w:val="nil"/>
            </w:tcBorders>
          </w:tcPr>
          <w:p w:rsidR="00E04BB0" w:rsidRPr="00393B59" w:rsidRDefault="00E04BB0" w:rsidP="00E04BB0">
            <w:pPr>
              <w:pStyle w:val="Normalt"/>
              <w:spacing w:before="80" w:after="80"/>
              <w:rPr>
                <w:rFonts w:ascii="Arial" w:hAnsi="Arial" w:cs="Arial"/>
                <w:sz w:val="16"/>
                <w:szCs w:val="16"/>
              </w:rPr>
            </w:pPr>
            <w:r>
              <w:rPr>
                <w:rFonts w:ascii="Arial" w:hAnsi="Arial" w:cs="Arial"/>
                <w:sz w:val="16"/>
                <w:szCs w:val="16"/>
              </w:rPr>
              <w:t>a</w:t>
            </w:r>
            <w:r w:rsidRPr="00393B59">
              <w:rPr>
                <w:rFonts w:ascii="Arial" w:hAnsi="Arial" w:cs="Arial"/>
                <w:sz w:val="16"/>
                <w:szCs w:val="16"/>
              </w:rPr>
              <w:t>bsent</w:t>
            </w:r>
          </w:p>
        </w:tc>
        <w:tc>
          <w:tcPr>
            <w:tcW w:w="1844" w:type="dxa"/>
            <w:tcBorders>
              <w:top w:val="nil"/>
              <w:left w:val="nil"/>
              <w:bottom w:val="nil"/>
              <w:right w:val="nil"/>
            </w:tcBorders>
          </w:tcPr>
          <w:p w:rsidR="00E04BB0" w:rsidRPr="00393B59" w:rsidRDefault="00E04BB0" w:rsidP="00E04BB0">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E04BB0" w:rsidRPr="00393B59" w:rsidRDefault="00E04BB0" w:rsidP="00E04BB0">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E04BB0" w:rsidRPr="00393B59" w:rsidRDefault="00E04BB0" w:rsidP="00E04BB0">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E04BB0" w:rsidRPr="00150CFE" w:rsidRDefault="00E04BB0" w:rsidP="00E04BB0">
            <w:pPr>
              <w:pStyle w:val="Normalt"/>
              <w:spacing w:before="80" w:after="80"/>
              <w:rPr>
                <w:rFonts w:ascii="Arial" w:hAnsi="Arial" w:cs="Arial"/>
                <w:sz w:val="16"/>
                <w:szCs w:val="16"/>
                <w:highlight w:val="lightGray"/>
              </w:rPr>
            </w:pPr>
            <w:r w:rsidRPr="00150CFE">
              <w:rPr>
                <w:rFonts w:ascii="Arial" w:hAnsi="Arial" w:cs="Arial"/>
                <w:sz w:val="16"/>
                <w:szCs w:val="16"/>
                <w:highlight w:val="lightGray"/>
              </w:rPr>
              <w:t>Yolo Wonder</w:t>
            </w:r>
          </w:p>
        </w:tc>
        <w:tc>
          <w:tcPr>
            <w:tcW w:w="568" w:type="dxa"/>
            <w:tcBorders>
              <w:top w:val="nil"/>
              <w:left w:val="nil"/>
              <w:bottom w:val="nil"/>
              <w:right w:val="nil"/>
            </w:tcBorders>
          </w:tcPr>
          <w:p w:rsidR="00E04BB0" w:rsidRPr="00393B59" w:rsidRDefault="00E04BB0" w:rsidP="00E04BB0">
            <w:pPr>
              <w:pStyle w:val="Normalt"/>
              <w:spacing w:before="80" w:after="80"/>
              <w:jc w:val="center"/>
              <w:rPr>
                <w:rFonts w:ascii="Arial" w:hAnsi="Arial" w:cs="Arial"/>
                <w:sz w:val="16"/>
                <w:szCs w:val="16"/>
              </w:rPr>
            </w:pPr>
            <w:r w:rsidRPr="00393B59">
              <w:rPr>
                <w:rFonts w:ascii="Arial" w:hAnsi="Arial" w:cs="Arial"/>
                <w:sz w:val="16"/>
                <w:szCs w:val="16"/>
              </w:rPr>
              <w:t>1</w:t>
            </w:r>
          </w:p>
        </w:tc>
      </w:tr>
      <w:tr w:rsidR="00E04BB0" w:rsidRPr="00393B59" w:rsidTr="00E04BB0">
        <w:trPr>
          <w:cantSplit/>
        </w:trPr>
        <w:tc>
          <w:tcPr>
            <w:tcW w:w="426" w:type="dxa"/>
            <w:tcBorders>
              <w:top w:val="nil"/>
              <w:left w:val="nil"/>
              <w:bottom w:val="single" w:sz="4" w:space="0" w:color="auto"/>
              <w:right w:val="nil"/>
            </w:tcBorders>
          </w:tcPr>
          <w:p w:rsidR="00E04BB0" w:rsidRPr="00393B59" w:rsidRDefault="00E04BB0" w:rsidP="00E04BB0">
            <w:pPr>
              <w:pStyle w:val="Normalt"/>
              <w:spacing w:before="80" w:after="80"/>
              <w:jc w:val="center"/>
              <w:rPr>
                <w:rFonts w:ascii="Arial" w:hAnsi="Arial" w:cs="Arial"/>
                <w:b/>
                <w:sz w:val="16"/>
                <w:szCs w:val="16"/>
              </w:rPr>
            </w:pPr>
          </w:p>
        </w:tc>
        <w:tc>
          <w:tcPr>
            <w:tcW w:w="567" w:type="dxa"/>
            <w:tcBorders>
              <w:top w:val="nil"/>
              <w:left w:val="nil"/>
              <w:bottom w:val="single" w:sz="4" w:space="0" w:color="auto"/>
              <w:right w:val="nil"/>
            </w:tcBorders>
          </w:tcPr>
          <w:p w:rsidR="00E04BB0" w:rsidRPr="00393B59" w:rsidRDefault="00E04BB0" w:rsidP="00E04BB0">
            <w:pPr>
              <w:pStyle w:val="Normalt"/>
              <w:spacing w:before="80" w:after="80"/>
              <w:rPr>
                <w:rFonts w:ascii="Arial" w:hAnsi="Arial" w:cs="Arial"/>
                <w:b/>
                <w:sz w:val="16"/>
                <w:szCs w:val="16"/>
              </w:rPr>
            </w:pPr>
          </w:p>
        </w:tc>
        <w:tc>
          <w:tcPr>
            <w:tcW w:w="1842" w:type="dxa"/>
            <w:tcBorders>
              <w:top w:val="nil"/>
              <w:left w:val="nil"/>
              <w:bottom w:val="single" w:sz="4" w:space="0" w:color="auto"/>
              <w:right w:val="nil"/>
            </w:tcBorders>
          </w:tcPr>
          <w:p w:rsidR="00E04BB0" w:rsidRPr="00393B59" w:rsidRDefault="00E04BB0" w:rsidP="00E04BB0">
            <w:pPr>
              <w:pStyle w:val="Normalt"/>
              <w:spacing w:before="80" w:after="80"/>
              <w:rPr>
                <w:rFonts w:ascii="Arial" w:hAnsi="Arial" w:cs="Arial"/>
                <w:sz w:val="16"/>
                <w:szCs w:val="16"/>
              </w:rPr>
            </w:pPr>
            <w:r>
              <w:rPr>
                <w:rFonts w:ascii="Arial" w:hAnsi="Arial" w:cs="Arial"/>
                <w:sz w:val="16"/>
                <w:szCs w:val="16"/>
              </w:rPr>
              <w:t>p</w:t>
            </w:r>
            <w:r w:rsidRPr="00393B59">
              <w:rPr>
                <w:rFonts w:ascii="Arial" w:hAnsi="Arial" w:cs="Arial"/>
                <w:sz w:val="16"/>
                <w:szCs w:val="16"/>
              </w:rPr>
              <w:t>resent</w:t>
            </w:r>
          </w:p>
        </w:tc>
        <w:tc>
          <w:tcPr>
            <w:tcW w:w="1844" w:type="dxa"/>
            <w:tcBorders>
              <w:top w:val="nil"/>
              <w:left w:val="nil"/>
              <w:bottom w:val="single" w:sz="4" w:space="0" w:color="auto"/>
              <w:right w:val="nil"/>
            </w:tcBorders>
          </w:tcPr>
          <w:p w:rsidR="00E04BB0" w:rsidRPr="00393B59" w:rsidRDefault="00E04BB0" w:rsidP="00E04BB0">
            <w:pPr>
              <w:pStyle w:val="Normalt"/>
              <w:keepLines/>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single" w:sz="4" w:space="0" w:color="auto"/>
              <w:right w:val="nil"/>
            </w:tcBorders>
          </w:tcPr>
          <w:p w:rsidR="00E04BB0" w:rsidRPr="00393B59" w:rsidRDefault="00E04BB0" w:rsidP="00E04BB0">
            <w:pPr>
              <w:pStyle w:val="Normalt"/>
              <w:keepLines/>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E04BB0" w:rsidRPr="00393B59" w:rsidRDefault="00E04BB0" w:rsidP="00E04BB0">
            <w:pPr>
              <w:pStyle w:val="Normalt"/>
              <w:keepLines/>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single" w:sz="4" w:space="0" w:color="auto"/>
              <w:right w:val="nil"/>
            </w:tcBorders>
          </w:tcPr>
          <w:p w:rsidR="00E04BB0" w:rsidRPr="00150CFE" w:rsidRDefault="00E04BB0" w:rsidP="00E04BB0">
            <w:pPr>
              <w:pStyle w:val="Normalt"/>
              <w:spacing w:before="80" w:after="80"/>
              <w:rPr>
                <w:rFonts w:ascii="Arial" w:hAnsi="Arial" w:cs="Arial"/>
                <w:sz w:val="16"/>
                <w:szCs w:val="16"/>
                <w:highlight w:val="lightGray"/>
                <w:lang w:val="fr-CH"/>
              </w:rPr>
            </w:pPr>
            <w:r w:rsidRPr="00150CFE">
              <w:rPr>
                <w:rFonts w:ascii="Arial" w:hAnsi="Arial" w:cs="Arial"/>
                <w:sz w:val="16"/>
                <w:szCs w:val="16"/>
                <w:highlight w:val="lightGray"/>
                <w:lang w:val="fr-CH"/>
              </w:rPr>
              <w:t>Fenice, Navarro, Solario</w:t>
            </w:r>
          </w:p>
        </w:tc>
        <w:tc>
          <w:tcPr>
            <w:tcW w:w="568" w:type="dxa"/>
            <w:tcBorders>
              <w:top w:val="nil"/>
              <w:left w:val="nil"/>
              <w:bottom w:val="single" w:sz="4" w:space="0" w:color="auto"/>
              <w:right w:val="nil"/>
            </w:tcBorders>
          </w:tcPr>
          <w:p w:rsidR="00E04BB0" w:rsidRPr="00393B59" w:rsidRDefault="00E04BB0" w:rsidP="00E04BB0">
            <w:pPr>
              <w:pStyle w:val="Normalt"/>
              <w:spacing w:before="80" w:after="80"/>
              <w:jc w:val="center"/>
              <w:rPr>
                <w:rFonts w:ascii="Arial" w:hAnsi="Arial" w:cs="Arial"/>
                <w:sz w:val="16"/>
                <w:szCs w:val="16"/>
              </w:rPr>
            </w:pPr>
            <w:r w:rsidRPr="00393B59">
              <w:rPr>
                <w:rFonts w:ascii="Arial" w:hAnsi="Arial" w:cs="Arial"/>
                <w:sz w:val="16"/>
                <w:szCs w:val="16"/>
              </w:rPr>
              <w:t>9</w:t>
            </w:r>
          </w:p>
        </w:tc>
      </w:tr>
    </w:tbl>
    <w:p w:rsidR="005A7255" w:rsidRDefault="005A7255" w:rsidP="005A7255">
      <w:pPr>
        <w:jc w:val="left"/>
        <w:rPr>
          <w:i/>
          <w:snapToGrid w:val="0"/>
          <w:lang w:val="en-GB"/>
        </w:rPr>
      </w:pPr>
      <w:r>
        <w:rPr>
          <w:i/>
          <w:snapToGrid w:val="0"/>
          <w:lang w:val="en-GB"/>
        </w:rPr>
        <w:br w:type="page"/>
      </w:r>
    </w:p>
    <w:p w:rsidR="005A7255" w:rsidRDefault="00C92BAA" w:rsidP="005A7255">
      <w:pPr>
        <w:jc w:val="left"/>
        <w:rPr>
          <w:i/>
          <w:snapToGrid w:val="0"/>
          <w:lang w:val="en-GB"/>
        </w:rPr>
      </w:pPr>
      <w:proofErr w:type="spellStart"/>
      <w:r>
        <w:rPr>
          <w:i/>
          <w:snapToGrid w:val="0"/>
          <w:lang w:val="en-GB"/>
        </w:rPr>
        <w:t>Libellé</w:t>
      </w:r>
      <w:proofErr w:type="spellEnd"/>
      <w:r>
        <w:rPr>
          <w:i/>
          <w:snapToGrid w:val="0"/>
          <w:lang w:val="en-GB"/>
        </w:rPr>
        <w:t xml:space="preserve"> </w:t>
      </w:r>
      <w:proofErr w:type="spellStart"/>
      <w:proofErr w:type="gramStart"/>
      <w:r>
        <w:rPr>
          <w:i/>
          <w:snapToGrid w:val="0"/>
          <w:lang w:val="en-GB"/>
        </w:rPr>
        <w:t>actuel</w:t>
      </w:r>
      <w:proofErr w:type="spellEnd"/>
      <w:r>
        <w:rPr>
          <w:i/>
          <w:snapToGrid w:val="0"/>
          <w:lang w:val="en-GB"/>
        </w:rPr>
        <w:t> </w:t>
      </w:r>
      <w:r w:rsidR="000005A2">
        <w:rPr>
          <w:i/>
          <w:snapToGrid w:val="0"/>
          <w:lang w:val="en-GB"/>
        </w:rPr>
        <w:t>:</w:t>
      </w:r>
      <w:proofErr w:type="gramEnd"/>
    </w:p>
    <w:p w:rsidR="005A7255" w:rsidRDefault="005A7255" w:rsidP="005A7255">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5A7255" w:rsidRPr="00393B59" w:rsidTr="00E04BB0">
        <w:trPr>
          <w:cantSplit/>
        </w:trPr>
        <w:tc>
          <w:tcPr>
            <w:tcW w:w="426" w:type="dxa"/>
            <w:tcBorders>
              <w:top w:val="single" w:sz="4" w:space="0" w:color="auto"/>
              <w:left w:val="nil"/>
              <w:bottom w:val="nil"/>
              <w:right w:val="nil"/>
            </w:tcBorders>
          </w:tcPr>
          <w:p w:rsidR="005A7255" w:rsidRPr="00393B59" w:rsidRDefault="005A7255" w:rsidP="00E04BB0">
            <w:pPr>
              <w:pStyle w:val="Normalt"/>
              <w:spacing w:before="80" w:after="80"/>
              <w:jc w:val="center"/>
              <w:rPr>
                <w:rFonts w:ascii="Arial" w:hAnsi="Arial" w:cs="Arial"/>
                <w:b/>
                <w:sz w:val="16"/>
                <w:szCs w:val="16"/>
              </w:rPr>
            </w:pPr>
            <w:r w:rsidRPr="00393B59">
              <w:rPr>
                <w:rFonts w:ascii="Arial" w:hAnsi="Arial" w:cs="Arial"/>
                <w:b/>
                <w:sz w:val="16"/>
                <w:szCs w:val="16"/>
              </w:rPr>
              <w:t>50.</w:t>
            </w:r>
            <w:r w:rsidRPr="00393B59">
              <w:rPr>
                <w:rFonts w:ascii="Arial" w:hAnsi="Arial" w:cs="Arial"/>
                <w:b/>
                <w:sz w:val="16"/>
                <w:szCs w:val="16"/>
              </w:rPr>
              <w:br/>
            </w:r>
            <w:r w:rsidRPr="00393B59">
              <w:rPr>
                <w:rFonts w:ascii="Arial" w:hAnsi="Arial" w:cs="Arial"/>
                <w:b/>
                <w:sz w:val="16"/>
                <w:szCs w:val="16"/>
              </w:rPr>
              <w:br/>
              <w:t>(+)</w:t>
            </w:r>
          </w:p>
        </w:tc>
        <w:tc>
          <w:tcPr>
            <w:tcW w:w="567" w:type="dxa"/>
            <w:tcBorders>
              <w:top w:val="single" w:sz="4" w:space="0" w:color="auto"/>
              <w:left w:val="nil"/>
              <w:bottom w:val="nil"/>
              <w:right w:val="nil"/>
            </w:tcBorders>
          </w:tcPr>
          <w:p w:rsidR="005A7255" w:rsidRPr="00393B59" w:rsidRDefault="005A7255" w:rsidP="00E04BB0">
            <w:pPr>
              <w:pStyle w:val="Normalt"/>
              <w:spacing w:before="80" w:after="80"/>
              <w:rPr>
                <w:rFonts w:ascii="Arial" w:hAnsi="Arial" w:cs="Arial"/>
                <w:b/>
                <w:sz w:val="16"/>
                <w:szCs w:val="16"/>
              </w:rPr>
            </w:pPr>
          </w:p>
        </w:tc>
        <w:tc>
          <w:tcPr>
            <w:tcW w:w="1842" w:type="dxa"/>
            <w:tcBorders>
              <w:top w:val="single" w:sz="4" w:space="0" w:color="auto"/>
              <w:left w:val="nil"/>
              <w:bottom w:val="nil"/>
              <w:right w:val="nil"/>
            </w:tcBorders>
          </w:tcPr>
          <w:p w:rsidR="005A7255" w:rsidRPr="00393B59" w:rsidRDefault="005A7255" w:rsidP="00E04BB0">
            <w:pPr>
              <w:pStyle w:val="Normalt"/>
              <w:spacing w:before="80" w:after="80"/>
              <w:rPr>
                <w:rFonts w:ascii="Arial" w:hAnsi="Arial" w:cs="Arial"/>
                <w:b/>
                <w:sz w:val="16"/>
                <w:szCs w:val="16"/>
              </w:rPr>
            </w:pPr>
            <w:r w:rsidRPr="00393B59">
              <w:rPr>
                <w:rFonts w:ascii="Arial" w:hAnsi="Arial" w:cs="Arial"/>
                <w:b/>
                <w:noProof w:val="0"/>
                <w:sz w:val="16"/>
                <w:szCs w:val="16"/>
                <w:lang w:val="en-GB"/>
              </w:rPr>
              <w:t xml:space="preserve">Resistance to </w:t>
            </w:r>
            <w:proofErr w:type="spellStart"/>
            <w:r w:rsidRPr="00393B59">
              <w:rPr>
                <w:rFonts w:ascii="Arial" w:hAnsi="Arial" w:cs="Arial"/>
                <w:b/>
                <w:i/>
                <w:noProof w:val="0"/>
                <w:sz w:val="16"/>
                <w:szCs w:val="16"/>
                <w:lang w:val="en-GB"/>
              </w:rPr>
              <w:t>Phytophthora</w:t>
            </w:r>
            <w:proofErr w:type="spellEnd"/>
            <w:r w:rsidRPr="00393B59">
              <w:rPr>
                <w:rFonts w:ascii="Arial" w:hAnsi="Arial" w:cs="Arial"/>
                <w:b/>
                <w:i/>
                <w:noProof w:val="0"/>
                <w:sz w:val="16"/>
                <w:szCs w:val="16"/>
                <w:lang w:val="en-GB"/>
              </w:rPr>
              <w:t xml:space="preserve"> </w:t>
            </w:r>
            <w:proofErr w:type="spellStart"/>
            <w:r w:rsidRPr="00393B59">
              <w:rPr>
                <w:rFonts w:ascii="Arial" w:hAnsi="Arial" w:cs="Arial"/>
                <w:b/>
                <w:i/>
                <w:noProof w:val="0"/>
                <w:sz w:val="16"/>
                <w:szCs w:val="16"/>
                <w:lang w:val="en-GB"/>
              </w:rPr>
              <w:t>capsici</w:t>
            </w:r>
            <w:proofErr w:type="spellEnd"/>
          </w:p>
        </w:tc>
        <w:tc>
          <w:tcPr>
            <w:tcW w:w="1844" w:type="dxa"/>
            <w:tcBorders>
              <w:top w:val="single" w:sz="4" w:space="0" w:color="auto"/>
              <w:left w:val="nil"/>
              <w:bottom w:val="nil"/>
              <w:right w:val="nil"/>
            </w:tcBorders>
          </w:tcPr>
          <w:p w:rsidR="005A7255" w:rsidRPr="00393B59" w:rsidRDefault="005A7255" w:rsidP="00E04BB0">
            <w:pPr>
              <w:pStyle w:val="Normalt"/>
              <w:spacing w:before="80" w:after="80"/>
              <w:rPr>
                <w:rFonts w:ascii="Arial" w:hAnsi="Arial" w:cs="Arial"/>
                <w:b/>
                <w:noProof w:val="0"/>
                <w:sz w:val="16"/>
                <w:szCs w:val="16"/>
                <w:lang w:val="fr-FR"/>
              </w:rPr>
            </w:pPr>
            <w:r w:rsidRPr="00393B59">
              <w:rPr>
                <w:rFonts w:ascii="Arial" w:hAnsi="Arial" w:cs="Arial"/>
                <w:b/>
                <w:noProof w:val="0"/>
                <w:sz w:val="16"/>
                <w:szCs w:val="16"/>
                <w:lang w:val="fr-FR"/>
              </w:rPr>
              <w:t>Résistance à</w:t>
            </w:r>
            <w:r w:rsidRPr="00393B59">
              <w:rPr>
                <w:rFonts w:ascii="Arial" w:hAnsi="Arial" w:cs="Arial"/>
                <w:b/>
                <w:i/>
                <w:noProof w:val="0"/>
                <w:sz w:val="16"/>
                <w:szCs w:val="16"/>
                <w:lang w:val="en-GB"/>
              </w:rPr>
              <w:t xml:space="preserve"> </w:t>
            </w:r>
            <w:proofErr w:type="spellStart"/>
            <w:r w:rsidRPr="00393B59">
              <w:rPr>
                <w:rFonts w:ascii="Arial" w:hAnsi="Arial" w:cs="Arial"/>
                <w:b/>
                <w:i/>
                <w:noProof w:val="0"/>
                <w:sz w:val="16"/>
                <w:szCs w:val="16"/>
                <w:lang w:val="en-GB"/>
              </w:rPr>
              <w:t>Phytophthora</w:t>
            </w:r>
            <w:proofErr w:type="spellEnd"/>
            <w:r w:rsidRPr="00393B59">
              <w:rPr>
                <w:rFonts w:ascii="Arial" w:hAnsi="Arial" w:cs="Arial"/>
                <w:b/>
                <w:i/>
                <w:noProof w:val="0"/>
                <w:sz w:val="16"/>
                <w:szCs w:val="16"/>
                <w:lang w:val="en-GB"/>
              </w:rPr>
              <w:t xml:space="preserve"> </w:t>
            </w:r>
            <w:proofErr w:type="spellStart"/>
            <w:r w:rsidRPr="00393B59">
              <w:rPr>
                <w:rFonts w:ascii="Arial" w:hAnsi="Arial" w:cs="Arial"/>
                <w:b/>
                <w:i/>
                <w:noProof w:val="0"/>
                <w:sz w:val="16"/>
                <w:szCs w:val="16"/>
                <w:lang w:val="en-GB"/>
              </w:rPr>
              <w:t>capsici</w:t>
            </w:r>
            <w:proofErr w:type="spellEnd"/>
          </w:p>
        </w:tc>
        <w:tc>
          <w:tcPr>
            <w:tcW w:w="1842" w:type="dxa"/>
            <w:tcBorders>
              <w:top w:val="single" w:sz="4" w:space="0" w:color="auto"/>
              <w:left w:val="nil"/>
              <w:bottom w:val="nil"/>
              <w:right w:val="nil"/>
            </w:tcBorders>
          </w:tcPr>
          <w:p w:rsidR="005A7255" w:rsidRPr="00393B59" w:rsidRDefault="005A7255" w:rsidP="00E04BB0">
            <w:pPr>
              <w:pStyle w:val="Normalt"/>
              <w:spacing w:before="80" w:after="80"/>
              <w:rPr>
                <w:rFonts w:ascii="Arial" w:hAnsi="Arial" w:cs="Arial"/>
                <w:b/>
                <w:noProof w:val="0"/>
                <w:sz w:val="16"/>
                <w:szCs w:val="16"/>
                <w:lang w:val="de-DE"/>
              </w:rPr>
            </w:pPr>
            <w:r w:rsidRPr="00393B59">
              <w:rPr>
                <w:rFonts w:ascii="Arial" w:hAnsi="Arial" w:cs="Arial"/>
                <w:b/>
                <w:noProof w:val="0"/>
                <w:sz w:val="16"/>
                <w:szCs w:val="16"/>
                <w:lang w:val="de-DE"/>
              </w:rPr>
              <w:t xml:space="preserve">Resistenz gegen </w:t>
            </w:r>
            <w:r w:rsidRPr="00393B59">
              <w:rPr>
                <w:rFonts w:ascii="Arial" w:hAnsi="Arial" w:cs="Arial"/>
                <w:b/>
                <w:i/>
                <w:noProof w:val="0"/>
                <w:sz w:val="16"/>
                <w:szCs w:val="16"/>
                <w:lang w:val="de-DE"/>
              </w:rPr>
              <w:t>Phytophthora capsici</w:t>
            </w:r>
          </w:p>
        </w:tc>
        <w:tc>
          <w:tcPr>
            <w:tcW w:w="1842" w:type="dxa"/>
            <w:tcBorders>
              <w:top w:val="single" w:sz="4" w:space="0" w:color="auto"/>
              <w:left w:val="nil"/>
              <w:bottom w:val="nil"/>
              <w:right w:val="nil"/>
            </w:tcBorders>
          </w:tcPr>
          <w:p w:rsidR="005A7255" w:rsidRPr="00393B59" w:rsidRDefault="005A7255" w:rsidP="00E04BB0">
            <w:pPr>
              <w:pStyle w:val="Normalt"/>
              <w:spacing w:before="80" w:after="80"/>
              <w:rPr>
                <w:rFonts w:ascii="Arial" w:hAnsi="Arial" w:cs="Arial"/>
                <w:b/>
                <w:noProof w:val="0"/>
                <w:sz w:val="16"/>
                <w:szCs w:val="16"/>
                <w:lang w:val="es-ES"/>
              </w:rPr>
            </w:pPr>
            <w:r w:rsidRPr="00393B59">
              <w:rPr>
                <w:rFonts w:ascii="Arial" w:hAnsi="Arial" w:cs="Arial"/>
                <w:b/>
                <w:noProof w:val="0"/>
                <w:sz w:val="16"/>
                <w:szCs w:val="16"/>
                <w:lang w:val="es-ES"/>
              </w:rPr>
              <w:t xml:space="preserve">Resistencia al </w:t>
            </w:r>
            <w:proofErr w:type="spellStart"/>
            <w:r w:rsidRPr="00393B59">
              <w:rPr>
                <w:rFonts w:ascii="Arial" w:hAnsi="Arial" w:cs="Arial"/>
                <w:b/>
                <w:i/>
                <w:noProof w:val="0"/>
                <w:sz w:val="16"/>
                <w:szCs w:val="16"/>
                <w:lang w:val="es-ES"/>
              </w:rPr>
              <w:t>Phytophthora</w:t>
            </w:r>
            <w:proofErr w:type="spellEnd"/>
            <w:r w:rsidRPr="00393B59">
              <w:rPr>
                <w:rFonts w:ascii="Arial" w:hAnsi="Arial" w:cs="Arial"/>
                <w:b/>
                <w:i/>
                <w:noProof w:val="0"/>
                <w:sz w:val="16"/>
                <w:szCs w:val="16"/>
                <w:lang w:val="es-ES"/>
              </w:rPr>
              <w:t xml:space="preserve"> </w:t>
            </w:r>
            <w:proofErr w:type="spellStart"/>
            <w:r w:rsidRPr="00393B59">
              <w:rPr>
                <w:rFonts w:ascii="Arial" w:hAnsi="Arial" w:cs="Arial"/>
                <w:b/>
                <w:i/>
                <w:noProof w:val="0"/>
                <w:sz w:val="16"/>
                <w:szCs w:val="16"/>
                <w:lang w:val="es-ES"/>
              </w:rPr>
              <w:t>capsici</w:t>
            </w:r>
            <w:proofErr w:type="spellEnd"/>
          </w:p>
        </w:tc>
        <w:tc>
          <w:tcPr>
            <w:tcW w:w="1984" w:type="dxa"/>
            <w:tcBorders>
              <w:top w:val="single" w:sz="4" w:space="0" w:color="auto"/>
              <w:left w:val="nil"/>
              <w:bottom w:val="nil"/>
              <w:right w:val="nil"/>
            </w:tcBorders>
          </w:tcPr>
          <w:p w:rsidR="005A7255" w:rsidRPr="00393B59" w:rsidRDefault="005A7255" w:rsidP="00E04BB0">
            <w:pPr>
              <w:pStyle w:val="Normalt"/>
              <w:spacing w:before="80" w:after="80"/>
              <w:rPr>
                <w:rFonts w:ascii="Arial" w:hAnsi="Arial" w:cs="Arial"/>
                <w:b/>
                <w:sz w:val="16"/>
                <w:szCs w:val="16"/>
              </w:rPr>
            </w:pPr>
          </w:p>
        </w:tc>
        <w:tc>
          <w:tcPr>
            <w:tcW w:w="568" w:type="dxa"/>
            <w:tcBorders>
              <w:top w:val="single" w:sz="4" w:space="0" w:color="auto"/>
              <w:left w:val="nil"/>
              <w:bottom w:val="nil"/>
              <w:right w:val="nil"/>
            </w:tcBorders>
          </w:tcPr>
          <w:p w:rsidR="005A7255" w:rsidRPr="00393B59" w:rsidRDefault="005A7255" w:rsidP="00E04BB0">
            <w:pPr>
              <w:pStyle w:val="Normalt"/>
              <w:spacing w:before="80" w:after="80"/>
              <w:jc w:val="center"/>
              <w:rPr>
                <w:rFonts w:ascii="Arial" w:hAnsi="Arial" w:cs="Arial"/>
                <w:b/>
                <w:sz w:val="16"/>
                <w:szCs w:val="16"/>
              </w:rPr>
            </w:pPr>
          </w:p>
        </w:tc>
      </w:tr>
      <w:tr w:rsidR="005A7255" w:rsidRPr="00393B59" w:rsidTr="00E04BB0">
        <w:trPr>
          <w:cantSplit/>
        </w:trPr>
        <w:tc>
          <w:tcPr>
            <w:tcW w:w="426" w:type="dxa"/>
            <w:tcBorders>
              <w:top w:val="nil"/>
              <w:left w:val="nil"/>
              <w:bottom w:val="nil"/>
              <w:right w:val="nil"/>
            </w:tcBorders>
          </w:tcPr>
          <w:p w:rsidR="005A7255" w:rsidRPr="00393B59" w:rsidRDefault="005A7255" w:rsidP="00E04BB0">
            <w:pPr>
              <w:pStyle w:val="Normalt"/>
              <w:spacing w:before="80" w:after="80"/>
              <w:jc w:val="center"/>
              <w:rPr>
                <w:rFonts w:ascii="Arial" w:hAnsi="Arial" w:cs="Arial"/>
                <w:b/>
                <w:sz w:val="16"/>
                <w:szCs w:val="16"/>
              </w:rPr>
            </w:pPr>
            <w:r w:rsidRPr="00393B59">
              <w:rPr>
                <w:rFonts w:ascii="Arial" w:hAnsi="Arial" w:cs="Arial"/>
                <w:b/>
                <w:sz w:val="16"/>
                <w:szCs w:val="16"/>
              </w:rPr>
              <w:t>QL</w:t>
            </w:r>
          </w:p>
        </w:tc>
        <w:tc>
          <w:tcPr>
            <w:tcW w:w="567" w:type="dxa"/>
            <w:tcBorders>
              <w:top w:val="nil"/>
              <w:left w:val="nil"/>
              <w:bottom w:val="nil"/>
              <w:right w:val="nil"/>
            </w:tcBorders>
          </w:tcPr>
          <w:p w:rsidR="005A7255" w:rsidRPr="00393B59" w:rsidRDefault="005A7255" w:rsidP="00E04BB0">
            <w:pPr>
              <w:pStyle w:val="Normalt"/>
              <w:spacing w:before="80" w:after="80"/>
              <w:rPr>
                <w:rFonts w:ascii="Arial" w:hAnsi="Arial" w:cs="Arial"/>
                <w:sz w:val="16"/>
                <w:szCs w:val="16"/>
              </w:rPr>
            </w:pPr>
          </w:p>
        </w:tc>
        <w:tc>
          <w:tcPr>
            <w:tcW w:w="1842" w:type="dxa"/>
            <w:tcBorders>
              <w:top w:val="nil"/>
              <w:left w:val="nil"/>
              <w:bottom w:val="nil"/>
              <w:right w:val="nil"/>
            </w:tcBorders>
          </w:tcPr>
          <w:p w:rsidR="005A7255" w:rsidRPr="00393B59" w:rsidRDefault="005A7255" w:rsidP="00E04BB0">
            <w:pPr>
              <w:pStyle w:val="Normalt"/>
              <w:spacing w:before="80" w:after="80"/>
              <w:rPr>
                <w:rFonts w:ascii="Arial" w:hAnsi="Arial" w:cs="Arial"/>
                <w:sz w:val="16"/>
                <w:szCs w:val="16"/>
              </w:rPr>
            </w:pPr>
            <w:r w:rsidRPr="00393B59">
              <w:rPr>
                <w:rFonts w:ascii="Arial" w:hAnsi="Arial" w:cs="Arial"/>
                <w:noProof w:val="0"/>
                <w:sz w:val="16"/>
                <w:szCs w:val="16"/>
                <w:lang w:val="de-DE"/>
              </w:rPr>
              <w:t>absent</w:t>
            </w:r>
          </w:p>
        </w:tc>
        <w:tc>
          <w:tcPr>
            <w:tcW w:w="1844" w:type="dxa"/>
            <w:tcBorders>
              <w:top w:val="nil"/>
              <w:left w:val="nil"/>
              <w:bottom w:val="nil"/>
              <w:right w:val="nil"/>
            </w:tcBorders>
          </w:tcPr>
          <w:p w:rsidR="005A7255" w:rsidRPr="00393B59" w:rsidRDefault="005A7255" w:rsidP="00E04BB0">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5A7255" w:rsidRPr="00393B59" w:rsidRDefault="005A7255" w:rsidP="00E04BB0">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5A7255" w:rsidRPr="00393B59" w:rsidRDefault="005A7255" w:rsidP="00E04BB0">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5A7255" w:rsidRPr="00393B59" w:rsidRDefault="005A7255" w:rsidP="00E04BB0">
            <w:pPr>
              <w:pStyle w:val="Normalt"/>
              <w:spacing w:before="80" w:after="80"/>
              <w:rPr>
                <w:rFonts w:ascii="Arial" w:hAnsi="Arial" w:cs="Arial"/>
                <w:sz w:val="16"/>
                <w:szCs w:val="16"/>
              </w:rPr>
            </w:pPr>
            <w:r w:rsidRPr="00393B59">
              <w:rPr>
                <w:rFonts w:ascii="Arial" w:hAnsi="Arial" w:cs="Arial"/>
                <w:noProof w:val="0"/>
                <w:sz w:val="16"/>
                <w:szCs w:val="16"/>
                <w:lang w:val="de-DE"/>
              </w:rPr>
              <w:t>Yolo Wonder</w:t>
            </w:r>
          </w:p>
        </w:tc>
        <w:tc>
          <w:tcPr>
            <w:tcW w:w="568" w:type="dxa"/>
            <w:tcBorders>
              <w:top w:val="nil"/>
              <w:left w:val="nil"/>
              <w:bottom w:val="nil"/>
              <w:right w:val="nil"/>
            </w:tcBorders>
          </w:tcPr>
          <w:p w:rsidR="005A7255" w:rsidRPr="00393B59" w:rsidRDefault="005A7255" w:rsidP="00E04BB0">
            <w:pPr>
              <w:pStyle w:val="Normalt"/>
              <w:spacing w:before="80" w:after="80"/>
              <w:jc w:val="center"/>
              <w:rPr>
                <w:rFonts w:ascii="Arial" w:hAnsi="Arial" w:cs="Arial"/>
                <w:sz w:val="16"/>
                <w:szCs w:val="16"/>
              </w:rPr>
            </w:pPr>
            <w:r w:rsidRPr="00393B59">
              <w:rPr>
                <w:rFonts w:ascii="Arial" w:hAnsi="Arial" w:cs="Arial"/>
                <w:sz w:val="16"/>
                <w:szCs w:val="16"/>
              </w:rPr>
              <w:t>1</w:t>
            </w:r>
          </w:p>
        </w:tc>
      </w:tr>
      <w:tr w:rsidR="005A7255" w:rsidRPr="00393B59" w:rsidTr="00E04BB0">
        <w:trPr>
          <w:cantSplit/>
        </w:trPr>
        <w:tc>
          <w:tcPr>
            <w:tcW w:w="426" w:type="dxa"/>
            <w:tcBorders>
              <w:top w:val="nil"/>
              <w:left w:val="nil"/>
              <w:bottom w:val="single" w:sz="4" w:space="0" w:color="auto"/>
              <w:right w:val="nil"/>
            </w:tcBorders>
          </w:tcPr>
          <w:p w:rsidR="005A7255" w:rsidRPr="00393B59" w:rsidRDefault="005A7255" w:rsidP="00E04BB0">
            <w:pPr>
              <w:pStyle w:val="Normalt"/>
              <w:spacing w:before="80" w:after="80"/>
              <w:jc w:val="center"/>
              <w:rPr>
                <w:rFonts w:ascii="Arial" w:hAnsi="Arial" w:cs="Arial"/>
                <w:b/>
                <w:sz w:val="16"/>
                <w:szCs w:val="16"/>
              </w:rPr>
            </w:pPr>
          </w:p>
        </w:tc>
        <w:tc>
          <w:tcPr>
            <w:tcW w:w="567" w:type="dxa"/>
            <w:tcBorders>
              <w:top w:val="nil"/>
              <w:left w:val="nil"/>
              <w:bottom w:val="single" w:sz="4" w:space="0" w:color="auto"/>
              <w:right w:val="nil"/>
            </w:tcBorders>
          </w:tcPr>
          <w:p w:rsidR="005A7255" w:rsidRPr="00393B59" w:rsidRDefault="005A7255" w:rsidP="00E04BB0">
            <w:pPr>
              <w:pStyle w:val="Normalt"/>
              <w:spacing w:before="80" w:after="80"/>
              <w:rPr>
                <w:rFonts w:ascii="Arial" w:hAnsi="Arial" w:cs="Arial"/>
                <w:sz w:val="16"/>
                <w:szCs w:val="16"/>
              </w:rPr>
            </w:pPr>
          </w:p>
        </w:tc>
        <w:tc>
          <w:tcPr>
            <w:tcW w:w="1842" w:type="dxa"/>
            <w:tcBorders>
              <w:top w:val="nil"/>
              <w:left w:val="nil"/>
              <w:bottom w:val="single" w:sz="4" w:space="0" w:color="auto"/>
              <w:right w:val="nil"/>
            </w:tcBorders>
          </w:tcPr>
          <w:p w:rsidR="005A7255" w:rsidRPr="00393B59" w:rsidRDefault="005A7255" w:rsidP="00E04BB0">
            <w:pPr>
              <w:pStyle w:val="Normalt"/>
              <w:spacing w:before="80" w:after="80"/>
              <w:rPr>
                <w:rFonts w:ascii="Arial" w:hAnsi="Arial" w:cs="Arial"/>
                <w:sz w:val="16"/>
                <w:szCs w:val="16"/>
              </w:rPr>
            </w:pPr>
            <w:r w:rsidRPr="00393B59">
              <w:rPr>
                <w:rFonts w:ascii="Arial" w:hAnsi="Arial" w:cs="Arial"/>
                <w:sz w:val="16"/>
                <w:szCs w:val="16"/>
              </w:rPr>
              <w:t>present</w:t>
            </w:r>
          </w:p>
        </w:tc>
        <w:tc>
          <w:tcPr>
            <w:tcW w:w="1844" w:type="dxa"/>
            <w:tcBorders>
              <w:top w:val="nil"/>
              <w:left w:val="nil"/>
              <w:bottom w:val="single" w:sz="4" w:space="0" w:color="auto"/>
              <w:right w:val="nil"/>
            </w:tcBorders>
          </w:tcPr>
          <w:p w:rsidR="005A7255" w:rsidRPr="00393B59" w:rsidRDefault="005A7255" w:rsidP="00E04BB0">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single" w:sz="4" w:space="0" w:color="auto"/>
              <w:right w:val="nil"/>
            </w:tcBorders>
          </w:tcPr>
          <w:p w:rsidR="005A7255" w:rsidRPr="00393B59" w:rsidRDefault="005A7255" w:rsidP="00E04BB0">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5A7255" w:rsidRPr="00393B59" w:rsidRDefault="005A7255" w:rsidP="00E04BB0">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single" w:sz="4" w:space="0" w:color="auto"/>
              <w:right w:val="nil"/>
            </w:tcBorders>
          </w:tcPr>
          <w:p w:rsidR="005A7255" w:rsidRPr="00393B59" w:rsidRDefault="005A7255" w:rsidP="00E04BB0">
            <w:pPr>
              <w:pStyle w:val="Normalt"/>
              <w:spacing w:before="80" w:after="80"/>
              <w:rPr>
                <w:rFonts w:ascii="Arial" w:hAnsi="Arial" w:cs="Arial"/>
                <w:sz w:val="16"/>
                <w:szCs w:val="16"/>
              </w:rPr>
            </w:pPr>
            <w:proofErr w:type="spellStart"/>
            <w:r w:rsidRPr="00393B59">
              <w:rPr>
                <w:rFonts w:ascii="Arial" w:hAnsi="Arial" w:cs="Arial"/>
                <w:noProof w:val="0"/>
                <w:sz w:val="16"/>
                <w:szCs w:val="16"/>
                <w:lang w:val="en-GB"/>
              </w:rPr>
              <w:t>Chistera</w:t>
            </w:r>
            <w:proofErr w:type="spellEnd"/>
            <w:r w:rsidRPr="00393B59">
              <w:rPr>
                <w:rFonts w:ascii="Arial" w:hAnsi="Arial" w:cs="Arial"/>
                <w:noProof w:val="0"/>
                <w:sz w:val="16"/>
                <w:szCs w:val="16"/>
                <w:lang w:val="en-GB"/>
              </w:rPr>
              <w:t xml:space="preserve">, </w:t>
            </w:r>
            <w:proofErr w:type="spellStart"/>
            <w:r w:rsidRPr="00393B59">
              <w:rPr>
                <w:rFonts w:ascii="Arial" w:hAnsi="Arial" w:cs="Arial"/>
                <w:noProof w:val="0"/>
                <w:sz w:val="16"/>
                <w:szCs w:val="16"/>
                <w:lang w:val="en-GB"/>
              </w:rPr>
              <w:t>Favolor</w:t>
            </w:r>
            <w:proofErr w:type="spellEnd"/>
            <w:r w:rsidRPr="00393B59">
              <w:rPr>
                <w:rFonts w:ascii="Arial" w:hAnsi="Arial" w:cs="Arial"/>
                <w:noProof w:val="0"/>
                <w:sz w:val="16"/>
                <w:szCs w:val="16"/>
                <w:lang w:val="en-GB"/>
              </w:rPr>
              <w:t xml:space="preserve">, </w:t>
            </w:r>
            <w:proofErr w:type="spellStart"/>
            <w:r w:rsidRPr="00393B59">
              <w:rPr>
                <w:rFonts w:ascii="Arial" w:hAnsi="Arial" w:cs="Arial"/>
                <w:noProof w:val="0"/>
                <w:sz w:val="16"/>
                <w:szCs w:val="16"/>
                <w:lang w:val="en-GB"/>
              </w:rPr>
              <w:t>Phyo</w:t>
            </w:r>
            <w:proofErr w:type="spellEnd"/>
            <w:r w:rsidRPr="00393B59">
              <w:rPr>
                <w:rFonts w:ascii="Arial" w:hAnsi="Arial" w:cs="Arial"/>
                <w:noProof w:val="0"/>
                <w:sz w:val="16"/>
                <w:szCs w:val="16"/>
                <w:lang w:val="en-GB"/>
              </w:rPr>
              <w:t xml:space="preserve"> 636, </w:t>
            </w:r>
            <w:proofErr w:type="spellStart"/>
            <w:r w:rsidRPr="00393B59">
              <w:rPr>
                <w:rFonts w:ascii="Arial" w:hAnsi="Arial" w:cs="Arial"/>
                <w:noProof w:val="0"/>
                <w:sz w:val="16"/>
                <w:szCs w:val="16"/>
                <w:lang w:val="en-GB"/>
              </w:rPr>
              <w:t>Solario</w:t>
            </w:r>
            <w:proofErr w:type="spellEnd"/>
            <w:r w:rsidRPr="00393B59">
              <w:rPr>
                <w:rFonts w:ascii="Arial" w:hAnsi="Arial" w:cs="Arial"/>
                <w:noProof w:val="0"/>
                <w:sz w:val="16"/>
                <w:szCs w:val="16"/>
                <w:lang w:val="en-GB"/>
              </w:rPr>
              <w:t xml:space="preserve"> </w:t>
            </w:r>
          </w:p>
        </w:tc>
        <w:tc>
          <w:tcPr>
            <w:tcW w:w="568" w:type="dxa"/>
            <w:tcBorders>
              <w:top w:val="nil"/>
              <w:left w:val="nil"/>
              <w:bottom w:val="single" w:sz="4" w:space="0" w:color="auto"/>
              <w:right w:val="nil"/>
            </w:tcBorders>
          </w:tcPr>
          <w:p w:rsidR="005A7255" w:rsidRPr="00393B59" w:rsidRDefault="005A7255" w:rsidP="00E04BB0">
            <w:pPr>
              <w:pStyle w:val="Normalt"/>
              <w:spacing w:before="80" w:after="80"/>
              <w:jc w:val="center"/>
              <w:rPr>
                <w:rFonts w:ascii="Arial" w:hAnsi="Arial" w:cs="Arial"/>
                <w:sz w:val="16"/>
                <w:szCs w:val="16"/>
              </w:rPr>
            </w:pPr>
            <w:r w:rsidRPr="00393B59">
              <w:rPr>
                <w:rFonts w:ascii="Arial" w:hAnsi="Arial" w:cs="Arial"/>
                <w:sz w:val="16"/>
                <w:szCs w:val="16"/>
              </w:rPr>
              <w:t>9</w:t>
            </w:r>
          </w:p>
        </w:tc>
      </w:tr>
    </w:tbl>
    <w:p w:rsidR="005A7255" w:rsidRDefault="005A7255" w:rsidP="005A7255"/>
    <w:p w:rsidR="005A7255" w:rsidRDefault="000005A2" w:rsidP="005A7255">
      <w:pPr>
        <w:rPr>
          <w:i/>
        </w:rPr>
      </w:pPr>
      <w:r>
        <w:rPr>
          <w:i/>
        </w:rPr>
        <w:t xml:space="preserve">Nouveau </w:t>
      </w:r>
      <w:proofErr w:type="spellStart"/>
      <w:r>
        <w:rPr>
          <w:i/>
        </w:rPr>
        <w:t>libellé</w:t>
      </w:r>
      <w:proofErr w:type="spellEnd"/>
      <w:r>
        <w:rPr>
          <w:i/>
        </w:rPr>
        <w:t xml:space="preserve"> </w:t>
      </w:r>
      <w:proofErr w:type="spellStart"/>
      <w:proofErr w:type="gramStart"/>
      <w:r w:rsidR="00C92BAA">
        <w:rPr>
          <w:i/>
        </w:rPr>
        <w:t>proposé</w:t>
      </w:r>
      <w:proofErr w:type="spellEnd"/>
      <w:r w:rsidR="00C92BAA">
        <w:rPr>
          <w:i/>
        </w:rPr>
        <w:t> </w:t>
      </w:r>
      <w:r w:rsidR="005A7255" w:rsidRPr="00393B59">
        <w:rPr>
          <w:i/>
        </w:rPr>
        <w:t>:</w:t>
      </w:r>
      <w:proofErr w:type="gramEnd"/>
      <w:r w:rsidR="005A7255" w:rsidRPr="00393B59">
        <w:rPr>
          <w:i/>
        </w:rPr>
        <w:t xml:space="preserve"> </w:t>
      </w:r>
    </w:p>
    <w:p w:rsidR="005A7255" w:rsidRDefault="005A7255" w:rsidP="005A7255">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1E1266" w:rsidRPr="00737E11" w:rsidTr="00E04BB0">
        <w:trPr>
          <w:cantSplit/>
        </w:trPr>
        <w:tc>
          <w:tcPr>
            <w:tcW w:w="426" w:type="dxa"/>
            <w:tcBorders>
              <w:top w:val="single" w:sz="4" w:space="0" w:color="auto"/>
              <w:left w:val="nil"/>
              <w:bottom w:val="nil"/>
              <w:right w:val="nil"/>
            </w:tcBorders>
          </w:tcPr>
          <w:p w:rsidR="001E1266" w:rsidRPr="00393B59" w:rsidRDefault="001E1266" w:rsidP="00E04BB0">
            <w:pPr>
              <w:pStyle w:val="Normalt"/>
              <w:spacing w:before="80" w:after="80"/>
              <w:jc w:val="center"/>
              <w:rPr>
                <w:rFonts w:ascii="Arial" w:hAnsi="Arial" w:cs="Arial"/>
                <w:b/>
                <w:sz w:val="16"/>
                <w:szCs w:val="16"/>
              </w:rPr>
            </w:pPr>
            <w:r w:rsidRPr="00393B59">
              <w:rPr>
                <w:rFonts w:ascii="Arial" w:hAnsi="Arial" w:cs="Arial"/>
                <w:b/>
                <w:sz w:val="16"/>
                <w:szCs w:val="16"/>
              </w:rPr>
              <w:t>50.</w:t>
            </w:r>
            <w:r w:rsidRPr="00393B59">
              <w:rPr>
                <w:rFonts w:ascii="Arial" w:hAnsi="Arial" w:cs="Arial"/>
                <w:b/>
                <w:sz w:val="16"/>
                <w:szCs w:val="16"/>
              </w:rPr>
              <w:br/>
            </w:r>
            <w:r w:rsidRPr="00393B59">
              <w:rPr>
                <w:rFonts w:ascii="Arial" w:hAnsi="Arial" w:cs="Arial"/>
                <w:b/>
                <w:sz w:val="16"/>
                <w:szCs w:val="16"/>
              </w:rPr>
              <w:br/>
              <w:t>(+)</w:t>
            </w:r>
          </w:p>
        </w:tc>
        <w:tc>
          <w:tcPr>
            <w:tcW w:w="567" w:type="dxa"/>
            <w:tcBorders>
              <w:top w:val="single" w:sz="4" w:space="0" w:color="auto"/>
              <w:left w:val="nil"/>
              <w:bottom w:val="nil"/>
              <w:right w:val="nil"/>
            </w:tcBorders>
          </w:tcPr>
          <w:p w:rsidR="001E1266" w:rsidRPr="00393B59" w:rsidRDefault="001E1266" w:rsidP="00E04BB0">
            <w:pPr>
              <w:pStyle w:val="Normalt"/>
              <w:spacing w:before="80" w:after="80"/>
              <w:jc w:val="center"/>
              <w:rPr>
                <w:rFonts w:ascii="Arial" w:hAnsi="Arial" w:cs="Arial"/>
                <w:b/>
                <w:sz w:val="16"/>
                <w:szCs w:val="16"/>
              </w:rPr>
            </w:pPr>
            <w:r w:rsidRPr="00DA1D07">
              <w:rPr>
                <w:rFonts w:ascii="Arial" w:hAnsi="Arial" w:cs="Arial"/>
                <w:b/>
                <w:sz w:val="16"/>
                <w:szCs w:val="16"/>
                <w:highlight w:val="lightGray"/>
              </w:rPr>
              <w:t>VG</w:t>
            </w:r>
          </w:p>
        </w:tc>
        <w:tc>
          <w:tcPr>
            <w:tcW w:w="1842" w:type="dxa"/>
            <w:tcBorders>
              <w:top w:val="single" w:sz="4" w:space="0" w:color="auto"/>
              <w:left w:val="nil"/>
              <w:bottom w:val="nil"/>
              <w:right w:val="nil"/>
            </w:tcBorders>
          </w:tcPr>
          <w:p w:rsidR="001E1266" w:rsidRPr="00393B59" w:rsidRDefault="001E1266" w:rsidP="00E04BB0">
            <w:pPr>
              <w:pStyle w:val="Normalt"/>
              <w:spacing w:before="80" w:after="80"/>
              <w:rPr>
                <w:rFonts w:ascii="Arial" w:hAnsi="Arial" w:cs="Arial"/>
                <w:b/>
                <w:sz w:val="16"/>
                <w:szCs w:val="16"/>
              </w:rPr>
            </w:pPr>
            <w:r w:rsidRPr="00393B59">
              <w:rPr>
                <w:rFonts w:ascii="Arial" w:hAnsi="Arial" w:cs="Arial"/>
                <w:b/>
                <w:sz w:val="16"/>
                <w:szCs w:val="16"/>
              </w:rPr>
              <w:t xml:space="preserve">Resistance to </w:t>
            </w:r>
            <w:r w:rsidRPr="00393B59">
              <w:rPr>
                <w:rFonts w:ascii="Arial" w:hAnsi="Arial" w:cs="Arial"/>
                <w:b/>
                <w:i/>
                <w:sz w:val="16"/>
                <w:szCs w:val="16"/>
              </w:rPr>
              <w:t>Phytophthora capsici</w:t>
            </w:r>
            <w:r w:rsidRPr="001E09A9">
              <w:rPr>
                <w:rFonts w:ascii="Arial" w:hAnsi="Arial" w:cs="Arial"/>
                <w:b/>
                <w:sz w:val="16"/>
                <w:szCs w:val="16"/>
              </w:rPr>
              <w:t xml:space="preserve"> </w:t>
            </w:r>
            <w:r w:rsidRPr="00DA1D07">
              <w:rPr>
                <w:rFonts w:ascii="Arial" w:hAnsi="Arial" w:cs="Arial"/>
                <w:b/>
                <w:sz w:val="16"/>
                <w:szCs w:val="16"/>
                <w:highlight w:val="lightGray"/>
              </w:rPr>
              <w:t>(Pc)</w:t>
            </w:r>
          </w:p>
        </w:tc>
        <w:tc>
          <w:tcPr>
            <w:tcW w:w="1844" w:type="dxa"/>
            <w:tcBorders>
              <w:top w:val="single" w:sz="4" w:space="0" w:color="auto"/>
              <w:left w:val="nil"/>
              <w:bottom w:val="nil"/>
              <w:right w:val="nil"/>
            </w:tcBorders>
          </w:tcPr>
          <w:p w:rsidR="001E1266" w:rsidRPr="001E1266" w:rsidRDefault="001E1266" w:rsidP="00982867">
            <w:pPr>
              <w:pStyle w:val="Normalt"/>
              <w:spacing w:before="80" w:after="80"/>
              <w:rPr>
                <w:rFonts w:ascii="Arial" w:hAnsi="Arial" w:cs="Arial"/>
                <w:b/>
                <w:noProof w:val="0"/>
                <w:sz w:val="16"/>
                <w:szCs w:val="16"/>
                <w:lang w:val="fr-CH"/>
              </w:rPr>
            </w:pPr>
            <w:r w:rsidRPr="00393B59">
              <w:rPr>
                <w:rFonts w:ascii="Arial" w:hAnsi="Arial" w:cs="Arial"/>
                <w:b/>
                <w:noProof w:val="0"/>
                <w:sz w:val="16"/>
                <w:szCs w:val="16"/>
                <w:lang w:val="fr-FR"/>
              </w:rPr>
              <w:t>Résistance à</w:t>
            </w:r>
            <w:r w:rsidRPr="001E1266">
              <w:rPr>
                <w:rFonts w:ascii="Arial" w:hAnsi="Arial" w:cs="Arial"/>
                <w:b/>
                <w:i/>
                <w:noProof w:val="0"/>
                <w:sz w:val="16"/>
                <w:szCs w:val="16"/>
                <w:lang w:val="fr-CH"/>
              </w:rPr>
              <w:t xml:space="preserve"> Phytophthora </w:t>
            </w:r>
            <w:proofErr w:type="spellStart"/>
            <w:r w:rsidRPr="001E1266">
              <w:rPr>
                <w:rFonts w:ascii="Arial" w:hAnsi="Arial" w:cs="Arial"/>
                <w:b/>
                <w:i/>
                <w:noProof w:val="0"/>
                <w:sz w:val="16"/>
                <w:szCs w:val="16"/>
                <w:lang w:val="fr-CH"/>
              </w:rPr>
              <w:t>capsici</w:t>
            </w:r>
            <w:proofErr w:type="spellEnd"/>
            <w:r w:rsidRPr="001E1266">
              <w:rPr>
                <w:rFonts w:ascii="Arial" w:hAnsi="Arial" w:cs="Arial"/>
                <w:b/>
                <w:i/>
                <w:noProof w:val="0"/>
                <w:sz w:val="16"/>
                <w:szCs w:val="16"/>
                <w:lang w:val="fr-CH"/>
              </w:rPr>
              <w:t xml:space="preserve"> </w:t>
            </w:r>
            <w:r w:rsidRPr="001E1266">
              <w:rPr>
                <w:rFonts w:ascii="Arial" w:hAnsi="Arial" w:cs="Arial"/>
                <w:b/>
                <w:sz w:val="16"/>
                <w:szCs w:val="16"/>
                <w:highlight w:val="lightGray"/>
                <w:lang w:val="fr-CH"/>
              </w:rPr>
              <w:t>(Pc)</w:t>
            </w:r>
          </w:p>
        </w:tc>
        <w:tc>
          <w:tcPr>
            <w:tcW w:w="1842" w:type="dxa"/>
            <w:tcBorders>
              <w:top w:val="single" w:sz="4" w:space="0" w:color="auto"/>
              <w:left w:val="nil"/>
              <w:bottom w:val="nil"/>
              <w:right w:val="nil"/>
            </w:tcBorders>
          </w:tcPr>
          <w:p w:rsidR="001E1266" w:rsidRPr="001E1266" w:rsidRDefault="001E1266" w:rsidP="00982867">
            <w:pPr>
              <w:pStyle w:val="Normalt"/>
              <w:spacing w:before="80" w:after="80"/>
              <w:rPr>
                <w:rFonts w:ascii="Arial" w:hAnsi="Arial" w:cs="Arial"/>
                <w:b/>
                <w:noProof w:val="0"/>
                <w:sz w:val="16"/>
                <w:szCs w:val="16"/>
                <w:lang w:val="de-DE"/>
              </w:rPr>
            </w:pPr>
            <w:r w:rsidRPr="00393B59">
              <w:rPr>
                <w:rFonts w:ascii="Arial" w:hAnsi="Arial" w:cs="Arial"/>
                <w:b/>
                <w:noProof w:val="0"/>
                <w:sz w:val="16"/>
                <w:szCs w:val="16"/>
                <w:lang w:val="de-DE"/>
              </w:rPr>
              <w:t xml:space="preserve">Resistenz gegen </w:t>
            </w:r>
            <w:r w:rsidRPr="00393B59">
              <w:rPr>
                <w:rFonts w:ascii="Arial" w:hAnsi="Arial" w:cs="Arial"/>
                <w:b/>
                <w:i/>
                <w:noProof w:val="0"/>
                <w:sz w:val="16"/>
                <w:szCs w:val="16"/>
                <w:lang w:val="de-DE"/>
              </w:rPr>
              <w:t>Phytophthora capsici</w:t>
            </w:r>
            <w:r>
              <w:rPr>
                <w:rFonts w:ascii="Arial" w:hAnsi="Arial" w:cs="Arial"/>
                <w:b/>
                <w:i/>
                <w:noProof w:val="0"/>
                <w:sz w:val="16"/>
                <w:szCs w:val="16"/>
                <w:lang w:val="de-DE"/>
              </w:rPr>
              <w:t xml:space="preserve"> </w:t>
            </w:r>
            <w:r w:rsidRPr="001E1266">
              <w:rPr>
                <w:rFonts w:ascii="Arial" w:hAnsi="Arial" w:cs="Arial"/>
                <w:b/>
                <w:sz w:val="16"/>
                <w:szCs w:val="16"/>
                <w:highlight w:val="lightGray"/>
                <w:lang w:val="de-DE"/>
              </w:rPr>
              <w:t>(Pc)</w:t>
            </w:r>
          </w:p>
        </w:tc>
        <w:tc>
          <w:tcPr>
            <w:tcW w:w="1842" w:type="dxa"/>
            <w:tcBorders>
              <w:top w:val="single" w:sz="4" w:space="0" w:color="auto"/>
              <w:left w:val="nil"/>
              <w:bottom w:val="nil"/>
              <w:right w:val="nil"/>
            </w:tcBorders>
          </w:tcPr>
          <w:p w:rsidR="001E1266" w:rsidRPr="001E1266" w:rsidRDefault="001E1266" w:rsidP="00982867">
            <w:pPr>
              <w:pStyle w:val="Normalt"/>
              <w:spacing w:before="80" w:after="80"/>
              <w:rPr>
                <w:rFonts w:ascii="Arial" w:hAnsi="Arial" w:cs="Arial"/>
                <w:b/>
                <w:noProof w:val="0"/>
                <w:sz w:val="16"/>
                <w:szCs w:val="16"/>
                <w:lang w:val="es-ES"/>
              </w:rPr>
            </w:pPr>
            <w:r w:rsidRPr="00393B59">
              <w:rPr>
                <w:rFonts w:ascii="Arial" w:hAnsi="Arial" w:cs="Arial"/>
                <w:b/>
                <w:noProof w:val="0"/>
                <w:sz w:val="16"/>
                <w:szCs w:val="16"/>
                <w:lang w:val="es-ES"/>
              </w:rPr>
              <w:t xml:space="preserve">Resistencia al </w:t>
            </w:r>
            <w:proofErr w:type="spellStart"/>
            <w:r w:rsidRPr="00393B59">
              <w:rPr>
                <w:rFonts w:ascii="Arial" w:hAnsi="Arial" w:cs="Arial"/>
                <w:b/>
                <w:i/>
                <w:noProof w:val="0"/>
                <w:sz w:val="16"/>
                <w:szCs w:val="16"/>
                <w:lang w:val="es-ES"/>
              </w:rPr>
              <w:t>Phytophthora</w:t>
            </w:r>
            <w:proofErr w:type="spellEnd"/>
            <w:r w:rsidRPr="00393B59">
              <w:rPr>
                <w:rFonts w:ascii="Arial" w:hAnsi="Arial" w:cs="Arial"/>
                <w:b/>
                <w:i/>
                <w:noProof w:val="0"/>
                <w:sz w:val="16"/>
                <w:szCs w:val="16"/>
                <w:lang w:val="es-ES"/>
              </w:rPr>
              <w:t xml:space="preserve"> </w:t>
            </w:r>
            <w:proofErr w:type="spellStart"/>
            <w:r w:rsidRPr="00393B59">
              <w:rPr>
                <w:rFonts w:ascii="Arial" w:hAnsi="Arial" w:cs="Arial"/>
                <w:b/>
                <w:i/>
                <w:noProof w:val="0"/>
                <w:sz w:val="16"/>
                <w:szCs w:val="16"/>
                <w:lang w:val="es-ES"/>
              </w:rPr>
              <w:t>capsici</w:t>
            </w:r>
            <w:proofErr w:type="spellEnd"/>
            <w:r>
              <w:rPr>
                <w:rFonts w:ascii="Arial" w:hAnsi="Arial" w:cs="Arial"/>
                <w:b/>
                <w:i/>
                <w:noProof w:val="0"/>
                <w:sz w:val="16"/>
                <w:szCs w:val="16"/>
                <w:lang w:val="es-ES"/>
              </w:rPr>
              <w:t xml:space="preserve"> </w:t>
            </w:r>
            <w:r w:rsidRPr="001E1266">
              <w:rPr>
                <w:rFonts w:ascii="Arial" w:hAnsi="Arial" w:cs="Arial"/>
                <w:b/>
                <w:sz w:val="16"/>
                <w:szCs w:val="16"/>
                <w:highlight w:val="lightGray"/>
                <w:lang w:val="es-ES"/>
              </w:rPr>
              <w:t>(Pc)</w:t>
            </w:r>
          </w:p>
        </w:tc>
        <w:tc>
          <w:tcPr>
            <w:tcW w:w="1984" w:type="dxa"/>
            <w:tcBorders>
              <w:top w:val="single" w:sz="4" w:space="0" w:color="auto"/>
              <w:left w:val="nil"/>
              <w:bottom w:val="nil"/>
              <w:right w:val="nil"/>
            </w:tcBorders>
          </w:tcPr>
          <w:p w:rsidR="001E1266" w:rsidRPr="001E1266" w:rsidRDefault="001E1266" w:rsidP="00E04BB0">
            <w:pPr>
              <w:pStyle w:val="Normalt"/>
              <w:spacing w:before="80" w:after="80"/>
              <w:rPr>
                <w:rFonts w:ascii="Arial" w:hAnsi="Arial" w:cs="Arial"/>
                <w:b/>
                <w:sz w:val="16"/>
                <w:szCs w:val="16"/>
                <w:lang w:val="es-ES"/>
              </w:rPr>
            </w:pPr>
          </w:p>
        </w:tc>
        <w:tc>
          <w:tcPr>
            <w:tcW w:w="568" w:type="dxa"/>
            <w:tcBorders>
              <w:top w:val="single" w:sz="4" w:space="0" w:color="auto"/>
              <w:left w:val="nil"/>
              <w:bottom w:val="nil"/>
              <w:right w:val="nil"/>
            </w:tcBorders>
          </w:tcPr>
          <w:p w:rsidR="001E1266" w:rsidRPr="001E1266" w:rsidRDefault="001E1266" w:rsidP="00E04BB0">
            <w:pPr>
              <w:pStyle w:val="Normalt"/>
              <w:spacing w:before="80" w:after="80"/>
              <w:jc w:val="center"/>
              <w:rPr>
                <w:rFonts w:ascii="Arial" w:hAnsi="Arial" w:cs="Arial"/>
                <w:b/>
                <w:sz w:val="16"/>
                <w:szCs w:val="16"/>
                <w:lang w:val="es-ES"/>
              </w:rPr>
            </w:pPr>
          </w:p>
        </w:tc>
      </w:tr>
      <w:tr w:rsidR="001E1266" w:rsidRPr="00393B59" w:rsidTr="00E04BB0">
        <w:trPr>
          <w:cantSplit/>
        </w:trPr>
        <w:tc>
          <w:tcPr>
            <w:tcW w:w="426" w:type="dxa"/>
            <w:tcBorders>
              <w:top w:val="nil"/>
              <w:left w:val="nil"/>
              <w:bottom w:val="nil"/>
              <w:right w:val="nil"/>
            </w:tcBorders>
          </w:tcPr>
          <w:p w:rsidR="001E1266" w:rsidRPr="00393B59" w:rsidRDefault="001E1266" w:rsidP="00E04BB0">
            <w:pPr>
              <w:pStyle w:val="Normalt"/>
              <w:spacing w:before="80" w:after="80"/>
              <w:jc w:val="center"/>
              <w:rPr>
                <w:rFonts w:ascii="Arial" w:hAnsi="Arial" w:cs="Arial"/>
                <w:b/>
                <w:sz w:val="16"/>
                <w:szCs w:val="16"/>
              </w:rPr>
            </w:pPr>
            <w:r w:rsidRPr="00393B59">
              <w:rPr>
                <w:rFonts w:ascii="Arial" w:hAnsi="Arial" w:cs="Arial"/>
                <w:b/>
                <w:sz w:val="16"/>
                <w:szCs w:val="16"/>
              </w:rPr>
              <w:t>QL</w:t>
            </w:r>
          </w:p>
        </w:tc>
        <w:tc>
          <w:tcPr>
            <w:tcW w:w="567" w:type="dxa"/>
            <w:tcBorders>
              <w:top w:val="nil"/>
              <w:left w:val="nil"/>
              <w:bottom w:val="nil"/>
              <w:right w:val="nil"/>
            </w:tcBorders>
          </w:tcPr>
          <w:p w:rsidR="001E1266" w:rsidRPr="00393B59" w:rsidRDefault="001E1266" w:rsidP="00E04BB0">
            <w:pPr>
              <w:pStyle w:val="Normalt"/>
              <w:spacing w:before="80" w:after="80"/>
              <w:rPr>
                <w:rFonts w:ascii="Arial" w:hAnsi="Arial" w:cs="Arial"/>
                <w:b/>
                <w:sz w:val="16"/>
                <w:szCs w:val="16"/>
              </w:rPr>
            </w:pPr>
          </w:p>
        </w:tc>
        <w:tc>
          <w:tcPr>
            <w:tcW w:w="1842" w:type="dxa"/>
            <w:tcBorders>
              <w:top w:val="nil"/>
              <w:left w:val="nil"/>
              <w:bottom w:val="nil"/>
              <w:right w:val="nil"/>
            </w:tcBorders>
          </w:tcPr>
          <w:p w:rsidR="001E1266" w:rsidRPr="00393B59" w:rsidRDefault="001E1266" w:rsidP="00E04BB0">
            <w:pPr>
              <w:pStyle w:val="Normalt"/>
              <w:spacing w:before="80" w:after="80"/>
              <w:rPr>
                <w:rFonts w:ascii="Arial" w:hAnsi="Arial" w:cs="Arial"/>
                <w:sz w:val="16"/>
                <w:szCs w:val="16"/>
              </w:rPr>
            </w:pPr>
            <w:r w:rsidRPr="00393B59">
              <w:rPr>
                <w:rFonts w:ascii="Arial" w:hAnsi="Arial" w:cs="Arial"/>
                <w:sz w:val="16"/>
                <w:szCs w:val="16"/>
              </w:rPr>
              <w:t>absent</w:t>
            </w:r>
          </w:p>
        </w:tc>
        <w:tc>
          <w:tcPr>
            <w:tcW w:w="1844" w:type="dxa"/>
            <w:tcBorders>
              <w:top w:val="nil"/>
              <w:left w:val="nil"/>
              <w:bottom w:val="nil"/>
              <w:right w:val="nil"/>
            </w:tcBorders>
          </w:tcPr>
          <w:p w:rsidR="001E1266" w:rsidRPr="00393B59" w:rsidRDefault="001E1266" w:rsidP="00982867">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1E1266" w:rsidRPr="00393B59" w:rsidRDefault="001E1266" w:rsidP="00982867">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1E1266" w:rsidRPr="00393B59" w:rsidRDefault="001E1266" w:rsidP="00982867">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1E1266" w:rsidRPr="0041324F" w:rsidRDefault="001E1266" w:rsidP="00E04BB0">
            <w:pPr>
              <w:pStyle w:val="Normalt"/>
              <w:spacing w:before="80" w:after="80"/>
              <w:rPr>
                <w:rFonts w:ascii="Arial" w:hAnsi="Arial" w:cs="Arial"/>
                <w:sz w:val="16"/>
                <w:szCs w:val="16"/>
              </w:rPr>
            </w:pPr>
            <w:r w:rsidRPr="00150CFE">
              <w:rPr>
                <w:rFonts w:ascii="Arial" w:hAnsi="Arial" w:cs="Arial"/>
                <w:sz w:val="16"/>
                <w:szCs w:val="16"/>
                <w:highlight w:val="lightGray"/>
              </w:rPr>
              <w:t>Jupiter,</w:t>
            </w:r>
            <w:r>
              <w:rPr>
                <w:rFonts w:ascii="Arial" w:hAnsi="Arial" w:cs="Arial"/>
                <w:sz w:val="16"/>
                <w:szCs w:val="16"/>
              </w:rPr>
              <w:t xml:space="preserve"> </w:t>
            </w:r>
            <w:r w:rsidRPr="0041324F">
              <w:rPr>
                <w:rFonts w:ascii="Arial" w:hAnsi="Arial" w:cs="Arial"/>
                <w:sz w:val="16"/>
                <w:szCs w:val="16"/>
              </w:rPr>
              <w:t>Yolo Wonder</w:t>
            </w:r>
          </w:p>
        </w:tc>
        <w:tc>
          <w:tcPr>
            <w:tcW w:w="568" w:type="dxa"/>
            <w:tcBorders>
              <w:top w:val="nil"/>
              <w:left w:val="nil"/>
              <w:bottom w:val="nil"/>
              <w:right w:val="nil"/>
            </w:tcBorders>
          </w:tcPr>
          <w:p w:rsidR="001E1266" w:rsidRPr="00A9005A" w:rsidRDefault="001E1266" w:rsidP="00E04BB0">
            <w:pPr>
              <w:pStyle w:val="Normalt"/>
              <w:spacing w:before="80" w:after="80"/>
              <w:jc w:val="center"/>
              <w:rPr>
                <w:rFonts w:ascii="Arial" w:hAnsi="Arial" w:cs="Arial"/>
                <w:sz w:val="16"/>
                <w:szCs w:val="16"/>
              </w:rPr>
            </w:pPr>
            <w:r w:rsidRPr="00A9005A">
              <w:rPr>
                <w:rFonts w:ascii="Arial" w:hAnsi="Arial" w:cs="Arial"/>
                <w:sz w:val="16"/>
                <w:szCs w:val="16"/>
              </w:rPr>
              <w:t>1</w:t>
            </w:r>
          </w:p>
        </w:tc>
      </w:tr>
      <w:tr w:rsidR="001E1266" w:rsidRPr="00393B59" w:rsidTr="00E04BB0">
        <w:trPr>
          <w:cantSplit/>
        </w:trPr>
        <w:tc>
          <w:tcPr>
            <w:tcW w:w="426" w:type="dxa"/>
            <w:tcBorders>
              <w:top w:val="nil"/>
              <w:left w:val="nil"/>
              <w:bottom w:val="single" w:sz="4" w:space="0" w:color="auto"/>
              <w:right w:val="nil"/>
            </w:tcBorders>
          </w:tcPr>
          <w:p w:rsidR="001E1266" w:rsidRPr="00393B59" w:rsidRDefault="001E1266" w:rsidP="00E04BB0">
            <w:pPr>
              <w:pStyle w:val="Normalt"/>
              <w:spacing w:before="80" w:after="80"/>
              <w:jc w:val="center"/>
              <w:rPr>
                <w:rFonts w:ascii="Arial" w:hAnsi="Arial" w:cs="Arial"/>
                <w:b/>
                <w:sz w:val="16"/>
                <w:szCs w:val="16"/>
              </w:rPr>
            </w:pPr>
          </w:p>
        </w:tc>
        <w:tc>
          <w:tcPr>
            <w:tcW w:w="567" w:type="dxa"/>
            <w:tcBorders>
              <w:top w:val="nil"/>
              <w:left w:val="nil"/>
              <w:bottom w:val="single" w:sz="4" w:space="0" w:color="auto"/>
              <w:right w:val="nil"/>
            </w:tcBorders>
          </w:tcPr>
          <w:p w:rsidR="001E1266" w:rsidRPr="00393B59" w:rsidRDefault="001E1266" w:rsidP="00E04BB0">
            <w:pPr>
              <w:pStyle w:val="Normalt"/>
              <w:spacing w:before="80" w:after="80"/>
              <w:rPr>
                <w:rFonts w:ascii="Arial" w:hAnsi="Arial" w:cs="Arial"/>
                <w:b/>
                <w:sz w:val="16"/>
                <w:szCs w:val="16"/>
              </w:rPr>
            </w:pPr>
          </w:p>
        </w:tc>
        <w:tc>
          <w:tcPr>
            <w:tcW w:w="1842" w:type="dxa"/>
            <w:tcBorders>
              <w:top w:val="nil"/>
              <w:left w:val="nil"/>
              <w:bottom w:val="single" w:sz="4" w:space="0" w:color="auto"/>
              <w:right w:val="nil"/>
            </w:tcBorders>
          </w:tcPr>
          <w:p w:rsidR="001E1266" w:rsidRPr="00393B59" w:rsidRDefault="001E1266" w:rsidP="00E04BB0">
            <w:pPr>
              <w:pStyle w:val="Normalt"/>
              <w:spacing w:before="80" w:after="80"/>
              <w:rPr>
                <w:rFonts w:ascii="Arial" w:hAnsi="Arial" w:cs="Arial"/>
                <w:sz w:val="16"/>
                <w:szCs w:val="16"/>
              </w:rPr>
            </w:pPr>
            <w:r w:rsidRPr="00393B59">
              <w:rPr>
                <w:rFonts w:ascii="Arial" w:hAnsi="Arial" w:cs="Arial"/>
                <w:sz w:val="16"/>
                <w:szCs w:val="16"/>
              </w:rPr>
              <w:t>present</w:t>
            </w:r>
          </w:p>
        </w:tc>
        <w:tc>
          <w:tcPr>
            <w:tcW w:w="1844" w:type="dxa"/>
            <w:tcBorders>
              <w:top w:val="nil"/>
              <w:left w:val="nil"/>
              <w:bottom w:val="single" w:sz="4" w:space="0" w:color="auto"/>
              <w:right w:val="nil"/>
            </w:tcBorders>
          </w:tcPr>
          <w:p w:rsidR="001E1266" w:rsidRPr="00393B59" w:rsidRDefault="001E1266" w:rsidP="00982867">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single" w:sz="4" w:space="0" w:color="auto"/>
              <w:right w:val="nil"/>
            </w:tcBorders>
          </w:tcPr>
          <w:p w:rsidR="001E1266" w:rsidRPr="00393B59" w:rsidRDefault="001E1266" w:rsidP="00982867">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1E1266" w:rsidRPr="00393B59" w:rsidRDefault="001E1266" w:rsidP="00982867">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single" w:sz="4" w:space="0" w:color="auto"/>
              <w:right w:val="nil"/>
            </w:tcBorders>
          </w:tcPr>
          <w:p w:rsidR="001E1266" w:rsidRPr="0041324F" w:rsidRDefault="001E1266" w:rsidP="00E04BB0">
            <w:pPr>
              <w:pStyle w:val="Normalt"/>
              <w:spacing w:before="80" w:after="80"/>
              <w:rPr>
                <w:rFonts w:ascii="Arial" w:hAnsi="Arial" w:cs="Arial"/>
                <w:sz w:val="16"/>
                <w:szCs w:val="16"/>
              </w:rPr>
            </w:pPr>
            <w:r w:rsidRPr="00150CFE">
              <w:rPr>
                <w:rFonts w:ascii="Arial" w:hAnsi="Arial" w:cs="Arial"/>
                <w:sz w:val="16"/>
                <w:szCs w:val="16"/>
                <w:highlight w:val="lightGray"/>
              </w:rPr>
              <w:t>Favolor, Solario</w:t>
            </w:r>
          </w:p>
        </w:tc>
        <w:tc>
          <w:tcPr>
            <w:tcW w:w="568" w:type="dxa"/>
            <w:tcBorders>
              <w:top w:val="nil"/>
              <w:left w:val="nil"/>
              <w:bottom w:val="single" w:sz="4" w:space="0" w:color="auto"/>
              <w:right w:val="nil"/>
            </w:tcBorders>
          </w:tcPr>
          <w:p w:rsidR="001E1266" w:rsidRPr="00A9005A" w:rsidRDefault="001E1266" w:rsidP="00E04BB0">
            <w:pPr>
              <w:pStyle w:val="Normalt"/>
              <w:spacing w:before="80" w:after="80"/>
              <w:jc w:val="center"/>
              <w:rPr>
                <w:rFonts w:ascii="Arial" w:hAnsi="Arial" w:cs="Arial"/>
                <w:sz w:val="16"/>
                <w:szCs w:val="16"/>
              </w:rPr>
            </w:pPr>
            <w:r w:rsidRPr="00A9005A">
              <w:rPr>
                <w:rFonts w:ascii="Arial" w:hAnsi="Arial" w:cs="Arial"/>
                <w:sz w:val="16"/>
                <w:szCs w:val="16"/>
              </w:rPr>
              <w:t>9</w:t>
            </w:r>
          </w:p>
        </w:tc>
      </w:tr>
    </w:tbl>
    <w:p w:rsidR="005A7255" w:rsidRPr="00393B59" w:rsidRDefault="005A7255" w:rsidP="005A7255">
      <w:pPr>
        <w:rPr>
          <w:i/>
        </w:rPr>
      </w:pPr>
    </w:p>
    <w:p w:rsidR="005A7255" w:rsidRDefault="005A7255" w:rsidP="005A7255"/>
    <w:p w:rsidR="005A7255" w:rsidRDefault="00C92BAA" w:rsidP="005A7255">
      <w:pPr>
        <w:rPr>
          <w:i/>
        </w:rPr>
      </w:pPr>
      <w:proofErr w:type="spellStart"/>
      <w:r>
        <w:rPr>
          <w:i/>
        </w:rPr>
        <w:t>Libellé</w:t>
      </w:r>
      <w:proofErr w:type="spellEnd"/>
      <w:r>
        <w:rPr>
          <w:i/>
        </w:rPr>
        <w:t xml:space="preserve"> </w:t>
      </w:r>
      <w:proofErr w:type="spellStart"/>
      <w:proofErr w:type="gramStart"/>
      <w:r>
        <w:rPr>
          <w:i/>
        </w:rPr>
        <w:t>actuel</w:t>
      </w:r>
      <w:proofErr w:type="spellEnd"/>
      <w:r>
        <w:rPr>
          <w:i/>
        </w:rPr>
        <w:t> </w:t>
      </w:r>
      <w:r w:rsidR="000005A2">
        <w:rPr>
          <w:i/>
        </w:rPr>
        <w:t>:</w:t>
      </w:r>
      <w:proofErr w:type="gramEnd"/>
      <w:r w:rsidR="005A7255" w:rsidRPr="00A9005A">
        <w:rPr>
          <w:i/>
        </w:rPr>
        <w:t xml:space="preserve"> </w:t>
      </w:r>
    </w:p>
    <w:p w:rsidR="005A7255" w:rsidRPr="00A9005A" w:rsidRDefault="005A7255" w:rsidP="005A7255">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5A7255" w:rsidRPr="00737E11" w:rsidTr="00E04BB0">
        <w:trPr>
          <w:cantSplit/>
        </w:trPr>
        <w:tc>
          <w:tcPr>
            <w:tcW w:w="426" w:type="dxa"/>
            <w:tcBorders>
              <w:top w:val="single" w:sz="4" w:space="0" w:color="auto"/>
              <w:left w:val="nil"/>
              <w:bottom w:val="nil"/>
              <w:right w:val="nil"/>
            </w:tcBorders>
          </w:tcPr>
          <w:p w:rsidR="005A7255" w:rsidRPr="00393B59" w:rsidRDefault="005A7255" w:rsidP="00E04BB0">
            <w:pPr>
              <w:pStyle w:val="Normalt"/>
              <w:spacing w:before="80" w:after="80"/>
              <w:jc w:val="center"/>
              <w:rPr>
                <w:rFonts w:ascii="Arial" w:hAnsi="Arial" w:cs="Arial"/>
                <w:b/>
                <w:sz w:val="16"/>
                <w:szCs w:val="16"/>
              </w:rPr>
            </w:pPr>
            <w:r w:rsidRPr="00393B59">
              <w:rPr>
                <w:rFonts w:ascii="Arial" w:hAnsi="Arial" w:cs="Arial"/>
                <w:b/>
                <w:sz w:val="16"/>
                <w:szCs w:val="16"/>
              </w:rPr>
              <w:t>51.</w:t>
            </w:r>
            <w:r w:rsidRPr="00393B59">
              <w:rPr>
                <w:rFonts w:ascii="Arial" w:hAnsi="Arial" w:cs="Arial"/>
                <w:b/>
                <w:sz w:val="16"/>
                <w:szCs w:val="16"/>
              </w:rPr>
              <w:br/>
            </w:r>
            <w:r w:rsidRPr="00393B59">
              <w:rPr>
                <w:rFonts w:ascii="Arial" w:hAnsi="Arial" w:cs="Arial"/>
                <w:b/>
                <w:sz w:val="16"/>
                <w:szCs w:val="16"/>
              </w:rPr>
              <w:br/>
              <w:t>(+)</w:t>
            </w:r>
          </w:p>
        </w:tc>
        <w:tc>
          <w:tcPr>
            <w:tcW w:w="567" w:type="dxa"/>
            <w:tcBorders>
              <w:top w:val="single" w:sz="4" w:space="0" w:color="auto"/>
              <w:left w:val="nil"/>
              <w:bottom w:val="nil"/>
              <w:right w:val="nil"/>
            </w:tcBorders>
          </w:tcPr>
          <w:p w:rsidR="005A7255" w:rsidRPr="00393B59" w:rsidRDefault="005A7255" w:rsidP="00E04BB0">
            <w:pPr>
              <w:pStyle w:val="Normalt"/>
              <w:spacing w:before="80" w:after="80"/>
              <w:rPr>
                <w:rFonts w:ascii="Arial" w:hAnsi="Arial" w:cs="Arial"/>
                <w:b/>
                <w:sz w:val="16"/>
                <w:szCs w:val="16"/>
              </w:rPr>
            </w:pPr>
          </w:p>
        </w:tc>
        <w:tc>
          <w:tcPr>
            <w:tcW w:w="1842" w:type="dxa"/>
            <w:tcBorders>
              <w:top w:val="single" w:sz="4" w:space="0" w:color="auto"/>
              <w:left w:val="nil"/>
              <w:bottom w:val="nil"/>
              <w:right w:val="nil"/>
            </w:tcBorders>
          </w:tcPr>
          <w:p w:rsidR="005A7255" w:rsidRPr="00393B59" w:rsidRDefault="005A7255" w:rsidP="00E04BB0">
            <w:pPr>
              <w:pStyle w:val="Normalt"/>
              <w:spacing w:before="80" w:after="80"/>
              <w:rPr>
                <w:rFonts w:ascii="Arial" w:hAnsi="Arial" w:cs="Arial"/>
                <w:b/>
                <w:sz w:val="16"/>
                <w:szCs w:val="16"/>
              </w:rPr>
            </w:pPr>
            <w:r w:rsidRPr="00393B59">
              <w:rPr>
                <w:rFonts w:ascii="Arial" w:hAnsi="Arial" w:cs="Arial"/>
                <w:b/>
                <w:sz w:val="16"/>
                <w:szCs w:val="16"/>
              </w:rPr>
              <w:t>Resistance to Cucumber Mosaic Virus (CMV)</w:t>
            </w:r>
          </w:p>
        </w:tc>
        <w:tc>
          <w:tcPr>
            <w:tcW w:w="1844" w:type="dxa"/>
            <w:tcBorders>
              <w:top w:val="single" w:sz="4" w:space="0" w:color="auto"/>
              <w:left w:val="nil"/>
              <w:bottom w:val="nil"/>
              <w:right w:val="nil"/>
            </w:tcBorders>
          </w:tcPr>
          <w:p w:rsidR="005A7255" w:rsidRPr="00393B59" w:rsidRDefault="005A7255" w:rsidP="00E04BB0">
            <w:pPr>
              <w:pStyle w:val="Normalt"/>
              <w:spacing w:before="80" w:after="80"/>
              <w:rPr>
                <w:rFonts w:ascii="Arial" w:hAnsi="Arial" w:cs="Arial"/>
                <w:b/>
                <w:noProof w:val="0"/>
                <w:sz w:val="16"/>
                <w:szCs w:val="16"/>
                <w:lang w:val="fr-FR"/>
              </w:rPr>
            </w:pPr>
            <w:r w:rsidRPr="00393B59">
              <w:rPr>
                <w:rFonts w:ascii="Arial" w:hAnsi="Arial" w:cs="Arial"/>
                <w:b/>
                <w:noProof w:val="0"/>
                <w:sz w:val="16"/>
                <w:szCs w:val="16"/>
                <w:lang w:val="fr-FR"/>
              </w:rPr>
              <w:t xml:space="preserve">Résistance au virus de la mosaïque du concombre </w:t>
            </w:r>
            <w:r w:rsidRPr="00393B59">
              <w:rPr>
                <w:rFonts w:ascii="Arial" w:hAnsi="Arial" w:cs="Arial"/>
                <w:b/>
                <w:sz w:val="16"/>
                <w:szCs w:val="16"/>
                <w:lang w:val="fr-CH"/>
              </w:rPr>
              <w:t>(CMV)</w:t>
            </w:r>
          </w:p>
        </w:tc>
        <w:tc>
          <w:tcPr>
            <w:tcW w:w="1842" w:type="dxa"/>
            <w:tcBorders>
              <w:top w:val="single" w:sz="4" w:space="0" w:color="auto"/>
              <w:left w:val="nil"/>
              <w:bottom w:val="nil"/>
              <w:right w:val="nil"/>
            </w:tcBorders>
          </w:tcPr>
          <w:p w:rsidR="005A7255" w:rsidRPr="00393B59" w:rsidRDefault="005A7255" w:rsidP="00E04BB0">
            <w:pPr>
              <w:pStyle w:val="Normalt"/>
              <w:spacing w:before="80" w:after="80"/>
              <w:rPr>
                <w:rFonts w:ascii="Arial" w:hAnsi="Arial" w:cs="Arial"/>
                <w:b/>
                <w:noProof w:val="0"/>
                <w:sz w:val="16"/>
                <w:szCs w:val="16"/>
                <w:lang w:val="de-DE"/>
              </w:rPr>
            </w:pPr>
            <w:r w:rsidRPr="00393B59">
              <w:rPr>
                <w:rFonts w:ascii="Arial" w:hAnsi="Arial" w:cs="Arial"/>
                <w:b/>
                <w:noProof w:val="0"/>
                <w:sz w:val="16"/>
                <w:szCs w:val="16"/>
                <w:lang w:val="de-DE"/>
              </w:rPr>
              <w:t xml:space="preserve">Resistenz gegen Gurkenmosaikvirus </w:t>
            </w:r>
            <w:r w:rsidRPr="00393B59">
              <w:rPr>
                <w:rFonts w:ascii="Arial" w:hAnsi="Arial" w:cs="Arial"/>
                <w:b/>
                <w:sz w:val="16"/>
                <w:szCs w:val="16"/>
              </w:rPr>
              <w:t>(CMV)</w:t>
            </w:r>
          </w:p>
        </w:tc>
        <w:tc>
          <w:tcPr>
            <w:tcW w:w="1842" w:type="dxa"/>
            <w:tcBorders>
              <w:top w:val="single" w:sz="4" w:space="0" w:color="auto"/>
              <w:left w:val="nil"/>
              <w:bottom w:val="nil"/>
              <w:right w:val="nil"/>
            </w:tcBorders>
          </w:tcPr>
          <w:p w:rsidR="005A7255" w:rsidRPr="00393B59" w:rsidRDefault="005A7255" w:rsidP="00E04BB0">
            <w:pPr>
              <w:pStyle w:val="Normalt"/>
              <w:spacing w:before="80" w:after="80"/>
              <w:rPr>
                <w:rFonts w:ascii="Arial" w:hAnsi="Arial" w:cs="Arial"/>
                <w:b/>
                <w:noProof w:val="0"/>
                <w:sz w:val="16"/>
                <w:szCs w:val="16"/>
                <w:lang w:val="es-ES"/>
              </w:rPr>
            </w:pPr>
            <w:r w:rsidRPr="00393B59">
              <w:rPr>
                <w:rFonts w:ascii="Arial" w:hAnsi="Arial" w:cs="Arial"/>
                <w:b/>
                <w:noProof w:val="0"/>
                <w:sz w:val="16"/>
                <w:szCs w:val="16"/>
                <w:lang w:val="es-ES"/>
              </w:rPr>
              <w:t xml:space="preserve">Resistencia al virus del mosaico del pepino </w:t>
            </w:r>
            <w:r w:rsidRPr="00114DC3">
              <w:rPr>
                <w:rFonts w:ascii="Arial" w:hAnsi="Arial" w:cs="Arial"/>
                <w:b/>
                <w:sz w:val="16"/>
                <w:szCs w:val="16"/>
                <w:lang w:val="es-ES"/>
              </w:rPr>
              <w:t>(CMV)</w:t>
            </w:r>
          </w:p>
        </w:tc>
        <w:tc>
          <w:tcPr>
            <w:tcW w:w="1984" w:type="dxa"/>
            <w:tcBorders>
              <w:top w:val="single" w:sz="4" w:space="0" w:color="auto"/>
              <w:left w:val="nil"/>
              <w:bottom w:val="nil"/>
              <w:right w:val="nil"/>
            </w:tcBorders>
          </w:tcPr>
          <w:p w:rsidR="005A7255" w:rsidRPr="00114DC3" w:rsidRDefault="005A7255" w:rsidP="00E04BB0">
            <w:pPr>
              <w:pStyle w:val="Normalt"/>
              <w:spacing w:before="80" w:after="80"/>
              <w:rPr>
                <w:rFonts w:ascii="Arial" w:hAnsi="Arial" w:cs="Arial"/>
                <w:b/>
                <w:sz w:val="16"/>
                <w:szCs w:val="16"/>
                <w:lang w:val="es-ES"/>
              </w:rPr>
            </w:pPr>
          </w:p>
        </w:tc>
        <w:tc>
          <w:tcPr>
            <w:tcW w:w="568" w:type="dxa"/>
            <w:tcBorders>
              <w:top w:val="single" w:sz="4" w:space="0" w:color="auto"/>
              <w:left w:val="nil"/>
              <w:bottom w:val="nil"/>
              <w:right w:val="nil"/>
            </w:tcBorders>
          </w:tcPr>
          <w:p w:rsidR="005A7255" w:rsidRPr="00114DC3" w:rsidRDefault="005A7255" w:rsidP="00E04BB0">
            <w:pPr>
              <w:pStyle w:val="Normalt"/>
              <w:spacing w:before="80" w:after="80"/>
              <w:jc w:val="center"/>
              <w:rPr>
                <w:rFonts w:ascii="Arial" w:hAnsi="Arial" w:cs="Arial"/>
                <w:b/>
                <w:sz w:val="16"/>
                <w:szCs w:val="16"/>
                <w:lang w:val="es-ES"/>
              </w:rPr>
            </w:pPr>
          </w:p>
        </w:tc>
      </w:tr>
      <w:tr w:rsidR="005A7255" w:rsidRPr="00393B59" w:rsidTr="00E04BB0">
        <w:trPr>
          <w:cantSplit/>
        </w:trPr>
        <w:tc>
          <w:tcPr>
            <w:tcW w:w="426" w:type="dxa"/>
            <w:tcBorders>
              <w:top w:val="nil"/>
              <w:left w:val="nil"/>
              <w:bottom w:val="nil"/>
              <w:right w:val="nil"/>
            </w:tcBorders>
          </w:tcPr>
          <w:p w:rsidR="005A7255" w:rsidRPr="00393B59" w:rsidRDefault="005A7255" w:rsidP="00E04BB0">
            <w:pPr>
              <w:pStyle w:val="Normalt"/>
              <w:spacing w:before="80" w:after="80"/>
              <w:jc w:val="center"/>
              <w:rPr>
                <w:rFonts w:ascii="Arial" w:hAnsi="Arial" w:cs="Arial"/>
                <w:b/>
                <w:sz w:val="16"/>
                <w:szCs w:val="16"/>
              </w:rPr>
            </w:pPr>
            <w:r w:rsidRPr="00393B59">
              <w:rPr>
                <w:rFonts w:ascii="Arial" w:hAnsi="Arial" w:cs="Arial"/>
                <w:b/>
                <w:sz w:val="16"/>
                <w:szCs w:val="16"/>
              </w:rPr>
              <w:t>QL</w:t>
            </w:r>
          </w:p>
        </w:tc>
        <w:tc>
          <w:tcPr>
            <w:tcW w:w="567" w:type="dxa"/>
            <w:tcBorders>
              <w:top w:val="nil"/>
              <w:left w:val="nil"/>
              <w:bottom w:val="nil"/>
              <w:right w:val="nil"/>
            </w:tcBorders>
          </w:tcPr>
          <w:p w:rsidR="005A7255" w:rsidRPr="00393B59" w:rsidRDefault="005A7255" w:rsidP="00E04BB0">
            <w:pPr>
              <w:pStyle w:val="Normalt"/>
              <w:spacing w:before="80" w:after="80"/>
              <w:rPr>
                <w:rFonts w:ascii="Arial" w:hAnsi="Arial" w:cs="Arial"/>
                <w:sz w:val="16"/>
                <w:szCs w:val="16"/>
              </w:rPr>
            </w:pPr>
          </w:p>
        </w:tc>
        <w:tc>
          <w:tcPr>
            <w:tcW w:w="1842" w:type="dxa"/>
            <w:tcBorders>
              <w:top w:val="nil"/>
              <w:left w:val="nil"/>
              <w:bottom w:val="nil"/>
              <w:right w:val="nil"/>
            </w:tcBorders>
          </w:tcPr>
          <w:p w:rsidR="005A7255" w:rsidRPr="00393B59" w:rsidRDefault="005A7255" w:rsidP="00E04BB0">
            <w:pPr>
              <w:pStyle w:val="Normalt"/>
              <w:spacing w:before="80" w:after="80"/>
              <w:rPr>
                <w:rFonts w:ascii="Arial" w:hAnsi="Arial" w:cs="Arial"/>
                <w:sz w:val="16"/>
                <w:szCs w:val="16"/>
              </w:rPr>
            </w:pPr>
            <w:r w:rsidRPr="00393B59">
              <w:rPr>
                <w:rFonts w:ascii="Arial" w:hAnsi="Arial" w:cs="Arial"/>
                <w:noProof w:val="0"/>
                <w:sz w:val="16"/>
                <w:szCs w:val="16"/>
                <w:lang w:val="de-DE"/>
              </w:rPr>
              <w:t>absent</w:t>
            </w:r>
          </w:p>
        </w:tc>
        <w:tc>
          <w:tcPr>
            <w:tcW w:w="1844" w:type="dxa"/>
            <w:tcBorders>
              <w:top w:val="nil"/>
              <w:left w:val="nil"/>
              <w:bottom w:val="nil"/>
              <w:right w:val="nil"/>
            </w:tcBorders>
          </w:tcPr>
          <w:p w:rsidR="005A7255" w:rsidRPr="00393B59" w:rsidRDefault="005A7255" w:rsidP="00E04BB0">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5A7255" w:rsidRPr="00393B59" w:rsidRDefault="005A7255" w:rsidP="00E04BB0">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5A7255" w:rsidRPr="00393B59" w:rsidRDefault="005A7255" w:rsidP="00E04BB0">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5A7255" w:rsidRPr="00393B59" w:rsidRDefault="005A7255" w:rsidP="00E04BB0">
            <w:pPr>
              <w:pStyle w:val="Normalt"/>
              <w:spacing w:before="80" w:after="80"/>
              <w:rPr>
                <w:rFonts w:ascii="Arial" w:hAnsi="Arial" w:cs="Arial"/>
                <w:sz w:val="16"/>
                <w:szCs w:val="16"/>
              </w:rPr>
            </w:pPr>
            <w:r w:rsidRPr="00393B59">
              <w:rPr>
                <w:rFonts w:ascii="Arial" w:hAnsi="Arial" w:cs="Arial"/>
                <w:sz w:val="16"/>
                <w:szCs w:val="16"/>
              </w:rPr>
              <w:t>Yolo Wonder</w:t>
            </w:r>
          </w:p>
        </w:tc>
        <w:tc>
          <w:tcPr>
            <w:tcW w:w="568" w:type="dxa"/>
            <w:tcBorders>
              <w:top w:val="nil"/>
              <w:left w:val="nil"/>
              <w:bottom w:val="nil"/>
              <w:right w:val="nil"/>
            </w:tcBorders>
          </w:tcPr>
          <w:p w:rsidR="005A7255" w:rsidRPr="00393B59" w:rsidRDefault="005A7255" w:rsidP="00E04BB0">
            <w:pPr>
              <w:pStyle w:val="Normalt"/>
              <w:spacing w:before="80" w:after="80"/>
              <w:jc w:val="center"/>
              <w:rPr>
                <w:rFonts w:ascii="Arial" w:hAnsi="Arial" w:cs="Arial"/>
                <w:sz w:val="16"/>
                <w:szCs w:val="16"/>
              </w:rPr>
            </w:pPr>
            <w:r w:rsidRPr="00393B59">
              <w:rPr>
                <w:rFonts w:ascii="Arial" w:hAnsi="Arial" w:cs="Arial"/>
                <w:sz w:val="16"/>
                <w:szCs w:val="16"/>
              </w:rPr>
              <w:t>1</w:t>
            </w:r>
          </w:p>
        </w:tc>
      </w:tr>
      <w:tr w:rsidR="005A7255" w:rsidRPr="00393B59" w:rsidTr="00E04BB0">
        <w:trPr>
          <w:cantSplit/>
        </w:trPr>
        <w:tc>
          <w:tcPr>
            <w:tcW w:w="426" w:type="dxa"/>
            <w:tcBorders>
              <w:top w:val="nil"/>
              <w:left w:val="nil"/>
              <w:bottom w:val="single" w:sz="4" w:space="0" w:color="auto"/>
              <w:right w:val="nil"/>
            </w:tcBorders>
          </w:tcPr>
          <w:p w:rsidR="005A7255" w:rsidRPr="00393B59" w:rsidRDefault="005A7255" w:rsidP="00E04BB0">
            <w:pPr>
              <w:pStyle w:val="Normalt"/>
              <w:spacing w:before="80" w:after="80"/>
              <w:jc w:val="center"/>
              <w:rPr>
                <w:rFonts w:ascii="Arial" w:hAnsi="Arial" w:cs="Arial"/>
                <w:b/>
                <w:sz w:val="16"/>
                <w:szCs w:val="16"/>
              </w:rPr>
            </w:pPr>
          </w:p>
        </w:tc>
        <w:tc>
          <w:tcPr>
            <w:tcW w:w="567" w:type="dxa"/>
            <w:tcBorders>
              <w:top w:val="nil"/>
              <w:left w:val="nil"/>
              <w:bottom w:val="single" w:sz="4" w:space="0" w:color="auto"/>
              <w:right w:val="nil"/>
            </w:tcBorders>
          </w:tcPr>
          <w:p w:rsidR="005A7255" w:rsidRPr="00393B59" w:rsidRDefault="005A7255" w:rsidP="00E04BB0">
            <w:pPr>
              <w:pStyle w:val="Normalt"/>
              <w:spacing w:before="80" w:after="80"/>
              <w:rPr>
                <w:rFonts w:ascii="Arial" w:hAnsi="Arial" w:cs="Arial"/>
                <w:sz w:val="16"/>
                <w:szCs w:val="16"/>
              </w:rPr>
            </w:pPr>
          </w:p>
        </w:tc>
        <w:tc>
          <w:tcPr>
            <w:tcW w:w="1842" w:type="dxa"/>
            <w:tcBorders>
              <w:top w:val="nil"/>
              <w:left w:val="nil"/>
              <w:bottom w:val="single" w:sz="4" w:space="0" w:color="auto"/>
              <w:right w:val="nil"/>
            </w:tcBorders>
          </w:tcPr>
          <w:p w:rsidR="005A7255" w:rsidRPr="00393B59" w:rsidRDefault="005A7255" w:rsidP="00E04BB0">
            <w:pPr>
              <w:pStyle w:val="Normalt"/>
              <w:spacing w:before="80" w:after="80"/>
              <w:rPr>
                <w:rFonts w:ascii="Arial" w:hAnsi="Arial" w:cs="Arial"/>
                <w:sz w:val="16"/>
                <w:szCs w:val="16"/>
              </w:rPr>
            </w:pPr>
            <w:r w:rsidRPr="00393B59">
              <w:rPr>
                <w:rFonts w:ascii="Arial" w:hAnsi="Arial" w:cs="Arial"/>
                <w:noProof w:val="0"/>
                <w:sz w:val="16"/>
                <w:szCs w:val="16"/>
                <w:lang w:val="de-DE"/>
              </w:rPr>
              <w:t>present</w:t>
            </w:r>
          </w:p>
        </w:tc>
        <w:tc>
          <w:tcPr>
            <w:tcW w:w="1844" w:type="dxa"/>
            <w:tcBorders>
              <w:top w:val="nil"/>
              <w:left w:val="nil"/>
              <w:bottom w:val="single" w:sz="4" w:space="0" w:color="auto"/>
              <w:right w:val="nil"/>
            </w:tcBorders>
          </w:tcPr>
          <w:p w:rsidR="005A7255" w:rsidRPr="00393B59" w:rsidRDefault="005A7255" w:rsidP="00E04BB0">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single" w:sz="4" w:space="0" w:color="auto"/>
              <w:right w:val="nil"/>
            </w:tcBorders>
          </w:tcPr>
          <w:p w:rsidR="005A7255" w:rsidRPr="00393B59" w:rsidRDefault="005A7255" w:rsidP="00E04BB0">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5A7255" w:rsidRPr="00393B59" w:rsidRDefault="005A7255" w:rsidP="00E04BB0">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single" w:sz="4" w:space="0" w:color="auto"/>
              <w:right w:val="nil"/>
            </w:tcBorders>
          </w:tcPr>
          <w:p w:rsidR="005A7255" w:rsidRPr="00393B59" w:rsidRDefault="005A7255" w:rsidP="00E04BB0">
            <w:pPr>
              <w:pStyle w:val="Normalt"/>
              <w:spacing w:before="80" w:after="80"/>
              <w:rPr>
                <w:rFonts w:ascii="Arial" w:hAnsi="Arial" w:cs="Arial"/>
                <w:sz w:val="16"/>
                <w:szCs w:val="16"/>
              </w:rPr>
            </w:pPr>
            <w:r w:rsidRPr="00393B59">
              <w:rPr>
                <w:rFonts w:ascii="Arial" w:hAnsi="Arial" w:cs="Arial"/>
                <w:sz w:val="16"/>
                <w:szCs w:val="16"/>
              </w:rPr>
              <w:t>Alby, Favolor</w:t>
            </w:r>
          </w:p>
        </w:tc>
        <w:tc>
          <w:tcPr>
            <w:tcW w:w="568" w:type="dxa"/>
            <w:tcBorders>
              <w:top w:val="nil"/>
              <w:left w:val="nil"/>
              <w:bottom w:val="single" w:sz="4" w:space="0" w:color="auto"/>
              <w:right w:val="nil"/>
            </w:tcBorders>
          </w:tcPr>
          <w:p w:rsidR="005A7255" w:rsidRPr="00393B59" w:rsidRDefault="005A7255" w:rsidP="00E04BB0">
            <w:pPr>
              <w:pStyle w:val="Normalt"/>
              <w:spacing w:before="80" w:after="80"/>
              <w:jc w:val="center"/>
              <w:rPr>
                <w:rFonts w:ascii="Arial" w:hAnsi="Arial" w:cs="Arial"/>
                <w:sz w:val="16"/>
                <w:szCs w:val="16"/>
              </w:rPr>
            </w:pPr>
            <w:r w:rsidRPr="00393B59">
              <w:rPr>
                <w:rFonts w:ascii="Arial" w:hAnsi="Arial" w:cs="Arial"/>
                <w:sz w:val="16"/>
                <w:szCs w:val="16"/>
              </w:rPr>
              <w:t>9</w:t>
            </w:r>
          </w:p>
        </w:tc>
      </w:tr>
    </w:tbl>
    <w:p w:rsidR="005A7255" w:rsidRPr="00A9005A" w:rsidRDefault="005A7255" w:rsidP="005A7255">
      <w:pPr>
        <w:rPr>
          <w:i/>
        </w:rPr>
      </w:pPr>
    </w:p>
    <w:p w:rsidR="005A7255" w:rsidRPr="00A9005A" w:rsidRDefault="00C92BAA" w:rsidP="005A7255">
      <w:pPr>
        <w:rPr>
          <w:i/>
        </w:rPr>
      </w:pPr>
      <w:r>
        <w:rPr>
          <w:i/>
        </w:rPr>
        <w:t xml:space="preserve">Nouveau </w:t>
      </w:r>
      <w:proofErr w:type="spellStart"/>
      <w:r>
        <w:rPr>
          <w:i/>
        </w:rPr>
        <w:t>libellé</w:t>
      </w:r>
      <w:proofErr w:type="spellEnd"/>
      <w:r>
        <w:rPr>
          <w:i/>
        </w:rPr>
        <w:t xml:space="preserve"> </w:t>
      </w:r>
      <w:proofErr w:type="spellStart"/>
      <w:proofErr w:type="gramStart"/>
      <w:r>
        <w:rPr>
          <w:i/>
        </w:rPr>
        <w:t>proposé</w:t>
      </w:r>
      <w:proofErr w:type="spellEnd"/>
      <w:r>
        <w:rPr>
          <w:i/>
        </w:rPr>
        <w:t> </w:t>
      </w:r>
      <w:r w:rsidR="000005A2">
        <w:rPr>
          <w:i/>
        </w:rPr>
        <w:t>:</w:t>
      </w:r>
      <w:proofErr w:type="gramEnd"/>
    </w:p>
    <w:p w:rsidR="005A7255" w:rsidRDefault="005A7255" w:rsidP="005A7255"/>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1E1266" w:rsidRPr="00737E11" w:rsidTr="00E04BB0">
        <w:trPr>
          <w:cantSplit/>
        </w:trPr>
        <w:tc>
          <w:tcPr>
            <w:tcW w:w="426" w:type="dxa"/>
            <w:tcBorders>
              <w:top w:val="single" w:sz="4" w:space="0" w:color="auto"/>
              <w:left w:val="nil"/>
              <w:bottom w:val="nil"/>
              <w:right w:val="nil"/>
            </w:tcBorders>
          </w:tcPr>
          <w:p w:rsidR="001E1266" w:rsidRPr="00A9005A" w:rsidRDefault="001E1266" w:rsidP="00E04BB0">
            <w:pPr>
              <w:pStyle w:val="Normalt"/>
              <w:spacing w:before="80" w:after="80"/>
              <w:jc w:val="center"/>
              <w:rPr>
                <w:rFonts w:ascii="Arial" w:hAnsi="Arial" w:cs="Arial"/>
                <w:b/>
                <w:sz w:val="16"/>
                <w:szCs w:val="16"/>
              </w:rPr>
            </w:pPr>
            <w:r w:rsidRPr="00A9005A">
              <w:rPr>
                <w:rFonts w:ascii="Arial" w:hAnsi="Arial" w:cs="Arial"/>
                <w:b/>
                <w:sz w:val="16"/>
                <w:szCs w:val="16"/>
              </w:rPr>
              <w:t>51.</w:t>
            </w:r>
            <w:r w:rsidRPr="00A9005A">
              <w:rPr>
                <w:rFonts w:ascii="Arial" w:hAnsi="Arial" w:cs="Arial"/>
                <w:b/>
                <w:sz w:val="16"/>
                <w:szCs w:val="16"/>
              </w:rPr>
              <w:br/>
            </w:r>
            <w:r w:rsidRPr="00A9005A">
              <w:rPr>
                <w:rFonts w:ascii="Arial" w:hAnsi="Arial" w:cs="Arial"/>
                <w:b/>
                <w:sz w:val="16"/>
                <w:szCs w:val="16"/>
              </w:rPr>
              <w:br/>
              <w:t>(+)</w:t>
            </w:r>
          </w:p>
        </w:tc>
        <w:tc>
          <w:tcPr>
            <w:tcW w:w="567" w:type="dxa"/>
            <w:tcBorders>
              <w:top w:val="single" w:sz="4" w:space="0" w:color="auto"/>
              <w:left w:val="nil"/>
              <w:bottom w:val="nil"/>
              <w:right w:val="nil"/>
            </w:tcBorders>
          </w:tcPr>
          <w:p w:rsidR="001E1266" w:rsidRPr="00A9005A" w:rsidRDefault="001E1266" w:rsidP="00E04BB0">
            <w:pPr>
              <w:pStyle w:val="Normalt"/>
              <w:spacing w:before="80" w:after="80"/>
              <w:jc w:val="center"/>
              <w:rPr>
                <w:rFonts w:ascii="Arial" w:hAnsi="Arial" w:cs="Arial"/>
                <w:b/>
                <w:sz w:val="16"/>
                <w:szCs w:val="16"/>
              </w:rPr>
            </w:pPr>
            <w:r w:rsidRPr="00DA1D07">
              <w:rPr>
                <w:rFonts w:ascii="Arial" w:hAnsi="Arial" w:cs="Arial"/>
                <w:b/>
                <w:sz w:val="16"/>
                <w:szCs w:val="16"/>
                <w:highlight w:val="lightGray"/>
              </w:rPr>
              <w:t>VG</w:t>
            </w:r>
          </w:p>
        </w:tc>
        <w:tc>
          <w:tcPr>
            <w:tcW w:w="1842" w:type="dxa"/>
            <w:tcBorders>
              <w:top w:val="single" w:sz="4" w:space="0" w:color="auto"/>
              <w:left w:val="nil"/>
              <w:bottom w:val="nil"/>
              <w:right w:val="nil"/>
            </w:tcBorders>
          </w:tcPr>
          <w:p w:rsidR="001E1266" w:rsidRPr="00A9005A" w:rsidRDefault="001E1266" w:rsidP="00E04BB0">
            <w:pPr>
              <w:pStyle w:val="Normalt"/>
              <w:spacing w:before="80" w:after="80"/>
              <w:rPr>
                <w:rFonts w:ascii="Arial" w:hAnsi="Arial" w:cs="Arial"/>
                <w:b/>
                <w:sz w:val="16"/>
                <w:szCs w:val="16"/>
              </w:rPr>
            </w:pPr>
            <w:r w:rsidRPr="00A9005A">
              <w:rPr>
                <w:rFonts w:ascii="Arial" w:hAnsi="Arial" w:cs="Arial"/>
                <w:b/>
                <w:sz w:val="16"/>
                <w:szCs w:val="16"/>
              </w:rPr>
              <w:t xml:space="preserve">Resistance to </w:t>
            </w:r>
            <w:r w:rsidRPr="00DA1D07">
              <w:rPr>
                <w:rFonts w:ascii="Arial" w:hAnsi="Arial" w:cs="Arial"/>
                <w:b/>
                <w:sz w:val="16"/>
                <w:szCs w:val="16"/>
                <w:highlight w:val="lightGray"/>
              </w:rPr>
              <w:t>C</w:t>
            </w:r>
            <w:r w:rsidRPr="00DA1D07">
              <w:rPr>
                <w:rFonts w:ascii="Arial" w:hAnsi="Arial" w:cs="Arial"/>
                <w:b/>
                <w:i/>
                <w:sz w:val="16"/>
                <w:szCs w:val="16"/>
                <w:highlight w:val="lightGray"/>
              </w:rPr>
              <w:t>ucumber mosaic virus</w:t>
            </w:r>
            <w:r w:rsidRPr="0041324F">
              <w:rPr>
                <w:rFonts w:ascii="Arial" w:hAnsi="Arial" w:cs="Arial"/>
                <w:b/>
                <w:i/>
                <w:sz w:val="16"/>
                <w:szCs w:val="16"/>
              </w:rPr>
              <w:t xml:space="preserve"> </w:t>
            </w:r>
            <w:r w:rsidRPr="0041324F">
              <w:rPr>
                <w:rFonts w:ascii="Arial" w:hAnsi="Arial" w:cs="Arial"/>
                <w:b/>
                <w:sz w:val="16"/>
                <w:szCs w:val="16"/>
              </w:rPr>
              <w:t>(CMV)</w:t>
            </w:r>
          </w:p>
        </w:tc>
        <w:tc>
          <w:tcPr>
            <w:tcW w:w="1844" w:type="dxa"/>
            <w:tcBorders>
              <w:top w:val="single" w:sz="4" w:space="0" w:color="auto"/>
              <w:left w:val="nil"/>
              <w:bottom w:val="nil"/>
              <w:right w:val="nil"/>
            </w:tcBorders>
          </w:tcPr>
          <w:p w:rsidR="001E1266" w:rsidRPr="00393B59" w:rsidRDefault="001E1266" w:rsidP="00982867">
            <w:pPr>
              <w:pStyle w:val="Normalt"/>
              <w:spacing w:before="80" w:after="80"/>
              <w:rPr>
                <w:rFonts w:ascii="Arial" w:hAnsi="Arial" w:cs="Arial"/>
                <w:b/>
                <w:noProof w:val="0"/>
                <w:sz w:val="16"/>
                <w:szCs w:val="16"/>
                <w:lang w:val="fr-FR"/>
              </w:rPr>
            </w:pPr>
            <w:r w:rsidRPr="00393B59">
              <w:rPr>
                <w:rFonts w:ascii="Arial" w:hAnsi="Arial" w:cs="Arial"/>
                <w:b/>
                <w:noProof w:val="0"/>
                <w:sz w:val="16"/>
                <w:szCs w:val="16"/>
                <w:lang w:val="fr-FR"/>
              </w:rPr>
              <w:t xml:space="preserve">Résistance au </w:t>
            </w:r>
            <w:r w:rsidRPr="001E1266">
              <w:rPr>
                <w:rFonts w:ascii="Arial" w:hAnsi="Arial" w:cs="Arial"/>
                <w:b/>
                <w:sz w:val="16"/>
                <w:szCs w:val="16"/>
                <w:highlight w:val="lightGray"/>
                <w:lang w:val="fr-CH"/>
              </w:rPr>
              <w:t>C</w:t>
            </w:r>
            <w:r w:rsidRPr="001E1266">
              <w:rPr>
                <w:rFonts w:ascii="Arial" w:hAnsi="Arial" w:cs="Arial"/>
                <w:b/>
                <w:i/>
                <w:sz w:val="16"/>
                <w:szCs w:val="16"/>
                <w:highlight w:val="lightGray"/>
                <w:lang w:val="fr-CH"/>
              </w:rPr>
              <w:t>ucumber mosaic virus</w:t>
            </w:r>
            <w:r w:rsidRPr="00393B59">
              <w:rPr>
                <w:rFonts w:ascii="Arial" w:hAnsi="Arial" w:cs="Arial"/>
                <w:b/>
                <w:noProof w:val="0"/>
                <w:sz w:val="16"/>
                <w:szCs w:val="16"/>
                <w:lang w:val="fr-FR"/>
              </w:rPr>
              <w:t xml:space="preserve"> </w:t>
            </w:r>
            <w:r w:rsidRPr="00393B59">
              <w:rPr>
                <w:rFonts w:ascii="Arial" w:hAnsi="Arial" w:cs="Arial"/>
                <w:b/>
                <w:sz w:val="16"/>
                <w:szCs w:val="16"/>
                <w:lang w:val="fr-CH"/>
              </w:rPr>
              <w:t>(CMV)</w:t>
            </w:r>
          </w:p>
        </w:tc>
        <w:tc>
          <w:tcPr>
            <w:tcW w:w="1842" w:type="dxa"/>
            <w:tcBorders>
              <w:top w:val="single" w:sz="4" w:space="0" w:color="auto"/>
              <w:left w:val="nil"/>
              <w:bottom w:val="nil"/>
              <w:right w:val="nil"/>
            </w:tcBorders>
          </w:tcPr>
          <w:p w:rsidR="001E1266" w:rsidRPr="00393B59" w:rsidRDefault="001E1266" w:rsidP="00982867">
            <w:pPr>
              <w:pStyle w:val="Normalt"/>
              <w:spacing w:before="80" w:after="80"/>
              <w:rPr>
                <w:rFonts w:ascii="Arial" w:hAnsi="Arial" w:cs="Arial"/>
                <w:b/>
                <w:noProof w:val="0"/>
                <w:sz w:val="16"/>
                <w:szCs w:val="16"/>
                <w:lang w:val="de-DE"/>
              </w:rPr>
            </w:pPr>
            <w:r w:rsidRPr="00393B59">
              <w:rPr>
                <w:rFonts w:ascii="Arial" w:hAnsi="Arial" w:cs="Arial"/>
                <w:b/>
                <w:noProof w:val="0"/>
                <w:sz w:val="16"/>
                <w:szCs w:val="16"/>
                <w:lang w:val="de-DE"/>
              </w:rPr>
              <w:t xml:space="preserve">Resistenz gegen </w:t>
            </w:r>
            <w:r w:rsidRPr="001E1266">
              <w:rPr>
                <w:rFonts w:ascii="Arial" w:hAnsi="Arial" w:cs="Arial"/>
                <w:b/>
                <w:sz w:val="16"/>
                <w:szCs w:val="16"/>
                <w:highlight w:val="lightGray"/>
                <w:lang w:val="de-DE"/>
              </w:rPr>
              <w:t>C</w:t>
            </w:r>
            <w:r w:rsidRPr="001E1266">
              <w:rPr>
                <w:rFonts w:ascii="Arial" w:hAnsi="Arial" w:cs="Arial"/>
                <w:b/>
                <w:i/>
                <w:sz w:val="16"/>
                <w:szCs w:val="16"/>
                <w:highlight w:val="lightGray"/>
                <w:lang w:val="de-DE"/>
              </w:rPr>
              <w:t>ucumber mosaic virus</w:t>
            </w:r>
            <w:r w:rsidRPr="001E1266">
              <w:rPr>
                <w:rFonts w:ascii="Arial" w:hAnsi="Arial" w:cs="Arial"/>
                <w:b/>
                <w:sz w:val="16"/>
                <w:szCs w:val="16"/>
                <w:lang w:val="de-DE"/>
              </w:rPr>
              <w:t xml:space="preserve"> (CMV)</w:t>
            </w:r>
          </w:p>
        </w:tc>
        <w:tc>
          <w:tcPr>
            <w:tcW w:w="1842" w:type="dxa"/>
            <w:tcBorders>
              <w:top w:val="single" w:sz="4" w:space="0" w:color="auto"/>
              <w:left w:val="nil"/>
              <w:bottom w:val="nil"/>
              <w:right w:val="nil"/>
            </w:tcBorders>
          </w:tcPr>
          <w:p w:rsidR="001E1266" w:rsidRPr="00393B59" w:rsidRDefault="001E1266" w:rsidP="00982867">
            <w:pPr>
              <w:pStyle w:val="Normalt"/>
              <w:spacing w:before="80" w:after="80"/>
              <w:rPr>
                <w:rFonts w:ascii="Arial" w:hAnsi="Arial" w:cs="Arial"/>
                <w:b/>
                <w:noProof w:val="0"/>
                <w:sz w:val="16"/>
                <w:szCs w:val="16"/>
                <w:lang w:val="es-ES"/>
              </w:rPr>
            </w:pPr>
            <w:r w:rsidRPr="00393B59">
              <w:rPr>
                <w:rFonts w:ascii="Arial" w:hAnsi="Arial" w:cs="Arial"/>
                <w:b/>
                <w:noProof w:val="0"/>
                <w:sz w:val="16"/>
                <w:szCs w:val="16"/>
                <w:lang w:val="es-ES"/>
              </w:rPr>
              <w:t xml:space="preserve">Resistencia al </w:t>
            </w:r>
            <w:r w:rsidRPr="001E1266">
              <w:rPr>
                <w:rFonts w:ascii="Arial" w:hAnsi="Arial" w:cs="Arial"/>
                <w:b/>
                <w:sz w:val="16"/>
                <w:szCs w:val="16"/>
                <w:highlight w:val="lightGray"/>
                <w:lang w:val="es-ES"/>
              </w:rPr>
              <w:t>C</w:t>
            </w:r>
            <w:r w:rsidRPr="001E1266">
              <w:rPr>
                <w:rFonts w:ascii="Arial" w:hAnsi="Arial" w:cs="Arial"/>
                <w:b/>
                <w:i/>
                <w:sz w:val="16"/>
                <w:szCs w:val="16"/>
                <w:highlight w:val="lightGray"/>
                <w:lang w:val="es-ES"/>
              </w:rPr>
              <w:t>ucumber mosaic virus</w:t>
            </w:r>
            <w:r w:rsidRPr="00114DC3">
              <w:rPr>
                <w:rFonts w:ascii="Arial" w:hAnsi="Arial" w:cs="Arial"/>
                <w:b/>
                <w:sz w:val="16"/>
                <w:szCs w:val="16"/>
                <w:lang w:val="es-ES"/>
              </w:rPr>
              <w:t xml:space="preserve"> (CMV)</w:t>
            </w:r>
          </w:p>
        </w:tc>
        <w:tc>
          <w:tcPr>
            <w:tcW w:w="1984" w:type="dxa"/>
            <w:tcBorders>
              <w:top w:val="single" w:sz="4" w:space="0" w:color="auto"/>
              <w:left w:val="nil"/>
              <w:bottom w:val="nil"/>
              <w:right w:val="nil"/>
            </w:tcBorders>
          </w:tcPr>
          <w:p w:rsidR="001E1266" w:rsidRPr="001E1266" w:rsidRDefault="001E1266" w:rsidP="00E04BB0">
            <w:pPr>
              <w:pStyle w:val="Normalt"/>
              <w:spacing w:before="80" w:after="80"/>
              <w:rPr>
                <w:rFonts w:ascii="Arial" w:hAnsi="Arial" w:cs="Arial"/>
                <w:b/>
                <w:sz w:val="16"/>
                <w:szCs w:val="16"/>
                <w:lang w:val="es-ES"/>
              </w:rPr>
            </w:pPr>
          </w:p>
        </w:tc>
        <w:tc>
          <w:tcPr>
            <w:tcW w:w="568" w:type="dxa"/>
            <w:tcBorders>
              <w:top w:val="single" w:sz="4" w:space="0" w:color="auto"/>
              <w:left w:val="nil"/>
              <w:bottom w:val="nil"/>
              <w:right w:val="nil"/>
            </w:tcBorders>
          </w:tcPr>
          <w:p w:rsidR="001E1266" w:rsidRPr="001E1266" w:rsidRDefault="001E1266" w:rsidP="00E04BB0">
            <w:pPr>
              <w:pStyle w:val="Normalt"/>
              <w:spacing w:before="80" w:after="80"/>
              <w:jc w:val="center"/>
              <w:rPr>
                <w:rFonts w:ascii="Arial" w:hAnsi="Arial" w:cs="Arial"/>
                <w:b/>
                <w:sz w:val="16"/>
                <w:szCs w:val="16"/>
                <w:lang w:val="es-ES"/>
              </w:rPr>
            </w:pPr>
          </w:p>
        </w:tc>
      </w:tr>
      <w:tr w:rsidR="001E1266" w:rsidRPr="00393B59" w:rsidTr="00E04BB0">
        <w:trPr>
          <w:cantSplit/>
        </w:trPr>
        <w:tc>
          <w:tcPr>
            <w:tcW w:w="426" w:type="dxa"/>
            <w:tcBorders>
              <w:top w:val="nil"/>
              <w:left w:val="nil"/>
              <w:bottom w:val="nil"/>
              <w:right w:val="nil"/>
            </w:tcBorders>
          </w:tcPr>
          <w:p w:rsidR="001E1266" w:rsidRPr="00A9005A" w:rsidRDefault="001E1266" w:rsidP="00E04BB0">
            <w:pPr>
              <w:pStyle w:val="Normalt"/>
              <w:spacing w:before="80" w:after="80"/>
              <w:jc w:val="center"/>
              <w:rPr>
                <w:rFonts w:ascii="Arial" w:hAnsi="Arial" w:cs="Arial"/>
                <w:b/>
                <w:sz w:val="16"/>
                <w:szCs w:val="16"/>
              </w:rPr>
            </w:pPr>
            <w:r w:rsidRPr="00A9005A">
              <w:rPr>
                <w:rFonts w:ascii="Arial" w:hAnsi="Arial" w:cs="Arial"/>
                <w:b/>
                <w:sz w:val="16"/>
                <w:szCs w:val="16"/>
              </w:rPr>
              <w:t>QL</w:t>
            </w:r>
          </w:p>
        </w:tc>
        <w:tc>
          <w:tcPr>
            <w:tcW w:w="567" w:type="dxa"/>
            <w:tcBorders>
              <w:top w:val="nil"/>
              <w:left w:val="nil"/>
              <w:bottom w:val="nil"/>
              <w:right w:val="nil"/>
            </w:tcBorders>
          </w:tcPr>
          <w:p w:rsidR="001E1266" w:rsidRPr="00A9005A" w:rsidRDefault="001E1266" w:rsidP="00E04BB0">
            <w:pPr>
              <w:pStyle w:val="Normalt"/>
              <w:spacing w:before="80" w:after="80"/>
              <w:rPr>
                <w:rFonts w:ascii="Arial" w:hAnsi="Arial" w:cs="Arial"/>
                <w:b/>
                <w:sz w:val="16"/>
                <w:szCs w:val="16"/>
              </w:rPr>
            </w:pPr>
          </w:p>
        </w:tc>
        <w:tc>
          <w:tcPr>
            <w:tcW w:w="1842" w:type="dxa"/>
            <w:tcBorders>
              <w:top w:val="nil"/>
              <w:left w:val="nil"/>
              <w:bottom w:val="nil"/>
              <w:right w:val="nil"/>
            </w:tcBorders>
          </w:tcPr>
          <w:p w:rsidR="001E1266" w:rsidRPr="00A9005A" w:rsidRDefault="001E1266" w:rsidP="00E04BB0">
            <w:pPr>
              <w:pStyle w:val="Normalt"/>
              <w:spacing w:before="80" w:after="80"/>
              <w:rPr>
                <w:rFonts w:ascii="Arial" w:hAnsi="Arial" w:cs="Arial"/>
                <w:sz w:val="16"/>
                <w:szCs w:val="16"/>
              </w:rPr>
            </w:pPr>
            <w:r w:rsidRPr="00A9005A">
              <w:rPr>
                <w:rFonts w:ascii="Arial" w:hAnsi="Arial" w:cs="Arial"/>
                <w:sz w:val="16"/>
                <w:szCs w:val="16"/>
              </w:rPr>
              <w:t>absent</w:t>
            </w:r>
          </w:p>
        </w:tc>
        <w:tc>
          <w:tcPr>
            <w:tcW w:w="1844" w:type="dxa"/>
            <w:tcBorders>
              <w:top w:val="nil"/>
              <w:left w:val="nil"/>
              <w:bottom w:val="nil"/>
              <w:right w:val="nil"/>
            </w:tcBorders>
          </w:tcPr>
          <w:p w:rsidR="001E1266" w:rsidRPr="00393B59" w:rsidRDefault="001E1266" w:rsidP="00982867">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1E1266" w:rsidRPr="00393B59" w:rsidRDefault="001E1266" w:rsidP="00982867">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1E1266" w:rsidRPr="00393B59" w:rsidRDefault="001E1266" w:rsidP="00982867">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1E1266" w:rsidRPr="00A9005A" w:rsidRDefault="001E1266" w:rsidP="00E04BB0">
            <w:pPr>
              <w:pStyle w:val="Normalt"/>
              <w:spacing w:before="80" w:after="80"/>
              <w:rPr>
                <w:rFonts w:ascii="Arial" w:hAnsi="Arial" w:cs="Arial"/>
                <w:sz w:val="16"/>
                <w:szCs w:val="16"/>
              </w:rPr>
            </w:pPr>
            <w:r w:rsidRPr="00A9005A">
              <w:rPr>
                <w:rFonts w:ascii="Arial" w:hAnsi="Arial" w:cs="Arial"/>
                <w:sz w:val="16"/>
                <w:szCs w:val="16"/>
              </w:rPr>
              <w:t>Yolo Wonder</w:t>
            </w:r>
          </w:p>
        </w:tc>
        <w:tc>
          <w:tcPr>
            <w:tcW w:w="568" w:type="dxa"/>
            <w:tcBorders>
              <w:top w:val="nil"/>
              <w:left w:val="nil"/>
              <w:bottom w:val="nil"/>
              <w:right w:val="nil"/>
            </w:tcBorders>
          </w:tcPr>
          <w:p w:rsidR="001E1266" w:rsidRPr="00A9005A" w:rsidRDefault="001E1266" w:rsidP="00E04BB0">
            <w:pPr>
              <w:pStyle w:val="Normalt"/>
              <w:spacing w:before="80" w:after="80"/>
              <w:jc w:val="center"/>
              <w:rPr>
                <w:rFonts w:ascii="Arial" w:hAnsi="Arial" w:cs="Arial"/>
                <w:sz w:val="16"/>
                <w:szCs w:val="16"/>
              </w:rPr>
            </w:pPr>
            <w:r w:rsidRPr="00A9005A">
              <w:rPr>
                <w:rFonts w:ascii="Arial" w:hAnsi="Arial" w:cs="Arial"/>
                <w:sz w:val="16"/>
                <w:szCs w:val="16"/>
              </w:rPr>
              <w:t>1</w:t>
            </w:r>
          </w:p>
        </w:tc>
      </w:tr>
      <w:tr w:rsidR="001E1266" w:rsidRPr="00393B59" w:rsidTr="00E04BB0">
        <w:trPr>
          <w:cantSplit/>
        </w:trPr>
        <w:tc>
          <w:tcPr>
            <w:tcW w:w="426" w:type="dxa"/>
            <w:tcBorders>
              <w:top w:val="nil"/>
              <w:left w:val="nil"/>
              <w:bottom w:val="single" w:sz="4" w:space="0" w:color="auto"/>
              <w:right w:val="nil"/>
            </w:tcBorders>
          </w:tcPr>
          <w:p w:rsidR="001E1266" w:rsidRPr="00A9005A" w:rsidRDefault="001E1266" w:rsidP="00E04BB0">
            <w:pPr>
              <w:pStyle w:val="Normalt"/>
              <w:spacing w:before="80" w:after="80"/>
              <w:jc w:val="center"/>
              <w:rPr>
                <w:rFonts w:ascii="Arial" w:hAnsi="Arial" w:cs="Arial"/>
                <w:b/>
                <w:sz w:val="16"/>
                <w:szCs w:val="16"/>
              </w:rPr>
            </w:pPr>
          </w:p>
        </w:tc>
        <w:tc>
          <w:tcPr>
            <w:tcW w:w="567" w:type="dxa"/>
            <w:tcBorders>
              <w:top w:val="nil"/>
              <w:left w:val="nil"/>
              <w:bottom w:val="single" w:sz="4" w:space="0" w:color="auto"/>
              <w:right w:val="nil"/>
            </w:tcBorders>
          </w:tcPr>
          <w:p w:rsidR="001E1266" w:rsidRPr="00A9005A" w:rsidRDefault="001E1266" w:rsidP="00E04BB0">
            <w:pPr>
              <w:pStyle w:val="Normalt"/>
              <w:spacing w:before="80" w:after="80"/>
              <w:rPr>
                <w:rFonts w:ascii="Arial" w:hAnsi="Arial" w:cs="Arial"/>
                <w:b/>
                <w:sz w:val="16"/>
                <w:szCs w:val="16"/>
              </w:rPr>
            </w:pPr>
          </w:p>
        </w:tc>
        <w:tc>
          <w:tcPr>
            <w:tcW w:w="1842" w:type="dxa"/>
            <w:tcBorders>
              <w:top w:val="nil"/>
              <w:left w:val="nil"/>
              <w:bottom w:val="single" w:sz="4" w:space="0" w:color="auto"/>
              <w:right w:val="nil"/>
            </w:tcBorders>
          </w:tcPr>
          <w:p w:rsidR="001E1266" w:rsidRPr="00A9005A" w:rsidRDefault="001E1266" w:rsidP="00E04BB0">
            <w:pPr>
              <w:pStyle w:val="Normalt"/>
              <w:spacing w:before="80" w:after="80"/>
              <w:rPr>
                <w:rFonts w:ascii="Arial" w:hAnsi="Arial" w:cs="Arial"/>
                <w:sz w:val="16"/>
                <w:szCs w:val="16"/>
              </w:rPr>
            </w:pPr>
            <w:r w:rsidRPr="00A9005A">
              <w:rPr>
                <w:rFonts w:ascii="Arial" w:hAnsi="Arial" w:cs="Arial"/>
                <w:sz w:val="16"/>
                <w:szCs w:val="16"/>
              </w:rPr>
              <w:t>present</w:t>
            </w:r>
          </w:p>
        </w:tc>
        <w:tc>
          <w:tcPr>
            <w:tcW w:w="1844" w:type="dxa"/>
            <w:tcBorders>
              <w:top w:val="nil"/>
              <w:left w:val="nil"/>
              <w:bottom w:val="single" w:sz="4" w:space="0" w:color="auto"/>
              <w:right w:val="nil"/>
            </w:tcBorders>
          </w:tcPr>
          <w:p w:rsidR="001E1266" w:rsidRPr="00393B59" w:rsidRDefault="001E1266" w:rsidP="00982867">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single" w:sz="4" w:space="0" w:color="auto"/>
              <w:right w:val="nil"/>
            </w:tcBorders>
          </w:tcPr>
          <w:p w:rsidR="001E1266" w:rsidRPr="00393B59" w:rsidRDefault="001E1266" w:rsidP="00982867">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1E1266" w:rsidRPr="00393B59" w:rsidRDefault="001E1266" w:rsidP="00982867">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single" w:sz="4" w:space="0" w:color="auto"/>
              <w:right w:val="nil"/>
            </w:tcBorders>
          </w:tcPr>
          <w:p w:rsidR="001E1266" w:rsidRPr="00A9005A" w:rsidRDefault="001E1266" w:rsidP="00E04BB0">
            <w:pPr>
              <w:pStyle w:val="Normalt"/>
              <w:spacing w:before="80" w:after="80"/>
              <w:rPr>
                <w:rFonts w:ascii="Arial" w:hAnsi="Arial" w:cs="Arial"/>
                <w:sz w:val="16"/>
                <w:szCs w:val="16"/>
              </w:rPr>
            </w:pPr>
            <w:r w:rsidRPr="0041324F">
              <w:rPr>
                <w:rFonts w:ascii="Arial" w:hAnsi="Arial" w:cs="Arial"/>
                <w:sz w:val="16"/>
                <w:szCs w:val="16"/>
              </w:rPr>
              <w:t xml:space="preserve">Alby, </w:t>
            </w:r>
            <w:r w:rsidRPr="00DA1D07">
              <w:rPr>
                <w:rFonts w:ascii="Arial" w:hAnsi="Arial" w:cs="Arial"/>
                <w:sz w:val="16"/>
                <w:szCs w:val="16"/>
                <w:highlight w:val="lightGray"/>
              </w:rPr>
              <w:t>Ducato</w:t>
            </w:r>
            <w:r>
              <w:rPr>
                <w:rFonts w:ascii="Arial" w:hAnsi="Arial" w:cs="Arial"/>
                <w:sz w:val="16"/>
                <w:szCs w:val="16"/>
              </w:rPr>
              <w:t xml:space="preserve">, </w:t>
            </w:r>
            <w:r w:rsidRPr="0041324F">
              <w:rPr>
                <w:rFonts w:ascii="Arial" w:hAnsi="Arial" w:cs="Arial"/>
                <w:sz w:val="16"/>
                <w:szCs w:val="16"/>
              </w:rPr>
              <w:t>Favolor</w:t>
            </w:r>
          </w:p>
        </w:tc>
        <w:tc>
          <w:tcPr>
            <w:tcW w:w="568" w:type="dxa"/>
            <w:tcBorders>
              <w:top w:val="nil"/>
              <w:left w:val="nil"/>
              <w:bottom w:val="single" w:sz="4" w:space="0" w:color="auto"/>
              <w:right w:val="nil"/>
            </w:tcBorders>
          </w:tcPr>
          <w:p w:rsidR="001E1266" w:rsidRPr="00A9005A" w:rsidRDefault="001E1266" w:rsidP="00E04BB0">
            <w:pPr>
              <w:pStyle w:val="Normalt"/>
              <w:spacing w:before="80" w:after="80"/>
              <w:jc w:val="center"/>
              <w:rPr>
                <w:rFonts w:ascii="Arial" w:hAnsi="Arial" w:cs="Arial"/>
                <w:sz w:val="16"/>
                <w:szCs w:val="16"/>
              </w:rPr>
            </w:pPr>
            <w:r w:rsidRPr="00A9005A">
              <w:rPr>
                <w:rFonts w:ascii="Arial" w:hAnsi="Arial" w:cs="Arial"/>
                <w:sz w:val="16"/>
                <w:szCs w:val="16"/>
              </w:rPr>
              <w:t>9</w:t>
            </w:r>
          </w:p>
        </w:tc>
      </w:tr>
    </w:tbl>
    <w:p w:rsidR="005A7255" w:rsidRDefault="005A7255" w:rsidP="005A7255"/>
    <w:p w:rsidR="005A7255" w:rsidRDefault="005A7255" w:rsidP="005A7255"/>
    <w:p w:rsidR="005A7255" w:rsidRPr="00A9005A" w:rsidRDefault="00C92BAA" w:rsidP="005A7255">
      <w:pPr>
        <w:rPr>
          <w:i/>
        </w:rPr>
      </w:pPr>
      <w:proofErr w:type="spellStart"/>
      <w:r>
        <w:rPr>
          <w:i/>
        </w:rPr>
        <w:t>Libellé</w:t>
      </w:r>
      <w:proofErr w:type="spellEnd"/>
      <w:r>
        <w:rPr>
          <w:i/>
        </w:rPr>
        <w:t xml:space="preserve"> </w:t>
      </w:r>
      <w:proofErr w:type="spellStart"/>
      <w:proofErr w:type="gramStart"/>
      <w:r>
        <w:rPr>
          <w:i/>
        </w:rPr>
        <w:t>actuel</w:t>
      </w:r>
      <w:proofErr w:type="spellEnd"/>
      <w:r>
        <w:rPr>
          <w:i/>
        </w:rPr>
        <w:t> </w:t>
      </w:r>
      <w:r w:rsidR="000005A2">
        <w:rPr>
          <w:i/>
        </w:rPr>
        <w:t>:</w:t>
      </w:r>
      <w:proofErr w:type="gramEnd"/>
    </w:p>
    <w:p w:rsidR="005A7255" w:rsidRDefault="005A7255" w:rsidP="005A7255"/>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5A7255" w:rsidRPr="00393B59" w:rsidTr="00E04BB0">
        <w:trPr>
          <w:cantSplit/>
        </w:trPr>
        <w:tc>
          <w:tcPr>
            <w:tcW w:w="426" w:type="dxa"/>
            <w:tcBorders>
              <w:top w:val="single" w:sz="4" w:space="0" w:color="auto"/>
              <w:left w:val="nil"/>
              <w:bottom w:val="nil"/>
              <w:right w:val="nil"/>
            </w:tcBorders>
          </w:tcPr>
          <w:p w:rsidR="005A7255" w:rsidRPr="00393B59" w:rsidRDefault="005A7255" w:rsidP="00E04BB0">
            <w:pPr>
              <w:pStyle w:val="Normalt"/>
              <w:spacing w:before="80" w:after="80"/>
              <w:jc w:val="center"/>
              <w:rPr>
                <w:rFonts w:ascii="Arial" w:hAnsi="Arial" w:cs="Arial"/>
                <w:b/>
                <w:sz w:val="16"/>
                <w:szCs w:val="16"/>
              </w:rPr>
            </w:pPr>
            <w:r w:rsidRPr="00393B59">
              <w:rPr>
                <w:rFonts w:ascii="Arial" w:hAnsi="Arial" w:cs="Arial"/>
                <w:b/>
                <w:sz w:val="16"/>
                <w:szCs w:val="16"/>
              </w:rPr>
              <w:t>52.</w:t>
            </w:r>
            <w:r w:rsidRPr="00393B59">
              <w:rPr>
                <w:rFonts w:ascii="Arial" w:hAnsi="Arial" w:cs="Arial"/>
                <w:b/>
                <w:sz w:val="16"/>
                <w:szCs w:val="16"/>
              </w:rPr>
              <w:br/>
            </w:r>
            <w:r w:rsidRPr="00393B59">
              <w:rPr>
                <w:rFonts w:ascii="Arial" w:hAnsi="Arial" w:cs="Arial"/>
                <w:b/>
                <w:sz w:val="16"/>
                <w:szCs w:val="16"/>
              </w:rPr>
              <w:br/>
              <w:t>(+)</w:t>
            </w:r>
          </w:p>
        </w:tc>
        <w:tc>
          <w:tcPr>
            <w:tcW w:w="567" w:type="dxa"/>
            <w:tcBorders>
              <w:top w:val="single" w:sz="4" w:space="0" w:color="auto"/>
              <w:left w:val="nil"/>
              <w:bottom w:val="nil"/>
              <w:right w:val="nil"/>
            </w:tcBorders>
          </w:tcPr>
          <w:p w:rsidR="005A7255" w:rsidRPr="00393B59" w:rsidRDefault="005A7255" w:rsidP="00E04BB0">
            <w:pPr>
              <w:pStyle w:val="Normalt"/>
              <w:spacing w:before="80" w:after="80"/>
              <w:rPr>
                <w:rFonts w:ascii="Arial" w:hAnsi="Arial" w:cs="Arial"/>
                <w:b/>
                <w:sz w:val="16"/>
                <w:szCs w:val="16"/>
              </w:rPr>
            </w:pPr>
          </w:p>
        </w:tc>
        <w:tc>
          <w:tcPr>
            <w:tcW w:w="1842" w:type="dxa"/>
            <w:tcBorders>
              <w:top w:val="single" w:sz="4" w:space="0" w:color="auto"/>
              <w:left w:val="nil"/>
              <w:bottom w:val="nil"/>
              <w:right w:val="nil"/>
            </w:tcBorders>
          </w:tcPr>
          <w:p w:rsidR="005A7255" w:rsidRPr="00393B59" w:rsidRDefault="005A7255" w:rsidP="00E04BB0">
            <w:pPr>
              <w:pStyle w:val="Normalt"/>
              <w:spacing w:before="80" w:after="80"/>
              <w:rPr>
                <w:rFonts w:ascii="Arial" w:hAnsi="Arial" w:cs="Arial"/>
                <w:b/>
                <w:sz w:val="16"/>
                <w:szCs w:val="16"/>
              </w:rPr>
            </w:pPr>
            <w:r w:rsidRPr="00393B59">
              <w:rPr>
                <w:rFonts w:ascii="Arial" w:hAnsi="Arial" w:cs="Arial"/>
                <w:b/>
                <w:sz w:val="16"/>
                <w:szCs w:val="16"/>
              </w:rPr>
              <w:t>Resistance to Tomato Spotted Wilt Virus (TSWV)</w:t>
            </w:r>
          </w:p>
        </w:tc>
        <w:tc>
          <w:tcPr>
            <w:tcW w:w="1844" w:type="dxa"/>
            <w:tcBorders>
              <w:top w:val="single" w:sz="4" w:space="0" w:color="auto"/>
              <w:left w:val="nil"/>
              <w:bottom w:val="nil"/>
              <w:right w:val="nil"/>
            </w:tcBorders>
          </w:tcPr>
          <w:p w:rsidR="005A7255" w:rsidRPr="00393B59" w:rsidRDefault="005A7255" w:rsidP="00E04BB0">
            <w:pPr>
              <w:pStyle w:val="Normalt"/>
              <w:spacing w:before="80" w:after="80"/>
              <w:rPr>
                <w:rFonts w:ascii="Arial" w:hAnsi="Arial" w:cs="Arial"/>
                <w:b/>
                <w:noProof w:val="0"/>
                <w:sz w:val="16"/>
                <w:szCs w:val="16"/>
                <w:lang w:val="fr-FR"/>
              </w:rPr>
            </w:pPr>
            <w:r w:rsidRPr="00393B59">
              <w:rPr>
                <w:rFonts w:ascii="Arial" w:hAnsi="Arial" w:cs="Arial"/>
                <w:b/>
                <w:noProof w:val="0"/>
                <w:sz w:val="16"/>
                <w:szCs w:val="16"/>
                <w:lang w:val="fr-FR"/>
              </w:rPr>
              <w:t xml:space="preserve">Résistance au </w:t>
            </w:r>
            <w:r w:rsidRPr="00393B59">
              <w:rPr>
                <w:rFonts w:ascii="Arial" w:hAnsi="Arial" w:cs="Arial"/>
                <w:b/>
                <w:sz w:val="16"/>
                <w:szCs w:val="16"/>
              </w:rPr>
              <w:t>Tomato Spotted Wilt Virus (TSWV)</w:t>
            </w:r>
          </w:p>
        </w:tc>
        <w:tc>
          <w:tcPr>
            <w:tcW w:w="1842" w:type="dxa"/>
            <w:tcBorders>
              <w:top w:val="single" w:sz="4" w:space="0" w:color="auto"/>
              <w:left w:val="nil"/>
              <w:bottom w:val="nil"/>
              <w:right w:val="nil"/>
            </w:tcBorders>
          </w:tcPr>
          <w:p w:rsidR="005A7255" w:rsidRPr="00393B59" w:rsidRDefault="005A7255" w:rsidP="00E04BB0">
            <w:pPr>
              <w:pStyle w:val="Normalt"/>
              <w:spacing w:before="80" w:after="80"/>
              <w:rPr>
                <w:rFonts w:ascii="Arial" w:hAnsi="Arial" w:cs="Arial"/>
                <w:b/>
                <w:noProof w:val="0"/>
                <w:sz w:val="16"/>
                <w:szCs w:val="16"/>
              </w:rPr>
            </w:pPr>
            <w:proofErr w:type="spellStart"/>
            <w:r w:rsidRPr="00393B59">
              <w:rPr>
                <w:rFonts w:ascii="Arial" w:hAnsi="Arial" w:cs="Arial"/>
                <w:b/>
                <w:noProof w:val="0"/>
                <w:sz w:val="16"/>
                <w:szCs w:val="16"/>
              </w:rPr>
              <w:t>Resistenz</w:t>
            </w:r>
            <w:proofErr w:type="spellEnd"/>
            <w:r w:rsidRPr="00393B59">
              <w:rPr>
                <w:rFonts w:ascii="Arial" w:hAnsi="Arial" w:cs="Arial"/>
                <w:b/>
                <w:noProof w:val="0"/>
                <w:sz w:val="16"/>
                <w:szCs w:val="16"/>
              </w:rPr>
              <w:t xml:space="preserve"> </w:t>
            </w:r>
            <w:proofErr w:type="spellStart"/>
            <w:r w:rsidRPr="00393B59">
              <w:rPr>
                <w:rFonts w:ascii="Arial" w:hAnsi="Arial" w:cs="Arial"/>
                <w:b/>
                <w:noProof w:val="0"/>
                <w:sz w:val="16"/>
                <w:szCs w:val="16"/>
              </w:rPr>
              <w:t>gegen</w:t>
            </w:r>
            <w:proofErr w:type="spellEnd"/>
            <w:r w:rsidRPr="00393B59">
              <w:rPr>
                <w:rFonts w:ascii="Arial" w:hAnsi="Arial" w:cs="Arial"/>
                <w:b/>
                <w:noProof w:val="0"/>
                <w:sz w:val="16"/>
                <w:szCs w:val="16"/>
              </w:rPr>
              <w:t xml:space="preserve"> </w:t>
            </w:r>
            <w:r w:rsidRPr="00393B59">
              <w:rPr>
                <w:rFonts w:ascii="Arial" w:hAnsi="Arial" w:cs="Arial"/>
                <w:b/>
                <w:sz w:val="16"/>
                <w:szCs w:val="16"/>
              </w:rPr>
              <w:t>Tomato Spotted Wilt Virus (TSWV)</w:t>
            </w:r>
          </w:p>
        </w:tc>
        <w:tc>
          <w:tcPr>
            <w:tcW w:w="1842" w:type="dxa"/>
            <w:tcBorders>
              <w:top w:val="single" w:sz="4" w:space="0" w:color="auto"/>
              <w:left w:val="nil"/>
              <w:bottom w:val="nil"/>
              <w:right w:val="nil"/>
            </w:tcBorders>
          </w:tcPr>
          <w:p w:rsidR="005A7255" w:rsidRPr="00393B59" w:rsidRDefault="005A7255" w:rsidP="00E04BB0">
            <w:pPr>
              <w:pStyle w:val="Normalt"/>
              <w:spacing w:before="80" w:after="80"/>
              <w:rPr>
                <w:rFonts w:ascii="Arial" w:hAnsi="Arial" w:cs="Arial"/>
                <w:b/>
                <w:noProof w:val="0"/>
                <w:sz w:val="16"/>
                <w:szCs w:val="16"/>
                <w:lang w:val="es-ES"/>
              </w:rPr>
            </w:pPr>
            <w:r w:rsidRPr="00393B59">
              <w:rPr>
                <w:rFonts w:ascii="Arial" w:hAnsi="Arial" w:cs="Arial"/>
                <w:b/>
                <w:noProof w:val="0"/>
                <w:sz w:val="16"/>
                <w:szCs w:val="16"/>
                <w:lang w:val="es-ES"/>
              </w:rPr>
              <w:t xml:space="preserve">Resistencia al </w:t>
            </w:r>
            <w:r w:rsidRPr="00393B59">
              <w:rPr>
                <w:rFonts w:ascii="Arial" w:hAnsi="Arial" w:cs="Arial"/>
                <w:b/>
                <w:sz w:val="16"/>
                <w:szCs w:val="16"/>
              </w:rPr>
              <w:t>Tomato Spotted Wilt Virus (TSWV)</w:t>
            </w:r>
          </w:p>
        </w:tc>
        <w:tc>
          <w:tcPr>
            <w:tcW w:w="1984" w:type="dxa"/>
            <w:tcBorders>
              <w:top w:val="single" w:sz="4" w:space="0" w:color="auto"/>
              <w:left w:val="nil"/>
              <w:bottom w:val="nil"/>
              <w:right w:val="nil"/>
            </w:tcBorders>
          </w:tcPr>
          <w:p w:rsidR="005A7255" w:rsidRPr="00393B59" w:rsidRDefault="005A7255" w:rsidP="00E04BB0">
            <w:pPr>
              <w:pStyle w:val="Normalt"/>
              <w:spacing w:before="80" w:after="80"/>
              <w:rPr>
                <w:rFonts w:ascii="Arial" w:hAnsi="Arial" w:cs="Arial"/>
                <w:b/>
                <w:sz w:val="16"/>
                <w:szCs w:val="16"/>
              </w:rPr>
            </w:pPr>
          </w:p>
        </w:tc>
        <w:tc>
          <w:tcPr>
            <w:tcW w:w="568" w:type="dxa"/>
            <w:tcBorders>
              <w:top w:val="single" w:sz="4" w:space="0" w:color="auto"/>
              <w:left w:val="nil"/>
              <w:bottom w:val="nil"/>
              <w:right w:val="nil"/>
            </w:tcBorders>
          </w:tcPr>
          <w:p w:rsidR="005A7255" w:rsidRPr="00393B59" w:rsidRDefault="005A7255" w:rsidP="00E04BB0">
            <w:pPr>
              <w:pStyle w:val="Normalt"/>
              <w:spacing w:before="80" w:after="80"/>
              <w:jc w:val="center"/>
              <w:rPr>
                <w:rFonts w:ascii="Arial" w:hAnsi="Arial" w:cs="Arial"/>
                <w:b/>
                <w:sz w:val="16"/>
                <w:szCs w:val="16"/>
              </w:rPr>
            </w:pPr>
          </w:p>
        </w:tc>
      </w:tr>
      <w:tr w:rsidR="005A7255" w:rsidRPr="00393B59" w:rsidTr="00E04BB0">
        <w:trPr>
          <w:cantSplit/>
        </w:trPr>
        <w:tc>
          <w:tcPr>
            <w:tcW w:w="426" w:type="dxa"/>
            <w:tcBorders>
              <w:top w:val="nil"/>
              <w:left w:val="nil"/>
              <w:bottom w:val="nil"/>
              <w:right w:val="nil"/>
            </w:tcBorders>
          </w:tcPr>
          <w:p w:rsidR="005A7255" w:rsidRPr="00393B59" w:rsidRDefault="005A7255" w:rsidP="00E04BB0">
            <w:pPr>
              <w:pStyle w:val="Normalt"/>
              <w:spacing w:before="80" w:after="80"/>
              <w:jc w:val="center"/>
              <w:rPr>
                <w:rFonts w:ascii="Arial" w:hAnsi="Arial" w:cs="Arial"/>
                <w:b/>
                <w:sz w:val="16"/>
                <w:szCs w:val="16"/>
              </w:rPr>
            </w:pPr>
            <w:r w:rsidRPr="00393B59">
              <w:rPr>
                <w:rFonts w:ascii="Arial" w:hAnsi="Arial" w:cs="Arial"/>
                <w:b/>
                <w:sz w:val="16"/>
                <w:szCs w:val="16"/>
              </w:rPr>
              <w:t>QL</w:t>
            </w:r>
          </w:p>
        </w:tc>
        <w:tc>
          <w:tcPr>
            <w:tcW w:w="567" w:type="dxa"/>
            <w:tcBorders>
              <w:top w:val="nil"/>
              <w:left w:val="nil"/>
              <w:bottom w:val="nil"/>
              <w:right w:val="nil"/>
            </w:tcBorders>
          </w:tcPr>
          <w:p w:rsidR="005A7255" w:rsidRPr="00393B59" w:rsidRDefault="005A7255" w:rsidP="00E04BB0">
            <w:pPr>
              <w:pStyle w:val="Normalt"/>
              <w:spacing w:before="80" w:after="80"/>
              <w:rPr>
                <w:rFonts w:ascii="Arial" w:hAnsi="Arial" w:cs="Arial"/>
                <w:sz w:val="16"/>
                <w:szCs w:val="16"/>
              </w:rPr>
            </w:pPr>
          </w:p>
        </w:tc>
        <w:tc>
          <w:tcPr>
            <w:tcW w:w="1842" w:type="dxa"/>
            <w:tcBorders>
              <w:top w:val="nil"/>
              <w:left w:val="nil"/>
              <w:bottom w:val="nil"/>
              <w:right w:val="nil"/>
            </w:tcBorders>
          </w:tcPr>
          <w:p w:rsidR="005A7255" w:rsidRPr="00393B59" w:rsidRDefault="005A7255" w:rsidP="00E04BB0">
            <w:pPr>
              <w:pStyle w:val="Normalt"/>
              <w:spacing w:before="80" w:after="80"/>
              <w:rPr>
                <w:rFonts w:ascii="Arial" w:hAnsi="Arial" w:cs="Arial"/>
                <w:sz w:val="16"/>
                <w:szCs w:val="16"/>
              </w:rPr>
            </w:pPr>
            <w:r w:rsidRPr="00393B59">
              <w:rPr>
                <w:rFonts w:ascii="Arial" w:hAnsi="Arial" w:cs="Arial"/>
                <w:noProof w:val="0"/>
                <w:sz w:val="16"/>
                <w:szCs w:val="16"/>
                <w:lang w:val="de-DE"/>
              </w:rPr>
              <w:t>absent</w:t>
            </w:r>
          </w:p>
        </w:tc>
        <w:tc>
          <w:tcPr>
            <w:tcW w:w="1844" w:type="dxa"/>
            <w:tcBorders>
              <w:top w:val="nil"/>
              <w:left w:val="nil"/>
              <w:bottom w:val="nil"/>
              <w:right w:val="nil"/>
            </w:tcBorders>
          </w:tcPr>
          <w:p w:rsidR="005A7255" w:rsidRPr="00393B59" w:rsidRDefault="005A7255" w:rsidP="00E04BB0">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5A7255" w:rsidRPr="00393B59" w:rsidRDefault="005A7255" w:rsidP="00E04BB0">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5A7255" w:rsidRPr="00393B59" w:rsidRDefault="005A7255" w:rsidP="00E04BB0">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5A7255" w:rsidRPr="00393B59" w:rsidRDefault="005A7255" w:rsidP="00E04BB0">
            <w:pPr>
              <w:pStyle w:val="Normalt"/>
              <w:spacing w:before="80" w:after="80"/>
              <w:rPr>
                <w:rFonts w:ascii="Arial" w:hAnsi="Arial" w:cs="Arial"/>
                <w:sz w:val="16"/>
                <w:szCs w:val="16"/>
              </w:rPr>
            </w:pPr>
            <w:r w:rsidRPr="00393B59">
              <w:rPr>
                <w:rFonts w:ascii="Arial" w:hAnsi="Arial" w:cs="Arial"/>
                <w:sz w:val="16"/>
                <w:szCs w:val="16"/>
              </w:rPr>
              <w:t>Yolo Wonder</w:t>
            </w:r>
          </w:p>
        </w:tc>
        <w:tc>
          <w:tcPr>
            <w:tcW w:w="568" w:type="dxa"/>
            <w:tcBorders>
              <w:top w:val="nil"/>
              <w:left w:val="nil"/>
              <w:bottom w:val="nil"/>
              <w:right w:val="nil"/>
            </w:tcBorders>
          </w:tcPr>
          <w:p w:rsidR="005A7255" w:rsidRPr="00393B59" w:rsidRDefault="005A7255" w:rsidP="00E04BB0">
            <w:pPr>
              <w:pStyle w:val="Normalt"/>
              <w:spacing w:before="80" w:after="80"/>
              <w:jc w:val="center"/>
              <w:rPr>
                <w:rFonts w:ascii="Arial" w:hAnsi="Arial" w:cs="Arial"/>
                <w:sz w:val="16"/>
                <w:szCs w:val="16"/>
              </w:rPr>
            </w:pPr>
            <w:r w:rsidRPr="00393B59">
              <w:rPr>
                <w:rFonts w:ascii="Arial" w:hAnsi="Arial" w:cs="Arial"/>
                <w:sz w:val="16"/>
                <w:szCs w:val="16"/>
              </w:rPr>
              <w:t>1</w:t>
            </w:r>
          </w:p>
        </w:tc>
      </w:tr>
      <w:tr w:rsidR="005A7255" w:rsidRPr="00393B59" w:rsidTr="00E04BB0">
        <w:trPr>
          <w:cantSplit/>
        </w:trPr>
        <w:tc>
          <w:tcPr>
            <w:tcW w:w="426" w:type="dxa"/>
            <w:tcBorders>
              <w:top w:val="nil"/>
              <w:left w:val="nil"/>
              <w:bottom w:val="single" w:sz="4" w:space="0" w:color="auto"/>
              <w:right w:val="nil"/>
            </w:tcBorders>
          </w:tcPr>
          <w:p w:rsidR="005A7255" w:rsidRPr="00393B59" w:rsidRDefault="005A7255" w:rsidP="00E04BB0">
            <w:pPr>
              <w:pStyle w:val="Normalt"/>
              <w:spacing w:before="80" w:after="80"/>
              <w:jc w:val="center"/>
              <w:rPr>
                <w:rFonts w:ascii="Arial" w:hAnsi="Arial" w:cs="Arial"/>
                <w:b/>
                <w:sz w:val="16"/>
                <w:szCs w:val="16"/>
              </w:rPr>
            </w:pPr>
          </w:p>
        </w:tc>
        <w:tc>
          <w:tcPr>
            <w:tcW w:w="567" w:type="dxa"/>
            <w:tcBorders>
              <w:top w:val="nil"/>
              <w:left w:val="nil"/>
              <w:bottom w:val="single" w:sz="4" w:space="0" w:color="auto"/>
              <w:right w:val="nil"/>
            </w:tcBorders>
          </w:tcPr>
          <w:p w:rsidR="005A7255" w:rsidRPr="00393B59" w:rsidRDefault="005A7255" w:rsidP="00E04BB0">
            <w:pPr>
              <w:pStyle w:val="Normalt"/>
              <w:spacing w:before="80" w:after="80"/>
              <w:rPr>
                <w:rFonts w:ascii="Arial" w:hAnsi="Arial" w:cs="Arial"/>
                <w:sz w:val="16"/>
                <w:szCs w:val="16"/>
              </w:rPr>
            </w:pPr>
          </w:p>
        </w:tc>
        <w:tc>
          <w:tcPr>
            <w:tcW w:w="1842" w:type="dxa"/>
            <w:tcBorders>
              <w:top w:val="nil"/>
              <w:left w:val="nil"/>
              <w:bottom w:val="single" w:sz="4" w:space="0" w:color="auto"/>
              <w:right w:val="nil"/>
            </w:tcBorders>
          </w:tcPr>
          <w:p w:rsidR="005A7255" w:rsidRPr="00393B59" w:rsidRDefault="005A7255" w:rsidP="00E04BB0">
            <w:pPr>
              <w:pStyle w:val="Normalt"/>
              <w:spacing w:before="80" w:after="80"/>
              <w:rPr>
                <w:rFonts w:ascii="Arial" w:hAnsi="Arial" w:cs="Arial"/>
                <w:sz w:val="16"/>
                <w:szCs w:val="16"/>
              </w:rPr>
            </w:pPr>
            <w:r w:rsidRPr="00393B59">
              <w:rPr>
                <w:rFonts w:ascii="Arial" w:hAnsi="Arial" w:cs="Arial"/>
                <w:noProof w:val="0"/>
                <w:sz w:val="16"/>
                <w:szCs w:val="16"/>
                <w:lang w:val="de-DE"/>
              </w:rPr>
              <w:t>present</w:t>
            </w:r>
          </w:p>
        </w:tc>
        <w:tc>
          <w:tcPr>
            <w:tcW w:w="1844" w:type="dxa"/>
            <w:tcBorders>
              <w:top w:val="nil"/>
              <w:left w:val="nil"/>
              <w:bottom w:val="single" w:sz="4" w:space="0" w:color="auto"/>
              <w:right w:val="nil"/>
            </w:tcBorders>
          </w:tcPr>
          <w:p w:rsidR="005A7255" w:rsidRPr="00393B59" w:rsidRDefault="005A7255" w:rsidP="00E04BB0">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single" w:sz="4" w:space="0" w:color="auto"/>
              <w:right w:val="nil"/>
            </w:tcBorders>
          </w:tcPr>
          <w:p w:rsidR="005A7255" w:rsidRPr="00393B59" w:rsidRDefault="005A7255" w:rsidP="00E04BB0">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5A7255" w:rsidRPr="00393B59" w:rsidRDefault="005A7255" w:rsidP="00E04BB0">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single" w:sz="4" w:space="0" w:color="auto"/>
              <w:right w:val="nil"/>
            </w:tcBorders>
          </w:tcPr>
          <w:p w:rsidR="005A7255" w:rsidRPr="00393B59" w:rsidRDefault="005A7255" w:rsidP="00E04BB0">
            <w:pPr>
              <w:pStyle w:val="Normalt"/>
              <w:spacing w:before="80" w:after="80"/>
              <w:rPr>
                <w:rFonts w:ascii="Arial" w:hAnsi="Arial" w:cs="Arial"/>
                <w:sz w:val="16"/>
                <w:szCs w:val="16"/>
              </w:rPr>
            </w:pPr>
            <w:r w:rsidRPr="00393B59">
              <w:rPr>
                <w:rFonts w:ascii="Arial" w:hAnsi="Arial" w:cs="Arial"/>
                <w:sz w:val="16"/>
                <w:szCs w:val="16"/>
              </w:rPr>
              <w:t>Galileo, Jackal, Jackpot</w:t>
            </w:r>
          </w:p>
        </w:tc>
        <w:tc>
          <w:tcPr>
            <w:tcW w:w="568" w:type="dxa"/>
            <w:tcBorders>
              <w:top w:val="nil"/>
              <w:left w:val="nil"/>
              <w:bottom w:val="single" w:sz="4" w:space="0" w:color="auto"/>
              <w:right w:val="nil"/>
            </w:tcBorders>
          </w:tcPr>
          <w:p w:rsidR="005A7255" w:rsidRPr="00393B59" w:rsidRDefault="005A7255" w:rsidP="00E04BB0">
            <w:pPr>
              <w:pStyle w:val="Normalt"/>
              <w:spacing w:before="80" w:after="80"/>
              <w:jc w:val="center"/>
              <w:rPr>
                <w:rFonts w:ascii="Arial" w:hAnsi="Arial" w:cs="Arial"/>
                <w:sz w:val="16"/>
                <w:szCs w:val="16"/>
              </w:rPr>
            </w:pPr>
            <w:r w:rsidRPr="00393B59">
              <w:rPr>
                <w:rFonts w:ascii="Arial" w:hAnsi="Arial" w:cs="Arial"/>
                <w:sz w:val="16"/>
                <w:szCs w:val="16"/>
              </w:rPr>
              <w:t>9</w:t>
            </w:r>
          </w:p>
        </w:tc>
      </w:tr>
    </w:tbl>
    <w:p w:rsidR="005A7255" w:rsidRDefault="005A7255" w:rsidP="005A7255"/>
    <w:p w:rsidR="005A7255" w:rsidRDefault="000005A2" w:rsidP="005A7255">
      <w:pPr>
        <w:rPr>
          <w:i/>
        </w:rPr>
      </w:pPr>
      <w:r>
        <w:rPr>
          <w:i/>
        </w:rPr>
        <w:t xml:space="preserve">Nouveau </w:t>
      </w:r>
      <w:proofErr w:type="spellStart"/>
      <w:r>
        <w:rPr>
          <w:i/>
        </w:rPr>
        <w:t>libellé</w:t>
      </w:r>
      <w:proofErr w:type="spellEnd"/>
      <w:r>
        <w:rPr>
          <w:i/>
        </w:rPr>
        <w:t xml:space="preserve"> </w:t>
      </w:r>
      <w:proofErr w:type="spellStart"/>
      <w:proofErr w:type="gramStart"/>
      <w:r w:rsidR="00C92BAA">
        <w:rPr>
          <w:i/>
        </w:rPr>
        <w:t>proposé</w:t>
      </w:r>
      <w:proofErr w:type="spellEnd"/>
      <w:r w:rsidR="00C92BAA">
        <w:rPr>
          <w:i/>
        </w:rPr>
        <w:t> </w:t>
      </w:r>
      <w:r>
        <w:rPr>
          <w:i/>
        </w:rPr>
        <w:t>:</w:t>
      </w:r>
      <w:proofErr w:type="gramEnd"/>
    </w:p>
    <w:p w:rsidR="005A7255" w:rsidRDefault="005A7255" w:rsidP="005A7255">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5A7255" w:rsidRPr="00737E11" w:rsidTr="00E04BB0">
        <w:trPr>
          <w:cantSplit/>
        </w:trPr>
        <w:tc>
          <w:tcPr>
            <w:tcW w:w="426" w:type="dxa"/>
            <w:tcBorders>
              <w:top w:val="single" w:sz="4" w:space="0" w:color="auto"/>
              <w:left w:val="nil"/>
              <w:bottom w:val="nil"/>
              <w:right w:val="nil"/>
            </w:tcBorders>
          </w:tcPr>
          <w:p w:rsidR="005A7255" w:rsidRPr="00A9005A" w:rsidRDefault="005A7255" w:rsidP="00E04BB0">
            <w:pPr>
              <w:pStyle w:val="Normalt"/>
              <w:spacing w:before="80" w:after="80"/>
              <w:jc w:val="center"/>
              <w:rPr>
                <w:rFonts w:ascii="Arial" w:hAnsi="Arial" w:cs="Arial"/>
                <w:b/>
                <w:sz w:val="16"/>
                <w:szCs w:val="16"/>
              </w:rPr>
            </w:pPr>
            <w:r w:rsidRPr="00A9005A">
              <w:rPr>
                <w:rFonts w:ascii="Arial" w:hAnsi="Arial" w:cs="Arial"/>
                <w:b/>
                <w:sz w:val="16"/>
                <w:szCs w:val="16"/>
              </w:rPr>
              <w:t>52.</w:t>
            </w:r>
            <w:r w:rsidRPr="00A9005A">
              <w:rPr>
                <w:rFonts w:ascii="Arial" w:hAnsi="Arial" w:cs="Arial"/>
                <w:b/>
                <w:sz w:val="16"/>
                <w:szCs w:val="16"/>
              </w:rPr>
              <w:br/>
            </w:r>
            <w:r w:rsidRPr="00A9005A">
              <w:rPr>
                <w:rFonts w:ascii="Arial" w:hAnsi="Arial" w:cs="Arial"/>
                <w:b/>
                <w:sz w:val="16"/>
                <w:szCs w:val="16"/>
              </w:rPr>
              <w:br/>
              <w:t>(+)</w:t>
            </w:r>
          </w:p>
        </w:tc>
        <w:tc>
          <w:tcPr>
            <w:tcW w:w="567" w:type="dxa"/>
            <w:tcBorders>
              <w:top w:val="single" w:sz="4" w:space="0" w:color="auto"/>
              <w:left w:val="nil"/>
              <w:bottom w:val="nil"/>
              <w:right w:val="nil"/>
            </w:tcBorders>
          </w:tcPr>
          <w:p w:rsidR="005A7255" w:rsidRPr="00A9005A" w:rsidRDefault="005A7255" w:rsidP="00E04BB0">
            <w:pPr>
              <w:pStyle w:val="Normalt"/>
              <w:spacing w:before="80" w:after="80"/>
              <w:jc w:val="center"/>
              <w:rPr>
                <w:rFonts w:ascii="Arial" w:hAnsi="Arial" w:cs="Arial"/>
                <w:b/>
                <w:sz w:val="16"/>
                <w:szCs w:val="16"/>
              </w:rPr>
            </w:pPr>
            <w:r w:rsidRPr="00DA1D07">
              <w:rPr>
                <w:rFonts w:ascii="Arial" w:hAnsi="Arial" w:cs="Arial"/>
                <w:b/>
                <w:sz w:val="16"/>
                <w:szCs w:val="16"/>
                <w:highlight w:val="lightGray"/>
              </w:rPr>
              <w:t>VG</w:t>
            </w:r>
          </w:p>
        </w:tc>
        <w:tc>
          <w:tcPr>
            <w:tcW w:w="1842" w:type="dxa"/>
            <w:tcBorders>
              <w:top w:val="single" w:sz="4" w:space="0" w:color="auto"/>
              <w:left w:val="nil"/>
              <w:bottom w:val="nil"/>
              <w:right w:val="nil"/>
            </w:tcBorders>
          </w:tcPr>
          <w:p w:rsidR="005A7255" w:rsidRPr="00A9005A" w:rsidRDefault="005A7255" w:rsidP="001E1266">
            <w:pPr>
              <w:pStyle w:val="Normalt"/>
              <w:spacing w:before="80" w:after="80"/>
              <w:rPr>
                <w:rFonts w:ascii="Arial" w:hAnsi="Arial" w:cs="Arial"/>
                <w:b/>
                <w:sz w:val="16"/>
                <w:szCs w:val="16"/>
              </w:rPr>
            </w:pPr>
            <w:r w:rsidRPr="00A9005A">
              <w:rPr>
                <w:rFonts w:ascii="Arial" w:hAnsi="Arial" w:cs="Arial"/>
                <w:b/>
                <w:sz w:val="16"/>
                <w:szCs w:val="16"/>
              </w:rPr>
              <w:t xml:space="preserve">Resistance </w:t>
            </w:r>
            <w:r w:rsidRPr="0041324F">
              <w:rPr>
                <w:rFonts w:ascii="Arial" w:hAnsi="Arial" w:cs="Arial"/>
                <w:b/>
                <w:sz w:val="16"/>
                <w:szCs w:val="16"/>
              </w:rPr>
              <w:t xml:space="preserve">to </w:t>
            </w:r>
            <w:r w:rsidRPr="00DA1D07">
              <w:rPr>
                <w:rFonts w:ascii="Arial" w:hAnsi="Arial" w:cs="Arial"/>
                <w:b/>
                <w:i/>
                <w:sz w:val="16"/>
                <w:szCs w:val="16"/>
                <w:highlight w:val="lightGray"/>
              </w:rPr>
              <w:t>Tomato spotted wilt virus</w:t>
            </w:r>
            <w:r w:rsidRPr="00DA1D07">
              <w:rPr>
                <w:rFonts w:ascii="Arial" w:hAnsi="Arial" w:cs="Arial"/>
                <w:b/>
                <w:sz w:val="16"/>
                <w:szCs w:val="16"/>
                <w:highlight w:val="lightGray"/>
              </w:rPr>
              <w:t xml:space="preserve"> Pathotype 0</w:t>
            </w:r>
            <w:r>
              <w:rPr>
                <w:rFonts w:ascii="Arial" w:hAnsi="Arial" w:cs="Arial"/>
                <w:b/>
                <w:sz w:val="16"/>
                <w:szCs w:val="16"/>
              </w:rPr>
              <w:t xml:space="preserve"> </w:t>
            </w:r>
            <w:r>
              <w:rPr>
                <w:rFonts w:ascii="Arial" w:hAnsi="Arial" w:cs="Arial"/>
                <w:b/>
                <w:sz w:val="16"/>
                <w:szCs w:val="16"/>
              </w:rPr>
              <w:br/>
            </w:r>
            <w:r w:rsidRPr="00DA1D07">
              <w:rPr>
                <w:rFonts w:ascii="Arial" w:hAnsi="Arial" w:cs="Arial"/>
                <w:b/>
                <w:sz w:val="16"/>
                <w:szCs w:val="16"/>
                <w:highlight w:val="lightGray"/>
              </w:rPr>
              <w:t>(TSWV: 0)</w:t>
            </w:r>
          </w:p>
        </w:tc>
        <w:tc>
          <w:tcPr>
            <w:tcW w:w="1844" w:type="dxa"/>
            <w:tcBorders>
              <w:top w:val="single" w:sz="4" w:space="0" w:color="auto"/>
              <w:left w:val="nil"/>
              <w:bottom w:val="nil"/>
              <w:right w:val="nil"/>
            </w:tcBorders>
            <w:shd w:val="clear" w:color="auto" w:fill="auto"/>
          </w:tcPr>
          <w:p w:rsidR="005A7255" w:rsidRPr="0041324F" w:rsidRDefault="001E1266" w:rsidP="00E04BB0">
            <w:pPr>
              <w:pStyle w:val="Normalt"/>
              <w:spacing w:before="80" w:after="80"/>
              <w:rPr>
                <w:rFonts w:ascii="Arial" w:hAnsi="Arial" w:cs="Arial"/>
                <w:b/>
                <w:noProof w:val="0"/>
                <w:sz w:val="16"/>
                <w:szCs w:val="16"/>
              </w:rPr>
            </w:pPr>
            <w:r w:rsidRPr="00393B59">
              <w:rPr>
                <w:rFonts w:ascii="Arial" w:hAnsi="Arial" w:cs="Arial"/>
                <w:b/>
                <w:noProof w:val="0"/>
                <w:sz w:val="16"/>
                <w:szCs w:val="16"/>
                <w:lang w:val="fr-FR"/>
              </w:rPr>
              <w:t>Résistance au</w:t>
            </w:r>
            <w:r>
              <w:rPr>
                <w:rFonts w:ascii="Arial" w:hAnsi="Arial" w:cs="Arial"/>
                <w:b/>
                <w:noProof w:val="0"/>
                <w:sz w:val="16"/>
                <w:szCs w:val="16"/>
                <w:lang w:val="fr-FR"/>
              </w:rPr>
              <w:t xml:space="preserve"> </w:t>
            </w:r>
            <w:r w:rsidRPr="00DA1D07">
              <w:rPr>
                <w:rFonts w:ascii="Arial" w:hAnsi="Arial" w:cs="Arial"/>
                <w:b/>
                <w:i/>
                <w:sz w:val="16"/>
                <w:szCs w:val="16"/>
                <w:highlight w:val="lightGray"/>
              </w:rPr>
              <w:t>Tomato spotted wilt virus</w:t>
            </w:r>
            <w:r w:rsidRPr="00DA1D07">
              <w:rPr>
                <w:rFonts w:ascii="Arial" w:hAnsi="Arial" w:cs="Arial"/>
                <w:b/>
                <w:sz w:val="16"/>
                <w:szCs w:val="16"/>
                <w:highlight w:val="lightGray"/>
              </w:rPr>
              <w:t xml:space="preserve"> Pathotype 0</w:t>
            </w:r>
            <w:r>
              <w:rPr>
                <w:rFonts w:ascii="Arial" w:hAnsi="Arial" w:cs="Arial"/>
                <w:b/>
                <w:sz w:val="16"/>
                <w:szCs w:val="16"/>
              </w:rPr>
              <w:t xml:space="preserve"> </w:t>
            </w:r>
            <w:r>
              <w:rPr>
                <w:rFonts w:ascii="Arial" w:hAnsi="Arial" w:cs="Arial"/>
                <w:b/>
                <w:sz w:val="16"/>
                <w:szCs w:val="16"/>
              </w:rPr>
              <w:br/>
            </w:r>
            <w:r w:rsidRPr="00DA1D07">
              <w:rPr>
                <w:rFonts w:ascii="Arial" w:hAnsi="Arial" w:cs="Arial"/>
                <w:b/>
                <w:sz w:val="16"/>
                <w:szCs w:val="16"/>
                <w:highlight w:val="lightGray"/>
              </w:rPr>
              <w:t>(TSWV: 0)</w:t>
            </w:r>
          </w:p>
        </w:tc>
        <w:tc>
          <w:tcPr>
            <w:tcW w:w="1842" w:type="dxa"/>
            <w:tcBorders>
              <w:top w:val="single" w:sz="4" w:space="0" w:color="auto"/>
              <w:left w:val="nil"/>
              <w:bottom w:val="nil"/>
              <w:right w:val="nil"/>
            </w:tcBorders>
            <w:shd w:val="clear" w:color="auto" w:fill="auto"/>
          </w:tcPr>
          <w:p w:rsidR="005A7255" w:rsidRPr="001E1266" w:rsidRDefault="001E1266" w:rsidP="00E04BB0">
            <w:pPr>
              <w:pStyle w:val="Normalt"/>
              <w:spacing w:before="80" w:after="80"/>
              <w:rPr>
                <w:rFonts w:ascii="Arial" w:hAnsi="Arial" w:cs="Arial"/>
                <w:noProof w:val="0"/>
                <w:sz w:val="16"/>
                <w:szCs w:val="16"/>
              </w:rPr>
            </w:pPr>
            <w:proofErr w:type="spellStart"/>
            <w:r w:rsidRPr="00393B59">
              <w:rPr>
                <w:rFonts w:ascii="Arial" w:hAnsi="Arial" w:cs="Arial"/>
                <w:b/>
                <w:noProof w:val="0"/>
                <w:sz w:val="16"/>
                <w:szCs w:val="16"/>
              </w:rPr>
              <w:t>Resistenz</w:t>
            </w:r>
            <w:proofErr w:type="spellEnd"/>
            <w:r w:rsidRPr="00393B59">
              <w:rPr>
                <w:rFonts w:ascii="Arial" w:hAnsi="Arial" w:cs="Arial"/>
                <w:b/>
                <w:noProof w:val="0"/>
                <w:sz w:val="16"/>
                <w:szCs w:val="16"/>
              </w:rPr>
              <w:t xml:space="preserve"> </w:t>
            </w:r>
            <w:proofErr w:type="spellStart"/>
            <w:r w:rsidRPr="00393B59">
              <w:rPr>
                <w:rFonts w:ascii="Arial" w:hAnsi="Arial" w:cs="Arial"/>
                <w:b/>
                <w:noProof w:val="0"/>
                <w:sz w:val="16"/>
                <w:szCs w:val="16"/>
              </w:rPr>
              <w:t>gegen</w:t>
            </w:r>
            <w:proofErr w:type="spellEnd"/>
            <w:r>
              <w:rPr>
                <w:rFonts w:ascii="Arial" w:hAnsi="Arial" w:cs="Arial"/>
                <w:b/>
                <w:noProof w:val="0"/>
                <w:sz w:val="16"/>
                <w:szCs w:val="16"/>
              </w:rPr>
              <w:t xml:space="preserve"> </w:t>
            </w:r>
            <w:r w:rsidRPr="00DA1D07">
              <w:rPr>
                <w:rFonts w:ascii="Arial" w:hAnsi="Arial" w:cs="Arial"/>
                <w:b/>
                <w:i/>
                <w:sz w:val="16"/>
                <w:szCs w:val="16"/>
                <w:highlight w:val="lightGray"/>
              </w:rPr>
              <w:t>Tomato spotted wilt virus</w:t>
            </w:r>
            <w:r>
              <w:rPr>
                <w:rFonts w:ascii="Arial" w:hAnsi="Arial" w:cs="Arial"/>
                <w:b/>
                <w:sz w:val="16"/>
                <w:szCs w:val="16"/>
                <w:highlight w:val="lightGray"/>
              </w:rPr>
              <w:t xml:space="preserve"> Pathotyp</w:t>
            </w:r>
            <w:r w:rsidRPr="00DA1D07">
              <w:rPr>
                <w:rFonts w:ascii="Arial" w:hAnsi="Arial" w:cs="Arial"/>
                <w:b/>
                <w:sz w:val="16"/>
                <w:szCs w:val="16"/>
                <w:highlight w:val="lightGray"/>
              </w:rPr>
              <w:t xml:space="preserve"> 0</w:t>
            </w:r>
            <w:r>
              <w:rPr>
                <w:rFonts w:ascii="Arial" w:hAnsi="Arial" w:cs="Arial"/>
                <w:b/>
                <w:sz w:val="16"/>
                <w:szCs w:val="16"/>
              </w:rPr>
              <w:t xml:space="preserve"> </w:t>
            </w:r>
            <w:r>
              <w:rPr>
                <w:rFonts w:ascii="Arial" w:hAnsi="Arial" w:cs="Arial"/>
                <w:b/>
                <w:sz w:val="16"/>
                <w:szCs w:val="16"/>
              </w:rPr>
              <w:br/>
            </w:r>
            <w:r w:rsidRPr="00DA1D07">
              <w:rPr>
                <w:rFonts w:ascii="Arial" w:hAnsi="Arial" w:cs="Arial"/>
                <w:b/>
                <w:sz w:val="16"/>
                <w:szCs w:val="16"/>
                <w:highlight w:val="lightGray"/>
              </w:rPr>
              <w:t>(TSWV: 0)</w:t>
            </w:r>
          </w:p>
        </w:tc>
        <w:tc>
          <w:tcPr>
            <w:tcW w:w="1842" w:type="dxa"/>
            <w:tcBorders>
              <w:top w:val="single" w:sz="4" w:space="0" w:color="auto"/>
              <w:left w:val="nil"/>
              <w:bottom w:val="nil"/>
              <w:right w:val="nil"/>
            </w:tcBorders>
            <w:shd w:val="clear" w:color="auto" w:fill="auto"/>
          </w:tcPr>
          <w:p w:rsidR="005A7255" w:rsidRPr="00A23476" w:rsidRDefault="001E1266" w:rsidP="001E1266">
            <w:pPr>
              <w:pStyle w:val="Normalt"/>
              <w:spacing w:before="80" w:after="80"/>
              <w:rPr>
                <w:rFonts w:ascii="Arial" w:hAnsi="Arial" w:cs="Arial"/>
                <w:b/>
                <w:noProof w:val="0"/>
                <w:sz w:val="16"/>
                <w:szCs w:val="16"/>
                <w:lang w:val="es-ES"/>
              </w:rPr>
            </w:pPr>
            <w:r w:rsidRPr="00A23476">
              <w:rPr>
                <w:rFonts w:ascii="Arial" w:hAnsi="Arial" w:cs="Arial"/>
                <w:b/>
                <w:noProof w:val="0"/>
                <w:sz w:val="16"/>
                <w:szCs w:val="16"/>
                <w:lang w:val="es-ES"/>
              </w:rPr>
              <w:t xml:space="preserve">Resistencia al </w:t>
            </w:r>
            <w:r w:rsidRPr="00A23476">
              <w:rPr>
                <w:rFonts w:ascii="Arial" w:hAnsi="Arial" w:cs="Arial"/>
                <w:b/>
                <w:i/>
                <w:sz w:val="16"/>
                <w:szCs w:val="16"/>
                <w:highlight w:val="lightGray"/>
                <w:lang w:val="es-ES"/>
              </w:rPr>
              <w:t>Tomato spotted wilt virus</w:t>
            </w:r>
            <w:r w:rsidRPr="00A23476">
              <w:rPr>
                <w:rFonts w:ascii="Arial" w:hAnsi="Arial" w:cs="Arial"/>
                <w:b/>
                <w:sz w:val="16"/>
                <w:szCs w:val="16"/>
                <w:highlight w:val="lightGray"/>
                <w:lang w:val="es-ES"/>
              </w:rPr>
              <w:t xml:space="preserve"> Patotipo 0</w:t>
            </w:r>
            <w:r w:rsidRPr="00A23476">
              <w:rPr>
                <w:rFonts w:ascii="Arial" w:hAnsi="Arial" w:cs="Arial"/>
                <w:b/>
                <w:sz w:val="16"/>
                <w:szCs w:val="16"/>
                <w:lang w:val="es-ES"/>
              </w:rPr>
              <w:t xml:space="preserve"> </w:t>
            </w:r>
            <w:r w:rsidRPr="00A23476">
              <w:rPr>
                <w:rFonts w:ascii="Arial" w:hAnsi="Arial" w:cs="Arial"/>
                <w:b/>
                <w:sz w:val="16"/>
                <w:szCs w:val="16"/>
                <w:lang w:val="es-ES"/>
              </w:rPr>
              <w:br/>
            </w:r>
            <w:r w:rsidRPr="00A23476">
              <w:rPr>
                <w:rFonts w:ascii="Arial" w:hAnsi="Arial" w:cs="Arial"/>
                <w:b/>
                <w:sz w:val="16"/>
                <w:szCs w:val="16"/>
                <w:highlight w:val="lightGray"/>
                <w:lang w:val="es-ES"/>
              </w:rPr>
              <w:t>(TSWV: 0)</w:t>
            </w:r>
          </w:p>
        </w:tc>
        <w:tc>
          <w:tcPr>
            <w:tcW w:w="1984" w:type="dxa"/>
            <w:tcBorders>
              <w:top w:val="single" w:sz="4" w:space="0" w:color="auto"/>
              <w:left w:val="nil"/>
              <w:bottom w:val="nil"/>
              <w:right w:val="nil"/>
            </w:tcBorders>
            <w:shd w:val="clear" w:color="auto" w:fill="auto"/>
          </w:tcPr>
          <w:p w:rsidR="005A7255" w:rsidRPr="00A23476" w:rsidRDefault="005A7255" w:rsidP="00E04BB0">
            <w:pPr>
              <w:pStyle w:val="Normalt"/>
              <w:spacing w:before="80" w:after="80"/>
              <w:rPr>
                <w:rFonts w:ascii="Arial" w:hAnsi="Arial" w:cs="Arial"/>
                <w:b/>
                <w:sz w:val="16"/>
                <w:szCs w:val="16"/>
                <w:lang w:val="es-ES"/>
              </w:rPr>
            </w:pPr>
          </w:p>
        </w:tc>
        <w:tc>
          <w:tcPr>
            <w:tcW w:w="568" w:type="dxa"/>
            <w:tcBorders>
              <w:top w:val="single" w:sz="4" w:space="0" w:color="auto"/>
              <w:left w:val="nil"/>
              <w:bottom w:val="nil"/>
              <w:right w:val="nil"/>
            </w:tcBorders>
          </w:tcPr>
          <w:p w:rsidR="005A7255" w:rsidRPr="00A23476" w:rsidRDefault="005A7255" w:rsidP="00E04BB0">
            <w:pPr>
              <w:pStyle w:val="Normalt"/>
              <w:spacing w:before="80" w:after="80"/>
              <w:jc w:val="center"/>
              <w:rPr>
                <w:rFonts w:ascii="Arial" w:hAnsi="Arial" w:cs="Arial"/>
                <w:b/>
                <w:sz w:val="16"/>
                <w:szCs w:val="16"/>
                <w:lang w:val="es-ES"/>
              </w:rPr>
            </w:pPr>
          </w:p>
        </w:tc>
      </w:tr>
      <w:tr w:rsidR="001E1266" w:rsidRPr="00A9005A" w:rsidTr="00E04BB0">
        <w:trPr>
          <w:cantSplit/>
        </w:trPr>
        <w:tc>
          <w:tcPr>
            <w:tcW w:w="426" w:type="dxa"/>
            <w:tcBorders>
              <w:top w:val="nil"/>
              <w:left w:val="nil"/>
              <w:bottom w:val="nil"/>
              <w:right w:val="nil"/>
            </w:tcBorders>
          </w:tcPr>
          <w:p w:rsidR="001E1266" w:rsidRPr="00A9005A" w:rsidRDefault="001E1266" w:rsidP="00E04BB0">
            <w:pPr>
              <w:pStyle w:val="Normalt"/>
              <w:spacing w:before="80" w:after="80"/>
              <w:jc w:val="center"/>
              <w:rPr>
                <w:rFonts w:ascii="Arial" w:hAnsi="Arial" w:cs="Arial"/>
                <w:b/>
                <w:sz w:val="16"/>
                <w:szCs w:val="16"/>
              </w:rPr>
            </w:pPr>
            <w:r w:rsidRPr="00A9005A">
              <w:rPr>
                <w:rFonts w:ascii="Arial" w:hAnsi="Arial" w:cs="Arial"/>
                <w:b/>
                <w:sz w:val="16"/>
                <w:szCs w:val="16"/>
              </w:rPr>
              <w:t>QL</w:t>
            </w:r>
          </w:p>
        </w:tc>
        <w:tc>
          <w:tcPr>
            <w:tcW w:w="567" w:type="dxa"/>
            <w:tcBorders>
              <w:top w:val="nil"/>
              <w:left w:val="nil"/>
              <w:bottom w:val="nil"/>
              <w:right w:val="nil"/>
            </w:tcBorders>
          </w:tcPr>
          <w:p w:rsidR="001E1266" w:rsidRPr="00A9005A" w:rsidRDefault="001E1266" w:rsidP="00E04BB0">
            <w:pPr>
              <w:pStyle w:val="Normalt"/>
              <w:spacing w:before="80" w:after="80"/>
              <w:rPr>
                <w:rFonts w:ascii="Arial" w:hAnsi="Arial" w:cs="Arial"/>
                <w:b/>
                <w:sz w:val="16"/>
                <w:szCs w:val="16"/>
              </w:rPr>
            </w:pPr>
          </w:p>
        </w:tc>
        <w:tc>
          <w:tcPr>
            <w:tcW w:w="1842" w:type="dxa"/>
            <w:tcBorders>
              <w:top w:val="nil"/>
              <w:left w:val="nil"/>
              <w:bottom w:val="nil"/>
              <w:right w:val="nil"/>
            </w:tcBorders>
          </w:tcPr>
          <w:p w:rsidR="001E1266" w:rsidRPr="00A9005A" w:rsidRDefault="001E1266" w:rsidP="00E04BB0">
            <w:pPr>
              <w:pStyle w:val="Normalt"/>
              <w:spacing w:before="80" w:after="80"/>
              <w:rPr>
                <w:rFonts w:ascii="Arial" w:hAnsi="Arial" w:cs="Arial"/>
                <w:sz w:val="16"/>
                <w:szCs w:val="16"/>
              </w:rPr>
            </w:pPr>
            <w:r w:rsidRPr="00A9005A">
              <w:rPr>
                <w:rFonts w:ascii="Arial" w:hAnsi="Arial" w:cs="Arial"/>
                <w:sz w:val="16"/>
                <w:szCs w:val="16"/>
              </w:rPr>
              <w:t>absent</w:t>
            </w:r>
          </w:p>
        </w:tc>
        <w:tc>
          <w:tcPr>
            <w:tcW w:w="1844" w:type="dxa"/>
            <w:tcBorders>
              <w:top w:val="nil"/>
              <w:left w:val="nil"/>
              <w:bottom w:val="nil"/>
              <w:right w:val="nil"/>
            </w:tcBorders>
          </w:tcPr>
          <w:p w:rsidR="001E1266" w:rsidRPr="00393B59" w:rsidRDefault="001E1266" w:rsidP="00982867">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1E1266" w:rsidRPr="00393B59" w:rsidRDefault="001E1266" w:rsidP="00982867">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1E1266" w:rsidRPr="00393B59" w:rsidRDefault="001E1266" w:rsidP="00982867">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1E1266" w:rsidRPr="00A9005A" w:rsidRDefault="001E1266" w:rsidP="00E04BB0">
            <w:pPr>
              <w:pStyle w:val="Normalt"/>
              <w:spacing w:before="80" w:after="80"/>
              <w:rPr>
                <w:rFonts w:ascii="Arial" w:hAnsi="Arial" w:cs="Arial"/>
                <w:sz w:val="16"/>
                <w:szCs w:val="16"/>
              </w:rPr>
            </w:pPr>
            <w:r w:rsidRPr="00DA1D07">
              <w:rPr>
                <w:rFonts w:ascii="Arial" w:hAnsi="Arial" w:cs="Arial"/>
                <w:sz w:val="16"/>
                <w:szCs w:val="16"/>
                <w:highlight w:val="lightGray"/>
              </w:rPr>
              <w:t>Lamuyo</w:t>
            </w:r>
            <w:r>
              <w:rPr>
                <w:rFonts w:ascii="Arial" w:hAnsi="Arial" w:cs="Arial"/>
                <w:sz w:val="16"/>
                <w:szCs w:val="16"/>
              </w:rPr>
              <w:t xml:space="preserve">, </w:t>
            </w:r>
            <w:r w:rsidRPr="00A9005A">
              <w:rPr>
                <w:rFonts w:ascii="Arial" w:hAnsi="Arial" w:cs="Arial"/>
                <w:sz w:val="16"/>
                <w:szCs w:val="16"/>
              </w:rPr>
              <w:t>Yolo Wonder</w:t>
            </w:r>
          </w:p>
        </w:tc>
        <w:tc>
          <w:tcPr>
            <w:tcW w:w="568" w:type="dxa"/>
            <w:tcBorders>
              <w:top w:val="nil"/>
              <w:left w:val="nil"/>
              <w:bottom w:val="nil"/>
              <w:right w:val="nil"/>
            </w:tcBorders>
          </w:tcPr>
          <w:p w:rsidR="001E1266" w:rsidRPr="00A9005A" w:rsidRDefault="001E1266" w:rsidP="00E04BB0">
            <w:pPr>
              <w:pStyle w:val="Normalt"/>
              <w:spacing w:before="80" w:after="80"/>
              <w:jc w:val="center"/>
              <w:rPr>
                <w:rFonts w:ascii="Arial" w:hAnsi="Arial" w:cs="Arial"/>
                <w:sz w:val="16"/>
                <w:szCs w:val="16"/>
              </w:rPr>
            </w:pPr>
            <w:r w:rsidRPr="00A9005A">
              <w:rPr>
                <w:rFonts w:ascii="Arial" w:hAnsi="Arial" w:cs="Arial"/>
                <w:sz w:val="16"/>
                <w:szCs w:val="16"/>
              </w:rPr>
              <w:t>1</w:t>
            </w:r>
          </w:p>
        </w:tc>
      </w:tr>
      <w:tr w:rsidR="001E1266" w:rsidRPr="00A9005A" w:rsidTr="00E04BB0">
        <w:trPr>
          <w:cantSplit/>
        </w:trPr>
        <w:tc>
          <w:tcPr>
            <w:tcW w:w="426" w:type="dxa"/>
            <w:tcBorders>
              <w:top w:val="nil"/>
              <w:left w:val="nil"/>
              <w:bottom w:val="single" w:sz="4" w:space="0" w:color="auto"/>
              <w:right w:val="nil"/>
            </w:tcBorders>
          </w:tcPr>
          <w:p w:rsidR="001E1266" w:rsidRPr="00A9005A" w:rsidRDefault="001E1266" w:rsidP="00E04BB0">
            <w:pPr>
              <w:pStyle w:val="Normalt"/>
              <w:spacing w:before="80" w:after="80"/>
              <w:jc w:val="center"/>
              <w:rPr>
                <w:rFonts w:ascii="Arial" w:hAnsi="Arial" w:cs="Arial"/>
                <w:b/>
                <w:sz w:val="16"/>
                <w:szCs w:val="16"/>
              </w:rPr>
            </w:pPr>
          </w:p>
        </w:tc>
        <w:tc>
          <w:tcPr>
            <w:tcW w:w="567" w:type="dxa"/>
            <w:tcBorders>
              <w:top w:val="nil"/>
              <w:left w:val="nil"/>
              <w:bottom w:val="single" w:sz="4" w:space="0" w:color="auto"/>
              <w:right w:val="nil"/>
            </w:tcBorders>
          </w:tcPr>
          <w:p w:rsidR="001E1266" w:rsidRPr="00A9005A" w:rsidRDefault="001E1266" w:rsidP="00E04BB0">
            <w:pPr>
              <w:pStyle w:val="Normalt"/>
              <w:spacing w:before="80" w:after="80"/>
              <w:rPr>
                <w:rFonts w:ascii="Arial" w:hAnsi="Arial" w:cs="Arial"/>
                <w:b/>
                <w:sz w:val="16"/>
                <w:szCs w:val="16"/>
              </w:rPr>
            </w:pPr>
          </w:p>
        </w:tc>
        <w:tc>
          <w:tcPr>
            <w:tcW w:w="1842" w:type="dxa"/>
            <w:tcBorders>
              <w:top w:val="nil"/>
              <w:left w:val="nil"/>
              <w:bottom w:val="single" w:sz="4" w:space="0" w:color="auto"/>
              <w:right w:val="nil"/>
            </w:tcBorders>
          </w:tcPr>
          <w:p w:rsidR="001E1266" w:rsidRPr="00A9005A" w:rsidRDefault="001E1266" w:rsidP="00E04BB0">
            <w:pPr>
              <w:pStyle w:val="Normalt"/>
              <w:spacing w:before="80" w:after="80"/>
              <w:rPr>
                <w:rFonts w:ascii="Arial" w:hAnsi="Arial" w:cs="Arial"/>
                <w:sz w:val="16"/>
                <w:szCs w:val="16"/>
              </w:rPr>
            </w:pPr>
            <w:r w:rsidRPr="00A9005A">
              <w:rPr>
                <w:rFonts w:ascii="Arial" w:hAnsi="Arial" w:cs="Arial"/>
                <w:sz w:val="16"/>
                <w:szCs w:val="16"/>
              </w:rPr>
              <w:t>present</w:t>
            </w:r>
          </w:p>
        </w:tc>
        <w:tc>
          <w:tcPr>
            <w:tcW w:w="1844" w:type="dxa"/>
            <w:tcBorders>
              <w:top w:val="nil"/>
              <w:left w:val="nil"/>
              <w:bottom w:val="single" w:sz="4" w:space="0" w:color="auto"/>
              <w:right w:val="nil"/>
            </w:tcBorders>
          </w:tcPr>
          <w:p w:rsidR="001E1266" w:rsidRPr="00393B59" w:rsidRDefault="001E1266" w:rsidP="00982867">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single" w:sz="4" w:space="0" w:color="auto"/>
              <w:right w:val="nil"/>
            </w:tcBorders>
          </w:tcPr>
          <w:p w:rsidR="001E1266" w:rsidRPr="00393B59" w:rsidRDefault="001E1266" w:rsidP="00982867">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1E1266" w:rsidRPr="00393B59" w:rsidRDefault="001E1266" w:rsidP="00982867">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single" w:sz="4" w:space="0" w:color="auto"/>
              <w:right w:val="nil"/>
            </w:tcBorders>
          </w:tcPr>
          <w:p w:rsidR="001E1266" w:rsidRPr="00A9005A" w:rsidRDefault="001E1266" w:rsidP="00E04BB0">
            <w:pPr>
              <w:pStyle w:val="Normalt"/>
              <w:spacing w:before="80" w:after="80"/>
              <w:rPr>
                <w:rFonts w:ascii="Arial" w:hAnsi="Arial" w:cs="Arial"/>
                <w:sz w:val="16"/>
                <w:szCs w:val="16"/>
              </w:rPr>
            </w:pPr>
            <w:r w:rsidRPr="00A9005A">
              <w:rPr>
                <w:rFonts w:ascii="Arial" w:hAnsi="Arial" w:cs="Arial"/>
                <w:sz w:val="16"/>
                <w:szCs w:val="16"/>
              </w:rPr>
              <w:t>Galileo, Jackal, Jackpot</w:t>
            </w:r>
            <w:r>
              <w:rPr>
                <w:rFonts w:ascii="Arial" w:hAnsi="Arial" w:cs="Arial"/>
                <w:sz w:val="16"/>
                <w:szCs w:val="16"/>
              </w:rPr>
              <w:t xml:space="preserve">, </w:t>
            </w:r>
            <w:r w:rsidRPr="00DA1D07">
              <w:rPr>
                <w:rFonts w:ascii="Arial" w:hAnsi="Arial" w:cs="Arial"/>
                <w:sz w:val="16"/>
                <w:szCs w:val="16"/>
                <w:highlight w:val="lightGray"/>
              </w:rPr>
              <w:t>Prior</w:t>
            </w:r>
          </w:p>
        </w:tc>
        <w:tc>
          <w:tcPr>
            <w:tcW w:w="568" w:type="dxa"/>
            <w:tcBorders>
              <w:top w:val="nil"/>
              <w:left w:val="nil"/>
              <w:bottom w:val="single" w:sz="4" w:space="0" w:color="auto"/>
              <w:right w:val="nil"/>
            </w:tcBorders>
          </w:tcPr>
          <w:p w:rsidR="001E1266" w:rsidRPr="00A9005A" w:rsidRDefault="001E1266" w:rsidP="00E04BB0">
            <w:pPr>
              <w:pStyle w:val="Normalt"/>
              <w:spacing w:before="80" w:after="80"/>
              <w:jc w:val="center"/>
              <w:rPr>
                <w:rFonts w:ascii="Arial" w:hAnsi="Arial" w:cs="Arial"/>
                <w:sz w:val="16"/>
                <w:szCs w:val="16"/>
              </w:rPr>
            </w:pPr>
            <w:r w:rsidRPr="00A9005A">
              <w:rPr>
                <w:rFonts w:ascii="Arial" w:hAnsi="Arial" w:cs="Arial"/>
                <w:sz w:val="16"/>
                <w:szCs w:val="16"/>
              </w:rPr>
              <w:t>9</w:t>
            </w:r>
          </w:p>
        </w:tc>
      </w:tr>
    </w:tbl>
    <w:p w:rsidR="005A7255" w:rsidRPr="00A9005A" w:rsidRDefault="005A7255" w:rsidP="005A7255">
      <w:pPr>
        <w:rPr>
          <w:i/>
        </w:rPr>
      </w:pPr>
    </w:p>
    <w:p w:rsidR="005A7255" w:rsidRDefault="005A7255" w:rsidP="005A7255">
      <w:r>
        <w:br w:type="page"/>
      </w:r>
    </w:p>
    <w:p w:rsidR="005A7255" w:rsidRDefault="000005A2" w:rsidP="005A7255">
      <w:pPr>
        <w:rPr>
          <w:i/>
        </w:rPr>
      </w:pPr>
      <w:proofErr w:type="spellStart"/>
      <w:r>
        <w:rPr>
          <w:i/>
        </w:rPr>
        <w:t>Libellé</w:t>
      </w:r>
      <w:proofErr w:type="spellEnd"/>
      <w:r>
        <w:rPr>
          <w:i/>
        </w:rPr>
        <w:t xml:space="preserve"> </w:t>
      </w:r>
      <w:proofErr w:type="spellStart"/>
      <w:proofErr w:type="gramStart"/>
      <w:r>
        <w:rPr>
          <w:i/>
        </w:rPr>
        <w:t>actuel</w:t>
      </w:r>
      <w:proofErr w:type="spellEnd"/>
      <w:r w:rsidR="00C92BAA">
        <w:rPr>
          <w:i/>
        </w:rPr>
        <w:t> </w:t>
      </w:r>
      <w:r>
        <w:rPr>
          <w:i/>
        </w:rPr>
        <w:t>:</w:t>
      </w:r>
      <w:proofErr w:type="gramEnd"/>
    </w:p>
    <w:p w:rsidR="005A7255" w:rsidRPr="00A9005A" w:rsidRDefault="005A7255" w:rsidP="005A7255">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5A7255" w:rsidRPr="00737E11" w:rsidTr="00E04BB0">
        <w:trPr>
          <w:cantSplit/>
        </w:trPr>
        <w:tc>
          <w:tcPr>
            <w:tcW w:w="426" w:type="dxa"/>
            <w:tcBorders>
              <w:top w:val="single" w:sz="4" w:space="0" w:color="auto"/>
              <w:left w:val="nil"/>
              <w:bottom w:val="nil"/>
              <w:right w:val="nil"/>
            </w:tcBorders>
          </w:tcPr>
          <w:p w:rsidR="005A7255" w:rsidRPr="00393B59" w:rsidRDefault="005A7255" w:rsidP="00E04BB0">
            <w:pPr>
              <w:pStyle w:val="Normalt"/>
              <w:keepNext/>
              <w:spacing w:before="80" w:after="80"/>
              <w:jc w:val="center"/>
              <w:rPr>
                <w:rFonts w:ascii="Arial" w:hAnsi="Arial" w:cs="Arial"/>
                <w:b/>
                <w:sz w:val="16"/>
                <w:szCs w:val="16"/>
              </w:rPr>
            </w:pPr>
            <w:r w:rsidRPr="00393B59">
              <w:rPr>
                <w:rFonts w:ascii="Arial" w:hAnsi="Arial" w:cs="Arial"/>
                <w:b/>
                <w:sz w:val="16"/>
                <w:szCs w:val="16"/>
              </w:rPr>
              <w:t>53.</w:t>
            </w:r>
            <w:r w:rsidRPr="00393B59">
              <w:rPr>
                <w:rFonts w:ascii="Arial" w:hAnsi="Arial" w:cs="Arial"/>
                <w:b/>
                <w:sz w:val="16"/>
                <w:szCs w:val="16"/>
              </w:rPr>
              <w:br/>
            </w:r>
            <w:r w:rsidRPr="00393B59">
              <w:rPr>
                <w:rFonts w:ascii="Arial" w:hAnsi="Arial" w:cs="Arial"/>
                <w:b/>
                <w:sz w:val="16"/>
                <w:szCs w:val="16"/>
              </w:rPr>
              <w:br/>
              <w:t>(+)</w:t>
            </w:r>
          </w:p>
        </w:tc>
        <w:tc>
          <w:tcPr>
            <w:tcW w:w="567" w:type="dxa"/>
            <w:tcBorders>
              <w:top w:val="single" w:sz="4" w:space="0" w:color="auto"/>
              <w:left w:val="nil"/>
              <w:bottom w:val="nil"/>
              <w:right w:val="nil"/>
            </w:tcBorders>
          </w:tcPr>
          <w:p w:rsidR="005A7255" w:rsidRPr="00393B59" w:rsidRDefault="005A7255" w:rsidP="00E04BB0">
            <w:pPr>
              <w:pStyle w:val="Normalt"/>
              <w:keepNext/>
              <w:spacing w:before="80" w:after="80"/>
              <w:rPr>
                <w:rFonts w:ascii="Arial" w:hAnsi="Arial" w:cs="Arial"/>
                <w:b/>
                <w:sz w:val="16"/>
                <w:szCs w:val="16"/>
              </w:rPr>
            </w:pPr>
          </w:p>
        </w:tc>
        <w:tc>
          <w:tcPr>
            <w:tcW w:w="1842" w:type="dxa"/>
            <w:tcBorders>
              <w:top w:val="single" w:sz="4" w:space="0" w:color="auto"/>
              <w:left w:val="nil"/>
              <w:bottom w:val="nil"/>
              <w:right w:val="nil"/>
            </w:tcBorders>
          </w:tcPr>
          <w:p w:rsidR="005A7255" w:rsidRPr="00393B59" w:rsidRDefault="005A7255" w:rsidP="00E04BB0">
            <w:pPr>
              <w:pStyle w:val="Normalt"/>
              <w:keepNext/>
              <w:spacing w:before="80" w:after="80"/>
              <w:rPr>
                <w:rFonts w:ascii="Arial" w:hAnsi="Arial" w:cs="Arial"/>
                <w:b/>
                <w:sz w:val="16"/>
                <w:szCs w:val="16"/>
              </w:rPr>
            </w:pPr>
            <w:r w:rsidRPr="00393B59">
              <w:rPr>
                <w:rFonts w:ascii="Arial" w:hAnsi="Arial" w:cs="Arial"/>
                <w:b/>
                <w:noProof w:val="0"/>
                <w:sz w:val="16"/>
                <w:szCs w:val="16"/>
                <w:lang w:val="en-GB"/>
              </w:rPr>
              <w:t xml:space="preserve">Resistance to </w:t>
            </w:r>
            <w:proofErr w:type="spellStart"/>
            <w:r w:rsidRPr="00393B59">
              <w:rPr>
                <w:rFonts w:ascii="Arial" w:hAnsi="Arial" w:cs="Arial"/>
                <w:b/>
                <w:i/>
                <w:noProof w:val="0"/>
                <w:sz w:val="16"/>
                <w:szCs w:val="16"/>
                <w:lang w:val="en-GB"/>
              </w:rPr>
              <w:t>Xanthomonas</w:t>
            </w:r>
            <w:proofErr w:type="spellEnd"/>
            <w:r w:rsidRPr="00393B59">
              <w:rPr>
                <w:rFonts w:ascii="Arial" w:hAnsi="Arial" w:cs="Arial"/>
                <w:b/>
                <w:i/>
                <w:noProof w:val="0"/>
                <w:sz w:val="16"/>
                <w:szCs w:val="16"/>
                <w:lang w:val="en-GB"/>
              </w:rPr>
              <w:t xml:space="preserve"> </w:t>
            </w:r>
            <w:proofErr w:type="spellStart"/>
            <w:r w:rsidRPr="00393B59">
              <w:rPr>
                <w:rFonts w:ascii="Arial" w:hAnsi="Arial" w:cs="Arial"/>
                <w:b/>
                <w:i/>
                <w:noProof w:val="0"/>
                <w:sz w:val="16"/>
                <w:szCs w:val="16"/>
                <w:lang w:val="en-GB"/>
              </w:rPr>
              <w:t>campestris</w:t>
            </w:r>
            <w:proofErr w:type="spellEnd"/>
            <w:r w:rsidRPr="00393B59">
              <w:rPr>
                <w:rFonts w:ascii="Arial" w:hAnsi="Arial" w:cs="Arial"/>
                <w:b/>
                <w:i/>
                <w:noProof w:val="0"/>
                <w:sz w:val="16"/>
                <w:szCs w:val="16"/>
                <w:lang w:val="en-GB"/>
              </w:rPr>
              <w:t xml:space="preserve"> </w:t>
            </w:r>
            <w:proofErr w:type="spellStart"/>
            <w:r w:rsidRPr="00393B59">
              <w:rPr>
                <w:rFonts w:ascii="Arial" w:hAnsi="Arial" w:cs="Arial"/>
                <w:b/>
                <w:noProof w:val="0"/>
                <w:sz w:val="16"/>
                <w:szCs w:val="16"/>
                <w:lang w:val="en-GB"/>
              </w:rPr>
              <w:t>pv</w:t>
            </w:r>
            <w:proofErr w:type="spellEnd"/>
            <w:r w:rsidRPr="00393B59">
              <w:rPr>
                <w:rFonts w:ascii="Arial" w:hAnsi="Arial" w:cs="Arial"/>
                <w:b/>
                <w:noProof w:val="0"/>
                <w:sz w:val="16"/>
                <w:szCs w:val="16"/>
                <w:lang w:val="en-GB"/>
              </w:rPr>
              <w:t xml:space="preserve">. </w:t>
            </w:r>
            <w:proofErr w:type="spellStart"/>
            <w:r w:rsidRPr="00393B59">
              <w:rPr>
                <w:rFonts w:ascii="Arial" w:hAnsi="Arial" w:cs="Arial"/>
                <w:b/>
                <w:i/>
                <w:noProof w:val="0"/>
                <w:sz w:val="16"/>
                <w:szCs w:val="16"/>
                <w:lang w:val="en-GB"/>
              </w:rPr>
              <w:t>vesicatoria</w:t>
            </w:r>
            <w:proofErr w:type="spellEnd"/>
          </w:p>
        </w:tc>
        <w:tc>
          <w:tcPr>
            <w:tcW w:w="1844" w:type="dxa"/>
            <w:tcBorders>
              <w:top w:val="single" w:sz="4" w:space="0" w:color="auto"/>
              <w:left w:val="nil"/>
              <w:bottom w:val="nil"/>
              <w:right w:val="nil"/>
            </w:tcBorders>
          </w:tcPr>
          <w:p w:rsidR="005A7255" w:rsidRPr="00393B59" w:rsidRDefault="005A7255" w:rsidP="00E04BB0">
            <w:pPr>
              <w:pStyle w:val="Normalt"/>
              <w:keepNext/>
              <w:spacing w:before="80" w:after="80"/>
              <w:rPr>
                <w:rFonts w:ascii="Arial" w:hAnsi="Arial" w:cs="Arial"/>
                <w:b/>
                <w:noProof w:val="0"/>
                <w:sz w:val="16"/>
                <w:szCs w:val="16"/>
                <w:lang w:val="fr-FR"/>
              </w:rPr>
            </w:pPr>
            <w:r w:rsidRPr="00393B59">
              <w:rPr>
                <w:rFonts w:ascii="Arial" w:hAnsi="Arial" w:cs="Arial"/>
                <w:b/>
                <w:noProof w:val="0"/>
                <w:sz w:val="16"/>
                <w:szCs w:val="16"/>
                <w:lang w:val="fr-FR"/>
              </w:rPr>
              <w:t xml:space="preserve">Résistance au </w:t>
            </w:r>
            <w:proofErr w:type="spellStart"/>
            <w:r w:rsidRPr="00393B59">
              <w:rPr>
                <w:rFonts w:ascii="Arial" w:hAnsi="Arial" w:cs="Arial"/>
                <w:b/>
                <w:i/>
                <w:noProof w:val="0"/>
                <w:sz w:val="16"/>
                <w:szCs w:val="16"/>
                <w:lang w:val="fr-CH"/>
              </w:rPr>
              <w:t>Xanthomonas</w:t>
            </w:r>
            <w:proofErr w:type="spellEnd"/>
            <w:r w:rsidRPr="00393B59">
              <w:rPr>
                <w:rFonts w:ascii="Arial" w:hAnsi="Arial" w:cs="Arial"/>
                <w:b/>
                <w:i/>
                <w:noProof w:val="0"/>
                <w:sz w:val="16"/>
                <w:szCs w:val="16"/>
                <w:lang w:val="fr-CH"/>
              </w:rPr>
              <w:t xml:space="preserve"> </w:t>
            </w:r>
            <w:proofErr w:type="spellStart"/>
            <w:r w:rsidRPr="00393B59">
              <w:rPr>
                <w:rFonts w:ascii="Arial" w:hAnsi="Arial" w:cs="Arial"/>
                <w:b/>
                <w:i/>
                <w:noProof w:val="0"/>
                <w:sz w:val="16"/>
                <w:szCs w:val="16"/>
                <w:lang w:val="fr-CH"/>
              </w:rPr>
              <w:t>campestris</w:t>
            </w:r>
            <w:proofErr w:type="spellEnd"/>
            <w:r w:rsidRPr="00393B59">
              <w:rPr>
                <w:rFonts w:ascii="Arial" w:hAnsi="Arial" w:cs="Arial"/>
                <w:b/>
                <w:i/>
                <w:noProof w:val="0"/>
                <w:sz w:val="16"/>
                <w:szCs w:val="16"/>
                <w:lang w:val="fr-CH"/>
              </w:rPr>
              <w:t xml:space="preserve"> </w:t>
            </w:r>
            <w:proofErr w:type="spellStart"/>
            <w:r w:rsidRPr="00393B59">
              <w:rPr>
                <w:rFonts w:ascii="Arial" w:hAnsi="Arial" w:cs="Arial"/>
                <w:b/>
                <w:noProof w:val="0"/>
                <w:sz w:val="16"/>
                <w:szCs w:val="16"/>
                <w:lang w:val="fr-CH"/>
              </w:rPr>
              <w:t>pv</w:t>
            </w:r>
            <w:proofErr w:type="spellEnd"/>
            <w:r w:rsidRPr="00393B59">
              <w:rPr>
                <w:rFonts w:ascii="Arial" w:hAnsi="Arial" w:cs="Arial"/>
                <w:b/>
                <w:noProof w:val="0"/>
                <w:sz w:val="16"/>
                <w:szCs w:val="16"/>
                <w:lang w:val="fr-CH"/>
              </w:rPr>
              <w:t xml:space="preserve">. </w:t>
            </w:r>
            <w:proofErr w:type="spellStart"/>
            <w:r w:rsidRPr="00393B59">
              <w:rPr>
                <w:rFonts w:ascii="Arial" w:hAnsi="Arial" w:cs="Arial"/>
                <w:b/>
                <w:i/>
                <w:noProof w:val="0"/>
                <w:sz w:val="16"/>
                <w:szCs w:val="16"/>
                <w:lang w:val="fr-CH"/>
              </w:rPr>
              <w:t>vesicatoria</w:t>
            </w:r>
            <w:proofErr w:type="spellEnd"/>
          </w:p>
        </w:tc>
        <w:tc>
          <w:tcPr>
            <w:tcW w:w="1842" w:type="dxa"/>
            <w:tcBorders>
              <w:top w:val="single" w:sz="4" w:space="0" w:color="auto"/>
              <w:left w:val="nil"/>
              <w:bottom w:val="nil"/>
              <w:right w:val="nil"/>
            </w:tcBorders>
          </w:tcPr>
          <w:p w:rsidR="005A7255" w:rsidRPr="00114DC3" w:rsidRDefault="005A7255" w:rsidP="00E04BB0">
            <w:pPr>
              <w:pStyle w:val="Normalt"/>
              <w:keepNext/>
              <w:spacing w:before="80" w:after="80"/>
              <w:rPr>
                <w:rFonts w:ascii="Arial" w:hAnsi="Arial" w:cs="Arial"/>
                <w:b/>
                <w:noProof w:val="0"/>
                <w:sz w:val="16"/>
                <w:szCs w:val="16"/>
                <w:lang w:val="es-ES"/>
              </w:rPr>
            </w:pPr>
            <w:proofErr w:type="spellStart"/>
            <w:r w:rsidRPr="00114DC3">
              <w:rPr>
                <w:rFonts w:ascii="Arial" w:hAnsi="Arial" w:cs="Arial"/>
                <w:b/>
                <w:noProof w:val="0"/>
                <w:sz w:val="16"/>
                <w:szCs w:val="16"/>
                <w:lang w:val="es-ES"/>
              </w:rPr>
              <w:t>Resistenz</w:t>
            </w:r>
            <w:proofErr w:type="spellEnd"/>
            <w:r w:rsidRPr="00114DC3">
              <w:rPr>
                <w:rFonts w:ascii="Arial" w:hAnsi="Arial" w:cs="Arial"/>
                <w:b/>
                <w:noProof w:val="0"/>
                <w:sz w:val="16"/>
                <w:szCs w:val="16"/>
                <w:lang w:val="es-ES"/>
              </w:rPr>
              <w:t xml:space="preserve"> </w:t>
            </w:r>
            <w:proofErr w:type="spellStart"/>
            <w:r w:rsidRPr="00114DC3">
              <w:rPr>
                <w:rFonts w:ascii="Arial" w:hAnsi="Arial" w:cs="Arial"/>
                <w:b/>
                <w:noProof w:val="0"/>
                <w:sz w:val="16"/>
                <w:szCs w:val="16"/>
                <w:lang w:val="es-ES"/>
              </w:rPr>
              <w:t>gegen</w:t>
            </w:r>
            <w:proofErr w:type="spellEnd"/>
            <w:r w:rsidRPr="00114DC3">
              <w:rPr>
                <w:rFonts w:ascii="Arial" w:hAnsi="Arial" w:cs="Arial"/>
                <w:b/>
                <w:noProof w:val="0"/>
                <w:sz w:val="16"/>
                <w:szCs w:val="16"/>
                <w:lang w:val="es-ES"/>
              </w:rPr>
              <w:t xml:space="preserve"> </w:t>
            </w:r>
            <w:proofErr w:type="spellStart"/>
            <w:r w:rsidRPr="00114DC3">
              <w:rPr>
                <w:rFonts w:ascii="Arial" w:hAnsi="Arial" w:cs="Arial"/>
                <w:b/>
                <w:i/>
                <w:noProof w:val="0"/>
                <w:sz w:val="16"/>
                <w:szCs w:val="16"/>
                <w:lang w:val="es-ES"/>
              </w:rPr>
              <w:t>Xanthomonas</w:t>
            </w:r>
            <w:proofErr w:type="spellEnd"/>
            <w:r w:rsidRPr="00114DC3">
              <w:rPr>
                <w:rFonts w:ascii="Arial" w:hAnsi="Arial" w:cs="Arial"/>
                <w:b/>
                <w:i/>
                <w:noProof w:val="0"/>
                <w:sz w:val="16"/>
                <w:szCs w:val="16"/>
                <w:lang w:val="es-ES"/>
              </w:rPr>
              <w:t xml:space="preserve"> </w:t>
            </w:r>
            <w:proofErr w:type="spellStart"/>
            <w:r w:rsidRPr="00114DC3">
              <w:rPr>
                <w:rFonts w:ascii="Arial" w:hAnsi="Arial" w:cs="Arial"/>
                <w:b/>
                <w:i/>
                <w:noProof w:val="0"/>
                <w:sz w:val="16"/>
                <w:szCs w:val="16"/>
                <w:lang w:val="es-ES"/>
              </w:rPr>
              <w:t>campestris</w:t>
            </w:r>
            <w:proofErr w:type="spellEnd"/>
            <w:r w:rsidRPr="00114DC3">
              <w:rPr>
                <w:rFonts w:ascii="Arial" w:hAnsi="Arial" w:cs="Arial"/>
                <w:b/>
                <w:i/>
                <w:noProof w:val="0"/>
                <w:sz w:val="16"/>
                <w:szCs w:val="16"/>
                <w:lang w:val="es-ES"/>
              </w:rPr>
              <w:t xml:space="preserve"> </w:t>
            </w:r>
            <w:proofErr w:type="spellStart"/>
            <w:r w:rsidRPr="00114DC3">
              <w:rPr>
                <w:rFonts w:ascii="Arial" w:hAnsi="Arial" w:cs="Arial"/>
                <w:b/>
                <w:noProof w:val="0"/>
                <w:sz w:val="16"/>
                <w:szCs w:val="16"/>
                <w:lang w:val="es-ES"/>
              </w:rPr>
              <w:t>pv</w:t>
            </w:r>
            <w:proofErr w:type="spellEnd"/>
            <w:r w:rsidRPr="00114DC3">
              <w:rPr>
                <w:rFonts w:ascii="Arial" w:hAnsi="Arial" w:cs="Arial"/>
                <w:b/>
                <w:noProof w:val="0"/>
                <w:sz w:val="16"/>
                <w:szCs w:val="16"/>
                <w:lang w:val="es-ES"/>
              </w:rPr>
              <w:t xml:space="preserve">. </w:t>
            </w:r>
            <w:r w:rsidRPr="00114DC3">
              <w:rPr>
                <w:rFonts w:ascii="Arial" w:hAnsi="Arial" w:cs="Arial"/>
                <w:b/>
                <w:i/>
                <w:noProof w:val="0"/>
                <w:sz w:val="16"/>
                <w:szCs w:val="16"/>
                <w:lang w:val="es-ES"/>
              </w:rPr>
              <w:t>vesicatoria</w:t>
            </w:r>
          </w:p>
        </w:tc>
        <w:tc>
          <w:tcPr>
            <w:tcW w:w="1842" w:type="dxa"/>
            <w:tcBorders>
              <w:top w:val="single" w:sz="4" w:space="0" w:color="auto"/>
              <w:left w:val="nil"/>
              <w:bottom w:val="nil"/>
              <w:right w:val="nil"/>
            </w:tcBorders>
          </w:tcPr>
          <w:p w:rsidR="005A7255" w:rsidRPr="00393B59" w:rsidRDefault="005A7255" w:rsidP="00E04BB0">
            <w:pPr>
              <w:pStyle w:val="Normalt"/>
              <w:keepNext/>
              <w:spacing w:before="80" w:after="80"/>
              <w:rPr>
                <w:rFonts w:ascii="Arial" w:hAnsi="Arial" w:cs="Arial"/>
                <w:b/>
                <w:noProof w:val="0"/>
                <w:sz w:val="16"/>
                <w:szCs w:val="16"/>
                <w:lang w:val="es-ES"/>
              </w:rPr>
            </w:pPr>
            <w:r w:rsidRPr="00393B59">
              <w:rPr>
                <w:rFonts w:ascii="Arial" w:hAnsi="Arial" w:cs="Arial"/>
                <w:b/>
                <w:noProof w:val="0"/>
                <w:sz w:val="16"/>
                <w:szCs w:val="16"/>
                <w:lang w:val="es-ES"/>
              </w:rPr>
              <w:t xml:space="preserve">Resistencia al </w:t>
            </w:r>
            <w:proofErr w:type="spellStart"/>
            <w:r w:rsidRPr="00114DC3">
              <w:rPr>
                <w:rFonts w:ascii="Arial" w:hAnsi="Arial" w:cs="Arial"/>
                <w:b/>
                <w:i/>
                <w:noProof w:val="0"/>
                <w:sz w:val="16"/>
                <w:szCs w:val="16"/>
                <w:lang w:val="es-ES"/>
              </w:rPr>
              <w:t>Xanthomonas</w:t>
            </w:r>
            <w:proofErr w:type="spellEnd"/>
            <w:r w:rsidRPr="00114DC3">
              <w:rPr>
                <w:rFonts w:ascii="Arial" w:hAnsi="Arial" w:cs="Arial"/>
                <w:b/>
                <w:i/>
                <w:noProof w:val="0"/>
                <w:sz w:val="16"/>
                <w:szCs w:val="16"/>
                <w:lang w:val="es-ES"/>
              </w:rPr>
              <w:t xml:space="preserve"> </w:t>
            </w:r>
            <w:proofErr w:type="spellStart"/>
            <w:r w:rsidRPr="00114DC3">
              <w:rPr>
                <w:rFonts w:ascii="Arial" w:hAnsi="Arial" w:cs="Arial"/>
                <w:b/>
                <w:i/>
                <w:noProof w:val="0"/>
                <w:sz w:val="16"/>
                <w:szCs w:val="16"/>
                <w:lang w:val="es-ES"/>
              </w:rPr>
              <w:t>campestris</w:t>
            </w:r>
            <w:proofErr w:type="spellEnd"/>
            <w:r w:rsidRPr="00114DC3">
              <w:rPr>
                <w:rFonts w:ascii="Arial" w:hAnsi="Arial" w:cs="Arial"/>
                <w:b/>
                <w:i/>
                <w:noProof w:val="0"/>
                <w:sz w:val="16"/>
                <w:szCs w:val="16"/>
                <w:lang w:val="es-ES"/>
              </w:rPr>
              <w:t xml:space="preserve"> </w:t>
            </w:r>
            <w:proofErr w:type="spellStart"/>
            <w:r w:rsidRPr="00114DC3">
              <w:rPr>
                <w:rFonts w:ascii="Arial" w:hAnsi="Arial" w:cs="Arial"/>
                <w:b/>
                <w:noProof w:val="0"/>
                <w:sz w:val="16"/>
                <w:szCs w:val="16"/>
                <w:lang w:val="es-ES"/>
              </w:rPr>
              <w:t>pv</w:t>
            </w:r>
            <w:proofErr w:type="spellEnd"/>
            <w:r w:rsidRPr="00114DC3">
              <w:rPr>
                <w:rFonts w:ascii="Arial" w:hAnsi="Arial" w:cs="Arial"/>
                <w:b/>
                <w:noProof w:val="0"/>
                <w:sz w:val="16"/>
                <w:szCs w:val="16"/>
                <w:lang w:val="es-ES"/>
              </w:rPr>
              <w:t xml:space="preserve">. </w:t>
            </w:r>
            <w:r w:rsidRPr="00114DC3">
              <w:rPr>
                <w:rFonts w:ascii="Arial" w:hAnsi="Arial" w:cs="Arial"/>
                <w:b/>
                <w:i/>
                <w:noProof w:val="0"/>
                <w:sz w:val="16"/>
                <w:szCs w:val="16"/>
                <w:lang w:val="es-ES"/>
              </w:rPr>
              <w:t>vesicatoria</w:t>
            </w:r>
          </w:p>
        </w:tc>
        <w:tc>
          <w:tcPr>
            <w:tcW w:w="1984" w:type="dxa"/>
            <w:tcBorders>
              <w:top w:val="single" w:sz="4" w:space="0" w:color="auto"/>
              <w:left w:val="nil"/>
              <w:bottom w:val="nil"/>
              <w:right w:val="nil"/>
            </w:tcBorders>
          </w:tcPr>
          <w:p w:rsidR="005A7255" w:rsidRPr="00114DC3" w:rsidRDefault="005A7255" w:rsidP="00E04BB0">
            <w:pPr>
              <w:pStyle w:val="Normalt"/>
              <w:keepNext/>
              <w:spacing w:before="80" w:after="80"/>
              <w:rPr>
                <w:rFonts w:ascii="Arial" w:hAnsi="Arial" w:cs="Arial"/>
                <w:sz w:val="16"/>
                <w:szCs w:val="16"/>
                <w:lang w:val="es-ES"/>
              </w:rPr>
            </w:pPr>
          </w:p>
        </w:tc>
        <w:tc>
          <w:tcPr>
            <w:tcW w:w="568" w:type="dxa"/>
            <w:tcBorders>
              <w:top w:val="single" w:sz="4" w:space="0" w:color="auto"/>
              <w:left w:val="nil"/>
              <w:bottom w:val="nil"/>
              <w:right w:val="nil"/>
            </w:tcBorders>
          </w:tcPr>
          <w:p w:rsidR="005A7255" w:rsidRPr="00114DC3" w:rsidRDefault="005A7255" w:rsidP="00E04BB0">
            <w:pPr>
              <w:pStyle w:val="Normalt"/>
              <w:keepNext/>
              <w:spacing w:before="80" w:after="80"/>
              <w:jc w:val="center"/>
              <w:rPr>
                <w:rFonts w:ascii="Arial" w:hAnsi="Arial" w:cs="Arial"/>
                <w:sz w:val="16"/>
                <w:szCs w:val="16"/>
                <w:lang w:val="es-ES"/>
              </w:rPr>
            </w:pPr>
          </w:p>
        </w:tc>
      </w:tr>
      <w:tr w:rsidR="005A7255" w:rsidRPr="00393B59" w:rsidTr="00E04BB0">
        <w:trPr>
          <w:cantSplit/>
        </w:trPr>
        <w:tc>
          <w:tcPr>
            <w:tcW w:w="426" w:type="dxa"/>
            <w:tcBorders>
              <w:top w:val="nil"/>
              <w:left w:val="nil"/>
              <w:bottom w:val="nil"/>
              <w:right w:val="nil"/>
            </w:tcBorders>
          </w:tcPr>
          <w:p w:rsidR="005A7255" w:rsidRPr="00393B59" w:rsidRDefault="005A7255" w:rsidP="00E04BB0">
            <w:pPr>
              <w:pStyle w:val="Normalt"/>
              <w:spacing w:before="80" w:after="80"/>
              <w:jc w:val="center"/>
              <w:rPr>
                <w:rFonts w:ascii="Arial" w:hAnsi="Arial" w:cs="Arial"/>
                <w:b/>
                <w:sz w:val="16"/>
                <w:szCs w:val="16"/>
              </w:rPr>
            </w:pPr>
            <w:r w:rsidRPr="00393B59">
              <w:rPr>
                <w:rFonts w:ascii="Arial" w:hAnsi="Arial" w:cs="Arial"/>
                <w:b/>
                <w:sz w:val="16"/>
                <w:szCs w:val="16"/>
              </w:rPr>
              <w:t>QL</w:t>
            </w:r>
          </w:p>
        </w:tc>
        <w:tc>
          <w:tcPr>
            <w:tcW w:w="567" w:type="dxa"/>
            <w:tcBorders>
              <w:top w:val="nil"/>
              <w:left w:val="nil"/>
              <w:bottom w:val="nil"/>
              <w:right w:val="nil"/>
            </w:tcBorders>
          </w:tcPr>
          <w:p w:rsidR="005A7255" w:rsidRPr="00393B59" w:rsidRDefault="005A7255" w:rsidP="00E04BB0">
            <w:pPr>
              <w:pStyle w:val="Normalt"/>
              <w:spacing w:before="80" w:after="80"/>
              <w:rPr>
                <w:rFonts w:ascii="Arial" w:hAnsi="Arial" w:cs="Arial"/>
                <w:sz w:val="16"/>
                <w:szCs w:val="16"/>
              </w:rPr>
            </w:pPr>
          </w:p>
        </w:tc>
        <w:tc>
          <w:tcPr>
            <w:tcW w:w="1842" w:type="dxa"/>
            <w:tcBorders>
              <w:top w:val="nil"/>
              <w:left w:val="nil"/>
              <w:bottom w:val="nil"/>
              <w:right w:val="nil"/>
            </w:tcBorders>
          </w:tcPr>
          <w:p w:rsidR="005A7255" w:rsidRPr="00393B59" w:rsidRDefault="005A7255" w:rsidP="00E04BB0">
            <w:pPr>
              <w:pStyle w:val="Normalt"/>
              <w:spacing w:before="80" w:after="80"/>
              <w:rPr>
                <w:rFonts w:ascii="Arial" w:hAnsi="Arial" w:cs="Arial"/>
                <w:sz w:val="16"/>
                <w:szCs w:val="16"/>
              </w:rPr>
            </w:pPr>
            <w:r w:rsidRPr="00393B59">
              <w:rPr>
                <w:rFonts w:ascii="Arial" w:hAnsi="Arial" w:cs="Arial"/>
                <w:noProof w:val="0"/>
                <w:sz w:val="16"/>
                <w:szCs w:val="16"/>
                <w:lang w:val="de-DE"/>
              </w:rPr>
              <w:t>absent</w:t>
            </w:r>
          </w:p>
        </w:tc>
        <w:tc>
          <w:tcPr>
            <w:tcW w:w="1844" w:type="dxa"/>
            <w:tcBorders>
              <w:top w:val="nil"/>
              <w:left w:val="nil"/>
              <w:bottom w:val="nil"/>
              <w:right w:val="nil"/>
            </w:tcBorders>
          </w:tcPr>
          <w:p w:rsidR="005A7255" w:rsidRPr="00393B59" w:rsidRDefault="005A7255" w:rsidP="00E04BB0">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2" w:type="dxa"/>
            <w:tcBorders>
              <w:top w:val="nil"/>
              <w:left w:val="nil"/>
              <w:bottom w:val="nil"/>
              <w:right w:val="nil"/>
            </w:tcBorders>
          </w:tcPr>
          <w:p w:rsidR="005A7255" w:rsidRPr="00393B59" w:rsidRDefault="005A7255" w:rsidP="00E04BB0">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5A7255" w:rsidRPr="00393B59" w:rsidRDefault="005A7255" w:rsidP="00E04BB0">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4" w:type="dxa"/>
            <w:tcBorders>
              <w:top w:val="nil"/>
              <w:left w:val="nil"/>
              <w:bottom w:val="nil"/>
              <w:right w:val="nil"/>
            </w:tcBorders>
          </w:tcPr>
          <w:p w:rsidR="005A7255" w:rsidRPr="00393B59" w:rsidRDefault="005A7255" w:rsidP="00E04BB0">
            <w:pPr>
              <w:pStyle w:val="Normalt"/>
              <w:spacing w:before="80" w:after="80"/>
              <w:rPr>
                <w:rFonts w:ascii="Arial" w:hAnsi="Arial" w:cs="Arial"/>
                <w:sz w:val="16"/>
                <w:szCs w:val="16"/>
              </w:rPr>
            </w:pPr>
            <w:r w:rsidRPr="00393B59">
              <w:rPr>
                <w:rFonts w:ascii="Arial" w:hAnsi="Arial" w:cs="Arial"/>
                <w:sz w:val="16"/>
                <w:szCs w:val="16"/>
              </w:rPr>
              <w:t xml:space="preserve">Fehérözön, </w:t>
            </w:r>
            <w:r w:rsidRPr="00393B59">
              <w:rPr>
                <w:rFonts w:ascii="Arial" w:hAnsi="Arial" w:cs="Arial"/>
                <w:sz w:val="16"/>
                <w:szCs w:val="16"/>
              </w:rPr>
              <w:br/>
              <w:t>Yolo Wonder</w:t>
            </w:r>
          </w:p>
        </w:tc>
        <w:tc>
          <w:tcPr>
            <w:tcW w:w="568" w:type="dxa"/>
            <w:tcBorders>
              <w:top w:val="nil"/>
              <w:left w:val="nil"/>
              <w:bottom w:val="nil"/>
              <w:right w:val="nil"/>
            </w:tcBorders>
          </w:tcPr>
          <w:p w:rsidR="005A7255" w:rsidRPr="00393B59" w:rsidRDefault="005A7255" w:rsidP="00E04BB0">
            <w:pPr>
              <w:pStyle w:val="Normalt"/>
              <w:spacing w:before="80" w:after="80"/>
              <w:jc w:val="center"/>
              <w:rPr>
                <w:rFonts w:ascii="Arial" w:hAnsi="Arial" w:cs="Arial"/>
                <w:sz w:val="16"/>
                <w:szCs w:val="16"/>
              </w:rPr>
            </w:pPr>
            <w:r w:rsidRPr="00393B59">
              <w:rPr>
                <w:rFonts w:ascii="Arial" w:hAnsi="Arial" w:cs="Arial"/>
                <w:sz w:val="16"/>
                <w:szCs w:val="16"/>
              </w:rPr>
              <w:t>1</w:t>
            </w:r>
          </w:p>
        </w:tc>
      </w:tr>
      <w:tr w:rsidR="005A7255" w:rsidRPr="00393B59" w:rsidTr="00E04BB0">
        <w:trPr>
          <w:cantSplit/>
        </w:trPr>
        <w:tc>
          <w:tcPr>
            <w:tcW w:w="426" w:type="dxa"/>
            <w:tcBorders>
              <w:top w:val="nil"/>
              <w:left w:val="nil"/>
              <w:bottom w:val="single" w:sz="4" w:space="0" w:color="auto"/>
              <w:right w:val="nil"/>
            </w:tcBorders>
          </w:tcPr>
          <w:p w:rsidR="005A7255" w:rsidRPr="00393B59" w:rsidRDefault="005A7255" w:rsidP="00E04BB0">
            <w:pPr>
              <w:pStyle w:val="Normalt"/>
              <w:spacing w:before="80" w:after="80"/>
              <w:jc w:val="center"/>
              <w:rPr>
                <w:rFonts w:ascii="Arial" w:hAnsi="Arial" w:cs="Arial"/>
                <w:b/>
                <w:sz w:val="16"/>
                <w:szCs w:val="16"/>
              </w:rPr>
            </w:pPr>
          </w:p>
        </w:tc>
        <w:tc>
          <w:tcPr>
            <w:tcW w:w="567" w:type="dxa"/>
            <w:tcBorders>
              <w:top w:val="nil"/>
              <w:left w:val="nil"/>
              <w:bottom w:val="single" w:sz="4" w:space="0" w:color="auto"/>
              <w:right w:val="nil"/>
            </w:tcBorders>
          </w:tcPr>
          <w:p w:rsidR="005A7255" w:rsidRPr="00393B59" w:rsidRDefault="005A7255" w:rsidP="00E04BB0">
            <w:pPr>
              <w:pStyle w:val="Normalt"/>
              <w:spacing w:before="80" w:after="80"/>
              <w:rPr>
                <w:rFonts w:ascii="Arial" w:hAnsi="Arial" w:cs="Arial"/>
                <w:sz w:val="16"/>
                <w:szCs w:val="16"/>
              </w:rPr>
            </w:pPr>
          </w:p>
        </w:tc>
        <w:tc>
          <w:tcPr>
            <w:tcW w:w="1842" w:type="dxa"/>
            <w:tcBorders>
              <w:top w:val="nil"/>
              <w:left w:val="nil"/>
              <w:bottom w:val="single" w:sz="4" w:space="0" w:color="auto"/>
              <w:right w:val="nil"/>
            </w:tcBorders>
          </w:tcPr>
          <w:p w:rsidR="005A7255" w:rsidRPr="00393B59" w:rsidRDefault="005A7255" w:rsidP="00E04BB0">
            <w:pPr>
              <w:pStyle w:val="Normalt"/>
              <w:spacing w:before="80" w:after="80"/>
              <w:rPr>
                <w:rFonts w:ascii="Arial" w:hAnsi="Arial" w:cs="Arial"/>
                <w:sz w:val="16"/>
                <w:szCs w:val="16"/>
              </w:rPr>
            </w:pPr>
            <w:r w:rsidRPr="00393B59">
              <w:rPr>
                <w:rFonts w:ascii="Arial" w:hAnsi="Arial" w:cs="Arial"/>
                <w:noProof w:val="0"/>
                <w:sz w:val="16"/>
                <w:szCs w:val="16"/>
                <w:lang w:val="de-DE"/>
              </w:rPr>
              <w:t>present</w:t>
            </w:r>
          </w:p>
        </w:tc>
        <w:tc>
          <w:tcPr>
            <w:tcW w:w="1844" w:type="dxa"/>
            <w:tcBorders>
              <w:top w:val="nil"/>
              <w:left w:val="nil"/>
              <w:bottom w:val="single" w:sz="4" w:space="0" w:color="auto"/>
              <w:right w:val="nil"/>
            </w:tcBorders>
          </w:tcPr>
          <w:p w:rsidR="005A7255" w:rsidRPr="00393B59" w:rsidRDefault="005A7255" w:rsidP="00E04BB0">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2" w:type="dxa"/>
            <w:tcBorders>
              <w:top w:val="nil"/>
              <w:left w:val="nil"/>
              <w:bottom w:val="single" w:sz="4" w:space="0" w:color="auto"/>
              <w:right w:val="nil"/>
            </w:tcBorders>
          </w:tcPr>
          <w:p w:rsidR="005A7255" w:rsidRPr="00393B59" w:rsidRDefault="005A7255" w:rsidP="00E04BB0">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5A7255" w:rsidRPr="00393B59" w:rsidRDefault="005A7255" w:rsidP="00E04BB0">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4" w:type="dxa"/>
            <w:tcBorders>
              <w:top w:val="nil"/>
              <w:left w:val="nil"/>
              <w:bottom w:val="single" w:sz="4" w:space="0" w:color="auto"/>
              <w:right w:val="nil"/>
            </w:tcBorders>
          </w:tcPr>
          <w:p w:rsidR="005A7255" w:rsidRPr="00114DC3" w:rsidRDefault="005A7255" w:rsidP="00E04BB0">
            <w:pPr>
              <w:pStyle w:val="Normalt"/>
              <w:spacing w:before="80" w:after="80"/>
              <w:rPr>
                <w:rFonts w:ascii="Arial" w:hAnsi="Arial" w:cs="Arial"/>
                <w:sz w:val="16"/>
                <w:szCs w:val="16"/>
                <w:lang w:val="es-ES"/>
              </w:rPr>
            </w:pPr>
            <w:r w:rsidRPr="00114DC3">
              <w:rPr>
                <w:rFonts w:ascii="Arial" w:hAnsi="Arial" w:cs="Arial"/>
                <w:sz w:val="16"/>
                <w:szCs w:val="16"/>
                <w:lang w:val="es-ES"/>
              </w:rPr>
              <w:t xml:space="preserve">Aladin, Camelot, </w:t>
            </w:r>
            <w:r w:rsidRPr="00114DC3">
              <w:rPr>
                <w:rFonts w:ascii="Arial" w:hAnsi="Arial" w:cs="Arial"/>
                <w:sz w:val="16"/>
                <w:szCs w:val="16"/>
                <w:lang w:val="es-ES"/>
              </w:rPr>
              <w:br/>
              <w:t>ECR-20R, Kaldóm, Kalorez, Lancelot, Pasa</w:t>
            </w:r>
          </w:p>
        </w:tc>
        <w:tc>
          <w:tcPr>
            <w:tcW w:w="568" w:type="dxa"/>
            <w:tcBorders>
              <w:top w:val="nil"/>
              <w:left w:val="nil"/>
              <w:bottom w:val="single" w:sz="4" w:space="0" w:color="auto"/>
              <w:right w:val="nil"/>
            </w:tcBorders>
          </w:tcPr>
          <w:p w:rsidR="005A7255" w:rsidRPr="00393B59" w:rsidRDefault="005A7255" w:rsidP="00E04BB0">
            <w:pPr>
              <w:pStyle w:val="Normalt"/>
              <w:spacing w:before="80" w:after="80"/>
              <w:jc w:val="center"/>
              <w:rPr>
                <w:rFonts w:ascii="Arial" w:hAnsi="Arial" w:cs="Arial"/>
                <w:sz w:val="16"/>
                <w:szCs w:val="16"/>
              </w:rPr>
            </w:pPr>
            <w:r w:rsidRPr="00393B59">
              <w:rPr>
                <w:rFonts w:ascii="Arial" w:hAnsi="Arial" w:cs="Arial"/>
                <w:sz w:val="16"/>
                <w:szCs w:val="16"/>
              </w:rPr>
              <w:t>9</w:t>
            </w:r>
          </w:p>
        </w:tc>
      </w:tr>
    </w:tbl>
    <w:p w:rsidR="005A7255" w:rsidRDefault="005A7255" w:rsidP="005A7255">
      <w:pPr>
        <w:jc w:val="left"/>
        <w:rPr>
          <w:i/>
          <w:snapToGrid w:val="0"/>
          <w:lang w:val="en-GB"/>
        </w:rPr>
      </w:pPr>
    </w:p>
    <w:p w:rsidR="005A7255" w:rsidRDefault="00C92BAA" w:rsidP="005A7255">
      <w:pPr>
        <w:jc w:val="left"/>
        <w:rPr>
          <w:i/>
          <w:snapToGrid w:val="0"/>
          <w:lang w:val="en-GB"/>
        </w:rPr>
      </w:pPr>
      <w:r>
        <w:rPr>
          <w:i/>
          <w:snapToGrid w:val="0"/>
          <w:lang w:val="en-GB"/>
        </w:rPr>
        <w:t xml:space="preserve">Nouveau </w:t>
      </w:r>
      <w:proofErr w:type="spellStart"/>
      <w:r>
        <w:rPr>
          <w:i/>
          <w:snapToGrid w:val="0"/>
          <w:lang w:val="en-GB"/>
        </w:rPr>
        <w:t>libellé</w:t>
      </w:r>
      <w:proofErr w:type="spellEnd"/>
      <w:r>
        <w:rPr>
          <w:i/>
          <w:snapToGrid w:val="0"/>
          <w:lang w:val="en-GB"/>
        </w:rPr>
        <w:t xml:space="preserve"> </w:t>
      </w:r>
      <w:proofErr w:type="spellStart"/>
      <w:proofErr w:type="gramStart"/>
      <w:r>
        <w:rPr>
          <w:i/>
          <w:snapToGrid w:val="0"/>
          <w:lang w:val="en-GB"/>
        </w:rPr>
        <w:t>proposé</w:t>
      </w:r>
      <w:proofErr w:type="spellEnd"/>
      <w:r>
        <w:rPr>
          <w:i/>
          <w:snapToGrid w:val="0"/>
          <w:lang w:val="en-GB"/>
        </w:rPr>
        <w:t> </w:t>
      </w:r>
      <w:r w:rsidR="000005A2">
        <w:rPr>
          <w:i/>
          <w:snapToGrid w:val="0"/>
          <w:lang w:val="en-GB"/>
        </w:rPr>
        <w:t>:</w:t>
      </w:r>
      <w:proofErr w:type="gramEnd"/>
    </w:p>
    <w:p w:rsidR="005A7255" w:rsidRDefault="005A7255" w:rsidP="005A7255">
      <w:pPr>
        <w:jc w:val="left"/>
        <w:rPr>
          <w:i/>
          <w:snapToGrid w:val="0"/>
          <w:lang w:val="en-GB"/>
        </w:rPr>
      </w:pPr>
    </w:p>
    <w:tbl>
      <w:tblPr>
        <w:tblW w:w="1091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0"/>
        <w:gridCol w:w="543"/>
        <w:gridCol w:w="1843"/>
        <w:gridCol w:w="1843"/>
        <w:gridCol w:w="1843"/>
        <w:gridCol w:w="1842"/>
        <w:gridCol w:w="1985"/>
        <w:gridCol w:w="567"/>
      </w:tblGrid>
      <w:tr w:rsidR="00A23476" w:rsidRPr="00737E11" w:rsidTr="00E04BB0">
        <w:trPr>
          <w:cantSplit/>
        </w:trPr>
        <w:tc>
          <w:tcPr>
            <w:tcW w:w="450" w:type="dxa"/>
            <w:tcBorders>
              <w:top w:val="single" w:sz="4" w:space="0" w:color="auto"/>
              <w:left w:val="nil"/>
              <w:bottom w:val="dashed" w:sz="4" w:space="0" w:color="auto"/>
              <w:right w:val="nil"/>
            </w:tcBorders>
          </w:tcPr>
          <w:p w:rsidR="00A23476" w:rsidRPr="00A9005A" w:rsidRDefault="00A23476" w:rsidP="00E04BB0">
            <w:pPr>
              <w:pStyle w:val="Normalt"/>
              <w:spacing w:before="80" w:after="80"/>
              <w:jc w:val="center"/>
              <w:rPr>
                <w:rFonts w:ascii="Arial" w:hAnsi="Arial" w:cs="Arial"/>
                <w:b/>
                <w:sz w:val="16"/>
                <w:szCs w:val="16"/>
              </w:rPr>
            </w:pPr>
            <w:r w:rsidRPr="00A9005A">
              <w:rPr>
                <w:rFonts w:ascii="Arial" w:hAnsi="Arial" w:cs="Arial"/>
                <w:b/>
                <w:sz w:val="16"/>
                <w:szCs w:val="16"/>
              </w:rPr>
              <w:t>53.</w:t>
            </w:r>
            <w:r w:rsidRPr="00A9005A">
              <w:rPr>
                <w:rFonts w:ascii="Arial" w:hAnsi="Arial" w:cs="Arial"/>
                <w:b/>
                <w:sz w:val="16"/>
                <w:szCs w:val="16"/>
              </w:rPr>
              <w:br/>
            </w:r>
            <w:r w:rsidRPr="00A9005A">
              <w:rPr>
                <w:rFonts w:ascii="Arial" w:hAnsi="Arial" w:cs="Arial"/>
                <w:b/>
                <w:sz w:val="16"/>
                <w:szCs w:val="16"/>
              </w:rPr>
              <w:br/>
              <w:t>(+)</w:t>
            </w:r>
          </w:p>
        </w:tc>
        <w:tc>
          <w:tcPr>
            <w:tcW w:w="543" w:type="dxa"/>
            <w:tcBorders>
              <w:top w:val="single" w:sz="4" w:space="0" w:color="auto"/>
              <w:left w:val="nil"/>
              <w:bottom w:val="dashed" w:sz="4" w:space="0" w:color="auto"/>
              <w:right w:val="nil"/>
            </w:tcBorders>
          </w:tcPr>
          <w:p w:rsidR="00A23476" w:rsidRPr="00A9005A" w:rsidRDefault="00A23476" w:rsidP="00E04BB0">
            <w:pPr>
              <w:pStyle w:val="Normalt"/>
              <w:spacing w:before="80" w:after="80"/>
              <w:jc w:val="center"/>
              <w:rPr>
                <w:rFonts w:ascii="Arial" w:hAnsi="Arial" w:cs="Arial"/>
                <w:b/>
                <w:sz w:val="16"/>
                <w:szCs w:val="16"/>
              </w:rPr>
            </w:pPr>
            <w:r w:rsidRPr="00DA1D07">
              <w:rPr>
                <w:rFonts w:ascii="Arial" w:hAnsi="Arial" w:cs="Arial"/>
                <w:b/>
                <w:sz w:val="16"/>
                <w:szCs w:val="16"/>
                <w:highlight w:val="lightGray"/>
              </w:rPr>
              <w:t>VG</w:t>
            </w:r>
          </w:p>
        </w:tc>
        <w:tc>
          <w:tcPr>
            <w:tcW w:w="1843" w:type="dxa"/>
            <w:tcBorders>
              <w:top w:val="single" w:sz="4" w:space="0" w:color="auto"/>
              <w:left w:val="nil"/>
              <w:bottom w:val="dashed" w:sz="4" w:space="0" w:color="auto"/>
              <w:right w:val="nil"/>
            </w:tcBorders>
          </w:tcPr>
          <w:p w:rsidR="00A23476" w:rsidRPr="00A9005A" w:rsidRDefault="00A23476" w:rsidP="00E04BB0">
            <w:pPr>
              <w:pStyle w:val="Normalt"/>
              <w:spacing w:before="80" w:after="80"/>
              <w:rPr>
                <w:rFonts w:ascii="Arial" w:hAnsi="Arial" w:cs="Arial"/>
                <w:b/>
                <w:sz w:val="16"/>
                <w:szCs w:val="16"/>
              </w:rPr>
            </w:pPr>
            <w:r w:rsidRPr="00A9005A">
              <w:rPr>
                <w:rFonts w:ascii="Arial" w:hAnsi="Arial" w:cs="Arial"/>
                <w:b/>
                <w:sz w:val="16"/>
                <w:szCs w:val="16"/>
              </w:rPr>
              <w:t xml:space="preserve">Resistance to </w:t>
            </w:r>
            <w:r w:rsidRPr="00A9005A">
              <w:rPr>
                <w:rFonts w:ascii="Arial" w:hAnsi="Arial" w:cs="Arial"/>
                <w:b/>
                <w:i/>
                <w:sz w:val="16"/>
                <w:szCs w:val="16"/>
              </w:rPr>
              <w:t xml:space="preserve">Xanthomonas campestris </w:t>
            </w:r>
            <w:r w:rsidRPr="00A9005A">
              <w:rPr>
                <w:rFonts w:ascii="Arial" w:hAnsi="Arial" w:cs="Arial"/>
                <w:b/>
                <w:sz w:val="16"/>
                <w:szCs w:val="16"/>
              </w:rPr>
              <w:t xml:space="preserve">pv. </w:t>
            </w:r>
            <w:r>
              <w:rPr>
                <w:rFonts w:ascii="Arial" w:hAnsi="Arial" w:cs="Arial"/>
                <w:b/>
                <w:i/>
                <w:sz w:val="16"/>
                <w:szCs w:val="16"/>
              </w:rPr>
              <w:t>v</w:t>
            </w:r>
            <w:r w:rsidRPr="00A9005A">
              <w:rPr>
                <w:rFonts w:ascii="Arial" w:hAnsi="Arial" w:cs="Arial"/>
                <w:b/>
                <w:i/>
                <w:sz w:val="16"/>
                <w:szCs w:val="16"/>
              </w:rPr>
              <w:t>esicatoria</w:t>
            </w:r>
            <w:r>
              <w:rPr>
                <w:rFonts w:ascii="Arial" w:hAnsi="Arial" w:cs="Arial"/>
                <w:b/>
                <w:i/>
                <w:sz w:val="16"/>
                <w:szCs w:val="16"/>
              </w:rPr>
              <w:t xml:space="preserve"> </w:t>
            </w:r>
            <w:r w:rsidRPr="00DA1D07">
              <w:rPr>
                <w:rFonts w:ascii="Arial" w:hAnsi="Arial" w:cs="Arial"/>
                <w:b/>
                <w:sz w:val="16"/>
                <w:szCs w:val="16"/>
                <w:highlight w:val="lightGray"/>
              </w:rPr>
              <w:t>(Xcv)</w:t>
            </w:r>
          </w:p>
        </w:tc>
        <w:tc>
          <w:tcPr>
            <w:tcW w:w="1843" w:type="dxa"/>
            <w:tcBorders>
              <w:top w:val="single" w:sz="4" w:space="0" w:color="auto"/>
              <w:left w:val="nil"/>
              <w:bottom w:val="dashed" w:sz="4" w:space="0" w:color="auto"/>
              <w:right w:val="nil"/>
            </w:tcBorders>
          </w:tcPr>
          <w:p w:rsidR="00A23476" w:rsidRPr="00A23476" w:rsidRDefault="00A23476" w:rsidP="00982867">
            <w:pPr>
              <w:pStyle w:val="Normalt"/>
              <w:keepNext/>
              <w:spacing w:before="80" w:after="80"/>
              <w:rPr>
                <w:rFonts w:ascii="Arial" w:hAnsi="Arial" w:cs="Arial"/>
                <w:b/>
                <w:noProof w:val="0"/>
                <w:sz w:val="16"/>
                <w:szCs w:val="16"/>
                <w:lang w:val="fr-CH"/>
              </w:rPr>
            </w:pPr>
            <w:r w:rsidRPr="00393B59">
              <w:rPr>
                <w:rFonts w:ascii="Arial" w:hAnsi="Arial" w:cs="Arial"/>
                <w:b/>
                <w:noProof w:val="0"/>
                <w:sz w:val="16"/>
                <w:szCs w:val="16"/>
                <w:lang w:val="fr-FR"/>
              </w:rPr>
              <w:t xml:space="preserve">Résistance au </w:t>
            </w:r>
            <w:proofErr w:type="spellStart"/>
            <w:r w:rsidRPr="00393B59">
              <w:rPr>
                <w:rFonts w:ascii="Arial" w:hAnsi="Arial" w:cs="Arial"/>
                <w:b/>
                <w:i/>
                <w:noProof w:val="0"/>
                <w:sz w:val="16"/>
                <w:szCs w:val="16"/>
                <w:lang w:val="fr-CH"/>
              </w:rPr>
              <w:t>Xanthomonas</w:t>
            </w:r>
            <w:proofErr w:type="spellEnd"/>
            <w:r w:rsidRPr="00393B59">
              <w:rPr>
                <w:rFonts w:ascii="Arial" w:hAnsi="Arial" w:cs="Arial"/>
                <w:b/>
                <w:i/>
                <w:noProof w:val="0"/>
                <w:sz w:val="16"/>
                <w:szCs w:val="16"/>
                <w:lang w:val="fr-CH"/>
              </w:rPr>
              <w:t xml:space="preserve"> </w:t>
            </w:r>
            <w:proofErr w:type="spellStart"/>
            <w:r w:rsidRPr="00393B59">
              <w:rPr>
                <w:rFonts w:ascii="Arial" w:hAnsi="Arial" w:cs="Arial"/>
                <w:b/>
                <w:i/>
                <w:noProof w:val="0"/>
                <w:sz w:val="16"/>
                <w:szCs w:val="16"/>
                <w:lang w:val="fr-CH"/>
              </w:rPr>
              <w:t>campestris</w:t>
            </w:r>
            <w:proofErr w:type="spellEnd"/>
            <w:r w:rsidRPr="00393B59">
              <w:rPr>
                <w:rFonts w:ascii="Arial" w:hAnsi="Arial" w:cs="Arial"/>
                <w:b/>
                <w:i/>
                <w:noProof w:val="0"/>
                <w:sz w:val="16"/>
                <w:szCs w:val="16"/>
                <w:lang w:val="fr-CH"/>
              </w:rPr>
              <w:t xml:space="preserve"> </w:t>
            </w:r>
            <w:proofErr w:type="spellStart"/>
            <w:r w:rsidRPr="00393B59">
              <w:rPr>
                <w:rFonts w:ascii="Arial" w:hAnsi="Arial" w:cs="Arial"/>
                <w:b/>
                <w:noProof w:val="0"/>
                <w:sz w:val="16"/>
                <w:szCs w:val="16"/>
                <w:lang w:val="fr-CH"/>
              </w:rPr>
              <w:t>pv</w:t>
            </w:r>
            <w:proofErr w:type="spellEnd"/>
            <w:r w:rsidRPr="00393B59">
              <w:rPr>
                <w:rFonts w:ascii="Arial" w:hAnsi="Arial" w:cs="Arial"/>
                <w:b/>
                <w:noProof w:val="0"/>
                <w:sz w:val="16"/>
                <w:szCs w:val="16"/>
                <w:lang w:val="fr-CH"/>
              </w:rPr>
              <w:t xml:space="preserve">. </w:t>
            </w:r>
            <w:proofErr w:type="spellStart"/>
            <w:r w:rsidRPr="00393B59">
              <w:rPr>
                <w:rFonts w:ascii="Arial" w:hAnsi="Arial" w:cs="Arial"/>
                <w:b/>
                <w:i/>
                <w:noProof w:val="0"/>
                <w:sz w:val="16"/>
                <w:szCs w:val="16"/>
                <w:lang w:val="fr-CH"/>
              </w:rPr>
              <w:t>vesicatoria</w:t>
            </w:r>
            <w:proofErr w:type="spellEnd"/>
            <w:r>
              <w:rPr>
                <w:rFonts w:ascii="Arial" w:hAnsi="Arial" w:cs="Arial"/>
                <w:b/>
                <w:i/>
                <w:noProof w:val="0"/>
                <w:sz w:val="16"/>
                <w:szCs w:val="16"/>
                <w:lang w:val="fr-CH"/>
              </w:rPr>
              <w:t xml:space="preserve"> </w:t>
            </w:r>
            <w:r w:rsidRPr="00A23476">
              <w:rPr>
                <w:rFonts w:ascii="Arial" w:hAnsi="Arial" w:cs="Arial"/>
                <w:b/>
                <w:sz w:val="16"/>
                <w:szCs w:val="16"/>
                <w:highlight w:val="lightGray"/>
                <w:lang w:val="fr-CH"/>
              </w:rPr>
              <w:t>(Xcv)</w:t>
            </w:r>
          </w:p>
        </w:tc>
        <w:tc>
          <w:tcPr>
            <w:tcW w:w="1843" w:type="dxa"/>
            <w:tcBorders>
              <w:top w:val="single" w:sz="4" w:space="0" w:color="auto"/>
              <w:left w:val="nil"/>
              <w:bottom w:val="dashed" w:sz="4" w:space="0" w:color="auto"/>
              <w:right w:val="nil"/>
            </w:tcBorders>
          </w:tcPr>
          <w:p w:rsidR="00A23476" w:rsidRPr="00A23476" w:rsidRDefault="00A23476" w:rsidP="00982867">
            <w:pPr>
              <w:pStyle w:val="Normalt"/>
              <w:keepNext/>
              <w:spacing w:before="80" w:after="80"/>
              <w:rPr>
                <w:rFonts w:ascii="Arial" w:hAnsi="Arial" w:cs="Arial"/>
                <w:noProof w:val="0"/>
                <w:sz w:val="16"/>
                <w:szCs w:val="16"/>
                <w:lang w:val="es-ES"/>
              </w:rPr>
            </w:pPr>
            <w:proofErr w:type="spellStart"/>
            <w:r w:rsidRPr="00114DC3">
              <w:rPr>
                <w:rFonts w:ascii="Arial" w:hAnsi="Arial" w:cs="Arial"/>
                <w:b/>
                <w:noProof w:val="0"/>
                <w:sz w:val="16"/>
                <w:szCs w:val="16"/>
                <w:lang w:val="es-ES"/>
              </w:rPr>
              <w:t>Resistenz</w:t>
            </w:r>
            <w:proofErr w:type="spellEnd"/>
            <w:r w:rsidRPr="00114DC3">
              <w:rPr>
                <w:rFonts w:ascii="Arial" w:hAnsi="Arial" w:cs="Arial"/>
                <w:b/>
                <w:noProof w:val="0"/>
                <w:sz w:val="16"/>
                <w:szCs w:val="16"/>
                <w:lang w:val="es-ES"/>
              </w:rPr>
              <w:t xml:space="preserve"> </w:t>
            </w:r>
            <w:proofErr w:type="spellStart"/>
            <w:r w:rsidRPr="00114DC3">
              <w:rPr>
                <w:rFonts w:ascii="Arial" w:hAnsi="Arial" w:cs="Arial"/>
                <w:b/>
                <w:noProof w:val="0"/>
                <w:sz w:val="16"/>
                <w:szCs w:val="16"/>
                <w:lang w:val="es-ES"/>
              </w:rPr>
              <w:t>gegen</w:t>
            </w:r>
            <w:proofErr w:type="spellEnd"/>
            <w:r w:rsidRPr="00114DC3">
              <w:rPr>
                <w:rFonts w:ascii="Arial" w:hAnsi="Arial" w:cs="Arial"/>
                <w:b/>
                <w:noProof w:val="0"/>
                <w:sz w:val="16"/>
                <w:szCs w:val="16"/>
                <w:lang w:val="es-ES"/>
              </w:rPr>
              <w:t xml:space="preserve"> </w:t>
            </w:r>
            <w:proofErr w:type="spellStart"/>
            <w:r w:rsidRPr="00114DC3">
              <w:rPr>
                <w:rFonts w:ascii="Arial" w:hAnsi="Arial" w:cs="Arial"/>
                <w:b/>
                <w:i/>
                <w:noProof w:val="0"/>
                <w:sz w:val="16"/>
                <w:szCs w:val="16"/>
                <w:lang w:val="es-ES"/>
              </w:rPr>
              <w:t>Xanthomonas</w:t>
            </w:r>
            <w:proofErr w:type="spellEnd"/>
            <w:r w:rsidRPr="00114DC3">
              <w:rPr>
                <w:rFonts w:ascii="Arial" w:hAnsi="Arial" w:cs="Arial"/>
                <w:b/>
                <w:i/>
                <w:noProof w:val="0"/>
                <w:sz w:val="16"/>
                <w:szCs w:val="16"/>
                <w:lang w:val="es-ES"/>
              </w:rPr>
              <w:t xml:space="preserve"> </w:t>
            </w:r>
            <w:proofErr w:type="spellStart"/>
            <w:r w:rsidRPr="00114DC3">
              <w:rPr>
                <w:rFonts w:ascii="Arial" w:hAnsi="Arial" w:cs="Arial"/>
                <w:b/>
                <w:i/>
                <w:noProof w:val="0"/>
                <w:sz w:val="16"/>
                <w:szCs w:val="16"/>
                <w:lang w:val="es-ES"/>
              </w:rPr>
              <w:t>campestris</w:t>
            </w:r>
            <w:proofErr w:type="spellEnd"/>
            <w:r w:rsidRPr="00114DC3">
              <w:rPr>
                <w:rFonts w:ascii="Arial" w:hAnsi="Arial" w:cs="Arial"/>
                <w:b/>
                <w:i/>
                <w:noProof w:val="0"/>
                <w:sz w:val="16"/>
                <w:szCs w:val="16"/>
                <w:lang w:val="es-ES"/>
              </w:rPr>
              <w:t xml:space="preserve"> </w:t>
            </w:r>
            <w:proofErr w:type="spellStart"/>
            <w:r w:rsidRPr="00114DC3">
              <w:rPr>
                <w:rFonts w:ascii="Arial" w:hAnsi="Arial" w:cs="Arial"/>
                <w:b/>
                <w:noProof w:val="0"/>
                <w:sz w:val="16"/>
                <w:szCs w:val="16"/>
                <w:lang w:val="es-ES"/>
              </w:rPr>
              <w:t>pv</w:t>
            </w:r>
            <w:proofErr w:type="spellEnd"/>
            <w:r w:rsidRPr="00114DC3">
              <w:rPr>
                <w:rFonts w:ascii="Arial" w:hAnsi="Arial" w:cs="Arial"/>
                <w:b/>
                <w:noProof w:val="0"/>
                <w:sz w:val="16"/>
                <w:szCs w:val="16"/>
                <w:lang w:val="es-ES"/>
              </w:rPr>
              <w:t xml:space="preserve">. </w:t>
            </w:r>
            <w:r w:rsidRPr="00114DC3">
              <w:rPr>
                <w:rFonts w:ascii="Arial" w:hAnsi="Arial" w:cs="Arial"/>
                <w:b/>
                <w:i/>
                <w:noProof w:val="0"/>
                <w:sz w:val="16"/>
                <w:szCs w:val="16"/>
                <w:lang w:val="es-ES"/>
              </w:rPr>
              <w:t>vesicatoria</w:t>
            </w:r>
            <w:r>
              <w:rPr>
                <w:rFonts w:ascii="Arial" w:hAnsi="Arial" w:cs="Arial"/>
                <w:b/>
                <w:i/>
                <w:noProof w:val="0"/>
                <w:sz w:val="16"/>
                <w:szCs w:val="16"/>
                <w:lang w:val="es-ES"/>
              </w:rPr>
              <w:t xml:space="preserve"> </w:t>
            </w:r>
            <w:r w:rsidRPr="00A23476">
              <w:rPr>
                <w:rFonts w:ascii="Arial" w:hAnsi="Arial" w:cs="Arial"/>
                <w:b/>
                <w:sz w:val="16"/>
                <w:szCs w:val="16"/>
                <w:highlight w:val="lightGray"/>
                <w:lang w:val="es-ES"/>
              </w:rPr>
              <w:t>(Xcv)</w:t>
            </w:r>
          </w:p>
        </w:tc>
        <w:tc>
          <w:tcPr>
            <w:tcW w:w="1842" w:type="dxa"/>
            <w:tcBorders>
              <w:top w:val="single" w:sz="4" w:space="0" w:color="auto"/>
              <w:left w:val="nil"/>
              <w:bottom w:val="dashed" w:sz="4" w:space="0" w:color="auto"/>
              <w:right w:val="nil"/>
            </w:tcBorders>
          </w:tcPr>
          <w:p w:rsidR="00A23476" w:rsidRPr="00A23476" w:rsidRDefault="00A23476" w:rsidP="00982867">
            <w:pPr>
              <w:pStyle w:val="Normalt"/>
              <w:keepNext/>
              <w:spacing w:before="80" w:after="80"/>
              <w:rPr>
                <w:rFonts w:ascii="Arial" w:hAnsi="Arial" w:cs="Arial"/>
                <w:b/>
                <w:noProof w:val="0"/>
                <w:sz w:val="16"/>
                <w:szCs w:val="16"/>
                <w:lang w:val="es-ES"/>
              </w:rPr>
            </w:pPr>
            <w:r w:rsidRPr="00393B59">
              <w:rPr>
                <w:rFonts w:ascii="Arial" w:hAnsi="Arial" w:cs="Arial"/>
                <w:b/>
                <w:noProof w:val="0"/>
                <w:sz w:val="16"/>
                <w:szCs w:val="16"/>
                <w:lang w:val="es-ES"/>
              </w:rPr>
              <w:t xml:space="preserve">Resistencia al </w:t>
            </w:r>
            <w:proofErr w:type="spellStart"/>
            <w:r w:rsidRPr="00114DC3">
              <w:rPr>
                <w:rFonts w:ascii="Arial" w:hAnsi="Arial" w:cs="Arial"/>
                <w:b/>
                <w:i/>
                <w:noProof w:val="0"/>
                <w:sz w:val="16"/>
                <w:szCs w:val="16"/>
                <w:lang w:val="es-ES"/>
              </w:rPr>
              <w:t>Xanthomonas</w:t>
            </w:r>
            <w:proofErr w:type="spellEnd"/>
            <w:r w:rsidRPr="00114DC3">
              <w:rPr>
                <w:rFonts w:ascii="Arial" w:hAnsi="Arial" w:cs="Arial"/>
                <w:b/>
                <w:i/>
                <w:noProof w:val="0"/>
                <w:sz w:val="16"/>
                <w:szCs w:val="16"/>
                <w:lang w:val="es-ES"/>
              </w:rPr>
              <w:t xml:space="preserve"> </w:t>
            </w:r>
            <w:proofErr w:type="spellStart"/>
            <w:r w:rsidRPr="00114DC3">
              <w:rPr>
                <w:rFonts w:ascii="Arial" w:hAnsi="Arial" w:cs="Arial"/>
                <w:b/>
                <w:i/>
                <w:noProof w:val="0"/>
                <w:sz w:val="16"/>
                <w:szCs w:val="16"/>
                <w:lang w:val="es-ES"/>
              </w:rPr>
              <w:t>campestris</w:t>
            </w:r>
            <w:proofErr w:type="spellEnd"/>
            <w:r w:rsidRPr="00114DC3">
              <w:rPr>
                <w:rFonts w:ascii="Arial" w:hAnsi="Arial" w:cs="Arial"/>
                <w:b/>
                <w:i/>
                <w:noProof w:val="0"/>
                <w:sz w:val="16"/>
                <w:szCs w:val="16"/>
                <w:lang w:val="es-ES"/>
              </w:rPr>
              <w:t xml:space="preserve"> </w:t>
            </w:r>
            <w:proofErr w:type="spellStart"/>
            <w:r w:rsidRPr="00114DC3">
              <w:rPr>
                <w:rFonts w:ascii="Arial" w:hAnsi="Arial" w:cs="Arial"/>
                <w:b/>
                <w:noProof w:val="0"/>
                <w:sz w:val="16"/>
                <w:szCs w:val="16"/>
                <w:lang w:val="es-ES"/>
              </w:rPr>
              <w:t>pv</w:t>
            </w:r>
            <w:proofErr w:type="spellEnd"/>
            <w:r w:rsidRPr="00114DC3">
              <w:rPr>
                <w:rFonts w:ascii="Arial" w:hAnsi="Arial" w:cs="Arial"/>
                <w:b/>
                <w:noProof w:val="0"/>
                <w:sz w:val="16"/>
                <w:szCs w:val="16"/>
                <w:lang w:val="es-ES"/>
              </w:rPr>
              <w:t xml:space="preserve">. </w:t>
            </w:r>
            <w:r w:rsidRPr="00114DC3">
              <w:rPr>
                <w:rFonts w:ascii="Arial" w:hAnsi="Arial" w:cs="Arial"/>
                <w:b/>
                <w:i/>
                <w:noProof w:val="0"/>
                <w:sz w:val="16"/>
                <w:szCs w:val="16"/>
                <w:lang w:val="es-ES"/>
              </w:rPr>
              <w:t>vesicatoria</w:t>
            </w:r>
            <w:r>
              <w:rPr>
                <w:rFonts w:ascii="Arial" w:hAnsi="Arial" w:cs="Arial"/>
                <w:b/>
                <w:i/>
                <w:noProof w:val="0"/>
                <w:sz w:val="16"/>
                <w:szCs w:val="16"/>
                <w:lang w:val="es-ES"/>
              </w:rPr>
              <w:t xml:space="preserve"> </w:t>
            </w:r>
            <w:r w:rsidRPr="00A23476">
              <w:rPr>
                <w:rFonts w:ascii="Arial" w:hAnsi="Arial" w:cs="Arial"/>
                <w:b/>
                <w:sz w:val="16"/>
                <w:szCs w:val="16"/>
                <w:highlight w:val="lightGray"/>
                <w:lang w:val="es-ES"/>
              </w:rPr>
              <w:t>(Xcv)</w:t>
            </w:r>
          </w:p>
        </w:tc>
        <w:tc>
          <w:tcPr>
            <w:tcW w:w="1985" w:type="dxa"/>
            <w:tcBorders>
              <w:top w:val="single" w:sz="4" w:space="0" w:color="auto"/>
              <w:left w:val="nil"/>
              <w:bottom w:val="dashed" w:sz="4" w:space="0" w:color="auto"/>
              <w:right w:val="nil"/>
            </w:tcBorders>
          </w:tcPr>
          <w:p w:rsidR="00A23476" w:rsidRPr="00114DC3" w:rsidRDefault="00A23476" w:rsidP="00E04BB0">
            <w:pPr>
              <w:pStyle w:val="Normalt"/>
              <w:spacing w:before="80" w:after="80"/>
              <w:rPr>
                <w:rFonts w:ascii="Arial" w:hAnsi="Arial" w:cs="Arial"/>
                <w:b/>
                <w:sz w:val="16"/>
                <w:szCs w:val="16"/>
                <w:lang w:val="es-ES"/>
              </w:rPr>
            </w:pPr>
          </w:p>
        </w:tc>
        <w:tc>
          <w:tcPr>
            <w:tcW w:w="567" w:type="dxa"/>
            <w:tcBorders>
              <w:top w:val="single" w:sz="4" w:space="0" w:color="auto"/>
              <w:left w:val="nil"/>
              <w:bottom w:val="dashed" w:sz="4" w:space="0" w:color="auto"/>
              <w:right w:val="nil"/>
            </w:tcBorders>
          </w:tcPr>
          <w:p w:rsidR="00A23476" w:rsidRPr="00114DC3" w:rsidRDefault="00A23476" w:rsidP="00E04BB0">
            <w:pPr>
              <w:pStyle w:val="Normalt"/>
              <w:spacing w:before="80" w:after="80"/>
              <w:rPr>
                <w:rFonts w:ascii="Arial" w:hAnsi="Arial" w:cs="Arial"/>
                <w:b/>
                <w:sz w:val="16"/>
                <w:szCs w:val="16"/>
                <w:lang w:val="es-ES"/>
              </w:rPr>
            </w:pPr>
          </w:p>
        </w:tc>
      </w:tr>
      <w:tr w:rsidR="00A23476" w:rsidRPr="00A9005A" w:rsidTr="00E04BB0">
        <w:trPr>
          <w:cantSplit/>
        </w:trPr>
        <w:tc>
          <w:tcPr>
            <w:tcW w:w="450" w:type="dxa"/>
            <w:tcBorders>
              <w:top w:val="dashed" w:sz="4" w:space="0" w:color="auto"/>
              <w:left w:val="nil"/>
              <w:bottom w:val="nil"/>
              <w:right w:val="nil"/>
            </w:tcBorders>
          </w:tcPr>
          <w:p w:rsidR="00A23476" w:rsidRPr="00A94383" w:rsidRDefault="00A23476" w:rsidP="00E04BB0">
            <w:pPr>
              <w:pStyle w:val="Normalt"/>
              <w:spacing w:before="80" w:after="80"/>
              <w:jc w:val="center"/>
              <w:rPr>
                <w:rFonts w:ascii="Arial" w:hAnsi="Arial" w:cs="Arial"/>
                <w:b/>
                <w:sz w:val="16"/>
                <w:szCs w:val="16"/>
                <w:highlight w:val="lightGray"/>
              </w:rPr>
            </w:pPr>
            <w:r w:rsidRPr="00A94383">
              <w:rPr>
                <w:rFonts w:ascii="Arial" w:hAnsi="Arial" w:cs="Arial"/>
                <w:b/>
                <w:sz w:val="16"/>
                <w:szCs w:val="16"/>
                <w:highlight w:val="lightGray"/>
              </w:rPr>
              <w:t>53.1</w:t>
            </w:r>
          </w:p>
        </w:tc>
        <w:tc>
          <w:tcPr>
            <w:tcW w:w="543" w:type="dxa"/>
            <w:tcBorders>
              <w:top w:val="dashed" w:sz="4" w:space="0" w:color="auto"/>
              <w:left w:val="nil"/>
              <w:bottom w:val="nil"/>
              <w:right w:val="nil"/>
            </w:tcBorders>
          </w:tcPr>
          <w:p w:rsidR="00A23476" w:rsidRPr="00A94383" w:rsidRDefault="00A23476" w:rsidP="00E04BB0">
            <w:pPr>
              <w:pStyle w:val="Normalt"/>
              <w:spacing w:before="80" w:after="80"/>
              <w:rPr>
                <w:rFonts w:ascii="Arial" w:hAnsi="Arial" w:cs="Arial"/>
                <w:b/>
                <w:sz w:val="16"/>
                <w:szCs w:val="16"/>
                <w:highlight w:val="lightGray"/>
              </w:rPr>
            </w:pPr>
          </w:p>
        </w:tc>
        <w:tc>
          <w:tcPr>
            <w:tcW w:w="1843" w:type="dxa"/>
            <w:tcBorders>
              <w:top w:val="dashed" w:sz="4" w:space="0" w:color="auto"/>
              <w:left w:val="nil"/>
              <w:bottom w:val="nil"/>
              <w:right w:val="nil"/>
            </w:tcBorders>
          </w:tcPr>
          <w:p w:rsidR="00A23476" w:rsidRPr="00A94383" w:rsidRDefault="00A23476" w:rsidP="00E04BB0">
            <w:pPr>
              <w:pStyle w:val="Normalt"/>
              <w:spacing w:before="80" w:after="80"/>
              <w:rPr>
                <w:rFonts w:ascii="Arial" w:hAnsi="Arial" w:cs="Arial"/>
                <w:b/>
                <w:sz w:val="16"/>
                <w:szCs w:val="16"/>
                <w:highlight w:val="lightGray"/>
              </w:rPr>
            </w:pPr>
            <w:r w:rsidRPr="00A94383">
              <w:rPr>
                <w:rFonts w:ascii="Arial" w:hAnsi="Arial" w:cs="Arial"/>
                <w:b/>
                <w:sz w:val="16"/>
                <w:szCs w:val="16"/>
                <w:highlight w:val="lightGray"/>
              </w:rPr>
              <w:t>Pathotype 1</w:t>
            </w:r>
          </w:p>
        </w:tc>
        <w:tc>
          <w:tcPr>
            <w:tcW w:w="1843" w:type="dxa"/>
            <w:tcBorders>
              <w:top w:val="dashed" w:sz="4" w:space="0" w:color="auto"/>
              <w:left w:val="nil"/>
              <w:bottom w:val="nil"/>
              <w:right w:val="nil"/>
            </w:tcBorders>
          </w:tcPr>
          <w:p w:rsidR="00A23476" w:rsidRPr="00A94383" w:rsidRDefault="00A23476" w:rsidP="00982867">
            <w:pPr>
              <w:pStyle w:val="Normalt"/>
              <w:spacing w:before="80" w:after="80"/>
              <w:rPr>
                <w:rFonts w:ascii="Arial" w:hAnsi="Arial" w:cs="Arial"/>
                <w:b/>
                <w:sz w:val="16"/>
                <w:szCs w:val="16"/>
                <w:highlight w:val="lightGray"/>
              </w:rPr>
            </w:pPr>
            <w:r w:rsidRPr="00A94383">
              <w:rPr>
                <w:rFonts w:ascii="Arial" w:hAnsi="Arial" w:cs="Arial"/>
                <w:b/>
                <w:sz w:val="16"/>
                <w:szCs w:val="16"/>
                <w:highlight w:val="lightGray"/>
              </w:rPr>
              <w:t>Pathotype 1</w:t>
            </w:r>
          </w:p>
        </w:tc>
        <w:tc>
          <w:tcPr>
            <w:tcW w:w="1843" w:type="dxa"/>
            <w:tcBorders>
              <w:top w:val="dashed" w:sz="4" w:space="0" w:color="auto"/>
              <w:left w:val="nil"/>
              <w:bottom w:val="nil"/>
              <w:right w:val="nil"/>
            </w:tcBorders>
          </w:tcPr>
          <w:p w:rsidR="00A23476" w:rsidRPr="00A94383" w:rsidRDefault="00A23476" w:rsidP="00A23476">
            <w:pPr>
              <w:pStyle w:val="Normalt"/>
              <w:spacing w:before="80" w:after="80"/>
              <w:rPr>
                <w:rFonts w:ascii="Arial" w:hAnsi="Arial" w:cs="Arial"/>
                <w:b/>
                <w:sz w:val="16"/>
                <w:szCs w:val="16"/>
                <w:highlight w:val="lightGray"/>
              </w:rPr>
            </w:pPr>
            <w:r w:rsidRPr="00A94383">
              <w:rPr>
                <w:rFonts w:ascii="Arial" w:hAnsi="Arial" w:cs="Arial"/>
                <w:b/>
                <w:sz w:val="16"/>
                <w:szCs w:val="16"/>
                <w:highlight w:val="lightGray"/>
              </w:rPr>
              <w:t>Pathotyp 1</w:t>
            </w:r>
          </w:p>
        </w:tc>
        <w:tc>
          <w:tcPr>
            <w:tcW w:w="1842" w:type="dxa"/>
            <w:tcBorders>
              <w:top w:val="dashed" w:sz="4" w:space="0" w:color="auto"/>
              <w:left w:val="nil"/>
              <w:bottom w:val="nil"/>
              <w:right w:val="nil"/>
            </w:tcBorders>
          </w:tcPr>
          <w:p w:rsidR="00A23476" w:rsidRPr="00A94383" w:rsidRDefault="00A23476" w:rsidP="00A23476">
            <w:pPr>
              <w:pStyle w:val="Normalt"/>
              <w:spacing w:before="80" w:after="80"/>
              <w:rPr>
                <w:rFonts w:ascii="Arial" w:hAnsi="Arial" w:cs="Arial"/>
                <w:b/>
                <w:noProof w:val="0"/>
                <w:sz w:val="16"/>
                <w:szCs w:val="16"/>
                <w:highlight w:val="lightGray"/>
                <w:lang w:val="es-ES"/>
              </w:rPr>
            </w:pPr>
            <w:r w:rsidRPr="00A94383">
              <w:rPr>
                <w:rFonts w:ascii="Arial" w:hAnsi="Arial" w:cs="Arial"/>
                <w:b/>
                <w:sz w:val="16"/>
                <w:szCs w:val="16"/>
                <w:highlight w:val="lightGray"/>
              </w:rPr>
              <w:t>Pat</w:t>
            </w:r>
            <w:r>
              <w:rPr>
                <w:rFonts w:ascii="Arial" w:hAnsi="Arial" w:cs="Arial"/>
                <w:b/>
                <w:sz w:val="16"/>
                <w:szCs w:val="16"/>
                <w:highlight w:val="lightGray"/>
              </w:rPr>
              <w:t>otipo</w:t>
            </w:r>
            <w:r w:rsidRPr="00A94383">
              <w:rPr>
                <w:rFonts w:ascii="Arial" w:hAnsi="Arial" w:cs="Arial"/>
                <w:b/>
                <w:sz w:val="16"/>
                <w:szCs w:val="16"/>
                <w:highlight w:val="lightGray"/>
              </w:rPr>
              <w:t xml:space="preserve"> </w:t>
            </w:r>
            <w:r>
              <w:rPr>
                <w:rFonts w:ascii="Arial" w:hAnsi="Arial" w:cs="Arial"/>
                <w:b/>
                <w:sz w:val="16"/>
                <w:szCs w:val="16"/>
                <w:highlight w:val="lightGray"/>
              </w:rPr>
              <w:t>1</w:t>
            </w:r>
          </w:p>
        </w:tc>
        <w:tc>
          <w:tcPr>
            <w:tcW w:w="1985" w:type="dxa"/>
            <w:tcBorders>
              <w:top w:val="dashed" w:sz="4" w:space="0" w:color="auto"/>
              <w:left w:val="nil"/>
              <w:bottom w:val="nil"/>
              <w:right w:val="nil"/>
            </w:tcBorders>
          </w:tcPr>
          <w:p w:rsidR="00A23476" w:rsidRPr="00A94383" w:rsidRDefault="00A23476" w:rsidP="00E04BB0">
            <w:pPr>
              <w:pStyle w:val="Normalt"/>
              <w:spacing w:before="80" w:after="80"/>
              <w:rPr>
                <w:rFonts w:ascii="Arial" w:hAnsi="Arial" w:cs="Arial"/>
                <w:b/>
                <w:sz w:val="16"/>
                <w:szCs w:val="16"/>
                <w:highlight w:val="lightGray"/>
              </w:rPr>
            </w:pPr>
          </w:p>
        </w:tc>
        <w:tc>
          <w:tcPr>
            <w:tcW w:w="567" w:type="dxa"/>
            <w:tcBorders>
              <w:top w:val="dashed" w:sz="4" w:space="0" w:color="auto"/>
              <w:left w:val="nil"/>
              <w:bottom w:val="nil"/>
              <w:right w:val="nil"/>
            </w:tcBorders>
          </w:tcPr>
          <w:p w:rsidR="00A23476" w:rsidRPr="00A94383" w:rsidRDefault="00A23476" w:rsidP="00E04BB0">
            <w:pPr>
              <w:pStyle w:val="Normalt"/>
              <w:spacing w:before="80" w:after="80"/>
              <w:rPr>
                <w:rFonts w:ascii="Arial" w:hAnsi="Arial" w:cs="Arial"/>
                <w:b/>
                <w:sz w:val="16"/>
                <w:szCs w:val="16"/>
                <w:highlight w:val="lightGray"/>
              </w:rPr>
            </w:pPr>
          </w:p>
        </w:tc>
      </w:tr>
      <w:tr w:rsidR="00A23476" w:rsidRPr="00A9005A" w:rsidTr="00E04BB0">
        <w:trPr>
          <w:cantSplit/>
        </w:trPr>
        <w:tc>
          <w:tcPr>
            <w:tcW w:w="450" w:type="dxa"/>
            <w:tcBorders>
              <w:top w:val="nil"/>
              <w:left w:val="nil"/>
              <w:bottom w:val="nil"/>
              <w:right w:val="nil"/>
            </w:tcBorders>
          </w:tcPr>
          <w:p w:rsidR="00A23476" w:rsidRPr="00A94383" w:rsidRDefault="00A23476" w:rsidP="00E04BB0">
            <w:pPr>
              <w:pStyle w:val="Normalt"/>
              <w:spacing w:before="80" w:after="80"/>
              <w:jc w:val="center"/>
              <w:rPr>
                <w:rFonts w:ascii="Arial" w:hAnsi="Arial" w:cs="Arial"/>
                <w:b/>
                <w:sz w:val="16"/>
                <w:szCs w:val="16"/>
                <w:highlight w:val="lightGray"/>
              </w:rPr>
            </w:pPr>
            <w:r w:rsidRPr="00A94383">
              <w:rPr>
                <w:rFonts w:ascii="Arial" w:hAnsi="Arial" w:cs="Arial"/>
                <w:b/>
                <w:sz w:val="16"/>
                <w:szCs w:val="16"/>
                <w:highlight w:val="lightGray"/>
              </w:rPr>
              <w:t>QL</w:t>
            </w:r>
          </w:p>
        </w:tc>
        <w:tc>
          <w:tcPr>
            <w:tcW w:w="543" w:type="dxa"/>
            <w:tcBorders>
              <w:top w:val="nil"/>
              <w:left w:val="nil"/>
              <w:bottom w:val="nil"/>
              <w:right w:val="nil"/>
            </w:tcBorders>
          </w:tcPr>
          <w:p w:rsidR="00A23476" w:rsidRPr="00A94383" w:rsidRDefault="00A23476" w:rsidP="00E04BB0">
            <w:pPr>
              <w:pStyle w:val="Normalt"/>
              <w:spacing w:before="80" w:after="80"/>
              <w:rPr>
                <w:rFonts w:ascii="Arial" w:hAnsi="Arial" w:cs="Arial"/>
                <w:b/>
                <w:sz w:val="16"/>
                <w:szCs w:val="16"/>
                <w:highlight w:val="lightGray"/>
              </w:rPr>
            </w:pPr>
          </w:p>
        </w:tc>
        <w:tc>
          <w:tcPr>
            <w:tcW w:w="1843" w:type="dxa"/>
            <w:tcBorders>
              <w:top w:val="nil"/>
              <w:left w:val="nil"/>
              <w:bottom w:val="nil"/>
              <w:right w:val="nil"/>
            </w:tcBorders>
          </w:tcPr>
          <w:p w:rsidR="00A23476" w:rsidRPr="00A94383" w:rsidRDefault="00A23476" w:rsidP="00E04BB0">
            <w:pPr>
              <w:pStyle w:val="Normalt"/>
              <w:spacing w:before="80" w:after="80"/>
              <w:rPr>
                <w:rFonts w:ascii="Arial" w:hAnsi="Arial" w:cs="Arial"/>
                <w:sz w:val="16"/>
                <w:szCs w:val="16"/>
                <w:highlight w:val="lightGray"/>
              </w:rPr>
            </w:pPr>
            <w:r w:rsidRPr="00A94383">
              <w:rPr>
                <w:rFonts w:ascii="Arial" w:hAnsi="Arial" w:cs="Arial"/>
                <w:sz w:val="16"/>
                <w:szCs w:val="16"/>
                <w:highlight w:val="lightGray"/>
              </w:rPr>
              <w:t>absent</w:t>
            </w:r>
          </w:p>
        </w:tc>
        <w:tc>
          <w:tcPr>
            <w:tcW w:w="1843" w:type="dxa"/>
            <w:tcBorders>
              <w:top w:val="nil"/>
              <w:left w:val="nil"/>
              <w:bottom w:val="nil"/>
              <w:right w:val="nil"/>
            </w:tcBorders>
          </w:tcPr>
          <w:p w:rsidR="00A23476" w:rsidRPr="00393B59" w:rsidRDefault="00A23476" w:rsidP="00982867">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3" w:type="dxa"/>
            <w:tcBorders>
              <w:top w:val="nil"/>
              <w:left w:val="nil"/>
              <w:bottom w:val="nil"/>
              <w:right w:val="nil"/>
            </w:tcBorders>
          </w:tcPr>
          <w:p w:rsidR="00A23476" w:rsidRPr="00393B59" w:rsidRDefault="00A23476" w:rsidP="00982867">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A23476" w:rsidRPr="00393B59" w:rsidRDefault="00A23476" w:rsidP="00982867">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5" w:type="dxa"/>
            <w:tcBorders>
              <w:top w:val="nil"/>
              <w:left w:val="nil"/>
              <w:bottom w:val="nil"/>
              <w:right w:val="nil"/>
            </w:tcBorders>
          </w:tcPr>
          <w:p w:rsidR="00A23476" w:rsidRPr="00A94383" w:rsidRDefault="00A23476" w:rsidP="00E04BB0">
            <w:pPr>
              <w:pStyle w:val="Normalt"/>
              <w:spacing w:before="80" w:after="80"/>
              <w:rPr>
                <w:rFonts w:ascii="Arial" w:hAnsi="Arial" w:cs="Arial"/>
                <w:sz w:val="16"/>
                <w:szCs w:val="16"/>
                <w:highlight w:val="lightGray"/>
              </w:rPr>
            </w:pPr>
            <w:r w:rsidRPr="00A94383">
              <w:rPr>
                <w:rFonts w:ascii="Arial" w:hAnsi="Arial" w:cs="Arial"/>
                <w:sz w:val="16"/>
                <w:szCs w:val="16"/>
                <w:highlight w:val="lightGray"/>
              </w:rPr>
              <w:t xml:space="preserve">Fehérözön, </w:t>
            </w:r>
            <w:r w:rsidRPr="00A94383">
              <w:rPr>
                <w:rFonts w:ascii="Arial" w:hAnsi="Arial" w:cs="Arial"/>
                <w:sz w:val="16"/>
                <w:szCs w:val="16"/>
                <w:highlight w:val="lightGray"/>
              </w:rPr>
              <w:br/>
              <w:t>Yolo Wonder</w:t>
            </w:r>
          </w:p>
        </w:tc>
        <w:tc>
          <w:tcPr>
            <w:tcW w:w="567" w:type="dxa"/>
            <w:tcBorders>
              <w:top w:val="nil"/>
              <w:left w:val="nil"/>
              <w:bottom w:val="nil"/>
              <w:right w:val="nil"/>
            </w:tcBorders>
          </w:tcPr>
          <w:p w:rsidR="00A23476" w:rsidRPr="00A94383" w:rsidRDefault="00A23476" w:rsidP="00E04BB0">
            <w:pPr>
              <w:pStyle w:val="Normalt"/>
              <w:spacing w:before="80" w:after="80"/>
              <w:jc w:val="center"/>
              <w:rPr>
                <w:rFonts w:ascii="Arial" w:hAnsi="Arial" w:cs="Arial"/>
                <w:sz w:val="16"/>
                <w:szCs w:val="16"/>
                <w:highlight w:val="lightGray"/>
              </w:rPr>
            </w:pPr>
            <w:r w:rsidRPr="00A94383">
              <w:rPr>
                <w:rFonts w:ascii="Arial" w:hAnsi="Arial" w:cs="Arial"/>
                <w:sz w:val="16"/>
                <w:szCs w:val="16"/>
                <w:highlight w:val="lightGray"/>
              </w:rPr>
              <w:t>1</w:t>
            </w:r>
          </w:p>
        </w:tc>
      </w:tr>
      <w:tr w:rsidR="00A23476" w:rsidRPr="00A9005A" w:rsidTr="00E04BB0">
        <w:trPr>
          <w:cantSplit/>
        </w:trPr>
        <w:tc>
          <w:tcPr>
            <w:tcW w:w="450" w:type="dxa"/>
            <w:tcBorders>
              <w:top w:val="nil"/>
              <w:left w:val="nil"/>
              <w:bottom w:val="dashed" w:sz="4" w:space="0" w:color="auto"/>
              <w:right w:val="nil"/>
            </w:tcBorders>
          </w:tcPr>
          <w:p w:rsidR="00A23476" w:rsidRPr="00A94383" w:rsidRDefault="00A23476" w:rsidP="00E04BB0">
            <w:pPr>
              <w:pStyle w:val="Normalt"/>
              <w:spacing w:before="80" w:after="80"/>
              <w:jc w:val="center"/>
              <w:rPr>
                <w:rFonts w:ascii="Arial" w:hAnsi="Arial" w:cs="Arial"/>
                <w:b/>
                <w:sz w:val="16"/>
                <w:szCs w:val="16"/>
                <w:highlight w:val="lightGray"/>
              </w:rPr>
            </w:pPr>
          </w:p>
        </w:tc>
        <w:tc>
          <w:tcPr>
            <w:tcW w:w="543" w:type="dxa"/>
            <w:tcBorders>
              <w:top w:val="nil"/>
              <w:left w:val="nil"/>
              <w:bottom w:val="dashed" w:sz="4" w:space="0" w:color="auto"/>
              <w:right w:val="nil"/>
            </w:tcBorders>
          </w:tcPr>
          <w:p w:rsidR="00A23476" w:rsidRPr="00A94383" w:rsidRDefault="00A23476" w:rsidP="00E04BB0">
            <w:pPr>
              <w:pStyle w:val="Normalt"/>
              <w:spacing w:before="80" w:after="80"/>
              <w:rPr>
                <w:rFonts w:ascii="Arial" w:hAnsi="Arial" w:cs="Arial"/>
                <w:b/>
                <w:sz w:val="16"/>
                <w:szCs w:val="16"/>
                <w:highlight w:val="lightGray"/>
              </w:rPr>
            </w:pPr>
          </w:p>
        </w:tc>
        <w:tc>
          <w:tcPr>
            <w:tcW w:w="1843" w:type="dxa"/>
            <w:tcBorders>
              <w:top w:val="nil"/>
              <w:left w:val="nil"/>
              <w:bottom w:val="dashed" w:sz="4" w:space="0" w:color="auto"/>
              <w:right w:val="nil"/>
            </w:tcBorders>
          </w:tcPr>
          <w:p w:rsidR="00A23476" w:rsidRPr="00A94383" w:rsidRDefault="00A23476" w:rsidP="00E04BB0">
            <w:pPr>
              <w:pStyle w:val="Normalt"/>
              <w:spacing w:before="80" w:after="80"/>
              <w:rPr>
                <w:rFonts w:ascii="Arial" w:hAnsi="Arial" w:cs="Arial"/>
                <w:sz w:val="16"/>
                <w:szCs w:val="16"/>
                <w:highlight w:val="lightGray"/>
              </w:rPr>
            </w:pPr>
            <w:r w:rsidRPr="00A94383">
              <w:rPr>
                <w:rFonts w:ascii="Arial" w:hAnsi="Arial" w:cs="Arial"/>
                <w:sz w:val="16"/>
                <w:szCs w:val="16"/>
                <w:highlight w:val="lightGray"/>
              </w:rPr>
              <w:t>present</w:t>
            </w:r>
          </w:p>
        </w:tc>
        <w:tc>
          <w:tcPr>
            <w:tcW w:w="1843" w:type="dxa"/>
            <w:tcBorders>
              <w:top w:val="nil"/>
              <w:left w:val="nil"/>
              <w:bottom w:val="dashed" w:sz="4" w:space="0" w:color="auto"/>
              <w:right w:val="nil"/>
            </w:tcBorders>
          </w:tcPr>
          <w:p w:rsidR="00A23476" w:rsidRPr="00393B59" w:rsidRDefault="00A23476" w:rsidP="00982867">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3" w:type="dxa"/>
            <w:tcBorders>
              <w:top w:val="nil"/>
              <w:left w:val="nil"/>
              <w:bottom w:val="dashed" w:sz="4" w:space="0" w:color="auto"/>
              <w:right w:val="nil"/>
            </w:tcBorders>
          </w:tcPr>
          <w:p w:rsidR="00A23476" w:rsidRPr="00393B59" w:rsidRDefault="00A23476" w:rsidP="00982867">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dashed" w:sz="4" w:space="0" w:color="auto"/>
              <w:right w:val="nil"/>
            </w:tcBorders>
          </w:tcPr>
          <w:p w:rsidR="00A23476" w:rsidRPr="00393B59" w:rsidRDefault="00A23476" w:rsidP="00982867">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5" w:type="dxa"/>
            <w:tcBorders>
              <w:top w:val="nil"/>
              <w:left w:val="nil"/>
              <w:bottom w:val="dashed" w:sz="4" w:space="0" w:color="auto"/>
              <w:right w:val="nil"/>
            </w:tcBorders>
          </w:tcPr>
          <w:p w:rsidR="00A23476" w:rsidRPr="00A94383" w:rsidRDefault="00A23476" w:rsidP="00E04BB0">
            <w:pPr>
              <w:pStyle w:val="Normalt"/>
              <w:spacing w:before="80" w:after="80"/>
              <w:rPr>
                <w:rFonts w:ascii="Arial" w:hAnsi="Arial" w:cs="Arial"/>
                <w:sz w:val="16"/>
                <w:szCs w:val="16"/>
                <w:highlight w:val="lightGray"/>
                <w:lang w:val="nl-NL"/>
              </w:rPr>
            </w:pPr>
            <w:r w:rsidRPr="00A94383">
              <w:rPr>
                <w:rFonts w:ascii="Arial" w:hAnsi="Arial" w:cs="Arial"/>
                <w:color w:val="000000" w:themeColor="text1"/>
                <w:sz w:val="16"/>
                <w:szCs w:val="16"/>
                <w:highlight w:val="lightGray"/>
                <w:lang w:val="es-ES"/>
              </w:rPr>
              <w:t xml:space="preserve">Emiro, Filidor, Gotico, </w:t>
            </w:r>
            <w:r w:rsidRPr="00A94383">
              <w:rPr>
                <w:rFonts w:ascii="Arial" w:hAnsi="Arial" w:cs="Arial"/>
                <w:color w:val="000000" w:themeColor="text1"/>
                <w:sz w:val="16"/>
                <w:szCs w:val="16"/>
                <w:highlight w:val="lightGray"/>
                <w:lang w:val="es-ES"/>
              </w:rPr>
              <w:br/>
              <w:t>San Marco, Solanor</w:t>
            </w:r>
          </w:p>
        </w:tc>
        <w:tc>
          <w:tcPr>
            <w:tcW w:w="567" w:type="dxa"/>
            <w:tcBorders>
              <w:top w:val="nil"/>
              <w:left w:val="nil"/>
              <w:bottom w:val="dashed" w:sz="4" w:space="0" w:color="auto"/>
              <w:right w:val="nil"/>
            </w:tcBorders>
          </w:tcPr>
          <w:p w:rsidR="00A23476" w:rsidRPr="00A94383" w:rsidRDefault="00A23476" w:rsidP="00E04BB0">
            <w:pPr>
              <w:pStyle w:val="Normalt"/>
              <w:spacing w:before="80" w:after="80"/>
              <w:jc w:val="center"/>
              <w:rPr>
                <w:rFonts w:ascii="Arial" w:hAnsi="Arial" w:cs="Arial"/>
                <w:sz w:val="16"/>
                <w:szCs w:val="16"/>
                <w:highlight w:val="lightGray"/>
              </w:rPr>
            </w:pPr>
            <w:r w:rsidRPr="00A94383">
              <w:rPr>
                <w:rFonts w:ascii="Arial" w:hAnsi="Arial" w:cs="Arial"/>
                <w:sz w:val="16"/>
                <w:szCs w:val="16"/>
                <w:highlight w:val="lightGray"/>
              </w:rPr>
              <w:t>9</w:t>
            </w:r>
          </w:p>
        </w:tc>
      </w:tr>
      <w:tr w:rsidR="00A23476" w:rsidRPr="00A9005A" w:rsidTr="00E04BB0">
        <w:trPr>
          <w:cantSplit/>
        </w:trPr>
        <w:tc>
          <w:tcPr>
            <w:tcW w:w="450" w:type="dxa"/>
            <w:tcBorders>
              <w:top w:val="dashed" w:sz="4" w:space="0" w:color="auto"/>
              <w:left w:val="nil"/>
              <w:bottom w:val="nil"/>
              <w:right w:val="nil"/>
            </w:tcBorders>
          </w:tcPr>
          <w:p w:rsidR="00A23476" w:rsidRPr="00A94383" w:rsidRDefault="00A23476" w:rsidP="00E04BB0">
            <w:pPr>
              <w:pStyle w:val="Normalt"/>
              <w:spacing w:before="80" w:after="80"/>
              <w:jc w:val="center"/>
              <w:rPr>
                <w:rFonts w:ascii="Arial" w:hAnsi="Arial" w:cs="Arial"/>
                <w:b/>
                <w:sz w:val="16"/>
                <w:szCs w:val="16"/>
                <w:highlight w:val="lightGray"/>
              </w:rPr>
            </w:pPr>
            <w:r w:rsidRPr="00A94383">
              <w:rPr>
                <w:rFonts w:ascii="Arial" w:hAnsi="Arial" w:cs="Arial"/>
                <w:b/>
                <w:sz w:val="16"/>
                <w:szCs w:val="16"/>
                <w:highlight w:val="lightGray"/>
              </w:rPr>
              <w:t>53.2</w:t>
            </w:r>
          </w:p>
        </w:tc>
        <w:tc>
          <w:tcPr>
            <w:tcW w:w="543" w:type="dxa"/>
            <w:tcBorders>
              <w:top w:val="dashed" w:sz="4" w:space="0" w:color="auto"/>
              <w:left w:val="nil"/>
              <w:bottom w:val="nil"/>
              <w:right w:val="nil"/>
            </w:tcBorders>
          </w:tcPr>
          <w:p w:rsidR="00A23476" w:rsidRPr="00A94383" w:rsidRDefault="00A23476" w:rsidP="00E04BB0">
            <w:pPr>
              <w:pStyle w:val="Normalt"/>
              <w:spacing w:before="80" w:after="80"/>
              <w:rPr>
                <w:rFonts w:ascii="Arial" w:hAnsi="Arial" w:cs="Arial"/>
                <w:b/>
                <w:sz w:val="16"/>
                <w:szCs w:val="16"/>
                <w:highlight w:val="lightGray"/>
              </w:rPr>
            </w:pPr>
          </w:p>
        </w:tc>
        <w:tc>
          <w:tcPr>
            <w:tcW w:w="1843" w:type="dxa"/>
            <w:tcBorders>
              <w:top w:val="dashed" w:sz="4" w:space="0" w:color="auto"/>
              <w:left w:val="nil"/>
              <w:bottom w:val="nil"/>
              <w:right w:val="nil"/>
            </w:tcBorders>
          </w:tcPr>
          <w:p w:rsidR="00A23476" w:rsidRPr="00A94383" w:rsidRDefault="00A23476" w:rsidP="00E04BB0">
            <w:pPr>
              <w:pStyle w:val="Normalt"/>
              <w:spacing w:before="80" w:after="80"/>
              <w:rPr>
                <w:rFonts w:ascii="Arial" w:hAnsi="Arial" w:cs="Arial"/>
                <w:b/>
                <w:sz w:val="16"/>
                <w:szCs w:val="16"/>
                <w:highlight w:val="lightGray"/>
              </w:rPr>
            </w:pPr>
            <w:r w:rsidRPr="00A94383">
              <w:rPr>
                <w:rFonts w:ascii="Arial" w:hAnsi="Arial" w:cs="Arial"/>
                <w:b/>
                <w:sz w:val="16"/>
                <w:szCs w:val="16"/>
                <w:highlight w:val="lightGray"/>
              </w:rPr>
              <w:t>Pathotype 2</w:t>
            </w:r>
          </w:p>
        </w:tc>
        <w:tc>
          <w:tcPr>
            <w:tcW w:w="1843" w:type="dxa"/>
            <w:tcBorders>
              <w:top w:val="dashed" w:sz="4" w:space="0" w:color="auto"/>
              <w:left w:val="nil"/>
              <w:bottom w:val="nil"/>
              <w:right w:val="nil"/>
            </w:tcBorders>
          </w:tcPr>
          <w:p w:rsidR="00A23476" w:rsidRPr="00A94383" w:rsidRDefault="00A23476" w:rsidP="00A23476">
            <w:pPr>
              <w:pStyle w:val="Normalt"/>
              <w:spacing w:before="80" w:after="80"/>
              <w:rPr>
                <w:rFonts w:ascii="Arial" w:hAnsi="Arial" w:cs="Arial"/>
                <w:b/>
                <w:sz w:val="16"/>
                <w:szCs w:val="16"/>
                <w:highlight w:val="lightGray"/>
              </w:rPr>
            </w:pPr>
            <w:r w:rsidRPr="00A94383">
              <w:rPr>
                <w:rFonts w:ascii="Arial" w:hAnsi="Arial" w:cs="Arial"/>
                <w:b/>
                <w:sz w:val="16"/>
                <w:szCs w:val="16"/>
                <w:highlight w:val="lightGray"/>
              </w:rPr>
              <w:t xml:space="preserve">Pathotype </w:t>
            </w:r>
            <w:r>
              <w:rPr>
                <w:rFonts w:ascii="Arial" w:hAnsi="Arial" w:cs="Arial"/>
                <w:b/>
                <w:sz w:val="16"/>
                <w:szCs w:val="16"/>
                <w:highlight w:val="lightGray"/>
              </w:rPr>
              <w:t>2</w:t>
            </w:r>
          </w:p>
        </w:tc>
        <w:tc>
          <w:tcPr>
            <w:tcW w:w="1843" w:type="dxa"/>
            <w:tcBorders>
              <w:top w:val="dashed" w:sz="4" w:space="0" w:color="auto"/>
              <w:left w:val="nil"/>
              <w:bottom w:val="nil"/>
              <w:right w:val="nil"/>
            </w:tcBorders>
          </w:tcPr>
          <w:p w:rsidR="00A23476" w:rsidRPr="00A94383" w:rsidRDefault="00A23476" w:rsidP="00A23476">
            <w:pPr>
              <w:pStyle w:val="Normalt"/>
              <w:spacing w:before="80" w:after="80"/>
              <w:rPr>
                <w:rFonts w:ascii="Arial" w:hAnsi="Arial" w:cs="Arial"/>
                <w:b/>
                <w:sz w:val="16"/>
                <w:szCs w:val="16"/>
                <w:highlight w:val="lightGray"/>
              </w:rPr>
            </w:pPr>
            <w:r w:rsidRPr="00A94383">
              <w:rPr>
                <w:rFonts w:ascii="Arial" w:hAnsi="Arial" w:cs="Arial"/>
                <w:b/>
                <w:sz w:val="16"/>
                <w:szCs w:val="16"/>
                <w:highlight w:val="lightGray"/>
              </w:rPr>
              <w:t xml:space="preserve">Pathotyp </w:t>
            </w:r>
            <w:r>
              <w:rPr>
                <w:rFonts w:ascii="Arial" w:hAnsi="Arial" w:cs="Arial"/>
                <w:b/>
                <w:sz w:val="16"/>
                <w:szCs w:val="16"/>
                <w:highlight w:val="lightGray"/>
              </w:rPr>
              <w:t>2</w:t>
            </w:r>
          </w:p>
        </w:tc>
        <w:tc>
          <w:tcPr>
            <w:tcW w:w="1842" w:type="dxa"/>
            <w:tcBorders>
              <w:top w:val="dashed" w:sz="4" w:space="0" w:color="auto"/>
              <w:left w:val="nil"/>
              <w:bottom w:val="nil"/>
              <w:right w:val="nil"/>
            </w:tcBorders>
          </w:tcPr>
          <w:p w:rsidR="00A23476" w:rsidRPr="00A94383" w:rsidRDefault="00A23476" w:rsidP="00A23476">
            <w:pPr>
              <w:pStyle w:val="Normalt"/>
              <w:spacing w:before="80" w:after="80"/>
              <w:rPr>
                <w:rFonts w:ascii="Arial" w:hAnsi="Arial" w:cs="Arial"/>
                <w:b/>
                <w:noProof w:val="0"/>
                <w:sz w:val="16"/>
                <w:szCs w:val="16"/>
                <w:highlight w:val="lightGray"/>
                <w:lang w:val="es-ES"/>
              </w:rPr>
            </w:pPr>
            <w:r w:rsidRPr="00A94383">
              <w:rPr>
                <w:rFonts w:ascii="Arial" w:hAnsi="Arial" w:cs="Arial"/>
                <w:b/>
                <w:sz w:val="16"/>
                <w:szCs w:val="16"/>
                <w:highlight w:val="lightGray"/>
              </w:rPr>
              <w:t>Pat</w:t>
            </w:r>
            <w:r>
              <w:rPr>
                <w:rFonts w:ascii="Arial" w:hAnsi="Arial" w:cs="Arial"/>
                <w:b/>
                <w:sz w:val="16"/>
                <w:szCs w:val="16"/>
                <w:highlight w:val="lightGray"/>
              </w:rPr>
              <w:t>otipo</w:t>
            </w:r>
            <w:r w:rsidRPr="00A94383">
              <w:rPr>
                <w:rFonts w:ascii="Arial" w:hAnsi="Arial" w:cs="Arial"/>
                <w:b/>
                <w:sz w:val="16"/>
                <w:szCs w:val="16"/>
                <w:highlight w:val="lightGray"/>
              </w:rPr>
              <w:t xml:space="preserve"> </w:t>
            </w:r>
            <w:r>
              <w:rPr>
                <w:rFonts w:ascii="Arial" w:hAnsi="Arial" w:cs="Arial"/>
                <w:b/>
                <w:sz w:val="16"/>
                <w:szCs w:val="16"/>
                <w:highlight w:val="lightGray"/>
              </w:rPr>
              <w:t>2</w:t>
            </w:r>
          </w:p>
        </w:tc>
        <w:tc>
          <w:tcPr>
            <w:tcW w:w="1985" w:type="dxa"/>
            <w:tcBorders>
              <w:top w:val="dashed" w:sz="4" w:space="0" w:color="auto"/>
              <w:left w:val="nil"/>
              <w:bottom w:val="nil"/>
              <w:right w:val="nil"/>
            </w:tcBorders>
          </w:tcPr>
          <w:p w:rsidR="00A23476" w:rsidRPr="00A94383" w:rsidRDefault="00A23476" w:rsidP="00E04BB0">
            <w:pPr>
              <w:pStyle w:val="Normalt"/>
              <w:spacing w:before="80" w:after="80"/>
              <w:rPr>
                <w:rFonts w:ascii="Arial" w:hAnsi="Arial" w:cs="Arial"/>
                <w:b/>
                <w:sz w:val="16"/>
                <w:szCs w:val="16"/>
                <w:highlight w:val="lightGray"/>
              </w:rPr>
            </w:pPr>
          </w:p>
        </w:tc>
        <w:tc>
          <w:tcPr>
            <w:tcW w:w="567" w:type="dxa"/>
            <w:tcBorders>
              <w:top w:val="dashed" w:sz="4" w:space="0" w:color="auto"/>
              <w:left w:val="nil"/>
              <w:bottom w:val="nil"/>
              <w:right w:val="nil"/>
            </w:tcBorders>
          </w:tcPr>
          <w:p w:rsidR="00A23476" w:rsidRPr="00A94383" w:rsidRDefault="00A23476" w:rsidP="00E04BB0">
            <w:pPr>
              <w:pStyle w:val="Normalt"/>
              <w:spacing w:before="80" w:after="80"/>
              <w:jc w:val="center"/>
              <w:rPr>
                <w:rFonts w:ascii="Arial" w:hAnsi="Arial" w:cs="Arial"/>
                <w:b/>
                <w:sz w:val="16"/>
                <w:szCs w:val="16"/>
                <w:highlight w:val="lightGray"/>
              </w:rPr>
            </w:pPr>
          </w:p>
        </w:tc>
      </w:tr>
      <w:tr w:rsidR="00A23476" w:rsidRPr="00A9005A" w:rsidTr="00E04BB0">
        <w:trPr>
          <w:cantSplit/>
        </w:trPr>
        <w:tc>
          <w:tcPr>
            <w:tcW w:w="450" w:type="dxa"/>
            <w:tcBorders>
              <w:top w:val="nil"/>
              <w:left w:val="nil"/>
              <w:bottom w:val="nil"/>
              <w:right w:val="nil"/>
            </w:tcBorders>
          </w:tcPr>
          <w:p w:rsidR="00A23476" w:rsidRPr="00A94383" w:rsidRDefault="00A23476" w:rsidP="00E04BB0">
            <w:pPr>
              <w:pStyle w:val="Normalt"/>
              <w:spacing w:before="80" w:after="80"/>
              <w:jc w:val="center"/>
              <w:rPr>
                <w:rFonts w:ascii="Arial" w:hAnsi="Arial" w:cs="Arial"/>
                <w:b/>
                <w:sz w:val="16"/>
                <w:szCs w:val="16"/>
                <w:highlight w:val="lightGray"/>
              </w:rPr>
            </w:pPr>
            <w:r w:rsidRPr="00A94383">
              <w:rPr>
                <w:rFonts w:ascii="Arial" w:hAnsi="Arial" w:cs="Arial"/>
                <w:b/>
                <w:sz w:val="16"/>
                <w:szCs w:val="16"/>
                <w:highlight w:val="lightGray"/>
              </w:rPr>
              <w:t>QL</w:t>
            </w:r>
          </w:p>
        </w:tc>
        <w:tc>
          <w:tcPr>
            <w:tcW w:w="543" w:type="dxa"/>
            <w:tcBorders>
              <w:top w:val="nil"/>
              <w:left w:val="nil"/>
              <w:bottom w:val="nil"/>
              <w:right w:val="nil"/>
            </w:tcBorders>
          </w:tcPr>
          <w:p w:rsidR="00A23476" w:rsidRPr="00A94383" w:rsidRDefault="00A23476" w:rsidP="00E04BB0">
            <w:pPr>
              <w:pStyle w:val="Normalt"/>
              <w:spacing w:before="80" w:after="80"/>
              <w:rPr>
                <w:rFonts w:ascii="Arial" w:hAnsi="Arial" w:cs="Arial"/>
                <w:b/>
                <w:sz w:val="16"/>
                <w:szCs w:val="16"/>
                <w:highlight w:val="lightGray"/>
              </w:rPr>
            </w:pPr>
          </w:p>
        </w:tc>
        <w:tc>
          <w:tcPr>
            <w:tcW w:w="1843" w:type="dxa"/>
            <w:tcBorders>
              <w:top w:val="nil"/>
              <w:left w:val="nil"/>
              <w:bottom w:val="nil"/>
              <w:right w:val="nil"/>
            </w:tcBorders>
          </w:tcPr>
          <w:p w:rsidR="00A23476" w:rsidRPr="00A94383" w:rsidRDefault="00A23476" w:rsidP="00E04BB0">
            <w:pPr>
              <w:pStyle w:val="Normalt"/>
              <w:spacing w:before="80" w:after="80"/>
              <w:rPr>
                <w:rFonts w:ascii="Arial" w:hAnsi="Arial" w:cs="Arial"/>
                <w:sz w:val="16"/>
                <w:szCs w:val="16"/>
                <w:highlight w:val="lightGray"/>
              </w:rPr>
            </w:pPr>
            <w:r w:rsidRPr="00A94383">
              <w:rPr>
                <w:rFonts w:ascii="Arial" w:hAnsi="Arial" w:cs="Arial"/>
                <w:sz w:val="16"/>
                <w:szCs w:val="16"/>
                <w:highlight w:val="lightGray"/>
              </w:rPr>
              <w:t>absent</w:t>
            </w:r>
          </w:p>
        </w:tc>
        <w:tc>
          <w:tcPr>
            <w:tcW w:w="1843" w:type="dxa"/>
            <w:tcBorders>
              <w:top w:val="nil"/>
              <w:left w:val="nil"/>
              <w:bottom w:val="nil"/>
              <w:right w:val="nil"/>
            </w:tcBorders>
          </w:tcPr>
          <w:p w:rsidR="00A23476" w:rsidRPr="00393B59" w:rsidRDefault="00A23476" w:rsidP="00982867">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3" w:type="dxa"/>
            <w:tcBorders>
              <w:top w:val="nil"/>
              <w:left w:val="nil"/>
              <w:bottom w:val="nil"/>
              <w:right w:val="nil"/>
            </w:tcBorders>
          </w:tcPr>
          <w:p w:rsidR="00A23476" w:rsidRPr="00393B59" w:rsidRDefault="00A23476" w:rsidP="00982867">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A23476" w:rsidRPr="00393B59" w:rsidRDefault="00A23476" w:rsidP="00982867">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5" w:type="dxa"/>
            <w:tcBorders>
              <w:top w:val="nil"/>
              <w:left w:val="nil"/>
              <w:bottom w:val="nil"/>
              <w:right w:val="nil"/>
            </w:tcBorders>
          </w:tcPr>
          <w:p w:rsidR="00A23476" w:rsidRPr="00A94383" w:rsidRDefault="00A23476" w:rsidP="00E04BB0">
            <w:pPr>
              <w:pStyle w:val="Normalt"/>
              <w:spacing w:before="80" w:after="80"/>
              <w:rPr>
                <w:rFonts w:ascii="Arial" w:hAnsi="Arial" w:cs="Arial"/>
                <w:color w:val="000000" w:themeColor="text1"/>
                <w:sz w:val="16"/>
                <w:szCs w:val="16"/>
                <w:highlight w:val="lightGray"/>
              </w:rPr>
            </w:pPr>
            <w:r w:rsidRPr="00A94383">
              <w:rPr>
                <w:rFonts w:ascii="Arial" w:hAnsi="Arial" w:cs="Arial"/>
                <w:color w:val="000000" w:themeColor="text1"/>
                <w:sz w:val="16"/>
                <w:szCs w:val="16"/>
                <w:highlight w:val="lightGray"/>
              </w:rPr>
              <w:t xml:space="preserve">Fehérözön, </w:t>
            </w:r>
            <w:r w:rsidRPr="00A94383">
              <w:rPr>
                <w:rFonts w:ascii="Arial" w:hAnsi="Arial" w:cs="Arial"/>
                <w:color w:val="000000" w:themeColor="text1"/>
                <w:sz w:val="16"/>
                <w:szCs w:val="16"/>
                <w:highlight w:val="lightGray"/>
              </w:rPr>
              <w:br/>
              <w:t>Yolo Wonder</w:t>
            </w:r>
          </w:p>
        </w:tc>
        <w:tc>
          <w:tcPr>
            <w:tcW w:w="567" w:type="dxa"/>
            <w:tcBorders>
              <w:top w:val="nil"/>
              <w:left w:val="nil"/>
              <w:bottom w:val="nil"/>
              <w:right w:val="nil"/>
            </w:tcBorders>
          </w:tcPr>
          <w:p w:rsidR="00A23476" w:rsidRPr="00A94383" w:rsidRDefault="00A23476" w:rsidP="00E04BB0">
            <w:pPr>
              <w:pStyle w:val="Normalt"/>
              <w:spacing w:before="80" w:after="80"/>
              <w:jc w:val="center"/>
              <w:rPr>
                <w:rFonts w:ascii="Arial" w:hAnsi="Arial" w:cs="Arial"/>
                <w:sz w:val="16"/>
                <w:szCs w:val="16"/>
                <w:highlight w:val="lightGray"/>
              </w:rPr>
            </w:pPr>
            <w:r w:rsidRPr="00A94383">
              <w:rPr>
                <w:rFonts w:ascii="Arial" w:hAnsi="Arial" w:cs="Arial"/>
                <w:sz w:val="16"/>
                <w:szCs w:val="16"/>
                <w:highlight w:val="lightGray"/>
              </w:rPr>
              <w:t>1</w:t>
            </w:r>
          </w:p>
        </w:tc>
      </w:tr>
      <w:tr w:rsidR="00A23476" w:rsidRPr="00A9005A" w:rsidTr="00E04BB0">
        <w:trPr>
          <w:cantSplit/>
        </w:trPr>
        <w:tc>
          <w:tcPr>
            <w:tcW w:w="450" w:type="dxa"/>
            <w:tcBorders>
              <w:top w:val="nil"/>
              <w:left w:val="nil"/>
              <w:bottom w:val="dashed" w:sz="4" w:space="0" w:color="auto"/>
              <w:right w:val="nil"/>
            </w:tcBorders>
          </w:tcPr>
          <w:p w:rsidR="00A23476" w:rsidRPr="00A94383" w:rsidRDefault="00A23476" w:rsidP="00E04BB0">
            <w:pPr>
              <w:pStyle w:val="Normalt"/>
              <w:spacing w:before="80" w:after="80"/>
              <w:jc w:val="center"/>
              <w:rPr>
                <w:rFonts w:ascii="Arial" w:hAnsi="Arial" w:cs="Arial"/>
                <w:b/>
                <w:sz w:val="16"/>
                <w:szCs w:val="16"/>
                <w:highlight w:val="lightGray"/>
              </w:rPr>
            </w:pPr>
          </w:p>
        </w:tc>
        <w:tc>
          <w:tcPr>
            <w:tcW w:w="543" w:type="dxa"/>
            <w:tcBorders>
              <w:top w:val="nil"/>
              <w:left w:val="nil"/>
              <w:bottom w:val="dashed" w:sz="4" w:space="0" w:color="auto"/>
              <w:right w:val="nil"/>
            </w:tcBorders>
          </w:tcPr>
          <w:p w:rsidR="00A23476" w:rsidRPr="00A94383" w:rsidRDefault="00A23476" w:rsidP="00E04BB0">
            <w:pPr>
              <w:pStyle w:val="Normalt"/>
              <w:spacing w:before="80" w:after="80"/>
              <w:rPr>
                <w:rFonts w:ascii="Arial" w:hAnsi="Arial" w:cs="Arial"/>
                <w:b/>
                <w:sz w:val="16"/>
                <w:szCs w:val="16"/>
                <w:highlight w:val="lightGray"/>
              </w:rPr>
            </w:pPr>
          </w:p>
        </w:tc>
        <w:tc>
          <w:tcPr>
            <w:tcW w:w="1843" w:type="dxa"/>
            <w:tcBorders>
              <w:top w:val="nil"/>
              <w:left w:val="nil"/>
              <w:bottom w:val="dashed" w:sz="4" w:space="0" w:color="auto"/>
              <w:right w:val="nil"/>
            </w:tcBorders>
          </w:tcPr>
          <w:p w:rsidR="00A23476" w:rsidRPr="00A94383" w:rsidRDefault="00A23476" w:rsidP="00E04BB0">
            <w:pPr>
              <w:pStyle w:val="Normalt"/>
              <w:spacing w:before="80" w:after="80"/>
              <w:rPr>
                <w:rFonts w:ascii="Arial" w:hAnsi="Arial" w:cs="Arial"/>
                <w:sz w:val="16"/>
                <w:szCs w:val="16"/>
                <w:highlight w:val="lightGray"/>
              </w:rPr>
            </w:pPr>
            <w:r w:rsidRPr="00A94383">
              <w:rPr>
                <w:rFonts w:ascii="Arial" w:hAnsi="Arial" w:cs="Arial"/>
                <w:sz w:val="16"/>
                <w:szCs w:val="16"/>
                <w:highlight w:val="lightGray"/>
              </w:rPr>
              <w:t>present</w:t>
            </w:r>
          </w:p>
        </w:tc>
        <w:tc>
          <w:tcPr>
            <w:tcW w:w="1843" w:type="dxa"/>
            <w:tcBorders>
              <w:top w:val="nil"/>
              <w:left w:val="nil"/>
              <w:bottom w:val="dashed" w:sz="4" w:space="0" w:color="auto"/>
              <w:right w:val="nil"/>
            </w:tcBorders>
          </w:tcPr>
          <w:p w:rsidR="00A23476" w:rsidRPr="00393B59" w:rsidRDefault="00A23476" w:rsidP="00982867">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3" w:type="dxa"/>
            <w:tcBorders>
              <w:top w:val="nil"/>
              <w:left w:val="nil"/>
              <w:bottom w:val="dashed" w:sz="4" w:space="0" w:color="auto"/>
              <w:right w:val="nil"/>
            </w:tcBorders>
          </w:tcPr>
          <w:p w:rsidR="00A23476" w:rsidRPr="00393B59" w:rsidRDefault="00A23476" w:rsidP="00982867">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dashed" w:sz="4" w:space="0" w:color="auto"/>
              <w:right w:val="nil"/>
            </w:tcBorders>
          </w:tcPr>
          <w:p w:rsidR="00A23476" w:rsidRPr="00393B59" w:rsidRDefault="00A23476" w:rsidP="00982867">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5" w:type="dxa"/>
            <w:tcBorders>
              <w:top w:val="nil"/>
              <w:left w:val="nil"/>
              <w:bottom w:val="dashed" w:sz="4" w:space="0" w:color="auto"/>
              <w:right w:val="nil"/>
            </w:tcBorders>
          </w:tcPr>
          <w:p w:rsidR="00A23476" w:rsidRPr="00A94383" w:rsidRDefault="00A23476" w:rsidP="00E04BB0">
            <w:pPr>
              <w:pStyle w:val="Normalt"/>
              <w:spacing w:before="80" w:after="80"/>
              <w:rPr>
                <w:rFonts w:ascii="Arial" w:hAnsi="Arial" w:cs="Arial"/>
                <w:color w:val="000000" w:themeColor="text1"/>
                <w:sz w:val="16"/>
                <w:szCs w:val="16"/>
                <w:highlight w:val="lightGray"/>
                <w:lang w:val="es-ES"/>
              </w:rPr>
            </w:pPr>
            <w:r w:rsidRPr="00A94383">
              <w:rPr>
                <w:rFonts w:ascii="Arial" w:hAnsi="Arial" w:cs="Arial"/>
                <w:color w:val="000000" w:themeColor="text1"/>
                <w:sz w:val="16"/>
                <w:szCs w:val="16"/>
                <w:highlight w:val="lightGray"/>
                <w:lang w:val="es-ES"/>
              </w:rPr>
              <w:t>Emiro, Filidor, Gotico,</w:t>
            </w:r>
            <w:r w:rsidRPr="00A94383">
              <w:rPr>
                <w:rFonts w:ascii="Arial" w:hAnsi="Arial" w:cs="Arial"/>
                <w:color w:val="000000" w:themeColor="text1"/>
                <w:sz w:val="16"/>
                <w:szCs w:val="16"/>
                <w:highlight w:val="lightGray"/>
                <w:lang w:val="es-ES"/>
              </w:rPr>
              <w:br/>
              <w:t>San Marco, Solanor</w:t>
            </w:r>
          </w:p>
        </w:tc>
        <w:tc>
          <w:tcPr>
            <w:tcW w:w="567" w:type="dxa"/>
            <w:tcBorders>
              <w:top w:val="nil"/>
              <w:left w:val="nil"/>
              <w:bottom w:val="dashed" w:sz="4" w:space="0" w:color="auto"/>
              <w:right w:val="nil"/>
            </w:tcBorders>
          </w:tcPr>
          <w:p w:rsidR="00A23476" w:rsidRPr="00A94383" w:rsidRDefault="00A23476" w:rsidP="00E04BB0">
            <w:pPr>
              <w:pStyle w:val="Normalt"/>
              <w:spacing w:before="80" w:after="80"/>
              <w:jc w:val="center"/>
              <w:rPr>
                <w:rFonts w:ascii="Arial" w:hAnsi="Arial" w:cs="Arial"/>
                <w:sz w:val="16"/>
                <w:szCs w:val="16"/>
                <w:highlight w:val="lightGray"/>
              </w:rPr>
            </w:pPr>
            <w:r w:rsidRPr="00A94383">
              <w:rPr>
                <w:rFonts w:ascii="Arial" w:hAnsi="Arial" w:cs="Arial"/>
                <w:sz w:val="16"/>
                <w:szCs w:val="16"/>
                <w:highlight w:val="lightGray"/>
              </w:rPr>
              <w:t>9</w:t>
            </w:r>
          </w:p>
        </w:tc>
      </w:tr>
      <w:tr w:rsidR="00A23476" w:rsidRPr="00A9005A" w:rsidTr="00E04BB0">
        <w:trPr>
          <w:cantSplit/>
        </w:trPr>
        <w:tc>
          <w:tcPr>
            <w:tcW w:w="450" w:type="dxa"/>
            <w:tcBorders>
              <w:top w:val="dashed" w:sz="4" w:space="0" w:color="auto"/>
              <w:left w:val="nil"/>
              <w:bottom w:val="nil"/>
              <w:right w:val="nil"/>
            </w:tcBorders>
          </w:tcPr>
          <w:p w:rsidR="00A23476" w:rsidRPr="00A94383" w:rsidRDefault="00A23476" w:rsidP="00E04BB0">
            <w:pPr>
              <w:pStyle w:val="Normalt"/>
              <w:spacing w:before="80" w:after="80"/>
              <w:jc w:val="center"/>
              <w:rPr>
                <w:rFonts w:ascii="Arial" w:hAnsi="Arial" w:cs="Arial"/>
                <w:b/>
                <w:sz w:val="16"/>
                <w:szCs w:val="16"/>
                <w:highlight w:val="lightGray"/>
              </w:rPr>
            </w:pPr>
            <w:r w:rsidRPr="00A94383">
              <w:rPr>
                <w:rFonts w:ascii="Arial" w:hAnsi="Arial" w:cs="Arial"/>
                <w:b/>
                <w:sz w:val="16"/>
                <w:szCs w:val="16"/>
                <w:highlight w:val="lightGray"/>
              </w:rPr>
              <w:t>53.3</w:t>
            </w:r>
          </w:p>
        </w:tc>
        <w:tc>
          <w:tcPr>
            <w:tcW w:w="543" w:type="dxa"/>
            <w:tcBorders>
              <w:top w:val="dashed" w:sz="4" w:space="0" w:color="auto"/>
              <w:left w:val="nil"/>
              <w:bottom w:val="nil"/>
              <w:right w:val="nil"/>
            </w:tcBorders>
          </w:tcPr>
          <w:p w:rsidR="00A23476" w:rsidRPr="00A94383" w:rsidRDefault="00A23476" w:rsidP="00E04BB0">
            <w:pPr>
              <w:pStyle w:val="Normalt"/>
              <w:spacing w:before="80" w:after="80"/>
              <w:rPr>
                <w:rFonts w:ascii="Arial" w:hAnsi="Arial" w:cs="Arial"/>
                <w:b/>
                <w:sz w:val="16"/>
                <w:szCs w:val="16"/>
                <w:highlight w:val="lightGray"/>
              </w:rPr>
            </w:pPr>
          </w:p>
        </w:tc>
        <w:tc>
          <w:tcPr>
            <w:tcW w:w="1843" w:type="dxa"/>
            <w:tcBorders>
              <w:top w:val="dashed" w:sz="4" w:space="0" w:color="auto"/>
              <w:left w:val="nil"/>
              <w:bottom w:val="nil"/>
              <w:right w:val="nil"/>
            </w:tcBorders>
          </w:tcPr>
          <w:p w:rsidR="00A23476" w:rsidRPr="00A94383" w:rsidRDefault="00A23476" w:rsidP="00E04BB0">
            <w:pPr>
              <w:pStyle w:val="Normalt"/>
              <w:spacing w:before="80" w:after="80"/>
              <w:rPr>
                <w:rFonts w:ascii="Arial" w:hAnsi="Arial" w:cs="Arial"/>
                <w:b/>
                <w:sz w:val="16"/>
                <w:szCs w:val="16"/>
                <w:highlight w:val="lightGray"/>
              </w:rPr>
            </w:pPr>
            <w:r w:rsidRPr="00A94383">
              <w:rPr>
                <w:rFonts w:ascii="Arial" w:hAnsi="Arial" w:cs="Arial"/>
                <w:b/>
                <w:sz w:val="16"/>
                <w:szCs w:val="16"/>
                <w:highlight w:val="lightGray"/>
              </w:rPr>
              <w:t>Pathotype 3</w:t>
            </w:r>
          </w:p>
        </w:tc>
        <w:tc>
          <w:tcPr>
            <w:tcW w:w="1843" w:type="dxa"/>
            <w:tcBorders>
              <w:top w:val="dashed" w:sz="4" w:space="0" w:color="auto"/>
              <w:left w:val="nil"/>
              <w:bottom w:val="nil"/>
              <w:right w:val="nil"/>
            </w:tcBorders>
          </w:tcPr>
          <w:p w:rsidR="00A23476" w:rsidRPr="00A94383" w:rsidRDefault="00A23476" w:rsidP="00E04BB0">
            <w:pPr>
              <w:pStyle w:val="Normalt"/>
              <w:spacing w:before="80" w:after="80"/>
              <w:rPr>
                <w:rFonts w:ascii="Arial" w:hAnsi="Arial" w:cs="Arial"/>
                <w:b/>
                <w:noProof w:val="0"/>
                <w:sz w:val="16"/>
                <w:szCs w:val="16"/>
                <w:highlight w:val="lightGray"/>
              </w:rPr>
            </w:pPr>
            <w:r w:rsidRPr="00A94383">
              <w:rPr>
                <w:rFonts w:ascii="Arial" w:hAnsi="Arial" w:cs="Arial"/>
                <w:b/>
                <w:sz w:val="16"/>
                <w:szCs w:val="16"/>
                <w:highlight w:val="lightGray"/>
              </w:rPr>
              <w:t>Pathotype 3</w:t>
            </w:r>
          </w:p>
        </w:tc>
        <w:tc>
          <w:tcPr>
            <w:tcW w:w="1843" w:type="dxa"/>
            <w:tcBorders>
              <w:top w:val="dashed" w:sz="4" w:space="0" w:color="auto"/>
              <w:left w:val="nil"/>
              <w:bottom w:val="nil"/>
              <w:right w:val="nil"/>
            </w:tcBorders>
          </w:tcPr>
          <w:p w:rsidR="00A23476" w:rsidRPr="00A94383" w:rsidRDefault="00A23476" w:rsidP="00A23476">
            <w:pPr>
              <w:pStyle w:val="Normalt"/>
              <w:spacing w:before="80" w:after="80"/>
              <w:rPr>
                <w:rFonts w:ascii="Arial" w:hAnsi="Arial" w:cs="Arial"/>
                <w:b/>
                <w:noProof w:val="0"/>
                <w:sz w:val="16"/>
                <w:szCs w:val="16"/>
                <w:highlight w:val="lightGray"/>
              </w:rPr>
            </w:pPr>
            <w:r w:rsidRPr="00A94383">
              <w:rPr>
                <w:rFonts w:ascii="Arial" w:hAnsi="Arial" w:cs="Arial"/>
                <w:b/>
                <w:sz w:val="16"/>
                <w:szCs w:val="16"/>
                <w:highlight w:val="lightGray"/>
              </w:rPr>
              <w:t>Pathotyp 3</w:t>
            </w:r>
          </w:p>
        </w:tc>
        <w:tc>
          <w:tcPr>
            <w:tcW w:w="1842" w:type="dxa"/>
            <w:tcBorders>
              <w:top w:val="dashed" w:sz="4" w:space="0" w:color="auto"/>
              <w:left w:val="nil"/>
              <w:bottom w:val="nil"/>
              <w:right w:val="nil"/>
            </w:tcBorders>
          </w:tcPr>
          <w:p w:rsidR="00A23476" w:rsidRPr="00A94383" w:rsidRDefault="00A23476" w:rsidP="00E04BB0">
            <w:pPr>
              <w:pStyle w:val="Normalt"/>
              <w:spacing w:before="80" w:after="80"/>
              <w:rPr>
                <w:rFonts w:ascii="Arial" w:hAnsi="Arial" w:cs="Arial"/>
                <w:b/>
                <w:noProof w:val="0"/>
                <w:sz w:val="16"/>
                <w:szCs w:val="16"/>
                <w:highlight w:val="lightGray"/>
                <w:lang w:val="es-ES"/>
              </w:rPr>
            </w:pPr>
            <w:r w:rsidRPr="00A94383">
              <w:rPr>
                <w:rFonts w:ascii="Arial" w:hAnsi="Arial" w:cs="Arial"/>
                <w:b/>
                <w:sz w:val="16"/>
                <w:szCs w:val="16"/>
                <w:highlight w:val="lightGray"/>
              </w:rPr>
              <w:t>Pat</w:t>
            </w:r>
            <w:r>
              <w:rPr>
                <w:rFonts w:ascii="Arial" w:hAnsi="Arial" w:cs="Arial"/>
                <w:b/>
                <w:sz w:val="16"/>
                <w:szCs w:val="16"/>
                <w:highlight w:val="lightGray"/>
              </w:rPr>
              <w:t>otipo</w:t>
            </w:r>
            <w:r w:rsidRPr="00A94383">
              <w:rPr>
                <w:rFonts w:ascii="Arial" w:hAnsi="Arial" w:cs="Arial"/>
                <w:b/>
                <w:sz w:val="16"/>
                <w:szCs w:val="16"/>
                <w:highlight w:val="lightGray"/>
              </w:rPr>
              <w:t xml:space="preserve"> 3</w:t>
            </w:r>
          </w:p>
        </w:tc>
        <w:tc>
          <w:tcPr>
            <w:tcW w:w="1985" w:type="dxa"/>
            <w:tcBorders>
              <w:top w:val="dashed" w:sz="4" w:space="0" w:color="auto"/>
              <w:left w:val="nil"/>
              <w:bottom w:val="nil"/>
              <w:right w:val="nil"/>
            </w:tcBorders>
          </w:tcPr>
          <w:p w:rsidR="00A23476" w:rsidRPr="00A94383" w:rsidRDefault="00A23476" w:rsidP="00E04BB0">
            <w:pPr>
              <w:pStyle w:val="Normalt"/>
              <w:spacing w:before="80" w:after="80"/>
              <w:rPr>
                <w:rFonts w:ascii="Arial" w:hAnsi="Arial" w:cs="Arial"/>
                <w:b/>
                <w:sz w:val="16"/>
                <w:szCs w:val="16"/>
                <w:highlight w:val="lightGray"/>
              </w:rPr>
            </w:pPr>
          </w:p>
        </w:tc>
        <w:tc>
          <w:tcPr>
            <w:tcW w:w="567" w:type="dxa"/>
            <w:tcBorders>
              <w:top w:val="dashed" w:sz="4" w:space="0" w:color="auto"/>
              <w:left w:val="nil"/>
              <w:bottom w:val="nil"/>
              <w:right w:val="nil"/>
            </w:tcBorders>
          </w:tcPr>
          <w:p w:rsidR="00A23476" w:rsidRPr="00A94383" w:rsidRDefault="00A23476" w:rsidP="00E04BB0">
            <w:pPr>
              <w:pStyle w:val="Normalt"/>
              <w:spacing w:before="80" w:after="80"/>
              <w:jc w:val="center"/>
              <w:rPr>
                <w:rFonts w:ascii="Arial" w:hAnsi="Arial" w:cs="Arial"/>
                <w:b/>
                <w:sz w:val="16"/>
                <w:szCs w:val="16"/>
                <w:highlight w:val="lightGray"/>
              </w:rPr>
            </w:pPr>
          </w:p>
        </w:tc>
      </w:tr>
      <w:tr w:rsidR="00A23476" w:rsidRPr="00A9005A" w:rsidTr="00E04BB0">
        <w:trPr>
          <w:cantSplit/>
        </w:trPr>
        <w:tc>
          <w:tcPr>
            <w:tcW w:w="450" w:type="dxa"/>
            <w:tcBorders>
              <w:top w:val="nil"/>
              <w:left w:val="nil"/>
              <w:bottom w:val="nil"/>
              <w:right w:val="nil"/>
            </w:tcBorders>
          </w:tcPr>
          <w:p w:rsidR="00A23476" w:rsidRPr="00A94383" w:rsidRDefault="00A23476" w:rsidP="00E04BB0">
            <w:pPr>
              <w:pStyle w:val="Normalt"/>
              <w:spacing w:before="80" w:after="80"/>
              <w:jc w:val="center"/>
              <w:rPr>
                <w:rFonts w:ascii="Arial" w:hAnsi="Arial" w:cs="Arial"/>
                <w:b/>
                <w:sz w:val="16"/>
                <w:szCs w:val="16"/>
                <w:highlight w:val="lightGray"/>
              </w:rPr>
            </w:pPr>
            <w:r w:rsidRPr="00A94383">
              <w:rPr>
                <w:rFonts w:ascii="Arial" w:hAnsi="Arial" w:cs="Arial"/>
                <w:b/>
                <w:sz w:val="16"/>
                <w:szCs w:val="16"/>
                <w:highlight w:val="lightGray"/>
              </w:rPr>
              <w:t>QL</w:t>
            </w:r>
          </w:p>
        </w:tc>
        <w:tc>
          <w:tcPr>
            <w:tcW w:w="543" w:type="dxa"/>
            <w:tcBorders>
              <w:top w:val="nil"/>
              <w:left w:val="nil"/>
              <w:bottom w:val="nil"/>
              <w:right w:val="nil"/>
            </w:tcBorders>
          </w:tcPr>
          <w:p w:rsidR="00A23476" w:rsidRPr="00A94383" w:rsidRDefault="00A23476" w:rsidP="00E04BB0">
            <w:pPr>
              <w:pStyle w:val="Normalt"/>
              <w:spacing w:before="80" w:after="80"/>
              <w:rPr>
                <w:rFonts w:ascii="Arial" w:hAnsi="Arial" w:cs="Arial"/>
                <w:b/>
                <w:sz w:val="16"/>
                <w:szCs w:val="16"/>
                <w:highlight w:val="lightGray"/>
              </w:rPr>
            </w:pPr>
          </w:p>
        </w:tc>
        <w:tc>
          <w:tcPr>
            <w:tcW w:w="1843" w:type="dxa"/>
            <w:tcBorders>
              <w:top w:val="nil"/>
              <w:left w:val="nil"/>
              <w:bottom w:val="nil"/>
              <w:right w:val="nil"/>
            </w:tcBorders>
          </w:tcPr>
          <w:p w:rsidR="00A23476" w:rsidRPr="00A94383" w:rsidRDefault="00A23476" w:rsidP="00E04BB0">
            <w:pPr>
              <w:pStyle w:val="Normalt"/>
              <w:spacing w:before="80" w:after="80"/>
              <w:rPr>
                <w:rFonts w:ascii="Arial" w:hAnsi="Arial" w:cs="Arial"/>
                <w:b/>
                <w:sz w:val="16"/>
                <w:szCs w:val="16"/>
                <w:highlight w:val="lightGray"/>
              </w:rPr>
            </w:pPr>
            <w:r w:rsidRPr="00A94383">
              <w:rPr>
                <w:rFonts w:ascii="Arial" w:hAnsi="Arial" w:cs="Arial"/>
                <w:sz w:val="16"/>
                <w:szCs w:val="16"/>
                <w:highlight w:val="lightGray"/>
              </w:rPr>
              <w:t>absent</w:t>
            </w:r>
          </w:p>
        </w:tc>
        <w:tc>
          <w:tcPr>
            <w:tcW w:w="1843" w:type="dxa"/>
            <w:tcBorders>
              <w:top w:val="nil"/>
              <w:left w:val="nil"/>
              <w:bottom w:val="nil"/>
              <w:right w:val="nil"/>
            </w:tcBorders>
          </w:tcPr>
          <w:p w:rsidR="00A23476" w:rsidRPr="00393B59" w:rsidRDefault="00A23476" w:rsidP="00982867">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absente</w:t>
            </w:r>
          </w:p>
        </w:tc>
        <w:tc>
          <w:tcPr>
            <w:tcW w:w="1843" w:type="dxa"/>
            <w:tcBorders>
              <w:top w:val="nil"/>
              <w:left w:val="nil"/>
              <w:bottom w:val="nil"/>
              <w:right w:val="nil"/>
            </w:tcBorders>
          </w:tcPr>
          <w:p w:rsidR="00A23476" w:rsidRPr="00393B59" w:rsidRDefault="00A23476" w:rsidP="00982867">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fehlend</w:t>
            </w:r>
          </w:p>
        </w:tc>
        <w:tc>
          <w:tcPr>
            <w:tcW w:w="1842" w:type="dxa"/>
            <w:tcBorders>
              <w:top w:val="nil"/>
              <w:left w:val="nil"/>
              <w:bottom w:val="nil"/>
              <w:right w:val="nil"/>
            </w:tcBorders>
          </w:tcPr>
          <w:p w:rsidR="00A23476" w:rsidRPr="00393B59" w:rsidRDefault="00A23476" w:rsidP="00982867">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ausente</w:t>
            </w:r>
          </w:p>
        </w:tc>
        <w:tc>
          <w:tcPr>
            <w:tcW w:w="1985" w:type="dxa"/>
            <w:tcBorders>
              <w:top w:val="nil"/>
              <w:left w:val="nil"/>
              <w:bottom w:val="nil"/>
              <w:right w:val="nil"/>
            </w:tcBorders>
          </w:tcPr>
          <w:p w:rsidR="00A23476" w:rsidRPr="00A94383" w:rsidRDefault="00A23476" w:rsidP="00E04BB0">
            <w:pPr>
              <w:pStyle w:val="Normalt"/>
              <w:spacing w:before="80" w:after="80"/>
              <w:rPr>
                <w:rFonts w:ascii="Arial" w:hAnsi="Arial" w:cs="Arial"/>
                <w:b/>
                <w:color w:val="000000" w:themeColor="text1"/>
                <w:sz w:val="16"/>
                <w:szCs w:val="16"/>
                <w:highlight w:val="lightGray"/>
              </w:rPr>
            </w:pPr>
            <w:r w:rsidRPr="00A94383">
              <w:rPr>
                <w:rFonts w:ascii="Arial" w:hAnsi="Arial" w:cs="Arial"/>
                <w:color w:val="000000" w:themeColor="text1"/>
                <w:sz w:val="16"/>
                <w:szCs w:val="16"/>
                <w:highlight w:val="lightGray"/>
              </w:rPr>
              <w:t xml:space="preserve">Fehérözön, </w:t>
            </w:r>
            <w:r w:rsidRPr="00A94383">
              <w:rPr>
                <w:rFonts w:ascii="Arial" w:hAnsi="Arial" w:cs="Arial"/>
                <w:color w:val="000000" w:themeColor="text1"/>
                <w:sz w:val="16"/>
                <w:szCs w:val="16"/>
                <w:highlight w:val="lightGray"/>
              </w:rPr>
              <w:br/>
              <w:t>Yolo Wonder</w:t>
            </w:r>
          </w:p>
        </w:tc>
        <w:tc>
          <w:tcPr>
            <w:tcW w:w="567" w:type="dxa"/>
            <w:tcBorders>
              <w:top w:val="nil"/>
              <w:left w:val="nil"/>
              <w:bottom w:val="nil"/>
              <w:right w:val="nil"/>
            </w:tcBorders>
          </w:tcPr>
          <w:p w:rsidR="00A23476" w:rsidRPr="00A94383" w:rsidRDefault="00A23476" w:rsidP="00E04BB0">
            <w:pPr>
              <w:pStyle w:val="Normalt"/>
              <w:spacing w:before="80" w:after="80"/>
              <w:jc w:val="center"/>
              <w:rPr>
                <w:rFonts w:ascii="Arial" w:hAnsi="Arial" w:cs="Arial"/>
                <w:sz w:val="16"/>
                <w:szCs w:val="16"/>
                <w:highlight w:val="lightGray"/>
              </w:rPr>
            </w:pPr>
            <w:r w:rsidRPr="00A94383">
              <w:rPr>
                <w:rFonts w:ascii="Arial" w:hAnsi="Arial" w:cs="Arial"/>
                <w:sz w:val="16"/>
                <w:szCs w:val="16"/>
                <w:highlight w:val="lightGray"/>
              </w:rPr>
              <w:t>1</w:t>
            </w:r>
          </w:p>
        </w:tc>
      </w:tr>
      <w:tr w:rsidR="00A23476" w:rsidRPr="00A9005A" w:rsidTr="00E04BB0">
        <w:trPr>
          <w:cantSplit/>
        </w:trPr>
        <w:tc>
          <w:tcPr>
            <w:tcW w:w="450" w:type="dxa"/>
            <w:tcBorders>
              <w:top w:val="nil"/>
              <w:left w:val="nil"/>
              <w:bottom w:val="single" w:sz="4" w:space="0" w:color="auto"/>
              <w:right w:val="nil"/>
            </w:tcBorders>
          </w:tcPr>
          <w:p w:rsidR="00A23476" w:rsidRPr="00A94383" w:rsidRDefault="00A23476" w:rsidP="00E04BB0">
            <w:pPr>
              <w:pStyle w:val="Normalt"/>
              <w:spacing w:before="80" w:after="80"/>
              <w:jc w:val="center"/>
              <w:rPr>
                <w:rFonts w:ascii="Arial" w:hAnsi="Arial" w:cs="Arial"/>
                <w:b/>
                <w:sz w:val="16"/>
                <w:szCs w:val="16"/>
                <w:highlight w:val="lightGray"/>
              </w:rPr>
            </w:pPr>
          </w:p>
        </w:tc>
        <w:tc>
          <w:tcPr>
            <w:tcW w:w="543" w:type="dxa"/>
            <w:tcBorders>
              <w:top w:val="nil"/>
              <w:left w:val="nil"/>
              <w:bottom w:val="single" w:sz="4" w:space="0" w:color="auto"/>
              <w:right w:val="nil"/>
            </w:tcBorders>
          </w:tcPr>
          <w:p w:rsidR="00A23476" w:rsidRPr="00A94383" w:rsidRDefault="00A23476" w:rsidP="00E04BB0">
            <w:pPr>
              <w:pStyle w:val="Normalt"/>
              <w:spacing w:before="80" w:after="80"/>
              <w:rPr>
                <w:rFonts w:ascii="Arial" w:hAnsi="Arial" w:cs="Arial"/>
                <w:b/>
                <w:sz w:val="16"/>
                <w:szCs w:val="16"/>
                <w:highlight w:val="lightGray"/>
              </w:rPr>
            </w:pPr>
          </w:p>
        </w:tc>
        <w:tc>
          <w:tcPr>
            <w:tcW w:w="1843" w:type="dxa"/>
            <w:tcBorders>
              <w:top w:val="nil"/>
              <w:left w:val="nil"/>
              <w:bottom w:val="single" w:sz="4" w:space="0" w:color="auto"/>
              <w:right w:val="nil"/>
            </w:tcBorders>
          </w:tcPr>
          <w:p w:rsidR="00A23476" w:rsidRPr="00A94383" w:rsidRDefault="00A23476" w:rsidP="00E04BB0">
            <w:pPr>
              <w:pStyle w:val="Normalt"/>
              <w:spacing w:before="80" w:after="80"/>
              <w:rPr>
                <w:rFonts w:ascii="Arial" w:hAnsi="Arial" w:cs="Arial"/>
                <w:b/>
                <w:sz w:val="16"/>
                <w:szCs w:val="16"/>
                <w:highlight w:val="lightGray"/>
              </w:rPr>
            </w:pPr>
            <w:r w:rsidRPr="00A94383">
              <w:rPr>
                <w:rFonts w:ascii="Arial" w:hAnsi="Arial" w:cs="Arial"/>
                <w:sz w:val="16"/>
                <w:szCs w:val="16"/>
                <w:highlight w:val="lightGray"/>
              </w:rPr>
              <w:t>present</w:t>
            </w:r>
          </w:p>
        </w:tc>
        <w:tc>
          <w:tcPr>
            <w:tcW w:w="1843" w:type="dxa"/>
            <w:tcBorders>
              <w:top w:val="nil"/>
              <w:left w:val="nil"/>
              <w:bottom w:val="single" w:sz="4" w:space="0" w:color="auto"/>
              <w:right w:val="nil"/>
            </w:tcBorders>
          </w:tcPr>
          <w:p w:rsidR="00A23476" w:rsidRPr="00393B59" w:rsidRDefault="00A23476" w:rsidP="00982867">
            <w:pPr>
              <w:pStyle w:val="Normalt"/>
              <w:spacing w:before="80" w:after="80"/>
              <w:rPr>
                <w:rFonts w:ascii="Arial" w:hAnsi="Arial" w:cs="Arial"/>
                <w:noProof w:val="0"/>
                <w:sz w:val="16"/>
                <w:szCs w:val="16"/>
                <w:lang w:val="fr-FR"/>
              </w:rPr>
            </w:pPr>
            <w:r w:rsidRPr="00393B59">
              <w:rPr>
                <w:rFonts w:ascii="Arial" w:hAnsi="Arial" w:cs="Arial"/>
                <w:noProof w:val="0"/>
                <w:sz w:val="16"/>
                <w:szCs w:val="16"/>
                <w:lang w:val="fr-FR"/>
              </w:rPr>
              <w:t>présente</w:t>
            </w:r>
          </w:p>
        </w:tc>
        <w:tc>
          <w:tcPr>
            <w:tcW w:w="1843" w:type="dxa"/>
            <w:tcBorders>
              <w:top w:val="nil"/>
              <w:left w:val="nil"/>
              <w:bottom w:val="single" w:sz="4" w:space="0" w:color="auto"/>
              <w:right w:val="nil"/>
            </w:tcBorders>
          </w:tcPr>
          <w:p w:rsidR="00A23476" w:rsidRPr="00393B59" w:rsidRDefault="00A23476" w:rsidP="00982867">
            <w:pPr>
              <w:pStyle w:val="Normalt"/>
              <w:spacing w:before="80" w:after="80"/>
              <w:rPr>
                <w:rFonts w:ascii="Arial" w:hAnsi="Arial" w:cs="Arial"/>
                <w:noProof w:val="0"/>
                <w:sz w:val="16"/>
                <w:szCs w:val="16"/>
                <w:lang w:val="de-DE"/>
              </w:rPr>
            </w:pPr>
            <w:r w:rsidRPr="00393B59">
              <w:rPr>
                <w:rFonts w:ascii="Arial" w:hAnsi="Arial" w:cs="Arial"/>
                <w:noProof w:val="0"/>
                <w:sz w:val="16"/>
                <w:szCs w:val="16"/>
                <w:lang w:val="de-DE"/>
              </w:rPr>
              <w:t>vorhanden</w:t>
            </w:r>
          </w:p>
        </w:tc>
        <w:tc>
          <w:tcPr>
            <w:tcW w:w="1842" w:type="dxa"/>
            <w:tcBorders>
              <w:top w:val="nil"/>
              <w:left w:val="nil"/>
              <w:bottom w:val="single" w:sz="4" w:space="0" w:color="auto"/>
              <w:right w:val="nil"/>
            </w:tcBorders>
          </w:tcPr>
          <w:p w:rsidR="00A23476" w:rsidRPr="00393B59" w:rsidRDefault="00A23476" w:rsidP="00982867">
            <w:pPr>
              <w:pStyle w:val="Normalt"/>
              <w:spacing w:before="80" w:after="80"/>
              <w:rPr>
                <w:rFonts w:ascii="Arial" w:hAnsi="Arial" w:cs="Arial"/>
                <w:noProof w:val="0"/>
                <w:sz w:val="16"/>
                <w:szCs w:val="16"/>
                <w:lang w:val="es-ES"/>
              </w:rPr>
            </w:pPr>
            <w:r w:rsidRPr="00393B59">
              <w:rPr>
                <w:rFonts w:ascii="Arial" w:hAnsi="Arial" w:cs="Arial"/>
                <w:noProof w:val="0"/>
                <w:sz w:val="16"/>
                <w:szCs w:val="16"/>
                <w:lang w:val="es-ES"/>
              </w:rPr>
              <w:t>presente</w:t>
            </w:r>
          </w:p>
        </w:tc>
        <w:tc>
          <w:tcPr>
            <w:tcW w:w="1985" w:type="dxa"/>
            <w:tcBorders>
              <w:top w:val="nil"/>
              <w:left w:val="nil"/>
              <w:bottom w:val="single" w:sz="4" w:space="0" w:color="auto"/>
              <w:right w:val="nil"/>
            </w:tcBorders>
          </w:tcPr>
          <w:p w:rsidR="00A23476" w:rsidRPr="00A94383" w:rsidRDefault="00A23476" w:rsidP="00E04BB0">
            <w:pPr>
              <w:pStyle w:val="Normalt"/>
              <w:spacing w:before="80" w:after="80"/>
              <w:rPr>
                <w:rFonts w:ascii="Arial" w:hAnsi="Arial" w:cs="Arial"/>
                <w:b/>
                <w:color w:val="000000" w:themeColor="text1"/>
                <w:sz w:val="16"/>
                <w:szCs w:val="16"/>
                <w:highlight w:val="lightGray"/>
                <w:lang w:val="es-ES"/>
              </w:rPr>
            </w:pPr>
            <w:r w:rsidRPr="00A94383">
              <w:rPr>
                <w:rFonts w:ascii="Arial" w:hAnsi="Arial" w:cs="Arial"/>
                <w:color w:val="000000" w:themeColor="text1"/>
                <w:sz w:val="16"/>
                <w:szCs w:val="16"/>
                <w:highlight w:val="lightGray"/>
                <w:lang w:val="es-ES"/>
              </w:rPr>
              <w:t>Emiro, Filidor, Gotico,</w:t>
            </w:r>
            <w:r w:rsidRPr="00A94383">
              <w:rPr>
                <w:rFonts w:ascii="Arial" w:hAnsi="Arial" w:cs="Arial"/>
                <w:color w:val="000000" w:themeColor="text1"/>
                <w:sz w:val="16"/>
                <w:szCs w:val="16"/>
                <w:highlight w:val="lightGray"/>
                <w:lang w:val="es-ES"/>
              </w:rPr>
              <w:br/>
              <w:t>San Marco, Solanor</w:t>
            </w:r>
          </w:p>
        </w:tc>
        <w:tc>
          <w:tcPr>
            <w:tcW w:w="567" w:type="dxa"/>
            <w:tcBorders>
              <w:top w:val="nil"/>
              <w:left w:val="nil"/>
              <w:bottom w:val="single" w:sz="4" w:space="0" w:color="auto"/>
              <w:right w:val="nil"/>
            </w:tcBorders>
          </w:tcPr>
          <w:p w:rsidR="00A23476" w:rsidRPr="00A94383" w:rsidRDefault="00A23476" w:rsidP="00E04BB0">
            <w:pPr>
              <w:pStyle w:val="Normalt"/>
              <w:spacing w:before="80" w:after="80"/>
              <w:jc w:val="center"/>
              <w:rPr>
                <w:rFonts w:ascii="Arial" w:hAnsi="Arial" w:cs="Arial"/>
                <w:sz w:val="16"/>
                <w:szCs w:val="16"/>
                <w:highlight w:val="lightGray"/>
              </w:rPr>
            </w:pPr>
            <w:r w:rsidRPr="00A94383">
              <w:rPr>
                <w:rFonts w:ascii="Arial" w:hAnsi="Arial" w:cs="Arial"/>
                <w:sz w:val="16"/>
                <w:szCs w:val="16"/>
                <w:highlight w:val="lightGray"/>
              </w:rPr>
              <w:t>9</w:t>
            </w:r>
          </w:p>
        </w:tc>
      </w:tr>
    </w:tbl>
    <w:p w:rsidR="005A7255" w:rsidRDefault="005A7255" w:rsidP="005A7255">
      <w:pPr>
        <w:jc w:val="left"/>
        <w:rPr>
          <w:i/>
          <w:snapToGrid w:val="0"/>
          <w:lang w:val="en-GB"/>
        </w:rPr>
      </w:pPr>
      <w:r>
        <w:rPr>
          <w:i/>
          <w:snapToGrid w:val="0"/>
          <w:lang w:val="en-GB"/>
        </w:rPr>
        <w:br w:type="page"/>
      </w:r>
    </w:p>
    <w:p w:rsidR="005A7255" w:rsidRPr="007F1162" w:rsidRDefault="005A7255" w:rsidP="005A7255">
      <w:pPr>
        <w:jc w:val="center"/>
        <w:rPr>
          <w:u w:val="single"/>
          <w:lang w:val="fr-FR"/>
        </w:rPr>
      </w:pPr>
      <w:r w:rsidRPr="007F1162">
        <w:rPr>
          <w:u w:val="single"/>
          <w:lang w:val="fr-FR"/>
        </w:rPr>
        <w:t>Chap</w:t>
      </w:r>
      <w:r w:rsidR="007F1162" w:rsidRPr="007F1162">
        <w:rPr>
          <w:u w:val="single"/>
          <w:lang w:val="fr-FR"/>
        </w:rPr>
        <w:t>itre</w:t>
      </w:r>
      <w:r w:rsidRPr="007F1162">
        <w:rPr>
          <w:u w:val="single"/>
          <w:lang w:val="fr-FR"/>
        </w:rPr>
        <w:t xml:space="preserve"> 8</w:t>
      </w:r>
      <w:r w:rsidR="007F1162">
        <w:rPr>
          <w:u w:val="single"/>
          <w:lang w:val="fr-FR"/>
        </w:rPr>
        <w:t> </w:t>
      </w:r>
      <w:r w:rsidR="00DD238A">
        <w:rPr>
          <w:u w:val="single"/>
          <w:lang w:val="fr-FR"/>
        </w:rPr>
        <w:t xml:space="preserve">: </w:t>
      </w:r>
      <w:r w:rsidRPr="007F1162">
        <w:rPr>
          <w:u w:val="single"/>
          <w:lang w:val="fr-FR"/>
        </w:rPr>
        <w:t>Expl</w:t>
      </w:r>
      <w:r w:rsidR="007F1162" w:rsidRPr="007F1162">
        <w:rPr>
          <w:u w:val="single"/>
          <w:lang w:val="fr-FR"/>
        </w:rPr>
        <w:t>ications du tableau des caractères</w:t>
      </w:r>
    </w:p>
    <w:p w:rsidR="005A7255" w:rsidRPr="007F1162" w:rsidRDefault="005A7255" w:rsidP="005A7255">
      <w:pPr>
        <w:jc w:val="center"/>
        <w:rPr>
          <w:u w:val="single"/>
          <w:lang w:val="fr-FR"/>
        </w:rPr>
      </w:pPr>
    </w:p>
    <w:p w:rsidR="005A7255" w:rsidRPr="008F6BD9" w:rsidRDefault="005A7255" w:rsidP="005A7255">
      <w:pPr>
        <w:jc w:val="center"/>
        <w:rPr>
          <w:u w:val="single"/>
          <w:lang w:val="fr-FR"/>
        </w:rPr>
      </w:pPr>
      <w:r w:rsidRPr="008F6BD9">
        <w:rPr>
          <w:u w:val="single"/>
          <w:lang w:val="fr-FR"/>
        </w:rPr>
        <w:t>Chap</w:t>
      </w:r>
      <w:r w:rsidR="00C92BAA">
        <w:rPr>
          <w:u w:val="single"/>
          <w:lang w:val="fr-FR"/>
        </w:rPr>
        <w:t>it</w:t>
      </w:r>
      <w:r w:rsidRPr="008F6BD9">
        <w:rPr>
          <w:u w:val="single"/>
          <w:lang w:val="fr-FR"/>
        </w:rPr>
        <w:t>r</w:t>
      </w:r>
      <w:r w:rsidR="00C92BAA">
        <w:rPr>
          <w:u w:val="single"/>
          <w:lang w:val="fr-FR"/>
        </w:rPr>
        <w:t>e </w:t>
      </w:r>
      <w:r w:rsidRPr="008F6BD9">
        <w:rPr>
          <w:u w:val="single"/>
          <w:lang w:val="fr-FR"/>
        </w:rPr>
        <w:t>8.2</w:t>
      </w:r>
      <w:r w:rsidR="00AC398E" w:rsidRPr="008F6BD9">
        <w:rPr>
          <w:u w:val="single"/>
          <w:lang w:val="fr-FR"/>
        </w:rPr>
        <w:t> </w:t>
      </w:r>
      <w:r w:rsidRPr="008F6BD9">
        <w:rPr>
          <w:u w:val="single"/>
          <w:lang w:val="fr-FR"/>
        </w:rPr>
        <w:t xml:space="preserve">: </w:t>
      </w:r>
      <w:r w:rsidR="008F6BD9">
        <w:rPr>
          <w:u w:val="single"/>
          <w:lang w:val="fr-FR"/>
        </w:rPr>
        <w:t>P</w:t>
      </w:r>
      <w:r w:rsidR="008F6BD9" w:rsidRPr="008F6BD9">
        <w:rPr>
          <w:u w:val="single"/>
          <w:lang w:val="fr-FR"/>
        </w:rPr>
        <w:t xml:space="preserve">roposition visant à inclure un format révisé </w:t>
      </w:r>
      <w:r w:rsidR="008C6ED8">
        <w:rPr>
          <w:u w:val="single"/>
          <w:lang w:val="fr-FR"/>
        </w:rPr>
        <w:t xml:space="preserve">pour les </w:t>
      </w:r>
      <w:r w:rsidR="008F6BD9" w:rsidRPr="008F6BD9">
        <w:rPr>
          <w:u w:val="single"/>
          <w:lang w:val="fr-FR"/>
        </w:rPr>
        <w:t>caractères de résistance aux maladies</w:t>
      </w:r>
    </w:p>
    <w:p w:rsidR="005A7255" w:rsidRPr="008F6BD9" w:rsidRDefault="005A7255" w:rsidP="005A7255">
      <w:pPr>
        <w:jc w:val="left"/>
        <w:rPr>
          <w:lang w:val="fr-FR"/>
        </w:rPr>
      </w:pPr>
    </w:p>
    <w:p w:rsidR="005A7255" w:rsidRPr="00231B83" w:rsidRDefault="00C92BAA" w:rsidP="005A7255">
      <w:pPr>
        <w:jc w:val="left"/>
        <w:rPr>
          <w:i/>
          <w:snapToGrid w:val="0"/>
          <w:lang w:val="fr-FR"/>
        </w:rPr>
      </w:pPr>
      <w:r>
        <w:rPr>
          <w:i/>
          <w:snapToGrid w:val="0"/>
          <w:lang w:val="fr-FR"/>
        </w:rPr>
        <w:t>Libellé actuel </w:t>
      </w:r>
      <w:r w:rsidR="000005A2" w:rsidRPr="00231B83">
        <w:rPr>
          <w:i/>
          <w:snapToGrid w:val="0"/>
          <w:lang w:val="fr-FR"/>
        </w:rPr>
        <w:t>:</w:t>
      </w:r>
    </w:p>
    <w:p w:rsidR="005A7255" w:rsidRPr="00231B83" w:rsidRDefault="005A7255" w:rsidP="005A7255">
      <w:pPr>
        <w:jc w:val="left"/>
        <w:rPr>
          <w:i/>
          <w:snapToGrid w:val="0"/>
          <w:lang w:val="fr-FR"/>
        </w:rPr>
      </w:pPr>
    </w:p>
    <w:p w:rsidR="00231B83" w:rsidRDefault="00DD238A" w:rsidP="00231B83">
      <w:pPr>
        <w:autoSpaceDE w:val="0"/>
        <w:autoSpaceDN w:val="0"/>
        <w:adjustRightInd w:val="0"/>
        <w:rPr>
          <w:lang w:val="fr-FR"/>
        </w:rPr>
      </w:pPr>
      <w:r>
        <w:rPr>
          <w:u w:val="single"/>
          <w:lang w:val="fr-FR"/>
        </w:rPr>
        <w:t>Ad. 48</w:t>
      </w:r>
      <w:r w:rsidR="00231B83">
        <w:rPr>
          <w:u w:val="single"/>
          <w:lang w:val="fr-FR"/>
        </w:rPr>
        <w:t xml:space="preserve"> : Résistance au </w:t>
      </w:r>
      <w:proofErr w:type="spellStart"/>
      <w:r w:rsidR="00231B83">
        <w:rPr>
          <w:u w:val="single"/>
          <w:lang w:val="fr-FR"/>
        </w:rPr>
        <w:t>tobamovirus</w:t>
      </w:r>
      <w:proofErr w:type="spellEnd"/>
    </w:p>
    <w:p w:rsidR="005A7255" w:rsidRPr="00231B83" w:rsidRDefault="005A7255" w:rsidP="005A7255">
      <w:pPr>
        <w:tabs>
          <w:tab w:val="left" w:pos="0"/>
          <w:tab w:val="left" w:pos="672"/>
          <w:tab w:val="left" w:pos="2592"/>
          <w:tab w:val="left" w:pos="3072"/>
          <w:tab w:val="left" w:pos="5760"/>
          <w:tab w:val="left" w:pos="6144"/>
        </w:tabs>
        <w:rPr>
          <w:rFonts w:cs="Arial"/>
          <w:lang w:val="fr-FR"/>
        </w:rPr>
      </w:pPr>
    </w:p>
    <w:p w:rsidR="00231B83" w:rsidRDefault="00231B83" w:rsidP="00DD238A">
      <w:pPr>
        <w:tabs>
          <w:tab w:val="left" w:pos="672"/>
          <w:tab w:val="left" w:pos="2835"/>
          <w:tab w:val="left" w:pos="7296"/>
          <w:tab w:val="left" w:pos="9216"/>
        </w:tabs>
        <w:ind w:left="3119" w:right="742" w:hanging="3119"/>
        <w:rPr>
          <w:u w:val="single"/>
          <w:lang w:val="fr-FR"/>
        </w:rPr>
      </w:pPr>
      <w:r>
        <w:rPr>
          <w:u w:val="single"/>
          <w:lang w:val="fr-FR"/>
        </w:rPr>
        <w:t xml:space="preserve">Maintien des </w:t>
      </w:r>
      <w:proofErr w:type="spellStart"/>
      <w:r>
        <w:rPr>
          <w:u w:val="single"/>
          <w:lang w:val="fr-FR"/>
        </w:rPr>
        <w:t>pathotypes</w:t>
      </w:r>
      <w:proofErr w:type="spellEnd"/>
    </w:p>
    <w:p w:rsidR="00231B83" w:rsidRDefault="00231B83" w:rsidP="00231B83">
      <w:pPr>
        <w:tabs>
          <w:tab w:val="left" w:pos="672"/>
          <w:tab w:val="left" w:pos="2835"/>
          <w:tab w:val="left" w:pos="7296"/>
          <w:tab w:val="left" w:pos="9216"/>
        </w:tabs>
        <w:ind w:left="3119" w:right="-1" w:hanging="2831"/>
        <w:rPr>
          <w:lang w:val="fr-FR"/>
        </w:rPr>
      </w:pPr>
    </w:p>
    <w:p w:rsidR="00231B83" w:rsidRDefault="00231B83" w:rsidP="00DD238A">
      <w:pPr>
        <w:tabs>
          <w:tab w:val="left" w:pos="672"/>
          <w:tab w:val="left" w:pos="2835"/>
          <w:tab w:val="left" w:pos="7296"/>
          <w:tab w:val="left" w:pos="9216"/>
        </w:tabs>
        <w:ind w:left="2835" w:right="-1" w:hanging="2835"/>
        <w:rPr>
          <w:lang w:val="fr-FR"/>
        </w:rPr>
      </w:pPr>
      <w:r>
        <w:rPr>
          <w:lang w:val="fr-FR"/>
        </w:rPr>
        <w:t>Type de support :</w:t>
      </w:r>
      <w:r>
        <w:rPr>
          <w:lang w:val="fr-FR"/>
        </w:rPr>
        <w:tab/>
        <w:t>Sur plantes ou feuilles déshydratées (au congélateur ou méthode BOS)</w:t>
      </w:r>
    </w:p>
    <w:p w:rsidR="00231B83" w:rsidRDefault="00231B83" w:rsidP="00DD238A">
      <w:pPr>
        <w:tabs>
          <w:tab w:val="left" w:pos="672"/>
          <w:tab w:val="left" w:pos="2835"/>
          <w:tab w:val="left" w:pos="7296"/>
          <w:tab w:val="left" w:pos="9216"/>
        </w:tabs>
        <w:ind w:left="2835" w:right="-1" w:hanging="2835"/>
        <w:rPr>
          <w:lang w:val="fr-FR"/>
        </w:rPr>
      </w:pPr>
    </w:p>
    <w:p w:rsidR="00231B83" w:rsidRDefault="00231B83" w:rsidP="00DD238A">
      <w:pPr>
        <w:tabs>
          <w:tab w:val="left" w:pos="672"/>
          <w:tab w:val="left" w:pos="2835"/>
          <w:tab w:val="left" w:pos="7296"/>
          <w:tab w:val="left" w:pos="9216"/>
        </w:tabs>
        <w:ind w:left="2835" w:right="-1" w:hanging="2835"/>
        <w:rPr>
          <w:lang w:val="fr-FR"/>
        </w:rPr>
      </w:pPr>
      <w:r>
        <w:rPr>
          <w:lang w:val="fr-FR"/>
        </w:rPr>
        <w:t>Conditions particulières :</w:t>
      </w:r>
      <w:r>
        <w:rPr>
          <w:lang w:val="fr-FR"/>
        </w:rPr>
        <w:tab/>
        <w:t>Régénération du virus sur le matériel végétal avant la préparation de l’inoculum</w:t>
      </w:r>
    </w:p>
    <w:p w:rsidR="004C4D12" w:rsidRDefault="004C4D12" w:rsidP="00DD238A">
      <w:pPr>
        <w:tabs>
          <w:tab w:val="left" w:pos="672"/>
          <w:tab w:val="left" w:pos="2835"/>
          <w:tab w:val="left" w:pos="7296"/>
          <w:tab w:val="left" w:pos="9216"/>
        </w:tabs>
        <w:ind w:left="3119" w:right="-1" w:hanging="3119"/>
        <w:rPr>
          <w:u w:val="single"/>
          <w:lang w:val="fr-FR"/>
        </w:rPr>
      </w:pPr>
    </w:p>
    <w:p w:rsidR="00231B83" w:rsidRDefault="004C4D12" w:rsidP="00DD238A">
      <w:pPr>
        <w:tabs>
          <w:tab w:val="left" w:pos="672"/>
          <w:tab w:val="left" w:pos="2835"/>
          <w:tab w:val="left" w:pos="7296"/>
          <w:tab w:val="left" w:pos="9216"/>
        </w:tabs>
        <w:ind w:left="3119" w:right="-1" w:hanging="3119"/>
        <w:rPr>
          <w:u w:val="single"/>
          <w:lang w:val="fr-FR"/>
        </w:rPr>
      </w:pPr>
      <w:r>
        <w:rPr>
          <w:u w:val="single"/>
          <w:lang w:val="fr-FR"/>
        </w:rPr>
        <w:t>R</w:t>
      </w:r>
      <w:r w:rsidR="00231B83">
        <w:rPr>
          <w:u w:val="single"/>
          <w:lang w:val="fr-FR"/>
        </w:rPr>
        <w:t>éalisation du test</w:t>
      </w:r>
    </w:p>
    <w:p w:rsidR="00231B83" w:rsidRDefault="00231B83" w:rsidP="00DD238A">
      <w:pPr>
        <w:tabs>
          <w:tab w:val="left" w:pos="672"/>
          <w:tab w:val="left" w:pos="2835"/>
          <w:tab w:val="left" w:pos="7296"/>
          <w:tab w:val="left" w:pos="9216"/>
        </w:tabs>
        <w:ind w:left="3119" w:right="-1" w:hanging="2835"/>
        <w:rPr>
          <w:lang w:val="fr-FR"/>
        </w:rPr>
      </w:pPr>
    </w:p>
    <w:p w:rsidR="00231B83" w:rsidRDefault="00231B83" w:rsidP="00DD238A">
      <w:pPr>
        <w:tabs>
          <w:tab w:val="left" w:pos="672"/>
          <w:tab w:val="left" w:pos="2835"/>
          <w:tab w:val="left" w:pos="7296"/>
          <w:tab w:val="left" w:pos="9216"/>
        </w:tabs>
        <w:ind w:left="2835" w:right="-1" w:hanging="2835"/>
        <w:rPr>
          <w:lang w:val="fr-FR"/>
        </w:rPr>
      </w:pPr>
      <w:r>
        <w:rPr>
          <w:lang w:val="fr-FR"/>
        </w:rPr>
        <w:t>Stade des plantes :</w:t>
      </w:r>
      <w:r>
        <w:rPr>
          <w:lang w:val="fr-FR"/>
        </w:rPr>
        <w:tab/>
        <w:t>Cotylédons étalés ou stade “première feuille développée”</w:t>
      </w:r>
    </w:p>
    <w:p w:rsidR="005A7255" w:rsidRPr="00231B83" w:rsidRDefault="005A7255" w:rsidP="00DD238A">
      <w:pPr>
        <w:tabs>
          <w:tab w:val="left" w:pos="0"/>
          <w:tab w:val="left" w:pos="672"/>
          <w:tab w:val="left" w:pos="2835"/>
          <w:tab w:val="left" w:pos="7296"/>
          <w:tab w:val="left" w:pos="9216"/>
        </w:tabs>
        <w:ind w:right="-1" w:hanging="2835"/>
        <w:rPr>
          <w:rFonts w:cs="Arial"/>
          <w:lang w:val="fr-FR"/>
        </w:rPr>
      </w:pPr>
    </w:p>
    <w:p w:rsidR="00231B83" w:rsidRDefault="00231B83" w:rsidP="00DD238A">
      <w:pPr>
        <w:tabs>
          <w:tab w:val="left" w:pos="672"/>
          <w:tab w:val="left" w:pos="2835"/>
          <w:tab w:val="left" w:pos="7296"/>
          <w:tab w:val="left" w:pos="9216"/>
        </w:tabs>
        <w:ind w:left="3119" w:right="-1" w:hanging="3119"/>
        <w:rPr>
          <w:lang w:val="fr-FR"/>
        </w:rPr>
      </w:pPr>
      <w:r>
        <w:rPr>
          <w:lang w:val="fr-FR"/>
        </w:rPr>
        <w:t>Température :</w:t>
      </w:r>
      <w:r>
        <w:rPr>
          <w:lang w:val="fr-FR"/>
        </w:rPr>
        <w:tab/>
        <w:t>20</w:t>
      </w:r>
      <w:r>
        <w:rPr>
          <w:lang w:val="fr-CH"/>
        </w:rPr>
        <w:noBreakHyphen/>
      </w:r>
      <w:r>
        <w:rPr>
          <w:lang w:val="fr-FR"/>
        </w:rPr>
        <w:t>25</w:t>
      </w:r>
      <w:r>
        <w:rPr>
          <w:lang w:val="fr-FR"/>
        </w:rPr>
        <w:sym w:font="Symbol" w:char="F0B0"/>
      </w:r>
      <w:r>
        <w:rPr>
          <w:lang w:val="fr-FR"/>
        </w:rPr>
        <w:t>C</w:t>
      </w:r>
    </w:p>
    <w:p w:rsidR="00231B83" w:rsidRDefault="00231B83" w:rsidP="00DD238A">
      <w:pPr>
        <w:tabs>
          <w:tab w:val="left" w:pos="672"/>
          <w:tab w:val="left" w:pos="2835"/>
          <w:tab w:val="left" w:pos="7296"/>
          <w:tab w:val="left" w:pos="9216"/>
        </w:tabs>
        <w:ind w:left="3119" w:right="-1" w:hanging="2835"/>
        <w:rPr>
          <w:lang w:val="fr-FR"/>
        </w:rPr>
      </w:pPr>
    </w:p>
    <w:p w:rsidR="00231B83" w:rsidRDefault="00231B83" w:rsidP="00DD238A">
      <w:pPr>
        <w:tabs>
          <w:tab w:val="left" w:pos="672"/>
          <w:tab w:val="left" w:pos="2835"/>
          <w:tab w:val="left" w:pos="7296"/>
          <w:tab w:val="left" w:pos="9216"/>
        </w:tabs>
        <w:ind w:left="2835" w:right="-1" w:hanging="2835"/>
        <w:rPr>
          <w:lang w:val="fr-FR"/>
        </w:rPr>
      </w:pPr>
      <w:r>
        <w:rPr>
          <w:lang w:val="fr-FR"/>
        </w:rPr>
        <w:t>Conditions de culture :</w:t>
      </w:r>
      <w:r>
        <w:rPr>
          <w:lang w:val="fr-FR"/>
        </w:rPr>
        <w:tab/>
        <w:t>Semis et élevage des plantules en terrine ou en motte sous serre</w:t>
      </w:r>
    </w:p>
    <w:p w:rsidR="00231B83" w:rsidRDefault="00231B83" w:rsidP="00DD238A">
      <w:pPr>
        <w:tabs>
          <w:tab w:val="left" w:pos="672"/>
          <w:tab w:val="left" w:pos="2835"/>
          <w:tab w:val="left" w:pos="7296"/>
          <w:tab w:val="left" w:pos="9216"/>
        </w:tabs>
        <w:ind w:left="2835" w:right="-1" w:hanging="2835"/>
        <w:rPr>
          <w:lang w:val="fr-FR"/>
        </w:rPr>
      </w:pPr>
    </w:p>
    <w:p w:rsidR="00231B83" w:rsidRDefault="00231B83" w:rsidP="00DD238A">
      <w:pPr>
        <w:tabs>
          <w:tab w:val="left" w:pos="672"/>
          <w:tab w:val="left" w:pos="2835"/>
          <w:tab w:val="left" w:pos="7296"/>
          <w:tab w:val="left" w:pos="9216"/>
        </w:tabs>
        <w:ind w:left="3119" w:right="-1" w:hanging="3119"/>
        <w:rPr>
          <w:lang w:val="fr-FR"/>
        </w:rPr>
      </w:pPr>
      <w:r>
        <w:rPr>
          <w:lang w:val="fr-FR"/>
        </w:rPr>
        <w:t>Méthode d’inoculation :</w:t>
      </w:r>
      <w:r>
        <w:rPr>
          <w:lang w:val="fr-FR"/>
        </w:rPr>
        <w:tab/>
        <w:t>Frottis des cotylédons avec un broyat viral</w:t>
      </w:r>
    </w:p>
    <w:p w:rsidR="00231B83" w:rsidRDefault="00231B83" w:rsidP="00231B83">
      <w:pPr>
        <w:tabs>
          <w:tab w:val="left" w:pos="672"/>
          <w:tab w:val="left" w:pos="2835"/>
          <w:tab w:val="left" w:pos="7296"/>
          <w:tab w:val="left" w:pos="9216"/>
        </w:tabs>
        <w:ind w:left="3119" w:right="-1" w:hanging="2831"/>
        <w:rPr>
          <w:lang w:val="fr-FR"/>
        </w:rPr>
      </w:pPr>
    </w:p>
    <w:p w:rsidR="00231B83" w:rsidRDefault="00231B83" w:rsidP="00DD238A">
      <w:pPr>
        <w:tabs>
          <w:tab w:val="left" w:pos="672"/>
          <w:tab w:val="left" w:pos="2835"/>
          <w:tab w:val="left" w:pos="7296"/>
          <w:tab w:val="left" w:pos="9216"/>
        </w:tabs>
        <w:ind w:left="3119" w:right="-1" w:hanging="3119"/>
        <w:rPr>
          <w:u w:val="single"/>
          <w:lang w:val="fr-FR"/>
        </w:rPr>
      </w:pPr>
      <w:r>
        <w:rPr>
          <w:u w:val="single"/>
          <w:lang w:val="fr-FR"/>
        </w:rPr>
        <w:t>Durée de l’examen</w:t>
      </w:r>
    </w:p>
    <w:p w:rsidR="00231B83" w:rsidRDefault="00231B83" w:rsidP="00231B83">
      <w:pPr>
        <w:tabs>
          <w:tab w:val="left" w:pos="672"/>
          <w:tab w:val="left" w:pos="2835"/>
          <w:tab w:val="left" w:pos="7296"/>
          <w:tab w:val="left" w:pos="9216"/>
        </w:tabs>
        <w:ind w:left="3119" w:right="-1" w:hanging="2831"/>
        <w:rPr>
          <w:lang w:val="fr-FR"/>
        </w:rPr>
      </w:pPr>
    </w:p>
    <w:p w:rsidR="00231B83" w:rsidRDefault="00231B83" w:rsidP="004C4D12">
      <w:pPr>
        <w:tabs>
          <w:tab w:val="left" w:pos="672"/>
          <w:tab w:val="left" w:pos="2835"/>
          <w:tab w:val="left" w:pos="7296"/>
          <w:tab w:val="left" w:pos="9216"/>
        </w:tabs>
        <w:ind w:left="3119" w:right="-1" w:hanging="3119"/>
        <w:rPr>
          <w:lang w:val="fr-FR"/>
        </w:rPr>
      </w:pPr>
      <w:r>
        <w:rPr>
          <w:lang w:val="fr-FR"/>
        </w:rPr>
        <w:t>– Semis</w:t>
      </w:r>
      <w:r>
        <w:rPr>
          <w:lang w:val="fr-CH"/>
        </w:rPr>
        <w:noBreakHyphen/>
      </w:r>
      <w:r>
        <w:rPr>
          <w:lang w:val="fr-FR"/>
        </w:rPr>
        <w:t>inoculation :</w:t>
      </w:r>
      <w:r>
        <w:rPr>
          <w:lang w:val="fr-FR"/>
        </w:rPr>
        <w:tab/>
        <w:t>10 à 15 jours</w:t>
      </w:r>
    </w:p>
    <w:p w:rsidR="00231B83" w:rsidRDefault="00231B83" w:rsidP="00231B83">
      <w:pPr>
        <w:tabs>
          <w:tab w:val="left" w:pos="672"/>
          <w:tab w:val="left" w:pos="2835"/>
          <w:tab w:val="left" w:pos="7296"/>
          <w:tab w:val="left" w:pos="9216"/>
        </w:tabs>
        <w:ind w:left="3119" w:right="-1" w:hanging="2831"/>
        <w:rPr>
          <w:lang w:val="fr-FR"/>
        </w:rPr>
      </w:pPr>
    </w:p>
    <w:p w:rsidR="00231B83" w:rsidRDefault="00231B83" w:rsidP="004C4D12">
      <w:pPr>
        <w:tabs>
          <w:tab w:val="left" w:pos="672"/>
          <w:tab w:val="left" w:pos="2835"/>
          <w:tab w:val="left" w:pos="7296"/>
          <w:tab w:val="left" w:pos="9216"/>
        </w:tabs>
        <w:ind w:left="3119" w:right="-1" w:hanging="3119"/>
        <w:rPr>
          <w:lang w:val="fr-FR"/>
        </w:rPr>
      </w:pPr>
      <w:r>
        <w:rPr>
          <w:lang w:val="fr-FR"/>
        </w:rPr>
        <w:t>– Inoculation</w:t>
      </w:r>
      <w:r>
        <w:rPr>
          <w:lang w:val="fr-CH"/>
        </w:rPr>
        <w:noBreakHyphen/>
      </w:r>
      <w:r>
        <w:rPr>
          <w:lang w:val="fr-FR"/>
        </w:rPr>
        <w:t>lecture :</w:t>
      </w:r>
      <w:r>
        <w:rPr>
          <w:lang w:val="fr-FR"/>
        </w:rPr>
        <w:tab/>
        <w:t>10 jours</w:t>
      </w:r>
    </w:p>
    <w:p w:rsidR="00231B83" w:rsidRDefault="00231B83" w:rsidP="00231B83">
      <w:pPr>
        <w:tabs>
          <w:tab w:val="left" w:pos="672"/>
          <w:tab w:val="left" w:pos="2835"/>
          <w:tab w:val="left" w:pos="7296"/>
          <w:tab w:val="left" w:pos="9216"/>
        </w:tabs>
        <w:ind w:left="3119" w:right="742" w:hanging="2831"/>
        <w:rPr>
          <w:lang w:val="fr-FR"/>
        </w:rPr>
      </w:pPr>
    </w:p>
    <w:p w:rsidR="00C92BAA" w:rsidRDefault="00231B83" w:rsidP="00C92BAA">
      <w:pPr>
        <w:tabs>
          <w:tab w:val="left" w:pos="672"/>
          <w:tab w:val="left" w:pos="2835"/>
          <w:tab w:val="left" w:pos="7296"/>
          <w:tab w:val="left" w:pos="9216"/>
        </w:tabs>
        <w:ind w:left="3119" w:right="742" w:hanging="3119"/>
        <w:rPr>
          <w:u w:val="single"/>
          <w:lang w:val="fr-FR"/>
        </w:rPr>
      </w:pPr>
      <w:r>
        <w:rPr>
          <w:u w:val="single"/>
          <w:lang w:val="fr-FR"/>
        </w:rPr>
        <w:t>Nombre de plantes</w:t>
      </w:r>
      <w:r w:rsidR="00DD238A">
        <w:rPr>
          <w:u w:val="single"/>
          <w:lang w:val="fr-FR"/>
        </w:rPr>
        <w:t xml:space="preserve"> </w:t>
      </w:r>
    </w:p>
    <w:p w:rsidR="00231B83" w:rsidRPr="00C92BAA" w:rsidRDefault="00DD238A" w:rsidP="00C92BAA">
      <w:pPr>
        <w:tabs>
          <w:tab w:val="left" w:pos="672"/>
          <w:tab w:val="left" w:pos="2835"/>
          <w:tab w:val="left" w:pos="7296"/>
          <w:tab w:val="left" w:pos="9216"/>
        </w:tabs>
        <w:ind w:left="3119" w:right="742" w:hanging="3119"/>
        <w:rPr>
          <w:u w:val="single"/>
          <w:lang w:val="fr-FR"/>
        </w:rPr>
      </w:pPr>
      <w:proofErr w:type="gramStart"/>
      <w:r>
        <w:rPr>
          <w:u w:val="single"/>
          <w:lang w:val="fr-FR"/>
        </w:rPr>
        <w:t>examinées</w:t>
      </w:r>
      <w:proofErr w:type="gramEnd"/>
      <w:r>
        <w:rPr>
          <w:u w:val="single"/>
          <w:lang w:val="fr-FR"/>
        </w:rPr>
        <w:t> :</w:t>
      </w:r>
      <w:r w:rsidR="00C92BAA">
        <w:rPr>
          <w:lang w:val="fr-FR"/>
        </w:rPr>
        <w:tab/>
      </w:r>
      <w:r w:rsidR="00231B83">
        <w:rPr>
          <w:lang w:val="fr-FR"/>
        </w:rPr>
        <w:t>15 à 30 plantes</w:t>
      </w:r>
    </w:p>
    <w:p w:rsidR="00231B83" w:rsidRDefault="00231B83" w:rsidP="00231B83">
      <w:pPr>
        <w:tabs>
          <w:tab w:val="left" w:pos="672"/>
          <w:tab w:val="left" w:pos="2835"/>
          <w:tab w:val="left" w:pos="7296"/>
          <w:tab w:val="left" w:pos="9216"/>
        </w:tabs>
        <w:ind w:left="3119" w:right="742" w:hanging="2831"/>
        <w:rPr>
          <w:lang w:val="fr-FR"/>
        </w:rPr>
      </w:pPr>
    </w:p>
    <w:p w:rsidR="00231B83" w:rsidRDefault="00231B83" w:rsidP="004C4D12">
      <w:pPr>
        <w:tabs>
          <w:tab w:val="left" w:pos="672"/>
          <w:tab w:val="left" w:pos="810"/>
          <w:tab w:val="left" w:pos="960"/>
          <w:tab w:val="left" w:pos="2976"/>
          <w:tab w:val="left" w:pos="5856"/>
          <w:tab w:val="left" w:pos="7296"/>
          <w:tab w:val="left" w:pos="9216"/>
        </w:tabs>
        <w:ind w:left="270" w:right="742" w:hanging="270"/>
        <w:rPr>
          <w:lang w:val="fr-FR"/>
        </w:rPr>
      </w:pPr>
      <w:r>
        <w:rPr>
          <w:u w:val="single"/>
          <w:lang w:val="fr-FR"/>
        </w:rPr>
        <w:t xml:space="preserve">Génétique des </w:t>
      </w:r>
      <w:proofErr w:type="spellStart"/>
      <w:r>
        <w:rPr>
          <w:u w:val="single"/>
          <w:lang w:val="fr-FR"/>
        </w:rPr>
        <w:t>pathotypes</w:t>
      </w:r>
      <w:proofErr w:type="spellEnd"/>
      <w:r>
        <w:rPr>
          <w:u w:val="single"/>
          <w:lang w:val="fr-FR"/>
        </w:rPr>
        <w:t xml:space="preserve"> du virus et des génotypes résistantes</w:t>
      </w:r>
      <w:r>
        <w:rPr>
          <w:lang w:val="fr-FR"/>
        </w:rPr>
        <w:t> :</w:t>
      </w:r>
    </w:p>
    <w:p w:rsidR="00231B83" w:rsidRDefault="00231B83" w:rsidP="00231B83">
      <w:pPr>
        <w:tabs>
          <w:tab w:val="left" w:pos="672"/>
          <w:tab w:val="left" w:pos="810"/>
          <w:tab w:val="left" w:pos="960"/>
          <w:tab w:val="left" w:pos="2976"/>
          <w:tab w:val="left" w:pos="5856"/>
          <w:tab w:val="left" w:pos="7296"/>
          <w:tab w:val="left" w:pos="9216"/>
        </w:tabs>
        <w:ind w:left="270" w:right="742" w:firstLine="18"/>
        <w:rPr>
          <w:lang w:val="fr-FR"/>
        </w:rPr>
      </w:pPr>
    </w:p>
    <w:p w:rsidR="00231B83" w:rsidRDefault="00231B83" w:rsidP="004C4D12">
      <w:pPr>
        <w:tabs>
          <w:tab w:val="left" w:pos="672"/>
          <w:tab w:val="left" w:pos="810"/>
          <w:tab w:val="left" w:pos="960"/>
          <w:tab w:val="left" w:pos="2976"/>
          <w:tab w:val="left" w:pos="5856"/>
          <w:tab w:val="left" w:pos="7296"/>
          <w:tab w:val="left" w:pos="9216"/>
        </w:tabs>
        <w:ind w:firstLine="567"/>
        <w:rPr>
          <w:lang w:val="fr-FR"/>
        </w:rPr>
      </w:pPr>
      <w:r>
        <w:rPr>
          <w:lang w:val="fr-FR"/>
        </w:rPr>
        <w:t xml:space="preserve">La résistance génétique du </w:t>
      </w:r>
      <w:proofErr w:type="spellStart"/>
      <w:r>
        <w:rPr>
          <w:lang w:val="fr-FR"/>
        </w:rPr>
        <w:t>tobamovirus</w:t>
      </w:r>
      <w:proofErr w:type="spellEnd"/>
      <w:r>
        <w:rPr>
          <w:lang w:val="fr-FR"/>
        </w:rPr>
        <w:t xml:space="preserve"> est contrôlée par cinq allèles au même locus.  Le tableau </w:t>
      </w:r>
      <w:proofErr w:type="spellStart"/>
      <w:r>
        <w:rPr>
          <w:lang w:val="fr-FR"/>
        </w:rPr>
        <w:t>ci</w:t>
      </w:r>
      <w:r>
        <w:rPr>
          <w:lang w:val="fr-CH"/>
        </w:rPr>
        <w:noBreakHyphen/>
      </w:r>
      <w:r>
        <w:rPr>
          <w:lang w:val="fr-FR"/>
        </w:rPr>
        <w:t>dessous</w:t>
      </w:r>
      <w:proofErr w:type="spellEnd"/>
      <w:r>
        <w:rPr>
          <w:lang w:val="fr-FR"/>
        </w:rPr>
        <w:t xml:space="preserve"> montre les relations entre les </w:t>
      </w:r>
      <w:proofErr w:type="spellStart"/>
      <w:r>
        <w:rPr>
          <w:lang w:val="fr-FR"/>
        </w:rPr>
        <w:t>pathotypes</w:t>
      </w:r>
      <w:proofErr w:type="spellEnd"/>
      <w:r>
        <w:rPr>
          <w:lang w:val="fr-FR"/>
        </w:rPr>
        <w:t xml:space="preserve"> du virus et les génotypes de résistance :</w:t>
      </w:r>
    </w:p>
    <w:p w:rsidR="005A7255" w:rsidRPr="00231B83" w:rsidRDefault="005A7255" w:rsidP="005A7255">
      <w:pPr>
        <w:tabs>
          <w:tab w:val="left" w:pos="0"/>
          <w:tab w:val="left" w:pos="672"/>
          <w:tab w:val="left" w:pos="960"/>
          <w:tab w:val="left" w:pos="2976"/>
          <w:tab w:val="left" w:pos="4416"/>
          <w:tab w:val="left" w:pos="5856"/>
          <w:tab w:val="left" w:pos="7296"/>
          <w:tab w:val="left" w:pos="9216"/>
        </w:tabs>
        <w:jc w:val="center"/>
        <w:rPr>
          <w:rFonts w:cs="Arial"/>
          <w:u w:val="single"/>
          <w:lang w:val="fr-FR"/>
        </w:rPr>
      </w:pPr>
    </w:p>
    <w:p w:rsidR="00231B83" w:rsidRDefault="00231B83" w:rsidP="004C4D12">
      <w:pPr>
        <w:tabs>
          <w:tab w:val="left" w:pos="672"/>
          <w:tab w:val="left" w:pos="810"/>
          <w:tab w:val="left" w:pos="960"/>
          <w:tab w:val="left" w:pos="2976"/>
          <w:tab w:val="left" w:pos="5856"/>
          <w:tab w:val="left" w:pos="7296"/>
          <w:tab w:val="left" w:pos="9216"/>
        </w:tabs>
        <w:ind w:left="272" w:firstLine="567"/>
        <w:jc w:val="center"/>
        <w:rPr>
          <w:u w:val="single"/>
          <w:lang w:val="fr-FR"/>
        </w:rPr>
      </w:pPr>
      <w:r>
        <w:rPr>
          <w:u w:val="single"/>
          <w:lang w:val="fr-FR"/>
        </w:rPr>
        <w:t xml:space="preserve">Réactions des génotypes du piment aux </w:t>
      </w:r>
      <w:proofErr w:type="spellStart"/>
      <w:r>
        <w:rPr>
          <w:u w:val="single"/>
          <w:lang w:val="fr-FR"/>
        </w:rPr>
        <w:t>pathotypes</w:t>
      </w:r>
      <w:proofErr w:type="spellEnd"/>
      <w:r>
        <w:rPr>
          <w:u w:val="single"/>
          <w:lang w:val="fr-FR"/>
        </w:rPr>
        <w:t xml:space="preserve"> du </w:t>
      </w:r>
      <w:proofErr w:type="spellStart"/>
      <w:r>
        <w:rPr>
          <w:u w:val="single"/>
          <w:lang w:val="fr-FR"/>
        </w:rPr>
        <w:t>tobamovirus</w:t>
      </w:r>
      <w:proofErr w:type="spellEnd"/>
    </w:p>
    <w:p w:rsidR="00231B83" w:rsidRDefault="00231B83" w:rsidP="00231B83">
      <w:pPr>
        <w:tabs>
          <w:tab w:val="left" w:pos="288"/>
          <w:tab w:val="left" w:pos="990"/>
          <w:tab w:val="left" w:pos="1170"/>
          <w:tab w:val="left" w:pos="1824"/>
          <w:tab w:val="left" w:pos="2784"/>
          <w:tab w:val="left" w:pos="3150"/>
          <w:tab w:val="left" w:pos="4224"/>
          <w:tab w:val="left" w:pos="4680"/>
          <w:tab w:val="left" w:pos="5664"/>
          <w:tab w:val="left" w:pos="6030"/>
          <w:tab w:val="left" w:pos="7200"/>
          <w:tab w:val="left" w:pos="7560"/>
          <w:tab w:val="left" w:pos="8064"/>
        </w:tabs>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03"/>
        <w:gridCol w:w="1723"/>
        <w:gridCol w:w="2552"/>
        <w:gridCol w:w="1639"/>
      </w:tblGrid>
      <w:tr w:rsidR="00231B83" w:rsidTr="004C4D12">
        <w:trPr>
          <w:cantSplit/>
          <w:jc w:val="center"/>
        </w:trPr>
        <w:tc>
          <w:tcPr>
            <w:tcW w:w="1903" w:type="dxa"/>
            <w:tcBorders>
              <w:top w:val="nil"/>
              <w:left w:val="nil"/>
              <w:bottom w:val="single" w:sz="4" w:space="0" w:color="auto"/>
              <w:right w:val="nil"/>
            </w:tcBorders>
          </w:tcPr>
          <w:p w:rsidR="00231B83" w:rsidRPr="007824B6" w:rsidRDefault="00231B83" w:rsidP="00B721C2">
            <w:pPr>
              <w:spacing w:line="264" w:lineRule="auto"/>
              <w:jc w:val="center"/>
              <w:rPr>
                <w:lang w:val="fr-FR"/>
              </w:rPr>
            </w:pPr>
          </w:p>
        </w:tc>
        <w:tc>
          <w:tcPr>
            <w:tcW w:w="5914" w:type="dxa"/>
            <w:gridSpan w:val="3"/>
            <w:tcBorders>
              <w:left w:val="single" w:sz="4" w:space="0" w:color="auto"/>
              <w:bottom w:val="single" w:sz="4" w:space="0" w:color="auto"/>
            </w:tcBorders>
          </w:tcPr>
          <w:p w:rsidR="00231B83" w:rsidRDefault="00231B83" w:rsidP="00B721C2">
            <w:pPr>
              <w:tabs>
                <w:tab w:val="left" w:pos="4062"/>
              </w:tabs>
              <w:spacing w:line="264" w:lineRule="auto"/>
              <w:jc w:val="center"/>
            </w:pPr>
            <w:r>
              <w:t xml:space="preserve">Pepper </w:t>
            </w:r>
            <w:proofErr w:type="spellStart"/>
            <w:r>
              <w:t>Tobamovirus</w:t>
            </w:r>
            <w:proofErr w:type="spellEnd"/>
            <w:r>
              <w:t xml:space="preserve"> </w:t>
            </w:r>
            <w:proofErr w:type="spellStart"/>
            <w:r>
              <w:t>Pathotypes</w:t>
            </w:r>
            <w:proofErr w:type="spellEnd"/>
          </w:p>
        </w:tc>
      </w:tr>
      <w:tr w:rsidR="00231B83" w:rsidTr="004C4D12">
        <w:trPr>
          <w:jc w:val="center"/>
        </w:trPr>
        <w:tc>
          <w:tcPr>
            <w:tcW w:w="1903" w:type="dxa"/>
            <w:tcBorders>
              <w:top w:val="nil"/>
              <w:bottom w:val="single" w:sz="4" w:space="0" w:color="auto"/>
              <w:right w:val="single" w:sz="4" w:space="0" w:color="auto"/>
            </w:tcBorders>
          </w:tcPr>
          <w:p w:rsidR="00231B83" w:rsidRDefault="00231B83" w:rsidP="00B721C2">
            <w:pPr>
              <w:spacing w:line="264" w:lineRule="auto"/>
              <w:jc w:val="center"/>
            </w:pPr>
            <w:r>
              <w:t>Virus:</w:t>
            </w:r>
          </w:p>
        </w:tc>
        <w:tc>
          <w:tcPr>
            <w:tcW w:w="1723" w:type="dxa"/>
            <w:tcBorders>
              <w:left w:val="single" w:sz="4" w:space="0" w:color="auto"/>
              <w:bottom w:val="single" w:sz="4" w:space="0" w:color="auto"/>
              <w:right w:val="single" w:sz="4" w:space="0" w:color="auto"/>
            </w:tcBorders>
          </w:tcPr>
          <w:p w:rsidR="00231B83" w:rsidRDefault="00231B83" w:rsidP="00B721C2">
            <w:pPr>
              <w:spacing w:line="264" w:lineRule="auto"/>
              <w:jc w:val="center"/>
            </w:pPr>
            <w:r>
              <w:t>TMV</w:t>
            </w:r>
          </w:p>
        </w:tc>
        <w:tc>
          <w:tcPr>
            <w:tcW w:w="2552" w:type="dxa"/>
            <w:tcBorders>
              <w:left w:val="single" w:sz="4" w:space="0" w:color="auto"/>
              <w:bottom w:val="single" w:sz="4" w:space="0" w:color="auto"/>
            </w:tcBorders>
          </w:tcPr>
          <w:p w:rsidR="00231B83" w:rsidRDefault="00231B83" w:rsidP="00B721C2">
            <w:pPr>
              <w:spacing w:line="264" w:lineRule="auto"/>
              <w:jc w:val="center"/>
            </w:pPr>
            <w:proofErr w:type="spellStart"/>
            <w:r>
              <w:t>ToMV</w:t>
            </w:r>
            <w:proofErr w:type="spellEnd"/>
          </w:p>
        </w:tc>
        <w:tc>
          <w:tcPr>
            <w:tcW w:w="1639" w:type="dxa"/>
            <w:tcBorders>
              <w:left w:val="single" w:sz="4" w:space="0" w:color="auto"/>
              <w:bottom w:val="single" w:sz="4" w:space="0" w:color="auto"/>
            </w:tcBorders>
          </w:tcPr>
          <w:p w:rsidR="00231B83" w:rsidRDefault="00231B83" w:rsidP="00B721C2">
            <w:pPr>
              <w:spacing w:line="264" w:lineRule="auto"/>
              <w:jc w:val="center"/>
            </w:pPr>
            <w:proofErr w:type="spellStart"/>
            <w:r>
              <w:t>PMMoV</w:t>
            </w:r>
            <w:proofErr w:type="spellEnd"/>
          </w:p>
        </w:tc>
      </w:tr>
      <w:tr w:rsidR="00231B83" w:rsidTr="004C4D12">
        <w:trPr>
          <w:jc w:val="center"/>
        </w:trPr>
        <w:tc>
          <w:tcPr>
            <w:tcW w:w="1903" w:type="dxa"/>
            <w:tcBorders>
              <w:top w:val="single" w:sz="4" w:space="0" w:color="auto"/>
              <w:bottom w:val="single" w:sz="4" w:space="0" w:color="auto"/>
              <w:right w:val="single" w:sz="4" w:space="0" w:color="auto"/>
            </w:tcBorders>
            <w:vAlign w:val="center"/>
          </w:tcPr>
          <w:p w:rsidR="00231B83" w:rsidRDefault="00231B83" w:rsidP="00B721C2">
            <w:pPr>
              <w:spacing w:line="264" w:lineRule="auto"/>
              <w:jc w:val="center"/>
            </w:pPr>
            <w:proofErr w:type="spellStart"/>
            <w:r>
              <w:t>Souche</w:t>
            </w:r>
            <w:proofErr w:type="spellEnd"/>
            <w:r>
              <w:t>:</w:t>
            </w:r>
          </w:p>
        </w:tc>
        <w:tc>
          <w:tcPr>
            <w:tcW w:w="1723" w:type="dxa"/>
            <w:tcBorders>
              <w:left w:val="single" w:sz="4" w:space="0" w:color="auto"/>
              <w:bottom w:val="single" w:sz="4" w:space="0" w:color="auto"/>
              <w:right w:val="single" w:sz="4" w:space="0" w:color="auto"/>
            </w:tcBorders>
          </w:tcPr>
          <w:p w:rsidR="00231B83" w:rsidRDefault="00231B83" w:rsidP="00B721C2">
            <w:pPr>
              <w:spacing w:line="264" w:lineRule="auto"/>
              <w:jc w:val="center"/>
            </w:pPr>
            <w:r>
              <w:t>U1</w:t>
            </w:r>
          </w:p>
          <w:p w:rsidR="00231B83" w:rsidRDefault="00231B83" w:rsidP="00B721C2">
            <w:pPr>
              <w:spacing w:line="264" w:lineRule="auto"/>
              <w:jc w:val="center"/>
            </w:pPr>
            <w:r>
              <w:t>Feldman</w:t>
            </w:r>
          </w:p>
        </w:tc>
        <w:tc>
          <w:tcPr>
            <w:tcW w:w="2552" w:type="dxa"/>
            <w:tcBorders>
              <w:left w:val="single" w:sz="4" w:space="0" w:color="auto"/>
              <w:bottom w:val="single" w:sz="4" w:space="0" w:color="auto"/>
            </w:tcBorders>
          </w:tcPr>
          <w:p w:rsidR="00231B83" w:rsidRDefault="00231B83" w:rsidP="00B721C2">
            <w:pPr>
              <w:spacing w:line="264" w:lineRule="auto"/>
              <w:jc w:val="center"/>
            </w:pPr>
            <w:r>
              <w:t>P11</w:t>
            </w:r>
          </w:p>
          <w:p w:rsidR="00231B83" w:rsidRDefault="00231B83" w:rsidP="00B721C2">
            <w:pPr>
              <w:spacing w:line="264" w:lineRule="auto"/>
              <w:jc w:val="center"/>
            </w:pPr>
            <w:proofErr w:type="spellStart"/>
            <w:r>
              <w:t>Obuda</w:t>
            </w:r>
            <w:proofErr w:type="spellEnd"/>
            <w:r>
              <w:t xml:space="preserve"> Pepper Mosaic Virus</w:t>
            </w:r>
          </w:p>
        </w:tc>
        <w:tc>
          <w:tcPr>
            <w:tcW w:w="1639" w:type="dxa"/>
            <w:tcBorders>
              <w:left w:val="single" w:sz="4" w:space="0" w:color="auto"/>
              <w:bottom w:val="single" w:sz="4" w:space="0" w:color="auto"/>
            </w:tcBorders>
          </w:tcPr>
          <w:p w:rsidR="00231B83" w:rsidRDefault="00231B83" w:rsidP="00B721C2">
            <w:pPr>
              <w:spacing w:line="264" w:lineRule="auto"/>
              <w:jc w:val="center"/>
            </w:pPr>
            <w:r>
              <w:t>P14</w:t>
            </w:r>
          </w:p>
          <w:p w:rsidR="00231B83" w:rsidRDefault="00231B83" w:rsidP="00B721C2">
            <w:pPr>
              <w:spacing w:line="264" w:lineRule="auto"/>
              <w:jc w:val="center"/>
            </w:pPr>
            <w:r>
              <w:t xml:space="preserve">Samsun </w:t>
            </w:r>
            <w:proofErr w:type="spellStart"/>
            <w:r>
              <w:t>latens</w:t>
            </w:r>
            <w:proofErr w:type="spellEnd"/>
          </w:p>
        </w:tc>
      </w:tr>
      <w:tr w:rsidR="00231B83" w:rsidTr="004C4D12">
        <w:trPr>
          <w:jc w:val="center"/>
        </w:trPr>
        <w:tc>
          <w:tcPr>
            <w:tcW w:w="1903" w:type="dxa"/>
            <w:tcBorders>
              <w:top w:val="single" w:sz="4" w:space="0" w:color="auto"/>
              <w:bottom w:val="triple" w:sz="4" w:space="0" w:color="auto"/>
              <w:right w:val="single" w:sz="4" w:space="0" w:color="auto"/>
            </w:tcBorders>
            <w:vAlign w:val="center"/>
          </w:tcPr>
          <w:p w:rsidR="00231B83" w:rsidRDefault="00231B83" w:rsidP="00B721C2">
            <w:pPr>
              <w:spacing w:line="264" w:lineRule="auto"/>
            </w:pPr>
            <w:proofErr w:type="spellStart"/>
            <w:r>
              <w:t>Génotype</w:t>
            </w:r>
            <w:proofErr w:type="spellEnd"/>
            <w:r>
              <w:t xml:space="preserve"> / marque</w:t>
            </w:r>
          </w:p>
        </w:tc>
        <w:tc>
          <w:tcPr>
            <w:tcW w:w="1723" w:type="dxa"/>
            <w:tcBorders>
              <w:left w:val="single" w:sz="4" w:space="0" w:color="auto"/>
              <w:bottom w:val="triple" w:sz="4" w:space="0" w:color="auto"/>
              <w:right w:val="single" w:sz="4" w:space="0" w:color="auto"/>
            </w:tcBorders>
          </w:tcPr>
          <w:p w:rsidR="00231B83" w:rsidRDefault="00231B83" w:rsidP="00B721C2">
            <w:pPr>
              <w:jc w:val="center"/>
            </w:pPr>
            <w:r>
              <w:t>P</w:t>
            </w:r>
            <w:r>
              <w:rPr>
                <w:position w:val="-6"/>
              </w:rPr>
              <w:t>0</w:t>
            </w:r>
          </w:p>
        </w:tc>
        <w:tc>
          <w:tcPr>
            <w:tcW w:w="2552" w:type="dxa"/>
            <w:tcBorders>
              <w:left w:val="single" w:sz="4" w:space="0" w:color="auto"/>
              <w:bottom w:val="triple" w:sz="4" w:space="0" w:color="auto"/>
            </w:tcBorders>
          </w:tcPr>
          <w:p w:rsidR="00231B83" w:rsidRDefault="00231B83" w:rsidP="00B721C2">
            <w:pPr>
              <w:jc w:val="center"/>
            </w:pPr>
            <w:r>
              <w:t>P</w:t>
            </w:r>
            <w:r>
              <w:rPr>
                <w:position w:val="-6"/>
              </w:rPr>
              <w:t>1-2</w:t>
            </w:r>
          </w:p>
        </w:tc>
        <w:tc>
          <w:tcPr>
            <w:tcW w:w="1639" w:type="dxa"/>
            <w:tcBorders>
              <w:left w:val="single" w:sz="4" w:space="0" w:color="auto"/>
              <w:bottom w:val="triple" w:sz="4" w:space="0" w:color="auto"/>
            </w:tcBorders>
          </w:tcPr>
          <w:p w:rsidR="00231B83" w:rsidRDefault="00231B83" w:rsidP="00B721C2">
            <w:pPr>
              <w:jc w:val="center"/>
            </w:pPr>
            <w:r>
              <w:t>P</w:t>
            </w:r>
            <w:r>
              <w:rPr>
                <w:position w:val="-6"/>
              </w:rPr>
              <w:t>1-2-3</w:t>
            </w:r>
          </w:p>
        </w:tc>
      </w:tr>
      <w:tr w:rsidR="00231B83" w:rsidTr="004C4D12">
        <w:trPr>
          <w:jc w:val="center"/>
        </w:trPr>
        <w:tc>
          <w:tcPr>
            <w:tcW w:w="1903" w:type="dxa"/>
            <w:tcBorders>
              <w:top w:val="triple" w:sz="4" w:space="0" w:color="auto"/>
              <w:bottom w:val="single" w:sz="4" w:space="0" w:color="auto"/>
              <w:right w:val="single" w:sz="4" w:space="0" w:color="auto"/>
            </w:tcBorders>
            <w:vAlign w:val="center"/>
          </w:tcPr>
          <w:p w:rsidR="00231B83" w:rsidRDefault="00231B83" w:rsidP="00B721C2">
            <w:pPr>
              <w:spacing w:line="264" w:lineRule="auto"/>
              <w:jc w:val="left"/>
            </w:pPr>
            <w:r>
              <w:t>L</w:t>
            </w:r>
            <w:r>
              <w:rPr>
                <w:position w:val="6"/>
              </w:rPr>
              <w:t>-</w:t>
            </w:r>
            <w:r>
              <w:t>L</w:t>
            </w:r>
            <w:r>
              <w:rPr>
                <w:position w:val="6"/>
              </w:rPr>
              <w:t>-</w:t>
            </w:r>
          </w:p>
        </w:tc>
        <w:tc>
          <w:tcPr>
            <w:tcW w:w="1723" w:type="dxa"/>
            <w:tcBorders>
              <w:top w:val="triple" w:sz="4" w:space="0" w:color="auto"/>
              <w:left w:val="single" w:sz="4" w:space="0" w:color="auto"/>
              <w:bottom w:val="single" w:sz="4" w:space="0" w:color="auto"/>
              <w:right w:val="single" w:sz="4" w:space="0" w:color="auto"/>
            </w:tcBorders>
            <w:vAlign w:val="center"/>
          </w:tcPr>
          <w:p w:rsidR="00231B83" w:rsidRDefault="00231B83" w:rsidP="00B721C2">
            <w:pPr>
              <w:spacing w:line="264" w:lineRule="auto"/>
              <w:jc w:val="center"/>
            </w:pPr>
            <w:r>
              <w:t>S</w:t>
            </w:r>
          </w:p>
        </w:tc>
        <w:tc>
          <w:tcPr>
            <w:tcW w:w="2552" w:type="dxa"/>
            <w:tcBorders>
              <w:top w:val="triple" w:sz="4" w:space="0" w:color="auto"/>
              <w:left w:val="single" w:sz="4" w:space="0" w:color="auto"/>
              <w:bottom w:val="single" w:sz="4" w:space="0" w:color="auto"/>
            </w:tcBorders>
            <w:vAlign w:val="center"/>
          </w:tcPr>
          <w:p w:rsidR="00231B83" w:rsidRDefault="00231B83" w:rsidP="00B721C2">
            <w:pPr>
              <w:spacing w:line="264" w:lineRule="auto"/>
              <w:jc w:val="center"/>
            </w:pPr>
            <w:r>
              <w:t>S</w:t>
            </w:r>
          </w:p>
        </w:tc>
        <w:tc>
          <w:tcPr>
            <w:tcW w:w="1639" w:type="dxa"/>
            <w:tcBorders>
              <w:top w:val="triple" w:sz="4" w:space="0" w:color="auto"/>
              <w:left w:val="single" w:sz="4" w:space="0" w:color="auto"/>
              <w:bottom w:val="single" w:sz="4" w:space="0" w:color="auto"/>
            </w:tcBorders>
            <w:vAlign w:val="center"/>
          </w:tcPr>
          <w:p w:rsidR="00231B83" w:rsidRDefault="00231B83" w:rsidP="00B721C2">
            <w:pPr>
              <w:spacing w:line="264" w:lineRule="auto"/>
              <w:jc w:val="center"/>
            </w:pPr>
            <w:r>
              <w:t>S</w:t>
            </w:r>
          </w:p>
        </w:tc>
      </w:tr>
      <w:tr w:rsidR="00231B83" w:rsidTr="004C4D12">
        <w:trPr>
          <w:jc w:val="center"/>
        </w:trPr>
        <w:tc>
          <w:tcPr>
            <w:tcW w:w="1903" w:type="dxa"/>
            <w:tcBorders>
              <w:top w:val="single" w:sz="4" w:space="0" w:color="auto"/>
              <w:bottom w:val="nil"/>
              <w:right w:val="single" w:sz="4" w:space="0" w:color="auto"/>
            </w:tcBorders>
            <w:vAlign w:val="center"/>
          </w:tcPr>
          <w:p w:rsidR="00231B83" w:rsidRDefault="00231B83" w:rsidP="00B721C2">
            <w:pPr>
              <w:spacing w:line="264" w:lineRule="auto"/>
            </w:pPr>
            <w:r>
              <w:t>L</w:t>
            </w:r>
            <w:r>
              <w:rPr>
                <w:color w:val="000000"/>
                <w:position w:val="6"/>
              </w:rPr>
              <w:t>1</w:t>
            </w:r>
            <w:r>
              <w:t>L</w:t>
            </w:r>
            <w:r>
              <w:rPr>
                <w:position w:val="6"/>
              </w:rPr>
              <w:t>1</w:t>
            </w:r>
          </w:p>
        </w:tc>
        <w:tc>
          <w:tcPr>
            <w:tcW w:w="1723" w:type="dxa"/>
            <w:tcBorders>
              <w:top w:val="single" w:sz="4" w:space="0" w:color="auto"/>
              <w:left w:val="single" w:sz="4" w:space="0" w:color="auto"/>
              <w:bottom w:val="nil"/>
              <w:right w:val="single" w:sz="4" w:space="0" w:color="auto"/>
            </w:tcBorders>
            <w:vAlign w:val="center"/>
          </w:tcPr>
          <w:p w:rsidR="00231B83" w:rsidRDefault="00231B83" w:rsidP="00B721C2">
            <w:pPr>
              <w:spacing w:line="264" w:lineRule="auto"/>
              <w:jc w:val="center"/>
            </w:pPr>
            <w:r>
              <w:t>R</w:t>
            </w:r>
          </w:p>
        </w:tc>
        <w:tc>
          <w:tcPr>
            <w:tcW w:w="2552" w:type="dxa"/>
            <w:tcBorders>
              <w:top w:val="single" w:sz="4" w:space="0" w:color="auto"/>
              <w:left w:val="single" w:sz="4" w:space="0" w:color="auto"/>
              <w:bottom w:val="nil"/>
            </w:tcBorders>
            <w:vAlign w:val="center"/>
          </w:tcPr>
          <w:p w:rsidR="00231B83" w:rsidRDefault="00231B83" w:rsidP="00B721C2">
            <w:pPr>
              <w:spacing w:line="264" w:lineRule="auto"/>
              <w:jc w:val="center"/>
            </w:pPr>
            <w:r>
              <w:t>S</w:t>
            </w:r>
          </w:p>
        </w:tc>
        <w:tc>
          <w:tcPr>
            <w:tcW w:w="1639" w:type="dxa"/>
            <w:tcBorders>
              <w:top w:val="single" w:sz="4" w:space="0" w:color="auto"/>
              <w:left w:val="single" w:sz="4" w:space="0" w:color="auto"/>
              <w:bottom w:val="nil"/>
            </w:tcBorders>
            <w:vAlign w:val="center"/>
          </w:tcPr>
          <w:p w:rsidR="00231B83" w:rsidRDefault="00231B83" w:rsidP="00B721C2">
            <w:pPr>
              <w:spacing w:line="264" w:lineRule="auto"/>
              <w:jc w:val="center"/>
            </w:pPr>
            <w:r>
              <w:t>S</w:t>
            </w:r>
          </w:p>
        </w:tc>
      </w:tr>
      <w:tr w:rsidR="00231B83" w:rsidTr="004C4D12">
        <w:trPr>
          <w:jc w:val="center"/>
        </w:trPr>
        <w:tc>
          <w:tcPr>
            <w:tcW w:w="1903" w:type="dxa"/>
            <w:tcBorders>
              <w:top w:val="single" w:sz="4" w:space="0" w:color="auto"/>
              <w:bottom w:val="single" w:sz="4" w:space="0" w:color="auto"/>
              <w:right w:val="single" w:sz="4" w:space="0" w:color="auto"/>
            </w:tcBorders>
            <w:vAlign w:val="center"/>
          </w:tcPr>
          <w:p w:rsidR="00231B83" w:rsidRDefault="00231B83" w:rsidP="00B721C2">
            <w:pPr>
              <w:spacing w:line="264" w:lineRule="auto"/>
            </w:pPr>
            <w:r>
              <w:t>L</w:t>
            </w:r>
            <w:r>
              <w:rPr>
                <w:position w:val="6"/>
              </w:rPr>
              <w:t>3</w:t>
            </w:r>
            <w:r>
              <w:t>L</w:t>
            </w:r>
            <w:r>
              <w:rPr>
                <w:position w:val="6"/>
              </w:rPr>
              <w:t>3</w:t>
            </w:r>
          </w:p>
        </w:tc>
        <w:tc>
          <w:tcPr>
            <w:tcW w:w="1723" w:type="dxa"/>
            <w:tcBorders>
              <w:top w:val="single" w:sz="4" w:space="0" w:color="auto"/>
              <w:left w:val="single" w:sz="4" w:space="0" w:color="auto"/>
              <w:bottom w:val="single" w:sz="4" w:space="0" w:color="auto"/>
              <w:right w:val="single" w:sz="4" w:space="0" w:color="auto"/>
            </w:tcBorders>
            <w:vAlign w:val="center"/>
          </w:tcPr>
          <w:p w:rsidR="00231B83" w:rsidRDefault="00231B83" w:rsidP="00B721C2">
            <w:pPr>
              <w:spacing w:line="264" w:lineRule="auto"/>
              <w:jc w:val="center"/>
            </w:pPr>
            <w:r>
              <w:t>R</w:t>
            </w:r>
          </w:p>
        </w:tc>
        <w:tc>
          <w:tcPr>
            <w:tcW w:w="2552" w:type="dxa"/>
            <w:tcBorders>
              <w:top w:val="single" w:sz="4" w:space="0" w:color="auto"/>
              <w:left w:val="single" w:sz="4" w:space="0" w:color="auto"/>
              <w:bottom w:val="single" w:sz="4" w:space="0" w:color="auto"/>
            </w:tcBorders>
            <w:vAlign w:val="center"/>
          </w:tcPr>
          <w:p w:rsidR="00231B83" w:rsidRDefault="00231B83" w:rsidP="00B721C2">
            <w:pPr>
              <w:spacing w:line="264" w:lineRule="auto"/>
              <w:jc w:val="center"/>
            </w:pPr>
            <w:r>
              <w:t>R</w:t>
            </w:r>
          </w:p>
        </w:tc>
        <w:tc>
          <w:tcPr>
            <w:tcW w:w="1639" w:type="dxa"/>
            <w:tcBorders>
              <w:top w:val="single" w:sz="4" w:space="0" w:color="auto"/>
              <w:left w:val="single" w:sz="4" w:space="0" w:color="auto"/>
              <w:bottom w:val="single" w:sz="4" w:space="0" w:color="auto"/>
            </w:tcBorders>
            <w:vAlign w:val="center"/>
          </w:tcPr>
          <w:p w:rsidR="00231B83" w:rsidRDefault="00231B83" w:rsidP="00B721C2">
            <w:pPr>
              <w:spacing w:line="264" w:lineRule="auto"/>
              <w:jc w:val="center"/>
            </w:pPr>
            <w:r>
              <w:t>S</w:t>
            </w:r>
          </w:p>
        </w:tc>
      </w:tr>
      <w:tr w:rsidR="00231B83" w:rsidTr="004C4D12">
        <w:trPr>
          <w:jc w:val="center"/>
        </w:trPr>
        <w:tc>
          <w:tcPr>
            <w:tcW w:w="1903" w:type="dxa"/>
            <w:tcBorders>
              <w:top w:val="single" w:sz="4" w:space="0" w:color="auto"/>
              <w:bottom w:val="single" w:sz="4" w:space="0" w:color="auto"/>
              <w:right w:val="single" w:sz="4" w:space="0" w:color="auto"/>
            </w:tcBorders>
            <w:vAlign w:val="center"/>
          </w:tcPr>
          <w:p w:rsidR="00231B83" w:rsidRDefault="00231B83" w:rsidP="00B721C2">
            <w:pPr>
              <w:spacing w:line="264" w:lineRule="auto"/>
            </w:pPr>
            <w:r>
              <w:t>L</w:t>
            </w:r>
            <w:r>
              <w:rPr>
                <w:position w:val="6"/>
              </w:rPr>
              <w:t>4</w:t>
            </w:r>
            <w:r>
              <w:t>L</w:t>
            </w:r>
            <w:r>
              <w:rPr>
                <w:position w:val="6"/>
              </w:rPr>
              <w:t>4</w:t>
            </w:r>
          </w:p>
        </w:tc>
        <w:tc>
          <w:tcPr>
            <w:tcW w:w="1723" w:type="dxa"/>
            <w:tcBorders>
              <w:top w:val="single" w:sz="4" w:space="0" w:color="auto"/>
              <w:left w:val="single" w:sz="4" w:space="0" w:color="auto"/>
              <w:right w:val="single" w:sz="4" w:space="0" w:color="auto"/>
            </w:tcBorders>
            <w:vAlign w:val="center"/>
          </w:tcPr>
          <w:p w:rsidR="00231B83" w:rsidRDefault="00231B83" w:rsidP="00B721C2">
            <w:pPr>
              <w:spacing w:line="264" w:lineRule="auto"/>
              <w:jc w:val="center"/>
            </w:pPr>
            <w:r>
              <w:t>R</w:t>
            </w:r>
          </w:p>
        </w:tc>
        <w:tc>
          <w:tcPr>
            <w:tcW w:w="2552" w:type="dxa"/>
            <w:tcBorders>
              <w:top w:val="single" w:sz="4" w:space="0" w:color="auto"/>
              <w:left w:val="single" w:sz="4" w:space="0" w:color="auto"/>
            </w:tcBorders>
            <w:vAlign w:val="center"/>
          </w:tcPr>
          <w:p w:rsidR="00231B83" w:rsidRDefault="00231B83" w:rsidP="00B721C2">
            <w:pPr>
              <w:spacing w:line="264" w:lineRule="auto"/>
              <w:jc w:val="center"/>
            </w:pPr>
            <w:r>
              <w:t>R</w:t>
            </w:r>
          </w:p>
        </w:tc>
        <w:tc>
          <w:tcPr>
            <w:tcW w:w="1639" w:type="dxa"/>
            <w:tcBorders>
              <w:top w:val="single" w:sz="4" w:space="0" w:color="auto"/>
              <w:left w:val="single" w:sz="4" w:space="0" w:color="auto"/>
            </w:tcBorders>
            <w:vAlign w:val="center"/>
          </w:tcPr>
          <w:p w:rsidR="00231B83" w:rsidRDefault="00231B83" w:rsidP="00B721C2">
            <w:pPr>
              <w:spacing w:line="264" w:lineRule="auto"/>
              <w:jc w:val="center"/>
            </w:pPr>
            <w:r>
              <w:t>R</w:t>
            </w:r>
          </w:p>
        </w:tc>
      </w:tr>
    </w:tbl>
    <w:p w:rsidR="00231B83" w:rsidRDefault="00231B83" w:rsidP="00231B83">
      <w:pPr>
        <w:pStyle w:val="EndnoteText"/>
        <w:tabs>
          <w:tab w:val="left" w:pos="672"/>
          <w:tab w:val="left" w:pos="1824"/>
          <w:tab w:val="left" w:pos="2784"/>
          <w:tab w:val="left" w:pos="4224"/>
          <w:tab w:val="left" w:pos="5664"/>
          <w:tab w:val="left" w:pos="7200"/>
          <w:tab w:val="left" w:pos="8064"/>
        </w:tabs>
        <w:rPr>
          <w:sz w:val="24"/>
        </w:rPr>
      </w:pPr>
    </w:p>
    <w:p w:rsidR="00231B83" w:rsidRPr="00D74331" w:rsidRDefault="00231B83" w:rsidP="00D74331">
      <w:pPr>
        <w:tabs>
          <w:tab w:val="left" w:pos="672"/>
          <w:tab w:val="left" w:pos="810"/>
          <w:tab w:val="left" w:pos="960"/>
          <w:tab w:val="left" w:pos="2976"/>
          <w:tab w:val="left" w:pos="5856"/>
          <w:tab w:val="left" w:pos="7296"/>
          <w:tab w:val="left" w:pos="9216"/>
        </w:tabs>
        <w:rPr>
          <w:lang w:val="fr-FR"/>
        </w:rPr>
      </w:pPr>
      <w:r w:rsidRPr="00D74331">
        <w:rPr>
          <w:lang w:val="fr-FR"/>
        </w:rPr>
        <w:t>Légende :</w:t>
      </w:r>
    </w:p>
    <w:tbl>
      <w:tblPr>
        <w:tblW w:w="0" w:type="auto"/>
        <w:jc w:val="right"/>
        <w:tblLayout w:type="fixed"/>
        <w:tblLook w:val="0000" w:firstRow="0" w:lastRow="0" w:firstColumn="0" w:lastColumn="0" w:noHBand="0" w:noVBand="0"/>
      </w:tblPr>
      <w:tblGrid>
        <w:gridCol w:w="1101"/>
        <w:gridCol w:w="6660"/>
      </w:tblGrid>
      <w:tr w:rsidR="00231B83" w:rsidRPr="00D74331" w:rsidTr="004C4D12">
        <w:trPr>
          <w:jc w:val="right"/>
        </w:trPr>
        <w:tc>
          <w:tcPr>
            <w:tcW w:w="1101" w:type="dxa"/>
          </w:tcPr>
          <w:p w:rsidR="00231B83" w:rsidRPr="00D74331" w:rsidRDefault="00231B83" w:rsidP="00B721C2">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rPr>
                <w:rFonts w:ascii="Arial" w:hAnsi="Arial" w:cs="Arial"/>
                <w:sz w:val="20"/>
              </w:rPr>
            </w:pPr>
            <w:r w:rsidRPr="00D74331">
              <w:rPr>
                <w:rFonts w:ascii="Arial" w:hAnsi="Arial" w:cs="Arial"/>
                <w:sz w:val="20"/>
              </w:rPr>
              <w:t>S</w:t>
            </w:r>
          </w:p>
        </w:tc>
        <w:tc>
          <w:tcPr>
            <w:tcW w:w="6660" w:type="dxa"/>
          </w:tcPr>
          <w:p w:rsidR="00231B83" w:rsidRPr="00D74331" w:rsidRDefault="00231B83" w:rsidP="00B721C2">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rPr>
                <w:rFonts w:ascii="Arial" w:hAnsi="Arial" w:cs="Arial"/>
                <w:sz w:val="20"/>
              </w:rPr>
            </w:pPr>
            <w:r w:rsidRPr="00D74331">
              <w:rPr>
                <w:rFonts w:ascii="Arial" w:hAnsi="Arial" w:cs="Arial"/>
                <w:sz w:val="20"/>
              </w:rPr>
              <w:t>susceptible</w:t>
            </w:r>
          </w:p>
        </w:tc>
      </w:tr>
      <w:tr w:rsidR="00231B83" w:rsidRPr="00D74331" w:rsidTr="004C4D12">
        <w:trPr>
          <w:jc w:val="right"/>
        </w:trPr>
        <w:tc>
          <w:tcPr>
            <w:tcW w:w="1101" w:type="dxa"/>
          </w:tcPr>
          <w:p w:rsidR="00231B83" w:rsidRPr="00D74331" w:rsidRDefault="00231B83" w:rsidP="00B721C2">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rPr>
                <w:rFonts w:ascii="Arial" w:hAnsi="Arial" w:cs="Arial"/>
                <w:sz w:val="20"/>
              </w:rPr>
            </w:pPr>
            <w:r w:rsidRPr="00D74331">
              <w:rPr>
                <w:rFonts w:ascii="Arial" w:hAnsi="Arial" w:cs="Arial"/>
                <w:sz w:val="20"/>
              </w:rPr>
              <w:t>R</w:t>
            </w:r>
          </w:p>
        </w:tc>
        <w:tc>
          <w:tcPr>
            <w:tcW w:w="6660" w:type="dxa"/>
          </w:tcPr>
          <w:p w:rsidR="00231B83" w:rsidRPr="00D74331" w:rsidRDefault="00231B83" w:rsidP="00B721C2">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rPr>
                <w:rFonts w:ascii="Arial" w:hAnsi="Arial" w:cs="Arial"/>
                <w:sz w:val="20"/>
              </w:rPr>
            </w:pPr>
            <w:proofErr w:type="spellStart"/>
            <w:r w:rsidRPr="00D74331">
              <w:rPr>
                <w:rFonts w:ascii="Arial" w:hAnsi="Arial" w:cs="Arial"/>
                <w:sz w:val="20"/>
              </w:rPr>
              <w:t>résistant</w:t>
            </w:r>
            <w:proofErr w:type="spellEnd"/>
          </w:p>
        </w:tc>
      </w:tr>
      <w:tr w:rsidR="00231B83" w:rsidRPr="00737E11" w:rsidTr="004C4D12">
        <w:trPr>
          <w:jc w:val="right"/>
        </w:trPr>
        <w:tc>
          <w:tcPr>
            <w:tcW w:w="1101" w:type="dxa"/>
          </w:tcPr>
          <w:p w:rsidR="00231B83" w:rsidRPr="00D74331" w:rsidRDefault="00231B83" w:rsidP="00B721C2">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rPr>
                <w:rFonts w:ascii="Arial" w:hAnsi="Arial" w:cs="Arial"/>
                <w:sz w:val="20"/>
              </w:rPr>
            </w:pPr>
            <w:r w:rsidRPr="00D74331">
              <w:rPr>
                <w:rFonts w:ascii="Arial" w:hAnsi="Arial" w:cs="Arial"/>
                <w:sz w:val="20"/>
              </w:rPr>
              <w:t>TMV</w:t>
            </w:r>
          </w:p>
        </w:tc>
        <w:tc>
          <w:tcPr>
            <w:tcW w:w="6660" w:type="dxa"/>
          </w:tcPr>
          <w:p w:rsidR="00231B83" w:rsidRPr="00D74331" w:rsidRDefault="00231B83" w:rsidP="00B721C2">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rPr>
                <w:rFonts w:ascii="Arial" w:hAnsi="Arial" w:cs="Arial"/>
                <w:sz w:val="20"/>
                <w:lang w:val="fr-FR"/>
              </w:rPr>
            </w:pPr>
            <w:r w:rsidRPr="00D74331">
              <w:rPr>
                <w:rFonts w:ascii="Arial" w:hAnsi="Arial" w:cs="Arial"/>
                <w:sz w:val="20"/>
                <w:lang w:val="fr-FR"/>
              </w:rPr>
              <w:t xml:space="preserve">Tobacco </w:t>
            </w:r>
            <w:proofErr w:type="spellStart"/>
            <w:r w:rsidRPr="00D74331">
              <w:rPr>
                <w:rFonts w:ascii="Arial" w:hAnsi="Arial" w:cs="Arial"/>
                <w:sz w:val="20"/>
                <w:lang w:val="fr-FR"/>
              </w:rPr>
              <w:t>Mosaic</w:t>
            </w:r>
            <w:proofErr w:type="spellEnd"/>
            <w:r w:rsidRPr="00D74331">
              <w:rPr>
                <w:rFonts w:ascii="Arial" w:hAnsi="Arial" w:cs="Arial"/>
                <w:sz w:val="20"/>
                <w:lang w:val="fr-FR"/>
              </w:rPr>
              <w:t xml:space="preserve"> Virus (virus de la mosaïque du tabac)</w:t>
            </w:r>
          </w:p>
        </w:tc>
      </w:tr>
      <w:tr w:rsidR="00231B83" w:rsidRPr="00D74331" w:rsidTr="004C4D12">
        <w:trPr>
          <w:jc w:val="right"/>
        </w:trPr>
        <w:tc>
          <w:tcPr>
            <w:tcW w:w="1101" w:type="dxa"/>
          </w:tcPr>
          <w:p w:rsidR="00231B83" w:rsidRPr="00D74331" w:rsidRDefault="00231B83" w:rsidP="00B721C2">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rPr>
                <w:rFonts w:ascii="Arial" w:hAnsi="Arial" w:cs="Arial"/>
                <w:sz w:val="20"/>
              </w:rPr>
            </w:pPr>
            <w:proofErr w:type="spellStart"/>
            <w:r w:rsidRPr="00D74331">
              <w:rPr>
                <w:rFonts w:ascii="Arial" w:hAnsi="Arial" w:cs="Arial"/>
                <w:sz w:val="20"/>
              </w:rPr>
              <w:t>ToMV</w:t>
            </w:r>
            <w:proofErr w:type="spellEnd"/>
          </w:p>
        </w:tc>
        <w:tc>
          <w:tcPr>
            <w:tcW w:w="6660" w:type="dxa"/>
          </w:tcPr>
          <w:p w:rsidR="00231B83" w:rsidRPr="00D74331" w:rsidRDefault="00231B83" w:rsidP="00B721C2">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rPr>
                <w:rFonts w:ascii="Arial" w:hAnsi="Arial" w:cs="Arial"/>
                <w:sz w:val="20"/>
              </w:rPr>
            </w:pPr>
            <w:r w:rsidRPr="00D74331">
              <w:rPr>
                <w:rFonts w:ascii="Arial" w:hAnsi="Arial" w:cs="Arial"/>
                <w:sz w:val="20"/>
              </w:rPr>
              <w:t xml:space="preserve">Tomato Mosaic Virus </w:t>
            </w:r>
            <w:r w:rsidRPr="00D74331">
              <w:rPr>
                <w:rFonts w:ascii="Arial" w:hAnsi="Arial" w:cs="Arial"/>
                <w:sz w:val="20"/>
                <w:lang w:val="fr-FR"/>
              </w:rPr>
              <w:t>(virus de la mosaïque de la tomate)</w:t>
            </w:r>
          </w:p>
        </w:tc>
      </w:tr>
      <w:tr w:rsidR="00231B83" w:rsidRPr="00737E11" w:rsidTr="004C4D12">
        <w:trPr>
          <w:jc w:val="right"/>
        </w:trPr>
        <w:tc>
          <w:tcPr>
            <w:tcW w:w="1101" w:type="dxa"/>
          </w:tcPr>
          <w:p w:rsidR="00231B83" w:rsidRPr="00D74331" w:rsidRDefault="00231B83" w:rsidP="00B721C2">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rPr>
                <w:rFonts w:ascii="Arial" w:hAnsi="Arial" w:cs="Arial"/>
                <w:sz w:val="20"/>
              </w:rPr>
            </w:pPr>
            <w:proofErr w:type="spellStart"/>
            <w:r w:rsidRPr="00D74331">
              <w:rPr>
                <w:rFonts w:ascii="Arial" w:hAnsi="Arial" w:cs="Arial"/>
                <w:sz w:val="20"/>
              </w:rPr>
              <w:t>PMMoV</w:t>
            </w:r>
            <w:proofErr w:type="spellEnd"/>
          </w:p>
        </w:tc>
        <w:tc>
          <w:tcPr>
            <w:tcW w:w="6660" w:type="dxa"/>
          </w:tcPr>
          <w:p w:rsidR="00231B83" w:rsidRPr="00D74331" w:rsidRDefault="00231B83" w:rsidP="00B721C2">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rPr>
                <w:rFonts w:ascii="Arial" w:hAnsi="Arial" w:cs="Arial"/>
                <w:sz w:val="20"/>
                <w:lang w:val="fr-FR"/>
              </w:rPr>
            </w:pPr>
            <w:r w:rsidRPr="00D74331">
              <w:rPr>
                <w:rFonts w:ascii="Arial" w:hAnsi="Arial" w:cs="Arial"/>
                <w:sz w:val="20"/>
                <w:lang w:val="fr-FR"/>
              </w:rPr>
              <w:t xml:space="preserve">Pepper </w:t>
            </w:r>
            <w:proofErr w:type="spellStart"/>
            <w:r w:rsidRPr="00D74331">
              <w:rPr>
                <w:rFonts w:ascii="Arial" w:hAnsi="Arial" w:cs="Arial"/>
                <w:sz w:val="20"/>
                <w:lang w:val="fr-FR"/>
              </w:rPr>
              <w:t>Mild</w:t>
            </w:r>
            <w:proofErr w:type="spellEnd"/>
            <w:r w:rsidRPr="00D74331">
              <w:rPr>
                <w:rFonts w:ascii="Arial" w:hAnsi="Arial" w:cs="Arial"/>
                <w:sz w:val="20"/>
                <w:lang w:val="fr-FR"/>
              </w:rPr>
              <w:t xml:space="preserve"> </w:t>
            </w:r>
            <w:proofErr w:type="spellStart"/>
            <w:r w:rsidRPr="00D74331">
              <w:rPr>
                <w:rFonts w:ascii="Arial" w:hAnsi="Arial" w:cs="Arial"/>
                <w:sz w:val="20"/>
                <w:lang w:val="fr-FR"/>
              </w:rPr>
              <w:t>Mottle</w:t>
            </w:r>
            <w:proofErr w:type="spellEnd"/>
            <w:r w:rsidRPr="00D74331">
              <w:rPr>
                <w:rFonts w:ascii="Arial" w:hAnsi="Arial" w:cs="Arial"/>
                <w:sz w:val="20"/>
                <w:lang w:val="fr-FR"/>
              </w:rPr>
              <w:t xml:space="preserve"> </w:t>
            </w:r>
            <w:proofErr w:type="gramStart"/>
            <w:r w:rsidRPr="00D74331">
              <w:rPr>
                <w:rFonts w:ascii="Arial" w:hAnsi="Arial" w:cs="Arial"/>
                <w:sz w:val="20"/>
                <w:lang w:val="fr-FR"/>
              </w:rPr>
              <w:t>Virus(</w:t>
            </w:r>
            <w:proofErr w:type="gramEnd"/>
            <w:r w:rsidRPr="00D74331">
              <w:rPr>
                <w:rFonts w:ascii="Arial" w:hAnsi="Arial" w:cs="Arial"/>
                <w:sz w:val="20"/>
                <w:lang w:val="fr-FR"/>
              </w:rPr>
              <w:t>virus de la marbrure douce du poivre)</w:t>
            </w:r>
          </w:p>
        </w:tc>
      </w:tr>
    </w:tbl>
    <w:p w:rsidR="00D74331" w:rsidRDefault="00D74331" w:rsidP="005A7255">
      <w:pPr>
        <w:jc w:val="left"/>
        <w:rPr>
          <w:i/>
          <w:snapToGrid w:val="0"/>
          <w:lang w:val="fr-FR"/>
        </w:rPr>
      </w:pPr>
    </w:p>
    <w:p w:rsidR="00D74331" w:rsidRDefault="00D74331">
      <w:pPr>
        <w:jc w:val="left"/>
        <w:rPr>
          <w:i/>
          <w:snapToGrid w:val="0"/>
          <w:lang w:val="fr-FR"/>
        </w:rPr>
      </w:pPr>
      <w:r>
        <w:rPr>
          <w:i/>
          <w:snapToGrid w:val="0"/>
          <w:lang w:val="fr-FR"/>
        </w:rPr>
        <w:br w:type="page"/>
      </w:r>
    </w:p>
    <w:p w:rsidR="005A7255" w:rsidRPr="000A37DD" w:rsidRDefault="000005A2" w:rsidP="005A7255">
      <w:pPr>
        <w:jc w:val="left"/>
        <w:rPr>
          <w:i/>
          <w:snapToGrid w:val="0"/>
          <w:lang w:val="fr-FR"/>
        </w:rPr>
      </w:pPr>
      <w:r w:rsidRPr="000A37DD">
        <w:rPr>
          <w:i/>
          <w:snapToGrid w:val="0"/>
          <w:lang w:val="fr-FR"/>
        </w:rPr>
        <w:t>Nouveau libellé proposé</w:t>
      </w:r>
      <w:r w:rsidR="00A80CD1">
        <w:rPr>
          <w:i/>
          <w:snapToGrid w:val="0"/>
          <w:lang w:val="fr-FR"/>
        </w:rPr>
        <w:t> </w:t>
      </w:r>
      <w:r w:rsidRPr="000A37DD">
        <w:rPr>
          <w:i/>
          <w:snapToGrid w:val="0"/>
          <w:lang w:val="fr-FR"/>
        </w:rPr>
        <w:t>:</w:t>
      </w:r>
    </w:p>
    <w:p w:rsidR="005A7255" w:rsidRPr="000A37DD" w:rsidRDefault="005A7255" w:rsidP="005A7255">
      <w:pPr>
        <w:jc w:val="left"/>
        <w:rPr>
          <w:i/>
          <w:snapToGrid w:val="0"/>
          <w:sz w:val="16"/>
          <w:szCs w:val="16"/>
          <w:lang w:val="fr-FR"/>
        </w:rPr>
      </w:pPr>
    </w:p>
    <w:p w:rsidR="005A7255" w:rsidRPr="000A37DD" w:rsidRDefault="005A7255" w:rsidP="005A7255">
      <w:pPr>
        <w:tabs>
          <w:tab w:val="left" w:pos="0"/>
          <w:tab w:val="left" w:pos="672"/>
          <w:tab w:val="left" w:pos="2592"/>
          <w:tab w:val="left" w:pos="3072"/>
        </w:tabs>
        <w:rPr>
          <w:lang w:val="fr-FR"/>
        </w:rPr>
      </w:pPr>
      <w:r w:rsidRPr="000A37DD">
        <w:rPr>
          <w:u w:val="single"/>
          <w:lang w:val="fr-FR"/>
        </w:rPr>
        <w:t>Ad. 48</w:t>
      </w:r>
      <w:r w:rsidR="004C4D12">
        <w:rPr>
          <w:u w:val="single"/>
          <w:lang w:val="fr-FR"/>
        </w:rPr>
        <w:t> </w:t>
      </w:r>
      <w:r w:rsidRPr="000A37DD">
        <w:rPr>
          <w:u w:val="single"/>
          <w:lang w:val="fr-FR"/>
        </w:rPr>
        <w:t xml:space="preserve">: </w:t>
      </w:r>
      <w:r w:rsidR="008B3F01">
        <w:rPr>
          <w:u w:val="single"/>
          <w:lang w:val="fr-FR"/>
        </w:rPr>
        <w:t xml:space="preserve">Résistance au </w:t>
      </w:r>
      <w:proofErr w:type="spellStart"/>
      <w:r w:rsidR="008B3F01">
        <w:rPr>
          <w:u w:val="single"/>
          <w:lang w:val="fr-FR"/>
        </w:rPr>
        <w:t>tobamovirus</w:t>
      </w:r>
      <w:proofErr w:type="spellEnd"/>
    </w:p>
    <w:p w:rsidR="005A7255" w:rsidRPr="000A37DD" w:rsidRDefault="005A7255" w:rsidP="005A7255">
      <w:pPr>
        <w:jc w:val="left"/>
        <w:rPr>
          <w:i/>
          <w:snapToGrid w:val="0"/>
          <w:szCs w:val="16"/>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E97429" w:rsidRPr="00737E11" w:rsidTr="00E04BB0">
        <w:trPr>
          <w:cantSplit/>
        </w:trPr>
        <w:tc>
          <w:tcPr>
            <w:tcW w:w="675" w:type="dxa"/>
          </w:tcPr>
          <w:p w:rsidR="00E97429" w:rsidRPr="00933276" w:rsidRDefault="00E97429" w:rsidP="00E04BB0">
            <w:pPr>
              <w:tabs>
                <w:tab w:val="left" w:leader="dot" w:pos="3720"/>
              </w:tabs>
              <w:spacing w:before="20" w:after="20"/>
              <w:ind w:left="567" w:right="-108" w:hanging="567"/>
              <w:rPr>
                <w:rFonts w:cs="Arial"/>
              </w:rPr>
            </w:pPr>
            <w:r w:rsidRPr="00933276">
              <w:rPr>
                <w:rFonts w:cs="Arial"/>
              </w:rPr>
              <w:t>1.</w:t>
            </w:r>
          </w:p>
        </w:tc>
        <w:tc>
          <w:tcPr>
            <w:tcW w:w="3164" w:type="dxa"/>
          </w:tcPr>
          <w:p w:rsidR="00E97429" w:rsidRPr="0052350C" w:rsidRDefault="00E97429" w:rsidP="00B721C2">
            <w:pPr>
              <w:tabs>
                <w:tab w:val="left" w:leader="dot" w:pos="3720"/>
              </w:tabs>
              <w:spacing w:before="20" w:after="20"/>
              <w:ind w:left="567" w:right="-108" w:hanging="567"/>
              <w:rPr>
                <w:rFonts w:cs="Arial"/>
              </w:rPr>
            </w:pPr>
            <w:r w:rsidRPr="00A83231">
              <w:t xml:space="preserve">Agent </w:t>
            </w:r>
            <w:proofErr w:type="spellStart"/>
            <w:r w:rsidRPr="00A83231">
              <w:t>pathogène</w:t>
            </w:r>
            <w:proofErr w:type="spellEnd"/>
          </w:p>
        </w:tc>
        <w:tc>
          <w:tcPr>
            <w:tcW w:w="5908" w:type="dxa"/>
          </w:tcPr>
          <w:p w:rsidR="00E97429" w:rsidRPr="00BA077D" w:rsidRDefault="00E97429" w:rsidP="001D7A53">
            <w:pPr>
              <w:spacing w:before="20" w:after="20"/>
              <w:jc w:val="left"/>
              <w:rPr>
                <w:rFonts w:cs="Arial"/>
                <w:lang w:val="fr-FR"/>
              </w:rPr>
            </w:pPr>
            <w:proofErr w:type="spellStart"/>
            <w:r w:rsidRPr="00BA077D">
              <w:rPr>
                <w:rFonts w:eastAsiaTheme="minorHAnsi" w:cs="Arial"/>
                <w:bCs/>
                <w:lang w:val="fr-FR"/>
              </w:rPr>
              <w:t>Tobamovirus</w:t>
            </w:r>
            <w:proofErr w:type="spellEnd"/>
            <w:r w:rsidRPr="00BA077D">
              <w:rPr>
                <w:rFonts w:eastAsiaTheme="minorHAnsi" w:cs="Arial"/>
                <w:bCs/>
                <w:lang w:val="fr-FR"/>
              </w:rPr>
              <w:t xml:space="preserve"> </w:t>
            </w:r>
            <w:r w:rsidR="001D7A53">
              <w:rPr>
                <w:rFonts w:eastAsiaTheme="minorHAnsi" w:cs="Arial"/>
                <w:bCs/>
                <w:lang w:val="fr-FR"/>
              </w:rPr>
              <w:t>(</w:t>
            </w:r>
            <w:r w:rsidR="00BA077D" w:rsidRPr="00BA077D">
              <w:rPr>
                <w:rFonts w:eastAsia="Arial Unicode MS" w:cs="Arial"/>
                <w:bCs/>
                <w:lang w:val="fr-FR"/>
              </w:rPr>
              <w:t xml:space="preserve">genre contenant le </w:t>
            </w:r>
            <w:r w:rsidR="00574F4F" w:rsidRPr="00574F4F">
              <w:rPr>
                <w:rFonts w:eastAsia="Arial Unicode MS" w:cs="Arial"/>
                <w:bCs/>
                <w:i/>
                <w:lang w:val="fr-FR"/>
              </w:rPr>
              <w:t xml:space="preserve">Tobacco </w:t>
            </w:r>
            <w:proofErr w:type="spellStart"/>
            <w:r w:rsidR="00574F4F" w:rsidRPr="00574F4F">
              <w:rPr>
                <w:rFonts w:eastAsia="Arial Unicode MS" w:cs="Arial"/>
                <w:bCs/>
                <w:i/>
                <w:lang w:val="fr-FR"/>
              </w:rPr>
              <w:t>mosaic</w:t>
            </w:r>
            <w:proofErr w:type="spellEnd"/>
            <w:r w:rsidR="00574F4F" w:rsidRPr="00574F4F">
              <w:rPr>
                <w:rFonts w:eastAsia="Arial Unicode MS" w:cs="Arial"/>
                <w:bCs/>
                <w:i/>
                <w:lang w:val="fr-FR"/>
              </w:rPr>
              <w:t xml:space="preserve"> virus</w:t>
            </w:r>
            <w:r w:rsidRPr="00BA077D">
              <w:rPr>
                <w:rFonts w:eastAsia="Arial Unicode MS" w:cs="Arial"/>
                <w:bCs/>
                <w:lang w:val="fr-FR"/>
              </w:rPr>
              <w:t xml:space="preserve"> (TMV), </w:t>
            </w:r>
            <w:r w:rsidR="00BA077D">
              <w:rPr>
                <w:rFonts w:eastAsia="Arial Unicode MS" w:cs="Arial"/>
                <w:bCs/>
                <w:lang w:val="fr-FR"/>
              </w:rPr>
              <w:t xml:space="preserve">et le </w:t>
            </w:r>
            <w:r w:rsidR="00574F4F" w:rsidRPr="00574F4F">
              <w:rPr>
                <w:rFonts w:eastAsia="Arial Unicode MS" w:cs="Arial"/>
                <w:bCs/>
                <w:i/>
                <w:lang w:val="fr-FR"/>
              </w:rPr>
              <w:t xml:space="preserve">Pepper </w:t>
            </w:r>
            <w:proofErr w:type="spellStart"/>
            <w:r w:rsidR="00574F4F" w:rsidRPr="00574F4F">
              <w:rPr>
                <w:rFonts w:eastAsia="Arial Unicode MS" w:cs="Arial"/>
                <w:bCs/>
                <w:i/>
                <w:lang w:val="fr-FR"/>
              </w:rPr>
              <w:t>mild</w:t>
            </w:r>
            <w:proofErr w:type="spellEnd"/>
            <w:r w:rsidR="00574F4F" w:rsidRPr="00574F4F">
              <w:rPr>
                <w:rFonts w:eastAsia="Arial Unicode MS" w:cs="Arial"/>
                <w:bCs/>
                <w:i/>
                <w:lang w:val="fr-FR"/>
              </w:rPr>
              <w:t xml:space="preserve"> </w:t>
            </w:r>
            <w:proofErr w:type="spellStart"/>
            <w:r w:rsidR="00574F4F" w:rsidRPr="00574F4F">
              <w:rPr>
                <w:rFonts w:eastAsia="Arial Unicode MS" w:cs="Arial"/>
                <w:bCs/>
                <w:i/>
                <w:lang w:val="fr-FR"/>
              </w:rPr>
              <w:t>mottle</w:t>
            </w:r>
            <w:proofErr w:type="spellEnd"/>
            <w:r w:rsidR="00574F4F" w:rsidRPr="00574F4F">
              <w:rPr>
                <w:rFonts w:eastAsia="Arial Unicode MS" w:cs="Arial"/>
                <w:bCs/>
                <w:i/>
                <w:lang w:val="fr-FR"/>
              </w:rPr>
              <w:t xml:space="preserve"> virus</w:t>
            </w:r>
            <w:r w:rsidR="00574F4F" w:rsidRPr="00574F4F">
              <w:rPr>
                <w:rFonts w:eastAsia="Arial Unicode MS" w:cs="Arial"/>
                <w:bCs/>
                <w:lang w:val="fr-FR"/>
              </w:rPr>
              <w:t xml:space="preserve"> </w:t>
            </w:r>
            <w:r w:rsidRPr="00BA077D">
              <w:rPr>
                <w:rFonts w:eastAsia="Arial Unicode MS" w:cs="Arial"/>
                <w:bCs/>
                <w:lang w:val="fr-FR"/>
              </w:rPr>
              <w:t>(</w:t>
            </w:r>
            <w:proofErr w:type="spellStart"/>
            <w:r w:rsidRPr="00BA077D">
              <w:rPr>
                <w:rFonts w:eastAsia="Arial Unicode MS" w:cs="Arial"/>
                <w:bCs/>
                <w:lang w:val="fr-FR"/>
              </w:rPr>
              <w:t>PMMoV</w:t>
            </w:r>
            <w:proofErr w:type="spellEnd"/>
            <w:r w:rsidRPr="00BA077D">
              <w:rPr>
                <w:rFonts w:eastAsia="Arial Unicode MS" w:cs="Arial"/>
                <w:bCs/>
                <w:lang w:val="fr-FR"/>
              </w:rPr>
              <w:t>)</w:t>
            </w:r>
            <w:r w:rsidR="001D7A53">
              <w:rPr>
                <w:rFonts w:eastAsia="Arial Unicode MS" w:cs="Arial"/>
                <w:bCs/>
                <w:lang w:val="fr-FR"/>
              </w:rPr>
              <w:t>)</w:t>
            </w:r>
          </w:p>
        </w:tc>
      </w:tr>
      <w:tr w:rsidR="00E97429" w:rsidRPr="008E0701" w:rsidTr="00E04BB0">
        <w:trPr>
          <w:cantSplit/>
        </w:trPr>
        <w:tc>
          <w:tcPr>
            <w:tcW w:w="675" w:type="dxa"/>
          </w:tcPr>
          <w:p w:rsidR="00E97429" w:rsidRPr="00933276" w:rsidRDefault="00E97429" w:rsidP="00E04BB0">
            <w:pPr>
              <w:tabs>
                <w:tab w:val="left" w:leader="dot" w:pos="3720"/>
              </w:tabs>
              <w:spacing w:before="20" w:after="20"/>
              <w:rPr>
                <w:rFonts w:cs="Arial"/>
              </w:rPr>
            </w:pPr>
            <w:r w:rsidRPr="00933276">
              <w:rPr>
                <w:rFonts w:cs="Arial"/>
              </w:rPr>
              <w:t>2.</w:t>
            </w:r>
          </w:p>
        </w:tc>
        <w:tc>
          <w:tcPr>
            <w:tcW w:w="3164" w:type="dxa"/>
          </w:tcPr>
          <w:p w:rsidR="00E97429" w:rsidRPr="0052350C" w:rsidRDefault="00E97429" w:rsidP="00B721C2">
            <w:pPr>
              <w:tabs>
                <w:tab w:val="left" w:leader="dot" w:pos="3720"/>
              </w:tabs>
              <w:spacing w:before="20" w:after="20"/>
              <w:rPr>
                <w:rFonts w:cs="Arial"/>
              </w:rPr>
            </w:pPr>
            <w:r w:rsidRPr="00A83231">
              <w:rPr>
                <w:lang w:val="fr-CH"/>
              </w:rPr>
              <w:t>État de quarantaine</w:t>
            </w:r>
          </w:p>
        </w:tc>
        <w:tc>
          <w:tcPr>
            <w:tcW w:w="5908" w:type="dxa"/>
          </w:tcPr>
          <w:p w:rsidR="00E97429" w:rsidRPr="00710A23" w:rsidRDefault="00E97429" w:rsidP="00E04BB0">
            <w:pPr>
              <w:spacing w:before="20" w:after="20"/>
              <w:jc w:val="left"/>
              <w:rPr>
                <w:rFonts w:cs="Arial"/>
              </w:rPr>
            </w:pPr>
            <w:r w:rsidRPr="00710A23">
              <w:rPr>
                <w:rFonts w:cs="Arial"/>
              </w:rPr>
              <w:t>no</w:t>
            </w:r>
            <w:r w:rsidR="006972BD">
              <w:rPr>
                <w:rFonts w:cs="Arial"/>
              </w:rPr>
              <w:t>n</w:t>
            </w:r>
          </w:p>
        </w:tc>
      </w:tr>
      <w:tr w:rsidR="00E97429" w:rsidRPr="008E0701" w:rsidTr="00E04BB0">
        <w:trPr>
          <w:cantSplit/>
        </w:trPr>
        <w:tc>
          <w:tcPr>
            <w:tcW w:w="675" w:type="dxa"/>
          </w:tcPr>
          <w:p w:rsidR="00E97429" w:rsidRPr="00933276" w:rsidRDefault="00E97429" w:rsidP="00E04BB0">
            <w:pPr>
              <w:tabs>
                <w:tab w:val="left" w:leader="dot" w:pos="3720"/>
              </w:tabs>
              <w:spacing w:before="20" w:after="20"/>
              <w:rPr>
                <w:rFonts w:cs="Arial"/>
              </w:rPr>
            </w:pPr>
            <w:r w:rsidRPr="00933276">
              <w:rPr>
                <w:rFonts w:cs="Arial"/>
              </w:rPr>
              <w:t>3.</w:t>
            </w:r>
          </w:p>
        </w:tc>
        <w:tc>
          <w:tcPr>
            <w:tcW w:w="3164" w:type="dxa"/>
          </w:tcPr>
          <w:p w:rsidR="00E97429" w:rsidRPr="0052350C" w:rsidRDefault="00E97429" w:rsidP="00B721C2">
            <w:pPr>
              <w:tabs>
                <w:tab w:val="left" w:leader="dot" w:pos="3720"/>
              </w:tabs>
              <w:spacing w:before="20" w:after="20"/>
              <w:rPr>
                <w:rFonts w:cs="Arial"/>
              </w:rPr>
            </w:pPr>
            <w:r w:rsidRPr="00A83231">
              <w:rPr>
                <w:lang w:val="fr-CH"/>
              </w:rPr>
              <w:t>Espèces hôtes</w:t>
            </w:r>
          </w:p>
        </w:tc>
        <w:tc>
          <w:tcPr>
            <w:tcW w:w="5908" w:type="dxa"/>
          </w:tcPr>
          <w:p w:rsidR="00E97429" w:rsidRPr="00710A23" w:rsidRDefault="00E97429" w:rsidP="00E04BB0">
            <w:pPr>
              <w:spacing w:before="20" w:after="20"/>
              <w:jc w:val="left"/>
              <w:rPr>
                <w:rFonts w:cs="Arial"/>
              </w:rPr>
            </w:pPr>
            <w:r w:rsidRPr="00710A23">
              <w:rPr>
                <w:rFonts w:eastAsiaTheme="minorHAnsi" w:cs="Arial"/>
                <w:bCs/>
                <w:i/>
              </w:rPr>
              <w:t xml:space="preserve">Capsicum </w:t>
            </w:r>
            <w:proofErr w:type="spellStart"/>
            <w:r w:rsidRPr="00710A23">
              <w:rPr>
                <w:rFonts w:eastAsiaTheme="minorHAnsi" w:cs="Arial"/>
                <w:bCs/>
                <w:i/>
              </w:rPr>
              <w:t>annuum</w:t>
            </w:r>
            <w:proofErr w:type="spellEnd"/>
          </w:p>
        </w:tc>
      </w:tr>
      <w:tr w:rsidR="00E97429" w:rsidRPr="00737E11" w:rsidTr="00E04BB0">
        <w:trPr>
          <w:cantSplit/>
        </w:trPr>
        <w:tc>
          <w:tcPr>
            <w:tcW w:w="675" w:type="dxa"/>
          </w:tcPr>
          <w:p w:rsidR="00E97429" w:rsidRPr="00933276" w:rsidRDefault="00E97429" w:rsidP="00E04BB0">
            <w:pPr>
              <w:tabs>
                <w:tab w:val="left" w:leader="dot" w:pos="3720"/>
              </w:tabs>
              <w:spacing w:before="20" w:after="20"/>
              <w:rPr>
                <w:rFonts w:cs="Arial"/>
              </w:rPr>
            </w:pPr>
            <w:r w:rsidRPr="00933276">
              <w:rPr>
                <w:rFonts w:cs="Arial"/>
              </w:rPr>
              <w:t>4.</w:t>
            </w:r>
          </w:p>
        </w:tc>
        <w:tc>
          <w:tcPr>
            <w:tcW w:w="3164" w:type="dxa"/>
          </w:tcPr>
          <w:p w:rsidR="00E97429" w:rsidRPr="0052350C" w:rsidRDefault="00E97429" w:rsidP="00B721C2">
            <w:pPr>
              <w:tabs>
                <w:tab w:val="left" w:leader="dot" w:pos="3720"/>
              </w:tabs>
              <w:spacing w:before="20" w:after="20"/>
              <w:rPr>
                <w:rFonts w:cs="Arial"/>
              </w:rPr>
            </w:pPr>
            <w:r w:rsidRPr="00A83231">
              <w:rPr>
                <w:lang w:val="fr-CH"/>
              </w:rPr>
              <w:t>Source de l’inoculum</w:t>
            </w:r>
          </w:p>
        </w:tc>
        <w:tc>
          <w:tcPr>
            <w:tcW w:w="5908" w:type="dxa"/>
          </w:tcPr>
          <w:p w:rsidR="00E97429" w:rsidRPr="008C0CA2" w:rsidRDefault="00E97429" w:rsidP="00E04BB0">
            <w:pPr>
              <w:spacing w:before="20" w:after="20"/>
              <w:jc w:val="left"/>
              <w:rPr>
                <w:rFonts w:cs="Arial"/>
                <w:lang w:val="es-ES"/>
              </w:rPr>
            </w:pPr>
            <w:r w:rsidRPr="008C0CA2">
              <w:rPr>
                <w:rFonts w:eastAsiaTheme="minorHAnsi" w:cs="Arial"/>
                <w:bCs/>
                <w:lang w:val="es-ES"/>
              </w:rPr>
              <w:t xml:space="preserve">GEVES (FR), </w:t>
            </w:r>
            <w:proofErr w:type="spellStart"/>
            <w:r w:rsidRPr="008C0CA2">
              <w:rPr>
                <w:rFonts w:cs="Arial"/>
                <w:lang w:val="es-ES"/>
              </w:rPr>
              <w:t>Naktuinbouw</w:t>
            </w:r>
            <w:proofErr w:type="spellEnd"/>
            <w:r w:rsidRPr="008C0CA2">
              <w:rPr>
                <w:rFonts w:cs="Arial"/>
                <w:lang w:val="es-ES"/>
              </w:rPr>
              <w:t xml:space="preserve"> (</w:t>
            </w:r>
            <w:r w:rsidRPr="0037255D">
              <w:rPr>
                <w:rFonts w:cs="Arial"/>
                <w:lang w:val="es-ES"/>
              </w:rPr>
              <w:t>NL), INIA (ES)</w:t>
            </w:r>
          </w:p>
        </w:tc>
      </w:tr>
      <w:tr w:rsidR="00E97429" w:rsidRPr="008E0701" w:rsidTr="00E04BB0">
        <w:trPr>
          <w:cantSplit/>
        </w:trPr>
        <w:tc>
          <w:tcPr>
            <w:tcW w:w="675" w:type="dxa"/>
          </w:tcPr>
          <w:p w:rsidR="00E97429" w:rsidRPr="00933276" w:rsidRDefault="00E97429" w:rsidP="00E04BB0">
            <w:pPr>
              <w:tabs>
                <w:tab w:val="left" w:leader="dot" w:pos="3720"/>
              </w:tabs>
              <w:spacing w:before="20" w:after="20"/>
              <w:rPr>
                <w:rFonts w:cs="Arial"/>
              </w:rPr>
            </w:pPr>
            <w:r w:rsidRPr="00933276">
              <w:rPr>
                <w:rFonts w:cs="Arial"/>
              </w:rPr>
              <w:t>5.</w:t>
            </w:r>
          </w:p>
        </w:tc>
        <w:tc>
          <w:tcPr>
            <w:tcW w:w="3164" w:type="dxa"/>
          </w:tcPr>
          <w:p w:rsidR="00E97429" w:rsidRPr="0052350C" w:rsidRDefault="00E97429" w:rsidP="00B721C2">
            <w:pPr>
              <w:tabs>
                <w:tab w:val="left" w:leader="dot" w:pos="3720"/>
              </w:tabs>
              <w:spacing w:before="20" w:after="20"/>
              <w:rPr>
                <w:rFonts w:cs="Arial"/>
              </w:rPr>
            </w:pPr>
            <w:proofErr w:type="spellStart"/>
            <w:r w:rsidRPr="0052350C">
              <w:rPr>
                <w:rFonts w:cs="Arial"/>
              </w:rPr>
              <w:t>Isolat</w:t>
            </w:r>
            <w:proofErr w:type="spellEnd"/>
          </w:p>
        </w:tc>
        <w:tc>
          <w:tcPr>
            <w:tcW w:w="5908" w:type="dxa"/>
          </w:tcPr>
          <w:p w:rsidR="00E97429" w:rsidRPr="00710A23" w:rsidRDefault="00E97429" w:rsidP="006972BD">
            <w:pPr>
              <w:spacing w:before="20" w:after="20"/>
              <w:jc w:val="left"/>
              <w:rPr>
                <w:rFonts w:cs="Arial"/>
              </w:rPr>
            </w:pPr>
            <w:proofErr w:type="spellStart"/>
            <w:r w:rsidRPr="00710A23">
              <w:rPr>
                <w:rFonts w:eastAsia="Arial Unicode MS" w:cs="Arial"/>
              </w:rPr>
              <w:t>Pathotype</w:t>
            </w:r>
            <w:proofErr w:type="spellEnd"/>
            <w:r w:rsidRPr="00710A23">
              <w:rPr>
                <w:rFonts w:eastAsia="Arial Unicode MS" w:cs="Arial"/>
              </w:rPr>
              <w:t xml:space="preserve"> 0, </w:t>
            </w:r>
            <w:proofErr w:type="spellStart"/>
            <w:r w:rsidRPr="00710A23">
              <w:rPr>
                <w:rFonts w:eastAsia="Arial Unicode MS" w:cs="Arial"/>
              </w:rPr>
              <w:t>Pathotype</w:t>
            </w:r>
            <w:proofErr w:type="spellEnd"/>
            <w:r w:rsidRPr="00710A23">
              <w:rPr>
                <w:rFonts w:eastAsia="Arial Unicode MS" w:cs="Arial"/>
              </w:rPr>
              <w:t xml:space="preserve"> 1.2, </w:t>
            </w:r>
            <w:r w:rsidR="006972BD">
              <w:rPr>
                <w:rFonts w:eastAsia="Arial Unicode MS" w:cs="Arial"/>
              </w:rPr>
              <w:t>et</w:t>
            </w:r>
            <w:r w:rsidRPr="00710A23">
              <w:rPr>
                <w:rFonts w:eastAsia="Arial Unicode MS" w:cs="Arial"/>
              </w:rPr>
              <w:t xml:space="preserve"> </w:t>
            </w:r>
            <w:proofErr w:type="spellStart"/>
            <w:r w:rsidRPr="00710A23">
              <w:rPr>
                <w:rFonts w:eastAsia="Arial Unicode MS" w:cs="Arial"/>
              </w:rPr>
              <w:t>Pathotype</w:t>
            </w:r>
            <w:proofErr w:type="spellEnd"/>
            <w:r w:rsidRPr="00710A23">
              <w:rPr>
                <w:rFonts w:eastAsia="Arial Unicode MS" w:cs="Arial"/>
              </w:rPr>
              <w:t xml:space="preserve"> 1.2.3</w:t>
            </w:r>
          </w:p>
        </w:tc>
      </w:tr>
      <w:tr w:rsidR="00E97429" w:rsidRPr="00737E11" w:rsidTr="00E04BB0">
        <w:trPr>
          <w:cantSplit/>
        </w:trPr>
        <w:tc>
          <w:tcPr>
            <w:tcW w:w="675" w:type="dxa"/>
          </w:tcPr>
          <w:p w:rsidR="00E97429" w:rsidRPr="00933276" w:rsidRDefault="00E97429" w:rsidP="00E04BB0">
            <w:pPr>
              <w:tabs>
                <w:tab w:val="left" w:leader="dot" w:pos="3720"/>
              </w:tabs>
              <w:spacing w:before="20" w:after="20"/>
              <w:rPr>
                <w:rFonts w:cs="Arial"/>
              </w:rPr>
            </w:pPr>
            <w:r w:rsidRPr="00933276">
              <w:rPr>
                <w:rFonts w:cs="Arial"/>
              </w:rPr>
              <w:t>6.</w:t>
            </w:r>
          </w:p>
        </w:tc>
        <w:tc>
          <w:tcPr>
            <w:tcW w:w="3164" w:type="dxa"/>
          </w:tcPr>
          <w:p w:rsidR="00E97429" w:rsidRPr="007310D5" w:rsidRDefault="00E97429" w:rsidP="00B721C2">
            <w:pPr>
              <w:tabs>
                <w:tab w:val="left" w:leader="dot" w:pos="3720"/>
              </w:tabs>
              <w:spacing w:before="20" w:after="20"/>
              <w:rPr>
                <w:rFonts w:cs="Arial"/>
              </w:rPr>
            </w:pPr>
            <w:r w:rsidRPr="00A83231">
              <w:rPr>
                <w:lang w:val="fr-CH"/>
              </w:rPr>
              <w:t>Identification de l’isolat</w:t>
            </w:r>
          </w:p>
        </w:tc>
        <w:tc>
          <w:tcPr>
            <w:tcW w:w="5908" w:type="dxa"/>
          </w:tcPr>
          <w:p w:rsidR="00E97429" w:rsidRPr="006972BD" w:rsidRDefault="00B06B6A" w:rsidP="00DF266D">
            <w:pPr>
              <w:tabs>
                <w:tab w:val="left" w:leader="dot" w:pos="3544"/>
              </w:tabs>
              <w:autoSpaceDE w:val="0"/>
              <w:autoSpaceDN w:val="0"/>
              <w:adjustRightInd w:val="0"/>
              <w:spacing w:before="20" w:after="20"/>
              <w:jc w:val="left"/>
              <w:rPr>
                <w:rFonts w:eastAsiaTheme="minorHAnsi" w:cs="Arial"/>
                <w:lang w:val="fr-FR"/>
              </w:rPr>
            </w:pPr>
            <w:r>
              <w:rPr>
                <w:rFonts w:eastAsiaTheme="minorHAnsi" w:cs="Arial"/>
                <w:lang w:val="fr-FR"/>
              </w:rPr>
              <w:t>s</w:t>
            </w:r>
            <w:r w:rsidR="00EB4BFD" w:rsidRPr="006972BD">
              <w:rPr>
                <w:rFonts w:eastAsiaTheme="minorHAnsi" w:cs="Arial"/>
                <w:lang w:val="fr-FR"/>
              </w:rPr>
              <w:t xml:space="preserve">ur </w:t>
            </w:r>
            <w:r w:rsidR="00DF266D">
              <w:rPr>
                <w:rFonts w:eastAsiaTheme="minorHAnsi" w:cs="Arial"/>
                <w:lang w:val="fr-FR"/>
              </w:rPr>
              <w:t>variétés témoins</w:t>
            </w:r>
            <w:r w:rsidR="00E97429" w:rsidRPr="006972BD">
              <w:rPr>
                <w:rFonts w:eastAsiaTheme="minorHAnsi" w:cs="Arial"/>
                <w:lang w:val="fr-FR"/>
              </w:rPr>
              <w:t xml:space="preserve"> (S = s</w:t>
            </w:r>
            <w:r w:rsidR="00EB4BFD" w:rsidRPr="006972BD">
              <w:rPr>
                <w:rFonts w:eastAsiaTheme="minorHAnsi" w:cs="Arial"/>
                <w:lang w:val="fr-FR"/>
              </w:rPr>
              <w:t>ensible</w:t>
            </w:r>
            <w:r w:rsidR="00E97429" w:rsidRPr="006972BD">
              <w:rPr>
                <w:rFonts w:eastAsiaTheme="minorHAnsi" w:cs="Arial"/>
                <w:lang w:val="fr-FR"/>
              </w:rPr>
              <w:t>, R = r</w:t>
            </w:r>
            <w:r w:rsidR="00EB4BFD" w:rsidRPr="006972BD">
              <w:rPr>
                <w:rFonts w:eastAsiaTheme="minorHAnsi" w:cs="Arial"/>
                <w:lang w:val="fr-FR"/>
              </w:rPr>
              <w:t>é</w:t>
            </w:r>
            <w:r w:rsidR="00E97429" w:rsidRPr="006972BD">
              <w:rPr>
                <w:rFonts w:eastAsiaTheme="minorHAnsi" w:cs="Arial"/>
                <w:lang w:val="fr-FR"/>
              </w:rPr>
              <w:t>sistant)</w:t>
            </w:r>
          </w:p>
        </w:tc>
      </w:tr>
    </w:tbl>
    <w:p w:rsidR="005A7255" w:rsidRPr="006972BD" w:rsidRDefault="005A7255" w:rsidP="005A7255">
      <w:pPr>
        <w:rPr>
          <w:lang w:val="fr-FR"/>
        </w:rPr>
      </w:pP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630"/>
        <w:gridCol w:w="1471"/>
        <w:gridCol w:w="1541"/>
        <w:gridCol w:w="1629"/>
        <w:gridCol w:w="1458"/>
        <w:gridCol w:w="1982"/>
      </w:tblGrid>
      <w:tr w:rsidR="005A7255" w:rsidRPr="00737E11" w:rsidTr="00E04BB0">
        <w:trPr>
          <w:cantSplit/>
        </w:trPr>
        <w:tc>
          <w:tcPr>
            <w:tcW w:w="1630" w:type="dxa"/>
            <w:tcBorders>
              <w:top w:val="nil"/>
              <w:left w:val="nil"/>
              <w:bottom w:val="nil"/>
              <w:right w:val="nil"/>
            </w:tcBorders>
          </w:tcPr>
          <w:p w:rsidR="005A7255" w:rsidRPr="006972BD" w:rsidRDefault="005A7255" w:rsidP="00E04BB0">
            <w:pPr>
              <w:spacing w:line="264" w:lineRule="auto"/>
              <w:jc w:val="center"/>
              <w:rPr>
                <w:rFonts w:cs="Arial"/>
                <w:lang w:val="fr-FR"/>
              </w:rPr>
            </w:pPr>
          </w:p>
        </w:tc>
        <w:tc>
          <w:tcPr>
            <w:tcW w:w="1471" w:type="dxa"/>
            <w:tcBorders>
              <w:top w:val="nil"/>
              <w:left w:val="nil"/>
              <w:bottom w:val="nil"/>
              <w:right w:val="nil"/>
            </w:tcBorders>
          </w:tcPr>
          <w:p w:rsidR="005A7255" w:rsidRPr="006972BD" w:rsidRDefault="005A7255" w:rsidP="00E04BB0">
            <w:pPr>
              <w:spacing w:line="264" w:lineRule="auto"/>
              <w:jc w:val="center"/>
              <w:rPr>
                <w:rFonts w:cs="Arial"/>
                <w:lang w:val="fr-FR"/>
              </w:rPr>
            </w:pPr>
          </w:p>
        </w:tc>
        <w:tc>
          <w:tcPr>
            <w:tcW w:w="4628" w:type="dxa"/>
            <w:gridSpan w:val="3"/>
            <w:tcBorders>
              <w:left w:val="single" w:sz="4" w:space="0" w:color="auto"/>
              <w:bottom w:val="single" w:sz="4" w:space="0" w:color="auto"/>
              <w:right w:val="single" w:sz="4" w:space="0" w:color="auto"/>
            </w:tcBorders>
          </w:tcPr>
          <w:p w:rsidR="005A7255" w:rsidRPr="006972BD" w:rsidRDefault="006972BD" w:rsidP="006972BD">
            <w:pPr>
              <w:spacing w:line="264" w:lineRule="auto"/>
              <w:jc w:val="center"/>
              <w:rPr>
                <w:rFonts w:cs="Arial"/>
                <w:lang w:val="fr-FR"/>
              </w:rPr>
            </w:pPr>
            <w:proofErr w:type="spellStart"/>
            <w:r w:rsidRPr="006972BD">
              <w:rPr>
                <w:rFonts w:cs="Arial"/>
                <w:lang w:val="fr-FR"/>
              </w:rPr>
              <w:t>Pathotypes</w:t>
            </w:r>
            <w:proofErr w:type="spellEnd"/>
            <w:r w:rsidRPr="006972BD">
              <w:rPr>
                <w:rFonts w:cs="Arial"/>
                <w:lang w:val="fr-FR"/>
              </w:rPr>
              <w:t xml:space="preserve"> du </w:t>
            </w:r>
            <w:proofErr w:type="spellStart"/>
            <w:r w:rsidRPr="006972BD">
              <w:rPr>
                <w:rFonts w:cs="Arial"/>
                <w:lang w:val="fr-FR"/>
              </w:rPr>
              <w:t>tobamovirus</w:t>
            </w:r>
            <w:proofErr w:type="spellEnd"/>
            <w:r w:rsidRPr="006972BD">
              <w:rPr>
                <w:rFonts w:cs="Arial"/>
                <w:lang w:val="fr-FR"/>
              </w:rPr>
              <w:t xml:space="preserve"> sur le piment</w:t>
            </w:r>
          </w:p>
        </w:tc>
        <w:tc>
          <w:tcPr>
            <w:tcW w:w="1982" w:type="dxa"/>
            <w:tcBorders>
              <w:top w:val="nil"/>
              <w:left w:val="single" w:sz="4" w:space="0" w:color="auto"/>
              <w:bottom w:val="nil"/>
              <w:right w:val="nil"/>
            </w:tcBorders>
            <w:shd w:val="clear" w:color="auto" w:fill="auto"/>
          </w:tcPr>
          <w:p w:rsidR="005A7255" w:rsidRPr="006972BD" w:rsidRDefault="005A7255" w:rsidP="00E04BB0">
            <w:pPr>
              <w:spacing w:line="264" w:lineRule="auto"/>
              <w:jc w:val="center"/>
              <w:rPr>
                <w:rFonts w:cs="Arial"/>
                <w:lang w:val="fr-FR"/>
              </w:rPr>
            </w:pPr>
          </w:p>
        </w:tc>
      </w:tr>
      <w:tr w:rsidR="005A7255" w:rsidRPr="00A13C9B" w:rsidTr="00E04BB0">
        <w:tc>
          <w:tcPr>
            <w:tcW w:w="1630" w:type="dxa"/>
            <w:tcBorders>
              <w:top w:val="nil"/>
              <w:left w:val="nil"/>
              <w:bottom w:val="single" w:sz="4" w:space="0" w:color="auto"/>
              <w:right w:val="nil"/>
            </w:tcBorders>
            <w:shd w:val="clear" w:color="auto" w:fill="auto"/>
          </w:tcPr>
          <w:p w:rsidR="005A7255" w:rsidRPr="006972BD" w:rsidRDefault="005A7255" w:rsidP="00E04BB0">
            <w:pPr>
              <w:spacing w:line="264" w:lineRule="auto"/>
              <w:rPr>
                <w:rFonts w:cs="Arial"/>
                <w:lang w:val="fr-FR"/>
              </w:rPr>
            </w:pPr>
          </w:p>
        </w:tc>
        <w:tc>
          <w:tcPr>
            <w:tcW w:w="1471" w:type="dxa"/>
            <w:tcBorders>
              <w:top w:val="nil"/>
              <w:left w:val="nil"/>
              <w:bottom w:val="single" w:sz="4" w:space="0" w:color="auto"/>
              <w:right w:val="single" w:sz="4" w:space="0" w:color="auto"/>
            </w:tcBorders>
            <w:shd w:val="clear" w:color="auto" w:fill="auto"/>
            <w:vAlign w:val="center"/>
          </w:tcPr>
          <w:p w:rsidR="005A7255" w:rsidRPr="006972BD" w:rsidRDefault="005A7255" w:rsidP="00E04BB0">
            <w:pPr>
              <w:spacing w:line="264" w:lineRule="auto"/>
              <w:rPr>
                <w:rFonts w:cs="Arial"/>
                <w:lang w:val="fr-FR"/>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5A7255" w:rsidRPr="00A13C9B" w:rsidRDefault="005A7255" w:rsidP="00E04BB0">
            <w:pPr>
              <w:jc w:val="center"/>
              <w:rPr>
                <w:rFonts w:cs="Arial"/>
              </w:rPr>
            </w:pPr>
            <w:r w:rsidRPr="00A13C9B">
              <w:rPr>
                <w:rFonts w:cs="Arial"/>
              </w:rPr>
              <w:t>TMV: 0</w:t>
            </w:r>
          </w:p>
        </w:tc>
        <w:tc>
          <w:tcPr>
            <w:tcW w:w="1629" w:type="dxa"/>
            <w:tcBorders>
              <w:top w:val="single" w:sz="4" w:space="0" w:color="auto"/>
              <w:left w:val="single" w:sz="4" w:space="0" w:color="auto"/>
              <w:bottom w:val="single" w:sz="4" w:space="0" w:color="auto"/>
              <w:right w:val="single" w:sz="4" w:space="0" w:color="auto"/>
            </w:tcBorders>
            <w:shd w:val="clear" w:color="auto" w:fill="auto"/>
          </w:tcPr>
          <w:p w:rsidR="005A7255" w:rsidRPr="00A13C9B" w:rsidRDefault="005A7255" w:rsidP="00E04BB0">
            <w:pPr>
              <w:jc w:val="center"/>
              <w:rPr>
                <w:rFonts w:cs="Arial"/>
              </w:rPr>
            </w:pPr>
            <w:proofErr w:type="spellStart"/>
            <w:r w:rsidRPr="00A13C9B">
              <w:rPr>
                <w:rFonts w:cs="Arial"/>
              </w:rPr>
              <w:t>PMMoV</w:t>
            </w:r>
            <w:proofErr w:type="spellEnd"/>
            <w:r w:rsidRPr="00A13C9B">
              <w:rPr>
                <w:rFonts w:cs="Arial"/>
              </w:rPr>
              <w:t>: 1.2</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5A7255" w:rsidRPr="00A13C9B" w:rsidRDefault="005A7255" w:rsidP="00E04BB0">
            <w:pPr>
              <w:jc w:val="center"/>
              <w:rPr>
                <w:rFonts w:cs="Arial"/>
              </w:rPr>
            </w:pPr>
            <w:proofErr w:type="spellStart"/>
            <w:r w:rsidRPr="00A13C9B">
              <w:rPr>
                <w:rFonts w:cs="Arial"/>
              </w:rPr>
              <w:t>PMMo</w:t>
            </w:r>
            <w:proofErr w:type="spellEnd"/>
            <w:r w:rsidRPr="00A13C9B">
              <w:rPr>
                <w:rFonts w:cs="Arial"/>
              </w:rPr>
              <w:t>: 1.2.3</w:t>
            </w:r>
          </w:p>
        </w:tc>
        <w:tc>
          <w:tcPr>
            <w:tcW w:w="1982" w:type="dxa"/>
            <w:tcBorders>
              <w:top w:val="nil"/>
              <w:left w:val="single" w:sz="4" w:space="0" w:color="auto"/>
              <w:bottom w:val="single" w:sz="4" w:space="0" w:color="auto"/>
              <w:right w:val="nil"/>
            </w:tcBorders>
            <w:shd w:val="clear" w:color="auto" w:fill="auto"/>
          </w:tcPr>
          <w:p w:rsidR="005A7255" w:rsidRPr="00A13C9B" w:rsidRDefault="005A7255" w:rsidP="00E04BB0">
            <w:pPr>
              <w:jc w:val="center"/>
              <w:rPr>
                <w:rFonts w:cs="Arial"/>
              </w:rPr>
            </w:pPr>
          </w:p>
        </w:tc>
      </w:tr>
      <w:tr w:rsidR="005A7255" w:rsidRPr="00A13C9B" w:rsidTr="00CB781F">
        <w:tc>
          <w:tcPr>
            <w:tcW w:w="1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A7255" w:rsidRPr="00A13C9B" w:rsidRDefault="00F037D2" w:rsidP="00F037D2">
            <w:pPr>
              <w:spacing w:line="264" w:lineRule="auto"/>
              <w:jc w:val="center"/>
              <w:rPr>
                <w:rFonts w:cs="Arial"/>
              </w:rPr>
            </w:pPr>
            <w:r>
              <w:rPr>
                <w:rFonts w:cs="Arial"/>
              </w:rPr>
              <w:t>C</w:t>
            </w:r>
            <w:r w:rsidR="005A7255" w:rsidRPr="00A13C9B">
              <w:rPr>
                <w:rFonts w:cs="Arial"/>
              </w:rPr>
              <w:t>ode</w:t>
            </w:r>
            <w:r>
              <w:rPr>
                <w:rFonts w:cs="Arial"/>
              </w:rPr>
              <w:t xml:space="preserve"> de résistance</w:t>
            </w:r>
          </w:p>
        </w:tc>
        <w:tc>
          <w:tcPr>
            <w:tcW w:w="1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A7255" w:rsidRPr="00A13C9B" w:rsidRDefault="00F037D2" w:rsidP="00E04BB0">
            <w:pPr>
              <w:spacing w:line="264" w:lineRule="auto"/>
              <w:jc w:val="center"/>
              <w:rPr>
                <w:rFonts w:cs="Arial"/>
              </w:rPr>
            </w:pPr>
            <w:proofErr w:type="spellStart"/>
            <w:r>
              <w:rPr>
                <w:rFonts w:cs="Arial"/>
              </w:rPr>
              <w:t>Gène</w:t>
            </w:r>
            <w:proofErr w:type="spellEnd"/>
            <w:r>
              <w:rPr>
                <w:rFonts w:cs="Arial"/>
              </w:rPr>
              <w:t xml:space="preserve"> de résistance</w:t>
            </w:r>
          </w:p>
        </w:tc>
        <w:tc>
          <w:tcPr>
            <w:tcW w:w="1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A7255" w:rsidRPr="00A13C9B" w:rsidRDefault="005A7255" w:rsidP="00E04BB0">
            <w:pPr>
              <w:jc w:val="center"/>
              <w:rPr>
                <w:rFonts w:cs="Arial"/>
              </w:rPr>
            </w:pPr>
            <w:r w:rsidRPr="00A13C9B">
              <w:rPr>
                <w:rFonts w:cs="Arial"/>
              </w:rPr>
              <w:t>0</w:t>
            </w:r>
          </w:p>
        </w:tc>
        <w:tc>
          <w:tcPr>
            <w:tcW w:w="1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A7255" w:rsidRPr="00A13C9B" w:rsidRDefault="005A7255" w:rsidP="00E04BB0">
            <w:pPr>
              <w:jc w:val="center"/>
              <w:rPr>
                <w:rFonts w:cs="Arial"/>
              </w:rPr>
            </w:pPr>
            <w:r w:rsidRPr="00A13C9B">
              <w:rPr>
                <w:rFonts w:cs="Arial"/>
              </w:rPr>
              <w:t>1.2</w:t>
            </w:r>
          </w:p>
        </w:tc>
        <w:tc>
          <w:tcPr>
            <w:tcW w:w="1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A7255" w:rsidRPr="00A13C9B" w:rsidRDefault="005A7255" w:rsidP="00E04BB0">
            <w:pPr>
              <w:jc w:val="center"/>
              <w:rPr>
                <w:rFonts w:cs="Arial"/>
              </w:rPr>
            </w:pPr>
            <w:r w:rsidRPr="00A13C9B">
              <w:rPr>
                <w:rFonts w:cs="Arial"/>
              </w:rPr>
              <w:t>1</w:t>
            </w:r>
            <w:r w:rsidRPr="00A13C9B">
              <w:rPr>
                <w:rFonts w:cs="Arial"/>
                <w:i/>
              </w:rPr>
              <w:t>.</w:t>
            </w:r>
            <w:r w:rsidRPr="00A13C9B">
              <w:rPr>
                <w:rFonts w:cs="Arial"/>
              </w:rPr>
              <w:t>2</w:t>
            </w:r>
            <w:r w:rsidRPr="00A13C9B">
              <w:rPr>
                <w:rFonts w:cs="Arial"/>
                <w:i/>
              </w:rPr>
              <w:t>.</w:t>
            </w:r>
            <w:r w:rsidRPr="00A13C9B">
              <w:rPr>
                <w:rFonts w:cs="Arial"/>
              </w:rPr>
              <w:t>3</w:t>
            </w: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5A7255" w:rsidRPr="00A13C9B" w:rsidRDefault="00DF266D" w:rsidP="0067325D">
            <w:pPr>
              <w:jc w:val="left"/>
              <w:rPr>
                <w:rFonts w:cs="Arial"/>
              </w:rPr>
            </w:pPr>
            <w:proofErr w:type="spellStart"/>
            <w:r>
              <w:rPr>
                <w:rFonts w:cs="Arial"/>
              </w:rPr>
              <w:t>Variétés</w:t>
            </w:r>
            <w:proofErr w:type="spellEnd"/>
            <w:r>
              <w:rPr>
                <w:rFonts w:cs="Arial"/>
              </w:rPr>
              <w:t xml:space="preserve"> </w:t>
            </w:r>
            <w:proofErr w:type="spellStart"/>
            <w:r>
              <w:rPr>
                <w:rFonts w:cs="Arial"/>
              </w:rPr>
              <w:t>témoins</w:t>
            </w:r>
            <w:proofErr w:type="spellEnd"/>
          </w:p>
        </w:tc>
      </w:tr>
      <w:tr w:rsidR="005A7255" w:rsidRPr="00A13C9B" w:rsidTr="00E04BB0">
        <w:trPr>
          <w:trHeight w:val="476"/>
        </w:trPr>
        <w:tc>
          <w:tcPr>
            <w:tcW w:w="1630" w:type="dxa"/>
            <w:tcBorders>
              <w:top w:val="single" w:sz="4" w:space="0" w:color="auto"/>
              <w:bottom w:val="single" w:sz="4" w:space="0" w:color="auto"/>
              <w:right w:val="single" w:sz="4" w:space="0" w:color="auto"/>
            </w:tcBorders>
            <w:vAlign w:val="center"/>
          </w:tcPr>
          <w:p w:rsidR="005A7255" w:rsidRPr="00A13C9B" w:rsidRDefault="005A7255" w:rsidP="00E04BB0">
            <w:pPr>
              <w:spacing w:line="264" w:lineRule="auto"/>
              <w:jc w:val="center"/>
              <w:rPr>
                <w:rFonts w:cs="Arial"/>
              </w:rPr>
            </w:pPr>
          </w:p>
        </w:tc>
        <w:tc>
          <w:tcPr>
            <w:tcW w:w="1471" w:type="dxa"/>
            <w:tcBorders>
              <w:top w:val="single" w:sz="4" w:space="0" w:color="auto"/>
              <w:bottom w:val="single" w:sz="4" w:space="0" w:color="auto"/>
              <w:right w:val="single" w:sz="4" w:space="0" w:color="auto"/>
            </w:tcBorders>
            <w:vAlign w:val="center"/>
          </w:tcPr>
          <w:p w:rsidR="005A7255" w:rsidRPr="00A13C9B" w:rsidRDefault="005A7255" w:rsidP="00E04BB0">
            <w:pPr>
              <w:spacing w:line="264" w:lineRule="auto"/>
              <w:jc w:val="center"/>
              <w:rPr>
                <w:rFonts w:cs="Arial"/>
              </w:rPr>
            </w:pPr>
            <w:r w:rsidRPr="00A13C9B">
              <w:rPr>
                <w:rFonts w:cs="Arial"/>
              </w:rPr>
              <w:t>L0</w:t>
            </w:r>
          </w:p>
        </w:tc>
        <w:tc>
          <w:tcPr>
            <w:tcW w:w="1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A7255" w:rsidRPr="00A13C9B" w:rsidRDefault="005A7255" w:rsidP="00E04BB0">
            <w:pPr>
              <w:spacing w:line="264" w:lineRule="auto"/>
              <w:jc w:val="center"/>
              <w:rPr>
                <w:rFonts w:cs="Arial"/>
              </w:rPr>
            </w:pPr>
            <w:r w:rsidRPr="00A13C9B">
              <w:rPr>
                <w:rFonts w:cs="Arial"/>
              </w:rPr>
              <w:t>S</w:t>
            </w:r>
          </w:p>
        </w:tc>
        <w:tc>
          <w:tcPr>
            <w:tcW w:w="1629" w:type="dxa"/>
            <w:tcBorders>
              <w:top w:val="single" w:sz="4" w:space="0" w:color="auto"/>
              <w:left w:val="single" w:sz="4" w:space="0" w:color="auto"/>
              <w:bottom w:val="single" w:sz="4" w:space="0" w:color="auto"/>
            </w:tcBorders>
            <w:shd w:val="clear" w:color="auto" w:fill="D9D9D9" w:themeFill="background1" w:themeFillShade="D9"/>
            <w:vAlign w:val="center"/>
          </w:tcPr>
          <w:p w:rsidR="005A7255" w:rsidRPr="00A13C9B" w:rsidRDefault="005A7255" w:rsidP="00E04BB0">
            <w:pPr>
              <w:spacing w:line="264" w:lineRule="auto"/>
              <w:jc w:val="center"/>
              <w:rPr>
                <w:rFonts w:cs="Arial"/>
              </w:rPr>
            </w:pPr>
            <w:r w:rsidRPr="00A13C9B">
              <w:rPr>
                <w:rFonts w:cs="Arial"/>
              </w:rPr>
              <w:t>S</w:t>
            </w:r>
          </w:p>
        </w:tc>
        <w:tc>
          <w:tcPr>
            <w:tcW w:w="1458" w:type="dxa"/>
            <w:tcBorders>
              <w:top w:val="single" w:sz="4" w:space="0" w:color="auto"/>
              <w:left w:val="single" w:sz="4" w:space="0" w:color="auto"/>
              <w:bottom w:val="single" w:sz="4" w:space="0" w:color="auto"/>
            </w:tcBorders>
            <w:shd w:val="clear" w:color="auto" w:fill="D9D9D9" w:themeFill="background1" w:themeFillShade="D9"/>
            <w:vAlign w:val="center"/>
          </w:tcPr>
          <w:p w:rsidR="005A7255" w:rsidRPr="00A13C9B" w:rsidRDefault="005A7255" w:rsidP="00E04BB0">
            <w:pPr>
              <w:jc w:val="center"/>
              <w:rPr>
                <w:rFonts w:cs="Arial"/>
              </w:rPr>
            </w:pPr>
            <w:r w:rsidRPr="00A13C9B">
              <w:rPr>
                <w:rFonts w:cs="Arial"/>
              </w:rPr>
              <w:t>S</w:t>
            </w:r>
          </w:p>
        </w:tc>
        <w:tc>
          <w:tcPr>
            <w:tcW w:w="1982" w:type="dxa"/>
            <w:tcBorders>
              <w:top w:val="single" w:sz="4" w:space="0" w:color="auto"/>
              <w:left w:val="single" w:sz="4" w:space="0" w:color="auto"/>
              <w:bottom w:val="single" w:sz="4" w:space="0" w:color="auto"/>
            </w:tcBorders>
            <w:shd w:val="clear" w:color="auto" w:fill="auto"/>
            <w:vAlign w:val="center"/>
          </w:tcPr>
          <w:p w:rsidR="005A7255" w:rsidRPr="00A13C9B" w:rsidRDefault="005A7255" w:rsidP="00E04BB0">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jc w:val="left"/>
              <w:rPr>
                <w:rFonts w:cs="Arial"/>
                <w:sz w:val="20"/>
              </w:rPr>
            </w:pPr>
            <w:proofErr w:type="spellStart"/>
            <w:r w:rsidRPr="00A13C9B">
              <w:rPr>
                <w:rFonts w:ascii="Arial" w:hAnsi="Arial" w:cs="Arial"/>
                <w:sz w:val="20"/>
              </w:rPr>
              <w:t>Lamu</w:t>
            </w:r>
            <w:proofErr w:type="spellEnd"/>
            <w:r w:rsidRPr="00A13C9B">
              <w:rPr>
                <w:rFonts w:ascii="Arial" w:hAnsi="Arial" w:cs="Arial"/>
                <w:sz w:val="20"/>
              </w:rPr>
              <w:t xml:space="preserve">, </w:t>
            </w:r>
            <w:proofErr w:type="spellStart"/>
            <w:r w:rsidRPr="00A13C9B">
              <w:rPr>
                <w:rFonts w:ascii="Arial" w:hAnsi="Arial" w:cs="Arial"/>
                <w:sz w:val="20"/>
              </w:rPr>
              <w:t>Pepita</w:t>
            </w:r>
            <w:proofErr w:type="spellEnd"/>
            <w:r w:rsidRPr="00A13C9B">
              <w:rPr>
                <w:rFonts w:ascii="Arial" w:hAnsi="Arial" w:cs="Arial"/>
                <w:sz w:val="20"/>
              </w:rPr>
              <w:t xml:space="preserve"> </w:t>
            </w:r>
          </w:p>
        </w:tc>
      </w:tr>
      <w:tr w:rsidR="005A7255" w:rsidRPr="00737E11" w:rsidTr="00E04BB0">
        <w:tc>
          <w:tcPr>
            <w:tcW w:w="1630" w:type="dxa"/>
            <w:tcBorders>
              <w:top w:val="single" w:sz="4" w:space="0" w:color="auto"/>
              <w:bottom w:val="single" w:sz="4" w:space="0" w:color="auto"/>
              <w:right w:val="single" w:sz="4" w:space="0" w:color="auto"/>
            </w:tcBorders>
            <w:vAlign w:val="center"/>
          </w:tcPr>
          <w:p w:rsidR="005A7255" w:rsidRPr="00A13C9B" w:rsidRDefault="005A7255" w:rsidP="00E04BB0">
            <w:pPr>
              <w:spacing w:line="264" w:lineRule="auto"/>
              <w:jc w:val="left"/>
              <w:rPr>
                <w:rFonts w:cs="Arial"/>
              </w:rPr>
            </w:pPr>
            <w:r w:rsidRPr="00A13C9B">
              <w:rPr>
                <w:rFonts w:cs="Arial"/>
              </w:rPr>
              <w:t>Tm0</w:t>
            </w:r>
          </w:p>
        </w:tc>
        <w:tc>
          <w:tcPr>
            <w:tcW w:w="1471" w:type="dxa"/>
            <w:tcBorders>
              <w:top w:val="single" w:sz="4" w:space="0" w:color="auto"/>
              <w:bottom w:val="single" w:sz="4" w:space="0" w:color="auto"/>
              <w:right w:val="single" w:sz="4" w:space="0" w:color="auto"/>
            </w:tcBorders>
            <w:vAlign w:val="center"/>
          </w:tcPr>
          <w:p w:rsidR="005A7255" w:rsidRPr="00A13C9B" w:rsidRDefault="005A7255" w:rsidP="00E04BB0">
            <w:pPr>
              <w:spacing w:line="264" w:lineRule="auto"/>
              <w:jc w:val="center"/>
              <w:rPr>
                <w:rFonts w:cs="Arial"/>
              </w:rPr>
            </w:pPr>
            <w:r w:rsidRPr="00A13C9B">
              <w:rPr>
                <w:rFonts w:cs="Arial"/>
              </w:rPr>
              <w:t>L1</w:t>
            </w:r>
          </w:p>
        </w:tc>
        <w:tc>
          <w:tcPr>
            <w:tcW w:w="1541" w:type="dxa"/>
            <w:tcBorders>
              <w:top w:val="single" w:sz="4" w:space="0" w:color="auto"/>
              <w:left w:val="single" w:sz="4" w:space="0" w:color="auto"/>
              <w:bottom w:val="single" w:sz="4" w:space="0" w:color="auto"/>
              <w:right w:val="single" w:sz="4" w:space="0" w:color="auto"/>
            </w:tcBorders>
            <w:vAlign w:val="center"/>
          </w:tcPr>
          <w:p w:rsidR="005A7255" w:rsidRPr="00A13C9B" w:rsidRDefault="005A7255" w:rsidP="00E04BB0">
            <w:pPr>
              <w:spacing w:line="264" w:lineRule="auto"/>
              <w:jc w:val="center"/>
              <w:rPr>
                <w:rFonts w:cs="Arial"/>
              </w:rPr>
            </w:pPr>
            <w:r w:rsidRPr="00A13C9B">
              <w:rPr>
                <w:rFonts w:cs="Arial"/>
              </w:rPr>
              <w:t>R</w:t>
            </w:r>
          </w:p>
        </w:tc>
        <w:tc>
          <w:tcPr>
            <w:tcW w:w="1629" w:type="dxa"/>
            <w:tcBorders>
              <w:top w:val="single" w:sz="4" w:space="0" w:color="auto"/>
              <w:left w:val="single" w:sz="4" w:space="0" w:color="auto"/>
              <w:bottom w:val="single" w:sz="4" w:space="0" w:color="auto"/>
            </w:tcBorders>
            <w:shd w:val="clear" w:color="auto" w:fill="D9D9D9" w:themeFill="background1" w:themeFillShade="D9"/>
            <w:vAlign w:val="center"/>
          </w:tcPr>
          <w:p w:rsidR="005A7255" w:rsidRPr="00A13C9B" w:rsidRDefault="005A7255" w:rsidP="00E04BB0">
            <w:pPr>
              <w:jc w:val="center"/>
              <w:rPr>
                <w:rFonts w:cs="Arial"/>
              </w:rPr>
            </w:pPr>
            <w:r w:rsidRPr="00A13C9B">
              <w:rPr>
                <w:rFonts w:cs="Arial"/>
              </w:rPr>
              <w:t>S</w:t>
            </w:r>
          </w:p>
        </w:tc>
        <w:tc>
          <w:tcPr>
            <w:tcW w:w="1458" w:type="dxa"/>
            <w:tcBorders>
              <w:top w:val="single" w:sz="4" w:space="0" w:color="auto"/>
              <w:left w:val="single" w:sz="4" w:space="0" w:color="auto"/>
              <w:bottom w:val="single" w:sz="4" w:space="0" w:color="auto"/>
            </w:tcBorders>
            <w:shd w:val="clear" w:color="auto" w:fill="D9D9D9" w:themeFill="background1" w:themeFillShade="D9"/>
            <w:vAlign w:val="center"/>
          </w:tcPr>
          <w:p w:rsidR="005A7255" w:rsidRPr="00A13C9B" w:rsidRDefault="005A7255" w:rsidP="00E04BB0">
            <w:pPr>
              <w:jc w:val="center"/>
              <w:rPr>
                <w:rFonts w:cs="Arial"/>
              </w:rPr>
            </w:pPr>
            <w:r w:rsidRPr="00A13C9B">
              <w:rPr>
                <w:rFonts w:cs="Arial"/>
              </w:rPr>
              <w:t>S</w:t>
            </w:r>
          </w:p>
        </w:tc>
        <w:tc>
          <w:tcPr>
            <w:tcW w:w="1982" w:type="dxa"/>
            <w:tcBorders>
              <w:top w:val="single" w:sz="4" w:space="0" w:color="auto"/>
              <w:left w:val="single" w:sz="4" w:space="0" w:color="auto"/>
              <w:bottom w:val="single" w:sz="4" w:space="0" w:color="auto"/>
            </w:tcBorders>
            <w:shd w:val="clear" w:color="auto" w:fill="auto"/>
            <w:vAlign w:val="center"/>
          </w:tcPr>
          <w:p w:rsidR="005A7255" w:rsidRPr="00A13C9B" w:rsidRDefault="005A7255" w:rsidP="00E04BB0">
            <w:pPr>
              <w:jc w:val="left"/>
              <w:rPr>
                <w:rFonts w:cs="Arial"/>
                <w:lang w:val="es-ES"/>
              </w:rPr>
            </w:pPr>
            <w:r w:rsidRPr="00A13C9B">
              <w:rPr>
                <w:rFonts w:cs="Arial"/>
                <w:lang w:val="es-ES"/>
              </w:rPr>
              <w:t xml:space="preserve">Explorer, </w:t>
            </w:r>
            <w:proofErr w:type="spellStart"/>
            <w:r w:rsidRPr="00A13C9B">
              <w:rPr>
                <w:rFonts w:cs="Arial"/>
                <w:lang w:val="es-ES"/>
              </w:rPr>
              <w:t>Lamuyo</w:t>
            </w:r>
            <w:proofErr w:type="spellEnd"/>
            <w:r w:rsidRPr="00A13C9B">
              <w:rPr>
                <w:rFonts w:cs="Arial"/>
                <w:lang w:val="es-ES"/>
              </w:rPr>
              <w:t xml:space="preserve">, Sonar, Yolo </w:t>
            </w:r>
            <w:proofErr w:type="spellStart"/>
            <w:r w:rsidRPr="00A13C9B">
              <w:rPr>
                <w:rFonts w:cs="Arial"/>
                <w:lang w:val="es-ES"/>
              </w:rPr>
              <w:t>Wonder</w:t>
            </w:r>
            <w:proofErr w:type="spellEnd"/>
          </w:p>
        </w:tc>
      </w:tr>
      <w:tr w:rsidR="005A7255" w:rsidRPr="00A13C9B" w:rsidTr="00E04BB0">
        <w:tc>
          <w:tcPr>
            <w:tcW w:w="1630" w:type="dxa"/>
            <w:tcBorders>
              <w:top w:val="single" w:sz="4" w:space="0" w:color="auto"/>
              <w:bottom w:val="single" w:sz="4" w:space="0" w:color="auto"/>
              <w:right w:val="single" w:sz="4" w:space="0" w:color="auto"/>
            </w:tcBorders>
            <w:vAlign w:val="center"/>
          </w:tcPr>
          <w:p w:rsidR="005A7255" w:rsidRPr="00A13C9B" w:rsidRDefault="005A7255" w:rsidP="00E04BB0">
            <w:pPr>
              <w:spacing w:line="264" w:lineRule="auto"/>
              <w:jc w:val="left"/>
              <w:rPr>
                <w:rFonts w:cs="Arial"/>
              </w:rPr>
            </w:pPr>
            <w:r w:rsidRPr="00A13C9B">
              <w:rPr>
                <w:rFonts w:cs="Arial"/>
              </w:rPr>
              <w:t>Tm1</w:t>
            </w:r>
          </w:p>
        </w:tc>
        <w:tc>
          <w:tcPr>
            <w:tcW w:w="1471" w:type="dxa"/>
            <w:tcBorders>
              <w:top w:val="single" w:sz="4" w:space="0" w:color="auto"/>
              <w:bottom w:val="single" w:sz="4" w:space="0" w:color="auto"/>
              <w:right w:val="single" w:sz="4" w:space="0" w:color="auto"/>
            </w:tcBorders>
            <w:vAlign w:val="center"/>
          </w:tcPr>
          <w:p w:rsidR="005A7255" w:rsidRPr="00A13C9B" w:rsidRDefault="005A7255" w:rsidP="00E04BB0">
            <w:pPr>
              <w:spacing w:line="264" w:lineRule="auto"/>
              <w:jc w:val="center"/>
              <w:rPr>
                <w:rFonts w:cs="Arial"/>
              </w:rPr>
            </w:pPr>
            <w:r w:rsidRPr="00A13C9B">
              <w:rPr>
                <w:rFonts w:cs="Arial"/>
              </w:rPr>
              <w:t>L2*</w:t>
            </w:r>
          </w:p>
        </w:tc>
        <w:tc>
          <w:tcPr>
            <w:tcW w:w="1541" w:type="dxa"/>
            <w:tcBorders>
              <w:top w:val="single" w:sz="4" w:space="0" w:color="auto"/>
              <w:left w:val="single" w:sz="4" w:space="0" w:color="auto"/>
              <w:bottom w:val="single" w:sz="4" w:space="0" w:color="auto"/>
              <w:right w:val="single" w:sz="4" w:space="0" w:color="auto"/>
            </w:tcBorders>
            <w:vAlign w:val="center"/>
          </w:tcPr>
          <w:p w:rsidR="005A7255" w:rsidRPr="00A13C9B" w:rsidRDefault="005A7255" w:rsidP="00E04BB0">
            <w:pPr>
              <w:jc w:val="center"/>
              <w:rPr>
                <w:rFonts w:cs="Arial"/>
              </w:rPr>
            </w:pPr>
            <w:r w:rsidRPr="00A13C9B">
              <w:rPr>
                <w:rFonts w:cs="Arial"/>
              </w:rPr>
              <w:t>R</w:t>
            </w:r>
          </w:p>
        </w:tc>
        <w:tc>
          <w:tcPr>
            <w:tcW w:w="1629" w:type="dxa"/>
            <w:tcBorders>
              <w:top w:val="single" w:sz="4" w:space="0" w:color="auto"/>
              <w:left w:val="single" w:sz="4" w:space="0" w:color="auto"/>
              <w:bottom w:val="single" w:sz="4" w:space="0" w:color="auto"/>
            </w:tcBorders>
            <w:shd w:val="clear" w:color="auto" w:fill="D9D9D9" w:themeFill="background1" w:themeFillShade="D9"/>
            <w:vAlign w:val="center"/>
          </w:tcPr>
          <w:p w:rsidR="005A7255" w:rsidRPr="00A13C9B" w:rsidRDefault="005A7255" w:rsidP="00E04BB0">
            <w:pPr>
              <w:jc w:val="center"/>
              <w:rPr>
                <w:rFonts w:cs="Arial"/>
              </w:rPr>
            </w:pPr>
            <w:r w:rsidRPr="00A13C9B">
              <w:rPr>
                <w:rFonts w:cs="Arial"/>
              </w:rPr>
              <w:t>S</w:t>
            </w:r>
          </w:p>
        </w:tc>
        <w:tc>
          <w:tcPr>
            <w:tcW w:w="1458" w:type="dxa"/>
            <w:tcBorders>
              <w:top w:val="single" w:sz="4" w:space="0" w:color="auto"/>
              <w:left w:val="single" w:sz="4" w:space="0" w:color="auto"/>
              <w:bottom w:val="single" w:sz="4" w:space="0" w:color="auto"/>
            </w:tcBorders>
            <w:shd w:val="clear" w:color="auto" w:fill="D9D9D9" w:themeFill="background1" w:themeFillShade="D9"/>
            <w:vAlign w:val="center"/>
          </w:tcPr>
          <w:p w:rsidR="005A7255" w:rsidRPr="00A13C9B" w:rsidRDefault="005A7255" w:rsidP="00E04BB0">
            <w:pPr>
              <w:jc w:val="center"/>
              <w:rPr>
                <w:rFonts w:cs="Arial"/>
              </w:rPr>
            </w:pPr>
            <w:r w:rsidRPr="00A13C9B">
              <w:rPr>
                <w:rFonts w:cs="Arial"/>
              </w:rPr>
              <w:t>S</w:t>
            </w:r>
          </w:p>
        </w:tc>
        <w:tc>
          <w:tcPr>
            <w:tcW w:w="1982" w:type="dxa"/>
            <w:tcBorders>
              <w:top w:val="single" w:sz="4" w:space="0" w:color="auto"/>
              <w:left w:val="single" w:sz="4" w:space="0" w:color="auto"/>
              <w:bottom w:val="single" w:sz="4" w:space="0" w:color="auto"/>
            </w:tcBorders>
            <w:shd w:val="clear" w:color="auto" w:fill="auto"/>
            <w:vAlign w:val="center"/>
          </w:tcPr>
          <w:p w:rsidR="005A7255" w:rsidRPr="00A13C9B" w:rsidRDefault="005A7255" w:rsidP="00E04BB0">
            <w:pPr>
              <w:jc w:val="left"/>
              <w:rPr>
                <w:rFonts w:cs="Arial"/>
              </w:rPr>
            </w:pPr>
            <w:r w:rsidRPr="00A13C9B">
              <w:rPr>
                <w:rFonts w:cs="Arial"/>
                <w:i/>
                <w:lang w:val="fr-FR"/>
              </w:rPr>
              <w:t xml:space="preserve">C. </w:t>
            </w:r>
            <w:proofErr w:type="spellStart"/>
            <w:r w:rsidRPr="00A13C9B">
              <w:rPr>
                <w:rFonts w:cs="Arial"/>
                <w:i/>
                <w:lang w:val="fr-FR"/>
              </w:rPr>
              <w:t>frutescens</w:t>
            </w:r>
            <w:proofErr w:type="spellEnd"/>
            <w:r w:rsidRPr="00A13C9B">
              <w:rPr>
                <w:rFonts w:cs="Arial"/>
                <w:lang w:val="fr-FR"/>
              </w:rPr>
              <w:t xml:space="preserve"> ‘Tabasco’*</w:t>
            </w:r>
          </w:p>
        </w:tc>
      </w:tr>
      <w:tr w:rsidR="005A7255" w:rsidRPr="00A13C9B" w:rsidTr="00E04BB0">
        <w:tc>
          <w:tcPr>
            <w:tcW w:w="1630" w:type="dxa"/>
            <w:tcBorders>
              <w:top w:val="single" w:sz="4" w:space="0" w:color="auto"/>
              <w:bottom w:val="single" w:sz="4" w:space="0" w:color="auto"/>
              <w:right w:val="single" w:sz="4" w:space="0" w:color="auto"/>
            </w:tcBorders>
            <w:vAlign w:val="center"/>
          </w:tcPr>
          <w:p w:rsidR="005A7255" w:rsidRPr="00A13C9B" w:rsidRDefault="005A7255" w:rsidP="00E04BB0">
            <w:pPr>
              <w:spacing w:line="264" w:lineRule="auto"/>
              <w:jc w:val="left"/>
              <w:rPr>
                <w:rFonts w:cs="Arial"/>
              </w:rPr>
            </w:pPr>
            <w:r w:rsidRPr="00A13C9B">
              <w:rPr>
                <w:rFonts w:cs="Arial"/>
              </w:rPr>
              <w:t>Tm2</w:t>
            </w:r>
          </w:p>
        </w:tc>
        <w:tc>
          <w:tcPr>
            <w:tcW w:w="1471" w:type="dxa"/>
            <w:tcBorders>
              <w:top w:val="single" w:sz="4" w:space="0" w:color="auto"/>
              <w:bottom w:val="single" w:sz="4" w:space="0" w:color="auto"/>
              <w:right w:val="single" w:sz="4" w:space="0" w:color="auto"/>
            </w:tcBorders>
            <w:vAlign w:val="center"/>
          </w:tcPr>
          <w:p w:rsidR="005A7255" w:rsidRPr="00A13C9B" w:rsidRDefault="005A7255" w:rsidP="00E04BB0">
            <w:pPr>
              <w:spacing w:line="264" w:lineRule="auto"/>
              <w:jc w:val="center"/>
              <w:rPr>
                <w:rFonts w:cs="Arial"/>
              </w:rPr>
            </w:pPr>
            <w:r w:rsidRPr="00A13C9B">
              <w:rPr>
                <w:rFonts w:cs="Arial"/>
              </w:rPr>
              <w:t>L3</w:t>
            </w:r>
          </w:p>
        </w:tc>
        <w:tc>
          <w:tcPr>
            <w:tcW w:w="1541" w:type="dxa"/>
            <w:tcBorders>
              <w:top w:val="single" w:sz="4" w:space="0" w:color="auto"/>
              <w:left w:val="single" w:sz="4" w:space="0" w:color="auto"/>
              <w:bottom w:val="single" w:sz="4" w:space="0" w:color="auto"/>
              <w:right w:val="single" w:sz="4" w:space="0" w:color="auto"/>
            </w:tcBorders>
            <w:vAlign w:val="center"/>
          </w:tcPr>
          <w:p w:rsidR="005A7255" w:rsidRPr="00A13C9B" w:rsidRDefault="005A7255" w:rsidP="00E04BB0">
            <w:pPr>
              <w:jc w:val="center"/>
              <w:rPr>
                <w:rFonts w:cs="Arial"/>
              </w:rPr>
            </w:pPr>
            <w:r w:rsidRPr="00A13C9B">
              <w:rPr>
                <w:rFonts w:cs="Arial"/>
              </w:rPr>
              <w:t>R</w:t>
            </w:r>
          </w:p>
        </w:tc>
        <w:tc>
          <w:tcPr>
            <w:tcW w:w="1629" w:type="dxa"/>
            <w:tcBorders>
              <w:top w:val="single" w:sz="4" w:space="0" w:color="auto"/>
              <w:left w:val="single" w:sz="4" w:space="0" w:color="auto"/>
              <w:bottom w:val="single" w:sz="4" w:space="0" w:color="auto"/>
            </w:tcBorders>
            <w:vAlign w:val="center"/>
          </w:tcPr>
          <w:p w:rsidR="005A7255" w:rsidRPr="00A13C9B" w:rsidRDefault="005A7255" w:rsidP="00E04BB0">
            <w:pPr>
              <w:jc w:val="center"/>
              <w:rPr>
                <w:rFonts w:cs="Arial"/>
              </w:rPr>
            </w:pPr>
            <w:r w:rsidRPr="00A13C9B">
              <w:rPr>
                <w:rFonts w:cs="Arial"/>
              </w:rPr>
              <w:t>R</w:t>
            </w:r>
          </w:p>
        </w:tc>
        <w:tc>
          <w:tcPr>
            <w:tcW w:w="1458" w:type="dxa"/>
            <w:tcBorders>
              <w:top w:val="single" w:sz="4" w:space="0" w:color="auto"/>
              <w:left w:val="single" w:sz="4" w:space="0" w:color="auto"/>
              <w:bottom w:val="single" w:sz="4" w:space="0" w:color="auto"/>
            </w:tcBorders>
            <w:shd w:val="clear" w:color="auto" w:fill="D9D9D9" w:themeFill="background1" w:themeFillShade="D9"/>
            <w:vAlign w:val="center"/>
          </w:tcPr>
          <w:p w:rsidR="005A7255" w:rsidRPr="00A13C9B" w:rsidRDefault="005A7255" w:rsidP="00E04BB0">
            <w:pPr>
              <w:jc w:val="center"/>
              <w:rPr>
                <w:rFonts w:cs="Arial"/>
              </w:rPr>
            </w:pPr>
            <w:r w:rsidRPr="00A13C9B">
              <w:rPr>
                <w:rFonts w:cs="Arial"/>
              </w:rPr>
              <w:t>S</w:t>
            </w:r>
          </w:p>
        </w:tc>
        <w:tc>
          <w:tcPr>
            <w:tcW w:w="1982" w:type="dxa"/>
            <w:tcBorders>
              <w:top w:val="single" w:sz="4" w:space="0" w:color="auto"/>
              <w:left w:val="single" w:sz="4" w:space="0" w:color="auto"/>
              <w:bottom w:val="single" w:sz="4" w:space="0" w:color="auto"/>
            </w:tcBorders>
            <w:shd w:val="clear" w:color="auto" w:fill="auto"/>
            <w:vAlign w:val="center"/>
          </w:tcPr>
          <w:p w:rsidR="005A7255" w:rsidRPr="00A13C9B" w:rsidRDefault="005A7255" w:rsidP="00E04BB0">
            <w:pPr>
              <w:pStyle w:val="Normaltg"/>
              <w:tabs>
                <w:tab w:val="clear" w:pos="709"/>
                <w:tab w:val="clear" w:pos="1418"/>
                <w:tab w:val="left" w:pos="288"/>
                <w:tab w:val="left" w:pos="672"/>
                <w:tab w:val="left" w:pos="1824"/>
                <w:tab w:val="left" w:pos="3261"/>
                <w:tab w:val="left" w:pos="4224"/>
                <w:tab w:val="left" w:pos="5387"/>
                <w:tab w:val="left" w:pos="5664"/>
                <w:tab w:val="left" w:pos="7200"/>
                <w:tab w:val="left" w:pos="8352"/>
              </w:tabs>
              <w:jc w:val="left"/>
              <w:rPr>
                <w:rFonts w:cs="Arial"/>
                <w:sz w:val="20"/>
              </w:rPr>
            </w:pPr>
            <w:r w:rsidRPr="00A13C9B">
              <w:rPr>
                <w:rFonts w:ascii="Arial" w:hAnsi="Arial" w:cs="Arial"/>
                <w:sz w:val="20"/>
                <w:lang w:val="fr-FR"/>
              </w:rPr>
              <w:t xml:space="preserve">Ferrari, </w:t>
            </w:r>
            <w:proofErr w:type="spellStart"/>
            <w:r w:rsidRPr="00A13C9B">
              <w:rPr>
                <w:rFonts w:ascii="Arial" w:hAnsi="Arial" w:cs="Arial"/>
                <w:sz w:val="20"/>
                <w:lang w:val="fr-FR"/>
              </w:rPr>
              <w:t>Novi</w:t>
            </w:r>
            <w:proofErr w:type="spellEnd"/>
            <w:r w:rsidRPr="00A13C9B">
              <w:rPr>
                <w:rFonts w:ascii="Arial" w:hAnsi="Arial" w:cs="Arial"/>
                <w:sz w:val="20"/>
                <w:lang w:val="fr-FR"/>
              </w:rPr>
              <w:t xml:space="preserve"> 3, Orion, Solario</w:t>
            </w:r>
          </w:p>
        </w:tc>
      </w:tr>
      <w:tr w:rsidR="005A7255" w:rsidRPr="00A13C9B" w:rsidTr="00E04BB0">
        <w:tc>
          <w:tcPr>
            <w:tcW w:w="1630" w:type="dxa"/>
            <w:tcBorders>
              <w:top w:val="single" w:sz="4" w:space="0" w:color="auto"/>
              <w:bottom w:val="single" w:sz="4" w:space="0" w:color="auto"/>
              <w:right w:val="single" w:sz="4" w:space="0" w:color="auto"/>
            </w:tcBorders>
            <w:vAlign w:val="center"/>
          </w:tcPr>
          <w:p w:rsidR="005A7255" w:rsidRPr="00A13C9B" w:rsidRDefault="005A7255" w:rsidP="00E04BB0">
            <w:pPr>
              <w:spacing w:line="264" w:lineRule="auto"/>
              <w:jc w:val="left"/>
              <w:rPr>
                <w:rFonts w:cs="Arial"/>
              </w:rPr>
            </w:pPr>
            <w:r w:rsidRPr="00A13C9B">
              <w:rPr>
                <w:rFonts w:cs="Arial"/>
              </w:rPr>
              <w:t>Tm3</w:t>
            </w:r>
          </w:p>
        </w:tc>
        <w:tc>
          <w:tcPr>
            <w:tcW w:w="1471" w:type="dxa"/>
            <w:tcBorders>
              <w:top w:val="single" w:sz="4" w:space="0" w:color="auto"/>
              <w:bottom w:val="single" w:sz="4" w:space="0" w:color="auto"/>
              <w:right w:val="single" w:sz="4" w:space="0" w:color="auto"/>
            </w:tcBorders>
            <w:vAlign w:val="center"/>
          </w:tcPr>
          <w:p w:rsidR="005A7255" w:rsidRPr="00A13C9B" w:rsidRDefault="005A7255" w:rsidP="00E04BB0">
            <w:pPr>
              <w:spacing w:line="264" w:lineRule="auto"/>
              <w:jc w:val="center"/>
              <w:rPr>
                <w:rFonts w:cs="Arial"/>
              </w:rPr>
            </w:pPr>
            <w:r w:rsidRPr="00A13C9B">
              <w:rPr>
                <w:rFonts w:cs="Arial"/>
              </w:rPr>
              <w:t>L4</w:t>
            </w:r>
          </w:p>
        </w:tc>
        <w:tc>
          <w:tcPr>
            <w:tcW w:w="1541" w:type="dxa"/>
            <w:tcBorders>
              <w:top w:val="single" w:sz="4" w:space="0" w:color="auto"/>
              <w:left w:val="single" w:sz="4" w:space="0" w:color="auto"/>
              <w:right w:val="single" w:sz="4" w:space="0" w:color="auto"/>
            </w:tcBorders>
            <w:vAlign w:val="center"/>
          </w:tcPr>
          <w:p w:rsidR="005A7255" w:rsidRPr="00A13C9B" w:rsidRDefault="005A7255" w:rsidP="00E04BB0">
            <w:pPr>
              <w:jc w:val="center"/>
              <w:rPr>
                <w:rFonts w:cs="Arial"/>
              </w:rPr>
            </w:pPr>
            <w:r w:rsidRPr="00A13C9B">
              <w:rPr>
                <w:rFonts w:cs="Arial"/>
              </w:rPr>
              <w:t>R</w:t>
            </w:r>
          </w:p>
        </w:tc>
        <w:tc>
          <w:tcPr>
            <w:tcW w:w="1629" w:type="dxa"/>
            <w:tcBorders>
              <w:top w:val="single" w:sz="4" w:space="0" w:color="auto"/>
              <w:left w:val="single" w:sz="4" w:space="0" w:color="auto"/>
            </w:tcBorders>
            <w:vAlign w:val="center"/>
          </w:tcPr>
          <w:p w:rsidR="005A7255" w:rsidRPr="00A13C9B" w:rsidRDefault="005A7255" w:rsidP="00E04BB0">
            <w:pPr>
              <w:jc w:val="center"/>
              <w:rPr>
                <w:rFonts w:cs="Arial"/>
              </w:rPr>
            </w:pPr>
            <w:r w:rsidRPr="00A13C9B">
              <w:rPr>
                <w:rFonts w:cs="Arial"/>
              </w:rPr>
              <w:t>R</w:t>
            </w:r>
          </w:p>
        </w:tc>
        <w:tc>
          <w:tcPr>
            <w:tcW w:w="1458" w:type="dxa"/>
            <w:tcBorders>
              <w:top w:val="single" w:sz="4" w:space="0" w:color="auto"/>
              <w:left w:val="single" w:sz="4" w:space="0" w:color="auto"/>
            </w:tcBorders>
            <w:vAlign w:val="center"/>
          </w:tcPr>
          <w:p w:rsidR="005A7255" w:rsidRPr="00A13C9B" w:rsidRDefault="005A7255" w:rsidP="00E04BB0">
            <w:pPr>
              <w:spacing w:line="264" w:lineRule="auto"/>
              <w:jc w:val="center"/>
              <w:rPr>
                <w:rFonts w:cs="Arial"/>
              </w:rPr>
            </w:pPr>
            <w:r w:rsidRPr="00A13C9B">
              <w:rPr>
                <w:rFonts w:cs="Arial"/>
              </w:rPr>
              <w:t>R</w:t>
            </w:r>
          </w:p>
        </w:tc>
        <w:tc>
          <w:tcPr>
            <w:tcW w:w="1982" w:type="dxa"/>
            <w:tcBorders>
              <w:top w:val="single" w:sz="4" w:space="0" w:color="auto"/>
              <w:left w:val="single" w:sz="4" w:space="0" w:color="auto"/>
            </w:tcBorders>
            <w:shd w:val="clear" w:color="auto" w:fill="auto"/>
            <w:vAlign w:val="center"/>
          </w:tcPr>
          <w:p w:rsidR="005A7255" w:rsidRPr="00A13C9B" w:rsidRDefault="005A7255" w:rsidP="00E04BB0">
            <w:pPr>
              <w:spacing w:line="264" w:lineRule="auto"/>
              <w:jc w:val="left"/>
              <w:rPr>
                <w:rFonts w:cs="Arial"/>
              </w:rPr>
            </w:pPr>
            <w:proofErr w:type="spellStart"/>
            <w:r w:rsidRPr="00A13C9B">
              <w:rPr>
                <w:rFonts w:cs="Arial"/>
              </w:rPr>
              <w:t>Cuby</w:t>
            </w:r>
            <w:proofErr w:type="spellEnd"/>
            <w:r w:rsidRPr="00A13C9B">
              <w:rPr>
                <w:rFonts w:cs="Arial"/>
              </w:rPr>
              <w:t>, Friendly, Tom 4</w:t>
            </w:r>
          </w:p>
        </w:tc>
      </w:tr>
    </w:tbl>
    <w:p w:rsidR="005A7255" w:rsidRPr="000515CA" w:rsidRDefault="005A7255" w:rsidP="005A7255">
      <w:pPr>
        <w:rPr>
          <w:rFonts w:cs="Arial"/>
          <w:sz w:val="14"/>
          <w:szCs w:val="18"/>
          <w:lang w:val="fr-FR"/>
        </w:rPr>
      </w:pPr>
      <w:r w:rsidRPr="000515CA">
        <w:rPr>
          <w:rFonts w:cs="Arial"/>
          <w:sz w:val="14"/>
          <w:szCs w:val="18"/>
          <w:lang w:val="fr-FR"/>
        </w:rPr>
        <w:t>*</w:t>
      </w:r>
      <w:r w:rsidR="0063384E">
        <w:rPr>
          <w:rFonts w:cs="Arial"/>
          <w:sz w:val="14"/>
          <w:szCs w:val="18"/>
          <w:lang w:val="fr-FR"/>
        </w:rPr>
        <w:t xml:space="preserve">pas de </w:t>
      </w:r>
      <w:r w:rsidR="000515CA" w:rsidRPr="000515CA">
        <w:rPr>
          <w:rFonts w:cs="Arial"/>
          <w:sz w:val="14"/>
          <w:szCs w:val="18"/>
          <w:lang w:val="fr-FR"/>
        </w:rPr>
        <w:t>semences de</w:t>
      </w:r>
      <w:r w:rsidR="000515CA">
        <w:rPr>
          <w:rFonts w:cs="Arial"/>
          <w:sz w:val="14"/>
          <w:szCs w:val="18"/>
          <w:lang w:val="fr-FR"/>
        </w:rPr>
        <w:t xml:space="preserve">s </w:t>
      </w:r>
      <w:r w:rsidR="000515CA" w:rsidRPr="000515CA">
        <w:rPr>
          <w:rFonts w:cs="Arial"/>
          <w:sz w:val="14"/>
          <w:szCs w:val="18"/>
          <w:lang w:val="fr-FR"/>
        </w:rPr>
        <w:t>variété</w:t>
      </w:r>
      <w:r w:rsidR="000515CA">
        <w:rPr>
          <w:rFonts w:cs="Arial"/>
          <w:sz w:val="14"/>
          <w:szCs w:val="18"/>
          <w:lang w:val="fr-FR"/>
        </w:rPr>
        <w:t>s</w:t>
      </w:r>
      <w:r w:rsidR="000515CA" w:rsidRPr="000515CA">
        <w:rPr>
          <w:rFonts w:cs="Arial"/>
          <w:sz w:val="14"/>
          <w:szCs w:val="18"/>
          <w:lang w:val="fr-FR"/>
        </w:rPr>
        <w:t xml:space="preserve"> </w:t>
      </w:r>
      <w:r w:rsidRPr="000515CA">
        <w:rPr>
          <w:rFonts w:cs="Arial"/>
          <w:sz w:val="14"/>
          <w:szCs w:val="18"/>
          <w:lang w:val="fr-FR"/>
        </w:rPr>
        <w:t xml:space="preserve">L2 </w:t>
      </w:r>
      <w:r w:rsidR="000515CA" w:rsidRPr="000515CA">
        <w:rPr>
          <w:rFonts w:cs="Arial"/>
          <w:sz w:val="14"/>
          <w:szCs w:val="18"/>
          <w:lang w:val="fr-FR"/>
        </w:rPr>
        <w:t>disponibles</w:t>
      </w:r>
      <w:r w:rsidRPr="000515CA">
        <w:rPr>
          <w:rFonts w:cs="Arial"/>
          <w:sz w:val="14"/>
          <w:szCs w:val="18"/>
          <w:lang w:val="fr-FR"/>
        </w:rPr>
        <w:t xml:space="preserve">; L2 </w:t>
      </w:r>
      <w:r w:rsidR="000515CA">
        <w:rPr>
          <w:rFonts w:cs="Arial"/>
          <w:sz w:val="14"/>
          <w:szCs w:val="18"/>
          <w:lang w:val="fr-FR"/>
        </w:rPr>
        <w:t>n’est pas utilisée pour la sélection</w:t>
      </w:r>
    </w:p>
    <w:p w:rsidR="005A7255" w:rsidRPr="000515CA" w:rsidRDefault="005A7255" w:rsidP="005A7255">
      <w:pPr>
        <w:rPr>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E97429" w:rsidRPr="00737E11" w:rsidTr="00E04BB0">
        <w:trPr>
          <w:cantSplit/>
        </w:trPr>
        <w:tc>
          <w:tcPr>
            <w:tcW w:w="675" w:type="dxa"/>
          </w:tcPr>
          <w:p w:rsidR="00E97429" w:rsidRPr="00933276" w:rsidRDefault="00E97429" w:rsidP="00E04BB0">
            <w:pPr>
              <w:tabs>
                <w:tab w:val="left" w:leader="dot" w:pos="3720"/>
              </w:tabs>
              <w:spacing w:before="20" w:after="20"/>
              <w:rPr>
                <w:rFonts w:cs="Arial"/>
              </w:rPr>
            </w:pPr>
            <w:r w:rsidRPr="00933276">
              <w:rPr>
                <w:rFonts w:cs="Arial"/>
              </w:rPr>
              <w:t>7.</w:t>
            </w:r>
          </w:p>
        </w:tc>
        <w:tc>
          <w:tcPr>
            <w:tcW w:w="3164" w:type="dxa"/>
          </w:tcPr>
          <w:p w:rsidR="00E97429" w:rsidRPr="0052350C" w:rsidRDefault="00E97429" w:rsidP="004C4D12">
            <w:pPr>
              <w:tabs>
                <w:tab w:val="left" w:leader="dot" w:pos="3720"/>
              </w:tabs>
              <w:spacing w:before="20" w:after="20"/>
              <w:jc w:val="left"/>
              <w:rPr>
                <w:rFonts w:cs="Arial"/>
              </w:rPr>
            </w:pPr>
            <w:r w:rsidRPr="00A83231">
              <w:rPr>
                <w:lang w:val="fr-CH"/>
              </w:rPr>
              <w:t>Détermination du pouvoir pathogène</w:t>
            </w:r>
          </w:p>
        </w:tc>
        <w:tc>
          <w:tcPr>
            <w:tcW w:w="5908" w:type="dxa"/>
          </w:tcPr>
          <w:p w:rsidR="00E97429" w:rsidRPr="005D44E7" w:rsidRDefault="00B06B6A" w:rsidP="007C7FE9">
            <w:pPr>
              <w:spacing w:before="20" w:after="20"/>
              <w:jc w:val="left"/>
              <w:rPr>
                <w:rFonts w:cs="Arial"/>
                <w:lang w:val="fr-FR"/>
              </w:rPr>
            </w:pPr>
            <w:r>
              <w:rPr>
                <w:rFonts w:eastAsiaTheme="minorHAnsi" w:cs="Arial"/>
                <w:lang w:val="fr-FR"/>
              </w:rPr>
              <w:t>u</w:t>
            </w:r>
            <w:r w:rsidR="005D44E7" w:rsidRPr="005D44E7">
              <w:rPr>
                <w:rFonts w:eastAsiaTheme="minorHAnsi" w:cs="Arial"/>
                <w:lang w:val="fr-FR"/>
              </w:rPr>
              <w:t>tili</w:t>
            </w:r>
            <w:r w:rsidR="005D44E7">
              <w:rPr>
                <w:rFonts w:eastAsiaTheme="minorHAnsi" w:cs="Arial"/>
                <w:lang w:val="fr-FR"/>
              </w:rPr>
              <w:t>s</w:t>
            </w:r>
            <w:r w:rsidR="005D44E7" w:rsidRPr="005D44E7">
              <w:rPr>
                <w:rFonts w:eastAsiaTheme="minorHAnsi" w:cs="Arial"/>
                <w:lang w:val="fr-FR"/>
              </w:rPr>
              <w:t xml:space="preserve">er </w:t>
            </w:r>
            <w:r w:rsidR="005D44E7">
              <w:rPr>
                <w:rFonts w:eastAsiaTheme="minorHAnsi" w:cs="Arial"/>
                <w:lang w:val="fr-FR"/>
              </w:rPr>
              <w:t>une</w:t>
            </w:r>
            <w:r w:rsidR="005D44E7" w:rsidRPr="005D44E7">
              <w:rPr>
                <w:rFonts w:eastAsiaTheme="minorHAnsi" w:cs="Arial"/>
                <w:lang w:val="fr-FR"/>
              </w:rPr>
              <w:t xml:space="preserve"> va</w:t>
            </w:r>
            <w:r w:rsidR="005D44E7">
              <w:rPr>
                <w:rFonts w:eastAsiaTheme="minorHAnsi" w:cs="Arial"/>
                <w:lang w:val="fr-FR"/>
              </w:rPr>
              <w:t>r</w:t>
            </w:r>
            <w:r w:rsidR="005D44E7" w:rsidRPr="005D44E7">
              <w:rPr>
                <w:rFonts w:eastAsiaTheme="minorHAnsi" w:cs="Arial"/>
                <w:lang w:val="fr-FR"/>
              </w:rPr>
              <w:t xml:space="preserve">iété </w:t>
            </w:r>
            <w:r w:rsidR="005D44E7">
              <w:rPr>
                <w:rFonts w:eastAsiaTheme="minorHAnsi" w:cs="Arial"/>
                <w:lang w:val="fr-FR"/>
              </w:rPr>
              <w:t>sensible de piment ou</w:t>
            </w:r>
            <w:r w:rsidR="00E97429" w:rsidRPr="005D44E7">
              <w:rPr>
                <w:rFonts w:eastAsiaTheme="minorHAnsi" w:cs="Arial"/>
                <w:lang w:val="fr-FR"/>
              </w:rPr>
              <w:t xml:space="preserve"> </w:t>
            </w:r>
            <w:r w:rsidR="006C00DD" w:rsidRPr="005D44E7">
              <w:rPr>
                <w:rFonts w:eastAsiaTheme="minorHAnsi" w:cs="Arial"/>
                <w:lang w:val="fr-FR"/>
              </w:rPr>
              <w:t xml:space="preserve">vérifier les lésions </w:t>
            </w:r>
            <w:r w:rsidR="007C7FE9">
              <w:rPr>
                <w:rFonts w:eastAsiaTheme="minorHAnsi" w:cs="Arial"/>
                <w:lang w:val="fr-FR"/>
              </w:rPr>
              <w:t xml:space="preserve">sur </w:t>
            </w:r>
            <w:r w:rsidR="007C7FE9" w:rsidRPr="007C7FE9">
              <w:rPr>
                <w:rFonts w:eastAsiaTheme="minorHAnsi" w:cs="Arial"/>
                <w:i/>
                <w:lang w:val="fr-FR"/>
              </w:rPr>
              <w:t xml:space="preserve">Nicotiana </w:t>
            </w:r>
            <w:proofErr w:type="spellStart"/>
            <w:r w:rsidR="007C7FE9" w:rsidRPr="007C7FE9">
              <w:rPr>
                <w:rFonts w:eastAsiaTheme="minorHAnsi" w:cs="Arial"/>
                <w:i/>
                <w:lang w:val="fr-FR"/>
              </w:rPr>
              <w:t>tabacum</w:t>
            </w:r>
            <w:proofErr w:type="spellEnd"/>
            <w:r w:rsidR="007C7FE9">
              <w:rPr>
                <w:rFonts w:eastAsiaTheme="minorHAnsi" w:cs="Arial"/>
                <w:lang w:val="fr-FR"/>
              </w:rPr>
              <w:t xml:space="preserve"> ‘</w:t>
            </w:r>
            <w:r w:rsidR="005D44E7" w:rsidRPr="005D44E7">
              <w:rPr>
                <w:rFonts w:eastAsiaTheme="minorHAnsi" w:cs="Arial"/>
                <w:lang w:val="fr-FR"/>
              </w:rPr>
              <w:t>Xanthi</w:t>
            </w:r>
            <w:r w:rsidR="007C7FE9">
              <w:rPr>
                <w:rFonts w:eastAsiaTheme="minorHAnsi" w:cs="Arial"/>
                <w:lang w:val="fr-FR"/>
              </w:rPr>
              <w:t>’</w:t>
            </w:r>
            <w:r w:rsidR="006C00DD">
              <w:rPr>
                <w:rFonts w:eastAsiaTheme="minorHAnsi" w:cs="Arial"/>
                <w:lang w:val="fr-FR"/>
              </w:rPr>
              <w:t xml:space="preserve"> </w:t>
            </w:r>
            <w:r w:rsidR="005D44E7" w:rsidRPr="005D44E7">
              <w:rPr>
                <w:rFonts w:eastAsiaTheme="minorHAnsi" w:cs="Arial"/>
                <w:lang w:val="fr-FR"/>
              </w:rPr>
              <w:t xml:space="preserve">2 jours </w:t>
            </w:r>
            <w:r w:rsidR="006C00DD">
              <w:rPr>
                <w:rFonts w:eastAsiaTheme="minorHAnsi" w:cs="Arial"/>
                <w:lang w:val="fr-FR"/>
              </w:rPr>
              <w:t>après l’inoculation</w:t>
            </w:r>
          </w:p>
        </w:tc>
      </w:tr>
      <w:tr w:rsidR="00E97429" w:rsidRPr="008E0701" w:rsidTr="00E04BB0">
        <w:trPr>
          <w:cantSplit/>
        </w:trPr>
        <w:tc>
          <w:tcPr>
            <w:tcW w:w="675" w:type="dxa"/>
          </w:tcPr>
          <w:p w:rsidR="00E97429" w:rsidRPr="00933276" w:rsidRDefault="00E97429" w:rsidP="00E04BB0">
            <w:pPr>
              <w:tabs>
                <w:tab w:val="left" w:leader="dot" w:pos="3720"/>
              </w:tabs>
              <w:spacing w:before="20" w:after="20"/>
              <w:rPr>
                <w:rFonts w:cs="Arial"/>
              </w:rPr>
            </w:pPr>
            <w:r w:rsidRPr="00933276">
              <w:rPr>
                <w:rFonts w:cs="Arial"/>
              </w:rPr>
              <w:t>8.</w:t>
            </w:r>
          </w:p>
        </w:tc>
        <w:tc>
          <w:tcPr>
            <w:tcW w:w="3164" w:type="dxa"/>
          </w:tcPr>
          <w:p w:rsidR="00E97429" w:rsidRPr="0052350C" w:rsidRDefault="00E97429" w:rsidP="00B721C2">
            <w:pPr>
              <w:tabs>
                <w:tab w:val="left" w:leader="dot" w:pos="3720"/>
              </w:tabs>
              <w:spacing w:before="20" w:after="20"/>
              <w:rPr>
                <w:rFonts w:cs="Arial"/>
              </w:rPr>
            </w:pPr>
            <w:r w:rsidRPr="00A83231">
              <w:rPr>
                <w:lang w:val="fr-CH"/>
              </w:rPr>
              <w:t>Multiplication de l’inoculum</w:t>
            </w:r>
          </w:p>
        </w:tc>
        <w:tc>
          <w:tcPr>
            <w:tcW w:w="5908" w:type="dxa"/>
          </w:tcPr>
          <w:p w:rsidR="00E97429" w:rsidRPr="00710A23" w:rsidRDefault="00E97429" w:rsidP="00E04BB0">
            <w:pPr>
              <w:spacing w:before="20" w:after="20"/>
              <w:jc w:val="left"/>
              <w:rPr>
                <w:rFonts w:cs="Arial"/>
              </w:rPr>
            </w:pPr>
          </w:p>
        </w:tc>
      </w:tr>
      <w:tr w:rsidR="00E97429" w:rsidRPr="00737E11" w:rsidTr="00E04BB0">
        <w:trPr>
          <w:cantSplit/>
        </w:trPr>
        <w:tc>
          <w:tcPr>
            <w:tcW w:w="675" w:type="dxa"/>
          </w:tcPr>
          <w:p w:rsidR="00E97429" w:rsidRPr="00933276" w:rsidRDefault="00E97429" w:rsidP="00E04BB0">
            <w:pPr>
              <w:tabs>
                <w:tab w:val="left" w:leader="dot" w:pos="3720"/>
              </w:tabs>
              <w:spacing w:before="20" w:after="20"/>
              <w:rPr>
                <w:rFonts w:cs="Arial"/>
              </w:rPr>
            </w:pPr>
            <w:r w:rsidRPr="00933276">
              <w:rPr>
                <w:rFonts w:cs="Arial"/>
              </w:rPr>
              <w:t>8.1</w:t>
            </w:r>
          </w:p>
        </w:tc>
        <w:tc>
          <w:tcPr>
            <w:tcW w:w="3164" w:type="dxa"/>
          </w:tcPr>
          <w:p w:rsidR="00E97429" w:rsidRPr="0052350C" w:rsidRDefault="00E97429" w:rsidP="00B721C2">
            <w:pPr>
              <w:tabs>
                <w:tab w:val="left" w:leader="dot" w:pos="3720"/>
              </w:tabs>
              <w:spacing w:before="20" w:after="20"/>
              <w:rPr>
                <w:rFonts w:cs="Arial"/>
              </w:rPr>
            </w:pPr>
            <w:r w:rsidRPr="00A83231">
              <w:t>Milieu de multiplication</w:t>
            </w:r>
          </w:p>
        </w:tc>
        <w:tc>
          <w:tcPr>
            <w:tcW w:w="5908" w:type="dxa"/>
          </w:tcPr>
          <w:p w:rsidR="00E97429" w:rsidRPr="001F4344" w:rsidRDefault="00B06B6A" w:rsidP="00B06B6A">
            <w:pPr>
              <w:spacing w:before="20" w:after="20"/>
              <w:jc w:val="left"/>
              <w:rPr>
                <w:rFonts w:cs="Arial"/>
                <w:lang w:val="fr-FR"/>
              </w:rPr>
            </w:pPr>
            <w:r>
              <w:rPr>
                <w:rFonts w:eastAsiaTheme="minorHAnsi" w:cs="Arial"/>
                <w:lang w:val="fr-FR"/>
              </w:rPr>
              <w:t>s</w:t>
            </w:r>
            <w:r w:rsidR="00E969FE" w:rsidRPr="001F4344">
              <w:rPr>
                <w:rFonts w:eastAsiaTheme="minorHAnsi" w:cs="Arial"/>
                <w:lang w:val="fr-FR"/>
              </w:rPr>
              <w:t>ur plante vivante ou feuilles desséchées</w:t>
            </w:r>
          </w:p>
        </w:tc>
      </w:tr>
      <w:tr w:rsidR="00E97429" w:rsidRPr="005D6393" w:rsidTr="00E04BB0">
        <w:trPr>
          <w:cantSplit/>
        </w:trPr>
        <w:tc>
          <w:tcPr>
            <w:tcW w:w="675" w:type="dxa"/>
          </w:tcPr>
          <w:p w:rsidR="00E97429" w:rsidRPr="00933276" w:rsidRDefault="00E97429" w:rsidP="00E04BB0">
            <w:pPr>
              <w:tabs>
                <w:tab w:val="left" w:leader="dot" w:pos="3720"/>
              </w:tabs>
              <w:spacing w:before="20" w:after="20"/>
              <w:rPr>
                <w:rFonts w:cs="Arial"/>
              </w:rPr>
            </w:pPr>
            <w:r w:rsidRPr="00933276">
              <w:rPr>
                <w:rFonts w:cs="Arial"/>
              </w:rPr>
              <w:t>8.2</w:t>
            </w:r>
          </w:p>
        </w:tc>
        <w:tc>
          <w:tcPr>
            <w:tcW w:w="3164" w:type="dxa"/>
          </w:tcPr>
          <w:p w:rsidR="00E97429" w:rsidRPr="0052350C" w:rsidRDefault="00E97429" w:rsidP="00B721C2">
            <w:pPr>
              <w:tabs>
                <w:tab w:val="left" w:leader="dot" w:pos="3720"/>
              </w:tabs>
              <w:spacing w:before="20" w:after="20"/>
              <w:rPr>
                <w:rFonts w:cs="Arial"/>
              </w:rPr>
            </w:pPr>
            <w:r w:rsidRPr="00A83231">
              <w:rPr>
                <w:lang w:val="fr-CH"/>
              </w:rPr>
              <w:t>Variété multipliée</w:t>
            </w:r>
          </w:p>
        </w:tc>
        <w:tc>
          <w:tcPr>
            <w:tcW w:w="5908" w:type="dxa"/>
          </w:tcPr>
          <w:p w:rsidR="00E97429" w:rsidRPr="00710A23" w:rsidRDefault="001F4344" w:rsidP="001F4344">
            <w:pPr>
              <w:spacing w:before="20" w:after="20"/>
              <w:jc w:val="left"/>
              <w:rPr>
                <w:rFonts w:cs="Arial"/>
              </w:rPr>
            </w:pPr>
            <w:r w:rsidRPr="001F4344">
              <w:rPr>
                <w:rFonts w:eastAsiaTheme="minorHAnsi" w:cs="Arial"/>
                <w:lang w:val="fr-FR"/>
              </w:rPr>
              <w:t xml:space="preserve">tomate ou piment </w:t>
            </w:r>
            <w:r w:rsidR="00E97429" w:rsidRPr="001F4344">
              <w:rPr>
                <w:rFonts w:eastAsiaTheme="minorHAnsi" w:cs="Arial"/>
                <w:lang w:val="fr-FR"/>
              </w:rPr>
              <w:t>(</w:t>
            </w:r>
            <w:r w:rsidRPr="001F4344">
              <w:rPr>
                <w:rFonts w:eastAsiaTheme="minorHAnsi" w:cs="Arial"/>
                <w:lang w:val="fr-FR"/>
              </w:rPr>
              <w:t>par exemple</w:t>
            </w:r>
            <w:r w:rsidR="00E97429" w:rsidRPr="001F4344">
              <w:rPr>
                <w:rFonts w:eastAsiaTheme="minorHAnsi" w:cs="Arial"/>
                <w:lang w:val="fr-FR"/>
              </w:rPr>
              <w:t xml:space="preserve"> Lamu) o</w:t>
            </w:r>
            <w:r w:rsidRPr="001F4344">
              <w:rPr>
                <w:rFonts w:eastAsiaTheme="minorHAnsi" w:cs="Arial"/>
                <w:lang w:val="fr-FR"/>
              </w:rPr>
              <w:t>u</w:t>
            </w:r>
            <w:r w:rsidR="00E97429" w:rsidRPr="001F4344">
              <w:rPr>
                <w:rFonts w:eastAsiaTheme="minorHAnsi" w:cs="Arial"/>
                <w:lang w:val="fr-FR"/>
              </w:rPr>
              <w:t xml:space="preserve"> </w:t>
            </w:r>
            <w:r w:rsidR="00E97429" w:rsidRPr="001F4344">
              <w:rPr>
                <w:rFonts w:eastAsiaTheme="minorHAnsi" w:cs="Arial"/>
                <w:i/>
                <w:lang w:val="fr-FR"/>
              </w:rPr>
              <w:t xml:space="preserve">Nicotiana </w:t>
            </w:r>
            <w:proofErr w:type="spellStart"/>
            <w:r w:rsidR="00E97429" w:rsidRPr="001F4344">
              <w:rPr>
                <w:rFonts w:eastAsiaTheme="minorHAnsi" w:cs="Arial"/>
                <w:i/>
                <w:lang w:val="fr-FR"/>
              </w:rPr>
              <w:t>tabacum</w:t>
            </w:r>
            <w:proofErr w:type="spellEnd"/>
            <w:r w:rsidR="00E97429" w:rsidRPr="001F4344">
              <w:rPr>
                <w:rFonts w:eastAsiaTheme="minorHAnsi" w:cs="Arial"/>
                <w:lang w:val="fr-FR"/>
              </w:rPr>
              <w:t xml:space="preserve"> (cv. </w:t>
            </w:r>
            <w:r w:rsidR="00E97429" w:rsidRPr="00710A23">
              <w:rPr>
                <w:rFonts w:eastAsiaTheme="minorHAnsi" w:cs="Arial"/>
              </w:rPr>
              <w:t>Samsun)</w:t>
            </w:r>
          </w:p>
        </w:tc>
      </w:tr>
      <w:tr w:rsidR="00E97429" w:rsidRPr="00737E11" w:rsidTr="00E04BB0">
        <w:trPr>
          <w:cantSplit/>
        </w:trPr>
        <w:tc>
          <w:tcPr>
            <w:tcW w:w="675" w:type="dxa"/>
          </w:tcPr>
          <w:p w:rsidR="00E97429" w:rsidRPr="00933276" w:rsidRDefault="00E97429" w:rsidP="00E04BB0">
            <w:pPr>
              <w:tabs>
                <w:tab w:val="left" w:leader="dot" w:pos="3720"/>
              </w:tabs>
              <w:spacing w:before="20" w:after="20"/>
              <w:rPr>
                <w:rFonts w:cs="Arial"/>
              </w:rPr>
            </w:pPr>
            <w:r w:rsidRPr="00933276">
              <w:rPr>
                <w:rFonts w:cs="Arial"/>
              </w:rPr>
              <w:t>8.3</w:t>
            </w:r>
          </w:p>
        </w:tc>
        <w:tc>
          <w:tcPr>
            <w:tcW w:w="3164" w:type="dxa"/>
          </w:tcPr>
          <w:p w:rsidR="00E97429" w:rsidRPr="00B379A6" w:rsidRDefault="00E97429" w:rsidP="004C4D12">
            <w:pPr>
              <w:tabs>
                <w:tab w:val="left" w:leader="dot" w:pos="3720"/>
              </w:tabs>
              <w:spacing w:before="20" w:after="20"/>
              <w:jc w:val="left"/>
              <w:rPr>
                <w:rFonts w:cs="Arial"/>
                <w:lang w:val="fr-FR"/>
              </w:rPr>
            </w:pPr>
            <w:r w:rsidRPr="00A83231">
              <w:rPr>
                <w:lang w:val="fr-CH"/>
              </w:rPr>
              <w:t>Stade de la plante lors de l’inoculation</w:t>
            </w:r>
          </w:p>
        </w:tc>
        <w:tc>
          <w:tcPr>
            <w:tcW w:w="5908" w:type="dxa"/>
          </w:tcPr>
          <w:p w:rsidR="00E97429" w:rsidRPr="00E93247" w:rsidRDefault="00B06B6A" w:rsidP="0067325D">
            <w:pPr>
              <w:spacing w:before="20" w:after="20"/>
              <w:jc w:val="left"/>
              <w:rPr>
                <w:rFonts w:cs="Arial"/>
                <w:lang w:val="fr-FR"/>
              </w:rPr>
            </w:pPr>
            <w:r>
              <w:rPr>
                <w:rFonts w:eastAsiaTheme="minorHAnsi" w:cs="Arial"/>
                <w:bCs/>
                <w:lang w:val="fr-FR"/>
              </w:rPr>
              <w:t>c</w:t>
            </w:r>
            <w:r w:rsidR="00A57B56" w:rsidRPr="00E93247">
              <w:rPr>
                <w:rFonts w:eastAsiaTheme="minorHAnsi" w:cs="Arial"/>
                <w:bCs/>
                <w:lang w:val="fr-FR"/>
              </w:rPr>
              <w:t xml:space="preserve">otylédons étalés ou stade “première feuille développée” </w:t>
            </w:r>
            <w:proofErr w:type="spellStart"/>
            <w:r w:rsidR="00E97429" w:rsidRPr="004960FF">
              <w:rPr>
                <w:rFonts w:eastAsiaTheme="minorHAnsi" w:cs="Arial"/>
                <w:bCs/>
                <w:lang w:val="fr-FR"/>
              </w:rPr>
              <w:t>point</w:t>
            </w:r>
            <w:r w:rsidR="00EF6C75">
              <w:rPr>
                <w:rFonts w:eastAsiaTheme="minorHAnsi" w:cs="Arial"/>
                <w:bCs/>
                <w:lang w:val="fr-FR"/>
              </w:rPr>
              <w:t>ante</w:t>
            </w:r>
            <w:proofErr w:type="spellEnd"/>
            <w:r w:rsidR="00E97429" w:rsidRPr="00E93247">
              <w:rPr>
                <w:rFonts w:eastAsiaTheme="minorHAnsi" w:cs="Arial"/>
                <w:bCs/>
                <w:lang w:val="fr-FR"/>
              </w:rPr>
              <w:t xml:space="preserve"> </w:t>
            </w:r>
            <w:r w:rsidR="0023614C">
              <w:rPr>
                <w:rFonts w:eastAsiaTheme="minorHAnsi" w:cs="Arial"/>
                <w:bCs/>
                <w:lang w:val="fr-FR"/>
              </w:rPr>
              <w:t>ou</w:t>
            </w:r>
            <w:r w:rsidR="00E97429" w:rsidRPr="00E93247">
              <w:rPr>
                <w:rFonts w:eastAsiaTheme="minorHAnsi" w:cs="Arial"/>
                <w:bCs/>
                <w:lang w:val="fr-FR"/>
              </w:rPr>
              <w:t xml:space="preserve"> </w:t>
            </w:r>
            <w:r w:rsidR="00E93247">
              <w:rPr>
                <w:rFonts w:eastAsiaTheme="minorHAnsi" w:cs="Arial"/>
                <w:bCs/>
                <w:lang w:val="fr-FR"/>
              </w:rPr>
              <w:t xml:space="preserve">au stade </w:t>
            </w:r>
            <w:r w:rsidR="00E97429" w:rsidRPr="00E93247">
              <w:rPr>
                <w:rFonts w:cs="Arial"/>
                <w:lang w:val="fr-FR"/>
              </w:rPr>
              <w:t>3</w:t>
            </w:r>
            <w:r w:rsidR="0067325D" w:rsidRPr="0067325D">
              <w:rPr>
                <w:rFonts w:cs="Arial"/>
                <w:lang w:val="fr-FR"/>
              </w:rPr>
              <w:noBreakHyphen/>
            </w:r>
            <w:r w:rsidR="00E97429" w:rsidRPr="00E93247">
              <w:rPr>
                <w:rFonts w:cs="Arial"/>
                <w:lang w:val="fr-FR"/>
              </w:rPr>
              <w:t>5</w:t>
            </w:r>
            <w:r w:rsidR="0067325D">
              <w:rPr>
                <w:rFonts w:cs="Arial"/>
                <w:lang w:val="fr-FR"/>
              </w:rPr>
              <w:t> </w:t>
            </w:r>
            <w:r w:rsidR="00E93247">
              <w:rPr>
                <w:rFonts w:cs="Arial"/>
                <w:lang w:val="fr-FR"/>
              </w:rPr>
              <w:t>feuilles</w:t>
            </w:r>
            <w:r w:rsidR="00E97429" w:rsidRPr="00E93247">
              <w:rPr>
                <w:rFonts w:cs="Arial"/>
                <w:lang w:val="fr-FR"/>
              </w:rPr>
              <w:t xml:space="preserve">  </w:t>
            </w:r>
          </w:p>
        </w:tc>
      </w:tr>
      <w:tr w:rsidR="00E97429" w:rsidRPr="008E0701" w:rsidTr="00E04BB0">
        <w:trPr>
          <w:cantSplit/>
        </w:trPr>
        <w:tc>
          <w:tcPr>
            <w:tcW w:w="675" w:type="dxa"/>
          </w:tcPr>
          <w:p w:rsidR="00E97429" w:rsidRPr="00933276" w:rsidRDefault="00E97429" w:rsidP="00E04BB0">
            <w:pPr>
              <w:tabs>
                <w:tab w:val="left" w:leader="dot" w:pos="3720"/>
              </w:tabs>
              <w:spacing w:before="20" w:after="20"/>
              <w:rPr>
                <w:rFonts w:cs="Arial"/>
              </w:rPr>
            </w:pPr>
            <w:r w:rsidRPr="00933276">
              <w:rPr>
                <w:rFonts w:cs="Arial"/>
              </w:rPr>
              <w:t>8.4</w:t>
            </w:r>
          </w:p>
        </w:tc>
        <w:tc>
          <w:tcPr>
            <w:tcW w:w="3164" w:type="dxa"/>
          </w:tcPr>
          <w:p w:rsidR="00E97429" w:rsidRPr="0052350C" w:rsidRDefault="00E97429" w:rsidP="00B721C2">
            <w:pPr>
              <w:tabs>
                <w:tab w:val="left" w:leader="dot" w:pos="3720"/>
              </w:tabs>
              <w:spacing w:before="20" w:after="20"/>
              <w:rPr>
                <w:rFonts w:cs="Arial"/>
              </w:rPr>
            </w:pPr>
            <w:r w:rsidRPr="00A83231">
              <w:rPr>
                <w:lang w:val="fr-CH"/>
              </w:rPr>
              <w:t>Milieu d’inoculation</w:t>
            </w:r>
          </w:p>
        </w:tc>
        <w:tc>
          <w:tcPr>
            <w:tcW w:w="5908" w:type="dxa"/>
          </w:tcPr>
          <w:p w:rsidR="00E97429" w:rsidRPr="00710A23" w:rsidRDefault="00E93247" w:rsidP="00E04BB0">
            <w:pPr>
              <w:spacing w:before="20" w:after="20"/>
              <w:jc w:val="left"/>
              <w:rPr>
                <w:rFonts w:cs="Arial"/>
              </w:rPr>
            </w:pPr>
            <w:proofErr w:type="spellStart"/>
            <w:r w:rsidRPr="00E93247">
              <w:rPr>
                <w:rFonts w:eastAsiaTheme="minorHAnsi" w:cs="Arial"/>
              </w:rPr>
              <w:t>une</w:t>
            </w:r>
            <w:proofErr w:type="spellEnd"/>
            <w:r w:rsidRPr="00E93247">
              <w:rPr>
                <w:rFonts w:eastAsiaTheme="minorHAnsi" w:cs="Arial"/>
              </w:rPr>
              <w:t xml:space="preserve"> PBS </w:t>
            </w:r>
            <w:proofErr w:type="spellStart"/>
            <w:r w:rsidRPr="00E93247">
              <w:rPr>
                <w:rFonts w:eastAsiaTheme="minorHAnsi" w:cs="Arial"/>
              </w:rPr>
              <w:t>glacée</w:t>
            </w:r>
            <w:proofErr w:type="spellEnd"/>
            <w:r w:rsidRPr="00E93247">
              <w:rPr>
                <w:rFonts w:eastAsiaTheme="minorHAnsi" w:cs="Arial"/>
              </w:rPr>
              <w:t xml:space="preserve"> + </w:t>
            </w:r>
            <w:proofErr w:type="spellStart"/>
            <w:r w:rsidRPr="00E93247">
              <w:rPr>
                <w:rFonts w:eastAsiaTheme="minorHAnsi" w:cs="Arial"/>
              </w:rPr>
              <w:t>carborundum</w:t>
            </w:r>
            <w:proofErr w:type="spellEnd"/>
          </w:p>
        </w:tc>
      </w:tr>
      <w:tr w:rsidR="00E97429" w:rsidRPr="008E0701" w:rsidTr="00E04BB0">
        <w:trPr>
          <w:cantSplit/>
        </w:trPr>
        <w:tc>
          <w:tcPr>
            <w:tcW w:w="675" w:type="dxa"/>
          </w:tcPr>
          <w:p w:rsidR="00E97429" w:rsidRPr="00933276" w:rsidRDefault="00E97429" w:rsidP="00E04BB0">
            <w:pPr>
              <w:tabs>
                <w:tab w:val="left" w:leader="dot" w:pos="3720"/>
              </w:tabs>
              <w:spacing w:before="20" w:after="20"/>
              <w:rPr>
                <w:rFonts w:cs="Arial"/>
              </w:rPr>
            </w:pPr>
            <w:r w:rsidRPr="00933276">
              <w:rPr>
                <w:rFonts w:cs="Arial"/>
              </w:rPr>
              <w:t>8.5</w:t>
            </w:r>
          </w:p>
        </w:tc>
        <w:tc>
          <w:tcPr>
            <w:tcW w:w="3164" w:type="dxa"/>
          </w:tcPr>
          <w:p w:rsidR="00E97429" w:rsidRPr="0052350C" w:rsidRDefault="00E97429" w:rsidP="00B721C2">
            <w:pPr>
              <w:tabs>
                <w:tab w:val="left" w:leader="dot" w:pos="3720"/>
              </w:tabs>
              <w:spacing w:before="20" w:after="20"/>
              <w:rPr>
                <w:rFonts w:cs="Arial"/>
              </w:rPr>
            </w:pPr>
            <w:r w:rsidRPr="00A83231">
              <w:rPr>
                <w:lang w:val="fr-CH"/>
              </w:rPr>
              <w:t>Méthode d’inoculation</w:t>
            </w:r>
          </w:p>
        </w:tc>
        <w:tc>
          <w:tcPr>
            <w:tcW w:w="5908" w:type="dxa"/>
          </w:tcPr>
          <w:p w:rsidR="00E97429" w:rsidRPr="00710A23" w:rsidRDefault="00E93247" w:rsidP="000A300B">
            <w:pPr>
              <w:spacing w:before="20" w:after="20"/>
              <w:jc w:val="left"/>
              <w:rPr>
                <w:rFonts w:cs="Arial"/>
              </w:rPr>
            </w:pPr>
            <w:r w:rsidRPr="00E93247">
              <w:rPr>
                <w:rFonts w:eastAsiaTheme="minorHAnsi" w:cs="Arial"/>
              </w:rPr>
              <w:t xml:space="preserve">par </w:t>
            </w:r>
            <w:proofErr w:type="spellStart"/>
            <w:r w:rsidR="000A300B">
              <w:rPr>
                <w:rFonts w:eastAsiaTheme="minorHAnsi" w:cs="Arial"/>
              </w:rPr>
              <w:t>frottement</w:t>
            </w:r>
            <w:proofErr w:type="spellEnd"/>
          </w:p>
        </w:tc>
      </w:tr>
      <w:tr w:rsidR="00E97429" w:rsidRPr="008E0701" w:rsidTr="00E04BB0">
        <w:trPr>
          <w:cantSplit/>
        </w:trPr>
        <w:tc>
          <w:tcPr>
            <w:tcW w:w="675" w:type="dxa"/>
          </w:tcPr>
          <w:p w:rsidR="00E97429" w:rsidRPr="00933276" w:rsidRDefault="00E97429" w:rsidP="00E04BB0">
            <w:pPr>
              <w:tabs>
                <w:tab w:val="left" w:leader="dot" w:pos="3720"/>
              </w:tabs>
              <w:spacing w:before="20" w:after="20"/>
              <w:rPr>
                <w:rFonts w:cs="Arial"/>
              </w:rPr>
            </w:pPr>
            <w:r w:rsidRPr="00933276">
              <w:rPr>
                <w:rFonts w:cs="Arial"/>
              </w:rPr>
              <w:t>8.6</w:t>
            </w:r>
          </w:p>
        </w:tc>
        <w:tc>
          <w:tcPr>
            <w:tcW w:w="3164" w:type="dxa"/>
          </w:tcPr>
          <w:p w:rsidR="00E97429" w:rsidRPr="0052350C" w:rsidRDefault="00E97429" w:rsidP="00B721C2">
            <w:pPr>
              <w:tabs>
                <w:tab w:val="left" w:leader="dot" w:pos="3720"/>
              </w:tabs>
              <w:spacing w:before="20" w:after="20"/>
              <w:rPr>
                <w:rFonts w:cs="Arial"/>
              </w:rPr>
            </w:pPr>
            <w:r w:rsidRPr="00A83231">
              <w:rPr>
                <w:lang w:val="fr-CH"/>
              </w:rPr>
              <w:t>Récolte de l’inoculum</w:t>
            </w:r>
          </w:p>
        </w:tc>
        <w:tc>
          <w:tcPr>
            <w:tcW w:w="5908" w:type="dxa"/>
          </w:tcPr>
          <w:p w:rsidR="00E97429" w:rsidRPr="00710A23" w:rsidRDefault="00E97429" w:rsidP="00E04BB0">
            <w:pPr>
              <w:spacing w:before="20" w:after="20"/>
              <w:jc w:val="left"/>
              <w:rPr>
                <w:rFonts w:cs="Arial"/>
              </w:rPr>
            </w:pPr>
            <w:r w:rsidRPr="00710A23">
              <w:rPr>
                <w:rFonts w:cs="Arial"/>
              </w:rPr>
              <w:t>-</w:t>
            </w:r>
          </w:p>
        </w:tc>
      </w:tr>
      <w:tr w:rsidR="00E97429" w:rsidRPr="008E0701" w:rsidTr="00E04BB0">
        <w:trPr>
          <w:cantSplit/>
        </w:trPr>
        <w:tc>
          <w:tcPr>
            <w:tcW w:w="675" w:type="dxa"/>
          </w:tcPr>
          <w:p w:rsidR="00E97429" w:rsidRPr="00933276" w:rsidRDefault="00E97429" w:rsidP="00E04BB0">
            <w:pPr>
              <w:tabs>
                <w:tab w:val="left" w:leader="dot" w:pos="3720"/>
              </w:tabs>
              <w:spacing w:before="20" w:after="20"/>
              <w:rPr>
                <w:rFonts w:cs="Arial"/>
              </w:rPr>
            </w:pPr>
            <w:r w:rsidRPr="00933276">
              <w:rPr>
                <w:rFonts w:cs="Arial"/>
              </w:rPr>
              <w:t>8.7</w:t>
            </w:r>
          </w:p>
        </w:tc>
        <w:tc>
          <w:tcPr>
            <w:tcW w:w="3164" w:type="dxa"/>
          </w:tcPr>
          <w:p w:rsidR="00E97429" w:rsidRPr="0052350C" w:rsidRDefault="00E97429" w:rsidP="00B721C2">
            <w:pPr>
              <w:tabs>
                <w:tab w:val="left" w:leader="dot" w:pos="3720"/>
              </w:tabs>
              <w:spacing w:before="20" w:after="20"/>
              <w:rPr>
                <w:rFonts w:cs="Arial"/>
              </w:rPr>
            </w:pPr>
            <w:r w:rsidRPr="00A83231">
              <w:rPr>
                <w:lang w:val="fr-CH"/>
              </w:rPr>
              <w:t>Vérification de l’inoculum récolté</w:t>
            </w:r>
          </w:p>
        </w:tc>
        <w:tc>
          <w:tcPr>
            <w:tcW w:w="5908" w:type="dxa"/>
          </w:tcPr>
          <w:p w:rsidR="00E97429" w:rsidRPr="00710A23" w:rsidRDefault="00E97429" w:rsidP="00E04BB0">
            <w:pPr>
              <w:spacing w:before="20" w:after="20"/>
              <w:jc w:val="left"/>
              <w:rPr>
                <w:rFonts w:cs="Arial"/>
              </w:rPr>
            </w:pPr>
            <w:r w:rsidRPr="00710A23">
              <w:rPr>
                <w:rFonts w:cs="Arial"/>
              </w:rPr>
              <w:t>-</w:t>
            </w:r>
          </w:p>
        </w:tc>
      </w:tr>
      <w:tr w:rsidR="00E97429" w:rsidRPr="00737E11" w:rsidTr="00E04BB0">
        <w:trPr>
          <w:cantSplit/>
        </w:trPr>
        <w:tc>
          <w:tcPr>
            <w:tcW w:w="675" w:type="dxa"/>
          </w:tcPr>
          <w:p w:rsidR="00E97429" w:rsidRPr="00933276" w:rsidRDefault="00E97429" w:rsidP="00E04BB0">
            <w:pPr>
              <w:tabs>
                <w:tab w:val="left" w:leader="dot" w:pos="3720"/>
              </w:tabs>
              <w:spacing w:before="20" w:after="20"/>
              <w:rPr>
                <w:rFonts w:cs="Arial"/>
              </w:rPr>
            </w:pPr>
            <w:r w:rsidRPr="00933276">
              <w:rPr>
                <w:rFonts w:cs="Arial"/>
              </w:rPr>
              <w:t>8.8</w:t>
            </w:r>
          </w:p>
        </w:tc>
        <w:tc>
          <w:tcPr>
            <w:tcW w:w="3164" w:type="dxa"/>
          </w:tcPr>
          <w:p w:rsidR="00E97429" w:rsidRPr="00E97429" w:rsidRDefault="00E97429" w:rsidP="004C4D12">
            <w:pPr>
              <w:spacing w:before="20" w:after="20"/>
              <w:jc w:val="left"/>
              <w:rPr>
                <w:rFonts w:cs="Arial"/>
                <w:lang w:val="fr-FR"/>
              </w:rPr>
            </w:pPr>
            <w:r w:rsidRPr="00A83231">
              <w:rPr>
                <w:lang w:val="fr-CH"/>
              </w:rPr>
              <w:t>Durée de conservation/viabilité de l’inoculum</w:t>
            </w:r>
          </w:p>
        </w:tc>
        <w:tc>
          <w:tcPr>
            <w:tcW w:w="5908" w:type="dxa"/>
          </w:tcPr>
          <w:p w:rsidR="00E97429" w:rsidRPr="0072161E" w:rsidRDefault="00E93247" w:rsidP="004C4D12">
            <w:pPr>
              <w:spacing w:before="20" w:after="20"/>
              <w:jc w:val="left"/>
              <w:rPr>
                <w:rFonts w:cs="Arial"/>
                <w:lang w:val="fr-FR"/>
              </w:rPr>
            </w:pPr>
            <w:r w:rsidRPr="0072161E">
              <w:rPr>
                <w:rFonts w:eastAsia="Arial Unicode MS" w:cs="Arial"/>
                <w:lang w:val="fr-FR"/>
              </w:rPr>
              <w:t>feuille lyophilisée</w:t>
            </w:r>
            <w:r w:rsidR="00AE65B9">
              <w:rPr>
                <w:rFonts w:eastAsia="Arial Unicode MS" w:cs="Arial"/>
                <w:lang w:val="fr-FR"/>
              </w:rPr>
              <w:t>,</w:t>
            </w:r>
            <w:r w:rsidR="00E97429" w:rsidRPr="0072161E">
              <w:rPr>
                <w:rFonts w:eastAsia="Arial Unicode MS" w:cs="Arial"/>
                <w:lang w:val="fr-FR"/>
              </w:rPr>
              <w:t xml:space="preserve"> </w:t>
            </w:r>
            <w:r w:rsidR="0072161E" w:rsidRPr="0072161E">
              <w:rPr>
                <w:rFonts w:eastAsia="Arial Unicode MS" w:cs="Arial"/>
                <w:lang w:val="fr-FR"/>
              </w:rPr>
              <w:t xml:space="preserve">stockage à sec à </w:t>
            </w:r>
            <w:r w:rsidR="00E97429" w:rsidRPr="0072161E">
              <w:rPr>
                <w:rFonts w:eastAsia="Arial Unicode MS" w:cs="Arial"/>
                <w:lang w:val="fr-FR"/>
              </w:rPr>
              <w:t xml:space="preserve">4°C </w:t>
            </w:r>
            <w:r w:rsidR="0072161E">
              <w:rPr>
                <w:rFonts w:eastAsia="Arial Unicode MS" w:cs="Arial"/>
                <w:lang w:val="fr-FR"/>
              </w:rPr>
              <w:t>pendant</w:t>
            </w:r>
            <w:r w:rsidR="004C4D12">
              <w:rPr>
                <w:rFonts w:eastAsia="Arial Unicode MS" w:cs="Arial"/>
                <w:lang w:val="fr-FR"/>
              </w:rPr>
              <w:t xml:space="preserve"> 10 </w:t>
            </w:r>
            <w:r w:rsidR="0072161E" w:rsidRPr="0072161E">
              <w:rPr>
                <w:rFonts w:eastAsia="Arial Unicode MS" w:cs="Arial"/>
                <w:lang w:val="fr-FR"/>
              </w:rPr>
              <w:t>années</w:t>
            </w:r>
          </w:p>
        </w:tc>
      </w:tr>
      <w:tr w:rsidR="00E97429" w:rsidRPr="008E0701" w:rsidTr="00E04BB0">
        <w:trPr>
          <w:cantSplit/>
        </w:trPr>
        <w:tc>
          <w:tcPr>
            <w:tcW w:w="675" w:type="dxa"/>
          </w:tcPr>
          <w:p w:rsidR="00E97429" w:rsidRPr="00933276" w:rsidRDefault="00E97429" w:rsidP="00E04BB0">
            <w:pPr>
              <w:tabs>
                <w:tab w:val="left" w:leader="dot" w:pos="3720"/>
              </w:tabs>
              <w:spacing w:before="20" w:after="20"/>
              <w:rPr>
                <w:rFonts w:cs="Arial"/>
              </w:rPr>
            </w:pPr>
            <w:r w:rsidRPr="00933276">
              <w:rPr>
                <w:rFonts w:cs="Arial"/>
              </w:rPr>
              <w:t>9.</w:t>
            </w:r>
          </w:p>
        </w:tc>
        <w:tc>
          <w:tcPr>
            <w:tcW w:w="3164" w:type="dxa"/>
          </w:tcPr>
          <w:p w:rsidR="00E97429" w:rsidRPr="0052350C" w:rsidRDefault="00E97429" w:rsidP="00B721C2">
            <w:pPr>
              <w:tabs>
                <w:tab w:val="left" w:leader="dot" w:pos="3720"/>
              </w:tabs>
              <w:spacing w:before="20" w:after="20"/>
              <w:rPr>
                <w:rFonts w:cs="Arial"/>
              </w:rPr>
            </w:pPr>
            <w:r w:rsidRPr="00A83231">
              <w:rPr>
                <w:lang w:val="fr-CH"/>
              </w:rPr>
              <w:t>Format de l’essai</w:t>
            </w:r>
          </w:p>
        </w:tc>
        <w:tc>
          <w:tcPr>
            <w:tcW w:w="5908" w:type="dxa"/>
          </w:tcPr>
          <w:p w:rsidR="00E97429" w:rsidRPr="00710A23" w:rsidRDefault="00E97429" w:rsidP="00E04BB0">
            <w:pPr>
              <w:spacing w:before="20" w:after="20"/>
              <w:jc w:val="left"/>
              <w:rPr>
                <w:rFonts w:cs="Arial"/>
              </w:rPr>
            </w:pPr>
          </w:p>
        </w:tc>
      </w:tr>
      <w:tr w:rsidR="00E97429" w:rsidRPr="00A53563" w:rsidTr="00E04BB0">
        <w:trPr>
          <w:cantSplit/>
        </w:trPr>
        <w:tc>
          <w:tcPr>
            <w:tcW w:w="675" w:type="dxa"/>
          </w:tcPr>
          <w:p w:rsidR="00E97429" w:rsidRPr="00933276" w:rsidRDefault="00E97429" w:rsidP="00E04BB0">
            <w:pPr>
              <w:tabs>
                <w:tab w:val="left" w:leader="dot" w:pos="3720"/>
              </w:tabs>
              <w:spacing w:before="20" w:after="20"/>
              <w:jc w:val="left"/>
              <w:rPr>
                <w:rFonts w:cs="Arial"/>
              </w:rPr>
            </w:pPr>
            <w:r w:rsidRPr="00933276">
              <w:rPr>
                <w:rFonts w:cs="Arial"/>
              </w:rPr>
              <w:t>9.1</w:t>
            </w:r>
          </w:p>
        </w:tc>
        <w:tc>
          <w:tcPr>
            <w:tcW w:w="3164" w:type="dxa"/>
          </w:tcPr>
          <w:p w:rsidR="00E97429" w:rsidRPr="00B379A6" w:rsidRDefault="00E97429" w:rsidP="00B721C2">
            <w:pPr>
              <w:tabs>
                <w:tab w:val="left" w:leader="dot" w:pos="3720"/>
              </w:tabs>
              <w:spacing w:before="20" w:after="20"/>
              <w:rPr>
                <w:rFonts w:cs="Arial"/>
                <w:lang w:val="fr-FR"/>
              </w:rPr>
            </w:pPr>
            <w:r w:rsidRPr="00A83231">
              <w:rPr>
                <w:lang w:val="fr-CH"/>
              </w:rPr>
              <w:t>Nombre de plantes par génotype</w:t>
            </w:r>
          </w:p>
        </w:tc>
        <w:tc>
          <w:tcPr>
            <w:tcW w:w="5908" w:type="dxa"/>
          </w:tcPr>
          <w:p w:rsidR="00E97429" w:rsidRPr="00710A23" w:rsidRDefault="00B06B6A" w:rsidP="00B06B6A">
            <w:pPr>
              <w:spacing w:before="20" w:after="20"/>
              <w:jc w:val="left"/>
              <w:rPr>
                <w:rFonts w:cs="Arial"/>
              </w:rPr>
            </w:pPr>
            <w:r>
              <w:rPr>
                <w:rFonts w:eastAsiaTheme="minorHAnsi" w:cs="Arial"/>
                <w:bCs/>
              </w:rPr>
              <w:t>a</w:t>
            </w:r>
            <w:r w:rsidR="0067325D">
              <w:rPr>
                <w:rFonts w:eastAsiaTheme="minorHAnsi" w:cs="Arial"/>
                <w:bCs/>
              </w:rPr>
              <w:t xml:space="preserve">u </w:t>
            </w:r>
            <w:proofErr w:type="spellStart"/>
            <w:r w:rsidR="0067325D">
              <w:rPr>
                <w:rFonts w:eastAsiaTheme="minorHAnsi" w:cs="Arial"/>
                <w:bCs/>
              </w:rPr>
              <w:t>moins</w:t>
            </w:r>
            <w:proofErr w:type="spellEnd"/>
            <w:r w:rsidR="0067325D">
              <w:rPr>
                <w:rFonts w:eastAsiaTheme="minorHAnsi" w:cs="Arial"/>
                <w:bCs/>
              </w:rPr>
              <w:t xml:space="preserve"> 20 </w:t>
            </w:r>
            <w:proofErr w:type="spellStart"/>
            <w:r w:rsidR="006D6733" w:rsidRPr="006D6733">
              <w:rPr>
                <w:rFonts w:eastAsiaTheme="minorHAnsi" w:cs="Arial"/>
                <w:bCs/>
              </w:rPr>
              <w:t>plantes</w:t>
            </w:r>
            <w:proofErr w:type="spellEnd"/>
          </w:p>
        </w:tc>
      </w:tr>
      <w:tr w:rsidR="00E97429" w:rsidRPr="008E0701" w:rsidTr="00E04BB0">
        <w:trPr>
          <w:cantSplit/>
        </w:trPr>
        <w:tc>
          <w:tcPr>
            <w:tcW w:w="675" w:type="dxa"/>
          </w:tcPr>
          <w:p w:rsidR="00E97429" w:rsidRPr="00933276" w:rsidRDefault="00E97429" w:rsidP="00E04BB0">
            <w:pPr>
              <w:tabs>
                <w:tab w:val="left" w:leader="dot" w:pos="3720"/>
              </w:tabs>
              <w:spacing w:before="20" w:after="20"/>
              <w:rPr>
                <w:rFonts w:cs="Arial"/>
              </w:rPr>
            </w:pPr>
            <w:r w:rsidRPr="00933276">
              <w:rPr>
                <w:rFonts w:cs="Arial"/>
              </w:rPr>
              <w:t>9.2</w:t>
            </w:r>
          </w:p>
        </w:tc>
        <w:tc>
          <w:tcPr>
            <w:tcW w:w="3164" w:type="dxa"/>
          </w:tcPr>
          <w:p w:rsidR="00E97429" w:rsidRPr="0052350C" w:rsidRDefault="00E97429" w:rsidP="00B721C2">
            <w:pPr>
              <w:tabs>
                <w:tab w:val="left" w:leader="dot" w:pos="3720"/>
              </w:tabs>
              <w:spacing w:before="20" w:after="20"/>
              <w:rPr>
                <w:rFonts w:cs="Arial"/>
              </w:rPr>
            </w:pPr>
            <w:r w:rsidRPr="00A83231">
              <w:rPr>
                <w:lang w:val="fr-CH"/>
              </w:rPr>
              <w:t>Nombre de répétitions</w:t>
            </w:r>
          </w:p>
        </w:tc>
        <w:tc>
          <w:tcPr>
            <w:tcW w:w="5908" w:type="dxa"/>
          </w:tcPr>
          <w:p w:rsidR="00E97429" w:rsidRPr="00710A23" w:rsidRDefault="006D6733" w:rsidP="00E04BB0">
            <w:pPr>
              <w:spacing w:before="20" w:after="20"/>
              <w:jc w:val="left"/>
              <w:rPr>
                <w:rFonts w:cs="Arial"/>
              </w:rPr>
            </w:pPr>
            <w:r w:rsidRPr="006D6733">
              <w:rPr>
                <w:rFonts w:cs="Arial"/>
              </w:rPr>
              <w:t xml:space="preserve">p. ex. </w:t>
            </w:r>
            <w:r w:rsidR="00E97429" w:rsidRPr="00710A23">
              <w:rPr>
                <w:rFonts w:cs="Arial"/>
              </w:rPr>
              <w:t>1</w:t>
            </w:r>
          </w:p>
        </w:tc>
      </w:tr>
      <w:tr w:rsidR="00E97429" w:rsidRPr="00737E11" w:rsidTr="00E04BB0">
        <w:trPr>
          <w:cantSplit/>
        </w:trPr>
        <w:tc>
          <w:tcPr>
            <w:tcW w:w="675" w:type="dxa"/>
          </w:tcPr>
          <w:p w:rsidR="00E97429" w:rsidRPr="00933276" w:rsidRDefault="00E97429" w:rsidP="00E04BB0">
            <w:pPr>
              <w:tabs>
                <w:tab w:val="left" w:leader="dot" w:pos="3720"/>
              </w:tabs>
              <w:spacing w:before="20" w:after="20"/>
              <w:rPr>
                <w:rFonts w:cs="Arial"/>
              </w:rPr>
            </w:pPr>
            <w:r w:rsidRPr="00933276">
              <w:rPr>
                <w:rFonts w:cs="Arial"/>
              </w:rPr>
              <w:t>9.3</w:t>
            </w:r>
          </w:p>
        </w:tc>
        <w:tc>
          <w:tcPr>
            <w:tcW w:w="3164" w:type="dxa"/>
          </w:tcPr>
          <w:p w:rsidR="00E97429" w:rsidRPr="0052350C" w:rsidRDefault="00E97429" w:rsidP="00B721C2">
            <w:pPr>
              <w:tabs>
                <w:tab w:val="left" w:leader="dot" w:pos="3720"/>
              </w:tabs>
              <w:spacing w:before="20" w:after="20"/>
              <w:rPr>
                <w:rFonts w:cs="Arial"/>
              </w:rPr>
            </w:pPr>
            <w:r w:rsidRPr="00A83231">
              <w:rPr>
                <w:lang w:val="fr-CH"/>
              </w:rPr>
              <w:t>Variétés témoins</w:t>
            </w:r>
          </w:p>
        </w:tc>
        <w:tc>
          <w:tcPr>
            <w:tcW w:w="5908" w:type="dxa"/>
          </w:tcPr>
          <w:p w:rsidR="00E97429" w:rsidRPr="00054CF5" w:rsidRDefault="00B06B6A" w:rsidP="004C4D12">
            <w:pPr>
              <w:tabs>
                <w:tab w:val="left" w:leader="dot" w:pos="3686"/>
              </w:tabs>
              <w:autoSpaceDE w:val="0"/>
              <w:autoSpaceDN w:val="0"/>
              <w:adjustRightInd w:val="0"/>
              <w:spacing w:before="20" w:after="20"/>
              <w:jc w:val="left"/>
              <w:rPr>
                <w:rFonts w:cs="Arial"/>
                <w:lang w:val="fr-FR"/>
              </w:rPr>
            </w:pPr>
            <w:r>
              <w:rPr>
                <w:rFonts w:eastAsiaTheme="minorHAnsi" w:cs="Arial"/>
                <w:bCs/>
                <w:lang w:val="fr-FR"/>
              </w:rPr>
              <w:t>v</w:t>
            </w:r>
            <w:r w:rsidR="00054CF5">
              <w:rPr>
                <w:rFonts w:eastAsiaTheme="minorHAnsi" w:cs="Arial"/>
                <w:bCs/>
                <w:lang w:val="fr-FR"/>
              </w:rPr>
              <w:t>oir le tabl</w:t>
            </w:r>
            <w:r w:rsidR="004C4D12">
              <w:rPr>
                <w:rFonts w:eastAsiaTheme="minorHAnsi" w:cs="Arial"/>
                <w:bCs/>
                <w:lang w:val="fr-FR"/>
              </w:rPr>
              <w:t>e</w:t>
            </w:r>
            <w:r w:rsidR="00054CF5">
              <w:rPr>
                <w:rFonts w:eastAsiaTheme="minorHAnsi" w:cs="Arial"/>
                <w:bCs/>
                <w:lang w:val="fr-FR"/>
              </w:rPr>
              <w:t xml:space="preserve">au de </w:t>
            </w:r>
            <w:r w:rsidR="00054CF5" w:rsidRPr="00054CF5">
              <w:rPr>
                <w:rFonts w:eastAsiaTheme="minorHAnsi" w:cs="Arial"/>
                <w:bCs/>
                <w:lang w:val="fr-FR"/>
              </w:rPr>
              <w:t>variétés indiquées à titre d'exemples</w:t>
            </w:r>
            <w:r w:rsidR="004C4D12">
              <w:rPr>
                <w:rFonts w:eastAsiaTheme="minorHAnsi" w:cs="Arial"/>
                <w:bCs/>
                <w:lang w:val="fr-FR"/>
              </w:rPr>
              <w:t xml:space="preserve"> ci</w:t>
            </w:r>
            <w:r w:rsidR="004C4D12" w:rsidRPr="004C4D12">
              <w:rPr>
                <w:rFonts w:eastAsiaTheme="minorHAnsi" w:cs="Arial"/>
                <w:bCs/>
                <w:lang w:val="fr-FR"/>
              </w:rPr>
              <w:noBreakHyphen/>
            </w:r>
            <w:r w:rsidR="00054CF5">
              <w:rPr>
                <w:rFonts w:eastAsiaTheme="minorHAnsi" w:cs="Arial"/>
                <w:bCs/>
                <w:lang w:val="fr-FR"/>
              </w:rPr>
              <w:t>dessous</w:t>
            </w:r>
          </w:p>
        </w:tc>
      </w:tr>
    </w:tbl>
    <w:p w:rsidR="005A7255" w:rsidRPr="00054CF5" w:rsidRDefault="005A7255" w:rsidP="005A7255">
      <w:pPr>
        <w:rPr>
          <w:lang w:val="fr-FR"/>
        </w:rPr>
      </w:pPr>
    </w:p>
    <w:tbl>
      <w:tblPr>
        <w:tblStyle w:val="TableGrid"/>
        <w:tblW w:w="9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09"/>
        <w:gridCol w:w="2977"/>
        <w:gridCol w:w="2268"/>
        <w:gridCol w:w="2445"/>
      </w:tblGrid>
      <w:tr w:rsidR="005A7255" w:rsidRPr="00710A23" w:rsidTr="00E04BB0">
        <w:tc>
          <w:tcPr>
            <w:tcW w:w="1809" w:type="dxa"/>
          </w:tcPr>
          <w:p w:rsidR="005A7255" w:rsidRPr="00710A23" w:rsidRDefault="005A7255" w:rsidP="00484300">
            <w:pPr>
              <w:tabs>
                <w:tab w:val="left" w:leader="dot" w:pos="3720"/>
              </w:tabs>
              <w:spacing w:before="20" w:after="20"/>
              <w:rPr>
                <w:rFonts w:cs="Arial"/>
              </w:rPr>
            </w:pPr>
            <w:r w:rsidRPr="00710A23">
              <w:rPr>
                <w:rFonts w:cs="Arial"/>
              </w:rPr>
              <w:t>R</w:t>
            </w:r>
            <w:r w:rsidR="00484300">
              <w:rPr>
                <w:rFonts w:cs="Arial"/>
              </w:rPr>
              <w:t>é</w:t>
            </w:r>
            <w:r w:rsidRPr="00710A23">
              <w:rPr>
                <w:rFonts w:cs="Arial"/>
              </w:rPr>
              <w:t xml:space="preserve">sistance </w:t>
            </w:r>
            <w:r w:rsidR="00484300">
              <w:rPr>
                <w:rFonts w:cs="Arial"/>
              </w:rPr>
              <w:t>à</w:t>
            </w:r>
            <w:r w:rsidRPr="00710A23">
              <w:rPr>
                <w:rFonts w:cs="Arial"/>
              </w:rPr>
              <w:t xml:space="preserve"> </w:t>
            </w:r>
          </w:p>
        </w:tc>
        <w:tc>
          <w:tcPr>
            <w:tcW w:w="2977" w:type="dxa"/>
          </w:tcPr>
          <w:p w:rsidR="005A7255" w:rsidRPr="00710A23" w:rsidRDefault="005A7255" w:rsidP="00E04BB0">
            <w:pPr>
              <w:tabs>
                <w:tab w:val="left" w:leader="dot" w:pos="3720"/>
              </w:tabs>
              <w:spacing w:before="20" w:after="20"/>
              <w:rPr>
                <w:rFonts w:cs="Arial"/>
              </w:rPr>
            </w:pPr>
            <w:proofErr w:type="spellStart"/>
            <w:r w:rsidRPr="00710A23">
              <w:rPr>
                <w:rFonts w:cs="Arial"/>
              </w:rPr>
              <w:t>ToMV</w:t>
            </w:r>
            <w:proofErr w:type="spellEnd"/>
            <w:r w:rsidRPr="00710A23">
              <w:rPr>
                <w:rFonts w:cs="Arial"/>
              </w:rPr>
              <w:t>: 0 – TMV: 0</w:t>
            </w:r>
          </w:p>
        </w:tc>
        <w:tc>
          <w:tcPr>
            <w:tcW w:w="2268" w:type="dxa"/>
          </w:tcPr>
          <w:p w:rsidR="005A7255" w:rsidRPr="00710A23" w:rsidRDefault="005A7255" w:rsidP="00E04BB0">
            <w:pPr>
              <w:tabs>
                <w:tab w:val="left" w:leader="dot" w:pos="3720"/>
              </w:tabs>
              <w:spacing w:before="20" w:after="20"/>
              <w:rPr>
                <w:rFonts w:cs="Arial"/>
              </w:rPr>
            </w:pPr>
            <w:proofErr w:type="spellStart"/>
            <w:r w:rsidRPr="00710A23">
              <w:rPr>
                <w:rFonts w:cs="Arial"/>
              </w:rPr>
              <w:t>PMMoV</w:t>
            </w:r>
            <w:proofErr w:type="spellEnd"/>
            <w:r w:rsidRPr="00710A23">
              <w:rPr>
                <w:rFonts w:cs="Arial"/>
              </w:rPr>
              <w:t>: 1.2</w:t>
            </w:r>
          </w:p>
        </w:tc>
        <w:tc>
          <w:tcPr>
            <w:tcW w:w="2445" w:type="dxa"/>
          </w:tcPr>
          <w:p w:rsidR="005A7255" w:rsidRPr="00710A23" w:rsidRDefault="005A7255" w:rsidP="00E04BB0">
            <w:pPr>
              <w:tabs>
                <w:tab w:val="left" w:leader="dot" w:pos="3720"/>
              </w:tabs>
              <w:spacing w:before="20" w:after="20"/>
              <w:rPr>
                <w:rFonts w:cs="Arial"/>
              </w:rPr>
            </w:pPr>
            <w:proofErr w:type="spellStart"/>
            <w:r w:rsidRPr="00710A23">
              <w:rPr>
                <w:rFonts w:cs="Arial"/>
              </w:rPr>
              <w:t>PMMoV</w:t>
            </w:r>
            <w:proofErr w:type="spellEnd"/>
            <w:r w:rsidRPr="00710A23">
              <w:rPr>
                <w:rFonts w:cs="Arial"/>
              </w:rPr>
              <w:t>: 1.2.3</w:t>
            </w:r>
          </w:p>
        </w:tc>
      </w:tr>
      <w:tr w:rsidR="005A7255" w:rsidRPr="00710A23" w:rsidTr="00E04BB0">
        <w:tc>
          <w:tcPr>
            <w:tcW w:w="1809" w:type="dxa"/>
          </w:tcPr>
          <w:p w:rsidR="005A7255" w:rsidRPr="00710A23" w:rsidRDefault="004C4D12" w:rsidP="00E04BB0">
            <w:pPr>
              <w:tabs>
                <w:tab w:val="left" w:leader="dot" w:pos="3720"/>
              </w:tabs>
              <w:spacing w:before="20" w:after="20"/>
              <w:rPr>
                <w:rFonts w:cs="Arial"/>
              </w:rPr>
            </w:pPr>
            <w:r>
              <w:rPr>
                <w:rFonts w:cs="Arial"/>
              </w:rPr>
              <w:t>a</w:t>
            </w:r>
            <w:r w:rsidR="005A7255" w:rsidRPr="00710A23">
              <w:rPr>
                <w:rFonts w:cs="Arial"/>
              </w:rPr>
              <w:t>bsent</w:t>
            </w:r>
            <w:r w:rsidR="00484300">
              <w:rPr>
                <w:rFonts w:cs="Arial"/>
              </w:rPr>
              <w:t>e</w:t>
            </w:r>
          </w:p>
        </w:tc>
        <w:tc>
          <w:tcPr>
            <w:tcW w:w="2977" w:type="dxa"/>
          </w:tcPr>
          <w:p w:rsidR="005A7255" w:rsidRPr="00710A23" w:rsidRDefault="005A7255" w:rsidP="00E04BB0">
            <w:pPr>
              <w:tabs>
                <w:tab w:val="left" w:leader="dot" w:pos="3720"/>
              </w:tabs>
              <w:spacing w:before="20" w:after="20"/>
              <w:rPr>
                <w:rFonts w:cs="Arial"/>
              </w:rPr>
            </w:pPr>
            <w:r w:rsidRPr="00710A23">
              <w:rPr>
                <w:rFonts w:cs="Arial"/>
              </w:rPr>
              <w:t xml:space="preserve">Gordo, </w:t>
            </w:r>
            <w:proofErr w:type="spellStart"/>
            <w:r w:rsidRPr="00710A23">
              <w:rPr>
                <w:rFonts w:cs="Arial"/>
              </w:rPr>
              <w:t>Pepita</w:t>
            </w:r>
            <w:proofErr w:type="spellEnd"/>
            <w:r w:rsidRPr="00710A23">
              <w:rPr>
                <w:rFonts w:cs="Arial"/>
              </w:rPr>
              <w:t xml:space="preserve">, </w:t>
            </w:r>
            <w:proofErr w:type="spellStart"/>
            <w:r w:rsidRPr="00710A23">
              <w:rPr>
                <w:rFonts w:cs="Arial"/>
              </w:rPr>
              <w:t>Piperade</w:t>
            </w:r>
            <w:proofErr w:type="spellEnd"/>
          </w:p>
        </w:tc>
        <w:tc>
          <w:tcPr>
            <w:tcW w:w="2268" w:type="dxa"/>
          </w:tcPr>
          <w:p w:rsidR="005A7255" w:rsidRPr="00710A23" w:rsidRDefault="005A7255" w:rsidP="00E04BB0">
            <w:pPr>
              <w:tabs>
                <w:tab w:val="left" w:leader="dot" w:pos="3720"/>
              </w:tabs>
              <w:spacing w:before="20" w:after="20"/>
              <w:rPr>
                <w:rFonts w:cs="Arial"/>
              </w:rPr>
            </w:pPr>
            <w:proofErr w:type="spellStart"/>
            <w:r w:rsidRPr="00710A23">
              <w:rPr>
                <w:rFonts w:cs="Arial"/>
              </w:rPr>
              <w:t>Lamuyo</w:t>
            </w:r>
            <w:proofErr w:type="spellEnd"/>
            <w:r w:rsidRPr="00710A23">
              <w:rPr>
                <w:rFonts w:cs="Arial"/>
              </w:rPr>
              <w:t>, Yolo Wonder</w:t>
            </w:r>
          </w:p>
        </w:tc>
        <w:tc>
          <w:tcPr>
            <w:tcW w:w="2445" w:type="dxa"/>
          </w:tcPr>
          <w:p w:rsidR="005A7255" w:rsidRPr="00710A23" w:rsidRDefault="005A7255" w:rsidP="00E04BB0">
            <w:pPr>
              <w:tabs>
                <w:tab w:val="left" w:leader="dot" w:pos="3720"/>
              </w:tabs>
              <w:spacing w:before="20" w:after="20"/>
              <w:rPr>
                <w:rFonts w:cs="Arial"/>
              </w:rPr>
            </w:pPr>
            <w:proofErr w:type="spellStart"/>
            <w:r w:rsidRPr="00710A23">
              <w:rPr>
                <w:rFonts w:cs="Arial"/>
              </w:rPr>
              <w:t>Solario</w:t>
            </w:r>
            <w:proofErr w:type="spellEnd"/>
            <w:r w:rsidRPr="00710A23">
              <w:rPr>
                <w:rFonts w:cs="Arial"/>
              </w:rPr>
              <w:t>, Yolo Wonder</w:t>
            </w:r>
          </w:p>
        </w:tc>
      </w:tr>
      <w:tr w:rsidR="005A7255" w:rsidRPr="00F41181" w:rsidTr="00E04BB0">
        <w:tc>
          <w:tcPr>
            <w:tcW w:w="1809" w:type="dxa"/>
          </w:tcPr>
          <w:p w:rsidR="005A7255" w:rsidRPr="00710A23" w:rsidRDefault="004C4D12" w:rsidP="00484300">
            <w:pPr>
              <w:tabs>
                <w:tab w:val="left" w:leader="dot" w:pos="3720"/>
              </w:tabs>
              <w:spacing w:before="20" w:after="20"/>
              <w:rPr>
                <w:rFonts w:cs="Arial"/>
              </w:rPr>
            </w:pPr>
            <w:proofErr w:type="spellStart"/>
            <w:r>
              <w:rPr>
                <w:rFonts w:cs="Arial"/>
              </w:rPr>
              <w:t>p</w:t>
            </w:r>
            <w:r w:rsidR="005A7255" w:rsidRPr="00710A23">
              <w:rPr>
                <w:rFonts w:cs="Arial"/>
              </w:rPr>
              <w:t>r</w:t>
            </w:r>
            <w:r w:rsidR="00484300">
              <w:rPr>
                <w:rFonts w:cs="Arial"/>
              </w:rPr>
              <w:t>é</w:t>
            </w:r>
            <w:r w:rsidR="005A7255" w:rsidRPr="00710A23">
              <w:rPr>
                <w:rFonts w:cs="Arial"/>
              </w:rPr>
              <w:t>sent</w:t>
            </w:r>
            <w:r w:rsidR="00484300">
              <w:rPr>
                <w:rFonts w:cs="Arial"/>
              </w:rPr>
              <w:t>e</w:t>
            </w:r>
            <w:proofErr w:type="spellEnd"/>
          </w:p>
        </w:tc>
        <w:tc>
          <w:tcPr>
            <w:tcW w:w="2977" w:type="dxa"/>
          </w:tcPr>
          <w:p w:rsidR="005A7255" w:rsidRPr="00710A23" w:rsidRDefault="005A7255" w:rsidP="00E04BB0">
            <w:pPr>
              <w:tabs>
                <w:tab w:val="left" w:leader="dot" w:pos="3720"/>
              </w:tabs>
              <w:spacing w:before="20" w:after="20"/>
              <w:jc w:val="left"/>
              <w:rPr>
                <w:rFonts w:cs="Arial"/>
              </w:rPr>
            </w:pPr>
            <w:proofErr w:type="spellStart"/>
            <w:r w:rsidRPr="00710A23">
              <w:rPr>
                <w:rFonts w:cs="Arial"/>
              </w:rPr>
              <w:t>Lamuyo</w:t>
            </w:r>
            <w:proofErr w:type="spellEnd"/>
            <w:r w:rsidRPr="00710A23">
              <w:rPr>
                <w:rFonts w:cs="Arial"/>
              </w:rPr>
              <w:t>, Sonar, Yolo Wonder</w:t>
            </w:r>
          </w:p>
        </w:tc>
        <w:tc>
          <w:tcPr>
            <w:tcW w:w="2268" w:type="dxa"/>
          </w:tcPr>
          <w:p w:rsidR="005A7255" w:rsidRPr="00710A23" w:rsidRDefault="005A7255" w:rsidP="00E04BB0">
            <w:pPr>
              <w:tabs>
                <w:tab w:val="left" w:leader="dot" w:pos="3720"/>
              </w:tabs>
              <w:spacing w:before="20" w:after="20"/>
              <w:rPr>
                <w:rFonts w:cs="Arial"/>
              </w:rPr>
            </w:pPr>
            <w:r w:rsidRPr="00710A23">
              <w:rPr>
                <w:rFonts w:cs="Arial"/>
              </w:rPr>
              <w:t xml:space="preserve">Ferrari, Orion, </w:t>
            </w:r>
            <w:proofErr w:type="spellStart"/>
            <w:r w:rsidRPr="00710A23">
              <w:rPr>
                <w:rFonts w:cs="Arial"/>
              </w:rPr>
              <w:t>Solario</w:t>
            </w:r>
            <w:proofErr w:type="spellEnd"/>
            <w:r w:rsidRPr="00710A23">
              <w:rPr>
                <w:rFonts w:cs="Arial"/>
              </w:rPr>
              <w:t xml:space="preserve"> </w:t>
            </w:r>
          </w:p>
        </w:tc>
        <w:tc>
          <w:tcPr>
            <w:tcW w:w="2445" w:type="dxa"/>
          </w:tcPr>
          <w:p w:rsidR="005A7255" w:rsidRPr="00F41181" w:rsidRDefault="005A7255" w:rsidP="00E04BB0">
            <w:pPr>
              <w:tabs>
                <w:tab w:val="left" w:leader="dot" w:pos="3720"/>
              </w:tabs>
              <w:spacing w:before="20" w:after="20"/>
              <w:rPr>
                <w:rFonts w:cs="Arial"/>
              </w:rPr>
            </w:pPr>
            <w:proofErr w:type="spellStart"/>
            <w:r w:rsidRPr="00710A23">
              <w:rPr>
                <w:rFonts w:cs="Arial"/>
              </w:rPr>
              <w:t>Cuby</w:t>
            </w:r>
            <w:proofErr w:type="spellEnd"/>
            <w:r w:rsidRPr="00710A23">
              <w:rPr>
                <w:rFonts w:cs="Arial"/>
              </w:rPr>
              <w:t>, Friendly</w:t>
            </w:r>
          </w:p>
        </w:tc>
      </w:tr>
    </w:tbl>
    <w:p w:rsidR="005A7255" w:rsidRDefault="005A7255" w:rsidP="005A7255"/>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AC6FD5" w:rsidRPr="008E0701" w:rsidTr="00E04BB0">
        <w:trPr>
          <w:cantSplit/>
        </w:trPr>
        <w:tc>
          <w:tcPr>
            <w:tcW w:w="675" w:type="dxa"/>
          </w:tcPr>
          <w:p w:rsidR="00AC6FD5" w:rsidRPr="00933276" w:rsidRDefault="00AC6FD5" w:rsidP="00E04BB0">
            <w:pPr>
              <w:tabs>
                <w:tab w:val="left" w:leader="dot" w:pos="3720"/>
              </w:tabs>
              <w:spacing w:before="20" w:after="20"/>
              <w:rPr>
                <w:rFonts w:cs="Arial"/>
              </w:rPr>
            </w:pPr>
            <w:r w:rsidRPr="00933276">
              <w:rPr>
                <w:rFonts w:cs="Arial"/>
              </w:rPr>
              <w:t>9.4</w:t>
            </w:r>
          </w:p>
        </w:tc>
        <w:tc>
          <w:tcPr>
            <w:tcW w:w="3164" w:type="dxa"/>
          </w:tcPr>
          <w:p w:rsidR="00AC6FD5" w:rsidRPr="0052350C" w:rsidRDefault="00AC6FD5" w:rsidP="00B721C2">
            <w:pPr>
              <w:tabs>
                <w:tab w:val="left" w:leader="dot" w:pos="3720"/>
              </w:tabs>
              <w:spacing w:before="20" w:after="20"/>
              <w:rPr>
                <w:rFonts w:cs="Arial"/>
              </w:rPr>
            </w:pPr>
            <w:r w:rsidRPr="00A83231">
              <w:rPr>
                <w:lang w:val="fr-CH"/>
              </w:rPr>
              <w:t>Protocole d’essai</w:t>
            </w:r>
          </w:p>
        </w:tc>
        <w:tc>
          <w:tcPr>
            <w:tcW w:w="5908" w:type="dxa"/>
          </w:tcPr>
          <w:p w:rsidR="00AC6FD5" w:rsidRPr="00F41181" w:rsidRDefault="00B06B6A" w:rsidP="00B06B6A">
            <w:pPr>
              <w:spacing w:before="20" w:after="20"/>
              <w:jc w:val="left"/>
              <w:rPr>
                <w:rFonts w:cs="Arial"/>
              </w:rPr>
            </w:pPr>
            <w:proofErr w:type="spellStart"/>
            <w:r>
              <w:rPr>
                <w:rFonts w:eastAsiaTheme="minorHAnsi" w:cs="Arial"/>
              </w:rPr>
              <w:t>a</w:t>
            </w:r>
            <w:r w:rsidR="0065585B">
              <w:rPr>
                <w:rFonts w:eastAsiaTheme="minorHAnsi" w:cs="Arial"/>
              </w:rPr>
              <w:t>jouter</w:t>
            </w:r>
            <w:proofErr w:type="spellEnd"/>
            <w:r w:rsidR="00AC6FD5" w:rsidRPr="00F41181">
              <w:rPr>
                <w:rFonts w:eastAsiaTheme="minorHAnsi" w:cs="Arial"/>
              </w:rPr>
              <w:t xml:space="preserve"> </w:t>
            </w:r>
            <w:proofErr w:type="spellStart"/>
            <w:r w:rsidR="004C4D12">
              <w:rPr>
                <w:rFonts w:eastAsiaTheme="minorHAnsi" w:cs="Arial"/>
              </w:rPr>
              <w:t>t</w:t>
            </w:r>
            <w:r w:rsidR="0065585B" w:rsidRPr="0065585B">
              <w:rPr>
                <w:rFonts w:eastAsiaTheme="minorHAnsi" w:cs="Arial"/>
              </w:rPr>
              <w:t>raitement</w:t>
            </w:r>
            <w:proofErr w:type="spellEnd"/>
            <w:r w:rsidR="0065585B" w:rsidRPr="0065585B">
              <w:rPr>
                <w:rFonts w:eastAsiaTheme="minorHAnsi" w:cs="Arial"/>
              </w:rPr>
              <w:t xml:space="preserve"> blanc</w:t>
            </w:r>
          </w:p>
        </w:tc>
      </w:tr>
      <w:tr w:rsidR="00AC6FD5" w:rsidRPr="008E0701" w:rsidTr="00E04BB0">
        <w:trPr>
          <w:cantSplit/>
        </w:trPr>
        <w:tc>
          <w:tcPr>
            <w:tcW w:w="675" w:type="dxa"/>
          </w:tcPr>
          <w:p w:rsidR="00AC6FD5" w:rsidRPr="00933276" w:rsidRDefault="00AC6FD5" w:rsidP="00E04BB0">
            <w:pPr>
              <w:tabs>
                <w:tab w:val="left" w:leader="dot" w:pos="3720"/>
              </w:tabs>
              <w:spacing w:before="20" w:after="20"/>
              <w:rPr>
                <w:rFonts w:cs="Arial"/>
              </w:rPr>
            </w:pPr>
            <w:r w:rsidRPr="00933276">
              <w:rPr>
                <w:rFonts w:cs="Arial"/>
              </w:rPr>
              <w:t>9.5</w:t>
            </w:r>
          </w:p>
        </w:tc>
        <w:tc>
          <w:tcPr>
            <w:tcW w:w="3164" w:type="dxa"/>
          </w:tcPr>
          <w:p w:rsidR="00AC6FD5" w:rsidRPr="0052350C" w:rsidRDefault="00AC6FD5" w:rsidP="00B721C2">
            <w:pPr>
              <w:tabs>
                <w:tab w:val="left" w:leader="dot" w:pos="3720"/>
              </w:tabs>
              <w:spacing w:before="20" w:after="20"/>
              <w:rPr>
                <w:rFonts w:cs="Arial"/>
              </w:rPr>
            </w:pPr>
            <w:r w:rsidRPr="00A83231">
              <w:rPr>
                <w:lang w:val="fr-CH"/>
              </w:rPr>
              <w:t>Installation d’essai</w:t>
            </w:r>
          </w:p>
        </w:tc>
        <w:tc>
          <w:tcPr>
            <w:tcW w:w="5908" w:type="dxa"/>
          </w:tcPr>
          <w:p w:rsidR="00AC6FD5" w:rsidRPr="00C644D6" w:rsidRDefault="00B06B6A" w:rsidP="004C4D12">
            <w:pPr>
              <w:spacing w:before="20" w:after="20"/>
              <w:jc w:val="left"/>
              <w:rPr>
                <w:rFonts w:cs="Arial"/>
              </w:rPr>
            </w:pPr>
            <w:proofErr w:type="spellStart"/>
            <w:r>
              <w:rPr>
                <w:rFonts w:eastAsiaTheme="minorHAnsi" w:cs="Arial"/>
              </w:rPr>
              <w:t>s</w:t>
            </w:r>
            <w:r w:rsidR="00C46F61">
              <w:rPr>
                <w:rFonts w:eastAsiaTheme="minorHAnsi" w:cs="Arial"/>
              </w:rPr>
              <w:t>erre</w:t>
            </w:r>
            <w:proofErr w:type="spellEnd"/>
            <w:r w:rsidR="00C46F61">
              <w:rPr>
                <w:rFonts w:eastAsiaTheme="minorHAnsi" w:cs="Arial"/>
              </w:rPr>
              <w:t xml:space="preserve"> </w:t>
            </w:r>
            <w:proofErr w:type="spellStart"/>
            <w:r w:rsidR="00C46F61">
              <w:rPr>
                <w:rFonts w:eastAsiaTheme="minorHAnsi" w:cs="Arial"/>
              </w:rPr>
              <w:t>ou</w:t>
            </w:r>
            <w:proofErr w:type="spellEnd"/>
            <w:r w:rsidR="00C46F61">
              <w:rPr>
                <w:rFonts w:eastAsiaTheme="minorHAnsi" w:cs="Arial"/>
              </w:rPr>
              <w:t xml:space="preserve"> </w:t>
            </w:r>
            <w:proofErr w:type="spellStart"/>
            <w:r w:rsidR="00C46F61">
              <w:rPr>
                <w:rFonts w:eastAsiaTheme="minorHAnsi" w:cs="Arial"/>
              </w:rPr>
              <w:t>chambr</w:t>
            </w:r>
            <w:r w:rsidR="004C4D12">
              <w:rPr>
                <w:rFonts w:eastAsiaTheme="minorHAnsi" w:cs="Arial"/>
              </w:rPr>
              <w:t>e</w:t>
            </w:r>
            <w:proofErr w:type="spellEnd"/>
            <w:r w:rsidR="00C46F61">
              <w:rPr>
                <w:rFonts w:eastAsiaTheme="minorHAnsi" w:cs="Arial"/>
              </w:rPr>
              <w:t xml:space="preserve"> </w:t>
            </w:r>
            <w:proofErr w:type="spellStart"/>
            <w:r w:rsidR="00C46F61">
              <w:rPr>
                <w:rFonts w:eastAsiaTheme="minorHAnsi" w:cs="Arial"/>
              </w:rPr>
              <w:t>climatisée</w:t>
            </w:r>
            <w:proofErr w:type="spellEnd"/>
          </w:p>
        </w:tc>
      </w:tr>
      <w:tr w:rsidR="00D8137B" w:rsidRPr="008E0701" w:rsidTr="00E04BB0">
        <w:trPr>
          <w:cantSplit/>
        </w:trPr>
        <w:tc>
          <w:tcPr>
            <w:tcW w:w="675" w:type="dxa"/>
          </w:tcPr>
          <w:p w:rsidR="00D8137B" w:rsidRPr="00933276" w:rsidRDefault="00D8137B" w:rsidP="00E04BB0">
            <w:pPr>
              <w:tabs>
                <w:tab w:val="left" w:leader="dot" w:pos="3720"/>
              </w:tabs>
              <w:spacing w:before="20" w:after="20"/>
              <w:rPr>
                <w:rFonts w:cs="Arial"/>
              </w:rPr>
            </w:pPr>
            <w:r w:rsidRPr="00933276">
              <w:rPr>
                <w:rFonts w:cs="Arial"/>
              </w:rPr>
              <w:t>9.6</w:t>
            </w:r>
          </w:p>
        </w:tc>
        <w:tc>
          <w:tcPr>
            <w:tcW w:w="3164" w:type="dxa"/>
          </w:tcPr>
          <w:p w:rsidR="00D8137B" w:rsidRPr="0052350C" w:rsidRDefault="00D8137B" w:rsidP="00B721C2">
            <w:pPr>
              <w:tabs>
                <w:tab w:val="left" w:leader="dot" w:pos="3720"/>
              </w:tabs>
              <w:spacing w:before="20" w:after="20"/>
              <w:rPr>
                <w:rFonts w:cs="Arial"/>
              </w:rPr>
            </w:pPr>
            <w:r w:rsidRPr="00A83231">
              <w:rPr>
                <w:lang w:val="fr-CH"/>
              </w:rPr>
              <w:t>Température</w:t>
            </w:r>
          </w:p>
        </w:tc>
        <w:tc>
          <w:tcPr>
            <w:tcW w:w="5908" w:type="dxa"/>
          </w:tcPr>
          <w:p w:rsidR="00D8137B" w:rsidRPr="00C644D6" w:rsidRDefault="00D8137B" w:rsidP="00E04BB0">
            <w:pPr>
              <w:spacing w:before="20" w:after="20"/>
              <w:jc w:val="left"/>
              <w:rPr>
                <w:rFonts w:cs="Arial"/>
              </w:rPr>
            </w:pPr>
            <w:r w:rsidRPr="00C644D6">
              <w:rPr>
                <w:rFonts w:eastAsiaTheme="minorHAnsi" w:cs="Arial"/>
              </w:rPr>
              <w:t xml:space="preserve">20-25°C  </w:t>
            </w:r>
          </w:p>
        </w:tc>
      </w:tr>
      <w:tr w:rsidR="00D8137B" w:rsidRPr="008E0701" w:rsidTr="00E04BB0">
        <w:trPr>
          <w:cantSplit/>
        </w:trPr>
        <w:tc>
          <w:tcPr>
            <w:tcW w:w="675" w:type="dxa"/>
          </w:tcPr>
          <w:p w:rsidR="00D8137B" w:rsidRPr="00933276" w:rsidRDefault="00D8137B" w:rsidP="00E04BB0">
            <w:pPr>
              <w:tabs>
                <w:tab w:val="left" w:leader="dot" w:pos="3720"/>
              </w:tabs>
              <w:spacing w:before="20" w:after="20"/>
              <w:rPr>
                <w:rFonts w:cs="Arial"/>
              </w:rPr>
            </w:pPr>
            <w:r w:rsidRPr="00933276">
              <w:rPr>
                <w:rFonts w:cs="Arial"/>
              </w:rPr>
              <w:t>9.7</w:t>
            </w:r>
          </w:p>
        </w:tc>
        <w:tc>
          <w:tcPr>
            <w:tcW w:w="3164" w:type="dxa"/>
          </w:tcPr>
          <w:p w:rsidR="00D8137B" w:rsidRPr="0052350C" w:rsidRDefault="00D8137B" w:rsidP="00B721C2">
            <w:pPr>
              <w:tabs>
                <w:tab w:val="left" w:leader="dot" w:pos="3720"/>
              </w:tabs>
              <w:spacing w:before="20" w:after="20"/>
              <w:rPr>
                <w:rFonts w:cs="Arial"/>
              </w:rPr>
            </w:pPr>
            <w:r w:rsidRPr="00A83231">
              <w:rPr>
                <w:lang w:val="fr-CH"/>
              </w:rPr>
              <w:t>Lumière</w:t>
            </w:r>
          </w:p>
        </w:tc>
        <w:tc>
          <w:tcPr>
            <w:tcW w:w="5908" w:type="dxa"/>
          </w:tcPr>
          <w:p w:rsidR="00D8137B" w:rsidRPr="00C644D6" w:rsidRDefault="00B06B6A" w:rsidP="00B06B6A">
            <w:pPr>
              <w:spacing w:before="20" w:after="20"/>
              <w:jc w:val="left"/>
              <w:rPr>
                <w:rFonts w:cs="Arial"/>
              </w:rPr>
            </w:pPr>
            <w:r>
              <w:rPr>
                <w:rFonts w:eastAsiaTheme="minorHAnsi" w:cs="Arial"/>
              </w:rPr>
              <w:t>a</w:t>
            </w:r>
            <w:r w:rsidR="00C46F61">
              <w:rPr>
                <w:rFonts w:eastAsiaTheme="minorHAnsi" w:cs="Arial"/>
              </w:rPr>
              <w:t xml:space="preserve">u </w:t>
            </w:r>
            <w:proofErr w:type="spellStart"/>
            <w:r w:rsidR="00C46F61">
              <w:rPr>
                <w:rFonts w:eastAsiaTheme="minorHAnsi" w:cs="Arial"/>
              </w:rPr>
              <w:t>moins</w:t>
            </w:r>
            <w:proofErr w:type="spellEnd"/>
            <w:r w:rsidR="00C46F61">
              <w:rPr>
                <w:rFonts w:eastAsiaTheme="minorHAnsi" w:cs="Arial"/>
              </w:rPr>
              <w:t xml:space="preserve"> </w:t>
            </w:r>
            <w:r w:rsidR="00D8137B" w:rsidRPr="00C644D6">
              <w:rPr>
                <w:rFonts w:eastAsiaTheme="minorHAnsi" w:cs="Arial"/>
              </w:rPr>
              <w:t>12</w:t>
            </w:r>
            <w:r w:rsidR="004C4D12">
              <w:rPr>
                <w:rFonts w:eastAsiaTheme="minorHAnsi" w:cs="Arial"/>
              </w:rPr>
              <w:t> </w:t>
            </w:r>
            <w:proofErr w:type="spellStart"/>
            <w:r w:rsidR="00D8137B" w:rsidRPr="00C644D6">
              <w:rPr>
                <w:rFonts w:eastAsiaTheme="minorHAnsi" w:cs="Arial"/>
              </w:rPr>
              <w:t>h</w:t>
            </w:r>
            <w:r w:rsidR="00C46F61">
              <w:rPr>
                <w:rFonts w:eastAsiaTheme="minorHAnsi" w:cs="Arial"/>
              </w:rPr>
              <w:t>eures</w:t>
            </w:r>
            <w:proofErr w:type="spellEnd"/>
          </w:p>
        </w:tc>
      </w:tr>
      <w:tr w:rsidR="00D8137B" w:rsidRPr="008E0701" w:rsidTr="00E04BB0">
        <w:trPr>
          <w:cantSplit/>
        </w:trPr>
        <w:tc>
          <w:tcPr>
            <w:tcW w:w="675" w:type="dxa"/>
          </w:tcPr>
          <w:p w:rsidR="00D8137B" w:rsidRPr="00933276" w:rsidRDefault="00D8137B" w:rsidP="00E04BB0">
            <w:pPr>
              <w:tabs>
                <w:tab w:val="left" w:leader="dot" w:pos="3720"/>
              </w:tabs>
              <w:spacing w:before="20" w:after="20"/>
              <w:rPr>
                <w:rFonts w:cs="Arial"/>
              </w:rPr>
            </w:pPr>
            <w:r w:rsidRPr="00933276">
              <w:rPr>
                <w:rFonts w:cs="Arial"/>
              </w:rPr>
              <w:t>9.8</w:t>
            </w:r>
          </w:p>
        </w:tc>
        <w:tc>
          <w:tcPr>
            <w:tcW w:w="3164" w:type="dxa"/>
          </w:tcPr>
          <w:p w:rsidR="00D8137B" w:rsidRPr="0052350C" w:rsidRDefault="00D8137B" w:rsidP="00B721C2">
            <w:pPr>
              <w:tabs>
                <w:tab w:val="left" w:leader="dot" w:pos="3720"/>
              </w:tabs>
              <w:spacing w:before="20" w:after="20"/>
              <w:rPr>
                <w:rFonts w:cs="Arial"/>
              </w:rPr>
            </w:pPr>
            <w:r w:rsidRPr="00A83231">
              <w:rPr>
                <w:lang w:val="fr-CH"/>
              </w:rPr>
              <w:t>Saison</w:t>
            </w:r>
          </w:p>
        </w:tc>
        <w:tc>
          <w:tcPr>
            <w:tcW w:w="5908" w:type="dxa"/>
          </w:tcPr>
          <w:p w:rsidR="00D8137B" w:rsidRPr="00C644D6" w:rsidRDefault="00D8137B" w:rsidP="00E04BB0">
            <w:pPr>
              <w:spacing w:before="20" w:after="20"/>
              <w:jc w:val="left"/>
              <w:rPr>
                <w:rFonts w:cs="Arial"/>
              </w:rPr>
            </w:pPr>
            <w:r w:rsidRPr="00C644D6">
              <w:rPr>
                <w:rFonts w:cs="Arial"/>
              </w:rPr>
              <w:t>-</w:t>
            </w:r>
          </w:p>
        </w:tc>
      </w:tr>
      <w:tr w:rsidR="00D8137B" w:rsidRPr="008E0701" w:rsidTr="00E04BB0">
        <w:trPr>
          <w:cantSplit/>
        </w:trPr>
        <w:tc>
          <w:tcPr>
            <w:tcW w:w="675" w:type="dxa"/>
          </w:tcPr>
          <w:p w:rsidR="00D8137B" w:rsidRPr="00933276" w:rsidRDefault="00D8137B" w:rsidP="00E04BB0">
            <w:pPr>
              <w:tabs>
                <w:tab w:val="left" w:leader="dot" w:pos="3720"/>
              </w:tabs>
              <w:spacing w:before="20" w:after="20"/>
              <w:rPr>
                <w:rFonts w:cs="Arial"/>
              </w:rPr>
            </w:pPr>
            <w:r w:rsidRPr="00933276">
              <w:rPr>
                <w:rFonts w:cs="Arial"/>
              </w:rPr>
              <w:t>9.9</w:t>
            </w:r>
          </w:p>
        </w:tc>
        <w:tc>
          <w:tcPr>
            <w:tcW w:w="3164" w:type="dxa"/>
          </w:tcPr>
          <w:p w:rsidR="00D8137B" w:rsidRPr="0052350C" w:rsidRDefault="00D8137B" w:rsidP="00B721C2">
            <w:pPr>
              <w:tabs>
                <w:tab w:val="left" w:leader="dot" w:pos="3720"/>
              </w:tabs>
              <w:spacing w:before="20" w:after="20"/>
              <w:rPr>
                <w:rFonts w:cs="Arial"/>
              </w:rPr>
            </w:pPr>
            <w:r w:rsidRPr="00A83231">
              <w:rPr>
                <w:lang w:val="fr-CH"/>
              </w:rPr>
              <w:t>Mesures spéciales</w:t>
            </w:r>
          </w:p>
        </w:tc>
        <w:tc>
          <w:tcPr>
            <w:tcW w:w="5908" w:type="dxa"/>
          </w:tcPr>
          <w:p w:rsidR="00D8137B" w:rsidRPr="00C644D6" w:rsidRDefault="00D8137B" w:rsidP="00E04BB0">
            <w:pPr>
              <w:spacing w:before="20" w:after="20"/>
              <w:jc w:val="left"/>
              <w:rPr>
                <w:rFonts w:cs="Arial"/>
              </w:rPr>
            </w:pPr>
            <w:r w:rsidRPr="00C644D6">
              <w:rPr>
                <w:rFonts w:cs="Arial"/>
              </w:rPr>
              <w:t>-</w:t>
            </w:r>
          </w:p>
        </w:tc>
      </w:tr>
      <w:tr w:rsidR="00D8137B" w:rsidRPr="008E0701" w:rsidTr="00E04BB0">
        <w:trPr>
          <w:cantSplit/>
        </w:trPr>
        <w:tc>
          <w:tcPr>
            <w:tcW w:w="675" w:type="dxa"/>
          </w:tcPr>
          <w:p w:rsidR="00D8137B" w:rsidRPr="00933276" w:rsidRDefault="00D8137B" w:rsidP="00E04BB0">
            <w:pPr>
              <w:tabs>
                <w:tab w:val="left" w:leader="dot" w:pos="3720"/>
              </w:tabs>
              <w:spacing w:before="20" w:after="20"/>
              <w:rPr>
                <w:rFonts w:cs="Arial"/>
              </w:rPr>
            </w:pPr>
            <w:r w:rsidRPr="00933276">
              <w:rPr>
                <w:rFonts w:cs="Arial"/>
              </w:rPr>
              <w:t>10.</w:t>
            </w:r>
          </w:p>
        </w:tc>
        <w:tc>
          <w:tcPr>
            <w:tcW w:w="3164" w:type="dxa"/>
          </w:tcPr>
          <w:p w:rsidR="00D8137B" w:rsidRPr="0052350C" w:rsidRDefault="00D8137B" w:rsidP="00B721C2">
            <w:pPr>
              <w:tabs>
                <w:tab w:val="left" w:leader="dot" w:pos="3720"/>
              </w:tabs>
              <w:spacing w:before="20" w:after="20"/>
              <w:rPr>
                <w:rFonts w:cs="Arial"/>
              </w:rPr>
            </w:pPr>
            <w:r w:rsidRPr="0052350C">
              <w:rPr>
                <w:rFonts w:cs="Arial"/>
              </w:rPr>
              <w:t>Inoculation</w:t>
            </w:r>
          </w:p>
        </w:tc>
        <w:tc>
          <w:tcPr>
            <w:tcW w:w="5908" w:type="dxa"/>
          </w:tcPr>
          <w:p w:rsidR="00D8137B" w:rsidRPr="00C644D6" w:rsidRDefault="00D8137B" w:rsidP="00E04BB0">
            <w:pPr>
              <w:spacing w:before="20" w:after="20"/>
              <w:jc w:val="left"/>
              <w:rPr>
                <w:rFonts w:cs="Arial"/>
              </w:rPr>
            </w:pPr>
          </w:p>
        </w:tc>
      </w:tr>
      <w:tr w:rsidR="00D8137B" w:rsidRPr="00737E11" w:rsidTr="00E04BB0">
        <w:trPr>
          <w:cantSplit/>
        </w:trPr>
        <w:tc>
          <w:tcPr>
            <w:tcW w:w="675" w:type="dxa"/>
          </w:tcPr>
          <w:p w:rsidR="00D8137B" w:rsidRPr="00933276" w:rsidRDefault="00D8137B" w:rsidP="00E04BB0">
            <w:pPr>
              <w:tabs>
                <w:tab w:val="left" w:leader="dot" w:pos="3720"/>
              </w:tabs>
              <w:spacing w:before="20" w:after="20"/>
              <w:rPr>
                <w:rFonts w:cs="Arial"/>
              </w:rPr>
            </w:pPr>
            <w:r w:rsidRPr="00933276">
              <w:rPr>
                <w:rFonts w:cs="Arial"/>
              </w:rPr>
              <w:t>10.1</w:t>
            </w:r>
          </w:p>
        </w:tc>
        <w:tc>
          <w:tcPr>
            <w:tcW w:w="3164" w:type="dxa"/>
          </w:tcPr>
          <w:p w:rsidR="00D8137B" w:rsidRPr="0052350C" w:rsidRDefault="00D8137B" w:rsidP="00B721C2">
            <w:pPr>
              <w:tabs>
                <w:tab w:val="left" w:leader="dot" w:pos="3720"/>
              </w:tabs>
              <w:spacing w:before="20" w:after="20"/>
              <w:rPr>
                <w:rFonts w:cs="Arial"/>
              </w:rPr>
            </w:pPr>
            <w:r w:rsidRPr="00A83231">
              <w:rPr>
                <w:lang w:val="fr-CH"/>
              </w:rPr>
              <w:t>Préparation de l’inoculum</w:t>
            </w:r>
          </w:p>
        </w:tc>
        <w:tc>
          <w:tcPr>
            <w:tcW w:w="5908" w:type="dxa"/>
          </w:tcPr>
          <w:p w:rsidR="00D8137B" w:rsidRPr="000067C7" w:rsidRDefault="00B06B6A" w:rsidP="00B06B6A">
            <w:pPr>
              <w:tabs>
                <w:tab w:val="left" w:leader="dot" w:pos="3544"/>
              </w:tabs>
              <w:autoSpaceDE w:val="0"/>
              <w:autoSpaceDN w:val="0"/>
              <w:adjustRightInd w:val="0"/>
              <w:spacing w:before="20" w:after="20"/>
              <w:jc w:val="left"/>
              <w:rPr>
                <w:rFonts w:cs="Arial"/>
                <w:lang w:val="fr-FR"/>
              </w:rPr>
            </w:pPr>
            <w:r>
              <w:rPr>
                <w:rFonts w:eastAsia="Arial Unicode MS" w:cs="Arial"/>
                <w:lang w:val="fr-FR"/>
              </w:rPr>
              <w:t>f</w:t>
            </w:r>
            <w:r w:rsidR="002F29BA" w:rsidRPr="000067C7">
              <w:rPr>
                <w:rFonts w:eastAsia="Arial Unicode MS" w:cs="Arial"/>
                <w:lang w:val="fr-FR"/>
              </w:rPr>
              <w:t>euille </w:t>
            </w:r>
            <w:r w:rsidR="00D8137B" w:rsidRPr="000067C7">
              <w:rPr>
                <w:rFonts w:eastAsia="Arial Unicode MS" w:cs="Arial"/>
                <w:lang w:val="fr-FR"/>
              </w:rPr>
              <w:t xml:space="preserve">: </w:t>
            </w:r>
            <w:proofErr w:type="gramStart"/>
            <w:r w:rsidR="00D8137B" w:rsidRPr="000067C7">
              <w:rPr>
                <w:rFonts w:eastAsia="Arial Unicode MS" w:cs="Arial"/>
                <w:lang w:val="fr-FR"/>
              </w:rPr>
              <w:t>PBS(</w:t>
            </w:r>
            <w:proofErr w:type="gramEnd"/>
            <w:r w:rsidR="00D8137B" w:rsidRPr="000067C7">
              <w:rPr>
                <w:rFonts w:eastAsia="Arial Unicode MS" w:cs="Arial"/>
                <w:lang w:val="fr-FR"/>
              </w:rPr>
              <w:t xml:space="preserve">1:9) </w:t>
            </w:r>
            <w:r w:rsidR="002F29BA" w:rsidRPr="000067C7">
              <w:rPr>
                <w:rFonts w:eastAsia="Arial Unicode MS" w:cs="Arial"/>
                <w:lang w:val="fr-FR"/>
              </w:rPr>
              <w:t>–</w:t>
            </w:r>
            <w:r w:rsidR="00D8137B" w:rsidRPr="000067C7">
              <w:rPr>
                <w:rFonts w:eastAsia="Arial Unicode MS" w:cs="Arial"/>
                <w:lang w:val="fr-FR"/>
              </w:rPr>
              <w:t xml:space="preserve"> </w:t>
            </w:r>
            <w:r w:rsidR="002F29BA" w:rsidRPr="000067C7">
              <w:rPr>
                <w:rFonts w:eastAsia="Arial Unicode MS" w:cs="Arial"/>
                <w:lang w:val="fr-FR"/>
              </w:rPr>
              <w:t>broyer à l’aide d’un mortier ou avec du jus</w:t>
            </w:r>
            <w:r w:rsidR="00D8137B" w:rsidRPr="000067C7">
              <w:rPr>
                <w:rFonts w:eastAsiaTheme="minorHAnsi" w:cs="Arial"/>
                <w:lang w:val="fr-FR"/>
              </w:rPr>
              <w:t xml:space="preserve"> (</w:t>
            </w:r>
            <w:r w:rsidR="002F29BA" w:rsidRPr="000067C7">
              <w:rPr>
                <w:rFonts w:eastAsiaTheme="minorHAnsi" w:cs="Arial"/>
                <w:lang w:val="fr-FR"/>
              </w:rPr>
              <w:t>les feuilles broyées infectées sont diluées</w:t>
            </w:r>
            <w:r w:rsidR="00D8137B" w:rsidRPr="000067C7">
              <w:rPr>
                <w:rFonts w:eastAsiaTheme="minorHAnsi" w:cs="Arial"/>
                <w:lang w:val="fr-FR"/>
              </w:rPr>
              <w:t>)</w:t>
            </w:r>
          </w:p>
        </w:tc>
      </w:tr>
      <w:tr w:rsidR="00D8137B" w:rsidRPr="00737E11" w:rsidTr="00E04BB0">
        <w:trPr>
          <w:cantSplit/>
        </w:trPr>
        <w:tc>
          <w:tcPr>
            <w:tcW w:w="675" w:type="dxa"/>
          </w:tcPr>
          <w:p w:rsidR="00D8137B" w:rsidRPr="00933276" w:rsidRDefault="00D8137B" w:rsidP="00E04BB0">
            <w:pPr>
              <w:tabs>
                <w:tab w:val="left" w:leader="dot" w:pos="3720"/>
              </w:tabs>
              <w:spacing w:before="20" w:after="20"/>
              <w:rPr>
                <w:rFonts w:cs="Arial"/>
              </w:rPr>
            </w:pPr>
            <w:r w:rsidRPr="00933276">
              <w:rPr>
                <w:rFonts w:cs="Arial"/>
              </w:rPr>
              <w:t>10.2</w:t>
            </w:r>
          </w:p>
        </w:tc>
        <w:tc>
          <w:tcPr>
            <w:tcW w:w="3164" w:type="dxa"/>
          </w:tcPr>
          <w:p w:rsidR="00D8137B" w:rsidRPr="0052350C" w:rsidRDefault="00D8137B" w:rsidP="00B721C2">
            <w:pPr>
              <w:tabs>
                <w:tab w:val="left" w:leader="dot" w:pos="3720"/>
              </w:tabs>
              <w:spacing w:before="20" w:after="20"/>
              <w:rPr>
                <w:rFonts w:cs="Arial"/>
              </w:rPr>
            </w:pPr>
            <w:r w:rsidRPr="00A83231">
              <w:rPr>
                <w:lang w:val="fr-CH"/>
              </w:rPr>
              <w:t>Quantification de l’inoculum</w:t>
            </w:r>
          </w:p>
        </w:tc>
        <w:tc>
          <w:tcPr>
            <w:tcW w:w="5908" w:type="dxa"/>
          </w:tcPr>
          <w:p w:rsidR="00D8137B" w:rsidRPr="000067C7" w:rsidRDefault="004C4D12" w:rsidP="004C4D12">
            <w:pPr>
              <w:spacing w:before="20" w:after="20"/>
              <w:jc w:val="left"/>
              <w:rPr>
                <w:rFonts w:cs="Arial"/>
                <w:lang w:val="fr-FR"/>
              </w:rPr>
            </w:pPr>
            <w:r>
              <w:rPr>
                <w:rFonts w:cs="Arial"/>
                <w:lang w:val="fr-FR"/>
              </w:rPr>
              <w:t>150 </w:t>
            </w:r>
            <w:r w:rsidR="00D8137B" w:rsidRPr="000067C7">
              <w:rPr>
                <w:rFonts w:cs="Arial"/>
                <w:lang w:val="fr-FR"/>
              </w:rPr>
              <w:t>plant</w:t>
            </w:r>
            <w:r w:rsidR="000067C7">
              <w:rPr>
                <w:rFonts w:cs="Arial"/>
                <w:lang w:val="fr-FR"/>
              </w:rPr>
              <w:t>e</w:t>
            </w:r>
            <w:r w:rsidR="00D8137B" w:rsidRPr="000067C7">
              <w:rPr>
                <w:rFonts w:cs="Arial"/>
                <w:lang w:val="fr-FR"/>
              </w:rPr>
              <w:t xml:space="preserve">s </w:t>
            </w:r>
            <w:r w:rsidR="000067C7" w:rsidRPr="000067C7">
              <w:rPr>
                <w:rFonts w:cs="Arial"/>
                <w:lang w:val="fr-FR"/>
              </w:rPr>
              <w:t xml:space="preserve">avec </w:t>
            </w:r>
            <w:r w:rsidR="000067C7">
              <w:rPr>
                <w:rFonts w:cs="Arial"/>
                <w:lang w:val="fr-FR"/>
              </w:rPr>
              <w:t>100</w:t>
            </w:r>
            <w:r>
              <w:rPr>
                <w:rFonts w:cs="Arial"/>
                <w:lang w:val="fr-FR"/>
              </w:rPr>
              <w:t> </w:t>
            </w:r>
            <w:r w:rsidR="000067C7">
              <w:rPr>
                <w:rFonts w:cs="Arial"/>
                <w:lang w:val="fr-FR"/>
              </w:rPr>
              <w:t xml:space="preserve">ml de </w:t>
            </w:r>
            <w:r w:rsidR="000067C7" w:rsidRPr="000067C7">
              <w:rPr>
                <w:rFonts w:cs="Arial"/>
                <w:lang w:val="fr-FR"/>
              </w:rPr>
              <w:t>broyat viral</w:t>
            </w:r>
          </w:p>
        </w:tc>
      </w:tr>
      <w:tr w:rsidR="00D8137B" w:rsidRPr="00737E11" w:rsidTr="00E04BB0">
        <w:trPr>
          <w:cantSplit/>
        </w:trPr>
        <w:tc>
          <w:tcPr>
            <w:tcW w:w="675" w:type="dxa"/>
          </w:tcPr>
          <w:p w:rsidR="00D8137B" w:rsidRPr="00933276" w:rsidRDefault="00D8137B" w:rsidP="00E04BB0">
            <w:pPr>
              <w:tabs>
                <w:tab w:val="left" w:leader="dot" w:pos="3720"/>
              </w:tabs>
              <w:spacing w:before="20" w:after="20"/>
              <w:rPr>
                <w:rFonts w:cs="Arial"/>
              </w:rPr>
            </w:pPr>
            <w:r w:rsidRPr="00933276">
              <w:rPr>
                <w:rFonts w:cs="Arial"/>
              </w:rPr>
              <w:t>10.3</w:t>
            </w:r>
          </w:p>
        </w:tc>
        <w:tc>
          <w:tcPr>
            <w:tcW w:w="3164" w:type="dxa"/>
          </w:tcPr>
          <w:p w:rsidR="00D8137B" w:rsidRPr="006319AD" w:rsidRDefault="00D8137B" w:rsidP="00EA6705">
            <w:pPr>
              <w:tabs>
                <w:tab w:val="left" w:leader="dot" w:pos="3720"/>
              </w:tabs>
              <w:spacing w:before="20" w:after="20"/>
              <w:jc w:val="left"/>
              <w:rPr>
                <w:rFonts w:cs="Arial"/>
                <w:lang w:val="fr-FR"/>
              </w:rPr>
            </w:pPr>
            <w:r w:rsidRPr="00A83231">
              <w:rPr>
                <w:lang w:val="fr-CH"/>
              </w:rPr>
              <w:t>Stade de la plante lors de l’inoculation</w:t>
            </w:r>
          </w:p>
        </w:tc>
        <w:tc>
          <w:tcPr>
            <w:tcW w:w="5908" w:type="dxa"/>
          </w:tcPr>
          <w:p w:rsidR="00D8137B" w:rsidRPr="00F54B9A" w:rsidRDefault="00B06B6A" w:rsidP="004C4D12">
            <w:pPr>
              <w:spacing w:before="20" w:after="20"/>
              <w:jc w:val="left"/>
              <w:rPr>
                <w:rFonts w:cs="Arial"/>
                <w:lang w:val="fr-FR"/>
              </w:rPr>
            </w:pPr>
            <w:r>
              <w:rPr>
                <w:rFonts w:eastAsiaTheme="minorHAnsi" w:cs="Arial"/>
                <w:bCs/>
                <w:lang w:val="fr-FR"/>
              </w:rPr>
              <w:t>c</w:t>
            </w:r>
            <w:r w:rsidR="00F54B9A" w:rsidRPr="00E93247">
              <w:rPr>
                <w:rFonts w:eastAsiaTheme="minorHAnsi" w:cs="Arial"/>
                <w:bCs/>
                <w:lang w:val="fr-FR"/>
              </w:rPr>
              <w:t xml:space="preserve">otylédons étalés ou stade “première feuille développée” </w:t>
            </w:r>
            <w:proofErr w:type="spellStart"/>
            <w:r w:rsidR="00F54B9A" w:rsidRPr="004960FF">
              <w:rPr>
                <w:rFonts w:eastAsiaTheme="minorHAnsi" w:cs="Arial"/>
                <w:bCs/>
                <w:lang w:val="fr-FR"/>
              </w:rPr>
              <w:t>point</w:t>
            </w:r>
            <w:r w:rsidR="00310E8E">
              <w:rPr>
                <w:rFonts w:eastAsiaTheme="minorHAnsi" w:cs="Arial"/>
                <w:bCs/>
                <w:lang w:val="fr-FR"/>
              </w:rPr>
              <w:t>ante</w:t>
            </w:r>
            <w:proofErr w:type="spellEnd"/>
            <w:r w:rsidR="00F54B9A" w:rsidRPr="00E93247">
              <w:rPr>
                <w:rFonts w:eastAsiaTheme="minorHAnsi" w:cs="Arial"/>
                <w:bCs/>
                <w:lang w:val="fr-FR"/>
              </w:rPr>
              <w:t xml:space="preserve"> </w:t>
            </w:r>
            <w:r w:rsidR="00F54B9A">
              <w:rPr>
                <w:rFonts w:eastAsiaTheme="minorHAnsi" w:cs="Arial"/>
                <w:bCs/>
                <w:lang w:val="fr-FR"/>
              </w:rPr>
              <w:t>ou</w:t>
            </w:r>
            <w:r w:rsidR="00F54B9A" w:rsidRPr="00E93247">
              <w:rPr>
                <w:rFonts w:eastAsiaTheme="minorHAnsi" w:cs="Arial"/>
                <w:bCs/>
                <w:lang w:val="fr-FR"/>
              </w:rPr>
              <w:t xml:space="preserve"> </w:t>
            </w:r>
            <w:r w:rsidR="00F54B9A">
              <w:rPr>
                <w:rFonts w:eastAsiaTheme="minorHAnsi" w:cs="Arial"/>
                <w:bCs/>
                <w:lang w:val="fr-FR"/>
              </w:rPr>
              <w:t xml:space="preserve">au stade </w:t>
            </w:r>
            <w:r w:rsidR="00F54B9A" w:rsidRPr="00E93247">
              <w:rPr>
                <w:rFonts w:cs="Arial"/>
                <w:lang w:val="fr-FR"/>
              </w:rPr>
              <w:t>3</w:t>
            </w:r>
            <w:r w:rsidR="004C4D12" w:rsidRPr="004C4D12">
              <w:rPr>
                <w:rFonts w:cs="Arial"/>
                <w:lang w:val="fr-FR"/>
              </w:rPr>
              <w:noBreakHyphen/>
            </w:r>
            <w:r w:rsidR="00F54B9A" w:rsidRPr="00E93247">
              <w:rPr>
                <w:rFonts w:cs="Arial"/>
                <w:lang w:val="fr-FR"/>
              </w:rPr>
              <w:t xml:space="preserve">5 </w:t>
            </w:r>
            <w:r w:rsidR="00F54B9A">
              <w:rPr>
                <w:rFonts w:cs="Arial"/>
                <w:lang w:val="fr-FR"/>
              </w:rPr>
              <w:t>feuilles</w:t>
            </w:r>
            <w:r w:rsidR="00D8137B" w:rsidRPr="00F54B9A">
              <w:rPr>
                <w:rFonts w:cs="Arial"/>
                <w:lang w:val="fr-FR"/>
              </w:rPr>
              <w:t xml:space="preserve">  </w:t>
            </w:r>
          </w:p>
        </w:tc>
      </w:tr>
      <w:tr w:rsidR="00D8137B" w:rsidRPr="00737E11" w:rsidTr="00E04BB0">
        <w:trPr>
          <w:cantSplit/>
        </w:trPr>
        <w:tc>
          <w:tcPr>
            <w:tcW w:w="675" w:type="dxa"/>
          </w:tcPr>
          <w:p w:rsidR="00D8137B" w:rsidRPr="00933276" w:rsidRDefault="00D8137B" w:rsidP="00E04BB0">
            <w:pPr>
              <w:tabs>
                <w:tab w:val="left" w:leader="dot" w:pos="3720"/>
              </w:tabs>
              <w:spacing w:before="20" w:after="20"/>
              <w:rPr>
                <w:rFonts w:cs="Arial"/>
              </w:rPr>
            </w:pPr>
            <w:r w:rsidRPr="00933276">
              <w:rPr>
                <w:rFonts w:cs="Arial"/>
              </w:rPr>
              <w:t>10.4</w:t>
            </w:r>
          </w:p>
        </w:tc>
        <w:tc>
          <w:tcPr>
            <w:tcW w:w="3164" w:type="dxa"/>
          </w:tcPr>
          <w:p w:rsidR="00D8137B" w:rsidRPr="0052350C" w:rsidRDefault="00D8137B" w:rsidP="00B721C2">
            <w:pPr>
              <w:tabs>
                <w:tab w:val="left" w:leader="dot" w:pos="3720"/>
              </w:tabs>
              <w:spacing w:before="20" w:after="20"/>
              <w:rPr>
                <w:rFonts w:cs="Arial"/>
              </w:rPr>
            </w:pPr>
            <w:r w:rsidRPr="00A83231">
              <w:rPr>
                <w:lang w:val="fr-CH"/>
              </w:rPr>
              <w:t>Méthode de l’inoculation</w:t>
            </w:r>
          </w:p>
        </w:tc>
        <w:tc>
          <w:tcPr>
            <w:tcW w:w="5908" w:type="dxa"/>
          </w:tcPr>
          <w:p w:rsidR="00D8137B" w:rsidRPr="001E153D" w:rsidRDefault="00B06B6A" w:rsidP="00B06B6A">
            <w:pPr>
              <w:keepNext/>
              <w:spacing w:before="20" w:after="20"/>
              <w:jc w:val="left"/>
              <w:rPr>
                <w:rFonts w:cs="Arial"/>
                <w:lang w:val="fr-FR"/>
              </w:rPr>
            </w:pPr>
            <w:r>
              <w:rPr>
                <w:lang w:val="fr-FR"/>
              </w:rPr>
              <w:t>f</w:t>
            </w:r>
            <w:r w:rsidR="001F6DD5" w:rsidRPr="001E153D">
              <w:rPr>
                <w:lang w:val="fr-FR"/>
              </w:rPr>
              <w:t>rott</w:t>
            </w:r>
            <w:r w:rsidR="000A300B" w:rsidRPr="001E153D">
              <w:rPr>
                <w:lang w:val="fr-FR"/>
              </w:rPr>
              <w:t xml:space="preserve">ement </w:t>
            </w:r>
            <w:r w:rsidR="00064C8D" w:rsidRPr="001E153D">
              <w:rPr>
                <w:rFonts w:eastAsiaTheme="minorHAnsi" w:cs="Arial"/>
                <w:bCs/>
                <w:lang w:val="fr-FR"/>
              </w:rPr>
              <w:t>avec un broyat viral ou</w:t>
            </w:r>
            <w:r w:rsidR="00D8137B" w:rsidRPr="001E153D">
              <w:rPr>
                <w:rFonts w:eastAsiaTheme="minorHAnsi" w:cs="Arial"/>
                <w:bCs/>
                <w:lang w:val="fr-FR"/>
              </w:rPr>
              <w:t xml:space="preserve"> </w:t>
            </w:r>
            <w:r w:rsidR="00B002D0" w:rsidRPr="001E153D">
              <w:rPr>
                <w:rFonts w:eastAsiaTheme="minorHAnsi" w:cs="Arial"/>
                <w:bCs/>
                <w:lang w:val="fr-FR"/>
              </w:rPr>
              <w:t xml:space="preserve">au moyen d’un pinceau </w:t>
            </w:r>
            <w:r w:rsidR="001E153D">
              <w:rPr>
                <w:rFonts w:eastAsiaTheme="minorHAnsi" w:cs="Arial"/>
                <w:bCs/>
                <w:lang w:val="fr-FR"/>
              </w:rPr>
              <w:t>afin d’obtenir une inoculation plus régulière et d’éviter t</w:t>
            </w:r>
            <w:r w:rsidR="001E153D" w:rsidRPr="001E153D">
              <w:rPr>
                <w:rFonts w:eastAsiaTheme="minorHAnsi" w:cs="Arial"/>
                <w:bCs/>
                <w:lang w:val="fr-FR"/>
              </w:rPr>
              <w:t>oute d</w:t>
            </w:r>
            <w:r w:rsidR="001E153D">
              <w:rPr>
                <w:rFonts w:eastAsiaTheme="minorHAnsi" w:cs="Arial"/>
                <w:bCs/>
                <w:lang w:val="fr-FR"/>
              </w:rPr>
              <w:t>é</w:t>
            </w:r>
            <w:r w:rsidR="001E153D" w:rsidRPr="001E153D">
              <w:rPr>
                <w:rFonts w:eastAsiaTheme="minorHAnsi" w:cs="Arial"/>
                <w:bCs/>
                <w:lang w:val="fr-FR"/>
              </w:rPr>
              <w:t>gradation mécanique</w:t>
            </w:r>
          </w:p>
        </w:tc>
      </w:tr>
      <w:tr w:rsidR="00D8137B" w:rsidRPr="00737E11" w:rsidTr="00E04BB0">
        <w:trPr>
          <w:cantSplit/>
        </w:trPr>
        <w:tc>
          <w:tcPr>
            <w:tcW w:w="675" w:type="dxa"/>
          </w:tcPr>
          <w:p w:rsidR="00D8137B" w:rsidRPr="00BE79C2" w:rsidRDefault="00D8137B" w:rsidP="00E04BB0">
            <w:pPr>
              <w:tabs>
                <w:tab w:val="left" w:leader="dot" w:pos="3720"/>
              </w:tabs>
              <w:spacing w:before="20" w:after="20"/>
              <w:rPr>
                <w:rFonts w:cs="Arial"/>
              </w:rPr>
            </w:pPr>
            <w:r w:rsidRPr="00BE79C2">
              <w:rPr>
                <w:rFonts w:cs="Arial"/>
              </w:rPr>
              <w:t>10.5</w:t>
            </w:r>
          </w:p>
        </w:tc>
        <w:tc>
          <w:tcPr>
            <w:tcW w:w="3164" w:type="dxa"/>
          </w:tcPr>
          <w:p w:rsidR="00D8137B" w:rsidRPr="00D8180F" w:rsidRDefault="00D8137B" w:rsidP="00B721C2">
            <w:pPr>
              <w:tabs>
                <w:tab w:val="left" w:leader="dot" w:pos="3720"/>
              </w:tabs>
              <w:spacing w:before="20" w:after="20"/>
              <w:rPr>
                <w:rFonts w:cs="Arial"/>
              </w:rPr>
            </w:pPr>
            <w:r w:rsidRPr="00A83231">
              <w:rPr>
                <w:lang w:val="fr-CH"/>
              </w:rPr>
              <w:t>Première observation</w:t>
            </w:r>
          </w:p>
        </w:tc>
        <w:tc>
          <w:tcPr>
            <w:tcW w:w="5908" w:type="dxa"/>
          </w:tcPr>
          <w:p w:rsidR="00D8137B" w:rsidRPr="005063FD" w:rsidRDefault="004C4D12" w:rsidP="005063FD">
            <w:pPr>
              <w:spacing w:before="20" w:after="20"/>
              <w:jc w:val="left"/>
              <w:rPr>
                <w:rFonts w:cs="Arial"/>
                <w:lang w:val="fr-FR"/>
              </w:rPr>
            </w:pPr>
            <w:r>
              <w:rPr>
                <w:rFonts w:cs="Arial"/>
                <w:lang w:val="fr-FR"/>
              </w:rPr>
              <w:t>5</w:t>
            </w:r>
            <w:r w:rsidRPr="004C4D12">
              <w:rPr>
                <w:rFonts w:cs="Arial"/>
                <w:lang w:val="fr-FR"/>
              </w:rPr>
              <w:noBreakHyphen/>
            </w:r>
            <w:r w:rsidR="00D8137B" w:rsidRPr="005063FD">
              <w:rPr>
                <w:rFonts w:cs="Arial"/>
                <w:lang w:val="fr-FR"/>
              </w:rPr>
              <w:t xml:space="preserve">6 </w:t>
            </w:r>
            <w:r w:rsidR="005063FD" w:rsidRPr="005063FD">
              <w:rPr>
                <w:rFonts w:cs="Arial"/>
                <w:lang w:val="fr-FR"/>
              </w:rPr>
              <w:t xml:space="preserve">jours à </w:t>
            </w:r>
            <w:r>
              <w:rPr>
                <w:rFonts w:eastAsia="Arial Unicode MS" w:cs="Arial"/>
                <w:lang w:val="fr-FR"/>
              </w:rPr>
              <w:t>10</w:t>
            </w:r>
            <w:r w:rsidRPr="004C4D12">
              <w:rPr>
                <w:rFonts w:eastAsia="Arial Unicode MS" w:cs="Arial"/>
                <w:lang w:val="fr-FR"/>
              </w:rPr>
              <w:noBreakHyphen/>
            </w:r>
            <w:r w:rsidR="00D8137B" w:rsidRPr="005063FD">
              <w:rPr>
                <w:rFonts w:eastAsia="Arial Unicode MS" w:cs="Arial"/>
                <w:lang w:val="fr-FR"/>
              </w:rPr>
              <w:t xml:space="preserve">15 </w:t>
            </w:r>
            <w:r w:rsidR="005063FD" w:rsidRPr="005063FD">
              <w:rPr>
                <w:rFonts w:eastAsia="Arial Unicode MS" w:cs="Arial"/>
                <w:lang w:val="fr-FR"/>
              </w:rPr>
              <w:t>jours après l’</w:t>
            </w:r>
            <w:r w:rsidR="00D8137B" w:rsidRPr="005063FD">
              <w:rPr>
                <w:rFonts w:eastAsia="Arial Unicode MS" w:cs="Arial"/>
                <w:lang w:val="fr-FR"/>
              </w:rPr>
              <w:t>inoculation</w:t>
            </w:r>
          </w:p>
        </w:tc>
      </w:tr>
      <w:tr w:rsidR="00D8137B" w:rsidRPr="00737E11" w:rsidTr="00E04BB0">
        <w:trPr>
          <w:cantSplit/>
        </w:trPr>
        <w:tc>
          <w:tcPr>
            <w:tcW w:w="675" w:type="dxa"/>
          </w:tcPr>
          <w:p w:rsidR="00D8137B" w:rsidRPr="00BE79C2" w:rsidRDefault="00D8137B" w:rsidP="00E04BB0">
            <w:pPr>
              <w:tabs>
                <w:tab w:val="left" w:leader="dot" w:pos="3720"/>
              </w:tabs>
              <w:spacing w:before="20" w:after="20"/>
              <w:rPr>
                <w:rFonts w:cs="Arial"/>
              </w:rPr>
            </w:pPr>
            <w:r w:rsidRPr="00BE79C2">
              <w:rPr>
                <w:rFonts w:cs="Arial"/>
              </w:rPr>
              <w:t>10.6</w:t>
            </w:r>
          </w:p>
        </w:tc>
        <w:tc>
          <w:tcPr>
            <w:tcW w:w="3164" w:type="dxa"/>
          </w:tcPr>
          <w:p w:rsidR="00D8137B" w:rsidRPr="00D8180F" w:rsidRDefault="00D8137B" w:rsidP="00B721C2">
            <w:pPr>
              <w:tabs>
                <w:tab w:val="left" w:leader="dot" w:pos="3720"/>
              </w:tabs>
              <w:spacing w:before="20" w:after="20"/>
              <w:rPr>
                <w:rFonts w:cs="Arial"/>
              </w:rPr>
            </w:pPr>
            <w:r w:rsidRPr="00A83231">
              <w:rPr>
                <w:lang w:val="fr-CH"/>
              </w:rPr>
              <w:t>Seconde observation</w:t>
            </w:r>
          </w:p>
        </w:tc>
        <w:tc>
          <w:tcPr>
            <w:tcW w:w="5908" w:type="dxa"/>
          </w:tcPr>
          <w:p w:rsidR="00D8137B" w:rsidRPr="00352A37" w:rsidRDefault="004C4D12" w:rsidP="00352A37">
            <w:pPr>
              <w:spacing w:before="20" w:after="20"/>
              <w:jc w:val="left"/>
              <w:rPr>
                <w:rFonts w:cs="Arial"/>
                <w:lang w:val="fr-FR"/>
              </w:rPr>
            </w:pPr>
            <w:r>
              <w:rPr>
                <w:rFonts w:cs="Arial"/>
                <w:lang w:val="fr-FR"/>
              </w:rPr>
              <w:t>10</w:t>
            </w:r>
            <w:r w:rsidRPr="004C4D12">
              <w:rPr>
                <w:rFonts w:cs="Arial"/>
                <w:lang w:val="fr-FR"/>
              </w:rPr>
              <w:noBreakHyphen/>
            </w:r>
            <w:r w:rsidR="00D8137B" w:rsidRPr="00352A37">
              <w:rPr>
                <w:rFonts w:cs="Arial"/>
                <w:lang w:val="fr-FR"/>
              </w:rPr>
              <w:t xml:space="preserve">11 </w:t>
            </w:r>
            <w:r w:rsidR="00352A37" w:rsidRPr="005063FD">
              <w:rPr>
                <w:rFonts w:eastAsia="Arial Unicode MS" w:cs="Arial"/>
                <w:lang w:val="fr-FR"/>
              </w:rPr>
              <w:t>jours après l’inoculation</w:t>
            </w:r>
            <w:r w:rsidR="00D8137B" w:rsidRPr="00352A37">
              <w:rPr>
                <w:rFonts w:cs="Arial"/>
                <w:lang w:val="fr-FR"/>
              </w:rPr>
              <w:t xml:space="preserve"> </w:t>
            </w:r>
            <w:r w:rsidR="00352A37" w:rsidRPr="00352A37">
              <w:rPr>
                <w:rFonts w:cs="Arial"/>
                <w:lang w:val="fr-FR"/>
              </w:rPr>
              <w:t>à</w:t>
            </w:r>
            <w:r w:rsidR="00D8137B" w:rsidRPr="00352A37">
              <w:rPr>
                <w:rFonts w:cs="Arial"/>
                <w:lang w:val="fr-FR"/>
              </w:rPr>
              <w:t xml:space="preserve"> </w:t>
            </w:r>
            <w:r>
              <w:rPr>
                <w:rFonts w:eastAsia="Arial Unicode MS" w:cs="Arial"/>
                <w:lang w:val="fr-FR"/>
              </w:rPr>
              <w:t>15</w:t>
            </w:r>
            <w:r w:rsidRPr="004C4D12">
              <w:rPr>
                <w:rFonts w:eastAsia="Arial Unicode MS" w:cs="Arial"/>
                <w:lang w:val="fr-FR"/>
              </w:rPr>
              <w:noBreakHyphen/>
            </w:r>
            <w:r w:rsidR="00D8137B" w:rsidRPr="00352A37">
              <w:rPr>
                <w:rFonts w:eastAsia="Arial Unicode MS" w:cs="Arial"/>
                <w:lang w:val="fr-FR"/>
              </w:rPr>
              <w:t xml:space="preserve">20 </w:t>
            </w:r>
            <w:r w:rsidR="00352A37" w:rsidRPr="005063FD">
              <w:rPr>
                <w:rFonts w:eastAsia="Arial Unicode MS" w:cs="Arial"/>
                <w:lang w:val="fr-FR"/>
              </w:rPr>
              <w:t>jours après l’inoculation</w:t>
            </w:r>
          </w:p>
        </w:tc>
      </w:tr>
      <w:tr w:rsidR="00D8137B" w:rsidRPr="008E0701" w:rsidTr="00E04BB0">
        <w:trPr>
          <w:cantSplit/>
        </w:trPr>
        <w:tc>
          <w:tcPr>
            <w:tcW w:w="675" w:type="dxa"/>
          </w:tcPr>
          <w:p w:rsidR="00D8137B" w:rsidRPr="00BE79C2" w:rsidRDefault="00D8137B" w:rsidP="00E04BB0">
            <w:pPr>
              <w:tabs>
                <w:tab w:val="left" w:leader="dot" w:pos="3720"/>
              </w:tabs>
              <w:spacing w:before="20" w:after="20"/>
              <w:rPr>
                <w:rFonts w:cs="Arial"/>
              </w:rPr>
            </w:pPr>
            <w:r w:rsidRPr="00BE79C2">
              <w:rPr>
                <w:rFonts w:cs="Arial"/>
              </w:rPr>
              <w:t>10.7</w:t>
            </w:r>
          </w:p>
        </w:tc>
        <w:tc>
          <w:tcPr>
            <w:tcW w:w="3164" w:type="dxa"/>
          </w:tcPr>
          <w:p w:rsidR="00D8137B" w:rsidRPr="00D8180F" w:rsidRDefault="00D8137B" w:rsidP="00B721C2">
            <w:pPr>
              <w:tabs>
                <w:tab w:val="left" w:leader="dot" w:pos="3720"/>
              </w:tabs>
              <w:spacing w:before="20" w:after="20"/>
              <w:rPr>
                <w:rFonts w:cs="Arial"/>
              </w:rPr>
            </w:pPr>
            <w:r w:rsidRPr="00A83231">
              <w:t>Observations finales</w:t>
            </w:r>
          </w:p>
        </w:tc>
        <w:tc>
          <w:tcPr>
            <w:tcW w:w="5908" w:type="dxa"/>
          </w:tcPr>
          <w:p w:rsidR="00D8137B" w:rsidRPr="00F41181" w:rsidRDefault="00D8137B" w:rsidP="004C4D12">
            <w:pPr>
              <w:spacing w:before="20" w:after="20"/>
              <w:jc w:val="left"/>
              <w:rPr>
                <w:rFonts w:cs="Arial"/>
              </w:rPr>
            </w:pPr>
            <w:r w:rsidRPr="00F41181">
              <w:rPr>
                <w:rFonts w:eastAsia="Arial Unicode MS" w:cs="Arial"/>
              </w:rPr>
              <w:t>20</w:t>
            </w:r>
            <w:r w:rsidR="004C4D12">
              <w:rPr>
                <w:rFonts w:eastAsiaTheme="minorHAnsi" w:cs="Arial"/>
              </w:rPr>
              <w:t> </w:t>
            </w:r>
            <w:r w:rsidR="001E153D" w:rsidRPr="005063FD">
              <w:rPr>
                <w:rFonts w:eastAsia="Arial Unicode MS" w:cs="Arial"/>
                <w:lang w:val="fr-FR"/>
              </w:rPr>
              <w:t>jours après l’inoculation</w:t>
            </w:r>
          </w:p>
        </w:tc>
      </w:tr>
      <w:tr w:rsidR="00D8137B" w:rsidRPr="008E0701" w:rsidTr="00E04BB0">
        <w:trPr>
          <w:cantSplit/>
        </w:trPr>
        <w:tc>
          <w:tcPr>
            <w:tcW w:w="675" w:type="dxa"/>
          </w:tcPr>
          <w:p w:rsidR="00D8137B" w:rsidRPr="00933276" w:rsidRDefault="00D8137B" w:rsidP="00E04BB0">
            <w:pPr>
              <w:tabs>
                <w:tab w:val="left" w:leader="dot" w:pos="3720"/>
              </w:tabs>
              <w:spacing w:before="20" w:after="20"/>
              <w:rPr>
                <w:rFonts w:cs="Arial"/>
              </w:rPr>
            </w:pPr>
            <w:r w:rsidRPr="00933276">
              <w:rPr>
                <w:rFonts w:cs="Arial"/>
              </w:rPr>
              <w:t>11.</w:t>
            </w:r>
          </w:p>
        </w:tc>
        <w:tc>
          <w:tcPr>
            <w:tcW w:w="3164" w:type="dxa"/>
          </w:tcPr>
          <w:p w:rsidR="00D8137B" w:rsidRPr="0052350C" w:rsidRDefault="00D8137B" w:rsidP="00B721C2">
            <w:pPr>
              <w:tabs>
                <w:tab w:val="left" w:leader="dot" w:pos="3720"/>
              </w:tabs>
              <w:spacing w:before="20" w:after="20"/>
              <w:rPr>
                <w:rFonts w:cs="Arial"/>
              </w:rPr>
            </w:pPr>
            <w:r w:rsidRPr="00A83231">
              <w:rPr>
                <w:lang w:val="fr-CH"/>
              </w:rPr>
              <w:t>Observations</w:t>
            </w:r>
          </w:p>
        </w:tc>
        <w:tc>
          <w:tcPr>
            <w:tcW w:w="5908" w:type="dxa"/>
          </w:tcPr>
          <w:p w:rsidR="00D8137B" w:rsidRPr="00F41181" w:rsidRDefault="00D8137B" w:rsidP="00E04BB0">
            <w:pPr>
              <w:spacing w:before="20" w:after="20"/>
              <w:jc w:val="left"/>
              <w:rPr>
                <w:rFonts w:cs="Arial"/>
              </w:rPr>
            </w:pPr>
          </w:p>
        </w:tc>
      </w:tr>
      <w:tr w:rsidR="00D8137B" w:rsidRPr="00737E11" w:rsidTr="00E04BB0">
        <w:trPr>
          <w:cantSplit/>
        </w:trPr>
        <w:tc>
          <w:tcPr>
            <w:tcW w:w="675" w:type="dxa"/>
          </w:tcPr>
          <w:p w:rsidR="00D8137B" w:rsidRPr="00933276" w:rsidRDefault="00D8137B" w:rsidP="00E04BB0">
            <w:pPr>
              <w:tabs>
                <w:tab w:val="left" w:leader="dot" w:pos="3720"/>
              </w:tabs>
              <w:spacing w:before="20" w:after="20"/>
              <w:rPr>
                <w:rFonts w:cs="Arial"/>
              </w:rPr>
            </w:pPr>
            <w:r w:rsidRPr="00933276">
              <w:rPr>
                <w:rFonts w:cs="Arial"/>
              </w:rPr>
              <w:t>11.1</w:t>
            </w:r>
          </w:p>
        </w:tc>
        <w:tc>
          <w:tcPr>
            <w:tcW w:w="3164" w:type="dxa"/>
          </w:tcPr>
          <w:p w:rsidR="00D8137B" w:rsidRPr="0052350C" w:rsidRDefault="00D8137B" w:rsidP="00B721C2">
            <w:pPr>
              <w:tabs>
                <w:tab w:val="left" w:leader="dot" w:pos="3720"/>
              </w:tabs>
              <w:spacing w:before="20" w:after="20"/>
              <w:rPr>
                <w:rFonts w:cs="Arial"/>
              </w:rPr>
            </w:pPr>
            <w:r w:rsidRPr="00A83231">
              <w:rPr>
                <w:lang w:val="fr-CH"/>
              </w:rPr>
              <w:t>Méthode</w:t>
            </w:r>
          </w:p>
        </w:tc>
        <w:tc>
          <w:tcPr>
            <w:tcW w:w="5908" w:type="dxa"/>
          </w:tcPr>
          <w:p w:rsidR="00D8137B" w:rsidRPr="00800856" w:rsidRDefault="00800856" w:rsidP="00800856">
            <w:pPr>
              <w:spacing w:before="20" w:after="20"/>
              <w:jc w:val="left"/>
              <w:rPr>
                <w:rFonts w:cs="Arial"/>
                <w:lang w:val="fr-FR"/>
              </w:rPr>
            </w:pPr>
            <w:r w:rsidRPr="00800856">
              <w:rPr>
                <w:rFonts w:eastAsia="Arial Unicode MS" w:cs="Arial"/>
                <w:lang w:val="fr-FR"/>
              </w:rPr>
              <w:t>visuelle, comparative</w:t>
            </w:r>
            <w:r w:rsidR="00D8137B" w:rsidRPr="00800856">
              <w:rPr>
                <w:rFonts w:eastAsia="Arial Unicode MS" w:cs="Arial"/>
                <w:lang w:val="fr-FR"/>
              </w:rPr>
              <w:t xml:space="preserve">; </w:t>
            </w:r>
            <w:r w:rsidRPr="00800856">
              <w:rPr>
                <w:rFonts w:eastAsia="Arial Unicode MS" w:cs="Arial"/>
                <w:lang w:val="fr-FR"/>
              </w:rPr>
              <w:t>une nécrose révèle</w:t>
            </w:r>
            <w:r w:rsidR="00D8137B" w:rsidRPr="00800856">
              <w:rPr>
                <w:rFonts w:eastAsia="Arial Unicode MS" w:cs="Arial"/>
                <w:lang w:val="fr-FR"/>
              </w:rPr>
              <w:t xml:space="preserve"> </w:t>
            </w:r>
            <w:r>
              <w:rPr>
                <w:rFonts w:eastAsia="Arial Unicode MS" w:cs="Arial"/>
                <w:lang w:val="fr-FR"/>
              </w:rPr>
              <w:t xml:space="preserve">une </w:t>
            </w:r>
            <w:r w:rsidRPr="00800856">
              <w:rPr>
                <w:rFonts w:eastAsia="Arial Unicode MS" w:cs="Arial"/>
                <w:lang w:val="fr-FR"/>
              </w:rPr>
              <w:t xml:space="preserve">hypersensibilité </w:t>
            </w:r>
            <w:r>
              <w:rPr>
                <w:rFonts w:eastAsia="Arial Unicode MS" w:cs="Arial"/>
                <w:lang w:val="fr-FR"/>
              </w:rPr>
              <w:t>et une résistance</w:t>
            </w:r>
          </w:p>
        </w:tc>
      </w:tr>
      <w:tr w:rsidR="005A7255" w:rsidRPr="008E0701" w:rsidTr="00E04BB0">
        <w:trPr>
          <w:cantSplit/>
        </w:trPr>
        <w:tc>
          <w:tcPr>
            <w:tcW w:w="675" w:type="dxa"/>
          </w:tcPr>
          <w:p w:rsidR="005A7255" w:rsidRPr="00933276" w:rsidRDefault="005A7255" w:rsidP="00E04BB0">
            <w:pPr>
              <w:tabs>
                <w:tab w:val="left" w:leader="dot" w:pos="3720"/>
              </w:tabs>
              <w:spacing w:before="20" w:after="20"/>
              <w:rPr>
                <w:rFonts w:cs="Arial"/>
              </w:rPr>
            </w:pPr>
            <w:r w:rsidRPr="00933276">
              <w:rPr>
                <w:rFonts w:cs="Arial"/>
              </w:rPr>
              <w:t>11.2</w:t>
            </w:r>
          </w:p>
        </w:tc>
        <w:tc>
          <w:tcPr>
            <w:tcW w:w="3164" w:type="dxa"/>
          </w:tcPr>
          <w:p w:rsidR="005A7255" w:rsidRPr="0052350C" w:rsidRDefault="00D8137B" w:rsidP="00E04BB0">
            <w:pPr>
              <w:keepNext/>
              <w:tabs>
                <w:tab w:val="left" w:leader="dot" w:pos="3720"/>
              </w:tabs>
              <w:spacing w:before="20" w:after="20"/>
              <w:rPr>
                <w:rFonts w:cs="Arial"/>
              </w:rPr>
            </w:pPr>
            <w:r w:rsidRPr="00A83231">
              <w:rPr>
                <w:lang w:val="fr-CH"/>
              </w:rPr>
              <w:t>Échelle d’observation</w:t>
            </w:r>
          </w:p>
        </w:tc>
        <w:tc>
          <w:tcPr>
            <w:tcW w:w="5908" w:type="dxa"/>
          </w:tcPr>
          <w:p w:rsidR="005A7255" w:rsidRPr="00696B43" w:rsidRDefault="005A7255" w:rsidP="00E04BB0">
            <w:pPr>
              <w:spacing w:before="20" w:after="20"/>
              <w:rPr>
                <w:rFonts w:cs="Arial"/>
              </w:rPr>
            </w:pPr>
          </w:p>
        </w:tc>
      </w:tr>
      <w:tr w:rsidR="005A7255" w:rsidRPr="00737E11" w:rsidTr="00E04BB0">
        <w:trPr>
          <w:cantSplit/>
        </w:trPr>
        <w:tc>
          <w:tcPr>
            <w:tcW w:w="675" w:type="dxa"/>
          </w:tcPr>
          <w:p w:rsidR="005A7255" w:rsidRPr="00933276" w:rsidRDefault="005A7255" w:rsidP="00E04BB0">
            <w:pPr>
              <w:tabs>
                <w:tab w:val="left" w:leader="dot" w:pos="3720"/>
              </w:tabs>
              <w:spacing w:before="20" w:after="20"/>
              <w:ind w:left="284"/>
              <w:rPr>
                <w:rFonts w:eastAsiaTheme="minorHAnsi" w:cs="Arial"/>
                <w:bCs/>
              </w:rPr>
            </w:pPr>
          </w:p>
        </w:tc>
        <w:tc>
          <w:tcPr>
            <w:tcW w:w="3164" w:type="dxa"/>
          </w:tcPr>
          <w:p w:rsidR="005A7255" w:rsidRPr="00F41181" w:rsidRDefault="005A7255" w:rsidP="00481F0F">
            <w:pPr>
              <w:tabs>
                <w:tab w:val="left" w:leader="dot" w:pos="3720"/>
              </w:tabs>
              <w:ind w:left="284"/>
              <w:rPr>
                <w:rFonts w:cs="Arial"/>
              </w:rPr>
            </w:pPr>
            <w:r w:rsidRPr="00F41181">
              <w:rPr>
                <w:rFonts w:eastAsiaTheme="minorHAnsi" w:cs="Arial"/>
                <w:bCs/>
              </w:rPr>
              <w:t>[1] absent</w:t>
            </w:r>
            <w:r w:rsidR="00481F0F">
              <w:rPr>
                <w:rFonts w:eastAsiaTheme="minorHAnsi" w:cs="Arial"/>
                <w:bCs/>
              </w:rPr>
              <w:t>e</w:t>
            </w:r>
            <w:r w:rsidRPr="00F41181">
              <w:rPr>
                <w:rFonts w:eastAsiaTheme="minorHAnsi" w:cs="Arial"/>
                <w:bCs/>
              </w:rPr>
              <w:t xml:space="preserve"> </w:t>
            </w:r>
          </w:p>
        </w:tc>
        <w:tc>
          <w:tcPr>
            <w:tcW w:w="5908" w:type="dxa"/>
          </w:tcPr>
          <w:p w:rsidR="005A7255" w:rsidRPr="00073AFE" w:rsidRDefault="005A7255" w:rsidP="00F41D7D">
            <w:pPr>
              <w:spacing w:before="20" w:after="20"/>
              <w:jc w:val="left"/>
              <w:rPr>
                <w:rFonts w:cs="Arial"/>
                <w:lang w:val="fr-FR"/>
              </w:rPr>
            </w:pPr>
            <w:r w:rsidRPr="00073AFE">
              <w:rPr>
                <w:rFonts w:cs="Arial"/>
                <w:lang w:val="fr-FR"/>
              </w:rPr>
              <w:t>mosa</w:t>
            </w:r>
            <w:r w:rsidR="00F41D7D" w:rsidRPr="00073AFE">
              <w:rPr>
                <w:rFonts w:cs="Arial"/>
                <w:lang w:val="fr-FR"/>
              </w:rPr>
              <w:t>ïque</w:t>
            </w:r>
            <w:r w:rsidRPr="00073AFE">
              <w:rPr>
                <w:rFonts w:cs="Arial"/>
                <w:lang w:val="fr-FR"/>
              </w:rPr>
              <w:t xml:space="preserve"> (</w:t>
            </w:r>
            <w:r w:rsidR="00F41D7D" w:rsidRPr="00073AFE">
              <w:rPr>
                <w:rFonts w:cs="Arial"/>
                <w:lang w:val="fr-FR"/>
              </w:rPr>
              <w:t>parfois tardive, parfois précoce, menant à la mort de la plante sans hypersensibi</w:t>
            </w:r>
            <w:r w:rsidR="00073AFE">
              <w:rPr>
                <w:rFonts w:cs="Arial"/>
                <w:lang w:val="fr-FR"/>
              </w:rPr>
              <w:t>li</w:t>
            </w:r>
            <w:r w:rsidR="00F41D7D" w:rsidRPr="00073AFE">
              <w:rPr>
                <w:rFonts w:cs="Arial"/>
                <w:lang w:val="fr-FR"/>
              </w:rPr>
              <w:t>té</w:t>
            </w:r>
            <w:r w:rsidRPr="00073AFE">
              <w:rPr>
                <w:rFonts w:cs="Arial"/>
                <w:lang w:val="fr-FR"/>
              </w:rPr>
              <w:t>)</w:t>
            </w:r>
          </w:p>
        </w:tc>
      </w:tr>
      <w:tr w:rsidR="005A7255" w:rsidRPr="00737E11" w:rsidTr="00E04BB0">
        <w:trPr>
          <w:cantSplit/>
        </w:trPr>
        <w:tc>
          <w:tcPr>
            <w:tcW w:w="675" w:type="dxa"/>
          </w:tcPr>
          <w:p w:rsidR="005A7255" w:rsidRPr="00073AFE" w:rsidRDefault="005A7255" w:rsidP="00E04BB0">
            <w:pPr>
              <w:tabs>
                <w:tab w:val="left" w:leader="dot" w:pos="3720"/>
              </w:tabs>
              <w:spacing w:before="20" w:after="20"/>
              <w:ind w:left="284"/>
              <w:rPr>
                <w:rFonts w:eastAsiaTheme="minorHAnsi" w:cs="Arial"/>
                <w:bCs/>
                <w:lang w:val="fr-FR"/>
              </w:rPr>
            </w:pPr>
          </w:p>
        </w:tc>
        <w:tc>
          <w:tcPr>
            <w:tcW w:w="3164" w:type="dxa"/>
          </w:tcPr>
          <w:p w:rsidR="005A7255" w:rsidRPr="00710A23" w:rsidRDefault="005A7255" w:rsidP="00E04BB0">
            <w:pPr>
              <w:tabs>
                <w:tab w:val="left" w:leader="dot" w:pos="3720"/>
              </w:tabs>
              <w:ind w:left="284"/>
              <w:rPr>
                <w:rFonts w:cs="Arial"/>
              </w:rPr>
            </w:pPr>
            <w:r w:rsidRPr="00710A23">
              <w:rPr>
                <w:rFonts w:cs="Arial"/>
              </w:rPr>
              <w:t xml:space="preserve">[9] </w:t>
            </w:r>
            <w:proofErr w:type="spellStart"/>
            <w:r w:rsidRPr="00710A23">
              <w:rPr>
                <w:rFonts w:cs="Arial"/>
              </w:rPr>
              <w:t>pr</w:t>
            </w:r>
            <w:r w:rsidR="00481F0F">
              <w:rPr>
                <w:rFonts w:cs="Arial"/>
              </w:rPr>
              <w:t>é</w:t>
            </w:r>
            <w:r w:rsidRPr="00710A23">
              <w:rPr>
                <w:rFonts w:cs="Arial"/>
              </w:rPr>
              <w:t>sent</w:t>
            </w:r>
            <w:r w:rsidR="00481F0F">
              <w:rPr>
                <w:rFonts w:cs="Arial"/>
              </w:rPr>
              <w:t>e</w:t>
            </w:r>
            <w:proofErr w:type="spellEnd"/>
          </w:p>
          <w:p w:rsidR="005A7255" w:rsidRPr="00710A23" w:rsidRDefault="005A7255" w:rsidP="00E04BB0">
            <w:pPr>
              <w:tabs>
                <w:tab w:val="left" w:leader="dot" w:pos="3720"/>
              </w:tabs>
              <w:ind w:left="284"/>
              <w:rPr>
                <w:rFonts w:cs="Arial"/>
              </w:rPr>
            </w:pPr>
          </w:p>
          <w:p w:rsidR="005A7255" w:rsidRPr="00710A23" w:rsidRDefault="005A7255" w:rsidP="00E04BB0">
            <w:pPr>
              <w:tabs>
                <w:tab w:val="left" w:leader="dot" w:pos="3720"/>
              </w:tabs>
              <w:ind w:left="284"/>
              <w:rPr>
                <w:rFonts w:cs="Arial"/>
              </w:rPr>
            </w:pPr>
          </w:p>
          <w:p w:rsidR="005A7255" w:rsidRPr="00710A23" w:rsidRDefault="005A7255" w:rsidP="00E04BB0">
            <w:pPr>
              <w:tabs>
                <w:tab w:val="left" w:leader="dot" w:pos="3720"/>
              </w:tabs>
              <w:ind w:left="284"/>
              <w:rPr>
                <w:rFonts w:cs="Arial"/>
              </w:rPr>
            </w:pPr>
          </w:p>
          <w:p w:rsidR="005A7255" w:rsidRPr="00710A23" w:rsidRDefault="005A7255" w:rsidP="00E04BB0">
            <w:pPr>
              <w:tabs>
                <w:tab w:val="left" w:leader="dot" w:pos="3720"/>
              </w:tabs>
              <w:ind w:left="284"/>
              <w:rPr>
                <w:rFonts w:cs="Arial"/>
              </w:rPr>
            </w:pPr>
          </w:p>
          <w:p w:rsidR="005A7255" w:rsidRPr="00710A23" w:rsidRDefault="005A7255" w:rsidP="00E04BB0">
            <w:pPr>
              <w:tabs>
                <w:tab w:val="left" w:leader="dot" w:pos="3720"/>
              </w:tabs>
              <w:ind w:left="284"/>
              <w:rPr>
                <w:rFonts w:cs="Arial"/>
              </w:rPr>
            </w:pPr>
          </w:p>
          <w:p w:rsidR="005A7255" w:rsidRPr="00710A23" w:rsidRDefault="005A7255" w:rsidP="00E04BB0">
            <w:pPr>
              <w:tabs>
                <w:tab w:val="left" w:leader="dot" w:pos="3720"/>
              </w:tabs>
              <w:ind w:left="284"/>
              <w:rPr>
                <w:rFonts w:cs="Arial"/>
              </w:rPr>
            </w:pPr>
          </w:p>
        </w:tc>
        <w:tc>
          <w:tcPr>
            <w:tcW w:w="5908" w:type="dxa"/>
          </w:tcPr>
          <w:p w:rsidR="005A7255" w:rsidRPr="00073AFE" w:rsidRDefault="00B06B6A" w:rsidP="00E04BB0">
            <w:pPr>
              <w:pStyle w:val="CommentText"/>
              <w:spacing w:before="20" w:after="20"/>
              <w:rPr>
                <w:lang w:val="fr-FR"/>
              </w:rPr>
            </w:pPr>
            <w:r>
              <w:rPr>
                <w:lang w:val="fr-FR"/>
              </w:rPr>
              <w:t>t</w:t>
            </w:r>
            <w:r w:rsidR="00073AFE" w:rsidRPr="00073AFE">
              <w:rPr>
                <w:lang w:val="fr-FR"/>
              </w:rPr>
              <w:t>outes les observations suivantes ont pu être faites :</w:t>
            </w:r>
          </w:p>
          <w:p w:rsidR="005A7255" w:rsidRPr="00073AFE" w:rsidRDefault="00073AFE" w:rsidP="00073AFE">
            <w:pPr>
              <w:pStyle w:val="CommentText"/>
              <w:numPr>
                <w:ilvl w:val="0"/>
                <w:numId w:val="15"/>
              </w:numPr>
              <w:spacing w:before="20" w:after="20"/>
              <w:rPr>
                <w:rFonts w:cs="Arial"/>
                <w:lang w:val="fr-FR"/>
              </w:rPr>
            </w:pPr>
            <w:r w:rsidRPr="00073AFE">
              <w:rPr>
                <w:rFonts w:cs="Arial"/>
                <w:lang w:val="fr-FR"/>
              </w:rPr>
              <w:t>nécrose systémique</w:t>
            </w:r>
            <w:r w:rsidR="005A7255" w:rsidRPr="00073AFE">
              <w:rPr>
                <w:rFonts w:cs="Arial"/>
                <w:lang w:val="fr-FR"/>
              </w:rPr>
              <w:t xml:space="preserve">, </w:t>
            </w:r>
            <w:r w:rsidRPr="00073AFE">
              <w:rPr>
                <w:rFonts w:cs="Arial"/>
                <w:lang w:val="fr-FR"/>
              </w:rPr>
              <w:t>retard de croissance</w:t>
            </w:r>
          </w:p>
          <w:p w:rsidR="005A7255" w:rsidRPr="00073AFE" w:rsidRDefault="00073AFE" w:rsidP="00073AFE">
            <w:pPr>
              <w:pStyle w:val="ListParagraph"/>
              <w:numPr>
                <w:ilvl w:val="0"/>
                <w:numId w:val="15"/>
              </w:numPr>
              <w:spacing w:before="20" w:after="20"/>
              <w:jc w:val="left"/>
              <w:rPr>
                <w:lang w:val="fr-FR"/>
              </w:rPr>
            </w:pPr>
            <w:r w:rsidRPr="00073AFE">
              <w:rPr>
                <w:rFonts w:cs="Arial"/>
                <w:lang w:val="fr-FR"/>
              </w:rPr>
              <w:t>nécrose locale</w:t>
            </w:r>
            <w:r w:rsidR="005A7255" w:rsidRPr="00073AFE">
              <w:rPr>
                <w:rFonts w:cs="Arial"/>
                <w:lang w:val="fr-FR"/>
              </w:rPr>
              <w:t xml:space="preserve">, </w:t>
            </w:r>
            <w:r w:rsidRPr="00073AFE">
              <w:rPr>
                <w:rFonts w:cs="Arial"/>
                <w:lang w:val="fr-FR"/>
              </w:rPr>
              <w:t>chute de la feuille</w:t>
            </w:r>
          </w:p>
          <w:p w:rsidR="005A7255" w:rsidRPr="00073AFE" w:rsidRDefault="00073AFE" w:rsidP="00E04BB0">
            <w:pPr>
              <w:pStyle w:val="ListParagraph"/>
              <w:numPr>
                <w:ilvl w:val="0"/>
                <w:numId w:val="15"/>
              </w:numPr>
              <w:spacing w:before="20" w:after="20"/>
              <w:jc w:val="left"/>
              <w:rPr>
                <w:lang w:val="fr-FR"/>
              </w:rPr>
            </w:pPr>
            <w:r w:rsidRPr="00073AFE">
              <w:rPr>
                <w:rFonts w:cs="Arial"/>
                <w:lang w:val="fr-FR"/>
              </w:rPr>
              <w:t>aucun sympt</w:t>
            </w:r>
            <w:r w:rsidR="003C3855">
              <w:rPr>
                <w:rFonts w:cs="Arial"/>
                <w:lang w:val="fr-FR"/>
              </w:rPr>
              <w:t>ô</w:t>
            </w:r>
            <w:r w:rsidRPr="00073AFE">
              <w:rPr>
                <w:rFonts w:cs="Arial"/>
                <w:lang w:val="fr-FR"/>
              </w:rPr>
              <w:t>m</w:t>
            </w:r>
            <w:r w:rsidR="003C3855">
              <w:rPr>
                <w:rFonts w:cs="Arial"/>
                <w:lang w:val="fr-FR"/>
              </w:rPr>
              <w:t>e</w:t>
            </w:r>
            <w:r w:rsidRPr="00073AFE">
              <w:rPr>
                <w:rFonts w:cs="Arial"/>
                <w:lang w:val="fr-FR"/>
              </w:rPr>
              <w:t xml:space="preserve"> d’infection virale</w:t>
            </w:r>
            <w:r w:rsidR="005A7255" w:rsidRPr="00073AFE">
              <w:rPr>
                <w:rFonts w:cs="Arial"/>
                <w:lang w:val="fr-FR"/>
              </w:rPr>
              <w:t xml:space="preserve">, </w:t>
            </w:r>
            <w:r w:rsidRPr="00073AFE">
              <w:rPr>
                <w:rFonts w:cs="Arial"/>
                <w:lang w:val="fr-FR"/>
              </w:rPr>
              <w:t>d</w:t>
            </w:r>
            <w:r>
              <w:rPr>
                <w:rFonts w:cs="Arial"/>
                <w:lang w:val="fr-FR"/>
              </w:rPr>
              <w:t>é</w:t>
            </w:r>
            <w:r w:rsidRPr="00073AFE">
              <w:rPr>
                <w:rFonts w:cs="Arial"/>
                <w:lang w:val="fr-FR"/>
              </w:rPr>
              <w:t>gradation mécanique uniquement</w:t>
            </w:r>
          </w:p>
          <w:p w:rsidR="005A7255" w:rsidRPr="00CF08AE" w:rsidRDefault="004C4D12" w:rsidP="00B25F15">
            <w:pPr>
              <w:pStyle w:val="CommentText"/>
              <w:spacing w:before="20" w:after="20"/>
              <w:rPr>
                <w:rFonts w:cs="Arial"/>
                <w:lang w:val="fr-FR"/>
              </w:rPr>
            </w:pPr>
            <w:r>
              <w:rPr>
                <w:lang w:val="fr-FR"/>
              </w:rPr>
              <w:t>C</w:t>
            </w:r>
            <w:r w:rsidR="00CF08AE" w:rsidRPr="00CF08AE">
              <w:rPr>
                <w:lang w:val="fr-FR"/>
              </w:rPr>
              <w:t>eci peut être lié à plusieurs facteurs tels que la précocité de la contamination</w:t>
            </w:r>
            <w:r w:rsidR="005A7255" w:rsidRPr="00CF08AE">
              <w:rPr>
                <w:lang w:val="fr-FR"/>
              </w:rPr>
              <w:t xml:space="preserve">, </w:t>
            </w:r>
            <w:r w:rsidR="00CF08AE" w:rsidRPr="00CF08AE">
              <w:rPr>
                <w:lang w:val="fr-FR"/>
              </w:rPr>
              <w:t xml:space="preserve">la souche utilisée comme exemple </w:t>
            </w:r>
            <w:r w:rsidR="005A7255" w:rsidRPr="00CF08AE">
              <w:rPr>
                <w:lang w:val="fr-FR"/>
              </w:rPr>
              <w:t>(</w:t>
            </w:r>
            <w:r w:rsidR="00762E58" w:rsidRPr="00CF08AE">
              <w:rPr>
                <w:lang w:val="fr-FR"/>
              </w:rPr>
              <w:t>voir le projet de l’OCVV</w:t>
            </w:r>
            <w:r w:rsidR="000A37DD">
              <w:rPr>
                <w:lang w:val="fr-FR"/>
              </w:rPr>
              <w:t> :</w:t>
            </w:r>
            <w:r w:rsidR="005A7255" w:rsidRPr="00CF08AE">
              <w:rPr>
                <w:lang w:val="fr-FR"/>
              </w:rPr>
              <w:t xml:space="preserve"> HARMORES 2 – 2012-2015), </w:t>
            </w:r>
            <w:r w:rsidR="00CF08AE">
              <w:rPr>
                <w:lang w:val="fr-FR"/>
              </w:rPr>
              <w:t xml:space="preserve">mais </w:t>
            </w:r>
            <w:r w:rsidR="00B25F15">
              <w:rPr>
                <w:lang w:val="fr-FR"/>
              </w:rPr>
              <w:t>non</w:t>
            </w:r>
            <w:r w:rsidR="00CF08AE">
              <w:rPr>
                <w:lang w:val="fr-FR"/>
              </w:rPr>
              <w:t xml:space="preserve"> à des génotypes spécifiques</w:t>
            </w:r>
            <w:r w:rsidR="005A7255" w:rsidRPr="00CF08AE">
              <w:rPr>
                <w:lang w:val="fr-FR"/>
              </w:rPr>
              <w:t>.</w:t>
            </w:r>
          </w:p>
        </w:tc>
      </w:tr>
      <w:tr w:rsidR="00D8137B" w:rsidRPr="00A53563" w:rsidTr="00E04BB0">
        <w:trPr>
          <w:cantSplit/>
        </w:trPr>
        <w:tc>
          <w:tcPr>
            <w:tcW w:w="675" w:type="dxa"/>
          </w:tcPr>
          <w:p w:rsidR="00D8137B" w:rsidRPr="00933276" w:rsidRDefault="00D8137B" w:rsidP="00E04BB0">
            <w:pPr>
              <w:tabs>
                <w:tab w:val="left" w:leader="dot" w:pos="3720"/>
              </w:tabs>
              <w:spacing w:before="20" w:after="20"/>
              <w:rPr>
                <w:rFonts w:cs="Arial"/>
              </w:rPr>
            </w:pPr>
            <w:r w:rsidRPr="00933276">
              <w:rPr>
                <w:rFonts w:cs="Arial"/>
              </w:rPr>
              <w:t>11.3</w:t>
            </w:r>
          </w:p>
        </w:tc>
        <w:tc>
          <w:tcPr>
            <w:tcW w:w="3164" w:type="dxa"/>
          </w:tcPr>
          <w:p w:rsidR="00D8137B" w:rsidRPr="0052350C" w:rsidRDefault="00D8137B" w:rsidP="00B721C2">
            <w:pPr>
              <w:tabs>
                <w:tab w:val="left" w:leader="dot" w:pos="3720"/>
              </w:tabs>
              <w:spacing w:before="20" w:after="20"/>
              <w:rPr>
                <w:rFonts w:cs="Arial"/>
              </w:rPr>
            </w:pPr>
            <w:r w:rsidRPr="0052350C">
              <w:rPr>
                <w:rFonts w:cs="Arial"/>
              </w:rPr>
              <w:t xml:space="preserve">Validation </w:t>
            </w:r>
            <w:r>
              <w:rPr>
                <w:rFonts w:cs="Arial"/>
              </w:rPr>
              <w:t xml:space="preserve">de </w:t>
            </w:r>
            <w:proofErr w:type="spellStart"/>
            <w:r>
              <w:rPr>
                <w:rFonts w:cs="Arial"/>
              </w:rPr>
              <w:t>l’essai</w:t>
            </w:r>
            <w:proofErr w:type="spellEnd"/>
          </w:p>
        </w:tc>
        <w:tc>
          <w:tcPr>
            <w:tcW w:w="5908" w:type="dxa"/>
          </w:tcPr>
          <w:p w:rsidR="00D8137B" w:rsidRPr="00710A23" w:rsidRDefault="00632071" w:rsidP="00E04BB0">
            <w:pPr>
              <w:autoSpaceDE w:val="0"/>
              <w:autoSpaceDN w:val="0"/>
              <w:adjustRightInd w:val="0"/>
              <w:spacing w:before="20" w:after="20"/>
              <w:ind w:left="33"/>
              <w:jc w:val="left"/>
              <w:rPr>
                <w:rFonts w:cs="Arial"/>
              </w:rPr>
            </w:pPr>
            <w:proofErr w:type="spellStart"/>
            <w:r w:rsidRPr="00632071">
              <w:rPr>
                <w:rFonts w:eastAsia="Arial Unicode MS" w:cs="Arial"/>
              </w:rPr>
              <w:t>sur</w:t>
            </w:r>
            <w:proofErr w:type="spellEnd"/>
            <w:r w:rsidRPr="00632071">
              <w:rPr>
                <w:rFonts w:eastAsia="Arial Unicode MS" w:cs="Arial"/>
              </w:rPr>
              <w:t xml:space="preserve"> des </w:t>
            </w:r>
            <w:proofErr w:type="spellStart"/>
            <w:r w:rsidRPr="00632071">
              <w:rPr>
                <w:rFonts w:eastAsia="Arial Unicode MS" w:cs="Arial"/>
              </w:rPr>
              <w:t>variétés</w:t>
            </w:r>
            <w:proofErr w:type="spellEnd"/>
            <w:r w:rsidRPr="00632071">
              <w:rPr>
                <w:rFonts w:eastAsia="Arial Unicode MS" w:cs="Arial"/>
              </w:rPr>
              <w:t xml:space="preserve"> </w:t>
            </w:r>
            <w:proofErr w:type="spellStart"/>
            <w:r w:rsidRPr="00632071">
              <w:rPr>
                <w:rFonts w:eastAsia="Arial Unicode MS" w:cs="Arial"/>
              </w:rPr>
              <w:t>témoins</w:t>
            </w:r>
            <w:proofErr w:type="spellEnd"/>
          </w:p>
        </w:tc>
      </w:tr>
      <w:tr w:rsidR="00D8137B" w:rsidRPr="008E0701" w:rsidTr="00E04BB0">
        <w:trPr>
          <w:cantSplit/>
        </w:trPr>
        <w:tc>
          <w:tcPr>
            <w:tcW w:w="675" w:type="dxa"/>
          </w:tcPr>
          <w:p w:rsidR="00D8137B" w:rsidRPr="008E0701" w:rsidRDefault="00D8137B" w:rsidP="00E04BB0">
            <w:pPr>
              <w:tabs>
                <w:tab w:val="left" w:leader="dot" w:pos="3720"/>
              </w:tabs>
              <w:spacing w:before="20" w:after="20"/>
              <w:rPr>
                <w:rFonts w:cs="Arial"/>
              </w:rPr>
            </w:pPr>
            <w:r w:rsidRPr="008E0701">
              <w:rPr>
                <w:rFonts w:cs="Arial"/>
              </w:rPr>
              <w:t>11.4</w:t>
            </w:r>
          </w:p>
        </w:tc>
        <w:tc>
          <w:tcPr>
            <w:tcW w:w="3164" w:type="dxa"/>
          </w:tcPr>
          <w:p w:rsidR="00D8137B" w:rsidRPr="0052350C" w:rsidRDefault="00D8137B" w:rsidP="00B721C2">
            <w:pPr>
              <w:tabs>
                <w:tab w:val="left" w:leader="dot" w:pos="3720"/>
              </w:tabs>
              <w:spacing w:before="20" w:after="20"/>
              <w:rPr>
                <w:rFonts w:cs="Arial"/>
              </w:rPr>
            </w:pPr>
            <w:r w:rsidRPr="00A83231">
              <w:rPr>
                <w:lang w:val="fr-CH"/>
              </w:rPr>
              <w:t>Hors-types</w:t>
            </w:r>
          </w:p>
        </w:tc>
        <w:tc>
          <w:tcPr>
            <w:tcW w:w="5908" w:type="dxa"/>
          </w:tcPr>
          <w:p w:rsidR="00D8137B" w:rsidRPr="00710A23" w:rsidRDefault="00B06B6A" w:rsidP="00B06B6A">
            <w:pPr>
              <w:spacing w:before="20" w:after="20"/>
              <w:jc w:val="left"/>
              <w:rPr>
                <w:rFonts w:cs="Arial"/>
              </w:rPr>
            </w:pPr>
            <w:r>
              <w:rPr>
                <w:rFonts w:cs="Arial"/>
              </w:rPr>
              <w:t>m</w:t>
            </w:r>
            <w:r w:rsidR="009B1A11">
              <w:rPr>
                <w:rFonts w:cs="Arial"/>
              </w:rPr>
              <w:t xml:space="preserve">aximum </w:t>
            </w:r>
            <w:r w:rsidR="00D8137B" w:rsidRPr="00710A23">
              <w:rPr>
                <w:rFonts w:cs="Arial"/>
              </w:rPr>
              <w:t xml:space="preserve">1 </w:t>
            </w:r>
            <w:proofErr w:type="spellStart"/>
            <w:r w:rsidR="00632071">
              <w:rPr>
                <w:rFonts w:cs="Arial"/>
              </w:rPr>
              <w:t>plante</w:t>
            </w:r>
            <w:proofErr w:type="spellEnd"/>
            <w:r w:rsidR="00632071">
              <w:rPr>
                <w:rFonts w:cs="Arial"/>
              </w:rPr>
              <w:t xml:space="preserve"> </w:t>
            </w:r>
            <w:proofErr w:type="spellStart"/>
            <w:r w:rsidR="00632071">
              <w:rPr>
                <w:rFonts w:cs="Arial"/>
              </w:rPr>
              <w:t>sur</w:t>
            </w:r>
            <w:proofErr w:type="spellEnd"/>
            <w:r w:rsidR="00632071">
              <w:rPr>
                <w:rFonts w:cs="Arial"/>
              </w:rPr>
              <w:t xml:space="preserve"> 20</w:t>
            </w:r>
          </w:p>
        </w:tc>
      </w:tr>
      <w:tr w:rsidR="00D8137B" w:rsidRPr="00A15FE8" w:rsidTr="00E04BB0">
        <w:trPr>
          <w:cantSplit/>
        </w:trPr>
        <w:tc>
          <w:tcPr>
            <w:tcW w:w="675" w:type="dxa"/>
          </w:tcPr>
          <w:p w:rsidR="00D8137B" w:rsidRPr="008E0701" w:rsidRDefault="00D8137B" w:rsidP="00E04BB0">
            <w:pPr>
              <w:tabs>
                <w:tab w:val="left" w:leader="dot" w:pos="3720"/>
              </w:tabs>
              <w:spacing w:before="20" w:after="20"/>
              <w:ind w:left="426" w:hanging="426"/>
              <w:jc w:val="left"/>
              <w:rPr>
                <w:rFonts w:cs="Arial"/>
              </w:rPr>
            </w:pPr>
            <w:r w:rsidRPr="008E0701">
              <w:rPr>
                <w:rFonts w:cs="Arial"/>
              </w:rPr>
              <w:t>12.</w:t>
            </w:r>
          </w:p>
        </w:tc>
        <w:tc>
          <w:tcPr>
            <w:tcW w:w="3164" w:type="dxa"/>
          </w:tcPr>
          <w:p w:rsidR="00D8137B" w:rsidRPr="003B1CED" w:rsidRDefault="00D8137B" w:rsidP="00B721C2">
            <w:pPr>
              <w:tabs>
                <w:tab w:val="left" w:leader="dot" w:pos="3720"/>
              </w:tabs>
              <w:spacing w:before="20" w:after="20"/>
              <w:ind w:left="34"/>
              <w:jc w:val="left"/>
              <w:rPr>
                <w:rFonts w:cs="Arial"/>
                <w:lang w:val="fr-FR"/>
              </w:rPr>
            </w:pPr>
            <w:r w:rsidRPr="00A83231">
              <w:rPr>
                <w:bCs/>
                <w:lang w:val="fr-CH"/>
              </w:rPr>
              <w:t>Interprétation des données en termes de niveaux d’expression des caractères de l’UPOV</w:t>
            </w:r>
          </w:p>
        </w:tc>
        <w:tc>
          <w:tcPr>
            <w:tcW w:w="5908" w:type="dxa"/>
          </w:tcPr>
          <w:p w:rsidR="00D8137B" w:rsidRPr="00710A23" w:rsidRDefault="00D8137B" w:rsidP="00E04BB0">
            <w:pPr>
              <w:spacing w:before="20" w:after="20"/>
              <w:jc w:val="left"/>
              <w:rPr>
                <w:rFonts w:cs="Arial"/>
              </w:rPr>
            </w:pPr>
            <w:r w:rsidRPr="00710A23">
              <w:rPr>
                <w:rFonts w:cs="Arial"/>
              </w:rPr>
              <w:t>QL</w:t>
            </w:r>
          </w:p>
        </w:tc>
      </w:tr>
      <w:tr w:rsidR="005A7255" w:rsidRPr="00737E11" w:rsidTr="00E04BB0">
        <w:trPr>
          <w:cantSplit/>
        </w:trPr>
        <w:tc>
          <w:tcPr>
            <w:tcW w:w="675" w:type="dxa"/>
          </w:tcPr>
          <w:p w:rsidR="005A7255" w:rsidRPr="008E0701" w:rsidRDefault="005A7255" w:rsidP="00E04BB0">
            <w:pPr>
              <w:tabs>
                <w:tab w:val="left" w:leader="dot" w:pos="3720"/>
              </w:tabs>
              <w:spacing w:before="20" w:after="20"/>
              <w:rPr>
                <w:rFonts w:cs="Arial"/>
              </w:rPr>
            </w:pPr>
            <w:r w:rsidRPr="008E0701">
              <w:rPr>
                <w:rFonts w:cs="Arial"/>
              </w:rPr>
              <w:t>13.</w:t>
            </w:r>
          </w:p>
        </w:tc>
        <w:tc>
          <w:tcPr>
            <w:tcW w:w="3164" w:type="dxa"/>
          </w:tcPr>
          <w:p w:rsidR="005A7255" w:rsidRPr="0052350C" w:rsidRDefault="00D8137B" w:rsidP="00E04BB0">
            <w:pPr>
              <w:tabs>
                <w:tab w:val="left" w:leader="dot" w:pos="3720"/>
              </w:tabs>
              <w:spacing w:before="20" w:after="20"/>
              <w:rPr>
                <w:rFonts w:cs="Arial"/>
              </w:rPr>
            </w:pPr>
            <w:r w:rsidRPr="00A83231">
              <w:t xml:space="preserve">Points critiques de </w:t>
            </w:r>
            <w:proofErr w:type="spellStart"/>
            <w:r w:rsidRPr="00A83231">
              <w:t>contrôle</w:t>
            </w:r>
            <w:proofErr w:type="spellEnd"/>
          </w:p>
        </w:tc>
        <w:tc>
          <w:tcPr>
            <w:tcW w:w="5908" w:type="dxa"/>
          </w:tcPr>
          <w:p w:rsidR="005A7255" w:rsidRPr="009F7299" w:rsidRDefault="00B06B6A" w:rsidP="00280035">
            <w:pPr>
              <w:tabs>
                <w:tab w:val="left" w:leader="dot" w:pos="3544"/>
              </w:tabs>
              <w:spacing w:before="20" w:after="20"/>
              <w:rPr>
                <w:rFonts w:cs="Arial"/>
                <w:lang w:val="fr-FR"/>
              </w:rPr>
            </w:pPr>
            <w:r>
              <w:rPr>
                <w:rFonts w:cs="Arial"/>
                <w:lang w:val="fr-FR"/>
              </w:rPr>
              <w:t>l</w:t>
            </w:r>
            <w:r w:rsidR="009F7299" w:rsidRPr="009F7299">
              <w:rPr>
                <w:rFonts w:cs="Arial"/>
                <w:lang w:val="fr-FR"/>
              </w:rPr>
              <w:t xml:space="preserve">e </w:t>
            </w:r>
            <w:proofErr w:type="spellStart"/>
            <w:r w:rsidR="009F7299" w:rsidRPr="009F7299">
              <w:rPr>
                <w:rFonts w:cs="Arial"/>
                <w:lang w:val="fr-FR"/>
              </w:rPr>
              <w:t>pathotype</w:t>
            </w:r>
            <w:proofErr w:type="spellEnd"/>
            <w:r w:rsidR="009F7299" w:rsidRPr="009F7299">
              <w:rPr>
                <w:rFonts w:cs="Arial"/>
                <w:lang w:val="fr-FR"/>
              </w:rPr>
              <w:t xml:space="preserve"> du </w:t>
            </w:r>
            <w:proofErr w:type="spellStart"/>
            <w:r w:rsidR="005A7255" w:rsidRPr="009F7299">
              <w:rPr>
                <w:rFonts w:cs="Arial"/>
                <w:lang w:val="fr-FR"/>
              </w:rPr>
              <w:t>Tobamovirus</w:t>
            </w:r>
            <w:proofErr w:type="spellEnd"/>
            <w:r w:rsidR="005A7255" w:rsidRPr="009F7299">
              <w:rPr>
                <w:rFonts w:cs="Arial"/>
                <w:lang w:val="fr-FR"/>
              </w:rPr>
              <w:t xml:space="preserve"> </w:t>
            </w:r>
            <w:r w:rsidR="009F7299" w:rsidRPr="009F7299">
              <w:rPr>
                <w:rFonts w:cs="Arial"/>
                <w:lang w:val="fr-FR"/>
              </w:rPr>
              <w:t xml:space="preserve">est défini sur </w:t>
            </w:r>
            <w:r w:rsidR="00280035">
              <w:rPr>
                <w:rFonts w:cs="Arial"/>
                <w:lang w:val="fr-FR"/>
              </w:rPr>
              <w:t>des variétés témoins</w:t>
            </w:r>
            <w:r w:rsidR="009F7299" w:rsidRPr="009F7299">
              <w:rPr>
                <w:rFonts w:cs="Arial"/>
                <w:lang w:val="fr-FR"/>
              </w:rPr>
              <w:t xml:space="preserve"> et peut </w:t>
            </w:r>
            <w:r w:rsidR="00C062C8">
              <w:rPr>
                <w:rFonts w:cs="Arial"/>
                <w:lang w:val="fr-FR"/>
              </w:rPr>
              <w:t xml:space="preserve">correspondre </w:t>
            </w:r>
            <w:r w:rsidR="009F7299" w:rsidRPr="009F7299">
              <w:rPr>
                <w:rFonts w:cs="Arial"/>
                <w:lang w:val="fr-FR"/>
              </w:rPr>
              <w:t xml:space="preserve">à </w:t>
            </w:r>
            <w:r w:rsidR="005A7255" w:rsidRPr="009F7299">
              <w:rPr>
                <w:rFonts w:cs="Arial"/>
                <w:lang w:val="fr-FR"/>
              </w:rPr>
              <w:t>TMV</w:t>
            </w:r>
            <w:r w:rsidR="009F7299" w:rsidRPr="009F7299">
              <w:rPr>
                <w:rFonts w:cs="Arial"/>
                <w:lang w:val="fr-FR"/>
              </w:rPr>
              <w:t> </w:t>
            </w:r>
            <w:r w:rsidR="005A7255" w:rsidRPr="009F7299">
              <w:rPr>
                <w:rFonts w:cs="Arial"/>
                <w:lang w:val="fr-FR"/>
              </w:rPr>
              <w:t xml:space="preserve">: 0, </w:t>
            </w:r>
            <w:proofErr w:type="spellStart"/>
            <w:r w:rsidR="005A7255" w:rsidRPr="009F7299">
              <w:rPr>
                <w:rFonts w:cs="Arial"/>
                <w:lang w:val="fr-FR"/>
              </w:rPr>
              <w:t>PMMoV</w:t>
            </w:r>
            <w:proofErr w:type="spellEnd"/>
            <w:r w:rsidR="009F7299">
              <w:rPr>
                <w:rFonts w:cs="Arial"/>
                <w:lang w:val="fr-FR"/>
              </w:rPr>
              <w:t> </w:t>
            </w:r>
            <w:r w:rsidR="005A7255" w:rsidRPr="009F7299">
              <w:rPr>
                <w:rFonts w:cs="Arial"/>
                <w:lang w:val="fr-FR"/>
              </w:rPr>
              <w:t xml:space="preserve">: 1.2, </w:t>
            </w:r>
            <w:proofErr w:type="spellStart"/>
            <w:r w:rsidR="005A7255" w:rsidRPr="009F7299">
              <w:rPr>
                <w:rFonts w:cs="Arial"/>
                <w:lang w:val="fr-FR"/>
              </w:rPr>
              <w:t>PMMoV</w:t>
            </w:r>
            <w:proofErr w:type="spellEnd"/>
            <w:r w:rsidR="009F7299">
              <w:rPr>
                <w:rFonts w:cs="Arial"/>
                <w:lang w:val="fr-FR"/>
              </w:rPr>
              <w:t> </w:t>
            </w:r>
            <w:r w:rsidR="005A7255" w:rsidRPr="009F7299">
              <w:rPr>
                <w:rFonts w:cs="Arial"/>
                <w:lang w:val="fr-FR"/>
              </w:rPr>
              <w:t>: 1.2.3</w:t>
            </w:r>
          </w:p>
        </w:tc>
      </w:tr>
    </w:tbl>
    <w:p w:rsidR="005A7255" w:rsidRPr="009F7299" w:rsidRDefault="005A7255" w:rsidP="005A7255">
      <w:pPr>
        <w:tabs>
          <w:tab w:val="left" w:pos="288"/>
          <w:tab w:val="left" w:pos="672"/>
          <w:tab w:val="left" w:pos="960"/>
          <w:tab w:val="left" w:pos="2976"/>
          <w:tab w:val="left" w:pos="4416"/>
          <w:tab w:val="left" w:pos="5856"/>
          <w:tab w:val="left" w:pos="7296"/>
          <w:tab w:val="left" w:pos="9216"/>
        </w:tabs>
        <w:rPr>
          <w:szCs w:val="16"/>
          <w:u w:val="single"/>
          <w:lang w:val="fr-FR"/>
        </w:rPr>
      </w:pPr>
    </w:p>
    <w:p w:rsidR="005A7255" w:rsidRPr="009F7299" w:rsidRDefault="005A7255" w:rsidP="005A7255">
      <w:pPr>
        <w:jc w:val="left"/>
        <w:rPr>
          <w:i/>
          <w:snapToGrid w:val="0"/>
          <w:lang w:val="fr-FR"/>
        </w:rPr>
      </w:pPr>
      <w:r w:rsidRPr="009F7299">
        <w:rPr>
          <w:i/>
          <w:snapToGrid w:val="0"/>
          <w:lang w:val="fr-FR"/>
        </w:rPr>
        <w:br w:type="page"/>
      </w:r>
    </w:p>
    <w:p w:rsidR="005A7255" w:rsidRPr="009D51F4" w:rsidRDefault="000005A2" w:rsidP="005A7255">
      <w:pPr>
        <w:jc w:val="left"/>
        <w:rPr>
          <w:i/>
          <w:snapToGrid w:val="0"/>
          <w:lang w:val="fr-FR"/>
        </w:rPr>
      </w:pPr>
      <w:r w:rsidRPr="009D51F4">
        <w:rPr>
          <w:i/>
          <w:snapToGrid w:val="0"/>
          <w:lang w:val="fr-FR"/>
        </w:rPr>
        <w:t>Libellé actuel</w:t>
      </w:r>
      <w:r w:rsidR="0067325D">
        <w:rPr>
          <w:i/>
          <w:snapToGrid w:val="0"/>
          <w:lang w:val="fr-FR"/>
        </w:rPr>
        <w:t> </w:t>
      </w:r>
      <w:r w:rsidRPr="009D51F4">
        <w:rPr>
          <w:i/>
          <w:snapToGrid w:val="0"/>
          <w:lang w:val="fr-FR"/>
        </w:rPr>
        <w:t>:</w:t>
      </w:r>
    </w:p>
    <w:p w:rsidR="005A7255" w:rsidRPr="009D51F4" w:rsidRDefault="005A7255" w:rsidP="005A7255">
      <w:pPr>
        <w:pStyle w:val="Normaltg"/>
        <w:tabs>
          <w:tab w:val="clear" w:pos="709"/>
          <w:tab w:val="clear" w:pos="1418"/>
          <w:tab w:val="left" w:pos="0"/>
          <w:tab w:val="left" w:pos="672"/>
          <w:tab w:val="left" w:pos="1824"/>
          <w:tab w:val="left" w:pos="3261"/>
          <w:tab w:val="left" w:pos="4224"/>
          <w:tab w:val="left" w:pos="5387"/>
          <w:tab w:val="left" w:pos="5664"/>
          <w:tab w:val="left" w:pos="7200"/>
          <w:tab w:val="left" w:pos="8352"/>
        </w:tabs>
        <w:rPr>
          <w:rFonts w:ascii="Arial" w:hAnsi="Arial" w:cs="Arial"/>
          <w:sz w:val="20"/>
          <w:lang w:val="fr-FR"/>
        </w:rPr>
      </w:pPr>
    </w:p>
    <w:p w:rsidR="009D51F4" w:rsidRDefault="009D51F4" w:rsidP="009D51F4">
      <w:pPr>
        <w:tabs>
          <w:tab w:val="left" w:pos="672"/>
          <w:tab w:val="left" w:pos="1824"/>
          <w:tab w:val="left" w:pos="2784"/>
          <w:tab w:val="left" w:pos="4224"/>
          <w:tab w:val="left" w:pos="5664"/>
          <w:tab w:val="left" w:pos="7200"/>
          <w:tab w:val="left" w:pos="8064"/>
        </w:tabs>
        <w:rPr>
          <w:lang w:val="fr-FR"/>
        </w:rPr>
      </w:pPr>
      <w:r>
        <w:rPr>
          <w:u w:val="single"/>
          <w:lang w:val="fr-FR"/>
        </w:rPr>
        <w:t>Ad. 49 : Résistance au virus Y de la pomme de terre (PVY)</w:t>
      </w:r>
    </w:p>
    <w:p w:rsidR="009D51F4" w:rsidRDefault="009D51F4" w:rsidP="009D51F4">
      <w:pPr>
        <w:tabs>
          <w:tab w:val="left" w:pos="288"/>
          <w:tab w:val="left" w:pos="426"/>
          <w:tab w:val="left" w:pos="1824"/>
          <w:tab w:val="left" w:pos="2784"/>
          <w:tab w:val="left" w:pos="4224"/>
          <w:tab w:val="left" w:pos="5664"/>
          <w:tab w:val="left" w:pos="7200"/>
          <w:tab w:val="left" w:pos="8352"/>
        </w:tabs>
        <w:ind w:left="567"/>
        <w:rPr>
          <w:lang w:val="fr-FR"/>
        </w:rPr>
      </w:pPr>
    </w:p>
    <w:p w:rsidR="009D51F4" w:rsidRDefault="009D51F4" w:rsidP="009D51F4">
      <w:pPr>
        <w:tabs>
          <w:tab w:val="left" w:pos="0"/>
          <w:tab w:val="left" w:pos="3261"/>
        </w:tabs>
        <w:ind w:right="282"/>
        <w:rPr>
          <w:lang w:val="fr-FR"/>
        </w:rPr>
      </w:pPr>
      <w:r>
        <w:rPr>
          <w:u w:val="single"/>
          <w:lang w:val="fr-FR"/>
        </w:rPr>
        <w:t xml:space="preserve">Maintien des </w:t>
      </w:r>
      <w:proofErr w:type="spellStart"/>
      <w:r>
        <w:rPr>
          <w:u w:val="single"/>
          <w:lang w:val="fr-FR"/>
        </w:rPr>
        <w:t>pathotypes</w:t>
      </w:r>
      <w:proofErr w:type="spellEnd"/>
    </w:p>
    <w:p w:rsidR="009D51F4" w:rsidRDefault="009D51F4" w:rsidP="009D51F4">
      <w:pPr>
        <w:tabs>
          <w:tab w:val="left" w:pos="0"/>
          <w:tab w:val="left" w:pos="3261"/>
        </w:tabs>
        <w:ind w:left="-142" w:right="282" w:firstLine="142"/>
        <w:rPr>
          <w:lang w:val="fr-FR"/>
        </w:rPr>
      </w:pPr>
    </w:p>
    <w:p w:rsidR="009D51F4" w:rsidRDefault="009D51F4" w:rsidP="009D51F4">
      <w:pPr>
        <w:tabs>
          <w:tab w:val="left" w:pos="0"/>
          <w:tab w:val="left" w:pos="900"/>
          <w:tab w:val="left" w:pos="1701"/>
          <w:tab w:val="left" w:pos="2268"/>
          <w:tab w:val="left" w:pos="2835"/>
          <w:tab w:val="left" w:pos="3261"/>
          <w:tab w:val="left" w:pos="4320"/>
        </w:tabs>
        <w:ind w:left="-142" w:right="282" w:firstLine="142"/>
        <w:rPr>
          <w:lang w:val="fr-FR"/>
        </w:rPr>
      </w:pPr>
      <w:r>
        <w:rPr>
          <w:lang w:val="fr-FR"/>
        </w:rPr>
        <w:t>Type de support :</w:t>
      </w:r>
      <w:r>
        <w:rPr>
          <w:lang w:val="fr-FR"/>
        </w:rPr>
        <w:tab/>
      </w:r>
      <w:r>
        <w:rPr>
          <w:lang w:val="fr-FR"/>
        </w:rPr>
        <w:tab/>
      </w:r>
      <w:r>
        <w:rPr>
          <w:lang w:val="fr-FR"/>
        </w:rPr>
        <w:tab/>
        <w:t>Sur plantes sensibles</w:t>
      </w:r>
    </w:p>
    <w:p w:rsidR="009D51F4" w:rsidRDefault="009D51F4" w:rsidP="009D51F4">
      <w:pPr>
        <w:tabs>
          <w:tab w:val="left" w:pos="0"/>
          <w:tab w:val="left" w:pos="900"/>
          <w:tab w:val="left" w:pos="3261"/>
          <w:tab w:val="left" w:pos="4320"/>
        </w:tabs>
        <w:ind w:left="-142" w:right="282" w:firstLine="142"/>
        <w:rPr>
          <w:lang w:val="fr-FR"/>
        </w:rPr>
      </w:pPr>
    </w:p>
    <w:p w:rsidR="009D51F4" w:rsidRDefault="009D51F4" w:rsidP="009D51F4">
      <w:pPr>
        <w:tabs>
          <w:tab w:val="left" w:pos="0"/>
          <w:tab w:val="left" w:pos="900"/>
          <w:tab w:val="left" w:pos="2268"/>
          <w:tab w:val="left" w:pos="2835"/>
          <w:tab w:val="left" w:pos="4320"/>
        </w:tabs>
        <w:ind w:left="-142" w:right="282" w:firstLine="142"/>
        <w:rPr>
          <w:lang w:val="fr-FR"/>
        </w:rPr>
      </w:pPr>
      <w:r>
        <w:rPr>
          <w:lang w:val="fr-FR"/>
        </w:rPr>
        <w:t>Conditions particulières :</w:t>
      </w:r>
      <w:r>
        <w:rPr>
          <w:lang w:val="fr-FR"/>
        </w:rPr>
        <w:tab/>
      </w:r>
      <w:r w:rsidR="004C4D12">
        <w:rPr>
          <w:lang w:val="fr-FR"/>
        </w:rPr>
        <w:tab/>
      </w:r>
      <w:r>
        <w:rPr>
          <w:lang w:val="fr-FR"/>
        </w:rPr>
        <w:t xml:space="preserve">Pour le </w:t>
      </w:r>
      <w:proofErr w:type="spellStart"/>
      <w:r>
        <w:rPr>
          <w:lang w:val="fr-FR"/>
        </w:rPr>
        <w:t>pathotype</w:t>
      </w:r>
      <w:proofErr w:type="spellEnd"/>
      <w:r>
        <w:rPr>
          <w:lang w:val="fr-FR"/>
        </w:rPr>
        <w:t xml:space="preserve"> PVY(0) : utiliser la souche TO72(A)</w:t>
      </w:r>
    </w:p>
    <w:p w:rsidR="009D51F4" w:rsidRDefault="009D51F4" w:rsidP="009D51F4">
      <w:pPr>
        <w:tabs>
          <w:tab w:val="left" w:pos="0"/>
          <w:tab w:val="left" w:pos="900"/>
          <w:tab w:val="left" w:pos="2268"/>
          <w:tab w:val="left" w:pos="2835"/>
          <w:tab w:val="left" w:pos="3261"/>
          <w:tab w:val="left" w:pos="4320"/>
          <w:tab w:val="left" w:pos="9540"/>
        </w:tabs>
        <w:ind w:left="2495" w:right="284"/>
        <w:rPr>
          <w:lang w:val="fr-FR"/>
        </w:rPr>
      </w:pPr>
      <w:r>
        <w:rPr>
          <w:lang w:val="fr-FR"/>
        </w:rPr>
        <w:tab/>
        <w:t xml:space="preserve">Pour le </w:t>
      </w:r>
      <w:proofErr w:type="spellStart"/>
      <w:r>
        <w:rPr>
          <w:lang w:val="fr-FR"/>
        </w:rPr>
        <w:t>pathotype</w:t>
      </w:r>
      <w:proofErr w:type="spellEnd"/>
      <w:r>
        <w:rPr>
          <w:lang w:val="fr-FR"/>
        </w:rPr>
        <w:t xml:space="preserve"> PVY(1) : utiliser la souche Sicile 15</w:t>
      </w:r>
    </w:p>
    <w:p w:rsidR="009D51F4" w:rsidRDefault="009D51F4" w:rsidP="009D51F4">
      <w:pPr>
        <w:tabs>
          <w:tab w:val="left" w:pos="0"/>
          <w:tab w:val="left" w:pos="900"/>
          <w:tab w:val="left" w:pos="2268"/>
          <w:tab w:val="left" w:pos="2835"/>
          <w:tab w:val="left" w:pos="3261"/>
          <w:tab w:val="left" w:pos="4320"/>
          <w:tab w:val="left" w:pos="9540"/>
        </w:tabs>
        <w:ind w:left="2495" w:right="284"/>
        <w:rPr>
          <w:lang w:val="fr-FR"/>
        </w:rPr>
      </w:pPr>
      <w:r>
        <w:rPr>
          <w:lang w:val="fr-FR"/>
        </w:rPr>
        <w:tab/>
        <w:t xml:space="preserve">Pour le </w:t>
      </w:r>
      <w:proofErr w:type="spellStart"/>
      <w:r>
        <w:rPr>
          <w:lang w:val="fr-FR"/>
        </w:rPr>
        <w:t>pathotype</w:t>
      </w:r>
      <w:proofErr w:type="spellEnd"/>
      <w:r>
        <w:rPr>
          <w:lang w:val="fr-FR"/>
        </w:rPr>
        <w:t xml:space="preserve"> </w:t>
      </w:r>
      <w:proofErr w:type="gramStart"/>
      <w:r>
        <w:rPr>
          <w:lang w:val="fr-FR"/>
        </w:rPr>
        <w:t>PVY(</w:t>
      </w:r>
      <w:proofErr w:type="gramEnd"/>
      <w:r>
        <w:rPr>
          <w:lang w:val="fr-FR"/>
        </w:rPr>
        <w:t>1-2) : utiliser la souche SON41</w:t>
      </w:r>
    </w:p>
    <w:p w:rsidR="009D51F4" w:rsidRDefault="009D51F4" w:rsidP="009D51F4">
      <w:pPr>
        <w:tabs>
          <w:tab w:val="left" w:pos="426"/>
          <w:tab w:val="left" w:pos="900"/>
          <w:tab w:val="left" w:pos="3261"/>
          <w:tab w:val="left" w:pos="4320"/>
          <w:tab w:val="left" w:pos="9360"/>
        </w:tabs>
        <w:ind w:left="567" w:right="282"/>
        <w:rPr>
          <w:lang w:val="fr-FR"/>
        </w:rPr>
      </w:pPr>
    </w:p>
    <w:p w:rsidR="009D51F4" w:rsidRDefault="009D51F4" w:rsidP="009D51F4">
      <w:pPr>
        <w:tabs>
          <w:tab w:val="left" w:pos="709"/>
          <w:tab w:val="left" w:pos="900"/>
          <w:tab w:val="left" w:pos="3261"/>
          <w:tab w:val="left" w:pos="4320"/>
          <w:tab w:val="left" w:pos="9360"/>
        </w:tabs>
        <w:ind w:right="282"/>
        <w:rPr>
          <w:lang w:val="fr-FR"/>
        </w:rPr>
      </w:pPr>
      <w:r>
        <w:rPr>
          <w:u w:val="single"/>
          <w:lang w:val="fr-FR"/>
        </w:rPr>
        <w:t>Réalisation du test</w:t>
      </w:r>
    </w:p>
    <w:p w:rsidR="009D51F4" w:rsidRDefault="009D51F4" w:rsidP="009D51F4">
      <w:pPr>
        <w:tabs>
          <w:tab w:val="left" w:pos="426"/>
          <w:tab w:val="left" w:pos="900"/>
          <w:tab w:val="left" w:pos="2835"/>
          <w:tab w:val="left" w:pos="3261"/>
          <w:tab w:val="left" w:pos="4320"/>
          <w:tab w:val="left" w:pos="9360"/>
        </w:tabs>
        <w:ind w:left="567" w:right="282"/>
        <w:rPr>
          <w:lang w:val="fr-FR"/>
        </w:rPr>
      </w:pPr>
    </w:p>
    <w:p w:rsidR="009D51F4" w:rsidRDefault="009D51F4" w:rsidP="009D51F4">
      <w:pPr>
        <w:tabs>
          <w:tab w:val="left" w:pos="0"/>
          <w:tab w:val="left" w:pos="900"/>
          <w:tab w:val="left" w:pos="2268"/>
          <w:tab w:val="left" w:pos="2835"/>
          <w:tab w:val="left" w:pos="3261"/>
          <w:tab w:val="left" w:pos="4320"/>
          <w:tab w:val="left" w:pos="9360"/>
        </w:tabs>
        <w:ind w:left="2835" w:hanging="2835"/>
        <w:jc w:val="left"/>
        <w:rPr>
          <w:u w:val="single"/>
          <w:lang w:val="fr-FR"/>
        </w:rPr>
      </w:pPr>
      <w:r>
        <w:rPr>
          <w:lang w:val="fr-FR"/>
        </w:rPr>
        <w:t>Stade des plantes :</w:t>
      </w:r>
      <w:r>
        <w:rPr>
          <w:lang w:val="fr-FR"/>
        </w:rPr>
        <w:tab/>
      </w:r>
      <w:r>
        <w:rPr>
          <w:lang w:val="fr-FR"/>
        </w:rPr>
        <w:tab/>
        <w:t xml:space="preserve">Jeunes plantes au stade cotylédons étalés – </w:t>
      </w:r>
      <w:r>
        <w:rPr>
          <w:u w:val="single"/>
          <w:lang w:val="fr-FR"/>
        </w:rPr>
        <w:t xml:space="preserve">première feuille </w:t>
      </w:r>
      <w:proofErr w:type="spellStart"/>
      <w:r>
        <w:rPr>
          <w:u w:val="single"/>
          <w:lang w:val="fr-FR"/>
        </w:rPr>
        <w:t>pointante</w:t>
      </w:r>
      <w:proofErr w:type="spellEnd"/>
    </w:p>
    <w:p w:rsidR="009D51F4" w:rsidRDefault="009D51F4" w:rsidP="009D51F4">
      <w:pPr>
        <w:tabs>
          <w:tab w:val="left" w:pos="0"/>
          <w:tab w:val="left" w:pos="900"/>
          <w:tab w:val="left" w:pos="2268"/>
          <w:tab w:val="left" w:pos="2835"/>
          <w:tab w:val="left" w:pos="3261"/>
          <w:tab w:val="left" w:pos="4320"/>
          <w:tab w:val="left" w:pos="9360"/>
        </w:tabs>
        <w:ind w:left="2835" w:hanging="2835"/>
        <w:jc w:val="left"/>
        <w:rPr>
          <w:u w:val="single"/>
          <w:lang w:val="fr-FR"/>
        </w:rPr>
      </w:pPr>
    </w:p>
    <w:p w:rsidR="009D51F4" w:rsidRDefault="009D51F4" w:rsidP="009D51F4">
      <w:pPr>
        <w:tabs>
          <w:tab w:val="left" w:pos="0"/>
          <w:tab w:val="left" w:pos="900"/>
          <w:tab w:val="left" w:pos="2268"/>
          <w:tab w:val="left" w:pos="2835"/>
          <w:tab w:val="left" w:pos="3261"/>
          <w:tab w:val="left" w:pos="4320"/>
          <w:tab w:val="left" w:pos="9360"/>
        </w:tabs>
        <w:ind w:right="-1"/>
        <w:rPr>
          <w:lang w:val="fr-FR"/>
        </w:rPr>
      </w:pPr>
      <w:r>
        <w:rPr>
          <w:lang w:val="fr-FR"/>
        </w:rPr>
        <w:t>Température :</w:t>
      </w:r>
      <w:r>
        <w:rPr>
          <w:lang w:val="fr-FR"/>
        </w:rPr>
        <w:tab/>
      </w:r>
      <w:r>
        <w:rPr>
          <w:lang w:val="fr-FR"/>
        </w:rPr>
        <w:tab/>
        <w:t>18</w:t>
      </w:r>
      <w:r>
        <w:rPr>
          <w:lang w:val="fr-CH"/>
        </w:rPr>
        <w:noBreakHyphen/>
      </w:r>
      <w:r>
        <w:rPr>
          <w:lang w:val="fr-FR"/>
        </w:rPr>
        <w:t>25</w:t>
      </w:r>
      <w:r>
        <w:rPr>
          <w:lang w:val="fr-FR"/>
        </w:rPr>
        <w:sym w:font="Symbol" w:char="F0B0"/>
      </w:r>
      <w:r>
        <w:rPr>
          <w:lang w:val="fr-FR"/>
        </w:rPr>
        <w:t>C</w:t>
      </w:r>
    </w:p>
    <w:p w:rsidR="009D51F4" w:rsidRDefault="009D51F4" w:rsidP="009D51F4">
      <w:pPr>
        <w:tabs>
          <w:tab w:val="left" w:pos="0"/>
          <w:tab w:val="left" w:pos="900"/>
          <w:tab w:val="left" w:pos="2552"/>
          <w:tab w:val="left" w:pos="3261"/>
          <w:tab w:val="left" w:pos="4320"/>
          <w:tab w:val="left" w:pos="9360"/>
        </w:tabs>
        <w:ind w:right="-1"/>
        <w:rPr>
          <w:lang w:val="fr-FR"/>
        </w:rPr>
      </w:pPr>
    </w:p>
    <w:p w:rsidR="009D51F4" w:rsidRDefault="009D51F4" w:rsidP="009D51F4">
      <w:pPr>
        <w:tabs>
          <w:tab w:val="left" w:pos="0"/>
          <w:tab w:val="left" w:pos="900"/>
          <w:tab w:val="left" w:pos="2268"/>
          <w:tab w:val="left" w:pos="2835"/>
          <w:tab w:val="left" w:pos="3261"/>
          <w:tab w:val="left" w:pos="4320"/>
          <w:tab w:val="left" w:pos="9360"/>
        </w:tabs>
        <w:ind w:right="-1"/>
        <w:rPr>
          <w:lang w:val="fr-FR"/>
        </w:rPr>
      </w:pPr>
      <w:r>
        <w:rPr>
          <w:lang w:val="fr-FR"/>
        </w:rPr>
        <w:t>Conditions de culture :</w:t>
      </w:r>
      <w:r>
        <w:rPr>
          <w:lang w:val="fr-FR"/>
        </w:rPr>
        <w:tab/>
      </w:r>
      <w:r>
        <w:rPr>
          <w:lang w:val="fr-FR"/>
        </w:rPr>
        <w:tab/>
        <w:t>Plante élevée sous serre</w:t>
      </w:r>
    </w:p>
    <w:p w:rsidR="009D51F4" w:rsidRDefault="009D51F4" w:rsidP="009D51F4">
      <w:pPr>
        <w:tabs>
          <w:tab w:val="left" w:pos="0"/>
          <w:tab w:val="left" w:pos="900"/>
          <w:tab w:val="left" w:pos="3261"/>
          <w:tab w:val="left" w:pos="4320"/>
          <w:tab w:val="left" w:pos="9360"/>
        </w:tabs>
        <w:ind w:right="-1"/>
        <w:rPr>
          <w:lang w:val="fr-FR"/>
        </w:rPr>
      </w:pPr>
    </w:p>
    <w:p w:rsidR="009D51F4" w:rsidRDefault="009D51F4" w:rsidP="009D51F4">
      <w:pPr>
        <w:tabs>
          <w:tab w:val="left" w:pos="0"/>
          <w:tab w:val="left" w:pos="900"/>
          <w:tab w:val="left" w:pos="2835"/>
          <w:tab w:val="left" w:pos="3261"/>
          <w:tab w:val="left" w:pos="4320"/>
          <w:tab w:val="left" w:pos="9360"/>
        </w:tabs>
        <w:ind w:right="-1"/>
        <w:rPr>
          <w:lang w:val="fr-FR"/>
        </w:rPr>
      </w:pPr>
      <w:r>
        <w:rPr>
          <w:lang w:val="fr-FR"/>
        </w:rPr>
        <w:t>Méthode d’inoculation :</w:t>
      </w:r>
      <w:r>
        <w:rPr>
          <w:lang w:val="fr-FR"/>
        </w:rPr>
        <w:tab/>
        <w:t xml:space="preserve">Frottis d’une solution sur cotylédons. </w:t>
      </w:r>
    </w:p>
    <w:p w:rsidR="009D51F4" w:rsidRDefault="009D51F4" w:rsidP="009D51F4">
      <w:pPr>
        <w:tabs>
          <w:tab w:val="left" w:pos="0"/>
          <w:tab w:val="left" w:pos="900"/>
          <w:tab w:val="left" w:pos="2835"/>
          <w:tab w:val="left" w:pos="4320"/>
          <w:tab w:val="left" w:pos="9360"/>
        </w:tabs>
        <w:ind w:right="-1"/>
        <w:rPr>
          <w:lang w:val="fr-FR"/>
        </w:rPr>
      </w:pPr>
      <w:r>
        <w:rPr>
          <w:lang w:val="fr-FR"/>
        </w:rPr>
        <w:tab/>
      </w:r>
      <w:r>
        <w:rPr>
          <w:lang w:val="fr-FR"/>
        </w:rPr>
        <w:tab/>
        <w:t>Composition des solutions :</w:t>
      </w:r>
    </w:p>
    <w:p w:rsidR="009D51F4" w:rsidRDefault="009D51F4" w:rsidP="009D51F4">
      <w:pPr>
        <w:tabs>
          <w:tab w:val="left" w:pos="0"/>
          <w:tab w:val="left" w:pos="900"/>
          <w:tab w:val="left" w:pos="2835"/>
          <w:tab w:val="left" w:pos="4320"/>
          <w:tab w:val="left" w:pos="9360"/>
        </w:tabs>
        <w:ind w:left="2835" w:hanging="2835"/>
        <w:rPr>
          <w:lang w:val="fr-FR"/>
        </w:rPr>
      </w:pPr>
      <w:r>
        <w:rPr>
          <w:lang w:val="fr-FR"/>
        </w:rPr>
        <w:tab/>
      </w:r>
      <w:r>
        <w:rPr>
          <w:lang w:val="fr-FR"/>
        </w:rPr>
        <w:tab/>
      </w:r>
      <w:proofErr w:type="gramStart"/>
      <w:r>
        <w:rPr>
          <w:u w:val="single"/>
          <w:lang w:val="fr-FR"/>
        </w:rPr>
        <w:t>inoculum</w:t>
      </w:r>
      <w:proofErr w:type="gramEnd"/>
      <w:r>
        <w:rPr>
          <w:lang w:val="fr-FR"/>
        </w:rPr>
        <w:t xml:space="preserve"> : 4 ml de solution d’extraction pour 1 g de feuilles </w:t>
      </w:r>
      <w:proofErr w:type="spellStart"/>
      <w:r>
        <w:rPr>
          <w:lang w:val="fr-FR"/>
        </w:rPr>
        <w:t>virosées</w:t>
      </w:r>
      <w:proofErr w:type="spellEnd"/>
      <w:r>
        <w:rPr>
          <w:lang w:val="fr-FR"/>
        </w:rPr>
        <w:t xml:space="preserve"> + 80</w:t>
      </w:r>
      <w:r w:rsidR="0067325D">
        <w:rPr>
          <w:lang w:val="fr-FR"/>
        </w:rPr>
        <w:t> </w:t>
      </w:r>
      <w:r>
        <w:rPr>
          <w:lang w:val="fr-FR"/>
        </w:rPr>
        <w:t>g de carbone actif + 80 mg de carborundum;</w:t>
      </w:r>
    </w:p>
    <w:p w:rsidR="009D51F4" w:rsidRDefault="009D51F4" w:rsidP="009D51F4">
      <w:pPr>
        <w:tabs>
          <w:tab w:val="left" w:pos="0"/>
          <w:tab w:val="left" w:pos="900"/>
          <w:tab w:val="left" w:pos="2835"/>
          <w:tab w:val="left" w:pos="4320"/>
          <w:tab w:val="left" w:pos="9360"/>
        </w:tabs>
        <w:ind w:left="2835" w:hanging="2835"/>
        <w:rPr>
          <w:lang w:val="fr-FR"/>
        </w:rPr>
      </w:pPr>
      <w:r>
        <w:rPr>
          <w:lang w:val="fr-FR"/>
        </w:rPr>
        <w:tab/>
      </w:r>
      <w:r>
        <w:rPr>
          <w:lang w:val="fr-FR"/>
        </w:rPr>
        <w:tab/>
      </w:r>
      <w:proofErr w:type="gramStart"/>
      <w:r>
        <w:rPr>
          <w:u w:val="single"/>
          <w:lang w:val="fr-FR"/>
        </w:rPr>
        <w:t>solution</w:t>
      </w:r>
      <w:proofErr w:type="gramEnd"/>
      <w:r>
        <w:rPr>
          <w:u w:val="single"/>
          <w:lang w:val="fr-FR"/>
        </w:rPr>
        <w:t xml:space="preserve"> d’extraction</w:t>
      </w:r>
      <w:r>
        <w:rPr>
          <w:lang w:val="fr-FR"/>
        </w:rPr>
        <w:t xml:space="preserve"> : solution tampon diluée au 1/20 avec 0,2% de </w:t>
      </w:r>
      <w:proofErr w:type="spellStart"/>
      <w:r>
        <w:rPr>
          <w:lang w:val="fr-FR"/>
        </w:rPr>
        <w:t>diethyl</w:t>
      </w:r>
      <w:proofErr w:type="spellEnd"/>
      <w:r>
        <w:rPr>
          <w:lang w:val="fr-FR"/>
        </w:rPr>
        <w:t xml:space="preserve"> </w:t>
      </w:r>
      <w:proofErr w:type="spellStart"/>
      <w:r>
        <w:rPr>
          <w:lang w:val="fr-FR"/>
        </w:rPr>
        <w:t>dithiocaremate</w:t>
      </w:r>
      <w:proofErr w:type="spellEnd"/>
      <w:r>
        <w:rPr>
          <w:lang w:val="fr-FR"/>
        </w:rPr>
        <w:t xml:space="preserve"> de sodium (DIECA);</w:t>
      </w:r>
    </w:p>
    <w:p w:rsidR="009D51F4" w:rsidRDefault="009D51F4" w:rsidP="009D51F4">
      <w:pPr>
        <w:tabs>
          <w:tab w:val="left" w:pos="0"/>
          <w:tab w:val="left" w:pos="900"/>
          <w:tab w:val="left" w:pos="2835"/>
          <w:tab w:val="left" w:pos="4320"/>
          <w:tab w:val="left" w:pos="9360"/>
        </w:tabs>
        <w:ind w:left="2835" w:hanging="2835"/>
        <w:rPr>
          <w:lang w:val="fr-FR"/>
        </w:rPr>
      </w:pPr>
      <w:r>
        <w:rPr>
          <w:lang w:val="fr-FR"/>
        </w:rPr>
        <w:tab/>
      </w:r>
      <w:r>
        <w:rPr>
          <w:lang w:val="fr-FR"/>
        </w:rPr>
        <w:tab/>
      </w:r>
      <w:proofErr w:type="gramStart"/>
      <w:r>
        <w:rPr>
          <w:u w:val="single"/>
          <w:lang w:val="fr-FR"/>
        </w:rPr>
        <w:t>solution</w:t>
      </w:r>
      <w:proofErr w:type="gramEnd"/>
      <w:r>
        <w:rPr>
          <w:u w:val="single"/>
          <w:lang w:val="fr-FR"/>
        </w:rPr>
        <w:t xml:space="preserve"> tampon</w:t>
      </w:r>
      <w:r>
        <w:rPr>
          <w:lang w:val="fr-FR"/>
        </w:rPr>
        <w:t> : (pour 100 ml d’eau stérilisée) 10,8 g de NA</w:t>
      </w:r>
      <w:r>
        <w:rPr>
          <w:position w:val="-6"/>
          <w:lang w:val="fr-FR"/>
        </w:rPr>
        <w:t>2</w:t>
      </w:r>
      <w:r>
        <w:rPr>
          <w:lang w:val="fr-FR"/>
        </w:rPr>
        <w:t>HPO</w:t>
      </w:r>
      <w:r>
        <w:rPr>
          <w:position w:val="-6"/>
          <w:lang w:val="fr-FR"/>
        </w:rPr>
        <w:t xml:space="preserve">4 </w:t>
      </w:r>
      <w:r>
        <w:rPr>
          <w:lang w:val="fr-FR"/>
        </w:rPr>
        <w:t>+ 1,18 g de K</w:t>
      </w:r>
      <w:r>
        <w:rPr>
          <w:position w:val="-6"/>
          <w:lang w:val="fr-FR"/>
        </w:rPr>
        <w:t>2</w:t>
      </w:r>
      <w:r>
        <w:rPr>
          <w:lang w:val="fr-FR"/>
        </w:rPr>
        <w:t>HPO</w:t>
      </w:r>
      <w:r>
        <w:rPr>
          <w:position w:val="-6"/>
          <w:lang w:val="fr-FR"/>
        </w:rPr>
        <w:t>4</w:t>
      </w:r>
      <w:r>
        <w:rPr>
          <w:lang w:val="fr-FR"/>
        </w:rPr>
        <w:t xml:space="preserve"> au pH 7,1</w:t>
      </w:r>
      <w:r>
        <w:rPr>
          <w:lang w:val="fr-CH"/>
        </w:rPr>
        <w:noBreakHyphen/>
      </w:r>
      <w:r>
        <w:rPr>
          <w:lang w:val="fr-FR"/>
        </w:rPr>
        <w:t>7,2</w:t>
      </w:r>
    </w:p>
    <w:p w:rsidR="009D51F4" w:rsidRDefault="009D51F4" w:rsidP="009D51F4">
      <w:pPr>
        <w:tabs>
          <w:tab w:val="left" w:pos="426"/>
          <w:tab w:val="left" w:pos="900"/>
          <w:tab w:val="left" w:pos="4320"/>
          <w:tab w:val="left" w:pos="9360"/>
        </w:tabs>
        <w:ind w:left="567" w:right="282"/>
        <w:rPr>
          <w:lang w:val="fr-FR"/>
        </w:rPr>
      </w:pPr>
    </w:p>
    <w:p w:rsidR="009D51F4" w:rsidRDefault="009D51F4" w:rsidP="009D51F4">
      <w:pPr>
        <w:tabs>
          <w:tab w:val="left" w:pos="426"/>
          <w:tab w:val="left" w:pos="900"/>
          <w:tab w:val="left" w:pos="4320"/>
          <w:tab w:val="left" w:pos="9360"/>
        </w:tabs>
        <w:ind w:left="567" w:right="282"/>
        <w:rPr>
          <w:lang w:val="fr-FR"/>
        </w:rPr>
      </w:pPr>
    </w:p>
    <w:p w:rsidR="009D51F4" w:rsidRDefault="009D51F4" w:rsidP="009D51F4">
      <w:pPr>
        <w:tabs>
          <w:tab w:val="left" w:pos="142"/>
          <w:tab w:val="left" w:pos="900"/>
          <w:tab w:val="left" w:pos="3261"/>
          <w:tab w:val="left" w:pos="4320"/>
          <w:tab w:val="left" w:pos="9360"/>
        </w:tabs>
        <w:ind w:right="282"/>
        <w:rPr>
          <w:lang w:val="fr-FR"/>
        </w:rPr>
      </w:pPr>
      <w:r>
        <w:rPr>
          <w:u w:val="single"/>
          <w:lang w:val="fr-FR"/>
        </w:rPr>
        <w:t>Durée de l’examen</w:t>
      </w:r>
    </w:p>
    <w:p w:rsidR="009D51F4" w:rsidRDefault="009D51F4" w:rsidP="009D51F4">
      <w:pPr>
        <w:tabs>
          <w:tab w:val="left" w:pos="142"/>
          <w:tab w:val="left" w:pos="900"/>
          <w:tab w:val="left" w:pos="3261"/>
          <w:tab w:val="left" w:pos="4320"/>
          <w:tab w:val="left" w:pos="9360"/>
        </w:tabs>
        <w:ind w:right="282"/>
        <w:rPr>
          <w:lang w:val="fr-FR"/>
        </w:rPr>
      </w:pPr>
    </w:p>
    <w:p w:rsidR="009D51F4" w:rsidRDefault="009D51F4" w:rsidP="009D51F4">
      <w:pPr>
        <w:tabs>
          <w:tab w:val="left" w:pos="142"/>
          <w:tab w:val="left" w:pos="900"/>
          <w:tab w:val="left" w:pos="2835"/>
          <w:tab w:val="left" w:pos="3402"/>
          <w:tab w:val="left" w:pos="4320"/>
          <w:tab w:val="left" w:pos="9360"/>
          <w:tab w:val="left" w:pos="9540"/>
        </w:tabs>
        <w:ind w:right="282"/>
        <w:rPr>
          <w:lang w:val="fr-FR"/>
        </w:rPr>
      </w:pPr>
      <w:r>
        <w:rPr>
          <w:lang w:val="fr-FR"/>
        </w:rPr>
        <w:t>Semis</w:t>
      </w:r>
      <w:r>
        <w:rPr>
          <w:lang w:val="fr-CH"/>
        </w:rPr>
        <w:noBreakHyphen/>
      </w:r>
      <w:r>
        <w:rPr>
          <w:lang w:val="fr-FR"/>
        </w:rPr>
        <w:t>inoculation :</w:t>
      </w:r>
      <w:r>
        <w:rPr>
          <w:lang w:val="fr-FR"/>
        </w:rPr>
        <w:tab/>
      </w:r>
      <w:r>
        <w:rPr>
          <w:lang w:val="fr-FR"/>
        </w:rPr>
        <w:tab/>
        <w:t>10 à 15 jours</w:t>
      </w:r>
    </w:p>
    <w:p w:rsidR="00F30628" w:rsidRDefault="00F30628" w:rsidP="009D51F4">
      <w:pPr>
        <w:tabs>
          <w:tab w:val="left" w:pos="142"/>
          <w:tab w:val="left" w:pos="900"/>
          <w:tab w:val="left" w:pos="2835"/>
          <w:tab w:val="left" w:pos="3402"/>
          <w:tab w:val="left" w:pos="4320"/>
          <w:tab w:val="left" w:pos="9360"/>
          <w:tab w:val="left" w:pos="9540"/>
        </w:tabs>
        <w:ind w:right="282"/>
        <w:rPr>
          <w:lang w:val="fr-FR"/>
        </w:rPr>
      </w:pPr>
    </w:p>
    <w:p w:rsidR="009D51F4" w:rsidRDefault="009D51F4" w:rsidP="009D51F4">
      <w:pPr>
        <w:tabs>
          <w:tab w:val="left" w:pos="142"/>
          <w:tab w:val="left" w:pos="900"/>
          <w:tab w:val="left" w:pos="2835"/>
          <w:tab w:val="left" w:pos="3402"/>
          <w:tab w:val="left" w:pos="4320"/>
          <w:tab w:val="left" w:pos="9360"/>
          <w:tab w:val="left" w:pos="9540"/>
        </w:tabs>
        <w:ind w:right="282"/>
        <w:rPr>
          <w:lang w:val="fr-FR"/>
        </w:rPr>
      </w:pPr>
      <w:r>
        <w:rPr>
          <w:lang w:val="fr-FR"/>
        </w:rPr>
        <w:t>Inoculation</w:t>
      </w:r>
      <w:r>
        <w:rPr>
          <w:lang w:val="fr-CH"/>
        </w:rPr>
        <w:noBreakHyphen/>
      </w:r>
      <w:r>
        <w:rPr>
          <w:lang w:val="fr-FR"/>
        </w:rPr>
        <w:t>lecture :</w:t>
      </w:r>
      <w:r>
        <w:rPr>
          <w:lang w:val="fr-FR"/>
        </w:rPr>
        <w:tab/>
      </w:r>
      <w:r>
        <w:rPr>
          <w:lang w:val="fr-FR"/>
        </w:rPr>
        <w:tab/>
        <w:t>3 semaines (2 semaines minimum, 4 semaines maximum)</w:t>
      </w:r>
    </w:p>
    <w:p w:rsidR="009D51F4" w:rsidRDefault="009D51F4" w:rsidP="009D51F4">
      <w:pPr>
        <w:tabs>
          <w:tab w:val="left" w:pos="142"/>
          <w:tab w:val="left" w:pos="900"/>
          <w:tab w:val="left" w:pos="3261"/>
          <w:tab w:val="left" w:pos="4320"/>
          <w:tab w:val="left" w:pos="9360"/>
          <w:tab w:val="left" w:pos="9540"/>
        </w:tabs>
        <w:ind w:right="282"/>
        <w:rPr>
          <w:lang w:val="fr-FR"/>
        </w:rPr>
      </w:pPr>
    </w:p>
    <w:p w:rsidR="009D51F4" w:rsidRDefault="009D51F4" w:rsidP="009D51F4">
      <w:pPr>
        <w:tabs>
          <w:tab w:val="left" w:pos="142"/>
          <w:tab w:val="left" w:pos="900"/>
          <w:tab w:val="left" w:pos="3402"/>
          <w:tab w:val="left" w:pos="9360"/>
          <w:tab w:val="left" w:pos="9540"/>
        </w:tabs>
        <w:ind w:right="282"/>
        <w:rPr>
          <w:lang w:val="fr-FR"/>
        </w:rPr>
      </w:pPr>
      <w:r>
        <w:rPr>
          <w:u w:val="single"/>
          <w:lang w:val="fr-FR"/>
        </w:rPr>
        <w:t>Nombre de plantes examinées</w:t>
      </w:r>
      <w:r>
        <w:rPr>
          <w:lang w:val="fr-FR"/>
        </w:rPr>
        <w:t> :</w:t>
      </w:r>
      <w:r>
        <w:rPr>
          <w:lang w:val="fr-FR"/>
        </w:rPr>
        <w:tab/>
        <w:t>60 plantes</w:t>
      </w:r>
    </w:p>
    <w:p w:rsidR="009D51F4" w:rsidRPr="007824B6" w:rsidRDefault="009D51F4" w:rsidP="009D51F4">
      <w:pPr>
        <w:tabs>
          <w:tab w:val="left" w:pos="672"/>
          <w:tab w:val="left" w:pos="1824"/>
          <w:tab w:val="left" w:pos="2784"/>
          <w:tab w:val="left" w:pos="4224"/>
          <w:tab w:val="left" w:pos="5664"/>
          <w:tab w:val="left" w:pos="7200"/>
          <w:tab w:val="left" w:pos="8064"/>
        </w:tabs>
        <w:rPr>
          <w:lang w:val="fr-FR"/>
        </w:rPr>
      </w:pPr>
    </w:p>
    <w:p w:rsidR="009D51F4" w:rsidRDefault="009D51F4" w:rsidP="009D51F4">
      <w:pPr>
        <w:autoSpaceDE w:val="0"/>
        <w:autoSpaceDN w:val="0"/>
        <w:adjustRightInd w:val="0"/>
        <w:rPr>
          <w:rFonts w:ascii="TimesNewRoman" w:hAnsi="TimesNewRoman"/>
          <w:lang w:val="fr-FR"/>
        </w:rPr>
      </w:pPr>
      <w:r>
        <w:rPr>
          <w:u w:val="single"/>
          <w:lang w:val="fr-FR"/>
        </w:rPr>
        <w:t>Remarques</w:t>
      </w:r>
      <w:r>
        <w:rPr>
          <w:lang w:val="fr-FR"/>
        </w:rPr>
        <w:t xml:space="preserve"> : </w:t>
      </w:r>
      <w:r w:rsidRPr="009D51F4">
        <w:rPr>
          <w:lang w:val="fr-FR"/>
        </w:rPr>
        <w:t>l’essai ne doit pas être réalisé à température élevée</w:t>
      </w:r>
      <w:r>
        <w:rPr>
          <w:rFonts w:ascii="TimesNewRoman" w:hAnsi="TimesNewRoman"/>
          <w:lang w:val="fr-FR"/>
        </w:rPr>
        <w:t>.</w:t>
      </w:r>
    </w:p>
    <w:p w:rsidR="009D51F4" w:rsidRDefault="009D51F4" w:rsidP="009D51F4">
      <w:pPr>
        <w:tabs>
          <w:tab w:val="left" w:pos="672"/>
          <w:tab w:val="left" w:pos="1824"/>
          <w:tab w:val="left" w:pos="2784"/>
          <w:tab w:val="left" w:pos="4224"/>
          <w:tab w:val="left" w:pos="5664"/>
          <w:tab w:val="left" w:pos="7200"/>
          <w:tab w:val="left" w:pos="8064"/>
        </w:tabs>
        <w:rPr>
          <w:lang w:val="fr-FR"/>
        </w:rPr>
      </w:pPr>
    </w:p>
    <w:p w:rsidR="009D51F4" w:rsidRDefault="009D51F4" w:rsidP="009D51F4">
      <w:pPr>
        <w:tabs>
          <w:tab w:val="left" w:pos="288"/>
          <w:tab w:val="left" w:pos="900"/>
          <w:tab w:val="left" w:pos="2976"/>
          <w:tab w:val="left" w:pos="4320"/>
          <w:tab w:val="left" w:pos="5856"/>
          <w:tab w:val="left" w:pos="7296"/>
          <w:tab w:val="left" w:pos="9216"/>
        </w:tabs>
        <w:ind w:left="4320" w:right="742" w:hanging="3648"/>
        <w:rPr>
          <w:lang w:val="fr-FR"/>
        </w:rPr>
      </w:pPr>
    </w:p>
    <w:tbl>
      <w:tblPr>
        <w:tblW w:w="0" w:type="auto"/>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29"/>
        <w:gridCol w:w="2023"/>
        <w:gridCol w:w="2023"/>
        <w:gridCol w:w="2024"/>
      </w:tblGrid>
      <w:tr w:rsidR="009D51F4" w:rsidTr="00F30628">
        <w:trPr>
          <w:jc w:val="center"/>
        </w:trPr>
        <w:tc>
          <w:tcPr>
            <w:tcW w:w="2229" w:type="dxa"/>
            <w:tcBorders>
              <w:bottom w:val="nil"/>
            </w:tcBorders>
          </w:tcPr>
          <w:p w:rsidR="009D51F4" w:rsidRDefault="009D51F4" w:rsidP="00B721C2">
            <w:pPr>
              <w:ind w:right="424"/>
              <w:jc w:val="left"/>
              <w:rPr>
                <w:lang w:val="fr-FR"/>
              </w:rPr>
            </w:pPr>
            <w:r>
              <w:rPr>
                <w:lang w:val="fr-FR"/>
              </w:rPr>
              <w:t>Variétés témoins :</w:t>
            </w:r>
          </w:p>
        </w:tc>
        <w:tc>
          <w:tcPr>
            <w:tcW w:w="2023" w:type="dxa"/>
            <w:tcBorders>
              <w:bottom w:val="nil"/>
            </w:tcBorders>
          </w:tcPr>
          <w:p w:rsidR="009D51F4" w:rsidRDefault="009D51F4" w:rsidP="00B721C2">
            <w:pPr>
              <w:ind w:right="424"/>
              <w:jc w:val="center"/>
              <w:rPr>
                <w:lang w:val="fr-FR"/>
              </w:rPr>
            </w:pPr>
            <w:proofErr w:type="spellStart"/>
            <w:r>
              <w:rPr>
                <w:lang w:val="fr-FR"/>
              </w:rPr>
              <w:t>Pathotype</w:t>
            </w:r>
            <w:proofErr w:type="spellEnd"/>
            <w:r>
              <w:rPr>
                <w:lang w:val="fr-FR"/>
              </w:rPr>
              <w:t xml:space="preserve"> 0</w:t>
            </w:r>
          </w:p>
        </w:tc>
        <w:tc>
          <w:tcPr>
            <w:tcW w:w="2023" w:type="dxa"/>
            <w:tcBorders>
              <w:bottom w:val="nil"/>
            </w:tcBorders>
          </w:tcPr>
          <w:p w:rsidR="009D51F4" w:rsidRDefault="009D51F4" w:rsidP="00B721C2">
            <w:pPr>
              <w:ind w:right="424"/>
              <w:jc w:val="center"/>
              <w:rPr>
                <w:lang w:val="fr-FR"/>
              </w:rPr>
            </w:pPr>
            <w:proofErr w:type="spellStart"/>
            <w:r>
              <w:rPr>
                <w:lang w:val="fr-FR"/>
              </w:rPr>
              <w:t>Pathotype</w:t>
            </w:r>
            <w:proofErr w:type="spellEnd"/>
            <w:r>
              <w:rPr>
                <w:lang w:val="fr-FR"/>
              </w:rPr>
              <w:t xml:space="preserve"> 1</w:t>
            </w:r>
          </w:p>
        </w:tc>
        <w:tc>
          <w:tcPr>
            <w:tcW w:w="2024" w:type="dxa"/>
            <w:tcBorders>
              <w:bottom w:val="nil"/>
            </w:tcBorders>
          </w:tcPr>
          <w:p w:rsidR="009D51F4" w:rsidRDefault="009D51F4" w:rsidP="00B721C2">
            <w:pPr>
              <w:ind w:right="424"/>
              <w:jc w:val="center"/>
              <w:rPr>
                <w:lang w:val="fr-FR"/>
              </w:rPr>
            </w:pPr>
            <w:proofErr w:type="spellStart"/>
            <w:r>
              <w:rPr>
                <w:lang w:val="fr-FR"/>
              </w:rPr>
              <w:t>Pathotype</w:t>
            </w:r>
            <w:proofErr w:type="spellEnd"/>
            <w:r>
              <w:rPr>
                <w:lang w:val="fr-FR"/>
              </w:rPr>
              <w:t xml:space="preserve"> 1-2</w:t>
            </w:r>
          </w:p>
        </w:tc>
      </w:tr>
      <w:tr w:rsidR="009D51F4" w:rsidRPr="00737E11" w:rsidTr="00F30628">
        <w:trPr>
          <w:jc w:val="center"/>
        </w:trPr>
        <w:tc>
          <w:tcPr>
            <w:tcW w:w="2229" w:type="dxa"/>
            <w:tcBorders>
              <w:bottom w:val="single" w:sz="4" w:space="0" w:color="auto"/>
              <w:right w:val="nil"/>
            </w:tcBorders>
          </w:tcPr>
          <w:p w:rsidR="009D51F4" w:rsidRDefault="009D51F4" w:rsidP="00B721C2">
            <w:pPr>
              <w:ind w:right="282"/>
              <w:jc w:val="left"/>
              <w:rPr>
                <w:lang w:val="fr-FR"/>
              </w:rPr>
            </w:pPr>
            <w:r>
              <w:rPr>
                <w:lang w:val="fr-FR"/>
              </w:rPr>
              <w:t>Témoin sensible :</w:t>
            </w:r>
          </w:p>
        </w:tc>
        <w:tc>
          <w:tcPr>
            <w:tcW w:w="2023" w:type="dxa"/>
            <w:tcBorders>
              <w:left w:val="single" w:sz="4" w:space="0" w:color="auto"/>
              <w:bottom w:val="single" w:sz="4" w:space="0" w:color="auto"/>
              <w:right w:val="nil"/>
            </w:tcBorders>
          </w:tcPr>
          <w:p w:rsidR="009D51F4" w:rsidRDefault="009D51F4" w:rsidP="00B721C2">
            <w:pPr>
              <w:ind w:right="282"/>
              <w:jc w:val="left"/>
              <w:rPr>
                <w:lang w:val="fr-FR"/>
              </w:rPr>
            </w:pPr>
            <w:proofErr w:type="spellStart"/>
            <w:r>
              <w:rPr>
                <w:lang w:val="fr-FR"/>
              </w:rPr>
              <w:t>Yolo</w:t>
            </w:r>
            <w:proofErr w:type="spellEnd"/>
            <w:r>
              <w:rPr>
                <w:lang w:val="fr-FR"/>
              </w:rPr>
              <w:t xml:space="preserve"> Wonder</w:t>
            </w:r>
          </w:p>
        </w:tc>
        <w:tc>
          <w:tcPr>
            <w:tcW w:w="2023" w:type="dxa"/>
            <w:tcBorders>
              <w:left w:val="single" w:sz="4" w:space="0" w:color="auto"/>
              <w:bottom w:val="single" w:sz="4" w:space="0" w:color="auto"/>
              <w:right w:val="single" w:sz="4" w:space="0" w:color="auto"/>
            </w:tcBorders>
          </w:tcPr>
          <w:p w:rsidR="009D51F4" w:rsidRDefault="009D51F4" w:rsidP="00B721C2">
            <w:pPr>
              <w:ind w:right="282"/>
              <w:jc w:val="left"/>
              <w:rPr>
                <w:lang w:val="fr-FR"/>
              </w:rPr>
            </w:pPr>
            <w:proofErr w:type="spellStart"/>
            <w:r>
              <w:rPr>
                <w:lang w:val="fr-FR"/>
              </w:rPr>
              <w:t>Yolo</w:t>
            </w:r>
            <w:proofErr w:type="spellEnd"/>
            <w:r>
              <w:rPr>
                <w:lang w:val="fr-FR"/>
              </w:rPr>
              <w:t xml:space="preserve"> Wonder, </w:t>
            </w:r>
            <w:proofErr w:type="spellStart"/>
            <w:r>
              <w:rPr>
                <w:lang w:val="fr-FR"/>
              </w:rPr>
              <w:t>Yolo</w:t>
            </w:r>
            <w:proofErr w:type="spellEnd"/>
            <w:r>
              <w:rPr>
                <w:lang w:val="fr-FR"/>
              </w:rPr>
              <w:t xml:space="preserve"> Y</w:t>
            </w:r>
          </w:p>
        </w:tc>
        <w:tc>
          <w:tcPr>
            <w:tcW w:w="2024" w:type="dxa"/>
            <w:tcBorders>
              <w:left w:val="nil"/>
              <w:bottom w:val="single" w:sz="4" w:space="0" w:color="auto"/>
            </w:tcBorders>
          </w:tcPr>
          <w:p w:rsidR="009D51F4" w:rsidRPr="007824B6" w:rsidRDefault="009D51F4" w:rsidP="00B721C2">
            <w:pPr>
              <w:ind w:right="282"/>
              <w:jc w:val="left"/>
              <w:rPr>
                <w:lang w:val="es-ES"/>
              </w:rPr>
            </w:pPr>
            <w:r w:rsidRPr="007824B6">
              <w:rPr>
                <w:lang w:val="es-ES"/>
              </w:rPr>
              <w:t xml:space="preserve">Florida VR2,* Yolo </w:t>
            </w:r>
            <w:proofErr w:type="spellStart"/>
            <w:r w:rsidRPr="007824B6">
              <w:rPr>
                <w:lang w:val="es-ES"/>
              </w:rPr>
              <w:t>Wonder</w:t>
            </w:r>
            <w:proofErr w:type="spellEnd"/>
            <w:r w:rsidRPr="007824B6">
              <w:rPr>
                <w:lang w:val="es-ES"/>
              </w:rPr>
              <w:t>, Yolo Y</w:t>
            </w:r>
          </w:p>
        </w:tc>
      </w:tr>
      <w:tr w:rsidR="009D51F4" w:rsidTr="00F30628">
        <w:trPr>
          <w:jc w:val="center"/>
        </w:trPr>
        <w:tc>
          <w:tcPr>
            <w:tcW w:w="2229" w:type="dxa"/>
            <w:tcBorders>
              <w:top w:val="nil"/>
              <w:right w:val="nil"/>
            </w:tcBorders>
          </w:tcPr>
          <w:p w:rsidR="009D51F4" w:rsidRDefault="009D51F4" w:rsidP="00B721C2">
            <w:pPr>
              <w:ind w:right="-285"/>
              <w:jc w:val="left"/>
              <w:rPr>
                <w:lang w:val="fr-FR"/>
              </w:rPr>
            </w:pPr>
            <w:r>
              <w:rPr>
                <w:lang w:val="fr-FR"/>
              </w:rPr>
              <w:t>Témoin résistant :</w:t>
            </w:r>
          </w:p>
        </w:tc>
        <w:tc>
          <w:tcPr>
            <w:tcW w:w="2023" w:type="dxa"/>
            <w:tcBorders>
              <w:top w:val="nil"/>
              <w:left w:val="single" w:sz="4" w:space="0" w:color="auto"/>
              <w:right w:val="nil"/>
            </w:tcBorders>
          </w:tcPr>
          <w:p w:rsidR="009D51F4" w:rsidRDefault="009D51F4" w:rsidP="00B721C2">
            <w:pPr>
              <w:ind w:right="-285"/>
              <w:jc w:val="left"/>
              <w:rPr>
                <w:lang w:val="fr-FR"/>
              </w:rPr>
            </w:pPr>
            <w:proofErr w:type="spellStart"/>
            <w:r>
              <w:rPr>
                <w:lang w:val="fr-FR"/>
              </w:rPr>
              <w:t>Yolo</w:t>
            </w:r>
            <w:proofErr w:type="spellEnd"/>
            <w:r>
              <w:rPr>
                <w:lang w:val="fr-FR"/>
              </w:rPr>
              <w:t xml:space="preserve"> Y</w:t>
            </w:r>
          </w:p>
        </w:tc>
        <w:tc>
          <w:tcPr>
            <w:tcW w:w="2023" w:type="dxa"/>
            <w:tcBorders>
              <w:top w:val="nil"/>
              <w:left w:val="single" w:sz="4" w:space="0" w:color="auto"/>
              <w:right w:val="single" w:sz="4" w:space="0" w:color="auto"/>
            </w:tcBorders>
          </w:tcPr>
          <w:p w:rsidR="009D51F4" w:rsidRDefault="009D51F4" w:rsidP="00B721C2">
            <w:pPr>
              <w:ind w:right="-285"/>
              <w:jc w:val="left"/>
              <w:rPr>
                <w:lang w:val="fr-FR"/>
              </w:rPr>
            </w:pPr>
            <w:r>
              <w:rPr>
                <w:lang w:val="fr-FR"/>
              </w:rPr>
              <w:t>Florida VR2</w:t>
            </w:r>
          </w:p>
        </w:tc>
        <w:tc>
          <w:tcPr>
            <w:tcW w:w="2024" w:type="dxa"/>
            <w:tcBorders>
              <w:top w:val="nil"/>
              <w:left w:val="nil"/>
            </w:tcBorders>
          </w:tcPr>
          <w:p w:rsidR="009D51F4" w:rsidRDefault="009D51F4" w:rsidP="00B721C2">
            <w:pPr>
              <w:ind w:right="-285"/>
              <w:jc w:val="left"/>
              <w:rPr>
                <w:lang w:val="fr-FR"/>
              </w:rPr>
            </w:pPr>
            <w:r>
              <w:rPr>
                <w:lang w:val="fr-FR"/>
              </w:rPr>
              <w:t xml:space="preserve">Serrano </w:t>
            </w:r>
            <w:proofErr w:type="spellStart"/>
            <w:r>
              <w:rPr>
                <w:lang w:val="fr-FR"/>
              </w:rPr>
              <w:t>Criollo</w:t>
            </w:r>
            <w:proofErr w:type="spellEnd"/>
            <w:r>
              <w:rPr>
                <w:lang w:val="fr-FR"/>
              </w:rPr>
              <w:t xml:space="preserve"> de </w:t>
            </w:r>
            <w:proofErr w:type="spellStart"/>
            <w:r>
              <w:rPr>
                <w:lang w:val="fr-FR"/>
              </w:rPr>
              <w:t>Morenos</w:t>
            </w:r>
            <w:proofErr w:type="spellEnd"/>
          </w:p>
        </w:tc>
      </w:tr>
    </w:tbl>
    <w:p w:rsidR="009D51F4" w:rsidRDefault="009D51F4" w:rsidP="009D51F4">
      <w:pPr>
        <w:tabs>
          <w:tab w:val="left" w:pos="288"/>
          <w:tab w:val="left" w:pos="900"/>
          <w:tab w:val="left" w:pos="3264"/>
          <w:tab w:val="left" w:pos="4320"/>
          <w:tab w:val="left" w:pos="5184"/>
          <w:tab w:val="left" w:pos="7104"/>
          <w:tab w:val="left" w:pos="9216"/>
        </w:tabs>
        <w:ind w:left="4320" w:right="742" w:hanging="3648"/>
        <w:rPr>
          <w:lang w:val="fr-FR"/>
        </w:rPr>
      </w:pPr>
    </w:p>
    <w:p w:rsidR="009D51F4" w:rsidRDefault="009D51F4" w:rsidP="009D51F4">
      <w:pPr>
        <w:tabs>
          <w:tab w:val="left" w:pos="288"/>
          <w:tab w:val="left" w:pos="900"/>
          <w:tab w:val="left" w:pos="3264"/>
          <w:tab w:val="left" w:pos="4320"/>
          <w:tab w:val="left" w:pos="5184"/>
          <w:tab w:val="left" w:pos="7104"/>
          <w:tab w:val="left" w:pos="9216"/>
        </w:tabs>
        <w:ind w:left="4320" w:right="742" w:hanging="3648"/>
        <w:rPr>
          <w:lang w:val="fr-FR"/>
        </w:rPr>
      </w:pPr>
      <w:r>
        <w:rPr>
          <w:lang w:val="fr-FR"/>
        </w:rPr>
        <w:t>*  Florida VR2 peut exprimer des symptômes diffus très tardifs.</w:t>
      </w:r>
    </w:p>
    <w:p w:rsidR="005A7255" w:rsidRPr="009D51F4" w:rsidRDefault="005A7255" w:rsidP="005A7255">
      <w:pPr>
        <w:tabs>
          <w:tab w:val="left" w:pos="0"/>
          <w:tab w:val="left" w:pos="672"/>
          <w:tab w:val="left" w:pos="2977"/>
          <w:tab w:val="left" w:pos="6912"/>
          <w:tab w:val="left" w:pos="9216"/>
        </w:tabs>
        <w:ind w:left="288" w:hanging="288"/>
        <w:rPr>
          <w:rFonts w:cs="Arial"/>
          <w:u w:val="single"/>
          <w:lang w:val="fr-FR"/>
        </w:rPr>
      </w:pPr>
      <w:r w:rsidRPr="009D51F4">
        <w:rPr>
          <w:rFonts w:cs="Arial"/>
          <w:u w:val="single"/>
          <w:lang w:val="fr-FR"/>
        </w:rPr>
        <w:br w:type="page"/>
      </w:r>
    </w:p>
    <w:p w:rsidR="005A7255" w:rsidRPr="007D17C1" w:rsidRDefault="000005A2" w:rsidP="005A7255">
      <w:pPr>
        <w:jc w:val="left"/>
        <w:rPr>
          <w:i/>
          <w:snapToGrid w:val="0"/>
          <w:lang w:val="fr-FR"/>
        </w:rPr>
      </w:pPr>
      <w:r w:rsidRPr="007D17C1">
        <w:rPr>
          <w:i/>
          <w:snapToGrid w:val="0"/>
          <w:lang w:val="fr-FR"/>
        </w:rPr>
        <w:t>Nouveau libellé proposé</w:t>
      </w:r>
      <w:r w:rsidR="0067325D">
        <w:rPr>
          <w:i/>
          <w:snapToGrid w:val="0"/>
          <w:lang w:val="fr-FR"/>
        </w:rPr>
        <w:t> </w:t>
      </w:r>
      <w:r w:rsidRPr="007D17C1">
        <w:rPr>
          <w:i/>
          <w:snapToGrid w:val="0"/>
          <w:lang w:val="fr-FR"/>
        </w:rPr>
        <w:t>:</w:t>
      </w:r>
    </w:p>
    <w:p w:rsidR="005A7255" w:rsidRPr="007D17C1" w:rsidRDefault="005A7255" w:rsidP="005A7255">
      <w:pPr>
        <w:jc w:val="left"/>
        <w:rPr>
          <w:rFonts w:cs="Arial"/>
          <w:i/>
          <w:snapToGrid w:val="0"/>
          <w:lang w:val="fr-FR"/>
        </w:rPr>
      </w:pPr>
    </w:p>
    <w:p w:rsidR="005A7255" w:rsidRPr="00CE7896" w:rsidRDefault="005A7255" w:rsidP="005A7255">
      <w:pPr>
        <w:pStyle w:val="Normaltg"/>
        <w:tabs>
          <w:tab w:val="clear" w:pos="709"/>
          <w:tab w:val="clear" w:pos="1418"/>
          <w:tab w:val="left" w:pos="0"/>
          <w:tab w:val="left" w:pos="672"/>
          <w:tab w:val="left" w:pos="1824"/>
          <w:tab w:val="left" w:pos="3261"/>
          <w:tab w:val="left" w:leader="dot" w:pos="3544"/>
          <w:tab w:val="left" w:pos="4224"/>
          <w:tab w:val="left" w:pos="5387"/>
          <w:tab w:val="left" w:pos="5664"/>
          <w:tab w:val="left" w:pos="7200"/>
          <w:tab w:val="left" w:pos="8352"/>
        </w:tabs>
        <w:rPr>
          <w:rFonts w:ascii="Arial" w:hAnsi="Arial" w:cs="Arial"/>
          <w:sz w:val="20"/>
          <w:u w:val="single"/>
          <w:lang w:val="fr-FR"/>
        </w:rPr>
      </w:pPr>
      <w:r w:rsidRPr="00CE7896">
        <w:rPr>
          <w:rFonts w:ascii="Arial" w:hAnsi="Arial" w:cs="Arial"/>
          <w:sz w:val="20"/>
          <w:u w:val="single"/>
          <w:lang w:val="fr-FR"/>
        </w:rPr>
        <w:t>Ad. 49</w:t>
      </w:r>
      <w:r w:rsidR="00F30628">
        <w:rPr>
          <w:rFonts w:ascii="Arial" w:hAnsi="Arial" w:cs="Arial"/>
          <w:sz w:val="20"/>
          <w:u w:val="single"/>
          <w:lang w:val="fr-FR"/>
        </w:rPr>
        <w:t> </w:t>
      </w:r>
      <w:r w:rsidRPr="00CE7896">
        <w:rPr>
          <w:rFonts w:ascii="Arial" w:hAnsi="Arial" w:cs="Arial"/>
          <w:sz w:val="20"/>
          <w:u w:val="single"/>
          <w:lang w:val="fr-FR"/>
        </w:rPr>
        <w:t xml:space="preserve">: </w:t>
      </w:r>
      <w:r w:rsidR="00CE7896" w:rsidRPr="00CE7896">
        <w:rPr>
          <w:rFonts w:ascii="Arial" w:hAnsi="Arial" w:cs="Arial"/>
          <w:sz w:val="20"/>
          <w:u w:val="single"/>
          <w:lang w:val="fr-FR"/>
        </w:rPr>
        <w:t xml:space="preserve">Résistance au </w:t>
      </w:r>
      <w:proofErr w:type="spellStart"/>
      <w:r w:rsidR="005D6FFD" w:rsidRPr="005D6FFD">
        <w:rPr>
          <w:rFonts w:ascii="Arial" w:hAnsi="Arial" w:cs="Arial"/>
          <w:i/>
          <w:sz w:val="20"/>
          <w:u w:val="single"/>
          <w:lang w:val="fr-FR"/>
        </w:rPr>
        <w:t>Potato</w:t>
      </w:r>
      <w:proofErr w:type="spellEnd"/>
      <w:r w:rsidR="005D6FFD" w:rsidRPr="005D6FFD">
        <w:rPr>
          <w:rFonts w:ascii="Arial" w:hAnsi="Arial" w:cs="Arial"/>
          <w:i/>
          <w:sz w:val="20"/>
          <w:u w:val="single"/>
          <w:lang w:val="fr-FR"/>
        </w:rPr>
        <w:t xml:space="preserve"> Y virus</w:t>
      </w:r>
      <w:r w:rsidR="005D6FFD" w:rsidRPr="005D6FFD">
        <w:rPr>
          <w:rFonts w:ascii="Arial" w:hAnsi="Arial" w:cs="Arial"/>
          <w:sz w:val="20"/>
          <w:u w:val="single"/>
          <w:lang w:val="fr-FR"/>
        </w:rPr>
        <w:t xml:space="preserve"> </w:t>
      </w:r>
      <w:r w:rsidRPr="00CE7896">
        <w:rPr>
          <w:rFonts w:ascii="Arial" w:hAnsi="Arial" w:cs="Arial"/>
          <w:sz w:val="20"/>
          <w:u w:val="single"/>
          <w:lang w:val="fr-FR"/>
        </w:rPr>
        <w:t>(PVY)</w:t>
      </w:r>
    </w:p>
    <w:p w:rsidR="005A7255" w:rsidRPr="00CE7896" w:rsidRDefault="005A7255" w:rsidP="005A7255">
      <w:pPr>
        <w:jc w:val="left"/>
        <w:rPr>
          <w:i/>
          <w:snapToGrid w:val="0"/>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0C012D" w:rsidRPr="00941623" w:rsidTr="000C012D">
        <w:trPr>
          <w:cantSplit/>
        </w:trPr>
        <w:tc>
          <w:tcPr>
            <w:tcW w:w="675" w:type="dxa"/>
          </w:tcPr>
          <w:p w:rsidR="000C012D" w:rsidRPr="00933276" w:rsidRDefault="000C012D" w:rsidP="00E04BB0">
            <w:pPr>
              <w:tabs>
                <w:tab w:val="left" w:leader="dot" w:pos="3720"/>
              </w:tabs>
              <w:spacing w:before="20" w:after="20"/>
              <w:ind w:left="567" w:right="-108" w:hanging="567"/>
              <w:rPr>
                <w:rFonts w:cs="Arial"/>
              </w:rPr>
            </w:pPr>
            <w:r w:rsidRPr="00933276">
              <w:rPr>
                <w:rFonts w:cs="Arial"/>
              </w:rPr>
              <w:t>1.</w:t>
            </w:r>
          </w:p>
        </w:tc>
        <w:tc>
          <w:tcPr>
            <w:tcW w:w="3164" w:type="dxa"/>
          </w:tcPr>
          <w:p w:rsidR="000C012D" w:rsidRPr="0052350C" w:rsidRDefault="000C012D" w:rsidP="00CE7896">
            <w:pPr>
              <w:tabs>
                <w:tab w:val="left" w:leader="dot" w:pos="3720"/>
              </w:tabs>
              <w:spacing w:before="20" w:after="20"/>
              <w:ind w:left="567" w:right="-108" w:hanging="567"/>
              <w:rPr>
                <w:rFonts w:cs="Arial"/>
              </w:rPr>
            </w:pPr>
            <w:r w:rsidRPr="00A83231">
              <w:t xml:space="preserve">Agent </w:t>
            </w:r>
            <w:proofErr w:type="spellStart"/>
            <w:r w:rsidRPr="00A83231">
              <w:t>pathogène</w:t>
            </w:r>
            <w:proofErr w:type="spellEnd"/>
          </w:p>
        </w:tc>
        <w:tc>
          <w:tcPr>
            <w:tcW w:w="5908" w:type="dxa"/>
          </w:tcPr>
          <w:p w:rsidR="000C012D" w:rsidRPr="00CE7896" w:rsidRDefault="005D6FFD" w:rsidP="00E04BB0">
            <w:pPr>
              <w:spacing w:before="20" w:after="20"/>
              <w:jc w:val="left"/>
              <w:rPr>
                <w:rFonts w:cs="Arial"/>
                <w:lang w:val="fr-FR"/>
              </w:rPr>
            </w:pPr>
            <w:proofErr w:type="spellStart"/>
            <w:r w:rsidRPr="005D6FFD">
              <w:rPr>
                <w:rFonts w:cs="Arial"/>
                <w:i/>
                <w:lang w:val="fr-FR"/>
              </w:rPr>
              <w:t>Potato</w:t>
            </w:r>
            <w:proofErr w:type="spellEnd"/>
            <w:r w:rsidRPr="005D6FFD">
              <w:rPr>
                <w:rFonts w:cs="Arial"/>
                <w:i/>
                <w:lang w:val="fr-FR"/>
              </w:rPr>
              <w:t xml:space="preserve"> Y virus</w:t>
            </w:r>
            <w:r w:rsidRPr="005D6FFD">
              <w:rPr>
                <w:rFonts w:cs="Arial"/>
                <w:lang w:val="fr-FR"/>
              </w:rPr>
              <w:t xml:space="preserve"> </w:t>
            </w:r>
            <w:r w:rsidR="000C012D" w:rsidRPr="00CE7896">
              <w:rPr>
                <w:rFonts w:cs="Arial"/>
                <w:lang w:val="fr-FR"/>
              </w:rPr>
              <w:t>(PVY)</w:t>
            </w:r>
          </w:p>
        </w:tc>
      </w:tr>
      <w:tr w:rsidR="000C012D" w:rsidRPr="008E0701" w:rsidTr="000C012D">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2.</w:t>
            </w:r>
          </w:p>
        </w:tc>
        <w:tc>
          <w:tcPr>
            <w:tcW w:w="3164" w:type="dxa"/>
          </w:tcPr>
          <w:p w:rsidR="000C012D" w:rsidRPr="0052350C" w:rsidRDefault="000C012D" w:rsidP="00CE7896">
            <w:pPr>
              <w:tabs>
                <w:tab w:val="left" w:leader="dot" w:pos="3720"/>
              </w:tabs>
              <w:spacing w:before="20" w:after="20"/>
              <w:rPr>
                <w:rFonts w:cs="Arial"/>
              </w:rPr>
            </w:pPr>
            <w:r w:rsidRPr="00A83231">
              <w:rPr>
                <w:lang w:val="fr-CH"/>
              </w:rPr>
              <w:t>État de quarantaine</w:t>
            </w:r>
          </w:p>
        </w:tc>
        <w:tc>
          <w:tcPr>
            <w:tcW w:w="5908" w:type="dxa"/>
          </w:tcPr>
          <w:p w:rsidR="000C012D" w:rsidRPr="00710A23" w:rsidRDefault="000C012D" w:rsidP="00E04BB0">
            <w:pPr>
              <w:spacing w:before="20" w:after="20"/>
              <w:jc w:val="left"/>
              <w:rPr>
                <w:rFonts w:cs="Arial"/>
              </w:rPr>
            </w:pPr>
            <w:r w:rsidRPr="00710A23">
              <w:rPr>
                <w:rFonts w:cs="Arial"/>
              </w:rPr>
              <w:t>no</w:t>
            </w:r>
            <w:r w:rsidR="00CE7896">
              <w:rPr>
                <w:rFonts w:cs="Arial"/>
              </w:rPr>
              <w:t>n</w:t>
            </w:r>
          </w:p>
        </w:tc>
      </w:tr>
      <w:tr w:rsidR="000C012D" w:rsidRPr="008E0701" w:rsidTr="000C012D">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3.</w:t>
            </w:r>
          </w:p>
        </w:tc>
        <w:tc>
          <w:tcPr>
            <w:tcW w:w="3164" w:type="dxa"/>
          </w:tcPr>
          <w:p w:rsidR="000C012D" w:rsidRPr="0052350C" w:rsidRDefault="000C012D" w:rsidP="00CE7896">
            <w:pPr>
              <w:tabs>
                <w:tab w:val="left" w:leader="dot" w:pos="3720"/>
              </w:tabs>
              <w:spacing w:before="20" w:after="20"/>
              <w:rPr>
                <w:rFonts w:cs="Arial"/>
              </w:rPr>
            </w:pPr>
            <w:r w:rsidRPr="00A83231">
              <w:rPr>
                <w:lang w:val="fr-CH"/>
              </w:rPr>
              <w:t>Espèces hôtes</w:t>
            </w:r>
          </w:p>
        </w:tc>
        <w:tc>
          <w:tcPr>
            <w:tcW w:w="5908" w:type="dxa"/>
          </w:tcPr>
          <w:p w:rsidR="000C012D" w:rsidRPr="00710A23" w:rsidRDefault="000C012D" w:rsidP="00E04BB0">
            <w:pPr>
              <w:spacing w:before="20" w:after="20"/>
              <w:jc w:val="left"/>
              <w:rPr>
                <w:rFonts w:cs="Arial"/>
              </w:rPr>
            </w:pPr>
            <w:r w:rsidRPr="00710A23">
              <w:rPr>
                <w:rFonts w:eastAsiaTheme="minorHAnsi" w:cs="Arial"/>
                <w:bCs/>
                <w:i/>
              </w:rPr>
              <w:t xml:space="preserve">Capsicum </w:t>
            </w:r>
            <w:proofErr w:type="spellStart"/>
            <w:r w:rsidRPr="00710A23">
              <w:rPr>
                <w:rFonts w:eastAsiaTheme="minorHAnsi" w:cs="Arial"/>
                <w:bCs/>
                <w:i/>
              </w:rPr>
              <w:t>annuum</w:t>
            </w:r>
            <w:proofErr w:type="spellEnd"/>
          </w:p>
        </w:tc>
      </w:tr>
      <w:tr w:rsidR="000C012D" w:rsidRPr="008E0701" w:rsidTr="000C012D">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4.</w:t>
            </w:r>
          </w:p>
        </w:tc>
        <w:tc>
          <w:tcPr>
            <w:tcW w:w="3164" w:type="dxa"/>
          </w:tcPr>
          <w:p w:rsidR="000C012D" w:rsidRPr="0052350C" w:rsidRDefault="000C012D" w:rsidP="00CE7896">
            <w:pPr>
              <w:tabs>
                <w:tab w:val="left" w:leader="dot" w:pos="3720"/>
              </w:tabs>
              <w:spacing w:before="20" w:after="20"/>
              <w:rPr>
                <w:rFonts w:cs="Arial"/>
              </w:rPr>
            </w:pPr>
            <w:r w:rsidRPr="00A83231">
              <w:rPr>
                <w:lang w:val="fr-CH"/>
              </w:rPr>
              <w:t>Source de l’inoculum</w:t>
            </w:r>
          </w:p>
        </w:tc>
        <w:tc>
          <w:tcPr>
            <w:tcW w:w="5908" w:type="dxa"/>
          </w:tcPr>
          <w:p w:rsidR="000C012D" w:rsidRPr="00710A23" w:rsidRDefault="000C012D" w:rsidP="00E04BB0">
            <w:pPr>
              <w:spacing w:before="20" w:after="20"/>
              <w:jc w:val="left"/>
              <w:rPr>
                <w:rFonts w:cs="Arial"/>
              </w:rPr>
            </w:pPr>
            <w:r w:rsidRPr="00710A23">
              <w:rPr>
                <w:rFonts w:eastAsiaTheme="minorHAnsi" w:cs="Arial"/>
                <w:bCs/>
              </w:rPr>
              <w:t>GEVES (FR),</w:t>
            </w:r>
            <w:r w:rsidRPr="00710A23">
              <w:rPr>
                <w:rFonts w:eastAsiaTheme="minorHAnsi" w:cs="Arial"/>
                <w:b/>
                <w:bCs/>
              </w:rPr>
              <w:t xml:space="preserve"> </w:t>
            </w:r>
            <w:proofErr w:type="spellStart"/>
            <w:r w:rsidRPr="00710A23">
              <w:rPr>
                <w:rFonts w:cs="Arial"/>
              </w:rPr>
              <w:t>Naktuinbouw</w:t>
            </w:r>
            <w:proofErr w:type="spellEnd"/>
            <w:r w:rsidRPr="00710A23">
              <w:rPr>
                <w:rFonts w:cs="Arial"/>
              </w:rPr>
              <w:t xml:space="preserve"> (NL)</w:t>
            </w:r>
          </w:p>
        </w:tc>
      </w:tr>
      <w:tr w:rsidR="000C012D" w:rsidRPr="008E0701" w:rsidTr="000C012D">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5.</w:t>
            </w:r>
          </w:p>
        </w:tc>
        <w:tc>
          <w:tcPr>
            <w:tcW w:w="3164" w:type="dxa"/>
          </w:tcPr>
          <w:p w:rsidR="000C012D" w:rsidRPr="0052350C" w:rsidRDefault="000C012D" w:rsidP="00CE7896">
            <w:pPr>
              <w:tabs>
                <w:tab w:val="left" w:leader="dot" w:pos="3720"/>
              </w:tabs>
              <w:spacing w:before="20" w:after="20"/>
              <w:rPr>
                <w:rFonts w:cs="Arial"/>
              </w:rPr>
            </w:pPr>
            <w:proofErr w:type="spellStart"/>
            <w:r w:rsidRPr="0052350C">
              <w:rPr>
                <w:rFonts w:cs="Arial"/>
              </w:rPr>
              <w:t>Isolat</w:t>
            </w:r>
            <w:proofErr w:type="spellEnd"/>
          </w:p>
        </w:tc>
        <w:tc>
          <w:tcPr>
            <w:tcW w:w="5908" w:type="dxa"/>
          </w:tcPr>
          <w:p w:rsidR="000C012D" w:rsidRPr="00710A23" w:rsidRDefault="000C012D" w:rsidP="00E04BB0">
            <w:pPr>
              <w:spacing w:before="20" w:after="20"/>
              <w:jc w:val="left"/>
              <w:rPr>
                <w:rFonts w:cs="Arial"/>
              </w:rPr>
            </w:pPr>
            <w:proofErr w:type="spellStart"/>
            <w:r w:rsidRPr="00710A23">
              <w:rPr>
                <w:rFonts w:eastAsia="Arial Unicode MS" w:cs="Arial"/>
              </w:rPr>
              <w:t>Pathotypes</w:t>
            </w:r>
            <w:proofErr w:type="spellEnd"/>
            <w:r w:rsidRPr="00710A23">
              <w:rPr>
                <w:rFonts w:eastAsia="Arial Unicode MS" w:cs="Arial"/>
              </w:rPr>
              <w:t xml:space="preserve"> 0, 1, and 1.2</w:t>
            </w:r>
          </w:p>
        </w:tc>
      </w:tr>
      <w:tr w:rsidR="000C012D" w:rsidRPr="00737E11" w:rsidTr="000C012D">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6.</w:t>
            </w:r>
          </w:p>
        </w:tc>
        <w:tc>
          <w:tcPr>
            <w:tcW w:w="3164" w:type="dxa"/>
          </w:tcPr>
          <w:p w:rsidR="000C012D" w:rsidRPr="007310D5" w:rsidRDefault="000C012D" w:rsidP="00CE7896">
            <w:pPr>
              <w:tabs>
                <w:tab w:val="left" w:leader="dot" w:pos="3720"/>
              </w:tabs>
              <w:spacing w:before="20" w:after="20"/>
              <w:rPr>
                <w:rFonts w:cs="Arial"/>
              </w:rPr>
            </w:pPr>
            <w:r w:rsidRPr="00A83231">
              <w:rPr>
                <w:lang w:val="fr-CH"/>
              </w:rPr>
              <w:t>Identification de l’isolat</w:t>
            </w:r>
          </w:p>
        </w:tc>
        <w:tc>
          <w:tcPr>
            <w:tcW w:w="5908" w:type="dxa"/>
          </w:tcPr>
          <w:p w:rsidR="000C012D" w:rsidRPr="00DF266D" w:rsidRDefault="0047782E" w:rsidP="00F938D2">
            <w:pPr>
              <w:tabs>
                <w:tab w:val="left" w:leader="dot" w:pos="3969"/>
              </w:tabs>
              <w:autoSpaceDE w:val="0"/>
              <w:autoSpaceDN w:val="0"/>
              <w:adjustRightInd w:val="0"/>
              <w:spacing w:before="20" w:after="20"/>
              <w:jc w:val="left"/>
              <w:rPr>
                <w:rFonts w:eastAsiaTheme="minorHAnsi" w:cs="Arial"/>
                <w:lang w:val="fr-FR"/>
              </w:rPr>
            </w:pPr>
            <w:proofErr w:type="spellStart"/>
            <w:r w:rsidRPr="00DF266D">
              <w:rPr>
                <w:lang w:val="fr-FR"/>
              </w:rPr>
              <w:t>tabeau</w:t>
            </w:r>
            <w:proofErr w:type="spellEnd"/>
            <w:r w:rsidRPr="00DF266D">
              <w:rPr>
                <w:lang w:val="fr-FR"/>
              </w:rPr>
              <w:t xml:space="preserve"> de vari</w:t>
            </w:r>
            <w:r w:rsidR="00F938D2">
              <w:rPr>
                <w:lang w:val="fr-FR"/>
              </w:rPr>
              <w:t>é</w:t>
            </w:r>
            <w:r w:rsidRPr="00DF266D">
              <w:rPr>
                <w:lang w:val="fr-FR"/>
              </w:rPr>
              <w:t>t</w:t>
            </w:r>
            <w:r w:rsidR="00F938D2">
              <w:rPr>
                <w:lang w:val="fr-FR"/>
              </w:rPr>
              <w:t>é</w:t>
            </w:r>
            <w:r w:rsidRPr="00DF266D">
              <w:rPr>
                <w:lang w:val="fr-FR"/>
              </w:rPr>
              <w:t>s témoins</w:t>
            </w:r>
            <w:r w:rsidR="000C012D" w:rsidRPr="00DF266D">
              <w:rPr>
                <w:lang w:val="fr-FR"/>
              </w:rPr>
              <w:t xml:space="preserve"> (S = s</w:t>
            </w:r>
            <w:r w:rsidRPr="00DF266D">
              <w:rPr>
                <w:lang w:val="fr-FR"/>
              </w:rPr>
              <w:t>ensible</w:t>
            </w:r>
            <w:r w:rsidR="000C012D" w:rsidRPr="00DF266D">
              <w:rPr>
                <w:lang w:val="fr-FR"/>
              </w:rPr>
              <w:t>; R = r</w:t>
            </w:r>
            <w:r w:rsidRPr="00DF266D">
              <w:rPr>
                <w:lang w:val="fr-FR"/>
              </w:rPr>
              <w:t>é</w:t>
            </w:r>
            <w:r w:rsidR="000C012D" w:rsidRPr="00DF266D">
              <w:rPr>
                <w:lang w:val="fr-FR"/>
              </w:rPr>
              <w:t>sistant)</w:t>
            </w:r>
          </w:p>
        </w:tc>
      </w:tr>
    </w:tbl>
    <w:p w:rsidR="005A7255" w:rsidRPr="00DF266D" w:rsidRDefault="005A7255" w:rsidP="005A7255">
      <w:pPr>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62"/>
        <w:gridCol w:w="945"/>
        <w:gridCol w:w="945"/>
        <w:gridCol w:w="945"/>
      </w:tblGrid>
      <w:tr w:rsidR="005A7255" w:rsidRPr="00A13C9B" w:rsidTr="00E04BB0">
        <w:trPr>
          <w:jc w:val="center"/>
        </w:trPr>
        <w:tc>
          <w:tcPr>
            <w:tcW w:w="4862" w:type="dxa"/>
            <w:tcBorders>
              <w:top w:val="nil"/>
              <w:left w:val="nil"/>
              <w:bottom w:val="nil"/>
              <w:right w:val="single" w:sz="4" w:space="0" w:color="auto"/>
            </w:tcBorders>
            <w:shd w:val="clear" w:color="auto" w:fill="FFFFFF" w:themeFill="background1"/>
          </w:tcPr>
          <w:p w:rsidR="005A7255" w:rsidRPr="00DF266D" w:rsidRDefault="005A7255" w:rsidP="00E04BB0">
            <w:pPr>
              <w:ind w:right="424"/>
              <w:rPr>
                <w:highlight w:val="lightGray"/>
                <w:lang w:val="fr-FR"/>
              </w:rPr>
            </w:pPr>
          </w:p>
        </w:tc>
        <w:tc>
          <w:tcPr>
            <w:tcW w:w="2835" w:type="dxa"/>
            <w:gridSpan w:val="3"/>
            <w:tcBorders>
              <w:left w:val="single" w:sz="4" w:space="0" w:color="auto"/>
              <w:bottom w:val="nil"/>
            </w:tcBorders>
            <w:shd w:val="clear" w:color="auto" w:fill="FFFFFF" w:themeFill="background1"/>
            <w:vAlign w:val="center"/>
          </w:tcPr>
          <w:p w:rsidR="005A7255" w:rsidRPr="00A13C9B" w:rsidRDefault="005A7255" w:rsidP="00E04BB0">
            <w:pPr>
              <w:ind w:right="424"/>
              <w:jc w:val="center"/>
              <w:rPr>
                <w:highlight w:val="lightGray"/>
              </w:rPr>
            </w:pPr>
            <w:r w:rsidRPr="00A13C9B">
              <w:t xml:space="preserve">PVY </w:t>
            </w:r>
            <w:proofErr w:type="spellStart"/>
            <w:r w:rsidRPr="00A13C9B">
              <w:t>pathotypes</w:t>
            </w:r>
            <w:proofErr w:type="spellEnd"/>
          </w:p>
        </w:tc>
      </w:tr>
      <w:tr w:rsidR="005A7255" w:rsidRPr="00A13C9B" w:rsidTr="007549D3">
        <w:trPr>
          <w:trHeight w:val="248"/>
          <w:jc w:val="center"/>
        </w:trPr>
        <w:tc>
          <w:tcPr>
            <w:tcW w:w="4862" w:type="dxa"/>
            <w:tcBorders>
              <w:bottom w:val="nil"/>
            </w:tcBorders>
            <w:shd w:val="clear" w:color="auto" w:fill="BFBFBF" w:themeFill="background1" w:themeFillShade="BF"/>
          </w:tcPr>
          <w:p w:rsidR="005A7255" w:rsidRPr="00A13C9B" w:rsidRDefault="0047782E" w:rsidP="0047782E">
            <w:pPr>
              <w:ind w:right="424"/>
              <w:jc w:val="center"/>
            </w:pPr>
            <w:proofErr w:type="spellStart"/>
            <w:r>
              <w:t>Variété</w:t>
            </w:r>
            <w:proofErr w:type="spellEnd"/>
            <w:r>
              <w:t xml:space="preserve"> de </w:t>
            </w:r>
            <w:proofErr w:type="spellStart"/>
            <w:r>
              <w:t>piment</w:t>
            </w:r>
            <w:proofErr w:type="spellEnd"/>
          </w:p>
        </w:tc>
        <w:tc>
          <w:tcPr>
            <w:tcW w:w="945" w:type="dxa"/>
            <w:tcBorders>
              <w:bottom w:val="nil"/>
            </w:tcBorders>
            <w:shd w:val="clear" w:color="auto" w:fill="BFBFBF" w:themeFill="background1" w:themeFillShade="BF"/>
            <w:vAlign w:val="center"/>
          </w:tcPr>
          <w:p w:rsidR="005A7255" w:rsidRPr="00A13C9B" w:rsidRDefault="005A7255" w:rsidP="00E04BB0">
            <w:pPr>
              <w:jc w:val="center"/>
            </w:pPr>
            <w:r w:rsidRPr="00A13C9B">
              <w:t>0</w:t>
            </w:r>
          </w:p>
        </w:tc>
        <w:tc>
          <w:tcPr>
            <w:tcW w:w="945" w:type="dxa"/>
            <w:tcBorders>
              <w:bottom w:val="nil"/>
            </w:tcBorders>
            <w:shd w:val="clear" w:color="auto" w:fill="BFBFBF" w:themeFill="background1" w:themeFillShade="BF"/>
            <w:vAlign w:val="center"/>
          </w:tcPr>
          <w:p w:rsidR="005A7255" w:rsidRPr="00A13C9B" w:rsidRDefault="005A7255" w:rsidP="00E04BB0">
            <w:pPr>
              <w:ind w:right="-51"/>
              <w:jc w:val="center"/>
            </w:pPr>
            <w:r w:rsidRPr="00A13C9B">
              <w:t>1</w:t>
            </w:r>
          </w:p>
        </w:tc>
        <w:tc>
          <w:tcPr>
            <w:tcW w:w="945" w:type="dxa"/>
            <w:tcBorders>
              <w:bottom w:val="nil"/>
            </w:tcBorders>
            <w:shd w:val="clear" w:color="auto" w:fill="BFBFBF" w:themeFill="background1" w:themeFillShade="BF"/>
            <w:vAlign w:val="center"/>
          </w:tcPr>
          <w:p w:rsidR="005A7255" w:rsidRPr="00A13C9B" w:rsidRDefault="005A7255" w:rsidP="00E04BB0">
            <w:pPr>
              <w:jc w:val="center"/>
            </w:pPr>
            <w:r w:rsidRPr="00982867">
              <w:t>1.2</w:t>
            </w:r>
          </w:p>
        </w:tc>
      </w:tr>
      <w:tr w:rsidR="005A7255" w:rsidRPr="00A13C9B" w:rsidTr="00E04BB0">
        <w:trPr>
          <w:jc w:val="center"/>
        </w:trPr>
        <w:tc>
          <w:tcPr>
            <w:tcW w:w="4862" w:type="dxa"/>
            <w:tcBorders>
              <w:bottom w:val="single" w:sz="4" w:space="0" w:color="auto"/>
              <w:right w:val="nil"/>
            </w:tcBorders>
          </w:tcPr>
          <w:p w:rsidR="005A7255" w:rsidRPr="00A13C9B" w:rsidRDefault="005A7255" w:rsidP="00E04BB0">
            <w:pPr>
              <w:ind w:right="282"/>
              <w:jc w:val="left"/>
              <w:rPr>
                <w:lang w:val="es-ES"/>
              </w:rPr>
            </w:pPr>
            <w:r w:rsidRPr="00A13C9B">
              <w:rPr>
                <w:lang w:val="es-ES"/>
              </w:rPr>
              <w:t xml:space="preserve">Yolo </w:t>
            </w:r>
            <w:proofErr w:type="spellStart"/>
            <w:r w:rsidRPr="00A13C9B">
              <w:rPr>
                <w:lang w:val="es-ES"/>
              </w:rPr>
              <w:t>Wonder</w:t>
            </w:r>
            <w:proofErr w:type="spellEnd"/>
          </w:p>
          <w:p w:rsidR="005A7255" w:rsidRPr="00A13C9B" w:rsidRDefault="005A7255" w:rsidP="00E04BB0">
            <w:pPr>
              <w:ind w:right="282"/>
              <w:jc w:val="left"/>
              <w:rPr>
                <w:lang w:val="es-ES"/>
              </w:rPr>
            </w:pPr>
            <w:r w:rsidRPr="00A13C9B">
              <w:rPr>
                <w:lang w:val="es-ES"/>
              </w:rPr>
              <w:t>Yolo Y</w:t>
            </w:r>
          </w:p>
          <w:p w:rsidR="005A7255" w:rsidRPr="00A13C9B" w:rsidRDefault="005A7255" w:rsidP="00E04BB0">
            <w:pPr>
              <w:ind w:right="282"/>
              <w:jc w:val="left"/>
              <w:rPr>
                <w:lang w:val="es-ES"/>
              </w:rPr>
            </w:pPr>
            <w:r w:rsidRPr="00A13C9B">
              <w:rPr>
                <w:lang w:val="es-ES"/>
              </w:rPr>
              <w:t>Florida VR2</w:t>
            </w:r>
          </w:p>
          <w:p w:rsidR="005A7255" w:rsidRPr="00A13C9B" w:rsidRDefault="005A7255" w:rsidP="00E04BB0">
            <w:pPr>
              <w:ind w:right="282"/>
              <w:jc w:val="left"/>
              <w:rPr>
                <w:lang w:val="es-ES"/>
              </w:rPr>
            </w:pPr>
            <w:r w:rsidRPr="00A13C9B">
              <w:rPr>
                <w:lang w:val="es-ES"/>
              </w:rPr>
              <w:t>Serrano Criollo de Morelos 334, Solario, W4</w:t>
            </w:r>
          </w:p>
        </w:tc>
        <w:tc>
          <w:tcPr>
            <w:tcW w:w="945" w:type="dxa"/>
            <w:tcBorders>
              <w:left w:val="single" w:sz="4" w:space="0" w:color="auto"/>
              <w:bottom w:val="single" w:sz="4" w:space="0" w:color="auto"/>
              <w:right w:val="nil"/>
            </w:tcBorders>
            <w:vAlign w:val="center"/>
          </w:tcPr>
          <w:p w:rsidR="005A7255" w:rsidRPr="00A13C9B" w:rsidRDefault="005A7255" w:rsidP="00E04BB0">
            <w:pPr>
              <w:shd w:val="clear" w:color="auto" w:fill="D9D9D9" w:themeFill="background1" w:themeFillShade="D9"/>
              <w:jc w:val="center"/>
            </w:pPr>
            <w:r w:rsidRPr="00A13C9B">
              <w:t>S</w:t>
            </w:r>
          </w:p>
          <w:p w:rsidR="005A7255" w:rsidRPr="00A13C9B" w:rsidRDefault="005A7255" w:rsidP="00E04BB0">
            <w:pPr>
              <w:jc w:val="center"/>
            </w:pPr>
            <w:r w:rsidRPr="00A13C9B">
              <w:t>R</w:t>
            </w:r>
          </w:p>
          <w:p w:rsidR="005A7255" w:rsidRPr="00A13C9B" w:rsidRDefault="005A7255" w:rsidP="00E04BB0">
            <w:pPr>
              <w:jc w:val="center"/>
            </w:pPr>
            <w:r w:rsidRPr="00A13C9B">
              <w:t>R</w:t>
            </w:r>
          </w:p>
          <w:p w:rsidR="005A7255" w:rsidRPr="00A13C9B" w:rsidRDefault="005A7255" w:rsidP="00E04BB0">
            <w:pPr>
              <w:jc w:val="center"/>
            </w:pPr>
            <w:r w:rsidRPr="00A13C9B">
              <w:t>R</w:t>
            </w:r>
          </w:p>
        </w:tc>
        <w:tc>
          <w:tcPr>
            <w:tcW w:w="945" w:type="dxa"/>
            <w:tcBorders>
              <w:left w:val="single" w:sz="4" w:space="0" w:color="auto"/>
              <w:bottom w:val="single" w:sz="4" w:space="0" w:color="auto"/>
              <w:right w:val="single" w:sz="4" w:space="0" w:color="auto"/>
            </w:tcBorders>
            <w:vAlign w:val="center"/>
          </w:tcPr>
          <w:p w:rsidR="005A7255" w:rsidRPr="00A13C9B" w:rsidRDefault="005A7255" w:rsidP="00E04BB0">
            <w:pPr>
              <w:shd w:val="clear" w:color="auto" w:fill="D9D9D9" w:themeFill="background1" w:themeFillShade="D9"/>
              <w:ind w:right="-51"/>
              <w:jc w:val="center"/>
            </w:pPr>
            <w:r w:rsidRPr="00A13C9B">
              <w:t>S</w:t>
            </w:r>
          </w:p>
          <w:p w:rsidR="005A7255" w:rsidRPr="00A13C9B" w:rsidRDefault="005A7255" w:rsidP="00E04BB0">
            <w:pPr>
              <w:shd w:val="clear" w:color="auto" w:fill="D9D9D9" w:themeFill="background1" w:themeFillShade="D9"/>
              <w:ind w:right="-51"/>
              <w:jc w:val="center"/>
            </w:pPr>
            <w:r w:rsidRPr="00A13C9B">
              <w:t>S</w:t>
            </w:r>
          </w:p>
          <w:p w:rsidR="005A7255" w:rsidRPr="00A13C9B" w:rsidRDefault="005A7255" w:rsidP="00E04BB0">
            <w:pPr>
              <w:ind w:right="-51"/>
              <w:jc w:val="center"/>
            </w:pPr>
            <w:r w:rsidRPr="00A13C9B">
              <w:t>R</w:t>
            </w:r>
          </w:p>
          <w:p w:rsidR="005A7255" w:rsidRPr="00A13C9B" w:rsidRDefault="005A7255" w:rsidP="00E04BB0">
            <w:pPr>
              <w:tabs>
                <w:tab w:val="left" w:pos="805"/>
              </w:tabs>
              <w:ind w:right="-51"/>
              <w:jc w:val="center"/>
            </w:pPr>
            <w:r w:rsidRPr="00A13C9B">
              <w:t>R</w:t>
            </w:r>
          </w:p>
        </w:tc>
        <w:tc>
          <w:tcPr>
            <w:tcW w:w="945" w:type="dxa"/>
            <w:tcBorders>
              <w:left w:val="nil"/>
              <w:bottom w:val="single" w:sz="4" w:space="0" w:color="auto"/>
            </w:tcBorders>
            <w:vAlign w:val="center"/>
          </w:tcPr>
          <w:p w:rsidR="005A7255" w:rsidRPr="00A13C9B" w:rsidRDefault="005A7255" w:rsidP="00E04BB0">
            <w:pPr>
              <w:shd w:val="clear" w:color="auto" w:fill="D9D9D9" w:themeFill="background1" w:themeFillShade="D9"/>
              <w:jc w:val="center"/>
            </w:pPr>
            <w:r w:rsidRPr="00A13C9B">
              <w:t>S</w:t>
            </w:r>
          </w:p>
          <w:p w:rsidR="005A7255" w:rsidRPr="00A13C9B" w:rsidRDefault="005A7255" w:rsidP="00E04BB0">
            <w:pPr>
              <w:shd w:val="clear" w:color="auto" w:fill="D9D9D9" w:themeFill="background1" w:themeFillShade="D9"/>
              <w:tabs>
                <w:tab w:val="left" w:pos="805"/>
              </w:tabs>
              <w:jc w:val="center"/>
            </w:pPr>
            <w:r w:rsidRPr="00A13C9B">
              <w:t>S</w:t>
            </w:r>
          </w:p>
          <w:p w:rsidR="005A7255" w:rsidRPr="00A13C9B" w:rsidRDefault="005A7255" w:rsidP="00E04BB0">
            <w:pPr>
              <w:shd w:val="clear" w:color="auto" w:fill="D9D9D9" w:themeFill="background1" w:themeFillShade="D9"/>
              <w:ind w:right="-98"/>
              <w:jc w:val="center"/>
            </w:pPr>
            <w:r w:rsidRPr="00A13C9B">
              <w:t>S *</w:t>
            </w:r>
          </w:p>
          <w:p w:rsidR="005A7255" w:rsidRPr="00A13C9B" w:rsidRDefault="005A7255" w:rsidP="00E04BB0">
            <w:pPr>
              <w:jc w:val="center"/>
            </w:pPr>
            <w:r w:rsidRPr="00A13C9B">
              <w:t>R</w:t>
            </w:r>
          </w:p>
        </w:tc>
      </w:tr>
    </w:tbl>
    <w:p w:rsidR="005A7255" w:rsidRPr="00781F4C" w:rsidRDefault="005A7255" w:rsidP="005A7255">
      <w:pPr>
        <w:rPr>
          <w:sz w:val="14"/>
          <w:szCs w:val="14"/>
          <w:lang w:val="fr-FR"/>
        </w:rPr>
      </w:pPr>
      <w:r w:rsidRPr="007D17C1">
        <w:rPr>
          <w:sz w:val="16"/>
          <w:szCs w:val="16"/>
          <w:lang w:val="fr-FR"/>
        </w:rPr>
        <w:tab/>
      </w:r>
      <w:r w:rsidRPr="007D17C1">
        <w:rPr>
          <w:sz w:val="16"/>
          <w:szCs w:val="16"/>
          <w:lang w:val="fr-FR"/>
        </w:rPr>
        <w:tab/>
      </w:r>
      <w:r w:rsidRPr="00781F4C">
        <w:rPr>
          <w:sz w:val="14"/>
          <w:szCs w:val="14"/>
          <w:lang w:val="fr-FR"/>
        </w:rPr>
        <w:t xml:space="preserve">* Florida VR2 </w:t>
      </w:r>
      <w:r w:rsidR="00781F4C" w:rsidRPr="00781F4C">
        <w:rPr>
          <w:sz w:val="14"/>
          <w:szCs w:val="14"/>
          <w:lang w:val="fr-FR"/>
        </w:rPr>
        <w:t xml:space="preserve">peut </w:t>
      </w:r>
      <w:r w:rsidR="004B7DE4">
        <w:rPr>
          <w:sz w:val="14"/>
          <w:szCs w:val="14"/>
          <w:lang w:val="fr-FR"/>
        </w:rPr>
        <w:t>présenter</w:t>
      </w:r>
      <w:r w:rsidR="00781F4C" w:rsidRPr="00781F4C">
        <w:rPr>
          <w:sz w:val="14"/>
          <w:szCs w:val="14"/>
          <w:lang w:val="fr-FR"/>
        </w:rPr>
        <w:t xml:space="preserve"> des symptômes diffus très tardifs</w:t>
      </w:r>
      <w:r w:rsidRPr="00781F4C">
        <w:rPr>
          <w:sz w:val="14"/>
          <w:szCs w:val="14"/>
          <w:lang w:val="fr-FR"/>
        </w:rPr>
        <w:t xml:space="preserve"> </w:t>
      </w:r>
      <w:r w:rsidR="00781F4C" w:rsidRPr="00781F4C">
        <w:rPr>
          <w:sz w:val="14"/>
          <w:szCs w:val="14"/>
          <w:lang w:val="fr-FR"/>
        </w:rPr>
        <w:t>avec</w:t>
      </w:r>
      <w:r w:rsidRPr="00781F4C">
        <w:rPr>
          <w:sz w:val="14"/>
          <w:szCs w:val="14"/>
          <w:lang w:val="fr-FR"/>
        </w:rPr>
        <w:t xml:space="preserve"> </w:t>
      </w:r>
      <w:r w:rsidR="00781F4C" w:rsidRPr="00781F4C">
        <w:rPr>
          <w:sz w:val="14"/>
          <w:szCs w:val="14"/>
          <w:lang w:val="fr-FR"/>
        </w:rPr>
        <w:t xml:space="preserve">le </w:t>
      </w:r>
      <w:proofErr w:type="spellStart"/>
      <w:r w:rsidRPr="00781F4C">
        <w:rPr>
          <w:sz w:val="14"/>
          <w:szCs w:val="14"/>
          <w:lang w:val="fr-FR"/>
        </w:rPr>
        <w:t>pathotype</w:t>
      </w:r>
      <w:proofErr w:type="spellEnd"/>
      <w:r w:rsidRPr="00781F4C">
        <w:rPr>
          <w:sz w:val="14"/>
          <w:szCs w:val="14"/>
          <w:lang w:val="fr-FR"/>
        </w:rPr>
        <w:t xml:space="preserve"> 1</w:t>
      </w:r>
      <w:r w:rsidR="008C0CA2" w:rsidRPr="00781F4C">
        <w:rPr>
          <w:sz w:val="14"/>
          <w:szCs w:val="14"/>
          <w:lang w:val="fr-FR"/>
        </w:rPr>
        <w:t>.</w:t>
      </w:r>
      <w:r w:rsidRPr="00781F4C">
        <w:rPr>
          <w:sz w:val="14"/>
          <w:szCs w:val="14"/>
          <w:lang w:val="fr-FR"/>
        </w:rPr>
        <w:t>2</w:t>
      </w:r>
    </w:p>
    <w:p w:rsidR="005A7255" w:rsidRPr="00781F4C" w:rsidRDefault="005A7255" w:rsidP="005A7255">
      <w:pPr>
        <w:rPr>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0C012D" w:rsidRPr="00737E11" w:rsidTr="000C012D">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7.</w:t>
            </w:r>
          </w:p>
        </w:tc>
        <w:tc>
          <w:tcPr>
            <w:tcW w:w="3164" w:type="dxa"/>
          </w:tcPr>
          <w:p w:rsidR="000C012D" w:rsidRPr="0052350C" w:rsidRDefault="000C012D" w:rsidP="00EA6705">
            <w:pPr>
              <w:tabs>
                <w:tab w:val="left" w:leader="dot" w:pos="3720"/>
              </w:tabs>
              <w:spacing w:before="20" w:after="20"/>
              <w:jc w:val="left"/>
              <w:rPr>
                <w:rFonts w:cs="Arial"/>
              </w:rPr>
            </w:pPr>
            <w:r w:rsidRPr="00A83231">
              <w:rPr>
                <w:lang w:val="fr-CH"/>
              </w:rPr>
              <w:t>Détermination du pouvoir pathogène</w:t>
            </w:r>
          </w:p>
        </w:tc>
        <w:tc>
          <w:tcPr>
            <w:tcW w:w="5908" w:type="dxa"/>
          </w:tcPr>
          <w:p w:rsidR="000C012D" w:rsidRPr="00A80FEE" w:rsidRDefault="00A80FEE" w:rsidP="00A80FEE">
            <w:pPr>
              <w:spacing w:before="20" w:after="20"/>
              <w:jc w:val="left"/>
              <w:rPr>
                <w:rFonts w:cs="Arial"/>
                <w:lang w:val="fr-FR"/>
              </w:rPr>
            </w:pPr>
            <w:r w:rsidRPr="00A80FEE">
              <w:rPr>
                <w:rFonts w:eastAsiaTheme="minorHAnsi" w:cs="Arial"/>
                <w:lang w:val="fr-FR"/>
              </w:rPr>
              <w:t xml:space="preserve">sur une plante sensible </w:t>
            </w:r>
            <w:r w:rsidR="000C012D" w:rsidRPr="00A80FEE">
              <w:rPr>
                <w:rFonts w:eastAsiaTheme="minorHAnsi" w:cs="Arial"/>
                <w:lang w:val="fr-FR"/>
              </w:rPr>
              <w:t>(</w:t>
            </w:r>
            <w:r w:rsidRPr="00A80FEE">
              <w:rPr>
                <w:rFonts w:eastAsiaTheme="minorHAnsi" w:cs="Arial"/>
                <w:lang w:val="fr-FR"/>
              </w:rPr>
              <w:t xml:space="preserve">p.ex. </w:t>
            </w:r>
            <w:r>
              <w:rPr>
                <w:rFonts w:eastAsiaTheme="minorHAnsi" w:cs="Arial"/>
                <w:lang w:val="fr-FR"/>
              </w:rPr>
              <w:t xml:space="preserve">sur </w:t>
            </w:r>
            <w:r w:rsidR="000C012D" w:rsidRPr="00A80FEE">
              <w:rPr>
                <w:rFonts w:cs="Arial"/>
                <w:i/>
                <w:lang w:val="fr-FR"/>
              </w:rPr>
              <w:t xml:space="preserve">Nicotiana </w:t>
            </w:r>
            <w:proofErr w:type="spellStart"/>
            <w:r w:rsidR="000C012D" w:rsidRPr="00A80FEE">
              <w:rPr>
                <w:rFonts w:cs="Arial"/>
                <w:i/>
                <w:lang w:val="fr-FR"/>
              </w:rPr>
              <w:t>tabacum</w:t>
            </w:r>
            <w:proofErr w:type="spellEnd"/>
            <w:r w:rsidR="000C012D" w:rsidRPr="00A80FEE">
              <w:rPr>
                <w:rFonts w:cs="Arial"/>
                <w:lang w:val="fr-FR"/>
              </w:rPr>
              <w:t xml:space="preserve"> 'Xanthi' </w:t>
            </w:r>
            <w:r>
              <w:rPr>
                <w:rFonts w:cs="Arial"/>
                <w:lang w:val="fr-FR"/>
              </w:rPr>
              <w:t>et</w:t>
            </w:r>
            <w:r w:rsidR="000C012D" w:rsidRPr="00A80FEE">
              <w:rPr>
                <w:rFonts w:cs="Arial"/>
                <w:lang w:val="fr-FR"/>
              </w:rPr>
              <w:t xml:space="preserve"> </w:t>
            </w:r>
            <w:r w:rsidR="000C012D" w:rsidRPr="00A80FEE">
              <w:rPr>
                <w:rFonts w:cs="Arial"/>
                <w:i/>
                <w:lang w:val="fr-FR"/>
              </w:rPr>
              <w:t>N. </w:t>
            </w:r>
            <w:proofErr w:type="spellStart"/>
            <w:r w:rsidR="000C012D" w:rsidRPr="00A80FEE">
              <w:rPr>
                <w:rFonts w:cs="Arial"/>
                <w:i/>
                <w:lang w:val="fr-FR"/>
              </w:rPr>
              <w:t>glutinosa</w:t>
            </w:r>
            <w:proofErr w:type="spellEnd"/>
            <w:r w:rsidR="000C012D" w:rsidRPr="00A80FEE">
              <w:rPr>
                <w:rFonts w:cs="Arial"/>
                <w:i/>
                <w:lang w:val="fr-FR"/>
              </w:rPr>
              <w:t>)</w:t>
            </w:r>
          </w:p>
        </w:tc>
      </w:tr>
      <w:tr w:rsidR="000C012D" w:rsidRPr="00A80FEE" w:rsidTr="000C012D">
        <w:trPr>
          <w:cantSplit/>
        </w:trPr>
        <w:tc>
          <w:tcPr>
            <w:tcW w:w="675" w:type="dxa"/>
          </w:tcPr>
          <w:p w:rsidR="000C012D" w:rsidRPr="00A80FEE" w:rsidRDefault="000C012D" w:rsidP="00E04BB0">
            <w:pPr>
              <w:tabs>
                <w:tab w:val="left" w:leader="dot" w:pos="3720"/>
              </w:tabs>
              <w:spacing w:before="20" w:after="20"/>
              <w:rPr>
                <w:rFonts w:cs="Arial"/>
                <w:lang w:val="fr-FR"/>
              </w:rPr>
            </w:pPr>
            <w:r w:rsidRPr="00A80FEE">
              <w:rPr>
                <w:rFonts w:cs="Arial"/>
                <w:lang w:val="fr-FR"/>
              </w:rPr>
              <w:t>8.</w:t>
            </w:r>
          </w:p>
        </w:tc>
        <w:tc>
          <w:tcPr>
            <w:tcW w:w="3164" w:type="dxa"/>
          </w:tcPr>
          <w:p w:rsidR="000C012D" w:rsidRPr="00A80FEE" w:rsidRDefault="000C012D" w:rsidP="00EA6705">
            <w:pPr>
              <w:tabs>
                <w:tab w:val="left" w:leader="dot" w:pos="3720"/>
              </w:tabs>
              <w:spacing w:before="20" w:after="20"/>
              <w:jc w:val="left"/>
              <w:rPr>
                <w:rFonts w:cs="Arial"/>
                <w:lang w:val="fr-FR"/>
              </w:rPr>
            </w:pPr>
            <w:r w:rsidRPr="00A83231">
              <w:rPr>
                <w:lang w:val="fr-CH"/>
              </w:rPr>
              <w:t>Multiplication de l’inoculum</w:t>
            </w:r>
          </w:p>
        </w:tc>
        <w:tc>
          <w:tcPr>
            <w:tcW w:w="5908" w:type="dxa"/>
          </w:tcPr>
          <w:p w:rsidR="000C012D" w:rsidRPr="00A80FEE" w:rsidRDefault="000C012D" w:rsidP="00E04BB0">
            <w:pPr>
              <w:spacing w:before="20" w:after="20"/>
              <w:jc w:val="left"/>
              <w:rPr>
                <w:rFonts w:cs="Arial"/>
                <w:lang w:val="fr-FR"/>
              </w:rPr>
            </w:pPr>
          </w:p>
        </w:tc>
      </w:tr>
      <w:tr w:rsidR="000C012D" w:rsidRPr="00A80FEE" w:rsidTr="000C012D">
        <w:trPr>
          <w:cantSplit/>
        </w:trPr>
        <w:tc>
          <w:tcPr>
            <w:tcW w:w="675" w:type="dxa"/>
          </w:tcPr>
          <w:p w:rsidR="000C012D" w:rsidRPr="00A80FEE" w:rsidRDefault="000C012D" w:rsidP="00E04BB0">
            <w:pPr>
              <w:tabs>
                <w:tab w:val="left" w:leader="dot" w:pos="3720"/>
              </w:tabs>
              <w:spacing w:before="20" w:after="20"/>
              <w:rPr>
                <w:rFonts w:cs="Arial"/>
                <w:lang w:val="fr-FR"/>
              </w:rPr>
            </w:pPr>
            <w:r w:rsidRPr="00A80FEE">
              <w:rPr>
                <w:rFonts w:cs="Arial"/>
                <w:lang w:val="fr-FR"/>
              </w:rPr>
              <w:t>8.1</w:t>
            </w:r>
          </w:p>
        </w:tc>
        <w:tc>
          <w:tcPr>
            <w:tcW w:w="3164" w:type="dxa"/>
          </w:tcPr>
          <w:p w:rsidR="000C012D" w:rsidRPr="00A80FEE" w:rsidRDefault="000C012D" w:rsidP="00EA6705">
            <w:pPr>
              <w:tabs>
                <w:tab w:val="left" w:leader="dot" w:pos="3720"/>
              </w:tabs>
              <w:spacing w:before="20" w:after="20"/>
              <w:jc w:val="left"/>
              <w:rPr>
                <w:rFonts w:cs="Arial"/>
                <w:lang w:val="fr-FR"/>
              </w:rPr>
            </w:pPr>
            <w:r w:rsidRPr="00A80FEE">
              <w:rPr>
                <w:lang w:val="fr-FR"/>
              </w:rPr>
              <w:t>Milieu de multiplication</w:t>
            </w:r>
          </w:p>
        </w:tc>
        <w:tc>
          <w:tcPr>
            <w:tcW w:w="5908" w:type="dxa"/>
          </w:tcPr>
          <w:p w:rsidR="000C012D" w:rsidRPr="00A80FEE" w:rsidRDefault="00A80FEE" w:rsidP="00A80FEE">
            <w:pPr>
              <w:spacing w:before="20" w:after="20"/>
              <w:jc w:val="left"/>
              <w:rPr>
                <w:rFonts w:cs="Arial"/>
                <w:lang w:val="fr-FR"/>
              </w:rPr>
            </w:pPr>
            <w:r>
              <w:rPr>
                <w:rFonts w:eastAsiaTheme="minorHAnsi" w:cs="Arial"/>
                <w:lang w:val="fr-FR"/>
              </w:rPr>
              <w:t>p</w:t>
            </w:r>
            <w:r w:rsidR="000C012D" w:rsidRPr="00A80FEE">
              <w:rPr>
                <w:rFonts w:eastAsiaTheme="minorHAnsi" w:cs="Arial"/>
                <w:lang w:val="fr-FR"/>
              </w:rPr>
              <w:t>lant</w:t>
            </w:r>
            <w:r>
              <w:rPr>
                <w:rFonts w:eastAsiaTheme="minorHAnsi" w:cs="Arial"/>
                <w:lang w:val="fr-FR"/>
              </w:rPr>
              <w:t>e vivante</w:t>
            </w:r>
          </w:p>
        </w:tc>
      </w:tr>
      <w:tr w:rsidR="000C012D" w:rsidRPr="004E5DD8" w:rsidTr="000C012D">
        <w:trPr>
          <w:cantSplit/>
        </w:trPr>
        <w:tc>
          <w:tcPr>
            <w:tcW w:w="675" w:type="dxa"/>
          </w:tcPr>
          <w:p w:rsidR="000C012D" w:rsidRPr="00A80FEE" w:rsidRDefault="000C012D" w:rsidP="00E04BB0">
            <w:pPr>
              <w:tabs>
                <w:tab w:val="left" w:leader="dot" w:pos="3720"/>
              </w:tabs>
              <w:spacing w:before="20" w:after="20"/>
              <w:rPr>
                <w:rFonts w:cs="Arial"/>
                <w:lang w:val="fr-FR"/>
              </w:rPr>
            </w:pPr>
            <w:r w:rsidRPr="00A80FEE">
              <w:rPr>
                <w:rFonts w:cs="Arial"/>
                <w:lang w:val="fr-FR"/>
              </w:rPr>
              <w:t>8.2</w:t>
            </w:r>
          </w:p>
        </w:tc>
        <w:tc>
          <w:tcPr>
            <w:tcW w:w="3164" w:type="dxa"/>
          </w:tcPr>
          <w:p w:rsidR="000C012D" w:rsidRPr="00A80FEE" w:rsidRDefault="000C012D" w:rsidP="00EA6705">
            <w:pPr>
              <w:tabs>
                <w:tab w:val="left" w:leader="dot" w:pos="3720"/>
              </w:tabs>
              <w:spacing w:before="20" w:after="20"/>
              <w:jc w:val="left"/>
              <w:rPr>
                <w:rFonts w:cs="Arial"/>
                <w:lang w:val="fr-FR"/>
              </w:rPr>
            </w:pPr>
            <w:r w:rsidRPr="00A83231">
              <w:rPr>
                <w:lang w:val="fr-CH"/>
              </w:rPr>
              <w:t>Variété multipliée</w:t>
            </w:r>
          </w:p>
        </w:tc>
        <w:tc>
          <w:tcPr>
            <w:tcW w:w="5908" w:type="dxa"/>
          </w:tcPr>
          <w:p w:rsidR="000C012D" w:rsidRPr="004E5DD8" w:rsidRDefault="00F30628" w:rsidP="004E5DD8">
            <w:pPr>
              <w:spacing w:before="20" w:after="20"/>
              <w:jc w:val="left"/>
              <w:rPr>
                <w:rFonts w:cs="Arial"/>
                <w:lang w:val="fr-FR"/>
              </w:rPr>
            </w:pPr>
            <w:r>
              <w:rPr>
                <w:rFonts w:cs="Arial"/>
                <w:lang w:val="fr-FR"/>
              </w:rPr>
              <w:t>s</w:t>
            </w:r>
            <w:r w:rsidR="004E5DD8" w:rsidRPr="004E5DD8">
              <w:rPr>
                <w:rFonts w:cs="Arial"/>
                <w:lang w:val="fr-FR"/>
              </w:rPr>
              <w:t>ur une variété sensible</w:t>
            </w:r>
            <w:r w:rsidR="000C012D" w:rsidRPr="004E5DD8">
              <w:rPr>
                <w:rFonts w:cs="Arial"/>
                <w:lang w:val="fr-FR"/>
              </w:rPr>
              <w:t xml:space="preserve"> (</w:t>
            </w:r>
            <w:r w:rsidR="004E5DD8" w:rsidRPr="004E5DD8">
              <w:rPr>
                <w:rFonts w:cs="Arial"/>
                <w:lang w:val="fr-FR"/>
              </w:rPr>
              <w:t xml:space="preserve">p. </w:t>
            </w:r>
            <w:r w:rsidR="004E5DD8">
              <w:rPr>
                <w:rFonts w:cs="Arial"/>
                <w:lang w:val="fr-FR"/>
              </w:rPr>
              <w:t>ex.</w:t>
            </w:r>
            <w:r w:rsidR="000C012D" w:rsidRPr="004E5DD8">
              <w:rPr>
                <w:rFonts w:cs="Arial"/>
                <w:lang w:val="fr-FR"/>
              </w:rPr>
              <w:t xml:space="preserve"> </w:t>
            </w:r>
            <w:r w:rsidR="000C012D" w:rsidRPr="004E5DD8">
              <w:rPr>
                <w:rFonts w:cs="Arial"/>
                <w:i/>
                <w:lang w:val="fr-FR"/>
              </w:rPr>
              <w:t xml:space="preserve">N. </w:t>
            </w:r>
            <w:proofErr w:type="spellStart"/>
            <w:r w:rsidR="000C012D" w:rsidRPr="004E5DD8">
              <w:rPr>
                <w:rFonts w:cs="Arial"/>
                <w:i/>
                <w:lang w:val="fr-FR"/>
              </w:rPr>
              <w:t>tabacum</w:t>
            </w:r>
            <w:proofErr w:type="spellEnd"/>
            <w:r w:rsidR="000C012D" w:rsidRPr="004E5DD8">
              <w:rPr>
                <w:rFonts w:cs="Arial"/>
                <w:lang w:val="fr-FR"/>
              </w:rPr>
              <w:t xml:space="preserve"> 'Xanthi')</w:t>
            </w:r>
          </w:p>
        </w:tc>
      </w:tr>
      <w:tr w:rsidR="000C012D" w:rsidRPr="004E5DD8" w:rsidTr="000C012D">
        <w:trPr>
          <w:cantSplit/>
        </w:trPr>
        <w:tc>
          <w:tcPr>
            <w:tcW w:w="675" w:type="dxa"/>
          </w:tcPr>
          <w:p w:rsidR="000C012D" w:rsidRPr="004E5DD8" w:rsidRDefault="000C012D" w:rsidP="00E04BB0">
            <w:pPr>
              <w:tabs>
                <w:tab w:val="left" w:leader="dot" w:pos="3720"/>
              </w:tabs>
              <w:spacing w:before="20" w:after="20"/>
              <w:rPr>
                <w:rFonts w:cs="Arial"/>
                <w:lang w:val="fr-FR"/>
              </w:rPr>
            </w:pPr>
            <w:r w:rsidRPr="004E5DD8">
              <w:rPr>
                <w:rFonts w:cs="Arial"/>
                <w:lang w:val="fr-FR"/>
              </w:rPr>
              <w:t>8.3</w:t>
            </w:r>
          </w:p>
        </w:tc>
        <w:tc>
          <w:tcPr>
            <w:tcW w:w="3164" w:type="dxa"/>
          </w:tcPr>
          <w:p w:rsidR="000C012D" w:rsidRPr="00B379A6" w:rsidRDefault="000C012D" w:rsidP="00EA6705">
            <w:pPr>
              <w:tabs>
                <w:tab w:val="left" w:leader="dot" w:pos="3720"/>
              </w:tabs>
              <w:spacing w:before="20" w:after="20"/>
              <w:jc w:val="left"/>
              <w:rPr>
                <w:rFonts w:cs="Arial"/>
                <w:lang w:val="fr-FR"/>
              </w:rPr>
            </w:pPr>
            <w:r w:rsidRPr="00A83231">
              <w:rPr>
                <w:lang w:val="fr-CH"/>
              </w:rPr>
              <w:t>Stade de la plante lors de l’inoculation</w:t>
            </w:r>
          </w:p>
        </w:tc>
        <w:tc>
          <w:tcPr>
            <w:tcW w:w="5908" w:type="dxa"/>
          </w:tcPr>
          <w:p w:rsidR="000C012D" w:rsidRPr="004E5DD8" w:rsidRDefault="00F30628" w:rsidP="00F30628">
            <w:pPr>
              <w:spacing w:before="20" w:after="20"/>
              <w:jc w:val="left"/>
              <w:rPr>
                <w:rFonts w:cs="Arial"/>
                <w:lang w:val="fr-FR"/>
              </w:rPr>
            </w:pPr>
            <w:r>
              <w:rPr>
                <w:rFonts w:cs="Arial"/>
                <w:lang w:val="fr-FR"/>
              </w:rPr>
              <w:t>a</w:t>
            </w:r>
            <w:r w:rsidR="004E5DD8">
              <w:rPr>
                <w:rFonts w:cs="Arial"/>
                <w:lang w:val="fr-FR"/>
              </w:rPr>
              <w:t xml:space="preserve">u stade de </w:t>
            </w:r>
            <w:r w:rsidR="000C012D" w:rsidRPr="004E5DD8">
              <w:rPr>
                <w:rFonts w:cs="Arial"/>
                <w:lang w:val="fr-FR"/>
              </w:rPr>
              <w:t>3</w:t>
            </w:r>
            <w:r>
              <w:rPr>
                <w:rFonts w:cs="Arial"/>
                <w:lang w:val="fr-FR"/>
              </w:rPr>
              <w:t> </w:t>
            </w:r>
            <w:r w:rsidR="004E5DD8">
              <w:rPr>
                <w:rFonts w:cs="Arial"/>
                <w:lang w:val="fr-FR"/>
              </w:rPr>
              <w:t>feuilles</w:t>
            </w:r>
          </w:p>
        </w:tc>
      </w:tr>
      <w:tr w:rsidR="000C012D" w:rsidRPr="00737E11" w:rsidTr="000C012D">
        <w:trPr>
          <w:cantSplit/>
        </w:trPr>
        <w:tc>
          <w:tcPr>
            <w:tcW w:w="675" w:type="dxa"/>
          </w:tcPr>
          <w:p w:rsidR="000C012D" w:rsidRPr="004E5DD8" w:rsidRDefault="000C012D" w:rsidP="00E04BB0">
            <w:pPr>
              <w:tabs>
                <w:tab w:val="left" w:leader="dot" w:pos="3720"/>
              </w:tabs>
              <w:spacing w:before="20" w:after="20"/>
              <w:rPr>
                <w:rFonts w:cs="Arial"/>
                <w:lang w:val="fr-FR"/>
              </w:rPr>
            </w:pPr>
            <w:r w:rsidRPr="004E5DD8">
              <w:rPr>
                <w:rFonts w:cs="Arial"/>
                <w:lang w:val="fr-FR"/>
              </w:rPr>
              <w:t>8.4</w:t>
            </w:r>
          </w:p>
        </w:tc>
        <w:tc>
          <w:tcPr>
            <w:tcW w:w="3164" w:type="dxa"/>
          </w:tcPr>
          <w:p w:rsidR="000C012D" w:rsidRPr="004E5DD8" w:rsidRDefault="000C012D" w:rsidP="00EA6705">
            <w:pPr>
              <w:tabs>
                <w:tab w:val="left" w:leader="dot" w:pos="3720"/>
              </w:tabs>
              <w:spacing w:before="20" w:after="20"/>
              <w:jc w:val="left"/>
              <w:rPr>
                <w:rFonts w:cs="Arial"/>
                <w:lang w:val="fr-FR"/>
              </w:rPr>
            </w:pPr>
            <w:r w:rsidRPr="00A83231">
              <w:rPr>
                <w:lang w:val="fr-CH"/>
              </w:rPr>
              <w:t>Milieu d’inoculation</w:t>
            </w:r>
          </w:p>
        </w:tc>
        <w:tc>
          <w:tcPr>
            <w:tcW w:w="5908" w:type="dxa"/>
          </w:tcPr>
          <w:p w:rsidR="000C012D" w:rsidRPr="001710B9" w:rsidRDefault="001710B9" w:rsidP="00E04BB0">
            <w:pPr>
              <w:spacing w:before="20" w:after="20"/>
              <w:jc w:val="left"/>
              <w:rPr>
                <w:rFonts w:eastAsiaTheme="minorHAnsi" w:cs="Arial"/>
                <w:lang w:val="fr-FR"/>
              </w:rPr>
            </w:pPr>
            <w:r w:rsidRPr="001710B9">
              <w:rPr>
                <w:rFonts w:eastAsiaTheme="minorHAnsi" w:cs="Arial"/>
                <w:lang w:val="fr-FR"/>
              </w:rPr>
              <w:t>solution tampon glacée</w:t>
            </w:r>
          </w:p>
          <w:p w:rsidR="000C012D" w:rsidRPr="001710B9" w:rsidRDefault="000C012D" w:rsidP="00E04BB0">
            <w:pPr>
              <w:spacing w:before="20" w:after="20"/>
              <w:jc w:val="left"/>
              <w:rPr>
                <w:rFonts w:cs="Arial"/>
                <w:lang w:val="fr-FR"/>
              </w:rPr>
            </w:pPr>
            <w:r w:rsidRPr="001710B9">
              <w:rPr>
                <w:rFonts w:cs="Arial"/>
                <w:lang w:val="fr-FR"/>
              </w:rPr>
              <w:t>0.03 M PBS + Carborundum + 0.2% DIECA</w:t>
            </w:r>
          </w:p>
        </w:tc>
      </w:tr>
      <w:tr w:rsidR="000C012D" w:rsidRPr="008E0701" w:rsidTr="000C012D">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8.5</w:t>
            </w:r>
          </w:p>
        </w:tc>
        <w:tc>
          <w:tcPr>
            <w:tcW w:w="3164" w:type="dxa"/>
          </w:tcPr>
          <w:p w:rsidR="000C012D" w:rsidRPr="0052350C" w:rsidRDefault="000C012D" w:rsidP="00EA6705">
            <w:pPr>
              <w:tabs>
                <w:tab w:val="left" w:leader="dot" w:pos="3720"/>
              </w:tabs>
              <w:spacing w:before="20" w:after="20"/>
              <w:jc w:val="left"/>
              <w:rPr>
                <w:rFonts w:cs="Arial"/>
              </w:rPr>
            </w:pPr>
            <w:r w:rsidRPr="00A83231">
              <w:rPr>
                <w:lang w:val="fr-CH"/>
              </w:rPr>
              <w:t>Méthode d’inoculation</w:t>
            </w:r>
          </w:p>
        </w:tc>
        <w:tc>
          <w:tcPr>
            <w:tcW w:w="5908" w:type="dxa"/>
          </w:tcPr>
          <w:p w:rsidR="000C012D" w:rsidRPr="00327D8F" w:rsidRDefault="00F727E5" w:rsidP="00E04BB0">
            <w:pPr>
              <w:spacing w:before="20" w:after="20"/>
              <w:jc w:val="left"/>
              <w:rPr>
                <w:rFonts w:cs="Arial"/>
              </w:rPr>
            </w:pPr>
            <w:proofErr w:type="spellStart"/>
            <w:r>
              <w:rPr>
                <w:rFonts w:eastAsiaTheme="minorHAnsi" w:cs="Arial"/>
              </w:rPr>
              <w:t>frottement</w:t>
            </w:r>
            <w:proofErr w:type="spellEnd"/>
          </w:p>
        </w:tc>
      </w:tr>
      <w:tr w:rsidR="000C012D" w:rsidRPr="008E0701" w:rsidTr="000C012D">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8.6</w:t>
            </w:r>
          </w:p>
        </w:tc>
        <w:tc>
          <w:tcPr>
            <w:tcW w:w="3164" w:type="dxa"/>
          </w:tcPr>
          <w:p w:rsidR="000C012D" w:rsidRPr="0052350C" w:rsidRDefault="000C012D" w:rsidP="00EA6705">
            <w:pPr>
              <w:tabs>
                <w:tab w:val="left" w:leader="dot" w:pos="3720"/>
              </w:tabs>
              <w:spacing w:before="20" w:after="20"/>
              <w:jc w:val="left"/>
              <w:rPr>
                <w:rFonts w:cs="Arial"/>
              </w:rPr>
            </w:pPr>
            <w:r w:rsidRPr="00A83231">
              <w:rPr>
                <w:lang w:val="fr-CH"/>
              </w:rPr>
              <w:t>Récolte de l’inoculum</w:t>
            </w:r>
          </w:p>
        </w:tc>
        <w:tc>
          <w:tcPr>
            <w:tcW w:w="5908" w:type="dxa"/>
          </w:tcPr>
          <w:p w:rsidR="000C012D" w:rsidRPr="006C7645" w:rsidRDefault="000C012D" w:rsidP="00E04BB0">
            <w:pPr>
              <w:spacing w:before="20" w:after="20"/>
              <w:jc w:val="left"/>
              <w:rPr>
                <w:rFonts w:cs="Arial"/>
              </w:rPr>
            </w:pPr>
            <w:r w:rsidRPr="006C7645">
              <w:rPr>
                <w:rFonts w:cs="Arial"/>
              </w:rPr>
              <w:t>-</w:t>
            </w:r>
          </w:p>
        </w:tc>
      </w:tr>
      <w:tr w:rsidR="000C012D" w:rsidRPr="008E0701" w:rsidTr="000C012D">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8.7</w:t>
            </w:r>
          </w:p>
        </w:tc>
        <w:tc>
          <w:tcPr>
            <w:tcW w:w="3164" w:type="dxa"/>
          </w:tcPr>
          <w:p w:rsidR="000C012D" w:rsidRPr="0052350C" w:rsidRDefault="000C012D" w:rsidP="00EA6705">
            <w:pPr>
              <w:tabs>
                <w:tab w:val="left" w:leader="dot" w:pos="3720"/>
              </w:tabs>
              <w:spacing w:before="20" w:after="20"/>
              <w:jc w:val="left"/>
              <w:rPr>
                <w:rFonts w:cs="Arial"/>
              </w:rPr>
            </w:pPr>
            <w:r w:rsidRPr="00A83231">
              <w:rPr>
                <w:lang w:val="fr-CH"/>
              </w:rPr>
              <w:t>Vérification de l’inoculum récolté</w:t>
            </w:r>
          </w:p>
        </w:tc>
        <w:tc>
          <w:tcPr>
            <w:tcW w:w="5908" w:type="dxa"/>
          </w:tcPr>
          <w:p w:rsidR="000C012D" w:rsidRPr="006C7645" w:rsidRDefault="000C012D" w:rsidP="00E04BB0">
            <w:pPr>
              <w:spacing w:before="20" w:after="20"/>
              <w:jc w:val="left"/>
              <w:rPr>
                <w:rFonts w:cs="Arial"/>
              </w:rPr>
            </w:pPr>
            <w:r w:rsidRPr="006C7645">
              <w:rPr>
                <w:rFonts w:cs="Arial"/>
              </w:rPr>
              <w:t>-</w:t>
            </w:r>
          </w:p>
        </w:tc>
      </w:tr>
      <w:tr w:rsidR="000C012D" w:rsidRPr="00737E11" w:rsidTr="000C012D">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8.8</w:t>
            </w:r>
          </w:p>
        </w:tc>
        <w:tc>
          <w:tcPr>
            <w:tcW w:w="3164" w:type="dxa"/>
          </w:tcPr>
          <w:p w:rsidR="000C012D" w:rsidRPr="00A83231" w:rsidRDefault="000C012D" w:rsidP="00EA6705">
            <w:pPr>
              <w:spacing w:before="20" w:after="20"/>
              <w:jc w:val="left"/>
              <w:rPr>
                <w:lang w:val="fr-CH"/>
              </w:rPr>
            </w:pPr>
            <w:r w:rsidRPr="00A83231">
              <w:rPr>
                <w:lang w:val="fr-CH"/>
              </w:rPr>
              <w:t>Durée de conservation/</w:t>
            </w:r>
          </w:p>
          <w:p w:rsidR="000C012D" w:rsidRPr="000A37DD" w:rsidRDefault="000C012D" w:rsidP="00EA6705">
            <w:pPr>
              <w:tabs>
                <w:tab w:val="left" w:leader="dot" w:pos="3720"/>
              </w:tabs>
              <w:spacing w:before="20" w:after="20"/>
              <w:jc w:val="left"/>
              <w:rPr>
                <w:rFonts w:cs="Arial"/>
                <w:lang w:val="fr-FR"/>
              </w:rPr>
            </w:pPr>
            <w:r w:rsidRPr="00A83231">
              <w:rPr>
                <w:lang w:val="fr-CH"/>
              </w:rPr>
              <w:t>viabilité de l’inoculum</w:t>
            </w:r>
          </w:p>
        </w:tc>
        <w:tc>
          <w:tcPr>
            <w:tcW w:w="5908" w:type="dxa"/>
          </w:tcPr>
          <w:p w:rsidR="000C012D" w:rsidRPr="0005453B" w:rsidRDefault="0005453B" w:rsidP="00E04BB0">
            <w:pPr>
              <w:spacing w:before="20" w:after="20"/>
              <w:jc w:val="left"/>
              <w:rPr>
                <w:rFonts w:cs="Arial"/>
                <w:lang w:val="fr-FR"/>
              </w:rPr>
            </w:pPr>
            <w:r w:rsidRPr="0072161E">
              <w:rPr>
                <w:rFonts w:eastAsia="Arial Unicode MS" w:cs="Arial"/>
                <w:lang w:val="fr-FR"/>
              </w:rPr>
              <w:t>feuille lyophilisée</w:t>
            </w:r>
            <w:r>
              <w:rPr>
                <w:rFonts w:eastAsia="Arial Unicode MS" w:cs="Arial"/>
                <w:lang w:val="fr-FR"/>
              </w:rPr>
              <w:t>,</w:t>
            </w:r>
            <w:r w:rsidRPr="0072161E">
              <w:rPr>
                <w:rFonts w:eastAsia="Arial Unicode MS" w:cs="Arial"/>
                <w:lang w:val="fr-FR"/>
              </w:rPr>
              <w:t xml:space="preserve"> stockage à sec  à 4°C </w:t>
            </w:r>
            <w:r>
              <w:rPr>
                <w:rFonts w:eastAsia="Arial Unicode MS" w:cs="Arial"/>
                <w:lang w:val="fr-FR"/>
              </w:rPr>
              <w:t>pendant</w:t>
            </w:r>
            <w:r w:rsidR="00F30628">
              <w:rPr>
                <w:rFonts w:eastAsia="Arial Unicode MS" w:cs="Arial"/>
                <w:lang w:val="fr-FR"/>
              </w:rPr>
              <w:t xml:space="preserve"> 10 </w:t>
            </w:r>
            <w:r w:rsidRPr="0072161E">
              <w:rPr>
                <w:rFonts w:eastAsia="Arial Unicode MS" w:cs="Arial"/>
                <w:lang w:val="fr-FR"/>
              </w:rPr>
              <w:t>années</w:t>
            </w:r>
          </w:p>
        </w:tc>
      </w:tr>
      <w:tr w:rsidR="000C012D" w:rsidRPr="008E0701" w:rsidTr="000C012D">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9.</w:t>
            </w:r>
          </w:p>
        </w:tc>
        <w:tc>
          <w:tcPr>
            <w:tcW w:w="3164" w:type="dxa"/>
          </w:tcPr>
          <w:p w:rsidR="000C012D" w:rsidRPr="0052350C" w:rsidRDefault="000C012D" w:rsidP="00EA6705">
            <w:pPr>
              <w:tabs>
                <w:tab w:val="left" w:leader="dot" w:pos="3720"/>
              </w:tabs>
              <w:spacing w:before="20" w:after="20"/>
              <w:jc w:val="left"/>
              <w:rPr>
                <w:rFonts w:cs="Arial"/>
              </w:rPr>
            </w:pPr>
            <w:r w:rsidRPr="00A83231">
              <w:rPr>
                <w:lang w:val="fr-CH"/>
              </w:rPr>
              <w:t>Format de l’essai</w:t>
            </w:r>
          </w:p>
        </w:tc>
        <w:tc>
          <w:tcPr>
            <w:tcW w:w="5908" w:type="dxa"/>
          </w:tcPr>
          <w:p w:rsidR="000C012D" w:rsidRPr="006C7645" w:rsidRDefault="000C012D" w:rsidP="00E04BB0">
            <w:pPr>
              <w:spacing w:before="20" w:after="20"/>
              <w:jc w:val="left"/>
              <w:rPr>
                <w:rFonts w:cs="Arial"/>
              </w:rPr>
            </w:pPr>
          </w:p>
        </w:tc>
      </w:tr>
      <w:tr w:rsidR="000C012D" w:rsidRPr="00A53563" w:rsidTr="000C012D">
        <w:trPr>
          <w:cantSplit/>
        </w:trPr>
        <w:tc>
          <w:tcPr>
            <w:tcW w:w="675" w:type="dxa"/>
          </w:tcPr>
          <w:p w:rsidR="000C012D" w:rsidRPr="00933276" w:rsidRDefault="000C012D" w:rsidP="00E04BB0">
            <w:pPr>
              <w:tabs>
                <w:tab w:val="left" w:leader="dot" w:pos="3720"/>
              </w:tabs>
              <w:spacing w:before="20" w:after="20"/>
              <w:jc w:val="left"/>
              <w:rPr>
                <w:rFonts w:cs="Arial"/>
              </w:rPr>
            </w:pPr>
            <w:r w:rsidRPr="00933276">
              <w:rPr>
                <w:rFonts w:cs="Arial"/>
              </w:rPr>
              <w:t>9.1</w:t>
            </w:r>
          </w:p>
        </w:tc>
        <w:tc>
          <w:tcPr>
            <w:tcW w:w="3164" w:type="dxa"/>
          </w:tcPr>
          <w:p w:rsidR="000C012D" w:rsidRPr="00B379A6" w:rsidRDefault="000C012D" w:rsidP="00EA6705">
            <w:pPr>
              <w:tabs>
                <w:tab w:val="left" w:leader="dot" w:pos="3720"/>
              </w:tabs>
              <w:spacing w:before="20" w:after="20"/>
              <w:jc w:val="left"/>
              <w:rPr>
                <w:rFonts w:cs="Arial"/>
                <w:lang w:val="fr-FR"/>
              </w:rPr>
            </w:pPr>
            <w:r w:rsidRPr="00A83231">
              <w:rPr>
                <w:lang w:val="fr-CH"/>
              </w:rPr>
              <w:t>Nombre de plantes par génotype</w:t>
            </w:r>
          </w:p>
        </w:tc>
        <w:tc>
          <w:tcPr>
            <w:tcW w:w="5908" w:type="dxa"/>
          </w:tcPr>
          <w:p w:rsidR="000C012D" w:rsidRPr="006C7645" w:rsidRDefault="0005453B" w:rsidP="00F30628">
            <w:pPr>
              <w:spacing w:before="20" w:after="20"/>
              <w:jc w:val="left"/>
              <w:rPr>
                <w:rFonts w:cs="Arial"/>
              </w:rPr>
            </w:pPr>
            <w:r>
              <w:rPr>
                <w:rFonts w:eastAsiaTheme="minorHAnsi" w:cs="Arial"/>
                <w:bCs/>
              </w:rPr>
              <w:t xml:space="preserve">au </w:t>
            </w:r>
            <w:proofErr w:type="spellStart"/>
            <w:r>
              <w:rPr>
                <w:rFonts w:eastAsiaTheme="minorHAnsi" w:cs="Arial"/>
                <w:bCs/>
              </w:rPr>
              <w:t>moins</w:t>
            </w:r>
            <w:proofErr w:type="spellEnd"/>
            <w:r>
              <w:rPr>
                <w:rFonts w:eastAsiaTheme="minorHAnsi" w:cs="Arial"/>
                <w:bCs/>
              </w:rPr>
              <w:t xml:space="preserve"> </w:t>
            </w:r>
            <w:r w:rsidR="000C012D" w:rsidRPr="006C7645">
              <w:rPr>
                <w:rFonts w:eastAsiaTheme="minorHAnsi" w:cs="Arial"/>
                <w:bCs/>
              </w:rPr>
              <w:t>20</w:t>
            </w:r>
            <w:r w:rsidR="00F30628">
              <w:rPr>
                <w:rFonts w:eastAsiaTheme="minorHAnsi" w:cs="Arial"/>
                <w:bCs/>
              </w:rPr>
              <w:t> </w:t>
            </w:r>
            <w:proofErr w:type="spellStart"/>
            <w:r w:rsidR="000C012D" w:rsidRPr="006C7645">
              <w:rPr>
                <w:rFonts w:eastAsiaTheme="minorHAnsi" w:cs="Arial"/>
                <w:bCs/>
              </w:rPr>
              <w:t>plant</w:t>
            </w:r>
            <w:r>
              <w:rPr>
                <w:rFonts w:eastAsiaTheme="minorHAnsi" w:cs="Arial"/>
                <w:bCs/>
              </w:rPr>
              <w:t>e</w:t>
            </w:r>
            <w:r w:rsidR="000C012D" w:rsidRPr="006C7645">
              <w:rPr>
                <w:rFonts w:eastAsiaTheme="minorHAnsi" w:cs="Arial"/>
                <w:bCs/>
              </w:rPr>
              <w:t>s</w:t>
            </w:r>
            <w:proofErr w:type="spellEnd"/>
          </w:p>
        </w:tc>
      </w:tr>
      <w:tr w:rsidR="000C012D" w:rsidRPr="0005453B" w:rsidTr="000C012D">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9.2</w:t>
            </w:r>
          </w:p>
        </w:tc>
        <w:tc>
          <w:tcPr>
            <w:tcW w:w="3164" w:type="dxa"/>
          </w:tcPr>
          <w:p w:rsidR="000C012D" w:rsidRPr="0052350C" w:rsidRDefault="000C012D" w:rsidP="00CE7896">
            <w:pPr>
              <w:tabs>
                <w:tab w:val="left" w:leader="dot" w:pos="3720"/>
              </w:tabs>
              <w:spacing w:before="20" w:after="20"/>
              <w:rPr>
                <w:rFonts w:cs="Arial"/>
              </w:rPr>
            </w:pPr>
            <w:r w:rsidRPr="00A83231">
              <w:rPr>
                <w:lang w:val="fr-CH"/>
              </w:rPr>
              <w:t>Nombre de répétitions</w:t>
            </w:r>
          </w:p>
        </w:tc>
        <w:tc>
          <w:tcPr>
            <w:tcW w:w="5908" w:type="dxa"/>
          </w:tcPr>
          <w:p w:rsidR="000C012D" w:rsidRPr="0005453B" w:rsidRDefault="0005453B" w:rsidP="0005453B">
            <w:pPr>
              <w:spacing w:before="20" w:after="20"/>
              <w:jc w:val="left"/>
              <w:rPr>
                <w:rFonts w:cs="Arial"/>
                <w:lang w:val="fr-FR"/>
              </w:rPr>
            </w:pPr>
            <w:r w:rsidRPr="0005453B">
              <w:rPr>
                <w:rFonts w:cs="Arial"/>
                <w:color w:val="000000" w:themeColor="text1"/>
                <w:lang w:val="fr-FR"/>
              </w:rPr>
              <w:t xml:space="preserve">p. </w:t>
            </w:r>
            <w:r>
              <w:rPr>
                <w:rFonts w:cs="Arial"/>
                <w:color w:val="000000" w:themeColor="text1"/>
                <w:lang w:val="fr-FR"/>
              </w:rPr>
              <w:t xml:space="preserve">ex. </w:t>
            </w:r>
            <w:r w:rsidR="000C012D" w:rsidRPr="0005453B">
              <w:rPr>
                <w:rFonts w:cs="Arial"/>
                <w:color w:val="000000" w:themeColor="text1"/>
                <w:lang w:val="fr-FR"/>
              </w:rPr>
              <w:t>1</w:t>
            </w:r>
          </w:p>
        </w:tc>
      </w:tr>
      <w:tr w:rsidR="000C012D" w:rsidRPr="0005453B" w:rsidTr="000C012D">
        <w:trPr>
          <w:cantSplit/>
        </w:trPr>
        <w:tc>
          <w:tcPr>
            <w:tcW w:w="675" w:type="dxa"/>
          </w:tcPr>
          <w:p w:rsidR="000C012D" w:rsidRPr="0005453B" w:rsidRDefault="000C012D" w:rsidP="00E04BB0">
            <w:pPr>
              <w:tabs>
                <w:tab w:val="left" w:leader="dot" w:pos="3720"/>
              </w:tabs>
              <w:spacing w:before="20" w:after="20"/>
              <w:rPr>
                <w:rFonts w:cs="Arial"/>
                <w:lang w:val="fr-FR"/>
              </w:rPr>
            </w:pPr>
            <w:r w:rsidRPr="0005453B">
              <w:rPr>
                <w:rFonts w:cs="Arial"/>
                <w:lang w:val="fr-FR"/>
              </w:rPr>
              <w:t>9.3</w:t>
            </w:r>
          </w:p>
        </w:tc>
        <w:tc>
          <w:tcPr>
            <w:tcW w:w="3164" w:type="dxa"/>
          </w:tcPr>
          <w:p w:rsidR="000C012D" w:rsidRPr="0005453B" w:rsidRDefault="000C012D" w:rsidP="00CE7896">
            <w:pPr>
              <w:tabs>
                <w:tab w:val="left" w:leader="dot" w:pos="3720"/>
              </w:tabs>
              <w:spacing w:before="20" w:after="20"/>
              <w:rPr>
                <w:rFonts w:cs="Arial"/>
                <w:lang w:val="fr-FR"/>
              </w:rPr>
            </w:pPr>
            <w:r w:rsidRPr="00A83231">
              <w:rPr>
                <w:lang w:val="fr-CH"/>
              </w:rPr>
              <w:t>Variétés témoins</w:t>
            </w:r>
          </w:p>
        </w:tc>
        <w:tc>
          <w:tcPr>
            <w:tcW w:w="5908" w:type="dxa"/>
          </w:tcPr>
          <w:p w:rsidR="000C012D" w:rsidRPr="0005453B" w:rsidRDefault="000C012D" w:rsidP="00E04BB0">
            <w:pPr>
              <w:tabs>
                <w:tab w:val="left" w:leader="dot" w:pos="3686"/>
              </w:tabs>
              <w:autoSpaceDE w:val="0"/>
              <w:autoSpaceDN w:val="0"/>
              <w:adjustRightInd w:val="0"/>
              <w:spacing w:before="20" w:after="20"/>
              <w:jc w:val="left"/>
              <w:rPr>
                <w:rFonts w:cs="Arial"/>
                <w:lang w:val="fr-FR"/>
              </w:rPr>
            </w:pPr>
            <w:r w:rsidRPr="0005453B">
              <w:rPr>
                <w:rFonts w:cs="Arial"/>
                <w:lang w:val="fr-FR"/>
              </w:rPr>
              <w:t>-</w:t>
            </w:r>
          </w:p>
        </w:tc>
      </w:tr>
    </w:tbl>
    <w:p w:rsidR="005A7255" w:rsidRPr="0005453B" w:rsidRDefault="005A7255" w:rsidP="005A7255">
      <w:pPr>
        <w:rPr>
          <w:lang w:val="fr-FR"/>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44"/>
        <w:gridCol w:w="2445"/>
        <w:gridCol w:w="2445"/>
        <w:gridCol w:w="2445"/>
      </w:tblGrid>
      <w:tr w:rsidR="005A7255" w:rsidRPr="0005453B" w:rsidTr="00E04BB0">
        <w:tc>
          <w:tcPr>
            <w:tcW w:w="2444" w:type="dxa"/>
          </w:tcPr>
          <w:p w:rsidR="005A7255" w:rsidRPr="0005453B" w:rsidRDefault="005A7255" w:rsidP="00425582">
            <w:pPr>
              <w:tabs>
                <w:tab w:val="left" w:leader="dot" w:pos="3720"/>
              </w:tabs>
              <w:spacing w:before="20" w:after="20"/>
              <w:rPr>
                <w:rFonts w:cs="Arial"/>
                <w:lang w:val="fr-FR"/>
              </w:rPr>
            </w:pPr>
            <w:r w:rsidRPr="0005453B">
              <w:rPr>
                <w:rFonts w:cs="Arial"/>
                <w:lang w:val="fr-FR"/>
              </w:rPr>
              <w:t>R</w:t>
            </w:r>
            <w:r w:rsidR="00425582" w:rsidRPr="0005453B">
              <w:rPr>
                <w:rFonts w:cs="Arial"/>
                <w:lang w:val="fr-FR"/>
              </w:rPr>
              <w:t>é</w:t>
            </w:r>
            <w:r w:rsidRPr="0005453B">
              <w:rPr>
                <w:rFonts w:cs="Arial"/>
                <w:lang w:val="fr-FR"/>
              </w:rPr>
              <w:t>sistance</w:t>
            </w:r>
          </w:p>
        </w:tc>
        <w:tc>
          <w:tcPr>
            <w:tcW w:w="2445" w:type="dxa"/>
          </w:tcPr>
          <w:p w:rsidR="005A7255" w:rsidRPr="0005453B" w:rsidRDefault="005A7255" w:rsidP="00E04BB0">
            <w:pPr>
              <w:tabs>
                <w:tab w:val="left" w:leader="dot" w:pos="3720"/>
              </w:tabs>
              <w:spacing w:before="20" w:after="20"/>
              <w:rPr>
                <w:rFonts w:cs="Arial"/>
                <w:lang w:val="fr-FR"/>
              </w:rPr>
            </w:pPr>
            <w:r w:rsidRPr="0005453B">
              <w:rPr>
                <w:rFonts w:cs="Arial"/>
                <w:lang w:val="fr-FR"/>
              </w:rPr>
              <w:t>PVY: 0</w:t>
            </w:r>
          </w:p>
        </w:tc>
        <w:tc>
          <w:tcPr>
            <w:tcW w:w="2445" w:type="dxa"/>
          </w:tcPr>
          <w:p w:rsidR="005A7255" w:rsidRPr="0005453B" w:rsidRDefault="005A7255" w:rsidP="00E04BB0">
            <w:pPr>
              <w:tabs>
                <w:tab w:val="left" w:leader="dot" w:pos="3720"/>
              </w:tabs>
              <w:spacing w:before="20" w:after="20"/>
              <w:rPr>
                <w:rFonts w:cs="Arial"/>
                <w:lang w:val="fr-FR"/>
              </w:rPr>
            </w:pPr>
            <w:r w:rsidRPr="0005453B">
              <w:rPr>
                <w:rFonts w:cs="Arial"/>
                <w:lang w:val="fr-FR"/>
              </w:rPr>
              <w:t>PVY: 1</w:t>
            </w:r>
          </w:p>
        </w:tc>
        <w:tc>
          <w:tcPr>
            <w:tcW w:w="2445" w:type="dxa"/>
          </w:tcPr>
          <w:p w:rsidR="005A7255" w:rsidRPr="0005453B" w:rsidRDefault="005A7255" w:rsidP="00E04BB0">
            <w:pPr>
              <w:tabs>
                <w:tab w:val="left" w:leader="dot" w:pos="3720"/>
              </w:tabs>
              <w:spacing w:before="20" w:after="20"/>
              <w:rPr>
                <w:rFonts w:cs="Arial"/>
                <w:lang w:val="fr-FR"/>
              </w:rPr>
            </w:pPr>
            <w:r w:rsidRPr="0005453B">
              <w:rPr>
                <w:rFonts w:cs="Arial"/>
                <w:lang w:val="fr-FR"/>
              </w:rPr>
              <w:t>PVY: 1.2</w:t>
            </w:r>
          </w:p>
        </w:tc>
      </w:tr>
      <w:tr w:rsidR="005A7255" w:rsidRPr="0005453B" w:rsidTr="00E04BB0">
        <w:tc>
          <w:tcPr>
            <w:tcW w:w="2444" w:type="dxa"/>
          </w:tcPr>
          <w:p w:rsidR="005A7255" w:rsidRPr="0005453B" w:rsidRDefault="00F30628" w:rsidP="00E04BB0">
            <w:pPr>
              <w:tabs>
                <w:tab w:val="left" w:leader="dot" w:pos="3720"/>
              </w:tabs>
              <w:spacing w:before="20" w:after="20"/>
              <w:rPr>
                <w:rFonts w:cs="Arial"/>
                <w:lang w:val="fr-FR"/>
              </w:rPr>
            </w:pPr>
            <w:r>
              <w:rPr>
                <w:rFonts w:cs="Arial"/>
                <w:lang w:val="fr-FR"/>
              </w:rPr>
              <w:t>a</w:t>
            </w:r>
            <w:r w:rsidR="005A7255" w:rsidRPr="0005453B">
              <w:rPr>
                <w:rFonts w:cs="Arial"/>
                <w:lang w:val="fr-FR"/>
              </w:rPr>
              <w:t>bsent</w:t>
            </w:r>
            <w:r w:rsidR="00425582" w:rsidRPr="0005453B">
              <w:rPr>
                <w:rFonts w:cs="Arial"/>
                <w:lang w:val="fr-FR"/>
              </w:rPr>
              <w:t>e</w:t>
            </w:r>
          </w:p>
        </w:tc>
        <w:tc>
          <w:tcPr>
            <w:tcW w:w="2445" w:type="dxa"/>
          </w:tcPr>
          <w:p w:rsidR="005A7255" w:rsidRPr="0005453B" w:rsidRDefault="005A7255" w:rsidP="00E04BB0">
            <w:pPr>
              <w:spacing w:before="20" w:after="20"/>
              <w:ind w:right="282"/>
              <w:jc w:val="left"/>
              <w:rPr>
                <w:rFonts w:cs="Arial"/>
                <w:lang w:val="fr-FR"/>
              </w:rPr>
            </w:pPr>
            <w:proofErr w:type="spellStart"/>
            <w:r w:rsidRPr="0005453B">
              <w:rPr>
                <w:lang w:val="fr-FR"/>
              </w:rPr>
              <w:t>Yolo</w:t>
            </w:r>
            <w:proofErr w:type="spellEnd"/>
            <w:r w:rsidRPr="0005453B">
              <w:rPr>
                <w:lang w:val="fr-FR"/>
              </w:rPr>
              <w:t xml:space="preserve"> Wonder</w:t>
            </w:r>
          </w:p>
        </w:tc>
        <w:tc>
          <w:tcPr>
            <w:tcW w:w="2445" w:type="dxa"/>
          </w:tcPr>
          <w:p w:rsidR="005A7255" w:rsidRPr="0005453B" w:rsidRDefault="005A7255" w:rsidP="00E04BB0">
            <w:pPr>
              <w:spacing w:before="20" w:after="20"/>
              <w:ind w:right="282"/>
              <w:jc w:val="left"/>
              <w:rPr>
                <w:rFonts w:cs="Arial"/>
                <w:lang w:val="fr-FR"/>
              </w:rPr>
            </w:pPr>
            <w:proofErr w:type="spellStart"/>
            <w:r w:rsidRPr="0005453B">
              <w:rPr>
                <w:lang w:val="fr-FR"/>
              </w:rPr>
              <w:t>Yolo</w:t>
            </w:r>
            <w:proofErr w:type="spellEnd"/>
            <w:r w:rsidRPr="0005453B">
              <w:rPr>
                <w:lang w:val="fr-FR"/>
              </w:rPr>
              <w:t xml:space="preserve"> Wonder</w:t>
            </w:r>
          </w:p>
        </w:tc>
        <w:tc>
          <w:tcPr>
            <w:tcW w:w="2445" w:type="dxa"/>
          </w:tcPr>
          <w:p w:rsidR="005A7255" w:rsidRPr="0005453B" w:rsidRDefault="005A7255" w:rsidP="00E04BB0">
            <w:pPr>
              <w:spacing w:before="20" w:after="20"/>
              <w:ind w:right="282"/>
              <w:jc w:val="left"/>
              <w:rPr>
                <w:rFonts w:cs="Arial"/>
                <w:lang w:val="fr-FR"/>
              </w:rPr>
            </w:pPr>
            <w:proofErr w:type="spellStart"/>
            <w:r w:rsidRPr="0005453B">
              <w:rPr>
                <w:lang w:val="fr-FR"/>
              </w:rPr>
              <w:t>Yolo</w:t>
            </w:r>
            <w:proofErr w:type="spellEnd"/>
            <w:r w:rsidRPr="0005453B">
              <w:rPr>
                <w:lang w:val="fr-FR"/>
              </w:rPr>
              <w:t xml:space="preserve"> Wonder</w:t>
            </w:r>
          </w:p>
        </w:tc>
      </w:tr>
      <w:tr w:rsidR="005A7255" w:rsidRPr="002208AE" w:rsidTr="00E04BB0">
        <w:tc>
          <w:tcPr>
            <w:tcW w:w="2444" w:type="dxa"/>
          </w:tcPr>
          <w:p w:rsidR="005A7255" w:rsidRPr="0005453B" w:rsidRDefault="00F30628" w:rsidP="00425582">
            <w:pPr>
              <w:tabs>
                <w:tab w:val="left" w:leader="dot" w:pos="3720"/>
              </w:tabs>
              <w:spacing w:before="20" w:after="20"/>
              <w:rPr>
                <w:rFonts w:cs="Arial"/>
                <w:lang w:val="fr-FR"/>
              </w:rPr>
            </w:pPr>
            <w:r>
              <w:rPr>
                <w:rFonts w:cs="Arial"/>
                <w:lang w:val="fr-FR"/>
              </w:rPr>
              <w:t>p</w:t>
            </w:r>
            <w:r w:rsidR="005A7255" w:rsidRPr="0005453B">
              <w:rPr>
                <w:rFonts w:cs="Arial"/>
                <w:lang w:val="fr-FR"/>
              </w:rPr>
              <w:t>r</w:t>
            </w:r>
            <w:r w:rsidR="00425582" w:rsidRPr="0005453B">
              <w:rPr>
                <w:rFonts w:cs="Arial"/>
                <w:lang w:val="fr-FR"/>
              </w:rPr>
              <w:t>é</w:t>
            </w:r>
            <w:r w:rsidR="005A7255" w:rsidRPr="0005453B">
              <w:rPr>
                <w:rFonts w:cs="Arial"/>
                <w:lang w:val="fr-FR"/>
              </w:rPr>
              <w:t>sent</w:t>
            </w:r>
            <w:r w:rsidR="00425582" w:rsidRPr="0005453B">
              <w:rPr>
                <w:rFonts w:cs="Arial"/>
                <w:lang w:val="fr-FR"/>
              </w:rPr>
              <w:t>e</w:t>
            </w:r>
          </w:p>
        </w:tc>
        <w:tc>
          <w:tcPr>
            <w:tcW w:w="2445" w:type="dxa"/>
          </w:tcPr>
          <w:p w:rsidR="005A7255" w:rsidRPr="00952EE1" w:rsidRDefault="005A7255" w:rsidP="00E04BB0">
            <w:pPr>
              <w:tabs>
                <w:tab w:val="left" w:leader="dot" w:pos="3720"/>
              </w:tabs>
              <w:spacing w:before="20" w:after="20"/>
              <w:rPr>
                <w:rFonts w:cs="Arial"/>
              </w:rPr>
            </w:pPr>
            <w:proofErr w:type="spellStart"/>
            <w:r w:rsidRPr="0005453B">
              <w:rPr>
                <w:rFonts w:cs="Arial"/>
                <w:lang w:val="fr-FR"/>
              </w:rPr>
              <w:t>Balico</w:t>
            </w:r>
            <w:proofErr w:type="spellEnd"/>
            <w:r w:rsidRPr="0005453B">
              <w:rPr>
                <w:rFonts w:cs="Arial"/>
                <w:lang w:val="fr-FR"/>
              </w:rPr>
              <w:t>, Ge</w:t>
            </w:r>
            <w:proofErr w:type="spellStart"/>
            <w:r w:rsidRPr="00952EE1">
              <w:rPr>
                <w:rFonts w:cs="Arial"/>
              </w:rPr>
              <w:t>rico</w:t>
            </w:r>
            <w:proofErr w:type="spellEnd"/>
            <w:r w:rsidRPr="00952EE1">
              <w:rPr>
                <w:rFonts w:cs="Arial"/>
              </w:rPr>
              <w:t xml:space="preserve">, </w:t>
            </w:r>
            <w:proofErr w:type="spellStart"/>
            <w:r w:rsidRPr="00952EE1">
              <w:rPr>
                <w:rFonts w:cs="Arial"/>
              </w:rPr>
              <w:t>Solario</w:t>
            </w:r>
            <w:proofErr w:type="spellEnd"/>
          </w:p>
        </w:tc>
        <w:tc>
          <w:tcPr>
            <w:tcW w:w="2445" w:type="dxa"/>
          </w:tcPr>
          <w:p w:rsidR="005A7255" w:rsidRPr="00952EE1" w:rsidRDefault="005A7255" w:rsidP="00E04BB0">
            <w:pPr>
              <w:spacing w:before="20" w:after="20"/>
            </w:pPr>
            <w:proofErr w:type="spellStart"/>
            <w:r w:rsidRPr="00952EE1">
              <w:rPr>
                <w:rFonts w:cs="Arial"/>
              </w:rPr>
              <w:t>Sileno</w:t>
            </w:r>
            <w:proofErr w:type="spellEnd"/>
            <w:r w:rsidRPr="00952EE1">
              <w:rPr>
                <w:rFonts w:cs="Arial"/>
              </w:rPr>
              <w:t xml:space="preserve">, </w:t>
            </w:r>
            <w:proofErr w:type="spellStart"/>
            <w:r w:rsidRPr="00952EE1">
              <w:rPr>
                <w:rFonts w:cs="Arial"/>
              </w:rPr>
              <w:t>Solario</w:t>
            </w:r>
            <w:proofErr w:type="spellEnd"/>
            <w:r w:rsidRPr="00952EE1">
              <w:rPr>
                <w:rFonts w:cs="Arial"/>
              </w:rPr>
              <w:t xml:space="preserve">, </w:t>
            </w:r>
            <w:proofErr w:type="spellStart"/>
            <w:r w:rsidRPr="00952EE1">
              <w:rPr>
                <w:rFonts w:cs="Arial"/>
              </w:rPr>
              <w:t>Vidi</w:t>
            </w:r>
            <w:proofErr w:type="spellEnd"/>
            <w:r w:rsidRPr="00952EE1">
              <w:rPr>
                <w:rFonts w:cs="Arial"/>
              </w:rPr>
              <w:t xml:space="preserve"> </w:t>
            </w:r>
          </w:p>
        </w:tc>
        <w:tc>
          <w:tcPr>
            <w:tcW w:w="2445" w:type="dxa"/>
          </w:tcPr>
          <w:p w:rsidR="005A7255" w:rsidRPr="00952EE1" w:rsidRDefault="005A7255" w:rsidP="00E04BB0">
            <w:pPr>
              <w:spacing w:before="20" w:after="20"/>
            </w:pPr>
            <w:proofErr w:type="spellStart"/>
            <w:r w:rsidRPr="00952EE1">
              <w:rPr>
                <w:rFonts w:cs="Arial"/>
              </w:rPr>
              <w:t>Fenice</w:t>
            </w:r>
            <w:proofErr w:type="spellEnd"/>
            <w:r w:rsidRPr="00952EE1">
              <w:rPr>
                <w:rFonts w:cs="Arial"/>
              </w:rPr>
              <w:t xml:space="preserve">, Navarro, </w:t>
            </w:r>
            <w:proofErr w:type="spellStart"/>
            <w:r w:rsidRPr="00952EE1">
              <w:rPr>
                <w:rFonts w:cs="Arial"/>
              </w:rPr>
              <w:t>Solario</w:t>
            </w:r>
            <w:proofErr w:type="spellEnd"/>
          </w:p>
        </w:tc>
      </w:tr>
    </w:tbl>
    <w:p w:rsidR="005A7255" w:rsidRDefault="005A7255" w:rsidP="005A7255"/>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0C012D" w:rsidRPr="008E0701" w:rsidTr="00E04BB0">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9.4</w:t>
            </w:r>
          </w:p>
        </w:tc>
        <w:tc>
          <w:tcPr>
            <w:tcW w:w="3164" w:type="dxa"/>
          </w:tcPr>
          <w:p w:rsidR="000C012D" w:rsidRPr="0052350C" w:rsidRDefault="000C012D" w:rsidP="00CE7896">
            <w:pPr>
              <w:tabs>
                <w:tab w:val="left" w:leader="dot" w:pos="3720"/>
              </w:tabs>
              <w:spacing w:before="20" w:after="20"/>
              <w:rPr>
                <w:rFonts w:cs="Arial"/>
              </w:rPr>
            </w:pPr>
            <w:r w:rsidRPr="00A83231">
              <w:rPr>
                <w:lang w:val="fr-CH"/>
              </w:rPr>
              <w:t>Protocole d’essai</w:t>
            </w:r>
          </w:p>
        </w:tc>
        <w:tc>
          <w:tcPr>
            <w:tcW w:w="5908" w:type="dxa"/>
          </w:tcPr>
          <w:p w:rsidR="000C012D" w:rsidRPr="00952EE1" w:rsidRDefault="007F4979" w:rsidP="007F4979">
            <w:pPr>
              <w:spacing w:before="20" w:after="20"/>
              <w:jc w:val="left"/>
              <w:rPr>
                <w:rFonts w:cs="Arial"/>
              </w:rPr>
            </w:pPr>
            <w:proofErr w:type="spellStart"/>
            <w:r>
              <w:rPr>
                <w:rFonts w:eastAsiaTheme="minorHAnsi"/>
              </w:rPr>
              <w:t>a</w:t>
            </w:r>
            <w:r w:rsidR="00F30628">
              <w:rPr>
                <w:rFonts w:eastAsiaTheme="minorHAnsi"/>
              </w:rPr>
              <w:t>jouter</w:t>
            </w:r>
            <w:proofErr w:type="spellEnd"/>
            <w:r w:rsidR="00F30628">
              <w:rPr>
                <w:rFonts w:eastAsiaTheme="minorHAnsi"/>
              </w:rPr>
              <w:t xml:space="preserve"> un </w:t>
            </w:r>
            <w:proofErr w:type="spellStart"/>
            <w:r w:rsidR="00F30628">
              <w:rPr>
                <w:rFonts w:eastAsiaTheme="minorHAnsi"/>
              </w:rPr>
              <w:t>t</w:t>
            </w:r>
            <w:r w:rsidR="00D53EAC">
              <w:rPr>
                <w:rFonts w:eastAsiaTheme="minorHAnsi"/>
              </w:rPr>
              <w:t>raitement</w:t>
            </w:r>
            <w:proofErr w:type="spellEnd"/>
            <w:r w:rsidR="00D53EAC">
              <w:rPr>
                <w:rFonts w:eastAsiaTheme="minorHAnsi"/>
              </w:rPr>
              <w:t xml:space="preserve"> blanc</w:t>
            </w:r>
          </w:p>
        </w:tc>
      </w:tr>
      <w:tr w:rsidR="000C012D" w:rsidRPr="008E0701" w:rsidTr="00E04BB0">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9.5</w:t>
            </w:r>
          </w:p>
        </w:tc>
        <w:tc>
          <w:tcPr>
            <w:tcW w:w="3164" w:type="dxa"/>
          </w:tcPr>
          <w:p w:rsidR="000C012D" w:rsidRPr="0052350C" w:rsidRDefault="000C012D" w:rsidP="00CE7896">
            <w:pPr>
              <w:tabs>
                <w:tab w:val="left" w:leader="dot" w:pos="3720"/>
              </w:tabs>
              <w:spacing w:before="20" w:after="20"/>
              <w:rPr>
                <w:rFonts w:cs="Arial"/>
              </w:rPr>
            </w:pPr>
            <w:r w:rsidRPr="00A83231">
              <w:rPr>
                <w:lang w:val="fr-CH"/>
              </w:rPr>
              <w:t>Installation d’essai</w:t>
            </w:r>
          </w:p>
        </w:tc>
        <w:tc>
          <w:tcPr>
            <w:tcW w:w="5908" w:type="dxa"/>
          </w:tcPr>
          <w:p w:rsidR="000C012D" w:rsidRPr="00952EE1" w:rsidRDefault="00F30628" w:rsidP="00F30628">
            <w:pPr>
              <w:spacing w:before="20" w:after="20"/>
              <w:jc w:val="left"/>
              <w:rPr>
                <w:rFonts w:cs="Arial"/>
              </w:rPr>
            </w:pPr>
            <w:proofErr w:type="spellStart"/>
            <w:r>
              <w:rPr>
                <w:rFonts w:eastAsiaTheme="minorHAnsi"/>
              </w:rPr>
              <w:t>s</w:t>
            </w:r>
            <w:r w:rsidR="007F4979">
              <w:rPr>
                <w:rFonts w:eastAsiaTheme="minorHAnsi"/>
              </w:rPr>
              <w:t>erre</w:t>
            </w:r>
            <w:proofErr w:type="spellEnd"/>
            <w:r w:rsidR="007F4979">
              <w:rPr>
                <w:rFonts w:eastAsiaTheme="minorHAnsi"/>
              </w:rPr>
              <w:t xml:space="preserve"> </w:t>
            </w:r>
            <w:proofErr w:type="spellStart"/>
            <w:r w:rsidR="007F4979">
              <w:rPr>
                <w:rFonts w:eastAsiaTheme="minorHAnsi"/>
              </w:rPr>
              <w:t>ou</w:t>
            </w:r>
            <w:proofErr w:type="spellEnd"/>
            <w:r w:rsidR="007F4979">
              <w:rPr>
                <w:rFonts w:eastAsiaTheme="minorHAnsi"/>
              </w:rPr>
              <w:t xml:space="preserve"> </w:t>
            </w:r>
            <w:proofErr w:type="spellStart"/>
            <w:r w:rsidR="007F4979">
              <w:rPr>
                <w:rFonts w:eastAsiaTheme="minorHAnsi"/>
              </w:rPr>
              <w:t>chambr</w:t>
            </w:r>
            <w:r>
              <w:rPr>
                <w:rFonts w:eastAsiaTheme="minorHAnsi"/>
              </w:rPr>
              <w:t>e</w:t>
            </w:r>
            <w:proofErr w:type="spellEnd"/>
            <w:r w:rsidR="007F4979">
              <w:rPr>
                <w:rFonts w:eastAsiaTheme="minorHAnsi"/>
              </w:rPr>
              <w:t xml:space="preserve"> </w:t>
            </w:r>
            <w:proofErr w:type="spellStart"/>
            <w:r w:rsidR="007F4979">
              <w:rPr>
                <w:rFonts w:eastAsiaTheme="minorHAnsi"/>
              </w:rPr>
              <w:t>climatisée</w:t>
            </w:r>
            <w:proofErr w:type="spellEnd"/>
          </w:p>
        </w:tc>
      </w:tr>
      <w:tr w:rsidR="000C012D" w:rsidRPr="008E0701" w:rsidTr="00E04BB0">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9.6</w:t>
            </w:r>
          </w:p>
        </w:tc>
        <w:tc>
          <w:tcPr>
            <w:tcW w:w="3164" w:type="dxa"/>
          </w:tcPr>
          <w:p w:rsidR="000C012D" w:rsidRPr="0052350C" w:rsidRDefault="000C012D" w:rsidP="00CE7896">
            <w:pPr>
              <w:tabs>
                <w:tab w:val="left" w:leader="dot" w:pos="3720"/>
              </w:tabs>
              <w:spacing w:before="20" w:after="20"/>
              <w:rPr>
                <w:rFonts w:cs="Arial"/>
              </w:rPr>
            </w:pPr>
            <w:r w:rsidRPr="00A83231">
              <w:rPr>
                <w:lang w:val="fr-CH"/>
              </w:rPr>
              <w:t>Température</w:t>
            </w:r>
          </w:p>
        </w:tc>
        <w:tc>
          <w:tcPr>
            <w:tcW w:w="5908" w:type="dxa"/>
          </w:tcPr>
          <w:p w:rsidR="000C012D" w:rsidRPr="00952EE1" w:rsidRDefault="00F30628" w:rsidP="007F4979">
            <w:pPr>
              <w:spacing w:before="20" w:after="20"/>
              <w:jc w:val="left"/>
              <w:rPr>
                <w:rFonts w:cs="Arial"/>
              </w:rPr>
            </w:pPr>
            <w:r>
              <w:t>c</w:t>
            </w:r>
            <w:r w:rsidR="007F4979">
              <w:t xml:space="preserve">onstant à </w:t>
            </w:r>
            <w:r w:rsidR="000C012D" w:rsidRPr="00952EE1">
              <w:t>22°C</w:t>
            </w:r>
          </w:p>
        </w:tc>
      </w:tr>
      <w:tr w:rsidR="000C012D" w:rsidRPr="008E0701" w:rsidTr="00E04BB0">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9.7</w:t>
            </w:r>
          </w:p>
        </w:tc>
        <w:tc>
          <w:tcPr>
            <w:tcW w:w="3164" w:type="dxa"/>
          </w:tcPr>
          <w:p w:rsidR="000C012D" w:rsidRPr="0052350C" w:rsidRDefault="000C012D" w:rsidP="00CE7896">
            <w:pPr>
              <w:tabs>
                <w:tab w:val="left" w:leader="dot" w:pos="3720"/>
              </w:tabs>
              <w:spacing w:before="20" w:after="20"/>
              <w:rPr>
                <w:rFonts w:cs="Arial"/>
              </w:rPr>
            </w:pPr>
            <w:r w:rsidRPr="00A83231">
              <w:rPr>
                <w:lang w:val="fr-CH"/>
              </w:rPr>
              <w:t>Lumière</w:t>
            </w:r>
          </w:p>
        </w:tc>
        <w:tc>
          <w:tcPr>
            <w:tcW w:w="5908" w:type="dxa"/>
          </w:tcPr>
          <w:p w:rsidR="000C012D" w:rsidRPr="00952EE1" w:rsidRDefault="007F4979" w:rsidP="00F30628">
            <w:pPr>
              <w:spacing w:before="20" w:after="20"/>
              <w:jc w:val="left"/>
              <w:rPr>
                <w:rFonts w:cs="Arial"/>
              </w:rPr>
            </w:pPr>
            <w:r>
              <w:rPr>
                <w:rFonts w:eastAsiaTheme="minorHAnsi"/>
              </w:rPr>
              <w:t xml:space="preserve">au </w:t>
            </w:r>
            <w:proofErr w:type="spellStart"/>
            <w:r>
              <w:rPr>
                <w:rFonts w:eastAsiaTheme="minorHAnsi"/>
              </w:rPr>
              <w:t>moins</w:t>
            </w:r>
            <w:proofErr w:type="spellEnd"/>
            <w:r>
              <w:rPr>
                <w:rFonts w:eastAsiaTheme="minorHAnsi"/>
              </w:rPr>
              <w:t xml:space="preserve"> 12</w:t>
            </w:r>
            <w:r w:rsidR="00F30628">
              <w:rPr>
                <w:rFonts w:eastAsiaTheme="minorHAnsi"/>
              </w:rPr>
              <w:t> </w:t>
            </w:r>
            <w:proofErr w:type="spellStart"/>
            <w:r>
              <w:rPr>
                <w:rFonts w:eastAsiaTheme="minorHAnsi"/>
              </w:rPr>
              <w:t>heures</w:t>
            </w:r>
            <w:proofErr w:type="spellEnd"/>
          </w:p>
        </w:tc>
      </w:tr>
      <w:tr w:rsidR="000C012D" w:rsidRPr="008E0701" w:rsidTr="00E04BB0">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9.8</w:t>
            </w:r>
          </w:p>
        </w:tc>
        <w:tc>
          <w:tcPr>
            <w:tcW w:w="3164" w:type="dxa"/>
          </w:tcPr>
          <w:p w:rsidR="000C012D" w:rsidRPr="0052350C" w:rsidRDefault="000C012D" w:rsidP="00CE7896">
            <w:pPr>
              <w:tabs>
                <w:tab w:val="left" w:leader="dot" w:pos="3720"/>
              </w:tabs>
              <w:spacing w:before="20" w:after="20"/>
              <w:rPr>
                <w:rFonts w:cs="Arial"/>
              </w:rPr>
            </w:pPr>
            <w:r w:rsidRPr="00A83231">
              <w:rPr>
                <w:lang w:val="fr-CH"/>
              </w:rPr>
              <w:t>Saison</w:t>
            </w:r>
          </w:p>
        </w:tc>
        <w:tc>
          <w:tcPr>
            <w:tcW w:w="5908" w:type="dxa"/>
          </w:tcPr>
          <w:p w:rsidR="000C012D" w:rsidRPr="00952EE1" w:rsidRDefault="000C012D" w:rsidP="00E04BB0">
            <w:pPr>
              <w:spacing w:before="20" w:after="20"/>
              <w:jc w:val="left"/>
              <w:rPr>
                <w:rFonts w:cs="Arial"/>
              </w:rPr>
            </w:pPr>
            <w:r w:rsidRPr="00952EE1">
              <w:rPr>
                <w:rFonts w:cs="Arial"/>
              </w:rPr>
              <w:t>-</w:t>
            </w:r>
          </w:p>
        </w:tc>
      </w:tr>
      <w:tr w:rsidR="000C012D" w:rsidRPr="008E0701" w:rsidTr="00E04BB0">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9.9</w:t>
            </w:r>
          </w:p>
        </w:tc>
        <w:tc>
          <w:tcPr>
            <w:tcW w:w="3164" w:type="dxa"/>
          </w:tcPr>
          <w:p w:rsidR="000C012D" w:rsidRPr="0052350C" w:rsidRDefault="000C012D" w:rsidP="00CE7896">
            <w:pPr>
              <w:tabs>
                <w:tab w:val="left" w:leader="dot" w:pos="3720"/>
              </w:tabs>
              <w:spacing w:before="20" w:after="20"/>
              <w:rPr>
                <w:rFonts w:cs="Arial"/>
              </w:rPr>
            </w:pPr>
            <w:r w:rsidRPr="00A83231">
              <w:rPr>
                <w:lang w:val="fr-CH"/>
              </w:rPr>
              <w:t>Mesures spéciales</w:t>
            </w:r>
          </w:p>
        </w:tc>
        <w:tc>
          <w:tcPr>
            <w:tcW w:w="5908" w:type="dxa"/>
          </w:tcPr>
          <w:p w:rsidR="000C012D" w:rsidRPr="00952EE1" w:rsidRDefault="000C012D" w:rsidP="00E04BB0">
            <w:pPr>
              <w:spacing w:before="20" w:after="20"/>
              <w:jc w:val="left"/>
              <w:rPr>
                <w:rFonts w:cs="Arial"/>
              </w:rPr>
            </w:pPr>
            <w:r w:rsidRPr="00952EE1">
              <w:rPr>
                <w:rFonts w:cs="Arial"/>
              </w:rPr>
              <w:t>-</w:t>
            </w:r>
          </w:p>
        </w:tc>
      </w:tr>
      <w:tr w:rsidR="000C012D" w:rsidRPr="008E0701" w:rsidTr="00E04BB0">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10.</w:t>
            </w:r>
          </w:p>
        </w:tc>
        <w:tc>
          <w:tcPr>
            <w:tcW w:w="3164" w:type="dxa"/>
          </w:tcPr>
          <w:p w:rsidR="000C012D" w:rsidRPr="0052350C" w:rsidRDefault="000C012D" w:rsidP="00CE7896">
            <w:pPr>
              <w:tabs>
                <w:tab w:val="left" w:leader="dot" w:pos="3720"/>
              </w:tabs>
              <w:spacing w:before="20" w:after="20"/>
              <w:rPr>
                <w:rFonts w:cs="Arial"/>
              </w:rPr>
            </w:pPr>
            <w:r w:rsidRPr="0052350C">
              <w:rPr>
                <w:rFonts w:cs="Arial"/>
              </w:rPr>
              <w:t>Inoculation</w:t>
            </w:r>
          </w:p>
        </w:tc>
        <w:tc>
          <w:tcPr>
            <w:tcW w:w="5908" w:type="dxa"/>
          </w:tcPr>
          <w:p w:rsidR="000C012D" w:rsidRPr="00952EE1" w:rsidRDefault="000C012D" w:rsidP="00E04BB0">
            <w:pPr>
              <w:spacing w:before="20" w:after="20"/>
              <w:jc w:val="left"/>
              <w:rPr>
                <w:rFonts w:cs="Arial"/>
              </w:rPr>
            </w:pPr>
          </w:p>
        </w:tc>
      </w:tr>
      <w:tr w:rsidR="000C012D" w:rsidRPr="00737E11" w:rsidTr="00E04BB0">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10.1</w:t>
            </w:r>
          </w:p>
        </w:tc>
        <w:tc>
          <w:tcPr>
            <w:tcW w:w="3164" w:type="dxa"/>
          </w:tcPr>
          <w:p w:rsidR="000C012D" w:rsidRPr="0052350C" w:rsidRDefault="000C012D" w:rsidP="00CE7896">
            <w:pPr>
              <w:tabs>
                <w:tab w:val="left" w:leader="dot" w:pos="3720"/>
              </w:tabs>
              <w:spacing w:before="20" w:after="20"/>
              <w:rPr>
                <w:rFonts w:cs="Arial"/>
              </w:rPr>
            </w:pPr>
            <w:r w:rsidRPr="00A83231">
              <w:rPr>
                <w:lang w:val="fr-CH"/>
              </w:rPr>
              <w:t>Préparation de l’inoculum</w:t>
            </w:r>
          </w:p>
        </w:tc>
        <w:tc>
          <w:tcPr>
            <w:tcW w:w="5908" w:type="dxa"/>
          </w:tcPr>
          <w:p w:rsidR="000C012D" w:rsidRPr="007F4979" w:rsidRDefault="007F4979" w:rsidP="001332C1">
            <w:pPr>
              <w:tabs>
                <w:tab w:val="left" w:leader="dot" w:pos="3544"/>
              </w:tabs>
              <w:autoSpaceDE w:val="0"/>
              <w:autoSpaceDN w:val="0"/>
              <w:adjustRightInd w:val="0"/>
              <w:spacing w:before="20" w:after="20"/>
              <w:jc w:val="left"/>
              <w:rPr>
                <w:rFonts w:cs="Arial"/>
                <w:lang w:val="fr-FR"/>
              </w:rPr>
            </w:pPr>
            <w:r>
              <w:rPr>
                <w:rFonts w:eastAsia="Arial Unicode MS"/>
                <w:szCs w:val="24"/>
                <w:lang w:val="fr-FR"/>
              </w:rPr>
              <w:t>f</w:t>
            </w:r>
            <w:r w:rsidRPr="007F4979">
              <w:rPr>
                <w:rFonts w:eastAsia="Arial Unicode MS"/>
                <w:szCs w:val="24"/>
                <w:lang w:val="fr-FR"/>
              </w:rPr>
              <w:t>euill</w:t>
            </w:r>
            <w:r w:rsidR="001332C1">
              <w:rPr>
                <w:rFonts w:eastAsia="Arial Unicode MS"/>
                <w:szCs w:val="24"/>
                <w:lang w:val="fr-FR"/>
              </w:rPr>
              <w:t>es</w:t>
            </w:r>
            <w:r w:rsidRPr="007F4979">
              <w:rPr>
                <w:rFonts w:eastAsia="Arial Unicode MS"/>
                <w:szCs w:val="24"/>
                <w:lang w:val="fr-FR"/>
              </w:rPr>
              <w:t xml:space="preserve"> broyée</w:t>
            </w:r>
            <w:r w:rsidR="001332C1">
              <w:rPr>
                <w:rFonts w:eastAsia="Arial Unicode MS"/>
                <w:szCs w:val="24"/>
                <w:lang w:val="fr-FR"/>
              </w:rPr>
              <w:t>s</w:t>
            </w:r>
            <w:r w:rsidRPr="007F4979">
              <w:rPr>
                <w:rFonts w:eastAsia="Arial Unicode MS"/>
                <w:szCs w:val="24"/>
                <w:lang w:val="fr-FR"/>
              </w:rPr>
              <w:t xml:space="preserve"> av</w:t>
            </w:r>
            <w:r w:rsidR="001332C1">
              <w:rPr>
                <w:rFonts w:eastAsia="Arial Unicode MS"/>
                <w:szCs w:val="24"/>
                <w:lang w:val="fr-FR"/>
              </w:rPr>
              <w:t>ec</w:t>
            </w:r>
            <w:r w:rsidRPr="007F4979">
              <w:rPr>
                <w:rFonts w:eastAsia="Arial Unicode MS"/>
                <w:szCs w:val="24"/>
                <w:lang w:val="fr-FR"/>
              </w:rPr>
              <w:t xml:space="preserve"> un mortier dans PBS</w:t>
            </w:r>
          </w:p>
        </w:tc>
      </w:tr>
      <w:tr w:rsidR="000C012D" w:rsidRPr="008E0701" w:rsidTr="00E04BB0">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10.2</w:t>
            </w:r>
          </w:p>
        </w:tc>
        <w:tc>
          <w:tcPr>
            <w:tcW w:w="3164" w:type="dxa"/>
          </w:tcPr>
          <w:p w:rsidR="000C012D" w:rsidRPr="0052350C" w:rsidRDefault="000C012D" w:rsidP="00CE7896">
            <w:pPr>
              <w:tabs>
                <w:tab w:val="left" w:leader="dot" w:pos="3720"/>
              </w:tabs>
              <w:spacing w:before="20" w:after="20"/>
              <w:rPr>
                <w:rFonts w:cs="Arial"/>
              </w:rPr>
            </w:pPr>
            <w:r w:rsidRPr="00A83231">
              <w:rPr>
                <w:lang w:val="fr-CH"/>
              </w:rPr>
              <w:t>Quantification de l’inoculum</w:t>
            </w:r>
          </w:p>
        </w:tc>
        <w:tc>
          <w:tcPr>
            <w:tcW w:w="5908" w:type="dxa"/>
          </w:tcPr>
          <w:p w:rsidR="000C012D" w:rsidRPr="00952EE1" w:rsidRDefault="000C012D" w:rsidP="00E04BB0">
            <w:pPr>
              <w:spacing w:before="20" w:after="20"/>
              <w:jc w:val="left"/>
              <w:rPr>
                <w:rFonts w:cs="Arial"/>
              </w:rPr>
            </w:pPr>
            <w:r w:rsidRPr="00952EE1">
              <w:rPr>
                <w:rFonts w:cs="Arial"/>
              </w:rPr>
              <w:t>-</w:t>
            </w:r>
          </w:p>
        </w:tc>
      </w:tr>
      <w:tr w:rsidR="000C012D" w:rsidRPr="00737E11" w:rsidTr="00E04BB0">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10.3</w:t>
            </w:r>
          </w:p>
        </w:tc>
        <w:tc>
          <w:tcPr>
            <w:tcW w:w="3164" w:type="dxa"/>
          </w:tcPr>
          <w:p w:rsidR="000C012D" w:rsidRPr="006319AD" w:rsidRDefault="000C012D" w:rsidP="00F30628">
            <w:pPr>
              <w:tabs>
                <w:tab w:val="left" w:leader="dot" w:pos="3720"/>
              </w:tabs>
              <w:spacing w:before="20" w:after="20"/>
              <w:jc w:val="left"/>
              <w:rPr>
                <w:rFonts w:cs="Arial"/>
                <w:lang w:val="fr-FR"/>
              </w:rPr>
            </w:pPr>
            <w:r w:rsidRPr="00A83231">
              <w:rPr>
                <w:lang w:val="fr-CH"/>
              </w:rPr>
              <w:t>Stade de la plante lors de l’inoculation</w:t>
            </w:r>
          </w:p>
        </w:tc>
        <w:tc>
          <w:tcPr>
            <w:tcW w:w="5908" w:type="dxa"/>
          </w:tcPr>
          <w:p w:rsidR="000C012D" w:rsidRPr="00D0730B" w:rsidRDefault="00D0730B" w:rsidP="00F30628">
            <w:pPr>
              <w:spacing w:before="20" w:after="20"/>
              <w:jc w:val="left"/>
              <w:rPr>
                <w:rFonts w:cs="Arial"/>
                <w:lang w:val="fr-FR"/>
              </w:rPr>
            </w:pPr>
            <w:r>
              <w:rPr>
                <w:rFonts w:eastAsiaTheme="minorHAnsi" w:cs="Arial"/>
                <w:bCs/>
                <w:lang w:val="fr-FR"/>
              </w:rPr>
              <w:t>c</w:t>
            </w:r>
            <w:r w:rsidRPr="00E93247">
              <w:rPr>
                <w:rFonts w:eastAsiaTheme="minorHAnsi" w:cs="Arial"/>
                <w:bCs/>
                <w:lang w:val="fr-FR"/>
              </w:rPr>
              <w:t xml:space="preserve">otylédons étalés ou </w:t>
            </w:r>
            <w:r w:rsidR="00F253A6">
              <w:rPr>
                <w:rFonts w:eastAsiaTheme="minorHAnsi" w:cs="Arial"/>
                <w:bCs/>
                <w:lang w:val="fr-FR"/>
              </w:rPr>
              <w:t xml:space="preserve">au </w:t>
            </w:r>
            <w:r w:rsidRPr="00E93247">
              <w:rPr>
                <w:rFonts w:eastAsiaTheme="minorHAnsi" w:cs="Arial"/>
                <w:bCs/>
                <w:lang w:val="fr-FR"/>
              </w:rPr>
              <w:t xml:space="preserve">stade “première feuille développée” </w:t>
            </w:r>
            <w:r>
              <w:rPr>
                <w:rFonts w:eastAsiaTheme="minorHAnsi" w:cs="Arial"/>
                <w:bCs/>
                <w:lang w:val="fr-FR"/>
              </w:rPr>
              <w:t>ou</w:t>
            </w:r>
            <w:r w:rsidRPr="00E93247">
              <w:rPr>
                <w:rFonts w:eastAsiaTheme="minorHAnsi" w:cs="Arial"/>
                <w:bCs/>
                <w:lang w:val="fr-FR"/>
              </w:rPr>
              <w:t xml:space="preserve"> </w:t>
            </w:r>
            <w:r>
              <w:rPr>
                <w:rFonts w:eastAsiaTheme="minorHAnsi" w:cs="Arial"/>
                <w:bCs/>
                <w:lang w:val="fr-FR"/>
              </w:rPr>
              <w:t xml:space="preserve">au stade </w:t>
            </w:r>
            <w:r w:rsidRPr="00E93247">
              <w:rPr>
                <w:rFonts w:cs="Arial"/>
                <w:lang w:val="fr-FR"/>
              </w:rPr>
              <w:t>3</w:t>
            </w:r>
            <w:r w:rsidR="00F30628" w:rsidRPr="00F30628">
              <w:rPr>
                <w:rFonts w:cs="Arial"/>
                <w:lang w:val="fr-FR"/>
              </w:rPr>
              <w:noBreakHyphen/>
            </w:r>
            <w:r w:rsidR="00F30628">
              <w:rPr>
                <w:rFonts w:cs="Arial"/>
                <w:lang w:val="fr-FR"/>
              </w:rPr>
              <w:t>5 </w:t>
            </w:r>
            <w:r>
              <w:rPr>
                <w:rFonts w:cs="Arial"/>
                <w:lang w:val="fr-FR"/>
              </w:rPr>
              <w:t>feuilles</w:t>
            </w:r>
          </w:p>
        </w:tc>
      </w:tr>
      <w:tr w:rsidR="000C012D" w:rsidRPr="00737E11" w:rsidTr="00E04BB0">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10.4</w:t>
            </w:r>
          </w:p>
        </w:tc>
        <w:tc>
          <w:tcPr>
            <w:tcW w:w="3164" w:type="dxa"/>
          </w:tcPr>
          <w:p w:rsidR="000C012D" w:rsidRPr="0052350C" w:rsidRDefault="000C012D" w:rsidP="00CE7896">
            <w:pPr>
              <w:tabs>
                <w:tab w:val="left" w:leader="dot" w:pos="3720"/>
              </w:tabs>
              <w:spacing w:before="20" w:after="20"/>
              <w:rPr>
                <w:rFonts w:cs="Arial"/>
              </w:rPr>
            </w:pPr>
            <w:r w:rsidRPr="00A83231">
              <w:rPr>
                <w:lang w:val="fr-CH"/>
              </w:rPr>
              <w:t>Méthode de l’inoculation</w:t>
            </w:r>
          </w:p>
        </w:tc>
        <w:tc>
          <w:tcPr>
            <w:tcW w:w="5908" w:type="dxa"/>
          </w:tcPr>
          <w:p w:rsidR="000C012D" w:rsidRPr="000C5CF0" w:rsidRDefault="000C5CF0" w:rsidP="00E04BB0">
            <w:pPr>
              <w:spacing w:before="20" w:after="20"/>
              <w:jc w:val="left"/>
              <w:rPr>
                <w:rFonts w:cs="Arial"/>
                <w:lang w:val="fr-FR"/>
              </w:rPr>
            </w:pPr>
            <w:r>
              <w:rPr>
                <w:lang w:val="fr-FR"/>
              </w:rPr>
              <w:t>f</w:t>
            </w:r>
            <w:r w:rsidRPr="001E153D">
              <w:rPr>
                <w:lang w:val="fr-FR"/>
              </w:rPr>
              <w:t xml:space="preserve">rottement </w:t>
            </w:r>
            <w:r w:rsidRPr="001E153D">
              <w:rPr>
                <w:rFonts w:eastAsiaTheme="minorHAnsi" w:cs="Arial"/>
                <w:bCs/>
                <w:lang w:val="fr-FR"/>
              </w:rPr>
              <w:t>avec un broyat viral</w:t>
            </w:r>
          </w:p>
        </w:tc>
      </w:tr>
      <w:tr w:rsidR="000C012D" w:rsidRPr="008E0701" w:rsidTr="00E04BB0">
        <w:trPr>
          <w:cantSplit/>
        </w:trPr>
        <w:tc>
          <w:tcPr>
            <w:tcW w:w="675" w:type="dxa"/>
          </w:tcPr>
          <w:p w:rsidR="000C012D" w:rsidRPr="00BE79C2" w:rsidRDefault="000C012D" w:rsidP="00E04BB0">
            <w:pPr>
              <w:tabs>
                <w:tab w:val="left" w:leader="dot" w:pos="3720"/>
              </w:tabs>
              <w:spacing w:before="20" w:after="20"/>
              <w:rPr>
                <w:rFonts w:cs="Arial"/>
              </w:rPr>
            </w:pPr>
            <w:r w:rsidRPr="00BE79C2">
              <w:rPr>
                <w:rFonts w:cs="Arial"/>
              </w:rPr>
              <w:t>10.5</w:t>
            </w:r>
          </w:p>
        </w:tc>
        <w:tc>
          <w:tcPr>
            <w:tcW w:w="3164" w:type="dxa"/>
          </w:tcPr>
          <w:p w:rsidR="000C012D" w:rsidRPr="00D8180F" w:rsidRDefault="000C012D" w:rsidP="00CE7896">
            <w:pPr>
              <w:tabs>
                <w:tab w:val="left" w:leader="dot" w:pos="3720"/>
              </w:tabs>
              <w:spacing w:before="20" w:after="20"/>
              <w:rPr>
                <w:rFonts w:cs="Arial"/>
              </w:rPr>
            </w:pPr>
            <w:r w:rsidRPr="00A83231">
              <w:rPr>
                <w:lang w:val="fr-CH"/>
              </w:rPr>
              <w:t>Première observation</w:t>
            </w:r>
          </w:p>
        </w:tc>
        <w:tc>
          <w:tcPr>
            <w:tcW w:w="5908" w:type="dxa"/>
          </w:tcPr>
          <w:p w:rsidR="000C012D" w:rsidRPr="00952EE1" w:rsidRDefault="00F30628" w:rsidP="000C5CF0">
            <w:pPr>
              <w:spacing w:before="20" w:after="20"/>
              <w:jc w:val="left"/>
              <w:rPr>
                <w:rFonts w:cs="Arial"/>
              </w:rPr>
            </w:pPr>
            <w:r>
              <w:rPr>
                <w:szCs w:val="24"/>
              </w:rPr>
              <w:t>6</w:t>
            </w:r>
            <w:r w:rsidRPr="00F30628">
              <w:rPr>
                <w:szCs w:val="24"/>
                <w:lang w:val="fr-FR"/>
              </w:rPr>
              <w:noBreakHyphen/>
            </w:r>
            <w:r w:rsidR="000C012D" w:rsidRPr="00952EE1">
              <w:rPr>
                <w:szCs w:val="24"/>
              </w:rPr>
              <w:t>14</w:t>
            </w:r>
            <w:r>
              <w:rPr>
                <w:rFonts w:eastAsia="Arial Unicode MS"/>
                <w:szCs w:val="24"/>
              </w:rPr>
              <w:t> </w:t>
            </w:r>
            <w:proofErr w:type="spellStart"/>
            <w:r w:rsidR="000C5CF0">
              <w:rPr>
                <w:rFonts w:eastAsia="Arial Unicode MS"/>
                <w:szCs w:val="24"/>
              </w:rPr>
              <w:t>jours</w:t>
            </w:r>
            <w:proofErr w:type="spellEnd"/>
            <w:r w:rsidR="000C5CF0">
              <w:rPr>
                <w:rFonts w:eastAsia="Arial Unicode MS"/>
                <w:szCs w:val="24"/>
              </w:rPr>
              <w:t xml:space="preserve"> après </w:t>
            </w:r>
            <w:proofErr w:type="spellStart"/>
            <w:r w:rsidR="000C5CF0">
              <w:rPr>
                <w:rFonts w:eastAsia="Arial Unicode MS"/>
                <w:szCs w:val="24"/>
              </w:rPr>
              <w:t>l’inoculation</w:t>
            </w:r>
            <w:proofErr w:type="spellEnd"/>
          </w:p>
        </w:tc>
      </w:tr>
      <w:tr w:rsidR="000C012D" w:rsidRPr="008E0701" w:rsidTr="00E04BB0">
        <w:trPr>
          <w:cantSplit/>
        </w:trPr>
        <w:tc>
          <w:tcPr>
            <w:tcW w:w="675" w:type="dxa"/>
          </w:tcPr>
          <w:p w:rsidR="000C012D" w:rsidRPr="00BE79C2" w:rsidRDefault="000C012D" w:rsidP="00E04BB0">
            <w:pPr>
              <w:tabs>
                <w:tab w:val="left" w:leader="dot" w:pos="3720"/>
              </w:tabs>
              <w:spacing w:before="20" w:after="20"/>
              <w:rPr>
                <w:rFonts w:cs="Arial"/>
              </w:rPr>
            </w:pPr>
            <w:r w:rsidRPr="00BE79C2">
              <w:rPr>
                <w:rFonts w:cs="Arial"/>
              </w:rPr>
              <w:t>10.6</w:t>
            </w:r>
          </w:p>
        </w:tc>
        <w:tc>
          <w:tcPr>
            <w:tcW w:w="3164" w:type="dxa"/>
          </w:tcPr>
          <w:p w:rsidR="000C012D" w:rsidRPr="00D8180F" w:rsidRDefault="000C012D" w:rsidP="00CE7896">
            <w:pPr>
              <w:tabs>
                <w:tab w:val="left" w:leader="dot" w:pos="3720"/>
              </w:tabs>
              <w:spacing w:before="20" w:after="20"/>
              <w:rPr>
                <w:rFonts w:cs="Arial"/>
              </w:rPr>
            </w:pPr>
            <w:r w:rsidRPr="00A83231">
              <w:rPr>
                <w:lang w:val="fr-CH"/>
              </w:rPr>
              <w:t>Seconde observation</w:t>
            </w:r>
          </w:p>
        </w:tc>
        <w:tc>
          <w:tcPr>
            <w:tcW w:w="5908" w:type="dxa"/>
          </w:tcPr>
          <w:p w:rsidR="000C012D" w:rsidRPr="00952EE1" w:rsidRDefault="00F30628" w:rsidP="00F30628">
            <w:pPr>
              <w:spacing w:before="20" w:after="20"/>
              <w:jc w:val="left"/>
              <w:rPr>
                <w:rFonts w:cs="Arial"/>
              </w:rPr>
            </w:pPr>
            <w:r>
              <w:rPr>
                <w:szCs w:val="24"/>
              </w:rPr>
              <w:t>14</w:t>
            </w:r>
            <w:r w:rsidRPr="00F30628">
              <w:rPr>
                <w:szCs w:val="24"/>
                <w:lang w:val="fr-FR"/>
              </w:rPr>
              <w:noBreakHyphen/>
            </w:r>
            <w:r w:rsidR="000C012D" w:rsidRPr="00952EE1">
              <w:rPr>
                <w:szCs w:val="24"/>
              </w:rPr>
              <w:t>21</w:t>
            </w:r>
            <w:r>
              <w:rPr>
                <w:szCs w:val="24"/>
              </w:rPr>
              <w:t> </w:t>
            </w:r>
            <w:proofErr w:type="spellStart"/>
            <w:r w:rsidR="00B65217">
              <w:rPr>
                <w:rFonts w:eastAsia="Arial Unicode MS"/>
                <w:szCs w:val="24"/>
              </w:rPr>
              <w:t>jours</w:t>
            </w:r>
            <w:proofErr w:type="spellEnd"/>
            <w:r w:rsidR="00B65217">
              <w:rPr>
                <w:rFonts w:eastAsia="Arial Unicode MS"/>
                <w:szCs w:val="24"/>
              </w:rPr>
              <w:t xml:space="preserve"> après </w:t>
            </w:r>
            <w:proofErr w:type="spellStart"/>
            <w:r w:rsidR="00B65217">
              <w:rPr>
                <w:rFonts w:eastAsia="Arial Unicode MS"/>
                <w:szCs w:val="24"/>
              </w:rPr>
              <w:t>l’inoculation</w:t>
            </w:r>
            <w:proofErr w:type="spellEnd"/>
          </w:p>
        </w:tc>
      </w:tr>
      <w:tr w:rsidR="000C012D" w:rsidRPr="008E0701" w:rsidTr="00E04BB0">
        <w:trPr>
          <w:cantSplit/>
        </w:trPr>
        <w:tc>
          <w:tcPr>
            <w:tcW w:w="675" w:type="dxa"/>
          </w:tcPr>
          <w:p w:rsidR="000C012D" w:rsidRPr="00BE79C2" w:rsidRDefault="000C012D" w:rsidP="00E04BB0">
            <w:pPr>
              <w:tabs>
                <w:tab w:val="left" w:leader="dot" w:pos="3720"/>
              </w:tabs>
              <w:spacing w:before="20" w:after="20"/>
              <w:rPr>
                <w:rFonts w:cs="Arial"/>
              </w:rPr>
            </w:pPr>
            <w:r w:rsidRPr="00BE79C2">
              <w:rPr>
                <w:rFonts w:cs="Arial"/>
              </w:rPr>
              <w:t>10.7</w:t>
            </w:r>
          </w:p>
        </w:tc>
        <w:tc>
          <w:tcPr>
            <w:tcW w:w="3164" w:type="dxa"/>
          </w:tcPr>
          <w:p w:rsidR="000C012D" w:rsidRPr="00D8180F" w:rsidRDefault="000C012D" w:rsidP="00CE7896">
            <w:pPr>
              <w:tabs>
                <w:tab w:val="left" w:leader="dot" w:pos="3720"/>
              </w:tabs>
              <w:spacing w:before="20" w:after="20"/>
              <w:rPr>
                <w:rFonts w:cs="Arial"/>
              </w:rPr>
            </w:pPr>
            <w:r w:rsidRPr="00A83231">
              <w:t>Observations finales</w:t>
            </w:r>
          </w:p>
        </w:tc>
        <w:tc>
          <w:tcPr>
            <w:tcW w:w="5908" w:type="dxa"/>
          </w:tcPr>
          <w:p w:rsidR="000C012D" w:rsidRPr="00952EE1" w:rsidRDefault="00F30628" w:rsidP="00E04BB0">
            <w:pPr>
              <w:spacing w:before="20" w:after="20"/>
              <w:jc w:val="left"/>
              <w:rPr>
                <w:rFonts w:cs="Arial"/>
              </w:rPr>
            </w:pPr>
            <w:r>
              <w:rPr>
                <w:rFonts w:eastAsia="Arial Unicode MS"/>
                <w:szCs w:val="24"/>
              </w:rPr>
              <w:t>21 </w:t>
            </w:r>
            <w:proofErr w:type="spellStart"/>
            <w:r w:rsidR="00B65217">
              <w:rPr>
                <w:rFonts w:eastAsia="Arial Unicode MS"/>
                <w:szCs w:val="24"/>
              </w:rPr>
              <w:t>jours</w:t>
            </w:r>
            <w:proofErr w:type="spellEnd"/>
            <w:r w:rsidR="00B65217">
              <w:rPr>
                <w:rFonts w:eastAsia="Arial Unicode MS"/>
                <w:szCs w:val="24"/>
              </w:rPr>
              <w:t xml:space="preserve"> après </w:t>
            </w:r>
            <w:proofErr w:type="spellStart"/>
            <w:r w:rsidR="00B65217">
              <w:rPr>
                <w:rFonts w:eastAsia="Arial Unicode MS"/>
                <w:szCs w:val="24"/>
              </w:rPr>
              <w:t>l’inoculation</w:t>
            </w:r>
            <w:proofErr w:type="spellEnd"/>
          </w:p>
        </w:tc>
      </w:tr>
      <w:tr w:rsidR="000C012D" w:rsidRPr="008E0701" w:rsidTr="00E04BB0">
        <w:trPr>
          <w:cantSplit/>
        </w:trPr>
        <w:tc>
          <w:tcPr>
            <w:tcW w:w="675" w:type="dxa"/>
          </w:tcPr>
          <w:p w:rsidR="000C012D" w:rsidRPr="00933276" w:rsidRDefault="000C012D" w:rsidP="00E04BB0">
            <w:pPr>
              <w:keepNext/>
              <w:keepLines/>
              <w:tabs>
                <w:tab w:val="left" w:leader="dot" w:pos="3720"/>
              </w:tabs>
              <w:spacing w:before="20" w:after="20"/>
              <w:rPr>
                <w:rFonts w:cs="Arial"/>
              </w:rPr>
            </w:pPr>
            <w:r w:rsidRPr="00933276">
              <w:rPr>
                <w:rFonts w:cs="Arial"/>
              </w:rPr>
              <w:t>11.</w:t>
            </w:r>
          </w:p>
        </w:tc>
        <w:tc>
          <w:tcPr>
            <w:tcW w:w="3164" w:type="dxa"/>
          </w:tcPr>
          <w:p w:rsidR="000C012D" w:rsidRPr="0052350C" w:rsidRDefault="000C012D" w:rsidP="00CE7896">
            <w:pPr>
              <w:tabs>
                <w:tab w:val="left" w:leader="dot" w:pos="3720"/>
              </w:tabs>
              <w:spacing w:before="20" w:after="20"/>
              <w:rPr>
                <w:rFonts w:cs="Arial"/>
              </w:rPr>
            </w:pPr>
            <w:r w:rsidRPr="00A83231">
              <w:rPr>
                <w:lang w:val="fr-CH"/>
              </w:rPr>
              <w:t>Observations</w:t>
            </w:r>
          </w:p>
        </w:tc>
        <w:tc>
          <w:tcPr>
            <w:tcW w:w="5908" w:type="dxa"/>
          </w:tcPr>
          <w:p w:rsidR="000C012D" w:rsidRPr="00952EE1" w:rsidRDefault="000C012D" w:rsidP="00E04BB0">
            <w:pPr>
              <w:keepNext/>
              <w:keepLines/>
              <w:spacing w:before="20" w:after="20"/>
              <w:jc w:val="left"/>
              <w:rPr>
                <w:rFonts w:cs="Arial"/>
              </w:rPr>
            </w:pPr>
          </w:p>
        </w:tc>
      </w:tr>
      <w:tr w:rsidR="000C012D" w:rsidRPr="008E0701" w:rsidTr="00E04BB0">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11.1</w:t>
            </w:r>
          </w:p>
        </w:tc>
        <w:tc>
          <w:tcPr>
            <w:tcW w:w="3164" w:type="dxa"/>
          </w:tcPr>
          <w:p w:rsidR="000C012D" w:rsidRPr="0052350C" w:rsidRDefault="000C012D" w:rsidP="00CE7896">
            <w:pPr>
              <w:tabs>
                <w:tab w:val="left" w:leader="dot" w:pos="3720"/>
              </w:tabs>
              <w:spacing w:before="20" w:after="20"/>
              <w:rPr>
                <w:rFonts w:cs="Arial"/>
              </w:rPr>
            </w:pPr>
            <w:r w:rsidRPr="00A83231">
              <w:rPr>
                <w:lang w:val="fr-CH"/>
              </w:rPr>
              <w:t>Méthode</w:t>
            </w:r>
          </w:p>
        </w:tc>
        <w:tc>
          <w:tcPr>
            <w:tcW w:w="5908" w:type="dxa"/>
          </w:tcPr>
          <w:p w:rsidR="000C012D" w:rsidRPr="00952EE1" w:rsidRDefault="000C012D" w:rsidP="00B65217">
            <w:pPr>
              <w:spacing w:before="20" w:after="20"/>
              <w:jc w:val="left"/>
              <w:rPr>
                <w:rFonts w:cs="Arial"/>
              </w:rPr>
            </w:pPr>
            <w:proofErr w:type="spellStart"/>
            <w:r w:rsidRPr="00952EE1">
              <w:rPr>
                <w:rFonts w:eastAsiaTheme="minorHAnsi"/>
                <w:bCs/>
              </w:rPr>
              <w:t>visu</w:t>
            </w:r>
            <w:r w:rsidR="00B65217">
              <w:rPr>
                <w:rFonts w:eastAsiaTheme="minorHAnsi"/>
                <w:bCs/>
              </w:rPr>
              <w:t>e</w:t>
            </w:r>
            <w:r w:rsidRPr="00952EE1">
              <w:rPr>
                <w:rFonts w:eastAsiaTheme="minorHAnsi"/>
                <w:bCs/>
              </w:rPr>
              <w:t>l</w:t>
            </w:r>
            <w:r w:rsidR="00B65217">
              <w:rPr>
                <w:rFonts w:eastAsiaTheme="minorHAnsi"/>
                <w:bCs/>
              </w:rPr>
              <w:t>le</w:t>
            </w:r>
            <w:proofErr w:type="spellEnd"/>
            <w:r w:rsidRPr="00952EE1">
              <w:rPr>
                <w:rFonts w:eastAsiaTheme="minorHAnsi"/>
                <w:bCs/>
              </w:rPr>
              <w:t>, comparative</w:t>
            </w:r>
          </w:p>
        </w:tc>
      </w:tr>
      <w:tr w:rsidR="000C012D" w:rsidRPr="008E0701" w:rsidTr="00E04BB0">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11.2</w:t>
            </w:r>
          </w:p>
        </w:tc>
        <w:tc>
          <w:tcPr>
            <w:tcW w:w="3164" w:type="dxa"/>
          </w:tcPr>
          <w:p w:rsidR="000C012D" w:rsidRPr="0052350C" w:rsidRDefault="000C012D" w:rsidP="00CE7896">
            <w:pPr>
              <w:keepNext/>
              <w:tabs>
                <w:tab w:val="left" w:leader="dot" w:pos="3720"/>
              </w:tabs>
              <w:spacing w:before="20" w:after="20"/>
              <w:rPr>
                <w:rFonts w:cs="Arial"/>
              </w:rPr>
            </w:pPr>
            <w:r w:rsidRPr="00A83231">
              <w:rPr>
                <w:lang w:val="fr-CH"/>
              </w:rPr>
              <w:t>Échelle d’observation</w:t>
            </w:r>
          </w:p>
        </w:tc>
        <w:tc>
          <w:tcPr>
            <w:tcW w:w="5908" w:type="dxa"/>
          </w:tcPr>
          <w:p w:rsidR="000C012D" w:rsidRPr="00696B43" w:rsidRDefault="000C012D" w:rsidP="00E04BB0">
            <w:pPr>
              <w:spacing w:before="20" w:after="20"/>
              <w:rPr>
                <w:rFonts w:cs="Arial"/>
              </w:rPr>
            </w:pPr>
          </w:p>
        </w:tc>
      </w:tr>
      <w:tr w:rsidR="005A7255" w:rsidRPr="00737E11" w:rsidTr="00E04BB0">
        <w:trPr>
          <w:cantSplit/>
        </w:trPr>
        <w:tc>
          <w:tcPr>
            <w:tcW w:w="675" w:type="dxa"/>
          </w:tcPr>
          <w:p w:rsidR="005A7255" w:rsidRPr="00933276" w:rsidRDefault="005A7255" w:rsidP="00E04BB0">
            <w:pPr>
              <w:tabs>
                <w:tab w:val="left" w:leader="dot" w:pos="3720"/>
              </w:tabs>
              <w:spacing w:before="20" w:after="20"/>
              <w:ind w:left="284"/>
              <w:rPr>
                <w:rFonts w:eastAsiaTheme="minorHAnsi" w:cs="Arial"/>
                <w:bCs/>
              </w:rPr>
            </w:pPr>
          </w:p>
        </w:tc>
        <w:tc>
          <w:tcPr>
            <w:tcW w:w="3164" w:type="dxa"/>
          </w:tcPr>
          <w:p w:rsidR="005A7255" w:rsidRPr="00952EE1" w:rsidRDefault="005A7255" w:rsidP="00E04BB0">
            <w:pPr>
              <w:tabs>
                <w:tab w:val="left" w:leader="dot" w:pos="3720"/>
              </w:tabs>
              <w:spacing w:before="20" w:after="20"/>
              <w:ind w:left="284"/>
              <w:rPr>
                <w:rFonts w:cs="Arial"/>
              </w:rPr>
            </w:pPr>
            <w:r w:rsidRPr="00952EE1">
              <w:rPr>
                <w:rFonts w:eastAsiaTheme="minorHAnsi"/>
                <w:bCs/>
              </w:rPr>
              <w:t>[1] absent</w:t>
            </w:r>
            <w:r w:rsidR="00425582">
              <w:rPr>
                <w:rFonts w:eastAsiaTheme="minorHAnsi"/>
                <w:bCs/>
              </w:rPr>
              <w:t>e</w:t>
            </w:r>
          </w:p>
        </w:tc>
        <w:tc>
          <w:tcPr>
            <w:tcW w:w="5908" w:type="dxa"/>
          </w:tcPr>
          <w:p w:rsidR="005A7255" w:rsidRPr="00AF4EB8" w:rsidRDefault="00AF4EB8" w:rsidP="00AF4EB8">
            <w:pPr>
              <w:spacing w:before="20" w:after="20"/>
              <w:jc w:val="left"/>
              <w:rPr>
                <w:rFonts w:cs="Arial"/>
                <w:lang w:val="fr-FR"/>
              </w:rPr>
            </w:pPr>
            <w:r w:rsidRPr="00AF4EB8">
              <w:rPr>
                <w:lang w:val="fr-FR"/>
              </w:rPr>
              <w:t>r</w:t>
            </w:r>
            <w:r w:rsidR="005E7699" w:rsidRPr="00AF4EB8">
              <w:rPr>
                <w:lang w:val="fr-FR"/>
              </w:rPr>
              <w:t>etard de croissance, malformation des feuilles</w:t>
            </w:r>
            <w:r w:rsidR="005A7255" w:rsidRPr="00AF4EB8">
              <w:rPr>
                <w:lang w:val="fr-FR"/>
              </w:rPr>
              <w:t xml:space="preserve">, </w:t>
            </w:r>
            <w:r w:rsidRPr="00AF4EB8">
              <w:rPr>
                <w:lang w:val="fr-FR"/>
              </w:rPr>
              <w:t>mosaïque légère sur les feuilles les plus jeunes</w:t>
            </w:r>
            <w:r w:rsidR="005A7255" w:rsidRPr="00AF4EB8">
              <w:rPr>
                <w:lang w:val="fr-FR"/>
              </w:rPr>
              <w:t>, o</w:t>
            </w:r>
            <w:r>
              <w:rPr>
                <w:lang w:val="fr-FR"/>
              </w:rPr>
              <w:t>u</w:t>
            </w:r>
            <w:r w:rsidR="005A7255" w:rsidRPr="00AF4EB8">
              <w:rPr>
                <w:lang w:val="fr-FR"/>
              </w:rPr>
              <w:t xml:space="preserve"> </w:t>
            </w:r>
            <w:r w:rsidRPr="00AF4EB8">
              <w:rPr>
                <w:lang w:val="fr-FR"/>
              </w:rPr>
              <w:t>coloration rouge des nervures</w:t>
            </w:r>
            <w:r w:rsidR="005A7255" w:rsidRPr="00AF4EB8">
              <w:rPr>
                <w:lang w:val="fr-FR"/>
              </w:rPr>
              <w:t xml:space="preserve">; </w:t>
            </w:r>
            <w:r>
              <w:rPr>
                <w:lang w:val="fr-FR"/>
              </w:rPr>
              <w:t>nécrose de la tige</w:t>
            </w:r>
            <w:r w:rsidR="005A7255" w:rsidRPr="00AF4EB8">
              <w:rPr>
                <w:lang w:val="fr-FR"/>
              </w:rPr>
              <w:t xml:space="preserve">, </w:t>
            </w:r>
            <w:r>
              <w:rPr>
                <w:lang w:val="fr-FR"/>
              </w:rPr>
              <w:t>mort de la plante</w:t>
            </w:r>
          </w:p>
        </w:tc>
      </w:tr>
      <w:tr w:rsidR="005A7255" w:rsidRPr="008E0701" w:rsidTr="00E04BB0">
        <w:trPr>
          <w:cantSplit/>
        </w:trPr>
        <w:tc>
          <w:tcPr>
            <w:tcW w:w="675" w:type="dxa"/>
          </w:tcPr>
          <w:p w:rsidR="005A7255" w:rsidRPr="00AF4EB8" w:rsidRDefault="005A7255" w:rsidP="00E04BB0">
            <w:pPr>
              <w:tabs>
                <w:tab w:val="left" w:leader="dot" w:pos="3720"/>
              </w:tabs>
              <w:spacing w:before="20" w:after="20"/>
              <w:ind w:left="284"/>
              <w:rPr>
                <w:rFonts w:eastAsiaTheme="minorHAnsi" w:cs="Arial"/>
                <w:bCs/>
                <w:lang w:val="fr-FR"/>
              </w:rPr>
            </w:pPr>
          </w:p>
        </w:tc>
        <w:tc>
          <w:tcPr>
            <w:tcW w:w="3164" w:type="dxa"/>
          </w:tcPr>
          <w:p w:rsidR="005A7255" w:rsidRPr="00952EE1" w:rsidRDefault="005A7255" w:rsidP="00425582">
            <w:pPr>
              <w:tabs>
                <w:tab w:val="left" w:leader="dot" w:pos="3720"/>
              </w:tabs>
              <w:spacing w:before="20" w:after="20"/>
              <w:ind w:left="284"/>
              <w:rPr>
                <w:rFonts w:cs="Arial"/>
              </w:rPr>
            </w:pPr>
            <w:r w:rsidRPr="00952EE1">
              <w:t xml:space="preserve">[9] </w:t>
            </w:r>
            <w:proofErr w:type="spellStart"/>
            <w:r w:rsidRPr="00952EE1">
              <w:t>pr</w:t>
            </w:r>
            <w:r w:rsidR="00425582">
              <w:t>é</w:t>
            </w:r>
            <w:r w:rsidRPr="00952EE1">
              <w:t>sent</w:t>
            </w:r>
            <w:r w:rsidR="00425582">
              <w:t>e</w:t>
            </w:r>
            <w:proofErr w:type="spellEnd"/>
          </w:p>
        </w:tc>
        <w:tc>
          <w:tcPr>
            <w:tcW w:w="5908" w:type="dxa"/>
          </w:tcPr>
          <w:p w:rsidR="005A7255" w:rsidRPr="00BB704B" w:rsidRDefault="00D6501D" w:rsidP="00D6501D">
            <w:pPr>
              <w:spacing w:before="20" w:after="20"/>
              <w:jc w:val="left"/>
              <w:rPr>
                <w:rFonts w:cs="Arial"/>
              </w:rPr>
            </w:pPr>
            <w:proofErr w:type="spellStart"/>
            <w:r>
              <w:rPr>
                <w:rFonts w:eastAsiaTheme="minorHAnsi"/>
                <w:bCs/>
              </w:rPr>
              <w:t>aucun</w:t>
            </w:r>
            <w:proofErr w:type="spellEnd"/>
            <w:r>
              <w:rPr>
                <w:rFonts w:eastAsiaTheme="minorHAnsi"/>
                <w:bCs/>
              </w:rPr>
              <w:t xml:space="preserve"> </w:t>
            </w:r>
            <w:proofErr w:type="spellStart"/>
            <w:r>
              <w:rPr>
                <w:rFonts w:eastAsiaTheme="minorHAnsi"/>
                <w:bCs/>
              </w:rPr>
              <w:t>symptômes</w:t>
            </w:r>
            <w:proofErr w:type="spellEnd"/>
          </w:p>
        </w:tc>
      </w:tr>
      <w:tr w:rsidR="000C012D" w:rsidRPr="00A53563" w:rsidTr="00E04BB0">
        <w:trPr>
          <w:cantSplit/>
        </w:trPr>
        <w:tc>
          <w:tcPr>
            <w:tcW w:w="675" w:type="dxa"/>
          </w:tcPr>
          <w:p w:rsidR="000C012D" w:rsidRPr="00933276" w:rsidRDefault="000C012D" w:rsidP="00E04BB0">
            <w:pPr>
              <w:tabs>
                <w:tab w:val="left" w:leader="dot" w:pos="3720"/>
              </w:tabs>
              <w:spacing w:before="20" w:after="20"/>
              <w:rPr>
                <w:rFonts w:cs="Arial"/>
              </w:rPr>
            </w:pPr>
            <w:r w:rsidRPr="00933276">
              <w:rPr>
                <w:rFonts w:cs="Arial"/>
              </w:rPr>
              <w:t>11.3</w:t>
            </w:r>
          </w:p>
        </w:tc>
        <w:tc>
          <w:tcPr>
            <w:tcW w:w="3164" w:type="dxa"/>
          </w:tcPr>
          <w:p w:rsidR="000C012D" w:rsidRPr="0052350C" w:rsidRDefault="000C012D" w:rsidP="00CE7896">
            <w:pPr>
              <w:tabs>
                <w:tab w:val="left" w:leader="dot" w:pos="3720"/>
              </w:tabs>
              <w:spacing w:before="20" w:after="20"/>
              <w:rPr>
                <w:rFonts w:cs="Arial"/>
              </w:rPr>
            </w:pPr>
            <w:r w:rsidRPr="0052350C">
              <w:rPr>
                <w:rFonts w:cs="Arial"/>
              </w:rPr>
              <w:t xml:space="preserve">Validation </w:t>
            </w:r>
            <w:r>
              <w:rPr>
                <w:rFonts w:cs="Arial"/>
              </w:rPr>
              <w:t xml:space="preserve">de </w:t>
            </w:r>
            <w:proofErr w:type="spellStart"/>
            <w:r>
              <w:rPr>
                <w:rFonts w:cs="Arial"/>
              </w:rPr>
              <w:t>l’essai</w:t>
            </w:r>
            <w:proofErr w:type="spellEnd"/>
          </w:p>
        </w:tc>
        <w:tc>
          <w:tcPr>
            <w:tcW w:w="5908" w:type="dxa"/>
          </w:tcPr>
          <w:p w:rsidR="000C012D" w:rsidRPr="00BB704B" w:rsidRDefault="001066EA" w:rsidP="00000AD3">
            <w:pPr>
              <w:autoSpaceDE w:val="0"/>
              <w:autoSpaceDN w:val="0"/>
              <w:adjustRightInd w:val="0"/>
              <w:spacing w:before="20" w:after="20"/>
              <w:jc w:val="left"/>
              <w:rPr>
                <w:rFonts w:cs="Arial"/>
              </w:rPr>
            </w:pPr>
            <w:proofErr w:type="spellStart"/>
            <w:r>
              <w:rPr>
                <w:rFonts w:eastAsiaTheme="minorHAnsi"/>
                <w:bCs/>
              </w:rPr>
              <w:t>s</w:t>
            </w:r>
            <w:r w:rsidR="00D6501D">
              <w:rPr>
                <w:rFonts w:eastAsiaTheme="minorHAnsi"/>
                <w:bCs/>
              </w:rPr>
              <w:t>ur</w:t>
            </w:r>
            <w:proofErr w:type="spellEnd"/>
            <w:r w:rsidR="00D6501D">
              <w:rPr>
                <w:rFonts w:eastAsiaTheme="minorHAnsi"/>
                <w:bCs/>
              </w:rPr>
              <w:t xml:space="preserve"> des </w:t>
            </w:r>
            <w:proofErr w:type="spellStart"/>
            <w:r w:rsidR="00D6501D">
              <w:rPr>
                <w:rFonts w:eastAsiaTheme="minorHAnsi"/>
                <w:bCs/>
              </w:rPr>
              <w:t>vari</w:t>
            </w:r>
            <w:r w:rsidR="00000AD3">
              <w:rPr>
                <w:rFonts w:eastAsiaTheme="minorHAnsi"/>
                <w:bCs/>
              </w:rPr>
              <w:t>é</w:t>
            </w:r>
            <w:r w:rsidR="00D6501D">
              <w:rPr>
                <w:rFonts w:eastAsiaTheme="minorHAnsi"/>
                <w:bCs/>
              </w:rPr>
              <w:t>t</w:t>
            </w:r>
            <w:r w:rsidR="00000AD3">
              <w:rPr>
                <w:rFonts w:eastAsiaTheme="minorHAnsi"/>
                <w:bCs/>
              </w:rPr>
              <w:t>é</w:t>
            </w:r>
            <w:r w:rsidR="00D6501D">
              <w:rPr>
                <w:rFonts w:eastAsiaTheme="minorHAnsi"/>
                <w:bCs/>
              </w:rPr>
              <w:t>s</w:t>
            </w:r>
            <w:proofErr w:type="spellEnd"/>
            <w:r w:rsidR="00D6501D">
              <w:rPr>
                <w:rFonts w:eastAsiaTheme="minorHAnsi"/>
                <w:bCs/>
              </w:rPr>
              <w:t xml:space="preserve"> </w:t>
            </w:r>
            <w:proofErr w:type="spellStart"/>
            <w:r w:rsidR="00D6501D">
              <w:rPr>
                <w:rFonts w:eastAsiaTheme="minorHAnsi"/>
                <w:bCs/>
              </w:rPr>
              <w:t>t</w:t>
            </w:r>
            <w:r w:rsidR="00000AD3">
              <w:rPr>
                <w:rFonts w:eastAsiaTheme="minorHAnsi"/>
                <w:bCs/>
              </w:rPr>
              <w:t>émoins</w:t>
            </w:r>
            <w:proofErr w:type="spellEnd"/>
          </w:p>
        </w:tc>
      </w:tr>
      <w:tr w:rsidR="000C012D" w:rsidRPr="008E0701" w:rsidTr="00E04BB0">
        <w:trPr>
          <w:cantSplit/>
        </w:trPr>
        <w:tc>
          <w:tcPr>
            <w:tcW w:w="675" w:type="dxa"/>
          </w:tcPr>
          <w:p w:rsidR="000C012D" w:rsidRPr="008E0701" w:rsidRDefault="000C012D" w:rsidP="00E04BB0">
            <w:pPr>
              <w:tabs>
                <w:tab w:val="left" w:leader="dot" w:pos="3720"/>
              </w:tabs>
              <w:spacing w:before="20" w:after="20"/>
              <w:rPr>
                <w:rFonts w:cs="Arial"/>
              </w:rPr>
            </w:pPr>
            <w:r w:rsidRPr="008E0701">
              <w:rPr>
                <w:rFonts w:cs="Arial"/>
              </w:rPr>
              <w:t>11.4</w:t>
            </w:r>
          </w:p>
        </w:tc>
        <w:tc>
          <w:tcPr>
            <w:tcW w:w="3164" w:type="dxa"/>
          </w:tcPr>
          <w:p w:rsidR="000C012D" w:rsidRPr="0052350C" w:rsidRDefault="000C012D" w:rsidP="00CE7896">
            <w:pPr>
              <w:tabs>
                <w:tab w:val="left" w:leader="dot" w:pos="3720"/>
              </w:tabs>
              <w:spacing w:before="20" w:after="20"/>
              <w:rPr>
                <w:rFonts w:cs="Arial"/>
              </w:rPr>
            </w:pPr>
            <w:r w:rsidRPr="00A83231">
              <w:rPr>
                <w:lang w:val="fr-CH"/>
              </w:rPr>
              <w:t>Hors-types</w:t>
            </w:r>
          </w:p>
        </w:tc>
        <w:tc>
          <w:tcPr>
            <w:tcW w:w="5908" w:type="dxa"/>
          </w:tcPr>
          <w:p w:rsidR="000C012D" w:rsidRPr="008B1C41" w:rsidRDefault="001066EA" w:rsidP="00E04BB0">
            <w:pPr>
              <w:spacing w:before="20" w:after="20"/>
              <w:jc w:val="left"/>
              <w:rPr>
                <w:rFonts w:cs="Arial"/>
              </w:rPr>
            </w:pPr>
            <w:r>
              <w:rPr>
                <w:rFonts w:cs="Arial"/>
              </w:rPr>
              <w:t>m</w:t>
            </w:r>
            <w:r w:rsidR="000C012D">
              <w:rPr>
                <w:rFonts w:cs="Arial"/>
              </w:rPr>
              <w:t xml:space="preserve">aximum </w:t>
            </w:r>
            <w:r w:rsidR="000C012D" w:rsidRPr="00710A23">
              <w:rPr>
                <w:rFonts w:cs="Arial"/>
              </w:rPr>
              <w:t xml:space="preserve">1 </w:t>
            </w:r>
            <w:proofErr w:type="spellStart"/>
            <w:r w:rsidR="000C012D">
              <w:rPr>
                <w:rFonts w:cs="Arial"/>
              </w:rPr>
              <w:t>plante</w:t>
            </w:r>
            <w:proofErr w:type="spellEnd"/>
            <w:r w:rsidR="000C012D">
              <w:rPr>
                <w:rFonts w:cs="Arial"/>
              </w:rPr>
              <w:t xml:space="preserve"> </w:t>
            </w:r>
            <w:proofErr w:type="spellStart"/>
            <w:r w:rsidR="000C012D">
              <w:rPr>
                <w:rFonts w:cs="Arial"/>
              </w:rPr>
              <w:t>sur</w:t>
            </w:r>
            <w:proofErr w:type="spellEnd"/>
            <w:r w:rsidR="000C012D">
              <w:rPr>
                <w:rFonts w:cs="Arial"/>
              </w:rPr>
              <w:t xml:space="preserve"> 20</w:t>
            </w:r>
          </w:p>
        </w:tc>
      </w:tr>
      <w:tr w:rsidR="000C012D" w:rsidRPr="00A15FE8" w:rsidTr="00E04BB0">
        <w:trPr>
          <w:cantSplit/>
        </w:trPr>
        <w:tc>
          <w:tcPr>
            <w:tcW w:w="675" w:type="dxa"/>
          </w:tcPr>
          <w:p w:rsidR="000C012D" w:rsidRPr="008E0701" w:rsidRDefault="000C012D" w:rsidP="00E04BB0">
            <w:pPr>
              <w:tabs>
                <w:tab w:val="left" w:leader="dot" w:pos="3720"/>
              </w:tabs>
              <w:spacing w:before="20" w:after="20"/>
              <w:ind w:left="426" w:hanging="426"/>
              <w:jc w:val="left"/>
              <w:rPr>
                <w:rFonts w:cs="Arial"/>
              </w:rPr>
            </w:pPr>
            <w:r w:rsidRPr="008E0701">
              <w:rPr>
                <w:rFonts w:cs="Arial"/>
              </w:rPr>
              <w:t>12.</w:t>
            </w:r>
          </w:p>
        </w:tc>
        <w:tc>
          <w:tcPr>
            <w:tcW w:w="3164" w:type="dxa"/>
          </w:tcPr>
          <w:p w:rsidR="000C012D" w:rsidRPr="003B1CED" w:rsidRDefault="000C012D" w:rsidP="00CE7896">
            <w:pPr>
              <w:tabs>
                <w:tab w:val="left" w:leader="dot" w:pos="3720"/>
              </w:tabs>
              <w:spacing w:before="20" w:after="20"/>
              <w:ind w:left="34"/>
              <w:jc w:val="left"/>
              <w:rPr>
                <w:rFonts w:cs="Arial"/>
                <w:lang w:val="fr-FR"/>
              </w:rPr>
            </w:pPr>
            <w:r w:rsidRPr="00A83231">
              <w:rPr>
                <w:bCs/>
                <w:lang w:val="fr-CH"/>
              </w:rPr>
              <w:t>Interprétation des données en termes de niveaux d’expression des caractères de l’UPOV</w:t>
            </w:r>
          </w:p>
        </w:tc>
        <w:tc>
          <w:tcPr>
            <w:tcW w:w="5908" w:type="dxa"/>
          </w:tcPr>
          <w:p w:rsidR="000C012D" w:rsidRPr="008B1C41" w:rsidRDefault="000C012D" w:rsidP="00E04BB0">
            <w:pPr>
              <w:spacing w:before="20" w:after="20"/>
              <w:jc w:val="left"/>
              <w:rPr>
                <w:rFonts w:cs="Arial"/>
              </w:rPr>
            </w:pPr>
            <w:r w:rsidRPr="008B1C41">
              <w:rPr>
                <w:rFonts w:cs="Arial"/>
              </w:rPr>
              <w:t>QL</w:t>
            </w:r>
          </w:p>
        </w:tc>
      </w:tr>
      <w:tr w:rsidR="000C012D" w:rsidRPr="00737E11" w:rsidTr="00E04BB0">
        <w:trPr>
          <w:cantSplit/>
        </w:trPr>
        <w:tc>
          <w:tcPr>
            <w:tcW w:w="675" w:type="dxa"/>
          </w:tcPr>
          <w:p w:rsidR="000C012D" w:rsidRPr="008E0701" w:rsidRDefault="000C012D" w:rsidP="00E04BB0">
            <w:pPr>
              <w:tabs>
                <w:tab w:val="left" w:leader="dot" w:pos="3720"/>
              </w:tabs>
              <w:spacing w:before="20" w:after="20"/>
              <w:rPr>
                <w:rFonts w:cs="Arial"/>
              </w:rPr>
            </w:pPr>
            <w:r w:rsidRPr="008E0701">
              <w:rPr>
                <w:rFonts w:cs="Arial"/>
              </w:rPr>
              <w:t>13.</w:t>
            </w:r>
          </w:p>
        </w:tc>
        <w:tc>
          <w:tcPr>
            <w:tcW w:w="3164" w:type="dxa"/>
          </w:tcPr>
          <w:p w:rsidR="000C012D" w:rsidRPr="0052350C" w:rsidRDefault="000C012D" w:rsidP="00CE7896">
            <w:pPr>
              <w:tabs>
                <w:tab w:val="left" w:leader="dot" w:pos="3720"/>
              </w:tabs>
              <w:spacing w:before="20" w:after="20"/>
              <w:rPr>
                <w:rFonts w:cs="Arial"/>
              </w:rPr>
            </w:pPr>
            <w:r w:rsidRPr="00A83231">
              <w:t xml:space="preserve">Points critiques de </w:t>
            </w:r>
            <w:proofErr w:type="spellStart"/>
            <w:r w:rsidRPr="00A83231">
              <w:t>contrôle</w:t>
            </w:r>
            <w:proofErr w:type="spellEnd"/>
          </w:p>
        </w:tc>
        <w:tc>
          <w:tcPr>
            <w:tcW w:w="5908" w:type="dxa"/>
          </w:tcPr>
          <w:p w:rsidR="000C012D" w:rsidRPr="001066EA" w:rsidRDefault="00000AD3" w:rsidP="00000AD3">
            <w:pPr>
              <w:tabs>
                <w:tab w:val="left" w:leader="dot" w:pos="3544"/>
              </w:tabs>
              <w:spacing w:before="20" w:after="20"/>
              <w:rPr>
                <w:rFonts w:cs="Arial"/>
                <w:lang w:val="fr-FR"/>
              </w:rPr>
            </w:pPr>
            <w:r w:rsidRPr="001066EA">
              <w:rPr>
                <w:szCs w:val="24"/>
                <w:lang w:val="fr-FR"/>
              </w:rPr>
              <w:t>Remarque </w:t>
            </w:r>
            <w:r w:rsidR="00F30628">
              <w:rPr>
                <w:szCs w:val="24"/>
                <w:lang w:val="fr-FR"/>
              </w:rPr>
              <w:t>: éviter les tempé</w:t>
            </w:r>
            <w:r w:rsidRPr="001066EA">
              <w:rPr>
                <w:szCs w:val="24"/>
                <w:lang w:val="fr-FR"/>
              </w:rPr>
              <w:t>ratures élevées</w:t>
            </w:r>
            <w:r w:rsidR="000C012D" w:rsidRPr="001066EA">
              <w:rPr>
                <w:szCs w:val="24"/>
                <w:lang w:val="fr-FR"/>
              </w:rPr>
              <w:t xml:space="preserve"> </w:t>
            </w:r>
            <w:r w:rsidR="000C012D" w:rsidRPr="001066EA">
              <w:rPr>
                <w:color w:val="000000" w:themeColor="text1"/>
                <w:szCs w:val="24"/>
                <w:lang w:val="fr-FR"/>
              </w:rPr>
              <w:t>(&gt;30°C)</w:t>
            </w:r>
          </w:p>
        </w:tc>
      </w:tr>
    </w:tbl>
    <w:p w:rsidR="005A7255" w:rsidRPr="001066EA" w:rsidRDefault="005A7255" w:rsidP="005A7255">
      <w:pPr>
        <w:jc w:val="left"/>
        <w:rPr>
          <w:i/>
          <w:snapToGrid w:val="0"/>
          <w:lang w:val="fr-FR"/>
        </w:rPr>
      </w:pPr>
      <w:r w:rsidRPr="001066EA">
        <w:rPr>
          <w:i/>
          <w:snapToGrid w:val="0"/>
          <w:lang w:val="fr-FR"/>
        </w:rPr>
        <w:br w:type="page"/>
      </w:r>
    </w:p>
    <w:p w:rsidR="005A7255" w:rsidRPr="00D65FC8" w:rsidRDefault="000005A2" w:rsidP="005A7255">
      <w:pPr>
        <w:jc w:val="left"/>
        <w:rPr>
          <w:i/>
          <w:snapToGrid w:val="0"/>
          <w:lang w:val="fr-FR"/>
        </w:rPr>
      </w:pPr>
      <w:r w:rsidRPr="00D65FC8">
        <w:rPr>
          <w:i/>
          <w:snapToGrid w:val="0"/>
          <w:lang w:val="fr-FR"/>
        </w:rPr>
        <w:t>Libellé actuel</w:t>
      </w:r>
      <w:r w:rsidR="0067325D">
        <w:rPr>
          <w:i/>
          <w:snapToGrid w:val="0"/>
          <w:lang w:val="fr-FR"/>
        </w:rPr>
        <w:t> </w:t>
      </w:r>
      <w:r w:rsidRPr="00D65FC8">
        <w:rPr>
          <w:i/>
          <w:snapToGrid w:val="0"/>
          <w:lang w:val="fr-FR"/>
        </w:rPr>
        <w:t>:</w:t>
      </w:r>
    </w:p>
    <w:p w:rsidR="005A7255" w:rsidRPr="00D65FC8" w:rsidRDefault="005A7255" w:rsidP="005A7255">
      <w:pPr>
        <w:tabs>
          <w:tab w:val="left" w:pos="0"/>
          <w:tab w:val="left" w:pos="672"/>
          <w:tab w:val="left" w:pos="2977"/>
          <w:tab w:val="left" w:pos="6912"/>
          <w:tab w:val="left" w:pos="9216"/>
        </w:tabs>
        <w:ind w:left="288" w:hanging="288"/>
        <w:rPr>
          <w:rFonts w:cs="Arial"/>
          <w:u w:val="single"/>
          <w:lang w:val="fr-FR"/>
        </w:rPr>
      </w:pPr>
    </w:p>
    <w:p w:rsidR="00D65FC8" w:rsidRDefault="00D65FC8" w:rsidP="00D65FC8">
      <w:pPr>
        <w:tabs>
          <w:tab w:val="left" w:pos="288"/>
          <w:tab w:val="left" w:pos="672"/>
          <w:tab w:val="left" w:pos="2977"/>
          <w:tab w:val="left" w:pos="6912"/>
          <w:tab w:val="left" w:pos="9216"/>
        </w:tabs>
        <w:ind w:left="288" w:hanging="288"/>
        <w:rPr>
          <w:i/>
          <w:u w:val="single"/>
          <w:lang w:val="fr-FR"/>
        </w:rPr>
      </w:pPr>
      <w:r>
        <w:rPr>
          <w:u w:val="single"/>
          <w:lang w:val="fr-FR"/>
        </w:rPr>
        <w:t xml:space="preserve">Ad. 50 : Résistance à </w:t>
      </w:r>
      <w:r>
        <w:rPr>
          <w:i/>
          <w:u w:val="single"/>
          <w:lang w:val="fr-FR"/>
        </w:rPr>
        <w:t xml:space="preserve">Phytophthora </w:t>
      </w:r>
      <w:proofErr w:type="spellStart"/>
      <w:r>
        <w:rPr>
          <w:i/>
          <w:u w:val="single"/>
          <w:lang w:val="fr-FR"/>
        </w:rPr>
        <w:t>capsici</w:t>
      </w:r>
      <w:proofErr w:type="spellEnd"/>
    </w:p>
    <w:p w:rsidR="00D65FC8" w:rsidRDefault="00D65FC8" w:rsidP="00D65FC8">
      <w:pPr>
        <w:keepNext/>
        <w:keepLines/>
        <w:tabs>
          <w:tab w:val="left" w:pos="0"/>
          <w:tab w:val="left" w:pos="672"/>
          <w:tab w:val="left" w:pos="2977"/>
          <w:tab w:val="left" w:pos="6912"/>
          <w:tab w:val="left" w:pos="9216"/>
        </w:tabs>
        <w:rPr>
          <w:lang w:val="fr-FR"/>
        </w:rPr>
      </w:pPr>
    </w:p>
    <w:p w:rsidR="00D65FC8" w:rsidRDefault="00D65FC8" w:rsidP="00D65FC8">
      <w:pPr>
        <w:keepNext/>
        <w:keepLines/>
        <w:tabs>
          <w:tab w:val="left" w:pos="1824"/>
          <w:tab w:val="left" w:pos="2784"/>
          <w:tab w:val="left" w:pos="4224"/>
          <w:tab w:val="left" w:pos="5664"/>
          <w:tab w:val="left" w:pos="7200"/>
          <w:tab w:val="left" w:pos="8352"/>
        </w:tabs>
        <w:overflowPunct w:val="0"/>
        <w:autoSpaceDE w:val="0"/>
        <w:autoSpaceDN w:val="0"/>
        <w:adjustRightInd w:val="0"/>
        <w:textAlignment w:val="baseline"/>
        <w:rPr>
          <w:u w:val="single"/>
          <w:lang w:val="fr-FR"/>
        </w:rPr>
      </w:pPr>
      <w:r>
        <w:rPr>
          <w:u w:val="single"/>
          <w:lang w:val="fr-FR"/>
        </w:rPr>
        <w:t>La notation doit se faire en conditions d’infection contrôlée</w:t>
      </w:r>
      <w:r>
        <w:rPr>
          <w:lang w:val="fr-FR"/>
        </w:rPr>
        <w:t> :</w:t>
      </w:r>
    </w:p>
    <w:p w:rsidR="00D65FC8" w:rsidRDefault="00D65FC8" w:rsidP="00D65FC8">
      <w:pPr>
        <w:tabs>
          <w:tab w:val="left" w:pos="288"/>
          <w:tab w:val="left" w:pos="672"/>
          <w:tab w:val="left" w:pos="1824"/>
          <w:tab w:val="left" w:pos="2784"/>
          <w:tab w:val="left" w:pos="4224"/>
          <w:tab w:val="left" w:pos="5664"/>
          <w:tab w:val="left" w:pos="7200"/>
          <w:tab w:val="left" w:pos="8352"/>
        </w:tabs>
        <w:overflowPunct w:val="0"/>
        <w:autoSpaceDE w:val="0"/>
        <w:autoSpaceDN w:val="0"/>
        <w:adjustRightInd w:val="0"/>
        <w:ind w:left="672"/>
        <w:textAlignment w:val="baseline"/>
        <w:rPr>
          <w:u w:val="single"/>
          <w:lang w:val="fr-FR"/>
        </w:rPr>
      </w:pPr>
    </w:p>
    <w:p w:rsidR="00D65FC8" w:rsidRDefault="00D65FC8" w:rsidP="00D65FC8">
      <w:pPr>
        <w:rPr>
          <w:u w:val="single"/>
          <w:lang w:val="fr-FR"/>
        </w:rPr>
      </w:pPr>
      <w:r>
        <w:rPr>
          <w:u w:val="single"/>
          <w:lang w:val="fr-FR"/>
        </w:rPr>
        <w:t xml:space="preserve">Conservation de l’inoculum </w:t>
      </w:r>
    </w:p>
    <w:p w:rsidR="00D65FC8" w:rsidRDefault="00D65FC8" w:rsidP="00D65FC8">
      <w:pPr>
        <w:rPr>
          <w:lang w:val="fr-FR"/>
        </w:rPr>
      </w:pPr>
    </w:p>
    <w:p w:rsidR="00D65FC8" w:rsidRDefault="00D65FC8" w:rsidP="00D65FC8">
      <w:pPr>
        <w:tabs>
          <w:tab w:val="left" w:pos="567"/>
          <w:tab w:val="left" w:pos="2160"/>
        </w:tabs>
        <w:ind w:left="3119" w:right="-1" w:hanging="3119"/>
        <w:rPr>
          <w:lang w:val="fr-FR"/>
        </w:rPr>
      </w:pPr>
      <w:r>
        <w:rPr>
          <w:lang w:val="fr-FR"/>
        </w:rPr>
        <w:t>Inoculum et type de support :</w:t>
      </w:r>
      <w:r>
        <w:rPr>
          <w:lang w:val="fr-FR"/>
        </w:rPr>
        <w:tab/>
      </w:r>
      <w:r>
        <w:rPr>
          <w:i/>
          <w:lang w:val="fr-FR"/>
        </w:rPr>
        <w:t xml:space="preserve">Phytophthora </w:t>
      </w:r>
      <w:proofErr w:type="spellStart"/>
      <w:r>
        <w:rPr>
          <w:i/>
          <w:lang w:val="fr-FR"/>
        </w:rPr>
        <w:t>capsici</w:t>
      </w:r>
      <w:proofErr w:type="spellEnd"/>
      <w:r>
        <w:rPr>
          <w:lang w:val="fr-FR"/>
        </w:rPr>
        <w:t xml:space="preserve"> souche 101, cultivé en boîtes de </w:t>
      </w:r>
      <w:proofErr w:type="spellStart"/>
      <w:r>
        <w:rPr>
          <w:lang w:val="fr-FR"/>
        </w:rPr>
        <w:t>Petri</w:t>
      </w:r>
      <w:proofErr w:type="spellEnd"/>
      <w:r w:rsidR="00F30628">
        <w:rPr>
          <w:lang w:val="fr-FR"/>
        </w:rPr>
        <w:t xml:space="preserve"> </w:t>
      </w:r>
      <w:r>
        <w:rPr>
          <w:lang w:val="fr-FR"/>
        </w:rPr>
        <w:t>sur milieu gélosé (1%) V8</w:t>
      </w:r>
    </w:p>
    <w:p w:rsidR="00D65FC8" w:rsidRDefault="00D65FC8" w:rsidP="00D65FC8">
      <w:pPr>
        <w:ind w:left="3960"/>
        <w:rPr>
          <w:lang w:val="fr-FR"/>
        </w:rPr>
      </w:pPr>
    </w:p>
    <w:p w:rsidR="00D65FC8" w:rsidRDefault="00D65FC8" w:rsidP="00D65FC8">
      <w:pPr>
        <w:rPr>
          <w:lang w:val="fr-FR"/>
        </w:rPr>
      </w:pPr>
      <w:r>
        <w:rPr>
          <w:u w:val="single"/>
          <w:lang w:val="fr-FR"/>
        </w:rPr>
        <w:t>Réalisation de l’examen</w:t>
      </w:r>
    </w:p>
    <w:p w:rsidR="00D65FC8" w:rsidRDefault="00D65FC8" w:rsidP="00D65FC8">
      <w:pPr>
        <w:ind w:left="360"/>
        <w:rPr>
          <w:sz w:val="16"/>
          <w:u w:val="single"/>
          <w:lang w:val="fr-FR"/>
        </w:rPr>
      </w:pPr>
    </w:p>
    <w:p w:rsidR="00D65FC8" w:rsidRDefault="00D65FC8" w:rsidP="00D65FC8">
      <w:pPr>
        <w:ind w:left="3119" w:hanging="3119"/>
        <w:rPr>
          <w:lang w:val="fr-FR"/>
        </w:rPr>
      </w:pPr>
      <w:r>
        <w:rPr>
          <w:lang w:val="fr-FR"/>
        </w:rPr>
        <w:t xml:space="preserve">Stade des plantes : </w:t>
      </w:r>
      <w:r>
        <w:rPr>
          <w:lang w:val="fr-FR"/>
        </w:rPr>
        <w:tab/>
        <w:t>plantes de huit semaines environ, élevées sous serre</w:t>
      </w:r>
      <w:r w:rsidR="00F30628">
        <w:rPr>
          <w:lang w:val="fr-FR"/>
        </w:rPr>
        <w:t xml:space="preserve"> </w:t>
      </w:r>
      <w:r w:rsidR="00F30628">
        <w:rPr>
          <w:lang w:val="fr-FR"/>
        </w:rPr>
        <w:br/>
      </w:r>
      <w:r>
        <w:rPr>
          <w:lang w:val="fr-FR"/>
        </w:rPr>
        <w:t>(stade : premier bouton floral)</w:t>
      </w:r>
    </w:p>
    <w:p w:rsidR="00D65FC8" w:rsidRDefault="00D65FC8" w:rsidP="00D65FC8">
      <w:pPr>
        <w:ind w:left="3119" w:hanging="3119"/>
        <w:rPr>
          <w:sz w:val="16"/>
          <w:lang w:val="fr-FR"/>
        </w:rPr>
      </w:pPr>
    </w:p>
    <w:p w:rsidR="00D65FC8" w:rsidRDefault="00D65FC8" w:rsidP="00D65FC8">
      <w:pPr>
        <w:ind w:left="3119" w:hanging="3119"/>
        <w:rPr>
          <w:lang w:val="fr-FR"/>
        </w:rPr>
      </w:pPr>
      <w:r>
        <w:rPr>
          <w:lang w:val="fr-FR"/>
        </w:rPr>
        <w:t>Température :</w:t>
      </w:r>
      <w:r>
        <w:rPr>
          <w:lang w:val="fr-FR"/>
        </w:rPr>
        <w:tab/>
        <w:t xml:space="preserve">22°C </w:t>
      </w:r>
    </w:p>
    <w:p w:rsidR="00D65FC8" w:rsidRDefault="00D65FC8" w:rsidP="00D65FC8">
      <w:pPr>
        <w:ind w:left="3119" w:hanging="3119"/>
        <w:rPr>
          <w:lang w:val="fr-FR"/>
        </w:rPr>
      </w:pPr>
    </w:p>
    <w:p w:rsidR="00D65FC8" w:rsidRDefault="00F30628" w:rsidP="00D65FC8">
      <w:pPr>
        <w:ind w:left="3119" w:hanging="3119"/>
        <w:rPr>
          <w:lang w:val="fr-FR"/>
        </w:rPr>
      </w:pPr>
      <w:r>
        <w:rPr>
          <w:lang w:val="fr-FR"/>
        </w:rPr>
        <w:t xml:space="preserve">Lumière : </w:t>
      </w:r>
      <w:r>
        <w:rPr>
          <w:lang w:val="fr-FR"/>
        </w:rPr>
        <w:tab/>
        <w:t>12 </w:t>
      </w:r>
      <w:r w:rsidR="00D65FC8">
        <w:rPr>
          <w:lang w:val="fr-FR"/>
        </w:rPr>
        <w:t>heures/jour</w:t>
      </w:r>
    </w:p>
    <w:p w:rsidR="00D65FC8" w:rsidRDefault="00D65FC8" w:rsidP="00D65FC8">
      <w:pPr>
        <w:rPr>
          <w:lang w:val="fr-FR"/>
        </w:rPr>
      </w:pPr>
    </w:p>
    <w:p w:rsidR="00D65FC8" w:rsidRDefault="00F30628" w:rsidP="00D65FC8">
      <w:pPr>
        <w:ind w:left="3119" w:hanging="3119"/>
        <w:rPr>
          <w:lang w:val="fr-FR"/>
        </w:rPr>
      </w:pPr>
      <w:r>
        <w:rPr>
          <w:lang w:val="fr-FR"/>
        </w:rPr>
        <w:t xml:space="preserve">Méthode d’inoculation : </w:t>
      </w:r>
      <w:r>
        <w:rPr>
          <w:lang w:val="fr-FR"/>
        </w:rPr>
        <w:tab/>
        <w:t>L</w:t>
      </w:r>
      <w:r w:rsidR="00D65FC8">
        <w:rPr>
          <w:lang w:val="fr-FR"/>
        </w:rPr>
        <w:t xml:space="preserve">es plantes sont coupées juste </w:t>
      </w:r>
      <w:proofErr w:type="spellStart"/>
      <w:r w:rsidR="00D65FC8">
        <w:rPr>
          <w:lang w:val="fr-FR"/>
        </w:rPr>
        <w:t>au</w:t>
      </w:r>
      <w:r w:rsidR="00D65FC8">
        <w:rPr>
          <w:lang w:val="fr-CH"/>
        </w:rPr>
        <w:noBreakHyphen/>
      </w:r>
      <w:r w:rsidR="00D65FC8">
        <w:rPr>
          <w:lang w:val="fr-FR"/>
        </w:rPr>
        <w:t>dessous</w:t>
      </w:r>
      <w:proofErr w:type="spellEnd"/>
      <w:r w:rsidR="00D65FC8">
        <w:rPr>
          <w:lang w:val="fr-FR"/>
        </w:rPr>
        <w:t xml:space="preserve"> du point de première ramification.  Utiliser une pastille de mycélium de 4 mm de diamètre comme inoculum.  La placer sur la tige fraîchement coupée.  Envelopper le haut de la tige dans un bout de feuille d’aluminium pour maintenir l’humidité.  Transférer les plantes infectées en chambre de culture maintenue à 22°C.</w:t>
      </w:r>
    </w:p>
    <w:p w:rsidR="00D65FC8" w:rsidRDefault="00D65FC8" w:rsidP="00D65FC8">
      <w:pPr>
        <w:ind w:left="360"/>
        <w:rPr>
          <w:lang w:val="fr-FR"/>
        </w:rPr>
      </w:pPr>
    </w:p>
    <w:p w:rsidR="00D65FC8" w:rsidRDefault="00D65FC8" w:rsidP="00D65FC8">
      <w:pPr>
        <w:rPr>
          <w:u w:val="single"/>
          <w:lang w:val="fr-FR"/>
        </w:rPr>
      </w:pPr>
      <w:r>
        <w:rPr>
          <w:u w:val="single"/>
          <w:lang w:val="fr-FR"/>
        </w:rPr>
        <w:t>Durée de l’examen</w:t>
      </w:r>
      <w:r>
        <w:rPr>
          <w:lang w:val="fr-FR"/>
        </w:rPr>
        <w:t> :</w:t>
      </w:r>
    </w:p>
    <w:p w:rsidR="00D65FC8" w:rsidRDefault="00D65FC8" w:rsidP="00D65FC8">
      <w:pPr>
        <w:rPr>
          <w:lang w:val="fr-FR"/>
        </w:rPr>
      </w:pPr>
    </w:p>
    <w:p w:rsidR="00D65FC8" w:rsidRDefault="00D65FC8" w:rsidP="00D65FC8">
      <w:pPr>
        <w:tabs>
          <w:tab w:val="left" w:pos="3119"/>
        </w:tabs>
        <w:rPr>
          <w:lang w:val="fr-FR"/>
        </w:rPr>
      </w:pPr>
      <w:r>
        <w:rPr>
          <w:lang w:val="fr-FR"/>
        </w:rPr>
        <w:t>Semis</w:t>
      </w:r>
      <w:r>
        <w:rPr>
          <w:lang w:val="fr-CH"/>
        </w:rPr>
        <w:noBreakHyphen/>
      </w:r>
      <w:r w:rsidR="00F30628">
        <w:rPr>
          <w:lang w:val="fr-FR"/>
        </w:rPr>
        <w:t>inoculation :</w:t>
      </w:r>
      <w:r w:rsidR="00F30628">
        <w:rPr>
          <w:lang w:val="fr-FR"/>
        </w:rPr>
        <w:tab/>
        <w:t>entre 6 et 8 </w:t>
      </w:r>
      <w:r>
        <w:rPr>
          <w:lang w:val="fr-FR"/>
        </w:rPr>
        <w:t>semaines</w:t>
      </w:r>
    </w:p>
    <w:p w:rsidR="00D65FC8" w:rsidRDefault="00D65FC8" w:rsidP="00D65FC8">
      <w:pPr>
        <w:tabs>
          <w:tab w:val="left" w:pos="3119"/>
        </w:tabs>
        <w:rPr>
          <w:lang w:val="fr-FR"/>
        </w:rPr>
      </w:pPr>
    </w:p>
    <w:p w:rsidR="00D65FC8" w:rsidRDefault="00D65FC8" w:rsidP="00D65FC8">
      <w:pPr>
        <w:tabs>
          <w:tab w:val="left" w:pos="3119"/>
        </w:tabs>
        <w:rPr>
          <w:lang w:val="fr-FR"/>
        </w:rPr>
      </w:pPr>
      <w:r>
        <w:rPr>
          <w:lang w:val="fr-FR"/>
        </w:rPr>
        <w:t>Inoculation</w:t>
      </w:r>
      <w:r>
        <w:rPr>
          <w:lang w:val="fr-CH"/>
        </w:rPr>
        <w:noBreakHyphen/>
      </w:r>
      <w:r>
        <w:rPr>
          <w:lang w:val="fr-FR"/>
        </w:rPr>
        <w:t>notation :</w:t>
      </w:r>
      <w:r>
        <w:rPr>
          <w:lang w:val="fr-FR"/>
        </w:rPr>
        <w:tab/>
        <w:t>première notation :</w:t>
      </w:r>
      <w:r>
        <w:rPr>
          <w:lang w:val="fr-FR"/>
        </w:rPr>
        <w:tab/>
        <w:t xml:space="preserve"> 7 jours</w:t>
      </w:r>
    </w:p>
    <w:p w:rsidR="00D65FC8" w:rsidRDefault="00D65FC8" w:rsidP="00D65FC8">
      <w:pPr>
        <w:tabs>
          <w:tab w:val="left" w:pos="3119"/>
        </w:tabs>
        <w:rPr>
          <w:lang w:val="fr-FR"/>
        </w:rPr>
      </w:pPr>
      <w:r>
        <w:rPr>
          <w:lang w:val="fr-FR"/>
        </w:rPr>
        <w:tab/>
      </w:r>
      <w:proofErr w:type="gramStart"/>
      <w:r>
        <w:rPr>
          <w:lang w:val="fr-FR"/>
        </w:rPr>
        <w:t>deuxième</w:t>
      </w:r>
      <w:proofErr w:type="gramEnd"/>
      <w:r>
        <w:rPr>
          <w:lang w:val="fr-FR"/>
        </w:rPr>
        <w:t xml:space="preserve"> notation :</w:t>
      </w:r>
      <w:r>
        <w:rPr>
          <w:lang w:val="fr-FR"/>
        </w:rPr>
        <w:tab/>
        <w:t>14 jours</w:t>
      </w:r>
    </w:p>
    <w:p w:rsidR="00D65FC8" w:rsidRDefault="00D65FC8" w:rsidP="00D65FC8">
      <w:pPr>
        <w:tabs>
          <w:tab w:val="left" w:pos="3119"/>
          <w:tab w:val="left" w:pos="4536"/>
        </w:tabs>
        <w:ind w:left="3119" w:hanging="283"/>
        <w:rPr>
          <w:lang w:val="fr-FR"/>
        </w:rPr>
      </w:pPr>
      <w:r>
        <w:rPr>
          <w:lang w:val="fr-FR"/>
        </w:rPr>
        <w:tab/>
      </w:r>
      <w:proofErr w:type="gramStart"/>
      <w:r>
        <w:rPr>
          <w:lang w:val="fr-FR"/>
        </w:rPr>
        <w:t>notation</w:t>
      </w:r>
      <w:proofErr w:type="gramEnd"/>
      <w:r>
        <w:rPr>
          <w:lang w:val="fr-FR"/>
        </w:rPr>
        <w:t xml:space="preserve"> finale : </w:t>
      </w:r>
      <w:r>
        <w:rPr>
          <w:lang w:val="fr-FR"/>
        </w:rPr>
        <w:tab/>
      </w:r>
      <w:r w:rsidR="00F30628">
        <w:rPr>
          <w:lang w:val="fr-FR"/>
        </w:rPr>
        <w:tab/>
      </w:r>
      <w:r w:rsidR="00F30628">
        <w:rPr>
          <w:lang w:val="fr-FR"/>
        </w:rPr>
        <w:tab/>
      </w:r>
      <w:r>
        <w:rPr>
          <w:lang w:val="fr-FR"/>
        </w:rPr>
        <w:t>21 jours</w:t>
      </w:r>
    </w:p>
    <w:p w:rsidR="00D65FC8" w:rsidRDefault="00D65FC8" w:rsidP="00D65FC8">
      <w:pPr>
        <w:ind w:left="2835" w:firstLine="1"/>
        <w:rPr>
          <w:lang w:val="fr-FR"/>
        </w:rPr>
      </w:pPr>
    </w:p>
    <w:p w:rsidR="00D65FC8" w:rsidRDefault="00D65FC8" w:rsidP="00D65FC8">
      <w:pPr>
        <w:ind w:left="3119" w:hanging="3119"/>
        <w:rPr>
          <w:lang w:val="fr-FR"/>
        </w:rPr>
      </w:pPr>
      <w:r>
        <w:rPr>
          <w:u w:val="single"/>
          <w:lang w:val="fr-FR"/>
        </w:rPr>
        <w:t>Nombre de plantes examinées</w:t>
      </w:r>
      <w:r>
        <w:rPr>
          <w:lang w:val="fr-FR"/>
        </w:rPr>
        <w:t xml:space="preserve"> : </w:t>
      </w:r>
      <w:r>
        <w:rPr>
          <w:lang w:val="fr-FR"/>
        </w:rPr>
        <w:tab/>
        <w:t>20 plantes</w:t>
      </w:r>
    </w:p>
    <w:p w:rsidR="00D65FC8" w:rsidRDefault="00D65FC8" w:rsidP="00D65FC8">
      <w:pPr>
        <w:ind w:left="3119" w:hanging="3119"/>
        <w:rPr>
          <w:lang w:val="fr-FR"/>
        </w:rPr>
      </w:pPr>
    </w:p>
    <w:p w:rsidR="00D65FC8" w:rsidRDefault="00D65FC8" w:rsidP="00D65FC8">
      <w:pPr>
        <w:ind w:left="3119" w:hanging="3119"/>
        <w:rPr>
          <w:lang w:val="fr-FR"/>
        </w:rPr>
      </w:pPr>
      <w:r>
        <w:rPr>
          <w:u w:val="single"/>
          <w:lang w:val="fr-FR"/>
        </w:rPr>
        <w:t>Notation</w:t>
      </w:r>
      <w:r w:rsidR="00F30628">
        <w:rPr>
          <w:lang w:val="fr-FR"/>
        </w:rPr>
        <w:t> :</w:t>
      </w:r>
      <w:r w:rsidR="00F30628">
        <w:rPr>
          <w:lang w:val="fr-FR"/>
        </w:rPr>
        <w:tab/>
        <w:t>L</w:t>
      </w:r>
      <w:r>
        <w:rPr>
          <w:lang w:val="fr-FR"/>
        </w:rPr>
        <w:t xml:space="preserve">a longueur de la nécrose induite par le développement du champignon sur la tige est mesurée une fois par semaine pendant trois semaines, sur chaque plante.  La feuille d’aluminium en haut de la tige doit être enlevée sept jours après l’inoculation.  La première lecture doit avoir lieu immédiatement après l’enlèvement de la feuille d’aluminium.  Des notations ultérieures doivent être effectuées aux </w:t>
      </w:r>
      <w:proofErr w:type="gramStart"/>
      <w:r>
        <w:rPr>
          <w:lang w:val="fr-FR"/>
        </w:rPr>
        <w:t>quatorzième</w:t>
      </w:r>
      <w:proofErr w:type="gramEnd"/>
      <w:r>
        <w:rPr>
          <w:lang w:val="fr-FR"/>
        </w:rPr>
        <w:t xml:space="preserve"> et vingt et unième jours à compter de la date d’inoculation.  La distance (en mm) entre le point le plus bas de la nécrose et le haut de la tige doit être mesurée.</w:t>
      </w:r>
    </w:p>
    <w:p w:rsidR="00D65FC8" w:rsidRDefault="00D65FC8" w:rsidP="00D65FC8">
      <w:pPr>
        <w:rPr>
          <w:sz w:val="16"/>
          <w:lang w:val="fr-FR"/>
        </w:rPr>
      </w:pPr>
    </w:p>
    <w:p w:rsidR="00D65FC8" w:rsidRDefault="00D65FC8" w:rsidP="00D65FC8">
      <w:pPr>
        <w:ind w:left="3119" w:hanging="3119"/>
        <w:rPr>
          <w:lang w:val="fr-FR"/>
        </w:rPr>
      </w:pPr>
      <w:r>
        <w:rPr>
          <w:u w:val="single"/>
          <w:lang w:val="fr-FR"/>
        </w:rPr>
        <w:t>Variétés standard</w:t>
      </w:r>
      <w:r>
        <w:rPr>
          <w:lang w:val="fr-FR"/>
        </w:rPr>
        <w:t> :</w:t>
      </w:r>
      <w:r>
        <w:rPr>
          <w:lang w:val="fr-FR"/>
        </w:rPr>
        <w:tab/>
        <w:t xml:space="preserve">sensible : </w:t>
      </w:r>
      <w:proofErr w:type="spellStart"/>
      <w:r>
        <w:rPr>
          <w:lang w:val="fr-FR"/>
        </w:rPr>
        <w:t>Yolo</w:t>
      </w:r>
      <w:proofErr w:type="spellEnd"/>
      <w:r>
        <w:rPr>
          <w:lang w:val="fr-FR"/>
        </w:rPr>
        <w:t xml:space="preserve"> Wonder</w:t>
      </w:r>
    </w:p>
    <w:p w:rsidR="00D65FC8" w:rsidRDefault="00F30628" w:rsidP="00D65FC8">
      <w:pPr>
        <w:ind w:left="3119" w:hanging="3119"/>
        <w:rPr>
          <w:lang w:val="fr-FR"/>
        </w:rPr>
      </w:pPr>
      <w:r>
        <w:rPr>
          <w:lang w:val="fr-FR"/>
        </w:rPr>
        <w:tab/>
      </w:r>
      <w:proofErr w:type="gramStart"/>
      <w:r>
        <w:rPr>
          <w:lang w:val="fr-FR"/>
        </w:rPr>
        <w:t>résistante</w:t>
      </w:r>
      <w:proofErr w:type="gramEnd"/>
      <w:r w:rsidR="00D65FC8">
        <w:rPr>
          <w:lang w:val="fr-FR"/>
        </w:rPr>
        <w:t xml:space="preserve"> : Chistera, </w:t>
      </w:r>
      <w:proofErr w:type="spellStart"/>
      <w:r w:rsidR="00D65FC8">
        <w:rPr>
          <w:lang w:val="fr-FR"/>
        </w:rPr>
        <w:t>Favolor</w:t>
      </w:r>
      <w:proofErr w:type="spellEnd"/>
      <w:r w:rsidR="00D65FC8">
        <w:rPr>
          <w:lang w:val="fr-FR"/>
        </w:rPr>
        <w:t xml:space="preserve">, Solario, </w:t>
      </w:r>
      <w:proofErr w:type="spellStart"/>
      <w:r w:rsidR="00D65FC8">
        <w:rPr>
          <w:lang w:val="fr-FR"/>
        </w:rPr>
        <w:t>Phyo</w:t>
      </w:r>
      <w:proofErr w:type="spellEnd"/>
      <w:r w:rsidR="00D65FC8">
        <w:rPr>
          <w:lang w:val="fr-FR"/>
        </w:rPr>
        <w:t xml:space="preserve"> 636 (indiquées dans l’ordre de leur degré de résistance)</w:t>
      </w:r>
    </w:p>
    <w:p w:rsidR="005A7255" w:rsidRPr="00D65FC8" w:rsidRDefault="005A7255" w:rsidP="005A7255">
      <w:pPr>
        <w:tabs>
          <w:tab w:val="left" w:pos="0"/>
        </w:tabs>
        <w:ind w:left="3119" w:hanging="3119"/>
        <w:rPr>
          <w:rFonts w:cs="Arial"/>
          <w:lang w:val="fr-FR"/>
        </w:rPr>
      </w:pPr>
      <w:r w:rsidRPr="00D65FC8">
        <w:rPr>
          <w:rFonts w:cs="Arial"/>
          <w:lang w:val="fr-FR"/>
        </w:rPr>
        <w:br w:type="page"/>
      </w:r>
    </w:p>
    <w:p w:rsidR="005A7255" w:rsidRPr="000A37DD" w:rsidRDefault="0067325D" w:rsidP="005A7255">
      <w:pPr>
        <w:jc w:val="left"/>
        <w:rPr>
          <w:i/>
          <w:snapToGrid w:val="0"/>
          <w:lang w:val="fr-FR"/>
        </w:rPr>
      </w:pPr>
      <w:r>
        <w:rPr>
          <w:i/>
          <w:snapToGrid w:val="0"/>
          <w:lang w:val="fr-FR"/>
        </w:rPr>
        <w:t>Nouveau libellé proposé </w:t>
      </w:r>
      <w:r w:rsidR="000005A2" w:rsidRPr="000A37DD">
        <w:rPr>
          <w:i/>
          <w:snapToGrid w:val="0"/>
          <w:lang w:val="fr-FR"/>
        </w:rPr>
        <w:t>:</w:t>
      </w:r>
    </w:p>
    <w:p w:rsidR="005A7255" w:rsidRPr="000A37DD" w:rsidRDefault="005A7255" w:rsidP="005A7255">
      <w:pPr>
        <w:jc w:val="left"/>
        <w:rPr>
          <w:i/>
          <w:snapToGrid w:val="0"/>
          <w:lang w:val="fr-FR"/>
        </w:rPr>
      </w:pPr>
    </w:p>
    <w:p w:rsidR="005A7255" w:rsidRPr="003A59E5" w:rsidRDefault="00F30628" w:rsidP="005A7255">
      <w:pPr>
        <w:tabs>
          <w:tab w:val="left" w:pos="0"/>
          <w:tab w:val="left" w:pos="672"/>
          <w:tab w:val="left" w:pos="2977"/>
          <w:tab w:val="left" w:pos="6912"/>
          <w:tab w:val="left" w:pos="9216"/>
        </w:tabs>
        <w:rPr>
          <w:i/>
          <w:u w:val="single"/>
          <w:lang w:val="fr-FR"/>
        </w:rPr>
      </w:pPr>
      <w:r>
        <w:rPr>
          <w:u w:val="single"/>
          <w:lang w:val="fr-FR"/>
        </w:rPr>
        <w:t xml:space="preserve">Ad. 50 : </w:t>
      </w:r>
      <w:r w:rsidR="000E4CFA">
        <w:rPr>
          <w:u w:val="single"/>
          <w:lang w:val="fr-FR"/>
        </w:rPr>
        <w:t xml:space="preserve">Résistance à </w:t>
      </w:r>
      <w:r w:rsidR="000E4CFA">
        <w:rPr>
          <w:i/>
          <w:u w:val="single"/>
          <w:lang w:val="fr-FR"/>
        </w:rPr>
        <w:t xml:space="preserve">Phytophthora </w:t>
      </w:r>
      <w:proofErr w:type="spellStart"/>
      <w:r w:rsidR="000E4CFA">
        <w:rPr>
          <w:i/>
          <w:u w:val="single"/>
          <w:lang w:val="fr-FR"/>
        </w:rPr>
        <w:t>capsici</w:t>
      </w:r>
      <w:proofErr w:type="spellEnd"/>
      <w:r w:rsidR="000E4CFA" w:rsidRPr="003A59E5">
        <w:rPr>
          <w:u w:val="single"/>
          <w:lang w:val="fr-FR"/>
        </w:rPr>
        <w:t xml:space="preserve"> </w:t>
      </w:r>
      <w:r w:rsidR="005A7255" w:rsidRPr="003A59E5">
        <w:rPr>
          <w:u w:val="single"/>
          <w:lang w:val="fr-FR"/>
        </w:rPr>
        <w:t>(Pc)</w:t>
      </w:r>
    </w:p>
    <w:p w:rsidR="005A7255" w:rsidRPr="003A59E5" w:rsidRDefault="005A7255" w:rsidP="005A7255">
      <w:pPr>
        <w:jc w:val="left"/>
        <w:rPr>
          <w:i/>
          <w:snapToGrid w:val="0"/>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0A37DD" w:rsidRPr="006E2F01" w:rsidTr="00E04BB0">
        <w:trPr>
          <w:cantSplit/>
        </w:trPr>
        <w:tc>
          <w:tcPr>
            <w:tcW w:w="675" w:type="dxa"/>
          </w:tcPr>
          <w:p w:rsidR="000A37DD" w:rsidRPr="00933276" w:rsidRDefault="000A37DD" w:rsidP="00E04BB0">
            <w:pPr>
              <w:tabs>
                <w:tab w:val="left" w:leader="dot" w:pos="3720"/>
              </w:tabs>
              <w:spacing w:before="20" w:after="20"/>
              <w:ind w:left="567" w:right="-108" w:hanging="567"/>
              <w:rPr>
                <w:rFonts w:cs="Arial"/>
              </w:rPr>
            </w:pPr>
            <w:r w:rsidRPr="00933276">
              <w:rPr>
                <w:rFonts w:cs="Arial"/>
              </w:rPr>
              <w:t>1.</w:t>
            </w:r>
          </w:p>
        </w:tc>
        <w:tc>
          <w:tcPr>
            <w:tcW w:w="3164" w:type="dxa"/>
          </w:tcPr>
          <w:p w:rsidR="000A37DD" w:rsidRPr="0052350C" w:rsidRDefault="000A37DD" w:rsidP="000A37DD">
            <w:pPr>
              <w:tabs>
                <w:tab w:val="left" w:leader="dot" w:pos="3720"/>
              </w:tabs>
              <w:spacing w:before="20" w:after="20"/>
              <w:ind w:left="567" w:right="-108" w:hanging="567"/>
              <w:rPr>
                <w:rFonts w:cs="Arial"/>
              </w:rPr>
            </w:pPr>
            <w:r w:rsidRPr="00A83231">
              <w:t xml:space="preserve">Agent </w:t>
            </w:r>
            <w:proofErr w:type="spellStart"/>
            <w:r w:rsidRPr="00A83231">
              <w:t>pathogène</w:t>
            </w:r>
            <w:proofErr w:type="spellEnd"/>
          </w:p>
        </w:tc>
        <w:tc>
          <w:tcPr>
            <w:tcW w:w="5908" w:type="dxa"/>
          </w:tcPr>
          <w:p w:rsidR="000A37DD" w:rsidRPr="00A13C9B" w:rsidRDefault="000A37DD" w:rsidP="00E04BB0">
            <w:pPr>
              <w:tabs>
                <w:tab w:val="left" w:leader="dot" w:pos="4253"/>
              </w:tabs>
              <w:autoSpaceDE w:val="0"/>
              <w:autoSpaceDN w:val="0"/>
              <w:adjustRightInd w:val="0"/>
              <w:spacing w:before="20" w:after="20"/>
              <w:jc w:val="left"/>
              <w:rPr>
                <w:rFonts w:cs="Arial"/>
              </w:rPr>
            </w:pPr>
            <w:proofErr w:type="spellStart"/>
            <w:r w:rsidRPr="00952EE1">
              <w:rPr>
                <w:i/>
              </w:rPr>
              <w:t>Phytophthora</w:t>
            </w:r>
            <w:proofErr w:type="spellEnd"/>
            <w:r w:rsidRPr="00952EE1">
              <w:rPr>
                <w:i/>
              </w:rPr>
              <w:t xml:space="preserve"> </w:t>
            </w:r>
            <w:proofErr w:type="spellStart"/>
            <w:r w:rsidRPr="00952EE1">
              <w:rPr>
                <w:i/>
              </w:rPr>
              <w:t>capsici</w:t>
            </w:r>
            <w:proofErr w:type="spellEnd"/>
            <w:r w:rsidRPr="00952EE1">
              <w:rPr>
                <w:i/>
              </w:rPr>
              <w:t xml:space="preserve"> </w:t>
            </w:r>
            <w:r>
              <w:t>(Pc)</w:t>
            </w:r>
          </w:p>
        </w:tc>
      </w:tr>
      <w:tr w:rsidR="000A37DD" w:rsidRPr="008E070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2.</w:t>
            </w:r>
          </w:p>
        </w:tc>
        <w:tc>
          <w:tcPr>
            <w:tcW w:w="3164" w:type="dxa"/>
          </w:tcPr>
          <w:p w:rsidR="000A37DD" w:rsidRPr="0052350C" w:rsidRDefault="000A37DD" w:rsidP="000A37DD">
            <w:pPr>
              <w:tabs>
                <w:tab w:val="left" w:leader="dot" w:pos="3720"/>
              </w:tabs>
              <w:spacing w:before="20" w:after="20"/>
              <w:rPr>
                <w:rFonts w:cs="Arial"/>
              </w:rPr>
            </w:pPr>
            <w:r w:rsidRPr="00A83231">
              <w:rPr>
                <w:lang w:val="fr-CH"/>
              </w:rPr>
              <w:t>État de quarantaine</w:t>
            </w:r>
          </w:p>
        </w:tc>
        <w:tc>
          <w:tcPr>
            <w:tcW w:w="5908" w:type="dxa"/>
          </w:tcPr>
          <w:p w:rsidR="000A37DD" w:rsidRPr="00952EE1" w:rsidRDefault="000A37DD" w:rsidP="00E04BB0">
            <w:pPr>
              <w:spacing w:before="20" w:after="20"/>
              <w:jc w:val="left"/>
              <w:rPr>
                <w:rFonts w:cs="Arial"/>
              </w:rPr>
            </w:pPr>
            <w:r w:rsidRPr="00952EE1">
              <w:rPr>
                <w:rFonts w:cs="Arial"/>
              </w:rPr>
              <w:t>no</w:t>
            </w:r>
            <w:r>
              <w:rPr>
                <w:rFonts w:cs="Arial"/>
              </w:rPr>
              <w:t>n</w:t>
            </w:r>
          </w:p>
        </w:tc>
      </w:tr>
      <w:tr w:rsidR="000A37DD" w:rsidRPr="008E070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3.</w:t>
            </w:r>
          </w:p>
        </w:tc>
        <w:tc>
          <w:tcPr>
            <w:tcW w:w="3164" w:type="dxa"/>
          </w:tcPr>
          <w:p w:rsidR="000A37DD" w:rsidRPr="0052350C" w:rsidRDefault="000A37DD" w:rsidP="000A37DD">
            <w:pPr>
              <w:tabs>
                <w:tab w:val="left" w:leader="dot" w:pos="3720"/>
              </w:tabs>
              <w:spacing w:before="20" w:after="20"/>
              <w:rPr>
                <w:rFonts w:cs="Arial"/>
              </w:rPr>
            </w:pPr>
            <w:r w:rsidRPr="00A83231">
              <w:rPr>
                <w:lang w:val="fr-CH"/>
              </w:rPr>
              <w:t>Espèces hôtes</w:t>
            </w:r>
          </w:p>
        </w:tc>
        <w:tc>
          <w:tcPr>
            <w:tcW w:w="5908" w:type="dxa"/>
          </w:tcPr>
          <w:p w:rsidR="000A37DD" w:rsidRPr="00952EE1" w:rsidRDefault="000A37DD" w:rsidP="00E04BB0">
            <w:pPr>
              <w:spacing w:before="20" w:after="20"/>
              <w:jc w:val="left"/>
              <w:rPr>
                <w:rFonts w:cs="Arial"/>
              </w:rPr>
            </w:pPr>
            <w:r w:rsidRPr="00952EE1">
              <w:rPr>
                <w:rFonts w:eastAsiaTheme="minorHAnsi"/>
                <w:bCs/>
                <w:i/>
              </w:rPr>
              <w:t xml:space="preserve">Capsicum </w:t>
            </w:r>
            <w:proofErr w:type="spellStart"/>
            <w:r w:rsidRPr="00952EE1">
              <w:rPr>
                <w:rFonts w:eastAsiaTheme="minorHAnsi"/>
                <w:bCs/>
                <w:i/>
              </w:rPr>
              <w:t>annuum</w:t>
            </w:r>
            <w:proofErr w:type="spellEnd"/>
          </w:p>
        </w:tc>
      </w:tr>
      <w:tr w:rsidR="000A37DD" w:rsidRPr="008E070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4.</w:t>
            </w:r>
          </w:p>
        </w:tc>
        <w:tc>
          <w:tcPr>
            <w:tcW w:w="3164" w:type="dxa"/>
          </w:tcPr>
          <w:p w:rsidR="000A37DD" w:rsidRPr="0052350C" w:rsidRDefault="000A37DD" w:rsidP="000A37DD">
            <w:pPr>
              <w:tabs>
                <w:tab w:val="left" w:leader="dot" w:pos="3720"/>
              </w:tabs>
              <w:spacing w:before="20" w:after="20"/>
              <w:rPr>
                <w:rFonts w:cs="Arial"/>
              </w:rPr>
            </w:pPr>
            <w:r w:rsidRPr="00A83231">
              <w:rPr>
                <w:lang w:val="fr-CH"/>
              </w:rPr>
              <w:t>Source de l’inoculum</w:t>
            </w:r>
          </w:p>
        </w:tc>
        <w:tc>
          <w:tcPr>
            <w:tcW w:w="5908" w:type="dxa"/>
          </w:tcPr>
          <w:p w:rsidR="000A37DD" w:rsidRPr="00952EE1" w:rsidRDefault="000A37DD" w:rsidP="00E04BB0">
            <w:pPr>
              <w:tabs>
                <w:tab w:val="left" w:leader="dot" w:pos="4253"/>
              </w:tabs>
              <w:autoSpaceDE w:val="0"/>
              <w:autoSpaceDN w:val="0"/>
              <w:adjustRightInd w:val="0"/>
              <w:spacing w:before="20" w:after="20"/>
              <w:jc w:val="left"/>
              <w:rPr>
                <w:rFonts w:cs="Arial"/>
              </w:rPr>
            </w:pPr>
            <w:proofErr w:type="spellStart"/>
            <w:r w:rsidRPr="00952EE1">
              <w:t>Naktuinbouw</w:t>
            </w:r>
            <w:proofErr w:type="spellEnd"/>
            <w:r w:rsidRPr="00952EE1">
              <w:t xml:space="preserve"> (NL) - INRA GAFL (FR)</w:t>
            </w:r>
          </w:p>
        </w:tc>
      </w:tr>
      <w:tr w:rsidR="000A37DD" w:rsidRPr="00737E1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5.</w:t>
            </w:r>
          </w:p>
        </w:tc>
        <w:tc>
          <w:tcPr>
            <w:tcW w:w="3164" w:type="dxa"/>
          </w:tcPr>
          <w:p w:rsidR="000A37DD" w:rsidRPr="0052350C" w:rsidRDefault="000A37DD" w:rsidP="000A37DD">
            <w:pPr>
              <w:tabs>
                <w:tab w:val="left" w:leader="dot" w:pos="3720"/>
              </w:tabs>
              <w:spacing w:before="20" w:after="20"/>
              <w:rPr>
                <w:rFonts w:cs="Arial"/>
              </w:rPr>
            </w:pPr>
            <w:proofErr w:type="spellStart"/>
            <w:r w:rsidRPr="0052350C">
              <w:rPr>
                <w:rFonts w:cs="Arial"/>
              </w:rPr>
              <w:t>Isolat</w:t>
            </w:r>
            <w:proofErr w:type="spellEnd"/>
          </w:p>
        </w:tc>
        <w:tc>
          <w:tcPr>
            <w:tcW w:w="5908" w:type="dxa"/>
          </w:tcPr>
          <w:p w:rsidR="000A37DD" w:rsidRPr="00207410" w:rsidRDefault="000A37DD" w:rsidP="009D0AF7">
            <w:pPr>
              <w:spacing w:before="20" w:after="20"/>
              <w:jc w:val="left"/>
              <w:rPr>
                <w:rFonts w:cs="Arial"/>
                <w:lang w:val="fr-FR"/>
              </w:rPr>
            </w:pPr>
            <w:r w:rsidRPr="00207410">
              <w:rPr>
                <w:rFonts w:eastAsia="Arial Unicode MS"/>
                <w:lang w:val="fr-FR"/>
              </w:rPr>
              <w:t xml:space="preserve">pas trop agressif </w:t>
            </w:r>
            <w:r w:rsidRPr="00207410">
              <w:rPr>
                <w:lang w:val="fr-FR"/>
              </w:rPr>
              <w:t>(p. ex. souche 101)</w:t>
            </w:r>
          </w:p>
        </w:tc>
      </w:tr>
      <w:tr w:rsidR="000A37DD" w:rsidRPr="00737E1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6.</w:t>
            </w:r>
          </w:p>
        </w:tc>
        <w:tc>
          <w:tcPr>
            <w:tcW w:w="3164" w:type="dxa"/>
          </w:tcPr>
          <w:p w:rsidR="000A37DD" w:rsidRPr="007310D5" w:rsidRDefault="000A37DD" w:rsidP="000A37DD">
            <w:pPr>
              <w:tabs>
                <w:tab w:val="left" w:leader="dot" w:pos="3720"/>
              </w:tabs>
              <w:spacing w:before="20" w:after="20"/>
              <w:rPr>
                <w:rFonts w:cs="Arial"/>
              </w:rPr>
            </w:pPr>
            <w:r w:rsidRPr="00A83231">
              <w:rPr>
                <w:lang w:val="fr-CH"/>
              </w:rPr>
              <w:t>Identification de l’isolat</w:t>
            </w:r>
          </w:p>
        </w:tc>
        <w:tc>
          <w:tcPr>
            <w:tcW w:w="5908" w:type="dxa"/>
          </w:tcPr>
          <w:p w:rsidR="000A37DD" w:rsidRPr="00207410" w:rsidRDefault="000A37DD" w:rsidP="00E04BB0">
            <w:pPr>
              <w:tabs>
                <w:tab w:val="left" w:leader="dot" w:pos="3544"/>
              </w:tabs>
              <w:autoSpaceDE w:val="0"/>
              <w:autoSpaceDN w:val="0"/>
              <w:adjustRightInd w:val="0"/>
              <w:spacing w:before="20" w:after="20"/>
              <w:jc w:val="left"/>
              <w:rPr>
                <w:rFonts w:eastAsiaTheme="minorHAnsi"/>
                <w:lang w:val="fr-FR"/>
              </w:rPr>
            </w:pPr>
            <w:r w:rsidRPr="00207410">
              <w:rPr>
                <w:rFonts w:eastAsiaTheme="minorHAnsi"/>
                <w:lang w:val="fr-FR"/>
              </w:rPr>
              <w:t>sur variétés témoins</w:t>
            </w:r>
          </w:p>
          <w:p w:rsidR="000A37DD" w:rsidRPr="00842AFC" w:rsidRDefault="000A37DD" w:rsidP="00842AFC">
            <w:pPr>
              <w:tabs>
                <w:tab w:val="left" w:leader="dot" w:pos="3544"/>
              </w:tabs>
              <w:autoSpaceDE w:val="0"/>
              <w:autoSpaceDN w:val="0"/>
              <w:adjustRightInd w:val="0"/>
              <w:spacing w:before="20" w:after="20"/>
              <w:jc w:val="left"/>
              <w:rPr>
                <w:rFonts w:eastAsiaTheme="minorHAnsi"/>
                <w:lang w:val="fr-FR"/>
              </w:rPr>
            </w:pPr>
            <w:r w:rsidRPr="00207410">
              <w:rPr>
                <w:rFonts w:eastAsia="Arial Unicode MS"/>
                <w:szCs w:val="24"/>
                <w:lang w:val="fr-FR"/>
              </w:rPr>
              <w:t xml:space="preserve">Jupiter, </w:t>
            </w:r>
            <w:proofErr w:type="spellStart"/>
            <w:r w:rsidRPr="00207410">
              <w:rPr>
                <w:rFonts w:eastAsia="Arial Unicode MS"/>
                <w:szCs w:val="24"/>
                <w:lang w:val="fr-FR"/>
              </w:rPr>
              <w:t>Yolo</w:t>
            </w:r>
            <w:proofErr w:type="spellEnd"/>
            <w:r w:rsidRPr="00207410">
              <w:rPr>
                <w:rFonts w:eastAsia="Arial Unicode MS"/>
                <w:szCs w:val="24"/>
                <w:lang w:val="fr-FR"/>
              </w:rPr>
              <w:t xml:space="preserve"> Wonder (</w:t>
            </w:r>
            <w:r>
              <w:rPr>
                <w:rFonts w:eastAsia="Arial Unicode MS"/>
                <w:szCs w:val="24"/>
                <w:lang w:val="fr-FR"/>
              </w:rPr>
              <w:t>sensible</w:t>
            </w:r>
            <w:r w:rsidRPr="00207410">
              <w:rPr>
                <w:rFonts w:eastAsia="Arial Unicode MS"/>
                <w:szCs w:val="24"/>
                <w:lang w:val="fr-FR"/>
              </w:rPr>
              <w:t xml:space="preserve">), </w:t>
            </w:r>
            <w:r w:rsidRPr="00207410">
              <w:rPr>
                <w:rFonts w:eastAsia="Arial Unicode MS"/>
                <w:szCs w:val="24"/>
                <w:lang w:val="fr-FR"/>
              </w:rPr>
              <w:br/>
            </w:r>
            <w:proofErr w:type="spellStart"/>
            <w:r w:rsidRPr="00207410">
              <w:rPr>
                <w:rFonts w:eastAsia="Arial Unicode MS"/>
                <w:szCs w:val="24"/>
                <w:lang w:val="fr-FR"/>
              </w:rPr>
              <w:t>Favolor</w:t>
            </w:r>
            <w:proofErr w:type="spellEnd"/>
            <w:r w:rsidRPr="00207410">
              <w:rPr>
                <w:rFonts w:eastAsia="Arial Unicode MS"/>
                <w:szCs w:val="24"/>
                <w:lang w:val="fr-FR"/>
              </w:rPr>
              <w:t xml:space="preserve"> (</w:t>
            </w:r>
            <w:r w:rsidRPr="00842AFC">
              <w:rPr>
                <w:rFonts w:eastAsia="Arial Unicode MS"/>
                <w:szCs w:val="24"/>
                <w:lang w:val="fr-FR"/>
              </w:rPr>
              <w:t>moyennement résistant</w:t>
            </w:r>
            <w:r w:rsidR="003A59E5">
              <w:rPr>
                <w:rFonts w:eastAsia="Arial Unicode MS"/>
                <w:szCs w:val="24"/>
                <w:lang w:val="fr-FR"/>
              </w:rPr>
              <w:t>e</w:t>
            </w:r>
            <w:r w:rsidRPr="00207410">
              <w:rPr>
                <w:rFonts w:eastAsia="Arial Unicode MS"/>
                <w:szCs w:val="24"/>
                <w:lang w:val="fr-FR"/>
              </w:rPr>
              <w:t xml:space="preserve">), </w:t>
            </w:r>
            <w:r w:rsidRPr="00207410">
              <w:rPr>
                <w:rFonts w:eastAsia="Arial Unicode MS"/>
                <w:szCs w:val="24"/>
                <w:lang w:val="fr-FR"/>
              </w:rPr>
              <w:br/>
              <w:t>Solari</w:t>
            </w:r>
            <w:r w:rsidRPr="00842AFC">
              <w:rPr>
                <w:rFonts w:eastAsia="Arial Unicode MS"/>
                <w:szCs w:val="24"/>
                <w:lang w:val="fr-FR"/>
              </w:rPr>
              <w:t xml:space="preserve">o, </w:t>
            </w:r>
            <w:proofErr w:type="spellStart"/>
            <w:r w:rsidRPr="00842AFC">
              <w:rPr>
                <w:rFonts w:eastAsia="Arial Unicode MS"/>
                <w:szCs w:val="24"/>
                <w:lang w:val="fr-FR"/>
              </w:rPr>
              <w:t>Phyo</w:t>
            </w:r>
            <w:proofErr w:type="spellEnd"/>
            <w:r w:rsidRPr="00842AFC">
              <w:rPr>
                <w:rFonts w:eastAsia="Arial Unicode MS"/>
                <w:szCs w:val="24"/>
                <w:lang w:val="fr-FR"/>
              </w:rPr>
              <w:t xml:space="preserve"> 636 (r</w:t>
            </w:r>
            <w:r>
              <w:rPr>
                <w:rFonts w:eastAsia="Arial Unicode MS"/>
                <w:szCs w:val="24"/>
                <w:lang w:val="fr-FR"/>
              </w:rPr>
              <w:t>é</w:t>
            </w:r>
            <w:r w:rsidRPr="00842AFC">
              <w:rPr>
                <w:rFonts w:eastAsia="Arial Unicode MS"/>
                <w:szCs w:val="24"/>
                <w:lang w:val="fr-FR"/>
              </w:rPr>
              <w:t>sistant</w:t>
            </w:r>
            <w:r w:rsidR="003A59E5">
              <w:rPr>
                <w:rFonts w:eastAsia="Arial Unicode MS"/>
                <w:szCs w:val="24"/>
                <w:lang w:val="fr-FR"/>
              </w:rPr>
              <w:t>e</w:t>
            </w:r>
            <w:r w:rsidRPr="00842AFC">
              <w:rPr>
                <w:rFonts w:eastAsia="Arial Unicode MS"/>
                <w:szCs w:val="24"/>
                <w:lang w:val="fr-FR"/>
              </w:rPr>
              <w:t>)</w:t>
            </w:r>
          </w:p>
        </w:tc>
      </w:tr>
      <w:tr w:rsidR="000A37DD" w:rsidRPr="00463F6A"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7.</w:t>
            </w:r>
          </w:p>
        </w:tc>
        <w:tc>
          <w:tcPr>
            <w:tcW w:w="3164" w:type="dxa"/>
          </w:tcPr>
          <w:p w:rsidR="000A37DD" w:rsidRPr="0052350C" w:rsidRDefault="000A37DD" w:rsidP="00F30628">
            <w:pPr>
              <w:tabs>
                <w:tab w:val="left" w:leader="dot" w:pos="3720"/>
              </w:tabs>
              <w:spacing w:before="20" w:after="20"/>
              <w:jc w:val="left"/>
              <w:rPr>
                <w:rFonts w:cs="Arial"/>
              </w:rPr>
            </w:pPr>
            <w:r w:rsidRPr="00A83231">
              <w:rPr>
                <w:lang w:val="fr-CH"/>
              </w:rPr>
              <w:t>Détermination du pouvoir pathogène</w:t>
            </w:r>
          </w:p>
        </w:tc>
        <w:tc>
          <w:tcPr>
            <w:tcW w:w="5908" w:type="dxa"/>
          </w:tcPr>
          <w:p w:rsidR="000A37DD" w:rsidRPr="00463F6A" w:rsidRDefault="004110E8" w:rsidP="004110E8">
            <w:pPr>
              <w:spacing w:before="20" w:after="20"/>
              <w:jc w:val="left"/>
              <w:rPr>
                <w:rFonts w:cs="Arial"/>
                <w:lang w:val="fr-FR"/>
              </w:rPr>
            </w:pPr>
            <w:proofErr w:type="spellStart"/>
            <w:r>
              <w:rPr>
                <w:rFonts w:eastAsia="Arial Unicode MS"/>
                <w:lang w:val="fr-FR"/>
              </w:rPr>
              <w:t>b</w:t>
            </w:r>
            <w:r w:rsidR="000A37DD" w:rsidRPr="00463F6A">
              <w:rPr>
                <w:rFonts w:eastAsia="Arial Unicode MS"/>
                <w:lang w:val="fr-FR"/>
              </w:rPr>
              <w:t>ioessai</w:t>
            </w:r>
            <w:proofErr w:type="spellEnd"/>
            <w:r w:rsidR="000A37DD" w:rsidRPr="00463F6A">
              <w:rPr>
                <w:rFonts w:eastAsia="Arial Unicode MS"/>
                <w:lang w:val="fr-FR"/>
              </w:rPr>
              <w:t xml:space="preserve"> sur plante</w:t>
            </w:r>
            <w:r w:rsidR="000A37DD">
              <w:rPr>
                <w:rFonts w:eastAsia="Arial Unicode MS"/>
                <w:lang w:val="fr-FR"/>
              </w:rPr>
              <w:t>s</w:t>
            </w:r>
          </w:p>
        </w:tc>
      </w:tr>
      <w:tr w:rsidR="000A37DD" w:rsidRPr="008E070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8.</w:t>
            </w:r>
          </w:p>
        </w:tc>
        <w:tc>
          <w:tcPr>
            <w:tcW w:w="3164" w:type="dxa"/>
          </w:tcPr>
          <w:p w:rsidR="000A37DD" w:rsidRPr="0052350C" w:rsidRDefault="000A37DD" w:rsidP="000A37DD">
            <w:pPr>
              <w:tabs>
                <w:tab w:val="left" w:leader="dot" w:pos="3720"/>
              </w:tabs>
              <w:spacing w:before="20" w:after="20"/>
              <w:rPr>
                <w:rFonts w:cs="Arial"/>
              </w:rPr>
            </w:pPr>
            <w:r w:rsidRPr="00A83231">
              <w:rPr>
                <w:lang w:val="fr-CH"/>
              </w:rPr>
              <w:t>Multiplication de l’inoculum</w:t>
            </w:r>
          </w:p>
        </w:tc>
        <w:tc>
          <w:tcPr>
            <w:tcW w:w="5908" w:type="dxa"/>
          </w:tcPr>
          <w:p w:rsidR="000A37DD" w:rsidRPr="00952EE1" w:rsidRDefault="000A37DD" w:rsidP="00E04BB0">
            <w:pPr>
              <w:spacing w:before="20" w:after="20"/>
              <w:jc w:val="left"/>
              <w:rPr>
                <w:rFonts w:cs="Arial"/>
              </w:rPr>
            </w:pPr>
          </w:p>
        </w:tc>
      </w:tr>
      <w:tr w:rsidR="000A37DD" w:rsidRPr="00737E1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8.1</w:t>
            </w:r>
          </w:p>
        </w:tc>
        <w:tc>
          <w:tcPr>
            <w:tcW w:w="3164" w:type="dxa"/>
          </w:tcPr>
          <w:p w:rsidR="000A37DD" w:rsidRPr="0052350C" w:rsidRDefault="000A37DD" w:rsidP="000A37DD">
            <w:pPr>
              <w:tabs>
                <w:tab w:val="left" w:leader="dot" w:pos="3720"/>
              </w:tabs>
              <w:spacing w:before="20" w:after="20"/>
              <w:rPr>
                <w:rFonts w:cs="Arial"/>
              </w:rPr>
            </w:pPr>
            <w:r w:rsidRPr="00A83231">
              <w:t>Milieu de multiplication</w:t>
            </w:r>
          </w:p>
        </w:tc>
        <w:tc>
          <w:tcPr>
            <w:tcW w:w="5908" w:type="dxa"/>
          </w:tcPr>
          <w:p w:rsidR="000A37DD" w:rsidRPr="00660DE9" w:rsidRDefault="000A37DD" w:rsidP="00660DE9">
            <w:pPr>
              <w:spacing w:before="20" w:after="20"/>
              <w:jc w:val="left"/>
              <w:rPr>
                <w:rFonts w:cs="Arial"/>
                <w:lang w:val="fr-FR"/>
              </w:rPr>
            </w:pPr>
            <w:r w:rsidRPr="00660DE9">
              <w:rPr>
                <w:lang w:val="fr-FR"/>
              </w:rPr>
              <w:t xml:space="preserve">sur milieu gélosé (1%) ou  </w:t>
            </w:r>
            <w:r w:rsidRPr="00660DE9">
              <w:rPr>
                <w:rFonts w:eastAsia="Arial Unicode MS"/>
                <w:lang w:val="fr-FR"/>
              </w:rPr>
              <w:t>10% V8A or PDA+</w:t>
            </w:r>
          </w:p>
        </w:tc>
      </w:tr>
      <w:tr w:rsidR="000A37DD" w:rsidRPr="005D6393"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8.2</w:t>
            </w:r>
          </w:p>
        </w:tc>
        <w:tc>
          <w:tcPr>
            <w:tcW w:w="3164" w:type="dxa"/>
          </w:tcPr>
          <w:p w:rsidR="000A37DD" w:rsidRPr="0052350C" w:rsidRDefault="000A37DD" w:rsidP="000A37DD">
            <w:pPr>
              <w:tabs>
                <w:tab w:val="left" w:leader="dot" w:pos="3720"/>
              </w:tabs>
              <w:spacing w:before="20" w:after="20"/>
              <w:rPr>
                <w:rFonts w:cs="Arial"/>
              </w:rPr>
            </w:pPr>
            <w:r w:rsidRPr="00A83231">
              <w:rPr>
                <w:lang w:val="fr-CH"/>
              </w:rPr>
              <w:t>Variété multipliée</w:t>
            </w:r>
          </w:p>
        </w:tc>
        <w:tc>
          <w:tcPr>
            <w:tcW w:w="5908" w:type="dxa"/>
          </w:tcPr>
          <w:p w:rsidR="000A37DD" w:rsidRPr="00952EE1" w:rsidRDefault="000A37DD" w:rsidP="00E04BB0">
            <w:pPr>
              <w:spacing w:before="20" w:after="20"/>
              <w:jc w:val="left"/>
              <w:rPr>
                <w:rFonts w:cs="Arial"/>
              </w:rPr>
            </w:pPr>
            <w:r w:rsidRPr="00952EE1">
              <w:rPr>
                <w:rFonts w:cs="Arial"/>
              </w:rPr>
              <w:t>-</w:t>
            </w:r>
          </w:p>
        </w:tc>
      </w:tr>
      <w:tr w:rsidR="000A37DD" w:rsidRPr="008E070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8.3</w:t>
            </w:r>
          </w:p>
        </w:tc>
        <w:tc>
          <w:tcPr>
            <w:tcW w:w="3164" w:type="dxa"/>
          </w:tcPr>
          <w:p w:rsidR="000A37DD" w:rsidRPr="00B379A6" w:rsidRDefault="000A37DD" w:rsidP="00EA6705">
            <w:pPr>
              <w:tabs>
                <w:tab w:val="left" w:leader="dot" w:pos="3720"/>
              </w:tabs>
              <w:spacing w:before="20" w:after="20"/>
              <w:jc w:val="left"/>
              <w:rPr>
                <w:rFonts w:cs="Arial"/>
                <w:lang w:val="fr-FR"/>
              </w:rPr>
            </w:pPr>
            <w:r w:rsidRPr="00A83231">
              <w:rPr>
                <w:lang w:val="fr-CH"/>
              </w:rPr>
              <w:t>Stade de la plante lors de l’inoculation</w:t>
            </w:r>
          </w:p>
        </w:tc>
        <w:tc>
          <w:tcPr>
            <w:tcW w:w="5908" w:type="dxa"/>
          </w:tcPr>
          <w:p w:rsidR="000A37DD" w:rsidRPr="00952EE1" w:rsidRDefault="000A37DD" w:rsidP="00E04BB0">
            <w:pPr>
              <w:spacing w:before="20" w:after="20"/>
              <w:jc w:val="left"/>
              <w:rPr>
                <w:rFonts w:cs="Arial"/>
              </w:rPr>
            </w:pPr>
            <w:r w:rsidRPr="00952EE1">
              <w:rPr>
                <w:rFonts w:cs="Arial"/>
              </w:rPr>
              <w:t>-</w:t>
            </w:r>
          </w:p>
        </w:tc>
      </w:tr>
      <w:tr w:rsidR="000A37DD" w:rsidRPr="008E070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8.4</w:t>
            </w:r>
          </w:p>
        </w:tc>
        <w:tc>
          <w:tcPr>
            <w:tcW w:w="3164" w:type="dxa"/>
          </w:tcPr>
          <w:p w:rsidR="000A37DD" w:rsidRPr="0052350C" w:rsidRDefault="000A37DD" w:rsidP="000A37DD">
            <w:pPr>
              <w:tabs>
                <w:tab w:val="left" w:leader="dot" w:pos="3720"/>
              </w:tabs>
              <w:spacing w:before="20" w:after="20"/>
              <w:rPr>
                <w:rFonts w:cs="Arial"/>
              </w:rPr>
            </w:pPr>
            <w:r w:rsidRPr="00A83231">
              <w:rPr>
                <w:lang w:val="fr-CH"/>
              </w:rPr>
              <w:t>Milieu d’inoculation</w:t>
            </w:r>
          </w:p>
        </w:tc>
        <w:tc>
          <w:tcPr>
            <w:tcW w:w="5908" w:type="dxa"/>
          </w:tcPr>
          <w:p w:rsidR="000A37DD" w:rsidRPr="00952EE1" w:rsidRDefault="000A37DD" w:rsidP="00E04BB0">
            <w:pPr>
              <w:spacing w:before="20" w:after="20"/>
              <w:jc w:val="left"/>
              <w:rPr>
                <w:rFonts w:cs="Arial"/>
              </w:rPr>
            </w:pPr>
            <w:r w:rsidRPr="00952EE1">
              <w:rPr>
                <w:rFonts w:eastAsia="Arial Unicode MS"/>
              </w:rPr>
              <w:t>10% V8A or PDA+</w:t>
            </w:r>
          </w:p>
        </w:tc>
      </w:tr>
      <w:tr w:rsidR="000A37DD" w:rsidRPr="008E070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8.5</w:t>
            </w:r>
          </w:p>
        </w:tc>
        <w:tc>
          <w:tcPr>
            <w:tcW w:w="3164" w:type="dxa"/>
          </w:tcPr>
          <w:p w:rsidR="000A37DD" w:rsidRPr="0052350C" w:rsidRDefault="000A37DD" w:rsidP="000A37DD">
            <w:pPr>
              <w:tabs>
                <w:tab w:val="left" w:leader="dot" w:pos="3720"/>
              </w:tabs>
              <w:spacing w:before="20" w:after="20"/>
              <w:rPr>
                <w:rFonts w:cs="Arial"/>
              </w:rPr>
            </w:pPr>
            <w:r w:rsidRPr="00A83231">
              <w:rPr>
                <w:lang w:val="fr-CH"/>
              </w:rPr>
              <w:t>Méthode d’inoculation</w:t>
            </w:r>
          </w:p>
        </w:tc>
        <w:tc>
          <w:tcPr>
            <w:tcW w:w="5908" w:type="dxa"/>
          </w:tcPr>
          <w:p w:rsidR="000A37DD" w:rsidRPr="00952EE1" w:rsidRDefault="000A37DD" w:rsidP="00463F6A">
            <w:pPr>
              <w:spacing w:before="20" w:after="20"/>
              <w:jc w:val="left"/>
              <w:rPr>
                <w:rFonts w:cs="Arial"/>
              </w:rPr>
            </w:pPr>
            <w:proofErr w:type="spellStart"/>
            <w:r>
              <w:rPr>
                <w:rFonts w:eastAsiaTheme="minorHAnsi"/>
              </w:rPr>
              <w:t>voir</w:t>
            </w:r>
            <w:proofErr w:type="spellEnd"/>
            <w:r w:rsidRPr="00952EE1">
              <w:rPr>
                <w:rFonts w:eastAsiaTheme="minorHAnsi"/>
              </w:rPr>
              <w:t xml:space="preserve"> 10.4</w:t>
            </w:r>
          </w:p>
        </w:tc>
      </w:tr>
      <w:tr w:rsidR="000A37DD" w:rsidRPr="008E070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8.6</w:t>
            </w:r>
          </w:p>
        </w:tc>
        <w:tc>
          <w:tcPr>
            <w:tcW w:w="3164" w:type="dxa"/>
          </w:tcPr>
          <w:p w:rsidR="000A37DD" w:rsidRPr="0052350C" w:rsidRDefault="000A37DD" w:rsidP="000A37DD">
            <w:pPr>
              <w:tabs>
                <w:tab w:val="left" w:leader="dot" w:pos="3720"/>
              </w:tabs>
              <w:spacing w:before="20" w:after="20"/>
              <w:rPr>
                <w:rFonts w:cs="Arial"/>
              </w:rPr>
            </w:pPr>
            <w:r w:rsidRPr="00A83231">
              <w:rPr>
                <w:lang w:val="fr-CH"/>
              </w:rPr>
              <w:t>Récolte de l’inoculum</w:t>
            </w:r>
          </w:p>
        </w:tc>
        <w:tc>
          <w:tcPr>
            <w:tcW w:w="5908" w:type="dxa"/>
          </w:tcPr>
          <w:p w:rsidR="000A37DD" w:rsidRPr="00952EE1" w:rsidRDefault="000A37DD" w:rsidP="00E04BB0">
            <w:pPr>
              <w:spacing w:before="20" w:after="20"/>
              <w:jc w:val="left"/>
              <w:rPr>
                <w:rFonts w:cs="Arial"/>
              </w:rPr>
            </w:pPr>
            <w:r w:rsidRPr="00952EE1">
              <w:rPr>
                <w:rFonts w:cs="Arial"/>
              </w:rPr>
              <w:t>-</w:t>
            </w:r>
          </w:p>
        </w:tc>
      </w:tr>
      <w:tr w:rsidR="000A37DD" w:rsidRPr="008E070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8.7</w:t>
            </w:r>
          </w:p>
        </w:tc>
        <w:tc>
          <w:tcPr>
            <w:tcW w:w="3164" w:type="dxa"/>
          </w:tcPr>
          <w:p w:rsidR="000A37DD" w:rsidRPr="0052350C" w:rsidRDefault="000A37DD" w:rsidP="000A37DD">
            <w:pPr>
              <w:tabs>
                <w:tab w:val="left" w:leader="dot" w:pos="3720"/>
              </w:tabs>
              <w:spacing w:before="20" w:after="20"/>
              <w:rPr>
                <w:rFonts w:cs="Arial"/>
              </w:rPr>
            </w:pPr>
            <w:r w:rsidRPr="00A83231">
              <w:rPr>
                <w:lang w:val="fr-CH"/>
              </w:rPr>
              <w:t>Vérification de l’inoculum récolté</w:t>
            </w:r>
          </w:p>
        </w:tc>
        <w:tc>
          <w:tcPr>
            <w:tcW w:w="5908" w:type="dxa"/>
          </w:tcPr>
          <w:p w:rsidR="000A37DD" w:rsidRPr="00952EE1" w:rsidRDefault="000A37DD" w:rsidP="00E04BB0">
            <w:pPr>
              <w:spacing w:before="20" w:after="20"/>
              <w:jc w:val="left"/>
              <w:rPr>
                <w:rFonts w:cs="Arial"/>
              </w:rPr>
            </w:pPr>
            <w:r w:rsidRPr="00952EE1">
              <w:rPr>
                <w:rFonts w:cs="Arial"/>
              </w:rPr>
              <w:t>-</w:t>
            </w:r>
          </w:p>
        </w:tc>
      </w:tr>
      <w:tr w:rsidR="000A37DD" w:rsidRPr="008E070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8.8</w:t>
            </w:r>
          </w:p>
        </w:tc>
        <w:tc>
          <w:tcPr>
            <w:tcW w:w="3164" w:type="dxa"/>
          </w:tcPr>
          <w:p w:rsidR="000A37DD" w:rsidRPr="000A37DD" w:rsidRDefault="000A37DD" w:rsidP="00F30628">
            <w:pPr>
              <w:spacing w:before="20" w:after="20"/>
              <w:jc w:val="left"/>
              <w:rPr>
                <w:rFonts w:cs="Arial"/>
                <w:lang w:val="fr-FR"/>
              </w:rPr>
            </w:pPr>
            <w:r w:rsidRPr="00A83231">
              <w:rPr>
                <w:lang w:val="fr-CH"/>
              </w:rPr>
              <w:t>Durée de conservation/viabilité de l’inoculum</w:t>
            </w:r>
          </w:p>
        </w:tc>
        <w:tc>
          <w:tcPr>
            <w:tcW w:w="5908" w:type="dxa"/>
          </w:tcPr>
          <w:p w:rsidR="000A37DD" w:rsidRPr="00952EE1" w:rsidRDefault="00F30628" w:rsidP="00463F6A">
            <w:pPr>
              <w:spacing w:before="20" w:after="20"/>
              <w:jc w:val="left"/>
              <w:rPr>
                <w:rFonts w:cs="Arial"/>
              </w:rPr>
            </w:pPr>
            <w:r>
              <w:rPr>
                <w:rFonts w:eastAsia="Arial Unicode MS"/>
              </w:rPr>
              <w:t>10% V8A 3 </w:t>
            </w:r>
            <w:proofErr w:type="spellStart"/>
            <w:r w:rsidR="000A37DD">
              <w:rPr>
                <w:rFonts w:eastAsia="Arial Unicode MS"/>
              </w:rPr>
              <w:t>mois</w:t>
            </w:r>
            <w:proofErr w:type="spellEnd"/>
            <w:r>
              <w:rPr>
                <w:rFonts w:eastAsia="Arial Unicode MS"/>
              </w:rPr>
              <w:t>, PDA+ 2 </w:t>
            </w:r>
            <w:proofErr w:type="spellStart"/>
            <w:r w:rsidR="000A37DD">
              <w:rPr>
                <w:rFonts w:eastAsia="Arial Unicode MS"/>
              </w:rPr>
              <w:t>mois</w:t>
            </w:r>
            <w:proofErr w:type="spellEnd"/>
          </w:p>
        </w:tc>
      </w:tr>
      <w:tr w:rsidR="000A37DD" w:rsidRPr="008E070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9.</w:t>
            </w:r>
          </w:p>
        </w:tc>
        <w:tc>
          <w:tcPr>
            <w:tcW w:w="3164" w:type="dxa"/>
          </w:tcPr>
          <w:p w:rsidR="000A37DD" w:rsidRPr="0052350C" w:rsidRDefault="000A37DD" w:rsidP="000A37DD">
            <w:pPr>
              <w:tabs>
                <w:tab w:val="left" w:leader="dot" w:pos="3720"/>
              </w:tabs>
              <w:spacing w:before="20" w:after="20"/>
              <w:rPr>
                <w:rFonts w:cs="Arial"/>
              </w:rPr>
            </w:pPr>
            <w:r w:rsidRPr="00A83231">
              <w:rPr>
                <w:lang w:val="fr-CH"/>
              </w:rPr>
              <w:t>Format de l’essai</w:t>
            </w:r>
          </w:p>
        </w:tc>
        <w:tc>
          <w:tcPr>
            <w:tcW w:w="5908" w:type="dxa"/>
          </w:tcPr>
          <w:p w:rsidR="000A37DD" w:rsidRPr="00952EE1" w:rsidRDefault="000A37DD" w:rsidP="00E04BB0">
            <w:pPr>
              <w:spacing w:before="20" w:after="20"/>
              <w:jc w:val="left"/>
              <w:rPr>
                <w:rFonts w:cs="Arial"/>
              </w:rPr>
            </w:pPr>
          </w:p>
        </w:tc>
      </w:tr>
      <w:tr w:rsidR="000A37DD" w:rsidRPr="00737E11" w:rsidTr="00E04BB0">
        <w:trPr>
          <w:cantSplit/>
        </w:trPr>
        <w:tc>
          <w:tcPr>
            <w:tcW w:w="675" w:type="dxa"/>
          </w:tcPr>
          <w:p w:rsidR="000A37DD" w:rsidRPr="00933276" w:rsidRDefault="000A37DD" w:rsidP="00E04BB0">
            <w:pPr>
              <w:tabs>
                <w:tab w:val="left" w:leader="dot" w:pos="3720"/>
              </w:tabs>
              <w:spacing w:before="20" w:after="20"/>
              <w:jc w:val="left"/>
              <w:rPr>
                <w:rFonts w:cs="Arial"/>
              </w:rPr>
            </w:pPr>
            <w:r w:rsidRPr="00933276">
              <w:rPr>
                <w:rFonts w:cs="Arial"/>
              </w:rPr>
              <w:t>9.1</w:t>
            </w:r>
          </w:p>
        </w:tc>
        <w:tc>
          <w:tcPr>
            <w:tcW w:w="3164" w:type="dxa"/>
          </w:tcPr>
          <w:p w:rsidR="000A37DD" w:rsidRPr="00B379A6" w:rsidRDefault="000A37DD" w:rsidP="000A37DD">
            <w:pPr>
              <w:tabs>
                <w:tab w:val="left" w:leader="dot" w:pos="3720"/>
              </w:tabs>
              <w:spacing w:before="20" w:after="20"/>
              <w:rPr>
                <w:rFonts w:cs="Arial"/>
                <w:lang w:val="fr-FR"/>
              </w:rPr>
            </w:pPr>
            <w:r w:rsidRPr="00A83231">
              <w:rPr>
                <w:lang w:val="fr-CH"/>
              </w:rPr>
              <w:t>Nombre de plantes par génotype</w:t>
            </w:r>
          </w:p>
        </w:tc>
        <w:tc>
          <w:tcPr>
            <w:tcW w:w="5908" w:type="dxa"/>
          </w:tcPr>
          <w:p w:rsidR="000A37DD" w:rsidRPr="00A40EE3" w:rsidRDefault="004110E8" w:rsidP="00F30628">
            <w:pPr>
              <w:spacing w:before="20" w:after="20"/>
              <w:jc w:val="left"/>
              <w:rPr>
                <w:rFonts w:cs="Arial"/>
                <w:lang w:val="fr-FR"/>
              </w:rPr>
            </w:pPr>
            <w:r>
              <w:rPr>
                <w:rFonts w:eastAsiaTheme="minorHAnsi"/>
                <w:bCs/>
                <w:lang w:val="fr-FR"/>
              </w:rPr>
              <w:t>a</w:t>
            </w:r>
            <w:r w:rsidR="000A37DD" w:rsidRPr="00A40EE3">
              <w:rPr>
                <w:rFonts w:eastAsiaTheme="minorHAnsi"/>
                <w:bCs/>
                <w:lang w:val="fr-FR"/>
              </w:rPr>
              <w:t>u moins 20</w:t>
            </w:r>
            <w:r w:rsidR="00F30628">
              <w:rPr>
                <w:rFonts w:eastAsiaTheme="minorHAnsi"/>
                <w:bCs/>
                <w:lang w:val="fr-FR"/>
              </w:rPr>
              <w:t> plantes (2 </w:t>
            </w:r>
            <w:r w:rsidR="000A37DD" w:rsidRPr="00A40EE3">
              <w:rPr>
                <w:rFonts w:eastAsiaTheme="minorHAnsi"/>
                <w:bCs/>
                <w:lang w:val="fr-FR"/>
              </w:rPr>
              <w:t>plantes non inoculées)</w:t>
            </w:r>
          </w:p>
        </w:tc>
      </w:tr>
      <w:tr w:rsidR="000A37DD" w:rsidRPr="008E070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9.2</w:t>
            </w:r>
          </w:p>
        </w:tc>
        <w:tc>
          <w:tcPr>
            <w:tcW w:w="3164" w:type="dxa"/>
          </w:tcPr>
          <w:p w:rsidR="000A37DD" w:rsidRPr="0052350C" w:rsidRDefault="000A37DD" w:rsidP="000A37DD">
            <w:pPr>
              <w:tabs>
                <w:tab w:val="left" w:leader="dot" w:pos="3720"/>
              </w:tabs>
              <w:spacing w:before="20" w:after="20"/>
              <w:rPr>
                <w:rFonts w:cs="Arial"/>
              </w:rPr>
            </w:pPr>
            <w:r w:rsidRPr="00A83231">
              <w:rPr>
                <w:lang w:val="fr-CH"/>
              </w:rPr>
              <w:t>Nombre de répétitions</w:t>
            </w:r>
          </w:p>
        </w:tc>
        <w:tc>
          <w:tcPr>
            <w:tcW w:w="5908" w:type="dxa"/>
          </w:tcPr>
          <w:p w:rsidR="000A37DD" w:rsidRPr="00952EE1" w:rsidRDefault="000A37DD" w:rsidP="00A40EE3">
            <w:pPr>
              <w:spacing w:before="20" w:after="20"/>
              <w:jc w:val="left"/>
              <w:rPr>
                <w:rFonts w:cs="Arial"/>
              </w:rPr>
            </w:pPr>
            <w:r>
              <w:rPr>
                <w:rFonts w:cs="Arial"/>
              </w:rPr>
              <w:t xml:space="preserve">p. ex. </w:t>
            </w:r>
            <w:r w:rsidRPr="00952EE1">
              <w:rPr>
                <w:rFonts w:cs="Arial"/>
              </w:rPr>
              <w:t>1</w:t>
            </w:r>
          </w:p>
        </w:tc>
      </w:tr>
      <w:tr w:rsidR="000A37DD" w:rsidRPr="00737E1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9.3</w:t>
            </w:r>
          </w:p>
        </w:tc>
        <w:tc>
          <w:tcPr>
            <w:tcW w:w="3164" w:type="dxa"/>
          </w:tcPr>
          <w:p w:rsidR="000A37DD" w:rsidRPr="0052350C" w:rsidRDefault="000A37DD" w:rsidP="000A37DD">
            <w:pPr>
              <w:tabs>
                <w:tab w:val="left" w:leader="dot" w:pos="3720"/>
              </w:tabs>
              <w:spacing w:before="20" w:after="20"/>
              <w:rPr>
                <w:rFonts w:cs="Arial"/>
              </w:rPr>
            </w:pPr>
            <w:r w:rsidRPr="00A83231">
              <w:rPr>
                <w:lang w:val="fr-CH"/>
              </w:rPr>
              <w:t>Variétés témoins</w:t>
            </w:r>
          </w:p>
        </w:tc>
        <w:tc>
          <w:tcPr>
            <w:tcW w:w="5908" w:type="dxa"/>
          </w:tcPr>
          <w:p w:rsidR="000A37DD" w:rsidRPr="00A40EE3" w:rsidRDefault="000A37DD" w:rsidP="00E04BB0">
            <w:pPr>
              <w:tabs>
                <w:tab w:val="left" w:leader="dot" w:pos="3686"/>
              </w:tabs>
              <w:autoSpaceDE w:val="0"/>
              <w:autoSpaceDN w:val="0"/>
              <w:adjustRightInd w:val="0"/>
              <w:spacing w:before="20" w:after="20"/>
              <w:jc w:val="left"/>
              <w:rPr>
                <w:rFonts w:eastAsia="Arial Unicode MS"/>
                <w:szCs w:val="24"/>
                <w:lang w:val="fr-FR"/>
              </w:rPr>
            </w:pPr>
            <w:r w:rsidRPr="00A40EE3">
              <w:rPr>
                <w:rFonts w:eastAsia="Arial Unicode MS"/>
                <w:szCs w:val="24"/>
                <w:lang w:val="fr-FR"/>
              </w:rPr>
              <w:t xml:space="preserve">Jupiter, </w:t>
            </w:r>
            <w:proofErr w:type="spellStart"/>
            <w:r w:rsidRPr="00A40EE3">
              <w:rPr>
                <w:rFonts w:eastAsia="Arial Unicode MS"/>
                <w:szCs w:val="24"/>
                <w:lang w:val="fr-FR"/>
              </w:rPr>
              <w:t>Yolo</w:t>
            </w:r>
            <w:proofErr w:type="spellEnd"/>
            <w:r w:rsidRPr="00A40EE3">
              <w:rPr>
                <w:rFonts w:eastAsia="Arial Unicode MS"/>
                <w:szCs w:val="24"/>
                <w:lang w:val="fr-FR"/>
              </w:rPr>
              <w:t xml:space="preserve"> Wonder (</w:t>
            </w:r>
            <w:r>
              <w:rPr>
                <w:rFonts w:eastAsia="Arial Unicode MS"/>
                <w:szCs w:val="24"/>
                <w:lang w:val="fr-FR"/>
              </w:rPr>
              <w:t>sensible</w:t>
            </w:r>
            <w:r w:rsidRPr="00A40EE3">
              <w:rPr>
                <w:rFonts w:eastAsia="Arial Unicode MS"/>
                <w:szCs w:val="24"/>
                <w:lang w:val="fr-FR"/>
              </w:rPr>
              <w:t>),</w:t>
            </w:r>
          </w:p>
          <w:p w:rsidR="000A37DD" w:rsidRPr="00A40EE3" w:rsidRDefault="000A37DD" w:rsidP="00E04BB0">
            <w:pPr>
              <w:tabs>
                <w:tab w:val="left" w:leader="dot" w:pos="3686"/>
              </w:tabs>
              <w:autoSpaceDE w:val="0"/>
              <w:autoSpaceDN w:val="0"/>
              <w:adjustRightInd w:val="0"/>
              <w:spacing w:before="20" w:after="20"/>
              <w:jc w:val="left"/>
              <w:rPr>
                <w:rFonts w:cs="Arial"/>
                <w:lang w:val="fr-FR"/>
              </w:rPr>
            </w:pPr>
            <w:proofErr w:type="spellStart"/>
            <w:r w:rsidRPr="00A40EE3">
              <w:rPr>
                <w:rFonts w:eastAsia="Arial Unicode MS"/>
                <w:szCs w:val="24"/>
                <w:lang w:val="fr-FR"/>
              </w:rPr>
              <w:t>Favolor</w:t>
            </w:r>
            <w:proofErr w:type="spellEnd"/>
            <w:r w:rsidRPr="00A40EE3">
              <w:rPr>
                <w:rFonts w:eastAsia="Arial Unicode MS"/>
                <w:szCs w:val="24"/>
                <w:lang w:val="fr-FR"/>
              </w:rPr>
              <w:t xml:space="preserve"> (</w:t>
            </w:r>
            <w:r w:rsidRPr="00842AFC">
              <w:rPr>
                <w:rFonts w:eastAsia="Arial Unicode MS"/>
                <w:szCs w:val="24"/>
                <w:lang w:val="fr-FR"/>
              </w:rPr>
              <w:t>moyennement résistant</w:t>
            </w:r>
            <w:r w:rsidR="003A59E5">
              <w:rPr>
                <w:rFonts w:eastAsia="Arial Unicode MS"/>
                <w:szCs w:val="24"/>
                <w:lang w:val="fr-FR"/>
              </w:rPr>
              <w:t>e</w:t>
            </w:r>
            <w:r w:rsidRPr="00A40EE3">
              <w:rPr>
                <w:rFonts w:eastAsia="Arial Unicode MS"/>
                <w:szCs w:val="24"/>
                <w:lang w:val="fr-FR"/>
              </w:rPr>
              <w:t>), Solario (</w:t>
            </w:r>
            <w:r w:rsidRPr="00842AFC">
              <w:rPr>
                <w:rFonts w:eastAsia="Arial Unicode MS"/>
                <w:szCs w:val="24"/>
                <w:lang w:val="fr-FR"/>
              </w:rPr>
              <w:t>r</w:t>
            </w:r>
            <w:r>
              <w:rPr>
                <w:rFonts w:eastAsia="Arial Unicode MS"/>
                <w:szCs w:val="24"/>
                <w:lang w:val="fr-FR"/>
              </w:rPr>
              <w:t>é</w:t>
            </w:r>
            <w:r w:rsidRPr="00842AFC">
              <w:rPr>
                <w:rFonts w:eastAsia="Arial Unicode MS"/>
                <w:szCs w:val="24"/>
                <w:lang w:val="fr-FR"/>
              </w:rPr>
              <w:t>sistant</w:t>
            </w:r>
            <w:r w:rsidR="003A59E5">
              <w:rPr>
                <w:rFonts w:eastAsia="Arial Unicode MS"/>
                <w:szCs w:val="24"/>
                <w:lang w:val="fr-FR"/>
              </w:rPr>
              <w:t>e</w:t>
            </w:r>
            <w:r w:rsidRPr="00A40EE3">
              <w:rPr>
                <w:rFonts w:eastAsia="Arial Unicode MS"/>
                <w:szCs w:val="24"/>
                <w:lang w:val="fr-FR"/>
              </w:rPr>
              <w:t>)</w:t>
            </w:r>
          </w:p>
        </w:tc>
      </w:tr>
      <w:tr w:rsidR="000A37DD" w:rsidRPr="008E070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9.4</w:t>
            </w:r>
          </w:p>
        </w:tc>
        <w:tc>
          <w:tcPr>
            <w:tcW w:w="3164" w:type="dxa"/>
          </w:tcPr>
          <w:p w:rsidR="000A37DD" w:rsidRPr="0052350C" w:rsidRDefault="000A37DD" w:rsidP="000A37DD">
            <w:pPr>
              <w:tabs>
                <w:tab w:val="left" w:leader="dot" w:pos="3720"/>
              </w:tabs>
              <w:spacing w:before="20" w:after="20"/>
              <w:rPr>
                <w:rFonts w:cs="Arial"/>
              </w:rPr>
            </w:pPr>
            <w:r w:rsidRPr="00A83231">
              <w:rPr>
                <w:lang w:val="fr-CH"/>
              </w:rPr>
              <w:t>Protocole d’essai</w:t>
            </w:r>
          </w:p>
        </w:tc>
        <w:tc>
          <w:tcPr>
            <w:tcW w:w="5908" w:type="dxa"/>
          </w:tcPr>
          <w:p w:rsidR="000A37DD" w:rsidRPr="00B2670A" w:rsidRDefault="000A37DD" w:rsidP="00E04BB0">
            <w:pPr>
              <w:spacing w:before="20" w:after="20"/>
              <w:jc w:val="left"/>
              <w:rPr>
                <w:rFonts w:cs="Arial"/>
              </w:rPr>
            </w:pPr>
            <w:r>
              <w:rPr>
                <w:rFonts w:cs="Arial"/>
              </w:rPr>
              <w:t>-</w:t>
            </w:r>
          </w:p>
        </w:tc>
      </w:tr>
      <w:tr w:rsidR="000A37DD" w:rsidRPr="008E070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9.5</w:t>
            </w:r>
          </w:p>
        </w:tc>
        <w:tc>
          <w:tcPr>
            <w:tcW w:w="3164" w:type="dxa"/>
          </w:tcPr>
          <w:p w:rsidR="000A37DD" w:rsidRPr="0052350C" w:rsidRDefault="000A37DD" w:rsidP="000A37DD">
            <w:pPr>
              <w:tabs>
                <w:tab w:val="left" w:leader="dot" w:pos="3720"/>
              </w:tabs>
              <w:spacing w:before="20" w:after="20"/>
              <w:rPr>
                <w:rFonts w:cs="Arial"/>
              </w:rPr>
            </w:pPr>
            <w:r w:rsidRPr="00A83231">
              <w:rPr>
                <w:lang w:val="fr-CH"/>
              </w:rPr>
              <w:t>Installation d’essai</w:t>
            </w:r>
          </w:p>
        </w:tc>
        <w:tc>
          <w:tcPr>
            <w:tcW w:w="5908" w:type="dxa"/>
          </w:tcPr>
          <w:p w:rsidR="000A37DD" w:rsidRPr="00B2670A" w:rsidRDefault="000A37DD" w:rsidP="00423321">
            <w:pPr>
              <w:spacing w:before="20" w:after="20"/>
              <w:jc w:val="left"/>
              <w:rPr>
                <w:rFonts w:cs="Arial"/>
              </w:rPr>
            </w:pPr>
            <w:proofErr w:type="spellStart"/>
            <w:r>
              <w:rPr>
                <w:rFonts w:eastAsiaTheme="minorHAnsi"/>
              </w:rPr>
              <w:t>serre</w:t>
            </w:r>
            <w:proofErr w:type="spellEnd"/>
          </w:p>
        </w:tc>
      </w:tr>
      <w:tr w:rsidR="000A37DD" w:rsidRPr="008E070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9.6</w:t>
            </w:r>
          </w:p>
        </w:tc>
        <w:tc>
          <w:tcPr>
            <w:tcW w:w="3164" w:type="dxa"/>
          </w:tcPr>
          <w:p w:rsidR="000A37DD" w:rsidRPr="0052350C" w:rsidRDefault="000A37DD" w:rsidP="000A37DD">
            <w:pPr>
              <w:tabs>
                <w:tab w:val="left" w:leader="dot" w:pos="3720"/>
              </w:tabs>
              <w:spacing w:before="20" w:after="20"/>
              <w:rPr>
                <w:rFonts w:cs="Arial"/>
              </w:rPr>
            </w:pPr>
            <w:r w:rsidRPr="00A83231">
              <w:rPr>
                <w:lang w:val="fr-CH"/>
              </w:rPr>
              <w:t>Température</w:t>
            </w:r>
          </w:p>
        </w:tc>
        <w:tc>
          <w:tcPr>
            <w:tcW w:w="5908" w:type="dxa"/>
          </w:tcPr>
          <w:p w:rsidR="000A37DD" w:rsidRPr="00B2670A" w:rsidRDefault="000A37DD" w:rsidP="00216770">
            <w:pPr>
              <w:spacing w:before="20" w:after="20"/>
              <w:jc w:val="left"/>
              <w:rPr>
                <w:rFonts w:cs="Arial"/>
              </w:rPr>
            </w:pPr>
            <w:r w:rsidRPr="00553873">
              <w:rPr>
                <w:rFonts w:eastAsiaTheme="minorHAnsi"/>
              </w:rPr>
              <w:t xml:space="preserve">22°C </w:t>
            </w:r>
            <w:r w:rsidR="00216770">
              <w:rPr>
                <w:rFonts w:eastAsia="Arial Unicode MS"/>
                <w:szCs w:val="24"/>
              </w:rPr>
              <w:t>jour/</w:t>
            </w:r>
            <w:proofErr w:type="spellStart"/>
            <w:r w:rsidR="00216770">
              <w:rPr>
                <w:rFonts w:eastAsia="Arial Unicode MS"/>
                <w:szCs w:val="24"/>
              </w:rPr>
              <w:t>nuit</w:t>
            </w:r>
            <w:proofErr w:type="spellEnd"/>
          </w:p>
        </w:tc>
      </w:tr>
      <w:tr w:rsidR="000A37DD" w:rsidRPr="008E070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9.7</w:t>
            </w:r>
          </w:p>
        </w:tc>
        <w:tc>
          <w:tcPr>
            <w:tcW w:w="3164" w:type="dxa"/>
          </w:tcPr>
          <w:p w:rsidR="000A37DD" w:rsidRPr="0052350C" w:rsidRDefault="000A37DD" w:rsidP="000A37DD">
            <w:pPr>
              <w:tabs>
                <w:tab w:val="left" w:leader="dot" w:pos="3720"/>
              </w:tabs>
              <w:spacing w:before="20" w:after="20"/>
              <w:rPr>
                <w:rFonts w:cs="Arial"/>
              </w:rPr>
            </w:pPr>
            <w:r w:rsidRPr="00A83231">
              <w:rPr>
                <w:lang w:val="fr-CH"/>
              </w:rPr>
              <w:t>Lumière</w:t>
            </w:r>
          </w:p>
        </w:tc>
        <w:tc>
          <w:tcPr>
            <w:tcW w:w="5908" w:type="dxa"/>
          </w:tcPr>
          <w:p w:rsidR="000A37DD" w:rsidRPr="00B2670A" w:rsidRDefault="004110E8" w:rsidP="000A3331">
            <w:pPr>
              <w:spacing w:before="20" w:after="20"/>
              <w:jc w:val="left"/>
              <w:rPr>
                <w:rFonts w:cs="Arial"/>
              </w:rPr>
            </w:pPr>
            <w:r>
              <w:rPr>
                <w:rFonts w:eastAsiaTheme="minorHAnsi"/>
              </w:rPr>
              <w:t>a</w:t>
            </w:r>
            <w:r w:rsidR="000A37DD">
              <w:rPr>
                <w:rFonts w:eastAsiaTheme="minorHAnsi"/>
              </w:rPr>
              <w:t xml:space="preserve">u </w:t>
            </w:r>
            <w:proofErr w:type="spellStart"/>
            <w:r w:rsidR="000A37DD">
              <w:rPr>
                <w:rFonts w:eastAsiaTheme="minorHAnsi"/>
              </w:rPr>
              <w:t>moins</w:t>
            </w:r>
            <w:proofErr w:type="spellEnd"/>
            <w:r w:rsidR="000A37DD">
              <w:rPr>
                <w:rFonts w:eastAsiaTheme="minorHAnsi"/>
              </w:rPr>
              <w:t xml:space="preserve"> </w:t>
            </w:r>
            <w:r w:rsidR="000A37DD" w:rsidRPr="00553873">
              <w:rPr>
                <w:rFonts w:eastAsiaTheme="minorHAnsi"/>
              </w:rPr>
              <w:t>12</w:t>
            </w:r>
            <w:r w:rsidR="000A3331">
              <w:rPr>
                <w:rFonts w:eastAsiaTheme="minorHAnsi"/>
              </w:rPr>
              <w:t> </w:t>
            </w:r>
            <w:proofErr w:type="spellStart"/>
            <w:r w:rsidR="000A37DD" w:rsidRPr="00553873">
              <w:rPr>
                <w:rFonts w:eastAsiaTheme="minorHAnsi"/>
              </w:rPr>
              <w:t>h</w:t>
            </w:r>
            <w:r w:rsidR="000A37DD">
              <w:rPr>
                <w:rFonts w:eastAsiaTheme="minorHAnsi"/>
              </w:rPr>
              <w:t>eures</w:t>
            </w:r>
            <w:proofErr w:type="spellEnd"/>
            <w:r w:rsidR="000A37DD">
              <w:rPr>
                <w:rFonts w:eastAsiaTheme="minorHAnsi"/>
              </w:rPr>
              <w:t xml:space="preserve"> </w:t>
            </w:r>
          </w:p>
        </w:tc>
      </w:tr>
      <w:tr w:rsidR="000A37DD" w:rsidRPr="008E070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9.8</w:t>
            </w:r>
          </w:p>
        </w:tc>
        <w:tc>
          <w:tcPr>
            <w:tcW w:w="3164" w:type="dxa"/>
          </w:tcPr>
          <w:p w:rsidR="000A37DD" w:rsidRPr="0052350C" w:rsidRDefault="000A37DD" w:rsidP="000A37DD">
            <w:pPr>
              <w:tabs>
                <w:tab w:val="left" w:leader="dot" w:pos="3720"/>
              </w:tabs>
              <w:spacing w:before="20" w:after="20"/>
              <w:rPr>
                <w:rFonts w:cs="Arial"/>
              </w:rPr>
            </w:pPr>
            <w:r w:rsidRPr="00A83231">
              <w:rPr>
                <w:lang w:val="fr-CH"/>
              </w:rPr>
              <w:t>Saison</w:t>
            </w:r>
          </w:p>
        </w:tc>
        <w:tc>
          <w:tcPr>
            <w:tcW w:w="5908" w:type="dxa"/>
          </w:tcPr>
          <w:p w:rsidR="000A37DD" w:rsidRPr="00B2670A" w:rsidRDefault="000A37DD" w:rsidP="00E04BB0">
            <w:pPr>
              <w:spacing w:before="20" w:after="20"/>
              <w:jc w:val="left"/>
              <w:rPr>
                <w:rFonts w:cs="Arial"/>
              </w:rPr>
            </w:pPr>
            <w:r>
              <w:rPr>
                <w:rFonts w:cs="Arial"/>
              </w:rPr>
              <w:t>-</w:t>
            </w:r>
          </w:p>
        </w:tc>
      </w:tr>
      <w:tr w:rsidR="000A37DD" w:rsidRPr="008E070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9.9</w:t>
            </w:r>
          </w:p>
        </w:tc>
        <w:tc>
          <w:tcPr>
            <w:tcW w:w="3164" w:type="dxa"/>
          </w:tcPr>
          <w:p w:rsidR="000A37DD" w:rsidRPr="0052350C" w:rsidRDefault="000A37DD" w:rsidP="000A37DD">
            <w:pPr>
              <w:tabs>
                <w:tab w:val="left" w:leader="dot" w:pos="3720"/>
              </w:tabs>
              <w:spacing w:before="20" w:after="20"/>
              <w:rPr>
                <w:rFonts w:cs="Arial"/>
              </w:rPr>
            </w:pPr>
            <w:r w:rsidRPr="00A83231">
              <w:rPr>
                <w:lang w:val="fr-CH"/>
              </w:rPr>
              <w:t>Mesures spéciales</w:t>
            </w:r>
          </w:p>
        </w:tc>
        <w:tc>
          <w:tcPr>
            <w:tcW w:w="5908" w:type="dxa"/>
          </w:tcPr>
          <w:p w:rsidR="000A37DD" w:rsidRPr="00B2670A" w:rsidRDefault="000A37DD" w:rsidP="00E04BB0">
            <w:pPr>
              <w:spacing w:before="20" w:after="20"/>
              <w:jc w:val="left"/>
              <w:rPr>
                <w:rFonts w:cs="Arial"/>
              </w:rPr>
            </w:pPr>
            <w:r>
              <w:rPr>
                <w:rFonts w:cs="Arial"/>
              </w:rPr>
              <w:t>-</w:t>
            </w:r>
          </w:p>
        </w:tc>
      </w:tr>
      <w:tr w:rsidR="000A37DD" w:rsidRPr="008E070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10.</w:t>
            </w:r>
          </w:p>
        </w:tc>
        <w:tc>
          <w:tcPr>
            <w:tcW w:w="3164" w:type="dxa"/>
          </w:tcPr>
          <w:p w:rsidR="000A37DD" w:rsidRPr="0052350C" w:rsidRDefault="000A37DD" w:rsidP="000A37DD">
            <w:pPr>
              <w:tabs>
                <w:tab w:val="left" w:leader="dot" w:pos="3720"/>
              </w:tabs>
              <w:spacing w:before="20" w:after="20"/>
              <w:rPr>
                <w:rFonts w:cs="Arial"/>
              </w:rPr>
            </w:pPr>
            <w:r w:rsidRPr="0052350C">
              <w:rPr>
                <w:rFonts w:cs="Arial"/>
              </w:rPr>
              <w:t>Inoculation</w:t>
            </w:r>
          </w:p>
        </w:tc>
        <w:tc>
          <w:tcPr>
            <w:tcW w:w="5908" w:type="dxa"/>
          </w:tcPr>
          <w:p w:rsidR="000A37DD" w:rsidRPr="00B2670A" w:rsidRDefault="000A37DD" w:rsidP="00E04BB0">
            <w:pPr>
              <w:spacing w:before="20" w:after="20"/>
              <w:jc w:val="left"/>
              <w:rPr>
                <w:rFonts w:cs="Arial"/>
              </w:rPr>
            </w:pPr>
          </w:p>
        </w:tc>
      </w:tr>
      <w:tr w:rsidR="000A37DD" w:rsidRPr="00737E1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10.1</w:t>
            </w:r>
          </w:p>
        </w:tc>
        <w:tc>
          <w:tcPr>
            <w:tcW w:w="3164" w:type="dxa"/>
          </w:tcPr>
          <w:p w:rsidR="000A37DD" w:rsidRPr="0052350C" w:rsidRDefault="000A37DD" w:rsidP="000A37DD">
            <w:pPr>
              <w:tabs>
                <w:tab w:val="left" w:leader="dot" w:pos="3720"/>
              </w:tabs>
              <w:spacing w:before="20" w:after="20"/>
              <w:rPr>
                <w:rFonts w:cs="Arial"/>
              </w:rPr>
            </w:pPr>
            <w:r w:rsidRPr="00A83231">
              <w:rPr>
                <w:lang w:val="fr-CH"/>
              </w:rPr>
              <w:t>Préparation de l’inoculum</w:t>
            </w:r>
          </w:p>
        </w:tc>
        <w:tc>
          <w:tcPr>
            <w:tcW w:w="5908" w:type="dxa"/>
          </w:tcPr>
          <w:p w:rsidR="000A37DD" w:rsidRPr="0007715B" w:rsidRDefault="000A37DD" w:rsidP="00E04BB0">
            <w:pPr>
              <w:tabs>
                <w:tab w:val="left" w:leader="dot" w:pos="3544"/>
              </w:tabs>
              <w:autoSpaceDE w:val="0"/>
              <w:autoSpaceDN w:val="0"/>
              <w:adjustRightInd w:val="0"/>
              <w:spacing w:before="20" w:after="20"/>
              <w:jc w:val="left"/>
              <w:rPr>
                <w:rFonts w:cs="Arial"/>
                <w:lang w:val="fr-FR"/>
              </w:rPr>
            </w:pPr>
            <w:r w:rsidRPr="0007715B">
              <w:rPr>
                <w:rFonts w:eastAsia="Arial Unicode MS"/>
                <w:lang w:val="fr-FR"/>
              </w:rPr>
              <w:t xml:space="preserve">cultivé en boîtes de </w:t>
            </w:r>
            <w:proofErr w:type="spellStart"/>
            <w:r w:rsidRPr="0007715B">
              <w:rPr>
                <w:rFonts w:eastAsia="Arial Unicode MS"/>
                <w:lang w:val="fr-FR"/>
              </w:rPr>
              <w:t>Petri</w:t>
            </w:r>
            <w:proofErr w:type="spellEnd"/>
          </w:p>
        </w:tc>
      </w:tr>
      <w:tr w:rsidR="000A37DD" w:rsidRPr="008E070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10.2</w:t>
            </w:r>
          </w:p>
        </w:tc>
        <w:tc>
          <w:tcPr>
            <w:tcW w:w="3164" w:type="dxa"/>
          </w:tcPr>
          <w:p w:rsidR="000A37DD" w:rsidRPr="0052350C" w:rsidRDefault="000A37DD" w:rsidP="000A37DD">
            <w:pPr>
              <w:tabs>
                <w:tab w:val="left" w:leader="dot" w:pos="3720"/>
              </w:tabs>
              <w:spacing w:before="20" w:after="20"/>
              <w:rPr>
                <w:rFonts w:cs="Arial"/>
              </w:rPr>
            </w:pPr>
            <w:r w:rsidRPr="00A83231">
              <w:rPr>
                <w:lang w:val="fr-CH"/>
              </w:rPr>
              <w:t>Quantification de l’inoculum</w:t>
            </w:r>
          </w:p>
        </w:tc>
        <w:tc>
          <w:tcPr>
            <w:tcW w:w="5908" w:type="dxa"/>
          </w:tcPr>
          <w:p w:rsidR="000A37DD" w:rsidRPr="00B2670A" w:rsidRDefault="000A37DD" w:rsidP="00E04BB0">
            <w:pPr>
              <w:spacing w:before="20" w:after="20"/>
              <w:jc w:val="left"/>
              <w:rPr>
                <w:rFonts w:cs="Arial"/>
              </w:rPr>
            </w:pPr>
            <w:r>
              <w:rPr>
                <w:rFonts w:cs="Arial"/>
              </w:rPr>
              <w:t>-</w:t>
            </w:r>
          </w:p>
        </w:tc>
      </w:tr>
      <w:tr w:rsidR="000A37DD" w:rsidRPr="008E070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10.3</w:t>
            </w:r>
          </w:p>
        </w:tc>
        <w:tc>
          <w:tcPr>
            <w:tcW w:w="3164" w:type="dxa"/>
          </w:tcPr>
          <w:p w:rsidR="000A37DD" w:rsidRPr="006319AD" w:rsidRDefault="000A37DD" w:rsidP="00EA6705">
            <w:pPr>
              <w:tabs>
                <w:tab w:val="left" w:leader="dot" w:pos="3720"/>
              </w:tabs>
              <w:spacing w:before="20" w:after="20"/>
              <w:jc w:val="left"/>
              <w:rPr>
                <w:rFonts w:cs="Arial"/>
                <w:lang w:val="fr-FR"/>
              </w:rPr>
            </w:pPr>
            <w:r w:rsidRPr="00A83231">
              <w:rPr>
                <w:lang w:val="fr-CH"/>
              </w:rPr>
              <w:t>Stade de la plante lors de l’inoculation</w:t>
            </w:r>
          </w:p>
        </w:tc>
        <w:tc>
          <w:tcPr>
            <w:tcW w:w="5908" w:type="dxa"/>
          </w:tcPr>
          <w:p w:rsidR="000A37DD" w:rsidRPr="00B2670A" w:rsidRDefault="000A37DD" w:rsidP="00E04BB0">
            <w:pPr>
              <w:spacing w:before="20" w:after="20"/>
              <w:jc w:val="left"/>
              <w:rPr>
                <w:rFonts w:cs="Arial"/>
              </w:rPr>
            </w:pPr>
            <w:r w:rsidRPr="009D4F4C">
              <w:rPr>
                <w:rFonts w:eastAsia="Arial Unicode MS"/>
                <w:szCs w:val="24"/>
              </w:rPr>
              <w:t xml:space="preserve">premier </w:t>
            </w:r>
            <w:proofErr w:type="spellStart"/>
            <w:r w:rsidRPr="009D4F4C">
              <w:rPr>
                <w:rFonts w:eastAsia="Arial Unicode MS"/>
                <w:szCs w:val="24"/>
              </w:rPr>
              <w:t>bouton</w:t>
            </w:r>
            <w:proofErr w:type="spellEnd"/>
            <w:r w:rsidRPr="009D4F4C">
              <w:rPr>
                <w:rFonts w:eastAsia="Arial Unicode MS"/>
                <w:szCs w:val="24"/>
              </w:rPr>
              <w:t xml:space="preserve"> floral</w:t>
            </w:r>
          </w:p>
        </w:tc>
      </w:tr>
      <w:tr w:rsidR="000A37DD" w:rsidRPr="00737E11" w:rsidTr="00E04BB0">
        <w:trPr>
          <w:cantSplit/>
        </w:trPr>
        <w:tc>
          <w:tcPr>
            <w:tcW w:w="675" w:type="dxa"/>
          </w:tcPr>
          <w:p w:rsidR="000A37DD" w:rsidRPr="00933276" w:rsidRDefault="000A37DD" w:rsidP="00E04BB0">
            <w:pPr>
              <w:tabs>
                <w:tab w:val="left" w:leader="dot" w:pos="3720"/>
              </w:tabs>
              <w:spacing w:before="20" w:after="20"/>
              <w:rPr>
                <w:rFonts w:cs="Arial"/>
              </w:rPr>
            </w:pPr>
            <w:r w:rsidRPr="00933276">
              <w:rPr>
                <w:rFonts w:cs="Arial"/>
              </w:rPr>
              <w:t>10.4</w:t>
            </w:r>
          </w:p>
        </w:tc>
        <w:tc>
          <w:tcPr>
            <w:tcW w:w="3164" w:type="dxa"/>
          </w:tcPr>
          <w:p w:rsidR="000A37DD" w:rsidRPr="0052350C" w:rsidRDefault="000A37DD" w:rsidP="000A37DD">
            <w:pPr>
              <w:tabs>
                <w:tab w:val="left" w:leader="dot" w:pos="3720"/>
              </w:tabs>
              <w:spacing w:before="20" w:after="20"/>
              <w:rPr>
                <w:rFonts w:cs="Arial"/>
              </w:rPr>
            </w:pPr>
            <w:r w:rsidRPr="00A83231">
              <w:rPr>
                <w:lang w:val="fr-CH"/>
              </w:rPr>
              <w:t>Méthode de l’inoculation</w:t>
            </w:r>
          </w:p>
        </w:tc>
        <w:tc>
          <w:tcPr>
            <w:tcW w:w="5908" w:type="dxa"/>
          </w:tcPr>
          <w:p w:rsidR="000A37DD" w:rsidRPr="0027177F" w:rsidRDefault="004110E8" w:rsidP="004110E8">
            <w:pPr>
              <w:spacing w:before="20" w:after="20"/>
              <w:jc w:val="left"/>
              <w:rPr>
                <w:rFonts w:cs="Arial"/>
                <w:lang w:val="fr-FR"/>
              </w:rPr>
            </w:pPr>
            <w:r>
              <w:rPr>
                <w:rFonts w:eastAsia="Arial Unicode MS"/>
                <w:lang w:val="fr-FR"/>
              </w:rPr>
              <w:t>l</w:t>
            </w:r>
            <w:r w:rsidR="000A37DD" w:rsidRPr="0027177F">
              <w:rPr>
                <w:rFonts w:eastAsia="Arial Unicode MS"/>
                <w:lang w:val="fr-FR"/>
              </w:rPr>
              <w:t xml:space="preserve">a tige est coupée </w:t>
            </w:r>
            <w:r w:rsidR="000A37DD" w:rsidRPr="0027177F">
              <w:rPr>
                <w:lang w:val="fr-FR"/>
              </w:rPr>
              <w:t>juste au</w:t>
            </w:r>
            <w:r w:rsidR="000A37DD" w:rsidRPr="0027177F">
              <w:rPr>
                <w:lang w:val="fr-FR"/>
              </w:rPr>
              <w:noBreakHyphen/>
              <w:t>dessous du point de première ramification</w:t>
            </w:r>
            <w:r w:rsidR="000A37DD" w:rsidRPr="0027177F">
              <w:rPr>
                <w:rFonts w:eastAsia="Arial Unicode MS"/>
                <w:lang w:val="fr-FR"/>
              </w:rPr>
              <w:t>, un disque de gélose de 4</w:t>
            </w:r>
            <w:r w:rsidR="000A37DD">
              <w:rPr>
                <w:rFonts w:eastAsia="Arial Unicode MS"/>
                <w:lang w:val="fr-FR"/>
              </w:rPr>
              <w:t> </w:t>
            </w:r>
            <w:r w:rsidR="000A37DD" w:rsidRPr="0027177F">
              <w:rPr>
                <w:rFonts w:eastAsia="Arial Unicode MS"/>
                <w:lang w:val="fr-FR"/>
              </w:rPr>
              <w:t>mm est plac</w:t>
            </w:r>
            <w:r w:rsidR="000A37DD">
              <w:rPr>
                <w:rFonts w:eastAsia="Arial Unicode MS"/>
                <w:lang w:val="fr-FR"/>
              </w:rPr>
              <w:t>é</w:t>
            </w:r>
            <w:r w:rsidR="000A37DD" w:rsidRPr="0027177F">
              <w:rPr>
                <w:rFonts w:eastAsia="Arial Unicode MS"/>
                <w:lang w:val="fr-FR"/>
              </w:rPr>
              <w:t xml:space="preserve"> avec soin </w:t>
            </w:r>
            <w:r w:rsidR="000A37DD">
              <w:rPr>
                <w:lang w:val="fr-FR"/>
              </w:rPr>
              <w:t>sur la tige fraîchement coupée</w:t>
            </w:r>
            <w:r w:rsidR="000A37DD" w:rsidRPr="0027177F">
              <w:rPr>
                <w:rFonts w:eastAsia="Arial Unicode MS"/>
                <w:lang w:val="fr-FR"/>
              </w:rPr>
              <w:t xml:space="preserve"> </w:t>
            </w:r>
            <w:r w:rsidR="000A37DD">
              <w:rPr>
                <w:rFonts w:eastAsia="Arial Unicode MS"/>
                <w:lang w:val="fr-FR"/>
              </w:rPr>
              <w:t>et e</w:t>
            </w:r>
            <w:r w:rsidR="000A37DD">
              <w:rPr>
                <w:lang w:val="fr-FR"/>
              </w:rPr>
              <w:t>nveloppé dans de la feuille d’aluminium</w:t>
            </w:r>
          </w:p>
        </w:tc>
      </w:tr>
      <w:tr w:rsidR="00AB0B8A" w:rsidRPr="008E0701" w:rsidTr="00E04BB0">
        <w:trPr>
          <w:cantSplit/>
        </w:trPr>
        <w:tc>
          <w:tcPr>
            <w:tcW w:w="675" w:type="dxa"/>
          </w:tcPr>
          <w:p w:rsidR="00AB0B8A" w:rsidRPr="00BE79C2" w:rsidRDefault="00AB0B8A" w:rsidP="00E04BB0">
            <w:pPr>
              <w:tabs>
                <w:tab w:val="left" w:leader="dot" w:pos="3720"/>
              </w:tabs>
              <w:spacing w:before="20" w:after="20"/>
              <w:rPr>
                <w:rFonts w:cs="Arial"/>
              </w:rPr>
            </w:pPr>
            <w:r w:rsidRPr="00BE79C2">
              <w:rPr>
                <w:rFonts w:cs="Arial"/>
              </w:rPr>
              <w:t>10.5</w:t>
            </w:r>
          </w:p>
        </w:tc>
        <w:tc>
          <w:tcPr>
            <w:tcW w:w="3164" w:type="dxa"/>
          </w:tcPr>
          <w:p w:rsidR="00AB0B8A" w:rsidRPr="00D8180F" w:rsidRDefault="00AB0B8A" w:rsidP="00CE7896">
            <w:pPr>
              <w:tabs>
                <w:tab w:val="left" w:leader="dot" w:pos="3720"/>
              </w:tabs>
              <w:spacing w:before="20" w:after="20"/>
              <w:rPr>
                <w:rFonts w:cs="Arial"/>
              </w:rPr>
            </w:pPr>
            <w:r w:rsidRPr="00A83231">
              <w:rPr>
                <w:lang w:val="fr-CH"/>
              </w:rPr>
              <w:t>Première observation</w:t>
            </w:r>
          </w:p>
        </w:tc>
        <w:tc>
          <w:tcPr>
            <w:tcW w:w="5908" w:type="dxa"/>
          </w:tcPr>
          <w:p w:rsidR="00AB0B8A" w:rsidRPr="00952EE1" w:rsidRDefault="00AB0B8A" w:rsidP="00E04BB0">
            <w:pPr>
              <w:spacing w:before="20" w:after="20"/>
              <w:jc w:val="left"/>
              <w:rPr>
                <w:rFonts w:cs="Arial"/>
              </w:rPr>
            </w:pPr>
            <w:r w:rsidRPr="00952EE1">
              <w:rPr>
                <w:szCs w:val="24"/>
              </w:rPr>
              <w:t>7</w:t>
            </w:r>
            <w:r w:rsidR="000A3331">
              <w:rPr>
                <w:rFonts w:eastAsia="Arial Unicode MS"/>
                <w:szCs w:val="24"/>
              </w:rPr>
              <w:t> </w:t>
            </w:r>
            <w:r w:rsidRPr="005063FD">
              <w:rPr>
                <w:rFonts w:eastAsia="Arial Unicode MS" w:cs="Arial"/>
                <w:lang w:val="fr-FR"/>
              </w:rPr>
              <w:t>jours après l’inoculation</w:t>
            </w:r>
          </w:p>
        </w:tc>
      </w:tr>
      <w:tr w:rsidR="00AB0B8A" w:rsidRPr="008E0701" w:rsidTr="00E04BB0">
        <w:trPr>
          <w:cantSplit/>
        </w:trPr>
        <w:tc>
          <w:tcPr>
            <w:tcW w:w="675" w:type="dxa"/>
          </w:tcPr>
          <w:p w:rsidR="00AB0B8A" w:rsidRPr="00BE79C2" w:rsidRDefault="00AB0B8A" w:rsidP="00E04BB0">
            <w:pPr>
              <w:tabs>
                <w:tab w:val="left" w:leader="dot" w:pos="3720"/>
              </w:tabs>
              <w:spacing w:before="20" w:after="20"/>
              <w:rPr>
                <w:rFonts w:cs="Arial"/>
              </w:rPr>
            </w:pPr>
            <w:r w:rsidRPr="00BE79C2">
              <w:rPr>
                <w:rFonts w:cs="Arial"/>
              </w:rPr>
              <w:t>10.6</w:t>
            </w:r>
          </w:p>
        </w:tc>
        <w:tc>
          <w:tcPr>
            <w:tcW w:w="3164" w:type="dxa"/>
          </w:tcPr>
          <w:p w:rsidR="00AB0B8A" w:rsidRPr="00D8180F" w:rsidRDefault="00AB0B8A" w:rsidP="00CE7896">
            <w:pPr>
              <w:tabs>
                <w:tab w:val="left" w:leader="dot" w:pos="3720"/>
              </w:tabs>
              <w:spacing w:before="20" w:after="20"/>
              <w:rPr>
                <w:rFonts w:cs="Arial"/>
              </w:rPr>
            </w:pPr>
            <w:r w:rsidRPr="00A83231">
              <w:rPr>
                <w:lang w:val="fr-CH"/>
              </w:rPr>
              <w:t>Seconde observation</w:t>
            </w:r>
          </w:p>
        </w:tc>
        <w:tc>
          <w:tcPr>
            <w:tcW w:w="5908" w:type="dxa"/>
          </w:tcPr>
          <w:p w:rsidR="00AB0B8A" w:rsidRPr="00952EE1" w:rsidRDefault="00AB0B8A" w:rsidP="000A3331">
            <w:pPr>
              <w:spacing w:before="20" w:after="20"/>
              <w:jc w:val="left"/>
              <w:rPr>
                <w:rFonts w:cs="Arial"/>
              </w:rPr>
            </w:pPr>
            <w:r w:rsidRPr="00952EE1">
              <w:rPr>
                <w:szCs w:val="24"/>
              </w:rPr>
              <w:t>14</w:t>
            </w:r>
            <w:r w:rsidR="000A3331">
              <w:rPr>
                <w:szCs w:val="24"/>
              </w:rPr>
              <w:t> </w:t>
            </w:r>
            <w:r w:rsidRPr="005063FD">
              <w:rPr>
                <w:rFonts w:eastAsia="Arial Unicode MS" w:cs="Arial"/>
                <w:lang w:val="fr-FR"/>
              </w:rPr>
              <w:t>jours après l’inoculation</w:t>
            </w:r>
          </w:p>
        </w:tc>
      </w:tr>
      <w:tr w:rsidR="00AB0B8A" w:rsidRPr="008E0701" w:rsidTr="00E04BB0">
        <w:trPr>
          <w:cantSplit/>
        </w:trPr>
        <w:tc>
          <w:tcPr>
            <w:tcW w:w="675" w:type="dxa"/>
          </w:tcPr>
          <w:p w:rsidR="00AB0B8A" w:rsidRPr="00BE79C2" w:rsidRDefault="00AB0B8A" w:rsidP="00E04BB0">
            <w:pPr>
              <w:tabs>
                <w:tab w:val="left" w:leader="dot" w:pos="3720"/>
              </w:tabs>
              <w:spacing w:before="20" w:after="20"/>
              <w:rPr>
                <w:rFonts w:cs="Arial"/>
              </w:rPr>
            </w:pPr>
            <w:r w:rsidRPr="00BE79C2">
              <w:rPr>
                <w:rFonts w:cs="Arial"/>
              </w:rPr>
              <w:t>10.7</w:t>
            </w:r>
          </w:p>
        </w:tc>
        <w:tc>
          <w:tcPr>
            <w:tcW w:w="3164" w:type="dxa"/>
          </w:tcPr>
          <w:p w:rsidR="00AB0B8A" w:rsidRPr="00D8180F" w:rsidRDefault="00AB0B8A" w:rsidP="00CE7896">
            <w:pPr>
              <w:tabs>
                <w:tab w:val="left" w:leader="dot" w:pos="3720"/>
              </w:tabs>
              <w:spacing w:before="20" w:after="20"/>
              <w:rPr>
                <w:rFonts w:cs="Arial"/>
              </w:rPr>
            </w:pPr>
            <w:r w:rsidRPr="00A83231">
              <w:t>Observations finales</w:t>
            </w:r>
          </w:p>
        </w:tc>
        <w:tc>
          <w:tcPr>
            <w:tcW w:w="5908" w:type="dxa"/>
          </w:tcPr>
          <w:p w:rsidR="00AB0B8A" w:rsidRPr="00952EE1" w:rsidRDefault="00AB0B8A" w:rsidP="000A3331">
            <w:pPr>
              <w:spacing w:before="20" w:after="20"/>
              <w:jc w:val="left"/>
              <w:rPr>
                <w:rFonts w:cs="Arial"/>
              </w:rPr>
            </w:pPr>
            <w:r w:rsidRPr="00952EE1">
              <w:rPr>
                <w:rFonts w:eastAsia="Arial Unicode MS"/>
                <w:szCs w:val="24"/>
              </w:rPr>
              <w:t>21</w:t>
            </w:r>
            <w:r w:rsidR="000A3331">
              <w:rPr>
                <w:rFonts w:eastAsia="Arial Unicode MS"/>
                <w:szCs w:val="24"/>
              </w:rPr>
              <w:t> </w:t>
            </w:r>
            <w:r w:rsidRPr="005063FD">
              <w:rPr>
                <w:rFonts w:eastAsia="Arial Unicode MS" w:cs="Arial"/>
                <w:lang w:val="fr-FR"/>
              </w:rPr>
              <w:t>jours après l’inoculation</w:t>
            </w:r>
          </w:p>
        </w:tc>
      </w:tr>
      <w:tr w:rsidR="00AB0B8A" w:rsidRPr="008E0701" w:rsidTr="00E04BB0">
        <w:trPr>
          <w:cantSplit/>
        </w:trPr>
        <w:tc>
          <w:tcPr>
            <w:tcW w:w="675" w:type="dxa"/>
          </w:tcPr>
          <w:p w:rsidR="00AB0B8A" w:rsidRPr="00933276" w:rsidRDefault="00AB0B8A" w:rsidP="00E04BB0">
            <w:pPr>
              <w:tabs>
                <w:tab w:val="left" w:leader="dot" w:pos="3720"/>
              </w:tabs>
              <w:spacing w:before="20" w:after="20"/>
              <w:rPr>
                <w:rFonts w:cs="Arial"/>
              </w:rPr>
            </w:pPr>
            <w:r w:rsidRPr="00933276">
              <w:rPr>
                <w:rFonts w:cs="Arial"/>
              </w:rPr>
              <w:t>11.</w:t>
            </w:r>
          </w:p>
        </w:tc>
        <w:tc>
          <w:tcPr>
            <w:tcW w:w="3164" w:type="dxa"/>
          </w:tcPr>
          <w:p w:rsidR="00AB0B8A" w:rsidRPr="0052350C" w:rsidRDefault="00AB0B8A" w:rsidP="00CE7896">
            <w:pPr>
              <w:tabs>
                <w:tab w:val="left" w:leader="dot" w:pos="3720"/>
              </w:tabs>
              <w:spacing w:before="20" w:after="20"/>
              <w:rPr>
                <w:rFonts w:cs="Arial"/>
              </w:rPr>
            </w:pPr>
            <w:r w:rsidRPr="00A83231">
              <w:rPr>
                <w:lang w:val="fr-CH"/>
              </w:rPr>
              <w:t>Observations</w:t>
            </w:r>
          </w:p>
        </w:tc>
        <w:tc>
          <w:tcPr>
            <w:tcW w:w="5908" w:type="dxa"/>
          </w:tcPr>
          <w:p w:rsidR="00AB0B8A" w:rsidRPr="00952EE1" w:rsidRDefault="00AB0B8A" w:rsidP="00E04BB0">
            <w:pPr>
              <w:spacing w:before="20" w:after="20"/>
              <w:jc w:val="left"/>
              <w:rPr>
                <w:rFonts w:cs="Arial"/>
              </w:rPr>
            </w:pPr>
          </w:p>
        </w:tc>
      </w:tr>
      <w:tr w:rsidR="00AB0B8A" w:rsidRPr="00737E11" w:rsidTr="00E04BB0">
        <w:trPr>
          <w:cantSplit/>
        </w:trPr>
        <w:tc>
          <w:tcPr>
            <w:tcW w:w="675" w:type="dxa"/>
          </w:tcPr>
          <w:p w:rsidR="00AB0B8A" w:rsidRPr="00933276" w:rsidRDefault="00AB0B8A" w:rsidP="00E04BB0">
            <w:pPr>
              <w:tabs>
                <w:tab w:val="left" w:leader="dot" w:pos="3720"/>
              </w:tabs>
              <w:spacing w:before="20" w:after="20"/>
              <w:rPr>
                <w:rFonts w:cs="Arial"/>
              </w:rPr>
            </w:pPr>
            <w:r w:rsidRPr="00933276">
              <w:rPr>
                <w:rFonts w:cs="Arial"/>
              </w:rPr>
              <w:t>11.1</w:t>
            </w:r>
          </w:p>
        </w:tc>
        <w:tc>
          <w:tcPr>
            <w:tcW w:w="3164" w:type="dxa"/>
          </w:tcPr>
          <w:p w:rsidR="00AB0B8A" w:rsidRPr="0052350C" w:rsidRDefault="00AB0B8A" w:rsidP="00CE7896">
            <w:pPr>
              <w:tabs>
                <w:tab w:val="left" w:leader="dot" w:pos="3720"/>
              </w:tabs>
              <w:spacing w:before="20" w:after="20"/>
              <w:rPr>
                <w:rFonts w:cs="Arial"/>
              </w:rPr>
            </w:pPr>
            <w:r w:rsidRPr="00A83231">
              <w:rPr>
                <w:lang w:val="fr-CH"/>
              </w:rPr>
              <w:t>Méthode</w:t>
            </w:r>
          </w:p>
        </w:tc>
        <w:tc>
          <w:tcPr>
            <w:tcW w:w="5908" w:type="dxa"/>
          </w:tcPr>
          <w:p w:rsidR="00AB0B8A" w:rsidRPr="00D84D9B" w:rsidRDefault="00AB0B8A" w:rsidP="00D84D9B">
            <w:pPr>
              <w:spacing w:before="20" w:after="20"/>
              <w:jc w:val="left"/>
              <w:rPr>
                <w:rFonts w:cs="Arial"/>
                <w:lang w:val="fr-FR"/>
              </w:rPr>
            </w:pPr>
            <w:r w:rsidRPr="00D84D9B">
              <w:rPr>
                <w:rFonts w:eastAsia="Arial Unicode MS" w:cs="Arial"/>
                <w:lang w:val="fr-FR"/>
              </w:rPr>
              <w:t>visuelle, comparative</w:t>
            </w:r>
            <w:r w:rsidRPr="00D84D9B">
              <w:rPr>
                <w:rFonts w:eastAsiaTheme="minorHAnsi"/>
                <w:bCs/>
                <w:lang w:val="fr-FR"/>
              </w:rPr>
              <w:t xml:space="preserve"> ou par mesure de la longueur de la nécrose de la tige</w:t>
            </w:r>
            <w:r w:rsidRPr="00D84D9B">
              <w:rPr>
                <w:rFonts w:eastAsia="Arial Unicode MS"/>
                <w:lang w:val="fr-FR"/>
              </w:rPr>
              <w:t xml:space="preserve">; </w:t>
            </w:r>
            <w:r>
              <w:rPr>
                <w:rFonts w:eastAsia="Arial Unicode MS"/>
                <w:lang w:val="fr-FR"/>
              </w:rPr>
              <w:t>pour des mesures répétées, la tige est marquée avec à l’encre permanente</w:t>
            </w:r>
          </w:p>
        </w:tc>
      </w:tr>
      <w:tr w:rsidR="00AB0B8A" w:rsidRPr="008E0701" w:rsidTr="00E04BB0">
        <w:trPr>
          <w:cantSplit/>
        </w:trPr>
        <w:tc>
          <w:tcPr>
            <w:tcW w:w="675" w:type="dxa"/>
          </w:tcPr>
          <w:p w:rsidR="00AB0B8A" w:rsidRPr="00933276" w:rsidRDefault="00AB0B8A" w:rsidP="0067325D">
            <w:pPr>
              <w:keepNext/>
              <w:keepLines/>
              <w:tabs>
                <w:tab w:val="left" w:leader="dot" w:pos="3720"/>
              </w:tabs>
              <w:spacing w:before="20" w:after="20"/>
              <w:rPr>
                <w:rFonts w:cs="Arial"/>
              </w:rPr>
            </w:pPr>
            <w:r w:rsidRPr="00933276">
              <w:rPr>
                <w:rFonts w:cs="Arial"/>
              </w:rPr>
              <w:t>11.2</w:t>
            </w:r>
          </w:p>
        </w:tc>
        <w:tc>
          <w:tcPr>
            <w:tcW w:w="3164" w:type="dxa"/>
          </w:tcPr>
          <w:p w:rsidR="00AB0B8A" w:rsidRPr="0052350C" w:rsidRDefault="00AB0B8A" w:rsidP="0067325D">
            <w:pPr>
              <w:keepNext/>
              <w:keepLines/>
              <w:pageBreakBefore/>
              <w:tabs>
                <w:tab w:val="left" w:leader="dot" w:pos="3720"/>
              </w:tabs>
              <w:spacing w:before="20" w:after="20"/>
              <w:rPr>
                <w:rFonts w:cs="Arial"/>
              </w:rPr>
            </w:pPr>
            <w:r w:rsidRPr="00A83231">
              <w:rPr>
                <w:lang w:val="fr-CH"/>
              </w:rPr>
              <w:t>Échelle d’observation</w:t>
            </w:r>
          </w:p>
        </w:tc>
        <w:tc>
          <w:tcPr>
            <w:tcW w:w="5908" w:type="dxa"/>
          </w:tcPr>
          <w:p w:rsidR="00AB0B8A" w:rsidRPr="00327D8F" w:rsidRDefault="00AB0B8A" w:rsidP="00E04BB0">
            <w:pPr>
              <w:spacing w:before="20" w:after="20"/>
              <w:rPr>
                <w:rFonts w:cs="Arial"/>
              </w:rPr>
            </w:pPr>
          </w:p>
        </w:tc>
      </w:tr>
      <w:tr w:rsidR="005A7255" w:rsidRPr="00737E11" w:rsidTr="00E04BB0">
        <w:trPr>
          <w:cantSplit/>
        </w:trPr>
        <w:tc>
          <w:tcPr>
            <w:tcW w:w="675" w:type="dxa"/>
          </w:tcPr>
          <w:p w:rsidR="005A7255" w:rsidRPr="00933276" w:rsidRDefault="005A7255" w:rsidP="00E04BB0">
            <w:pPr>
              <w:tabs>
                <w:tab w:val="left" w:leader="dot" w:pos="3720"/>
              </w:tabs>
              <w:spacing w:before="20" w:after="20"/>
              <w:ind w:left="284"/>
              <w:rPr>
                <w:rFonts w:eastAsiaTheme="minorHAnsi" w:cs="Arial"/>
                <w:bCs/>
              </w:rPr>
            </w:pPr>
          </w:p>
        </w:tc>
        <w:tc>
          <w:tcPr>
            <w:tcW w:w="3164" w:type="dxa"/>
          </w:tcPr>
          <w:p w:rsidR="005A7255" w:rsidRPr="00952EE1" w:rsidRDefault="005A7255" w:rsidP="00E04BB0">
            <w:pPr>
              <w:tabs>
                <w:tab w:val="left" w:leader="dot" w:pos="3720"/>
              </w:tabs>
              <w:spacing w:before="20" w:after="20"/>
              <w:ind w:left="284"/>
              <w:rPr>
                <w:rFonts w:cs="Arial"/>
              </w:rPr>
            </w:pPr>
            <w:r w:rsidRPr="00952EE1">
              <w:rPr>
                <w:rFonts w:eastAsiaTheme="minorHAnsi"/>
                <w:bCs/>
              </w:rPr>
              <w:t>[1] absent</w:t>
            </w:r>
            <w:r w:rsidR="00AB0B8A">
              <w:rPr>
                <w:rFonts w:eastAsiaTheme="minorHAnsi"/>
                <w:bCs/>
              </w:rPr>
              <w:t>e</w:t>
            </w:r>
          </w:p>
        </w:tc>
        <w:tc>
          <w:tcPr>
            <w:tcW w:w="5908" w:type="dxa"/>
          </w:tcPr>
          <w:p w:rsidR="005A7255" w:rsidRPr="00B721C2" w:rsidRDefault="001320DB" w:rsidP="001320DB">
            <w:pPr>
              <w:tabs>
                <w:tab w:val="left" w:leader="dot" w:pos="4253"/>
              </w:tabs>
              <w:autoSpaceDE w:val="0"/>
              <w:autoSpaceDN w:val="0"/>
              <w:adjustRightInd w:val="0"/>
              <w:spacing w:before="20" w:after="20"/>
              <w:jc w:val="left"/>
              <w:rPr>
                <w:rFonts w:cs="Arial"/>
                <w:lang w:val="fr-FR"/>
              </w:rPr>
            </w:pPr>
            <w:r>
              <w:rPr>
                <w:rFonts w:eastAsiaTheme="minorHAnsi"/>
                <w:bCs/>
                <w:lang w:val="fr-FR"/>
              </w:rPr>
              <w:t>p</w:t>
            </w:r>
            <w:r w:rsidR="00B721C2" w:rsidRPr="000A37DD">
              <w:rPr>
                <w:rFonts w:eastAsiaTheme="minorHAnsi"/>
                <w:bCs/>
                <w:lang w:val="fr-FR"/>
              </w:rPr>
              <w:t xml:space="preserve">. ex. </w:t>
            </w:r>
            <w:r w:rsidR="00BB3A33">
              <w:rPr>
                <w:rFonts w:eastAsiaTheme="minorHAnsi"/>
                <w:bCs/>
                <w:lang w:val="fr-FR"/>
              </w:rPr>
              <w:t>a</w:t>
            </w:r>
            <w:r w:rsidR="00B721C2" w:rsidRPr="00B721C2">
              <w:rPr>
                <w:rFonts w:eastAsiaTheme="minorHAnsi"/>
                <w:bCs/>
                <w:lang w:val="fr-FR"/>
              </w:rPr>
              <w:t>ugmentation de la longueur</w:t>
            </w:r>
            <w:r w:rsidR="005A7255" w:rsidRPr="00B721C2">
              <w:rPr>
                <w:rFonts w:eastAsia="Arial Unicode MS"/>
                <w:szCs w:val="24"/>
                <w:lang w:val="fr-FR"/>
              </w:rPr>
              <w:t xml:space="preserve"> &gt; 0</w:t>
            </w:r>
            <w:r w:rsidR="005A7255" w:rsidRPr="00B721C2">
              <w:rPr>
                <w:rFonts w:cs="Arial"/>
                <w:lang w:val="fr-FR"/>
              </w:rPr>
              <w:t>.</w:t>
            </w:r>
            <w:r w:rsidR="005A7255" w:rsidRPr="00B721C2">
              <w:rPr>
                <w:rFonts w:eastAsia="Arial Unicode MS"/>
                <w:szCs w:val="24"/>
                <w:lang w:val="fr-FR"/>
              </w:rPr>
              <w:t>8 cm/</w:t>
            </w:r>
            <w:r w:rsidR="00B721C2" w:rsidRPr="00B721C2">
              <w:rPr>
                <w:rFonts w:eastAsia="Arial Unicode MS"/>
                <w:szCs w:val="24"/>
                <w:lang w:val="fr-FR"/>
              </w:rPr>
              <w:t>semaine</w:t>
            </w:r>
          </w:p>
        </w:tc>
      </w:tr>
      <w:tr w:rsidR="005A7255" w:rsidRPr="00737E11" w:rsidTr="00E04BB0">
        <w:trPr>
          <w:cantSplit/>
        </w:trPr>
        <w:tc>
          <w:tcPr>
            <w:tcW w:w="675" w:type="dxa"/>
          </w:tcPr>
          <w:p w:rsidR="005A7255" w:rsidRPr="00B721C2" w:rsidRDefault="005A7255" w:rsidP="00E04BB0">
            <w:pPr>
              <w:tabs>
                <w:tab w:val="left" w:leader="dot" w:pos="3720"/>
              </w:tabs>
              <w:spacing w:before="20" w:after="20"/>
              <w:ind w:left="284"/>
              <w:rPr>
                <w:rFonts w:eastAsiaTheme="minorHAnsi" w:cs="Arial"/>
                <w:bCs/>
                <w:lang w:val="fr-FR"/>
              </w:rPr>
            </w:pPr>
          </w:p>
        </w:tc>
        <w:tc>
          <w:tcPr>
            <w:tcW w:w="3164" w:type="dxa"/>
          </w:tcPr>
          <w:p w:rsidR="005A7255" w:rsidRPr="00952EE1" w:rsidRDefault="005A7255" w:rsidP="00AB0B8A">
            <w:pPr>
              <w:tabs>
                <w:tab w:val="left" w:leader="dot" w:pos="3720"/>
              </w:tabs>
              <w:spacing w:before="20" w:after="20"/>
              <w:ind w:left="284"/>
              <w:jc w:val="left"/>
              <w:rPr>
                <w:rFonts w:cs="Arial"/>
              </w:rPr>
            </w:pPr>
            <w:r w:rsidRPr="00952EE1">
              <w:rPr>
                <w:rFonts w:eastAsiaTheme="minorHAnsi"/>
                <w:bCs/>
              </w:rPr>
              <w:t xml:space="preserve">[9] </w:t>
            </w:r>
            <w:proofErr w:type="spellStart"/>
            <w:r w:rsidRPr="00952EE1">
              <w:rPr>
                <w:rFonts w:eastAsiaTheme="minorHAnsi"/>
                <w:bCs/>
              </w:rPr>
              <w:t>pr</w:t>
            </w:r>
            <w:r w:rsidR="00AB0B8A">
              <w:rPr>
                <w:rFonts w:eastAsiaTheme="minorHAnsi"/>
                <w:bCs/>
              </w:rPr>
              <w:t>é</w:t>
            </w:r>
            <w:r w:rsidRPr="00952EE1">
              <w:rPr>
                <w:rFonts w:eastAsiaTheme="minorHAnsi"/>
                <w:bCs/>
              </w:rPr>
              <w:t>sent</w:t>
            </w:r>
            <w:r w:rsidR="00AB0B8A">
              <w:rPr>
                <w:rFonts w:eastAsiaTheme="minorHAnsi"/>
                <w:bCs/>
              </w:rPr>
              <w:t>e</w:t>
            </w:r>
            <w:proofErr w:type="spellEnd"/>
            <w:r w:rsidRPr="00952EE1">
              <w:rPr>
                <w:rFonts w:eastAsiaTheme="minorHAnsi"/>
                <w:bCs/>
              </w:rPr>
              <w:t xml:space="preserve"> (</w:t>
            </w:r>
            <w:proofErr w:type="spellStart"/>
            <w:r w:rsidR="00AB0B8A">
              <w:rPr>
                <w:rFonts w:eastAsiaTheme="minorHAnsi"/>
                <w:bCs/>
              </w:rPr>
              <w:t>moyennement</w:t>
            </w:r>
            <w:proofErr w:type="spellEnd"/>
            <w:r w:rsidR="00AB0B8A">
              <w:rPr>
                <w:rFonts w:eastAsiaTheme="minorHAnsi"/>
                <w:bCs/>
              </w:rPr>
              <w:t xml:space="preserve"> </w:t>
            </w:r>
            <w:proofErr w:type="spellStart"/>
            <w:r w:rsidRPr="00952EE1">
              <w:rPr>
                <w:rFonts w:eastAsiaTheme="minorHAnsi"/>
                <w:bCs/>
              </w:rPr>
              <w:t>r</w:t>
            </w:r>
            <w:r w:rsidR="00AB0B8A">
              <w:rPr>
                <w:rFonts w:eastAsiaTheme="minorHAnsi"/>
                <w:bCs/>
              </w:rPr>
              <w:t>é</w:t>
            </w:r>
            <w:r w:rsidRPr="00952EE1">
              <w:rPr>
                <w:rFonts w:eastAsiaTheme="minorHAnsi"/>
                <w:bCs/>
              </w:rPr>
              <w:t>sistant</w:t>
            </w:r>
            <w:r w:rsidR="00AB0B8A">
              <w:rPr>
                <w:rFonts w:eastAsiaTheme="minorHAnsi"/>
                <w:bCs/>
              </w:rPr>
              <w:t>e</w:t>
            </w:r>
            <w:proofErr w:type="spellEnd"/>
            <w:r w:rsidRPr="00952EE1">
              <w:rPr>
                <w:rFonts w:eastAsiaTheme="minorHAnsi"/>
                <w:bCs/>
              </w:rPr>
              <w:t>)</w:t>
            </w:r>
          </w:p>
        </w:tc>
        <w:tc>
          <w:tcPr>
            <w:tcW w:w="5908" w:type="dxa"/>
          </w:tcPr>
          <w:p w:rsidR="005A7255" w:rsidRPr="00247B78" w:rsidRDefault="001320DB" w:rsidP="00BB3A33">
            <w:pPr>
              <w:spacing w:before="20" w:after="20"/>
              <w:jc w:val="left"/>
              <w:rPr>
                <w:rFonts w:cs="Arial"/>
                <w:lang w:val="fr-FR"/>
              </w:rPr>
            </w:pPr>
            <w:r>
              <w:rPr>
                <w:rFonts w:eastAsiaTheme="minorHAnsi"/>
                <w:bCs/>
                <w:lang w:val="fr-FR"/>
              </w:rPr>
              <w:t>p</w:t>
            </w:r>
            <w:r w:rsidR="00247B78" w:rsidRPr="00247B78">
              <w:rPr>
                <w:rFonts w:eastAsiaTheme="minorHAnsi"/>
                <w:bCs/>
                <w:lang w:val="fr-FR"/>
              </w:rPr>
              <w:t xml:space="preserve">. ex. </w:t>
            </w:r>
            <w:r w:rsidR="00BB3A33">
              <w:rPr>
                <w:rFonts w:eastAsiaTheme="minorHAnsi"/>
                <w:bCs/>
                <w:lang w:val="fr-FR"/>
              </w:rPr>
              <w:t>a</w:t>
            </w:r>
            <w:r w:rsidR="00247B78" w:rsidRPr="00B721C2">
              <w:rPr>
                <w:rFonts w:eastAsiaTheme="minorHAnsi"/>
                <w:bCs/>
                <w:lang w:val="fr-FR"/>
              </w:rPr>
              <w:t>ugmentation de la longueur</w:t>
            </w:r>
            <w:r w:rsidR="005A7255" w:rsidRPr="00247B78">
              <w:rPr>
                <w:rFonts w:eastAsia="Arial Unicode MS"/>
                <w:szCs w:val="24"/>
                <w:lang w:val="fr-FR"/>
              </w:rPr>
              <w:t xml:space="preserve">  </w:t>
            </w:r>
            <w:r w:rsidR="005A7255" w:rsidRPr="00247B78">
              <w:rPr>
                <w:rFonts w:asciiTheme="minorHAnsi" w:eastAsia="SimSun" w:hAnsiTheme="minorHAnsi" w:cstheme="minorHAnsi"/>
                <w:szCs w:val="24"/>
                <w:lang w:val="fr-FR"/>
              </w:rPr>
              <w:t>≥</w:t>
            </w:r>
            <w:r w:rsidR="005A7255" w:rsidRPr="00247B78">
              <w:rPr>
                <w:rFonts w:eastAsia="Arial Unicode MS"/>
                <w:szCs w:val="24"/>
                <w:lang w:val="fr-FR"/>
              </w:rPr>
              <w:t xml:space="preserve"> 0</w:t>
            </w:r>
            <w:r w:rsidR="005A7255" w:rsidRPr="00247B78">
              <w:rPr>
                <w:rFonts w:cs="Arial"/>
                <w:lang w:val="fr-FR"/>
              </w:rPr>
              <w:t>.</w:t>
            </w:r>
            <w:r w:rsidR="005A7255" w:rsidRPr="00247B78">
              <w:rPr>
                <w:rFonts w:eastAsia="Arial Unicode MS"/>
                <w:szCs w:val="24"/>
                <w:lang w:val="fr-FR"/>
              </w:rPr>
              <w:t>5 cm</w:t>
            </w:r>
            <w:r w:rsidR="005A7255" w:rsidRPr="00247B78">
              <w:rPr>
                <w:rFonts w:asciiTheme="minorHAnsi" w:eastAsia="SimSun" w:hAnsiTheme="minorHAnsi" w:cstheme="minorHAnsi"/>
                <w:szCs w:val="24"/>
                <w:lang w:val="fr-FR"/>
              </w:rPr>
              <w:t xml:space="preserve"> ≤ </w:t>
            </w:r>
            <w:r w:rsidR="005A7255" w:rsidRPr="00247B78">
              <w:rPr>
                <w:rFonts w:eastAsia="Arial Unicode MS"/>
                <w:szCs w:val="24"/>
                <w:lang w:val="fr-FR"/>
              </w:rPr>
              <w:t>0</w:t>
            </w:r>
            <w:r w:rsidR="005A7255" w:rsidRPr="00247B78">
              <w:rPr>
                <w:rFonts w:cs="Arial"/>
                <w:lang w:val="fr-FR"/>
              </w:rPr>
              <w:t>.</w:t>
            </w:r>
            <w:r w:rsidR="005A7255" w:rsidRPr="00247B78">
              <w:rPr>
                <w:rFonts w:eastAsia="Arial Unicode MS"/>
                <w:szCs w:val="24"/>
                <w:lang w:val="fr-FR"/>
              </w:rPr>
              <w:t>8 cm/</w:t>
            </w:r>
            <w:r w:rsidR="00247B78" w:rsidRPr="00B721C2">
              <w:rPr>
                <w:rFonts w:eastAsia="Arial Unicode MS"/>
                <w:szCs w:val="24"/>
                <w:lang w:val="fr-FR"/>
              </w:rPr>
              <w:t>semaine</w:t>
            </w:r>
          </w:p>
        </w:tc>
      </w:tr>
      <w:tr w:rsidR="005A7255" w:rsidRPr="00737E11" w:rsidTr="00E04BB0">
        <w:trPr>
          <w:cantSplit/>
        </w:trPr>
        <w:tc>
          <w:tcPr>
            <w:tcW w:w="675" w:type="dxa"/>
          </w:tcPr>
          <w:p w:rsidR="005A7255" w:rsidRPr="00247B78" w:rsidRDefault="005A7255" w:rsidP="00E04BB0">
            <w:pPr>
              <w:tabs>
                <w:tab w:val="left" w:leader="dot" w:pos="3720"/>
              </w:tabs>
              <w:spacing w:before="20" w:after="20"/>
              <w:ind w:left="284"/>
              <w:rPr>
                <w:rFonts w:eastAsiaTheme="minorHAnsi" w:cs="Arial"/>
                <w:bCs/>
                <w:lang w:val="fr-FR"/>
              </w:rPr>
            </w:pPr>
          </w:p>
        </w:tc>
        <w:tc>
          <w:tcPr>
            <w:tcW w:w="3164" w:type="dxa"/>
          </w:tcPr>
          <w:p w:rsidR="005A7255" w:rsidRPr="00952EE1" w:rsidRDefault="005A7255" w:rsidP="00AB0B8A">
            <w:pPr>
              <w:tabs>
                <w:tab w:val="left" w:leader="dot" w:pos="3720"/>
              </w:tabs>
              <w:spacing w:before="20" w:after="20"/>
              <w:ind w:left="284"/>
              <w:jc w:val="left"/>
              <w:rPr>
                <w:rFonts w:cs="Arial"/>
              </w:rPr>
            </w:pPr>
            <w:r w:rsidRPr="00952EE1">
              <w:t>[9]</w:t>
            </w:r>
            <w:r w:rsidRPr="00952EE1">
              <w:rPr>
                <w:rFonts w:eastAsiaTheme="minorHAnsi"/>
                <w:bCs/>
              </w:rPr>
              <w:t xml:space="preserve"> </w:t>
            </w:r>
            <w:proofErr w:type="spellStart"/>
            <w:r w:rsidRPr="00952EE1">
              <w:rPr>
                <w:rFonts w:eastAsiaTheme="minorHAnsi"/>
                <w:bCs/>
              </w:rPr>
              <w:t>pr</w:t>
            </w:r>
            <w:r w:rsidR="00AB0B8A">
              <w:rPr>
                <w:rFonts w:eastAsiaTheme="minorHAnsi"/>
                <w:bCs/>
              </w:rPr>
              <w:t>é</w:t>
            </w:r>
            <w:r w:rsidRPr="00952EE1">
              <w:rPr>
                <w:rFonts w:eastAsiaTheme="minorHAnsi"/>
                <w:bCs/>
              </w:rPr>
              <w:t>sent</w:t>
            </w:r>
            <w:r w:rsidR="00AB0B8A">
              <w:rPr>
                <w:rFonts w:eastAsiaTheme="minorHAnsi"/>
                <w:bCs/>
              </w:rPr>
              <w:t>e</w:t>
            </w:r>
            <w:proofErr w:type="spellEnd"/>
            <w:r w:rsidRPr="00952EE1">
              <w:rPr>
                <w:rFonts w:eastAsiaTheme="minorHAnsi"/>
                <w:bCs/>
              </w:rPr>
              <w:t xml:space="preserve"> (</w:t>
            </w:r>
            <w:r w:rsidR="00AB0B8A" w:rsidRPr="00AB0B8A">
              <w:rPr>
                <w:rFonts w:eastAsiaTheme="minorHAnsi"/>
                <w:bCs/>
              </w:rPr>
              <w:t>(</w:t>
            </w:r>
            <w:proofErr w:type="spellStart"/>
            <w:r w:rsidR="00AB0B8A" w:rsidRPr="00AB0B8A">
              <w:rPr>
                <w:rFonts w:eastAsiaTheme="minorHAnsi"/>
                <w:bCs/>
              </w:rPr>
              <w:t>hautement</w:t>
            </w:r>
            <w:proofErr w:type="spellEnd"/>
            <w:r w:rsidR="00AB0B8A" w:rsidRPr="00AB0B8A">
              <w:rPr>
                <w:rFonts w:eastAsiaTheme="minorHAnsi"/>
                <w:bCs/>
              </w:rPr>
              <w:t xml:space="preserve"> </w:t>
            </w:r>
            <w:proofErr w:type="spellStart"/>
            <w:r w:rsidR="00AB0B8A" w:rsidRPr="00AB0B8A">
              <w:rPr>
                <w:rFonts w:eastAsiaTheme="minorHAnsi"/>
                <w:bCs/>
              </w:rPr>
              <w:t>résistante</w:t>
            </w:r>
            <w:proofErr w:type="spellEnd"/>
            <w:r w:rsidRPr="00952EE1">
              <w:rPr>
                <w:rFonts w:eastAsiaTheme="minorHAnsi"/>
                <w:bCs/>
              </w:rPr>
              <w:t>)</w:t>
            </w:r>
          </w:p>
        </w:tc>
        <w:tc>
          <w:tcPr>
            <w:tcW w:w="5908" w:type="dxa"/>
          </w:tcPr>
          <w:p w:rsidR="005A7255" w:rsidRPr="00247B78" w:rsidRDefault="001320DB" w:rsidP="00721D1E">
            <w:pPr>
              <w:spacing w:before="20" w:after="20"/>
              <w:jc w:val="left"/>
              <w:rPr>
                <w:rFonts w:cs="Arial"/>
                <w:lang w:val="fr-FR"/>
              </w:rPr>
            </w:pPr>
            <w:r>
              <w:rPr>
                <w:rFonts w:eastAsiaTheme="minorHAnsi"/>
                <w:bCs/>
                <w:lang w:val="fr-FR"/>
              </w:rPr>
              <w:t>p</w:t>
            </w:r>
            <w:r w:rsidR="00247B78" w:rsidRPr="00247B78">
              <w:rPr>
                <w:rFonts w:eastAsiaTheme="minorHAnsi"/>
                <w:bCs/>
                <w:lang w:val="fr-FR"/>
              </w:rPr>
              <w:t xml:space="preserve">. ex. </w:t>
            </w:r>
            <w:r w:rsidR="00721D1E">
              <w:rPr>
                <w:rFonts w:eastAsiaTheme="minorHAnsi"/>
                <w:bCs/>
                <w:lang w:val="fr-FR"/>
              </w:rPr>
              <w:t>a</w:t>
            </w:r>
            <w:r w:rsidR="00247B78" w:rsidRPr="00B721C2">
              <w:rPr>
                <w:rFonts w:eastAsiaTheme="minorHAnsi"/>
                <w:bCs/>
                <w:lang w:val="fr-FR"/>
              </w:rPr>
              <w:t>ugmentation de la longueur</w:t>
            </w:r>
            <w:r w:rsidR="005A7255" w:rsidRPr="00247B78">
              <w:rPr>
                <w:rFonts w:eastAsia="Arial Unicode MS"/>
                <w:szCs w:val="24"/>
                <w:lang w:val="fr-FR"/>
              </w:rPr>
              <w:t xml:space="preserve">  &lt; 0</w:t>
            </w:r>
            <w:r w:rsidR="005A7255" w:rsidRPr="00247B78">
              <w:rPr>
                <w:rFonts w:cs="Arial"/>
                <w:lang w:val="fr-FR"/>
              </w:rPr>
              <w:t>.</w:t>
            </w:r>
            <w:r w:rsidR="005A7255" w:rsidRPr="00247B78">
              <w:rPr>
                <w:rFonts w:eastAsia="Arial Unicode MS"/>
                <w:szCs w:val="24"/>
                <w:lang w:val="fr-FR"/>
              </w:rPr>
              <w:t>5 cm/</w:t>
            </w:r>
            <w:r w:rsidR="00247B78" w:rsidRPr="00B721C2">
              <w:rPr>
                <w:rFonts w:eastAsia="Arial Unicode MS"/>
                <w:szCs w:val="24"/>
                <w:lang w:val="fr-FR"/>
              </w:rPr>
              <w:t>semaine</w:t>
            </w:r>
          </w:p>
        </w:tc>
      </w:tr>
      <w:tr w:rsidR="00AB0B8A" w:rsidRPr="00A53563" w:rsidTr="00E04BB0">
        <w:trPr>
          <w:cantSplit/>
        </w:trPr>
        <w:tc>
          <w:tcPr>
            <w:tcW w:w="675" w:type="dxa"/>
          </w:tcPr>
          <w:p w:rsidR="00AB0B8A" w:rsidRPr="00933276" w:rsidRDefault="00AB0B8A" w:rsidP="00E04BB0">
            <w:pPr>
              <w:tabs>
                <w:tab w:val="left" w:leader="dot" w:pos="3720"/>
              </w:tabs>
              <w:spacing w:before="20" w:after="20"/>
              <w:rPr>
                <w:rFonts w:cs="Arial"/>
              </w:rPr>
            </w:pPr>
            <w:r w:rsidRPr="00933276">
              <w:rPr>
                <w:rFonts w:cs="Arial"/>
              </w:rPr>
              <w:t>11.3</w:t>
            </w:r>
          </w:p>
        </w:tc>
        <w:tc>
          <w:tcPr>
            <w:tcW w:w="3164" w:type="dxa"/>
          </w:tcPr>
          <w:p w:rsidR="00AB0B8A" w:rsidRPr="0052350C" w:rsidRDefault="00AB0B8A" w:rsidP="00CE7896">
            <w:pPr>
              <w:tabs>
                <w:tab w:val="left" w:leader="dot" w:pos="3720"/>
              </w:tabs>
              <w:spacing w:before="20" w:after="20"/>
              <w:rPr>
                <w:rFonts w:cs="Arial"/>
              </w:rPr>
            </w:pPr>
            <w:r w:rsidRPr="0052350C">
              <w:rPr>
                <w:rFonts w:cs="Arial"/>
              </w:rPr>
              <w:t xml:space="preserve">Validation </w:t>
            </w:r>
            <w:r>
              <w:rPr>
                <w:rFonts w:cs="Arial"/>
              </w:rPr>
              <w:t xml:space="preserve">de </w:t>
            </w:r>
            <w:proofErr w:type="spellStart"/>
            <w:r>
              <w:rPr>
                <w:rFonts w:cs="Arial"/>
              </w:rPr>
              <w:t>l’essai</w:t>
            </w:r>
            <w:proofErr w:type="spellEnd"/>
          </w:p>
        </w:tc>
        <w:tc>
          <w:tcPr>
            <w:tcW w:w="5908" w:type="dxa"/>
          </w:tcPr>
          <w:p w:rsidR="00AB0B8A" w:rsidRPr="00952EE1" w:rsidRDefault="00AB0B8A" w:rsidP="00E04BB0">
            <w:pPr>
              <w:autoSpaceDE w:val="0"/>
              <w:autoSpaceDN w:val="0"/>
              <w:adjustRightInd w:val="0"/>
              <w:spacing w:before="20" w:after="20"/>
              <w:ind w:left="33"/>
              <w:jc w:val="left"/>
              <w:rPr>
                <w:rFonts w:cs="Arial"/>
              </w:rPr>
            </w:pPr>
            <w:proofErr w:type="spellStart"/>
            <w:r w:rsidRPr="009B1A11">
              <w:rPr>
                <w:rFonts w:eastAsiaTheme="minorHAnsi"/>
                <w:bCs/>
              </w:rPr>
              <w:t>sur</w:t>
            </w:r>
            <w:proofErr w:type="spellEnd"/>
            <w:r w:rsidRPr="009B1A11">
              <w:rPr>
                <w:rFonts w:eastAsiaTheme="minorHAnsi"/>
                <w:bCs/>
              </w:rPr>
              <w:t xml:space="preserve"> des </w:t>
            </w:r>
            <w:proofErr w:type="spellStart"/>
            <w:r w:rsidRPr="009B1A11">
              <w:rPr>
                <w:rFonts w:eastAsiaTheme="minorHAnsi"/>
                <w:bCs/>
              </w:rPr>
              <w:t>variétés</w:t>
            </w:r>
            <w:proofErr w:type="spellEnd"/>
            <w:r w:rsidRPr="009B1A11">
              <w:rPr>
                <w:rFonts w:eastAsiaTheme="minorHAnsi"/>
                <w:bCs/>
              </w:rPr>
              <w:t xml:space="preserve"> </w:t>
            </w:r>
            <w:proofErr w:type="spellStart"/>
            <w:r w:rsidRPr="009B1A11">
              <w:rPr>
                <w:rFonts w:eastAsiaTheme="minorHAnsi"/>
                <w:bCs/>
              </w:rPr>
              <w:t>témoins</w:t>
            </w:r>
            <w:proofErr w:type="spellEnd"/>
          </w:p>
        </w:tc>
      </w:tr>
      <w:tr w:rsidR="00AB0B8A" w:rsidRPr="008E0701" w:rsidTr="00E04BB0">
        <w:trPr>
          <w:cantSplit/>
        </w:trPr>
        <w:tc>
          <w:tcPr>
            <w:tcW w:w="675" w:type="dxa"/>
          </w:tcPr>
          <w:p w:rsidR="00AB0B8A" w:rsidRPr="008E0701" w:rsidRDefault="00AB0B8A" w:rsidP="00E04BB0">
            <w:pPr>
              <w:tabs>
                <w:tab w:val="left" w:leader="dot" w:pos="3720"/>
              </w:tabs>
              <w:spacing w:before="20" w:after="20"/>
              <w:rPr>
                <w:rFonts w:cs="Arial"/>
              </w:rPr>
            </w:pPr>
            <w:r w:rsidRPr="008E0701">
              <w:rPr>
                <w:rFonts w:cs="Arial"/>
              </w:rPr>
              <w:t>11.4</w:t>
            </w:r>
          </w:p>
        </w:tc>
        <w:tc>
          <w:tcPr>
            <w:tcW w:w="3164" w:type="dxa"/>
          </w:tcPr>
          <w:p w:rsidR="00AB0B8A" w:rsidRPr="0052350C" w:rsidRDefault="00AB0B8A" w:rsidP="00CE7896">
            <w:pPr>
              <w:tabs>
                <w:tab w:val="left" w:leader="dot" w:pos="3720"/>
              </w:tabs>
              <w:spacing w:before="20" w:after="20"/>
              <w:rPr>
                <w:rFonts w:cs="Arial"/>
              </w:rPr>
            </w:pPr>
            <w:r w:rsidRPr="00A83231">
              <w:rPr>
                <w:lang w:val="fr-CH"/>
              </w:rPr>
              <w:t>Hors-types</w:t>
            </w:r>
          </w:p>
        </w:tc>
        <w:tc>
          <w:tcPr>
            <w:tcW w:w="5908" w:type="dxa"/>
          </w:tcPr>
          <w:p w:rsidR="00AB0B8A" w:rsidRPr="00952EE1" w:rsidRDefault="001320DB" w:rsidP="00E04BB0">
            <w:pPr>
              <w:spacing w:before="20" w:after="20"/>
              <w:jc w:val="left"/>
              <w:rPr>
                <w:rFonts w:cs="Arial"/>
              </w:rPr>
            </w:pPr>
            <w:r>
              <w:rPr>
                <w:rFonts w:cs="Arial"/>
              </w:rPr>
              <w:t>m</w:t>
            </w:r>
            <w:r w:rsidR="00AB0B8A">
              <w:rPr>
                <w:rFonts w:cs="Arial"/>
              </w:rPr>
              <w:t xml:space="preserve">aximum </w:t>
            </w:r>
            <w:r w:rsidR="00AB0B8A" w:rsidRPr="00710A23">
              <w:rPr>
                <w:rFonts w:cs="Arial"/>
              </w:rPr>
              <w:t xml:space="preserve">1 </w:t>
            </w:r>
            <w:proofErr w:type="spellStart"/>
            <w:r w:rsidR="00AB0B8A">
              <w:rPr>
                <w:rFonts w:cs="Arial"/>
              </w:rPr>
              <w:t>plante</w:t>
            </w:r>
            <w:proofErr w:type="spellEnd"/>
            <w:r w:rsidR="00AB0B8A">
              <w:rPr>
                <w:rFonts w:cs="Arial"/>
              </w:rPr>
              <w:t xml:space="preserve"> </w:t>
            </w:r>
            <w:proofErr w:type="spellStart"/>
            <w:r w:rsidR="00AB0B8A">
              <w:rPr>
                <w:rFonts w:cs="Arial"/>
              </w:rPr>
              <w:t>sur</w:t>
            </w:r>
            <w:proofErr w:type="spellEnd"/>
            <w:r w:rsidR="00AB0B8A">
              <w:rPr>
                <w:rFonts w:cs="Arial"/>
              </w:rPr>
              <w:t xml:space="preserve"> 20</w:t>
            </w:r>
          </w:p>
        </w:tc>
      </w:tr>
      <w:tr w:rsidR="00AB0B8A" w:rsidRPr="004A6250" w:rsidTr="00E04BB0">
        <w:trPr>
          <w:cantSplit/>
        </w:trPr>
        <w:tc>
          <w:tcPr>
            <w:tcW w:w="675" w:type="dxa"/>
          </w:tcPr>
          <w:p w:rsidR="00AB0B8A" w:rsidRPr="008E0701" w:rsidRDefault="00AB0B8A" w:rsidP="00E04BB0">
            <w:pPr>
              <w:tabs>
                <w:tab w:val="left" w:leader="dot" w:pos="3720"/>
              </w:tabs>
              <w:spacing w:before="20" w:after="20"/>
              <w:ind w:left="426" w:hanging="426"/>
              <w:jc w:val="left"/>
              <w:rPr>
                <w:rFonts w:cs="Arial"/>
              </w:rPr>
            </w:pPr>
            <w:r w:rsidRPr="008E0701">
              <w:rPr>
                <w:rFonts w:cs="Arial"/>
              </w:rPr>
              <w:t>12.</w:t>
            </w:r>
          </w:p>
        </w:tc>
        <w:tc>
          <w:tcPr>
            <w:tcW w:w="3164" w:type="dxa"/>
          </w:tcPr>
          <w:p w:rsidR="00AB0B8A" w:rsidRPr="003B1CED" w:rsidRDefault="00AB0B8A" w:rsidP="00CE7896">
            <w:pPr>
              <w:tabs>
                <w:tab w:val="left" w:leader="dot" w:pos="3720"/>
              </w:tabs>
              <w:spacing w:before="20" w:after="20"/>
              <w:ind w:left="34"/>
              <w:jc w:val="left"/>
              <w:rPr>
                <w:rFonts w:cs="Arial"/>
                <w:lang w:val="fr-FR"/>
              </w:rPr>
            </w:pPr>
            <w:r w:rsidRPr="00A83231">
              <w:rPr>
                <w:bCs/>
                <w:lang w:val="fr-CH"/>
              </w:rPr>
              <w:t>Interprétation des données en termes de niveaux d’expression des caractères de l’UPOV</w:t>
            </w:r>
          </w:p>
        </w:tc>
        <w:tc>
          <w:tcPr>
            <w:tcW w:w="5908" w:type="dxa"/>
          </w:tcPr>
          <w:p w:rsidR="00AB0B8A" w:rsidRPr="009B45DB" w:rsidRDefault="00AB0B8A" w:rsidP="00E04BB0">
            <w:pPr>
              <w:spacing w:before="20" w:after="20"/>
              <w:jc w:val="left"/>
              <w:rPr>
                <w:rFonts w:cs="Arial"/>
                <w:lang w:val="fr-FR"/>
              </w:rPr>
            </w:pPr>
            <w:r w:rsidRPr="009B45DB">
              <w:rPr>
                <w:rFonts w:cs="Arial"/>
                <w:lang w:val="fr-FR"/>
              </w:rPr>
              <w:t>QL</w:t>
            </w:r>
            <w:r w:rsidRPr="009B45DB">
              <w:rPr>
                <w:rFonts w:cs="Arial"/>
                <w:lang w:val="fr-FR"/>
              </w:rPr>
              <w:br/>
            </w:r>
            <w:r w:rsidR="004110E8">
              <w:rPr>
                <w:rFonts w:cs="Arial"/>
                <w:lang w:val="fr-FR"/>
              </w:rPr>
              <w:t>f</w:t>
            </w:r>
            <w:r w:rsidRPr="009B45DB">
              <w:rPr>
                <w:rFonts w:cs="Arial"/>
                <w:lang w:val="fr-FR"/>
              </w:rPr>
              <w:t>ondé sur l’augmentation de la longueur des nectaires de la tige compare aux vari</w:t>
            </w:r>
            <w:r w:rsidR="00034B54">
              <w:rPr>
                <w:rFonts w:cs="Arial"/>
                <w:lang w:val="fr-FR"/>
              </w:rPr>
              <w:t>é</w:t>
            </w:r>
            <w:r w:rsidRPr="009B45DB">
              <w:rPr>
                <w:rFonts w:cs="Arial"/>
                <w:lang w:val="fr-FR"/>
              </w:rPr>
              <w:t>t</w:t>
            </w:r>
            <w:r w:rsidR="00034B54">
              <w:rPr>
                <w:rFonts w:cs="Arial"/>
                <w:lang w:val="fr-FR"/>
              </w:rPr>
              <w:t>é</w:t>
            </w:r>
            <w:r w:rsidRPr="009B45DB">
              <w:rPr>
                <w:rFonts w:cs="Arial"/>
                <w:lang w:val="fr-FR"/>
              </w:rPr>
              <w:t>s témoins.</w:t>
            </w:r>
          </w:p>
          <w:p w:rsidR="00AB0B8A" w:rsidRPr="009B45DB" w:rsidRDefault="00AB0B8A" w:rsidP="00E04BB0">
            <w:pPr>
              <w:spacing w:before="20" w:after="20"/>
              <w:rPr>
                <w:rFonts w:eastAsia="Arial Unicode MS" w:cs="Arial"/>
                <w:lang w:val="fr-FR"/>
              </w:rPr>
            </w:pPr>
            <w:r w:rsidRPr="009B45DB">
              <w:rPr>
                <w:rFonts w:eastAsia="Arial Unicode MS" w:cs="Arial"/>
                <w:lang w:val="fr-FR"/>
              </w:rPr>
              <w:t xml:space="preserve">[1] sensible : Jupiter, </w:t>
            </w:r>
            <w:proofErr w:type="spellStart"/>
            <w:r w:rsidRPr="009B45DB">
              <w:rPr>
                <w:rFonts w:eastAsia="Arial Unicode MS" w:cs="Arial"/>
                <w:lang w:val="fr-FR"/>
              </w:rPr>
              <w:t>Yolo</w:t>
            </w:r>
            <w:proofErr w:type="spellEnd"/>
            <w:r w:rsidRPr="009B45DB">
              <w:rPr>
                <w:rFonts w:eastAsia="Arial Unicode MS" w:cs="Arial"/>
                <w:lang w:val="fr-FR"/>
              </w:rPr>
              <w:t xml:space="preserve"> Wonder</w:t>
            </w:r>
          </w:p>
          <w:p w:rsidR="00AB0B8A" w:rsidRPr="009B45DB" w:rsidRDefault="00AB0B8A" w:rsidP="00E04BB0">
            <w:pPr>
              <w:spacing w:before="20" w:after="20"/>
              <w:rPr>
                <w:rFonts w:eastAsia="Arial Unicode MS" w:cs="Arial"/>
                <w:lang w:val="fr-FR"/>
              </w:rPr>
            </w:pPr>
            <w:r w:rsidRPr="009B45DB">
              <w:rPr>
                <w:rFonts w:eastAsia="Arial Unicode MS" w:cs="Arial"/>
                <w:lang w:val="fr-FR"/>
              </w:rPr>
              <w:t>[9] moyennement r</w:t>
            </w:r>
            <w:r>
              <w:rPr>
                <w:rFonts w:eastAsia="Arial Unicode MS" w:cs="Arial"/>
                <w:lang w:val="fr-FR"/>
              </w:rPr>
              <w:t>é</w:t>
            </w:r>
            <w:r w:rsidRPr="009B45DB">
              <w:rPr>
                <w:rFonts w:eastAsia="Arial Unicode MS" w:cs="Arial"/>
                <w:lang w:val="fr-FR"/>
              </w:rPr>
              <w:t>sistant</w:t>
            </w:r>
            <w:r w:rsidR="00A548DA">
              <w:rPr>
                <w:rFonts w:eastAsia="Arial Unicode MS" w:cs="Arial"/>
                <w:lang w:val="fr-FR"/>
              </w:rPr>
              <w:t>e</w:t>
            </w:r>
            <w:r w:rsidRPr="009B45DB">
              <w:rPr>
                <w:rFonts w:eastAsia="Arial Unicode MS" w:cs="Arial"/>
                <w:lang w:val="fr-FR"/>
              </w:rPr>
              <w:t xml:space="preserve"> : </w:t>
            </w:r>
            <w:proofErr w:type="spellStart"/>
            <w:r w:rsidRPr="009B45DB">
              <w:rPr>
                <w:rFonts w:eastAsia="Arial Unicode MS" w:cs="Arial"/>
                <w:lang w:val="fr-FR"/>
              </w:rPr>
              <w:t>Favolor</w:t>
            </w:r>
            <w:proofErr w:type="spellEnd"/>
          </w:p>
          <w:p w:rsidR="00AB0B8A" w:rsidRPr="009B45DB" w:rsidRDefault="00AB0B8A" w:rsidP="009B45DB">
            <w:pPr>
              <w:spacing w:before="20" w:after="20"/>
              <w:jc w:val="left"/>
              <w:rPr>
                <w:rFonts w:cs="Arial"/>
                <w:lang w:val="fr-FR"/>
              </w:rPr>
            </w:pPr>
            <w:r w:rsidRPr="009B45DB">
              <w:rPr>
                <w:rFonts w:eastAsia="Arial Unicode MS" w:cs="Arial"/>
                <w:lang w:val="fr-FR"/>
              </w:rPr>
              <w:t>[9] résistant</w:t>
            </w:r>
            <w:r w:rsidR="00A548DA">
              <w:rPr>
                <w:rFonts w:eastAsia="Arial Unicode MS" w:cs="Arial"/>
                <w:lang w:val="fr-FR"/>
              </w:rPr>
              <w:t>e</w:t>
            </w:r>
            <w:r w:rsidRPr="009B45DB">
              <w:rPr>
                <w:rFonts w:eastAsia="Arial Unicode MS" w:cs="Arial"/>
                <w:lang w:val="fr-FR"/>
              </w:rPr>
              <w:t>: Solario</w:t>
            </w:r>
          </w:p>
        </w:tc>
      </w:tr>
      <w:tr w:rsidR="005A7255" w:rsidRPr="00737E11" w:rsidTr="00E04BB0">
        <w:trPr>
          <w:cantSplit/>
        </w:trPr>
        <w:tc>
          <w:tcPr>
            <w:tcW w:w="675" w:type="dxa"/>
          </w:tcPr>
          <w:p w:rsidR="005A7255" w:rsidRPr="008E0701" w:rsidRDefault="005A7255" w:rsidP="00E04BB0">
            <w:pPr>
              <w:tabs>
                <w:tab w:val="left" w:leader="dot" w:pos="3720"/>
              </w:tabs>
              <w:spacing w:before="20" w:after="20"/>
              <w:rPr>
                <w:rFonts w:cs="Arial"/>
              </w:rPr>
            </w:pPr>
            <w:r w:rsidRPr="008E0701">
              <w:rPr>
                <w:rFonts w:cs="Arial"/>
              </w:rPr>
              <w:t>13.</w:t>
            </w:r>
          </w:p>
        </w:tc>
        <w:tc>
          <w:tcPr>
            <w:tcW w:w="3164" w:type="dxa"/>
          </w:tcPr>
          <w:p w:rsidR="005A7255" w:rsidRPr="0052350C" w:rsidRDefault="00AB0B8A" w:rsidP="00E04BB0">
            <w:pPr>
              <w:tabs>
                <w:tab w:val="left" w:leader="dot" w:pos="3720"/>
              </w:tabs>
              <w:spacing w:before="20" w:after="20"/>
              <w:rPr>
                <w:rFonts w:cs="Arial"/>
              </w:rPr>
            </w:pPr>
            <w:r w:rsidRPr="00A83231">
              <w:t xml:space="preserve">Points critiques de </w:t>
            </w:r>
            <w:proofErr w:type="spellStart"/>
            <w:r w:rsidRPr="00A83231">
              <w:t>contrôle</w:t>
            </w:r>
            <w:proofErr w:type="spellEnd"/>
          </w:p>
        </w:tc>
        <w:tc>
          <w:tcPr>
            <w:tcW w:w="5908" w:type="dxa"/>
          </w:tcPr>
          <w:p w:rsidR="005A7255" w:rsidRPr="002F4807" w:rsidRDefault="005A7255" w:rsidP="00C43377">
            <w:pPr>
              <w:tabs>
                <w:tab w:val="left" w:leader="dot" w:pos="3544"/>
              </w:tabs>
              <w:spacing w:before="20" w:after="20"/>
              <w:rPr>
                <w:rFonts w:cs="Arial"/>
                <w:lang w:val="fr-FR"/>
              </w:rPr>
            </w:pPr>
            <w:r w:rsidRPr="002F4807">
              <w:rPr>
                <w:lang w:val="fr-FR"/>
              </w:rPr>
              <w:t xml:space="preserve">absence </w:t>
            </w:r>
            <w:r w:rsidR="009B45DB" w:rsidRPr="002F4807">
              <w:rPr>
                <w:lang w:val="fr-FR"/>
              </w:rPr>
              <w:t>d’</w:t>
            </w:r>
            <w:r w:rsidRPr="002F4807">
              <w:rPr>
                <w:lang w:val="fr-FR"/>
              </w:rPr>
              <w:t xml:space="preserve">interactions </w:t>
            </w:r>
            <w:r w:rsidR="009B45DB" w:rsidRPr="002F4807">
              <w:rPr>
                <w:lang w:val="fr-FR"/>
              </w:rPr>
              <w:t>di</w:t>
            </w:r>
            <w:r w:rsidR="002F4807">
              <w:rPr>
                <w:lang w:val="fr-FR"/>
              </w:rPr>
              <w:t>f</w:t>
            </w:r>
            <w:r w:rsidR="009B45DB" w:rsidRPr="002F4807">
              <w:rPr>
                <w:lang w:val="fr-FR"/>
              </w:rPr>
              <w:t xml:space="preserve">férentielles entre </w:t>
            </w:r>
            <w:r w:rsidR="002F4807" w:rsidRPr="002F4807">
              <w:rPr>
                <w:lang w:val="fr-FR"/>
              </w:rPr>
              <w:t>l’h</w:t>
            </w:r>
            <w:r w:rsidR="002F4807">
              <w:rPr>
                <w:lang w:val="fr-FR"/>
              </w:rPr>
              <w:t>ôte et l’agent pathog</w:t>
            </w:r>
            <w:r w:rsidR="00C43377">
              <w:rPr>
                <w:lang w:val="fr-FR"/>
              </w:rPr>
              <w:t>ène</w:t>
            </w:r>
          </w:p>
        </w:tc>
      </w:tr>
    </w:tbl>
    <w:p w:rsidR="005A7255" w:rsidRPr="002F4807" w:rsidRDefault="005A7255" w:rsidP="005A7255">
      <w:pPr>
        <w:jc w:val="left"/>
        <w:rPr>
          <w:i/>
          <w:snapToGrid w:val="0"/>
          <w:lang w:val="fr-FR"/>
        </w:rPr>
      </w:pPr>
    </w:p>
    <w:p w:rsidR="005A7255" w:rsidRPr="002F4807" w:rsidRDefault="005A7255" w:rsidP="005A7255">
      <w:pPr>
        <w:jc w:val="left"/>
        <w:rPr>
          <w:i/>
          <w:snapToGrid w:val="0"/>
          <w:lang w:val="fr-FR"/>
        </w:rPr>
      </w:pPr>
      <w:r w:rsidRPr="002F4807">
        <w:rPr>
          <w:i/>
          <w:snapToGrid w:val="0"/>
          <w:lang w:val="fr-FR"/>
        </w:rPr>
        <w:br w:type="page"/>
      </w:r>
    </w:p>
    <w:p w:rsidR="005A7255" w:rsidRPr="00D65FC8" w:rsidRDefault="000A3331" w:rsidP="005A7255">
      <w:pPr>
        <w:jc w:val="left"/>
        <w:rPr>
          <w:i/>
          <w:snapToGrid w:val="0"/>
          <w:lang w:val="fr-FR"/>
        </w:rPr>
      </w:pPr>
      <w:r>
        <w:rPr>
          <w:i/>
          <w:snapToGrid w:val="0"/>
          <w:lang w:val="fr-FR"/>
        </w:rPr>
        <w:t>Libellé actuel </w:t>
      </w:r>
      <w:r w:rsidR="000005A2" w:rsidRPr="00D65FC8">
        <w:rPr>
          <w:i/>
          <w:snapToGrid w:val="0"/>
          <w:lang w:val="fr-FR"/>
        </w:rPr>
        <w:t>:</w:t>
      </w:r>
    </w:p>
    <w:p w:rsidR="005A7255" w:rsidRPr="00D65FC8" w:rsidRDefault="005A7255" w:rsidP="005A7255">
      <w:pPr>
        <w:tabs>
          <w:tab w:val="left" w:pos="0"/>
        </w:tabs>
        <w:ind w:left="3119" w:hanging="3119"/>
        <w:rPr>
          <w:rFonts w:cs="Arial"/>
          <w:b/>
          <w:lang w:val="fr-FR"/>
        </w:rPr>
      </w:pPr>
    </w:p>
    <w:p w:rsidR="00D65FC8" w:rsidRDefault="00D65FC8" w:rsidP="00D65FC8">
      <w:pPr>
        <w:ind w:left="3402" w:hanging="3402"/>
        <w:rPr>
          <w:u w:val="single"/>
          <w:lang w:val="fr-FR"/>
        </w:rPr>
      </w:pPr>
      <w:r>
        <w:rPr>
          <w:u w:val="single"/>
          <w:lang w:val="fr-FR"/>
        </w:rPr>
        <w:t>Ad. 51 : Résistance au virus de la mosaïque du concombre (CMV)</w:t>
      </w:r>
    </w:p>
    <w:p w:rsidR="00D65FC8" w:rsidRDefault="00D65FC8" w:rsidP="00D65FC8">
      <w:pPr>
        <w:ind w:left="3402" w:hanging="3402"/>
        <w:rPr>
          <w:lang w:val="fr-FR"/>
        </w:rPr>
      </w:pPr>
    </w:p>
    <w:p w:rsidR="00D65FC8" w:rsidRDefault="00D65FC8" w:rsidP="00D65FC8">
      <w:pPr>
        <w:ind w:left="3402" w:hanging="3402"/>
        <w:rPr>
          <w:u w:val="single"/>
          <w:lang w:val="fr-FR"/>
        </w:rPr>
      </w:pPr>
      <w:r>
        <w:rPr>
          <w:u w:val="single"/>
          <w:lang w:val="fr-FR"/>
        </w:rPr>
        <w:t xml:space="preserve">Maintien des </w:t>
      </w:r>
      <w:proofErr w:type="spellStart"/>
      <w:r>
        <w:rPr>
          <w:u w:val="single"/>
          <w:lang w:val="fr-FR"/>
        </w:rPr>
        <w:t>pathotypes</w:t>
      </w:r>
      <w:proofErr w:type="spellEnd"/>
    </w:p>
    <w:p w:rsidR="00D65FC8" w:rsidRDefault="00D65FC8" w:rsidP="00D65FC8">
      <w:pPr>
        <w:ind w:left="3402" w:hanging="3402"/>
        <w:rPr>
          <w:lang w:val="fr-FR"/>
        </w:rPr>
      </w:pPr>
    </w:p>
    <w:p w:rsidR="00D65FC8" w:rsidRDefault="00D65FC8" w:rsidP="00D65FC8">
      <w:pPr>
        <w:ind w:left="3402" w:hanging="3402"/>
        <w:rPr>
          <w:lang w:val="fr-FR"/>
        </w:rPr>
      </w:pPr>
      <w:r>
        <w:rPr>
          <w:lang w:val="fr-FR"/>
        </w:rPr>
        <w:t xml:space="preserve">Souche : </w:t>
      </w:r>
      <w:r>
        <w:rPr>
          <w:lang w:val="fr-FR"/>
        </w:rPr>
        <w:tab/>
        <w:t>Fulton</w:t>
      </w:r>
    </w:p>
    <w:p w:rsidR="00D65FC8" w:rsidRDefault="00D65FC8" w:rsidP="00D65FC8">
      <w:pPr>
        <w:ind w:left="3402" w:hanging="3402"/>
        <w:rPr>
          <w:lang w:val="fr-FR"/>
        </w:rPr>
      </w:pPr>
    </w:p>
    <w:p w:rsidR="00D65FC8" w:rsidRDefault="00D65FC8" w:rsidP="00D65FC8">
      <w:pPr>
        <w:ind w:left="3402" w:hanging="3402"/>
        <w:rPr>
          <w:lang w:val="fr-FR"/>
        </w:rPr>
      </w:pPr>
      <w:r>
        <w:rPr>
          <w:lang w:val="fr-FR"/>
        </w:rPr>
        <w:t>Type de support :</w:t>
      </w:r>
      <w:r>
        <w:rPr>
          <w:lang w:val="fr-FR"/>
        </w:rPr>
        <w:tab/>
        <w:t xml:space="preserve">Sur plantes sensibles : </w:t>
      </w:r>
      <w:proofErr w:type="spellStart"/>
      <w:r>
        <w:rPr>
          <w:i/>
          <w:lang w:val="fr-FR"/>
        </w:rPr>
        <w:t>Vinca</w:t>
      </w:r>
      <w:proofErr w:type="spellEnd"/>
      <w:r>
        <w:rPr>
          <w:i/>
          <w:lang w:val="fr-FR"/>
        </w:rPr>
        <w:t xml:space="preserve"> </w:t>
      </w:r>
      <w:proofErr w:type="spellStart"/>
      <w:r>
        <w:rPr>
          <w:i/>
          <w:lang w:val="fr-FR"/>
        </w:rPr>
        <w:t>rosea</w:t>
      </w:r>
      <w:proofErr w:type="spellEnd"/>
    </w:p>
    <w:p w:rsidR="00D65FC8" w:rsidRDefault="00D65FC8" w:rsidP="00D65FC8">
      <w:pPr>
        <w:ind w:left="3402" w:hanging="3402"/>
        <w:rPr>
          <w:lang w:val="fr-FR"/>
        </w:rPr>
      </w:pPr>
    </w:p>
    <w:p w:rsidR="00D65FC8" w:rsidRDefault="00D65FC8" w:rsidP="00D65FC8">
      <w:pPr>
        <w:ind w:left="3402" w:hanging="3402"/>
        <w:rPr>
          <w:lang w:val="fr-FR"/>
        </w:rPr>
      </w:pPr>
      <w:r>
        <w:rPr>
          <w:lang w:val="fr-FR"/>
        </w:rPr>
        <w:t>Conditions particulières :</w:t>
      </w:r>
      <w:r>
        <w:rPr>
          <w:lang w:val="fr-FR"/>
        </w:rPr>
        <w:tab/>
        <w:t>–</w:t>
      </w:r>
    </w:p>
    <w:p w:rsidR="00D65FC8" w:rsidRDefault="00D65FC8" w:rsidP="00D65FC8">
      <w:pPr>
        <w:ind w:left="3402" w:hanging="3402"/>
        <w:rPr>
          <w:lang w:val="fr-FR"/>
        </w:rPr>
      </w:pPr>
      <w:r>
        <w:rPr>
          <w:lang w:val="fr-FR"/>
        </w:rPr>
        <w:tab/>
      </w:r>
      <w:r>
        <w:rPr>
          <w:lang w:val="fr-FR"/>
        </w:rPr>
        <w:tab/>
      </w:r>
    </w:p>
    <w:p w:rsidR="00D65FC8" w:rsidRDefault="00D65FC8" w:rsidP="00D65FC8">
      <w:pPr>
        <w:ind w:left="3402" w:hanging="3402"/>
        <w:rPr>
          <w:u w:val="single"/>
          <w:lang w:val="fr-FR"/>
        </w:rPr>
      </w:pPr>
      <w:r>
        <w:rPr>
          <w:u w:val="single"/>
          <w:lang w:val="fr-FR"/>
        </w:rPr>
        <w:t>Méthode d’inoculation</w:t>
      </w:r>
      <w:r>
        <w:rPr>
          <w:lang w:val="fr-FR"/>
        </w:rPr>
        <w:t> :</w:t>
      </w:r>
      <w:r>
        <w:rPr>
          <w:lang w:val="fr-FR"/>
        </w:rPr>
        <w:tab/>
        <w:t xml:space="preserve">Broyage d’1 g de feuilles fraîches de </w:t>
      </w:r>
      <w:proofErr w:type="spellStart"/>
      <w:r>
        <w:rPr>
          <w:i/>
          <w:lang w:val="fr-FR"/>
        </w:rPr>
        <w:t>Vinca</w:t>
      </w:r>
      <w:proofErr w:type="spellEnd"/>
      <w:r>
        <w:rPr>
          <w:i/>
          <w:lang w:val="fr-FR"/>
        </w:rPr>
        <w:t xml:space="preserve"> </w:t>
      </w:r>
      <w:proofErr w:type="spellStart"/>
      <w:r>
        <w:rPr>
          <w:i/>
          <w:lang w:val="fr-FR"/>
        </w:rPr>
        <w:t>rosea</w:t>
      </w:r>
      <w:proofErr w:type="spellEnd"/>
      <w:r>
        <w:rPr>
          <w:lang w:val="fr-FR"/>
        </w:rPr>
        <w:t xml:space="preserve"> dans 4 ml de phosphate tampon 0,03M pH 7 + DIECA (</w:t>
      </w:r>
      <w:proofErr w:type="spellStart"/>
      <w:r>
        <w:rPr>
          <w:lang w:val="fr-FR"/>
        </w:rPr>
        <w:t>diethyl</w:t>
      </w:r>
      <w:proofErr w:type="spellEnd"/>
      <w:r>
        <w:rPr>
          <w:lang w:val="fr-FR"/>
        </w:rPr>
        <w:t xml:space="preserve"> </w:t>
      </w:r>
      <w:proofErr w:type="spellStart"/>
      <w:r>
        <w:rPr>
          <w:lang w:val="fr-FR"/>
        </w:rPr>
        <w:t>dithiocaremate</w:t>
      </w:r>
      <w:proofErr w:type="spellEnd"/>
      <w:r>
        <w:rPr>
          <w:lang w:val="fr-FR"/>
        </w:rPr>
        <w:t xml:space="preserve"> de sodium) (1 pour 1000) + 300 mg de charbon actif + 80 mg de carborundum</w:t>
      </w:r>
    </w:p>
    <w:p w:rsidR="00D65FC8" w:rsidRDefault="00D65FC8" w:rsidP="00D65FC8">
      <w:pPr>
        <w:ind w:left="3402" w:hanging="3402"/>
        <w:rPr>
          <w:lang w:val="fr-FR"/>
        </w:rPr>
      </w:pPr>
      <w:r>
        <w:rPr>
          <w:u w:val="single"/>
          <w:lang w:val="fr-FR"/>
        </w:rPr>
        <w:t>Réalisation de l’examen</w:t>
      </w:r>
      <w:r>
        <w:rPr>
          <w:lang w:val="fr-FR"/>
        </w:rPr>
        <w:t> :</w:t>
      </w:r>
    </w:p>
    <w:p w:rsidR="00D65FC8" w:rsidRDefault="00D65FC8" w:rsidP="00D65FC8">
      <w:pPr>
        <w:ind w:left="3402" w:hanging="3402"/>
        <w:rPr>
          <w:lang w:val="fr-FR"/>
        </w:rPr>
      </w:pPr>
    </w:p>
    <w:p w:rsidR="00D65FC8" w:rsidRDefault="00D65FC8" w:rsidP="00D65FC8">
      <w:pPr>
        <w:ind w:left="3402" w:hanging="3402"/>
        <w:rPr>
          <w:lang w:val="fr-FR"/>
        </w:rPr>
      </w:pPr>
      <w:r>
        <w:rPr>
          <w:lang w:val="fr-FR"/>
        </w:rPr>
        <w:t>Stade des plantes :</w:t>
      </w:r>
      <w:r>
        <w:rPr>
          <w:lang w:val="fr-FR"/>
        </w:rPr>
        <w:tab/>
        <w:t xml:space="preserve">Jeunes plantes au stade de cotylédons étalés.  Première feuille non </w:t>
      </w:r>
      <w:proofErr w:type="spellStart"/>
      <w:r>
        <w:rPr>
          <w:lang w:val="fr-FR"/>
        </w:rPr>
        <w:t>pointante</w:t>
      </w:r>
      <w:proofErr w:type="spellEnd"/>
    </w:p>
    <w:p w:rsidR="00D65FC8" w:rsidRDefault="00D65FC8" w:rsidP="00D65FC8">
      <w:pPr>
        <w:ind w:left="3402" w:hanging="3402"/>
        <w:rPr>
          <w:lang w:val="fr-FR"/>
        </w:rPr>
      </w:pPr>
    </w:p>
    <w:p w:rsidR="00D65FC8" w:rsidRDefault="000A3331" w:rsidP="00D65FC8">
      <w:pPr>
        <w:ind w:left="3402" w:hanging="3402"/>
        <w:rPr>
          <w:lang w:val="fr-FR"/>
        </w:rPr>
      </w:pPr>
      <w:r>
        <w:rPr>
          <w:lang w:val="fr-FR"/>
        </w:rPr>
        <w:t>Nombre de plantes :</w:t>
      </w:r>
      <w:r>
        <w:rPr>
          <w:lang w:val="fr-FR"/>
        </w:rPr>
        <w:tab/>
        <w:t>50 </w:t>
      </w:r>
      <w:r w:rsidR="00D65FC8">
        <w:rPr>
          <w:lang w:val="fr-FR"/>
        </w:rPr>
        <w:t>plantes</w:t>
      </w:r>
    </w:p>
    <w:p w:rsidR="00D65FC8" w:rsidRDefault="00D65FC8" w:rsidP="00D65FC8">
      <w:pPr>
        <w:ind w:left="3402" w:hanging="3402"/>
        <w:rPr>
          <w:lang w:val="fr-FR"/>
        </w:rPr>
      </w:pPr>
    </w:p>
    <w:p w:rsidR="00D65FC8" w:rsidRDefault="00D65FC8" w:rsidP="00D65FC8">
      <w:pPr>
        <w:ind w:left="3402" w:hanging="3402"/>
        <w:rPr>
          <w:lang w:val="fr-FR"/>
        </w:rPr>
      </w:pPr>
      <w:r>
        <w:rPr>
          <w:lang w:val="fr-FR"/>
        </w:rPr>
        <w:t>Co</w:t>
      </w:r>
      <w:r w:rsidR="000A3331">
        <w:rPr>
          <w:lang w:val="fr-FR"/>
        </w:rPr>
        <w:t>nditions de culture :</w:t>
      </w:r>
      <w:r w:rsidR="000A3331">
        <w:rPr>
          <w:lang w:val="fr-FR"/>
        </w:rPr>
        <w:tab/>
        <w:t>22 °C, 12 </w:t>
      </w:r>
      <w:r>
        <w:rPr>
          <w:lang w:val="fr-FR"/>
        </w:rPr>
        <w:t>heures de lumière</w:t>
      </w:r>
    </w:p>
    <w:p w:rsidR="00D65FC8" w:rsidRDefault="00D65FC8" w:rsidP="00D65FC8">
      <w:pPr>
        <w:ind w:left="3402" w:hanging="3402"/>
        <w:rPr>
          <w:lang w:val="fr-FR"/>
        </w:rPr>
      </w:pPr>
    </w:p>
    <w:p w:rsidR="00D65FC8" w:rsidRDefault="00D65FC8" w:rsidP="00D65FC8">
      <w:pPr>
        <w:ind w:left="3402" w:hanging="3402"/>
        <w:rPr>
          <w:lang w:val="fr-FR"/>
        </w:rPr>
      </w:pPr>
      <w:r>
        <w:rPr>
          <w:lang w:val="fr-FR"/>
        </w:rPr>
        <w:t>Méthode de culture :</w:t>
      </w:r>
      <w:r>
        <w:rPr>
          <w:lang w:val="fr-FR"/>
        </w:rPr>
        <w:tab/>
        <w:t>Plantes élevées en local climatisé</w:t>
      </w:r>
    </w:p>
    <w:p w:rsidR="00D65FC8" w:rsidRDefault="00D65FC8" w:rsidP="00D65FC8">
      <w:pPr>
        <w:ind w:left="3402" w:hanging="3402"/>
        <w:rPr>
          <w:lang w:val="fr-FR"/>
        </w:rPr>
      </w:pPr>
    </w:p>
    <w:p w:rsidR="00D65FC8" w:rsidRDefault="00D65FC8" w:rsidP="00D65FC8">
      <w:pPr>
        <w:ind w:left="3402" w:hanging="3402"/>
        <w:rPr>
          <w:lang w:val="fr-FR"/>
        </w:rPr>
      </w:pPr>
      <w:r>
        <w:rPr>
          <w:lang w:val="fr-FR"/>
        </w:rPr>
        <w:t>Méthode d’inoculation :</w:t>
      </w:r>
      <w:r>
        <w:rPr>
          <w:lang w:val="fr-FR"/>
        </w:rPr>
        <w:tab/>
        <w:t>Friction mécanique des cotylédons à l’aide d’une solution virale, les plantes étant mainten</w:t>
      </w:r>
      <w:r w:rsidR="000A3331">
        <w:rPr>
          <w:lang w:val="fr-FR"/>
        </w:rPr>
        <w:t>ues dans l’obscurité pendant 48 </w:t>
      </w:r>
      <w:r>
        <w:rPr>
          <w:lang w:val="fr-FR"/>
        </w:rPr>
        <w:t>heures</w:t>
      </w:r>
    </w:p>
    <w:p w:rsidR="00D65FC8" w:rsidRDefault="00D65FC8" w:rsidP="00D65FC8">
      <w:pPr>
        <w:ind w:left="3402" w:hanging="3402"/>
        <w:rPr>
          <w:lang w:val="fr-FR"/>
        </w:rPr>
      </w:pPr>
    </w:p>
    <w:p w:rsidR="00D65FC8" w:rsidRDefault="00D65FC8" w:rsidP="00D65FC8">
      <w:pPr>
        <w:ind w:left="3402" w:hanging="3402"/>
        <w:rPr>
          <w:lang w:val="fr-FR"/>
        </w:rPr>
      </w:pPr>
      <w:r>
        <w:rPr>
          <w:u w:val="single"/>
          <w:lang w:val="fr-FR"/>
        </w:rPr>
        <w:t>Durée de l’examen</w:t>
      </w:r>
      <w:r>
        <w:rPr>
          <w:lang w:val="fr-FR"/>
        </w:rPr>
        <w:t xml:space="preserve"> :</w:t>
      </w:r>
    </w:p>
    <w:p w:rsidR="00D65FC8" w:rsidRDefault="00D65FC8" w:rsidP="00D65FC8">
      <w:pPr>
        <w:ind w:left="3402" w:hanging="3402"/>
        <w:rPr>
          <w:lang w:val="fr-FR"/>
        </w:rPr>
      </w:pPr>
    </w:p>
    <w:p w:rsidR="00D65FC8" w:rsidRDefault="00D65FC8" w:rsidP="00D65FC8">
      <w:pPr>
        <w:ind w:left="3402" w:hanging="3402"/>
        <w:rPr>
          <w:lang w:val="fr-FR"/>
        </w:rPr>
      </w:pPr>
      <w:r>
        <w:rPr>
          <w:lang w:val="fr-FR"/>
        </w:rPr>
        <w:t xml:space="preserve">Du </w:t>
      </w:r>
      <w:r w:rsidR="000A3331">
        <w:rPr>
          <w:lang w:val="fr-FR"/>
        </w:rPr>
        <w:t>semis à l’inoculation :</w:t>
      </w:r>
      <w:r w:rsidR="000A3331">
        <w:rPr>
          <w:lang w:val="fr-FR"/>
        </w:rPr>
        <w:tab/>
        <w:t>12 à 13 </w:t>
      </w:r>
      <w:r>
        <w:rPr>
          <w:lang w:val="fr-FR"/>
        </w:rPr>
        <w:t>jours</w:t>
      </w:r>
    </w:p>
    <w:p w:rsidR="00D65FC8" w:rsidRDefault="00D65FC8" w:rsidP="00D65FC8">
      <w:pPr>
        <w:ind w:left="3402" w:hanging="3402"/>
        <w:rPr>
          <w:lang w:val="fr-FR"/>
        </w:rPr>
      </w:pPr>
    </w:p>
    <w:p w:rsidR="00D65FC8" w:rsidRDefault="00D65FC8" w:rsidP="00D65FC8">
      <w:pPr>
        <w:ind w:left="3402" w:hanging="3402"/>
        <w:rPr>
          <w:lang w:val="fr-FR"/>
        </w:rPr>
      </w:pPr>
      <w:r>
        <w:rPr>
          <w:lang w:val="fr-FR"/>
        </w:rPr>
        <w:t>De l’inoculation à la lecture :</w:t>
      </w:r>
      <w:r>
        <w:rPr>
          <w:lang w:val="fr-FR"/>
        </w:rPr>
        <w:tab/>
        <w:t>3 lectures : </w:t>
      </w:r>
      <w:r w:rsidR="000A3331">
        <w:rPr>
          <w:lang w:val="fr-FR"/>
        </w:rPr>
        <w:t>aux dixième, quinzième et vingt </w:t>
      </w:r>
      <w:r>
        <w:rPr>
          <w:lang w:val="fr-FR"/>
        </w:rPr>
        <w:t>et</w:t>
      </w:r>
      <w:r w:rsidR="000A3331">
        <w:rPr>
          <w:lang w:val="fr-FR"/>
        </w:rPr>
        <w:t> </w:t>
      </w:r>
      <w:r>
        <w:rPr>
          <w:lang w:val="fr-FR"/>
        </w:rPr>
        <w:t>unième jours après inoculation</w:t>
      </w:r>
    </w:p>
    <w:p w:rsidR="00D65FC8" w:rsidRDefault="00D65FC8" w:rsidP="00D65FC8">
      <w:pPr>
        <w:ind w:left="3402" w:hanging="3402"/>
        <w:rPr>
          <w:lang w:val="fr-FR"/>
        </w:rPr>
      </w:pPr>
    </w:p>
    <w:p w:rsidR="00D65FC8" w:rsidRDefault="00D65FC8" w:rsidP="00D65FC8">
      <w:pPr>
        <w:ind w:left="3402" w:hanging="3402"/>
        <w:rPr>
          <w:u w:val="single"/>
          <w:lang w:val="fr-FR"/>
        </w:rPr>
      </w:pPr>
      <w:r>
        <w:rPr>
          <w:u w:val="single"/>
          <w:lang w:val="fr-FR"/>
        </w:rPr>
        <w:t>Variétés témoins</w:t>
      </w:r>
      <w:r>
        <w:rPr>
          <w:lang w:val="fr-FR"/>
        </w:rPr>
        <w:t> :</w:t>
      </w:r>
    </w:p>
    <w:p w:rsidR="00D65FC8" w:rsidRDefault="00D65FC8" w:rsidP="00D65FC8">
      <w:pPr>
        <w:ind w:left="3402" w:hanging="3402"/>
        <w:rPr>
          <w:lang w:val="fr-FR"/>
        </w:rPr>
      </w:pPr>
    </w:p>
    <w:p w:rsidR="00D65FC8" w:rsidRDefault="00D65FC8" w:rsidP="00D65FC8">
      <w:pPr>
        <w:ind w:left="3402" w:hanging="3402"/>
        <w:rPr>
          <w:lang w:val="fr-FR"/>
        </w:rPr>
      </w:pPr>
      <w:r>
        <w:rPr>
          <w:lang w:val="fr-FR"/>
        </w:rPr>
        <w:t>Variété sensible :</w:t>
      </w:r>
      <w:r>
        <w:rPr>
          <w:lang w:val="fr-FR"/>
        </w:rPr>
        <w:tab/>
      </w:r>
      <w:proofErr w:type="spellStart"/>
      <w:r>
        <w:rPr>
          <w:lang w:val="fr-FR"/>
        </w:rPr>
        <w:t>Yolo</w:t>
      </w:r>
      <w:proofErr w:type="spellEnd"/>
      <w:r>
        <w:rPr>
          <w:lang w:val="fr-FR"/>
        </w:rPr>
        <w:t xml:space="preserve"> Wonder</w:t>
      </w:r>
    </w:p>
    <w:p w:rsidR="00D65FC8" w:rsidRDefault="00D65FC8" w:rsidP="00D65FC8">
      <w:pPr>
        <w:ind w:left="3402" w:hanging="3402"/>
        <w:rPr>
          <w:lang w:val="fr-FR"/>
        </w:rPr>
      </w:pPr>
    </w:p>
    <w:p w:rsidR="00D65FC8" w:rsidRDefault="00D65FC8" w:rsidP="00D65FC8">
      <w:pPr>
        <w:ind w:left="3402" w:hanging="3402"/>
        <w:rPr>
          <w:lang w:val="fr-FR"/>
        </w:rPr>
      </w:pPr>
      <w:r>
        <w:rPr>
          <w:lang w:val="fr-FR"/>
        </w:rPr>
        <w:t>Variété tolérante (T)</w:t>
      </w:r>
      <w:r>
        <w:rPr>
          <w:lang w:val="fr-FR"/>
        </w:rPr>
        <w:tab/>
        <w:t>Milord (T)</w:t>
      </w:r>
    </w:p>
    <w:p w:rsidR="00D65FC8" w:rsidRDefault="00D65FC8" w:rsidP="00D65FC8">
      <w:pPr>
        <w:ind w:left="3402" w:hanging="3402"/>
        <w:rPr>
          <w:lang w:val="fr-FR"/>
        </w:rPr>
      </w:pPr>
      <w:proofErr w:type="gramStart"/>
      <w:r>
        <w:rPr>
          <w:lang w:val="fr-FR"/>
        </w:rPr>
        <w:t>ou</w:t>
      </w:r>
      <w:proofErr w:type="gramEnd"/>
      <w:r>
        <w:rPr>
          <w:lang w:val="fr-FR"/>
        </w:rPr>
        <w:t xml:space="preserve"> résistante (R) :</w:t>
      </w:r>
      <w:r>
        <w:rPr>
          <w:lang w:val="fr-FR"/>
        </w:rPr>
        <w:tab/>
      </w:r>
      <w:proofErr w:type="spellStart"/>
      <w:r>
        <w:rPr>
          <w:lang w:val="fr-FR"/>
        </w:rPr>
        <w:t>Vania</w:t>
      </w:r>
      <w:proofErr w:type="spellEnd"/>
      <w:r>
        <w:rPr>
          <w:lang w:val="fr-FR"/>
        </w:rPr>
        <w:t xml:space="preserve"> (R)</w:t>
      </w:r>
    </w:p>
    <w:p w:rsidR="005A7255" w:rsidRPr="00D65FC8" w:rsidRDefault="005A7255" w:rsidP="005A7255">
      <w:pPr>
        <w:keepNext/>
        <w:keepLines/>
        <w:tabs>
          <w:tab w:val="left" w:pos="0"/>
          <w:tab w:val="left" w:pos="672"/>
          <w:tab w:val="left" w:pos="2880"/>
          <w:tab w:val="left" w:pos="4500"/>
          <w:tab w:val="left" w:pos="7104"/>
          <w:tab w:val="left" w:pos="9216"/>
        </w:tabs>
        <w:ind w:left="672"/>
        <w:rPr>
          <w:rFonts w:cs="Arial"/>
          <w:lang w:val="fr-FR"/>
        </w:rPr>
      </w:pPr>
    </w:p>
    <w:p w:rsidR="005A7255" w:rsidRPr="00D65FC8" w:rsidRDefault="005A7255" w:rsidP="005A7255">
      <w:pPr>
        <w:tabs>
          <w:tab w:val="left" w:pos="0"/>
          <w:tab w:val="left" w:pos="2977"/>
        </w:tabs>
        <w:ind w:left="2977" w:right="742" w:hanging="2977"/>
        <w:rPr>
          <w:rFonts w:cs="Arial"/>
          <w:u w:val="single"/>
          <w:lang w:val="fr-FR"/>
        </w:rPr>
      </w:pPr>
    </w:p>
    <w:p w:rsidR="005A7255" w:rsidRPr="00D65FC8" w:rsidRDefault="005A7255" w:rsidP="005A7255">
      <w:pPr>
        <w:tabs>
          <w:tab w:val="left" w:pos="0"/>
        </w:tabs>
        <w:rPr>
          <w:rFonts w:cs="Arial"/>
          <w:u w:val="single"/>
          <w:lang w:val="fr-FR"/>
        </w:rPr>
      </w:pPr>
      <w:r w:rsidRPr="00D65FC8">
        <w:rPr>
          <w:rFonts w:cs="Arial"/>
          <w:u w:val="single"/>
          <w:lang w:val="fr-FR"/>
        </w:rPr>
        <w:br w:type="page"/>
      </w:r>
    </w:p>
    <w:p w:rsidR="005A7255" w:rsidRPr="00941623" w:rsidRDefault="000A3331" w:rsidP="005A7255">
      <w:pPr>
        <w:jc w:val="left"/>
        <w:rPr>
          <w:i/>
          <w:snapToGrid w:val="0"/>
          <w:lang w:val="fr-CH"/>
        </w:rPr>
      </w:pPr>
      <w:r w:rsidRPr="00941623">
        <w:rPr>
          <w:i/>
          <w:snapToGrid w:val="0"/>
          <w:lang w:val="fr-CH"/>
        </w:rPr>
        <w:t>Nouveau libellé proposé </w:t>
      </w:r>
      <w:r w:rsidR="000005A2" w:rsidRPr="00941623">
        <w:rPr>
          <w:i/>
          <w:snapToGrid w:val="0"/>
          <w:lang w:val="fr-CH"/>
        </w:rPr>
        <w:t>:</w:t>
      </w:r>
    </w:p>
    <w:p w:rsidR="005A7255" w:rsidRPr="00941623" w:rsidRDefault="005A7255" w:rsidP="005A7255">
      <w:pPr>
        <w:jc w:val="left"/>
        <w:rPr>
          <w:i/>
          <w:snapToGrid w:val="0"/>
          <w:lang w:val="fr-CH"/>
        </w:rPr>
      </w:pPr>
    </w:p>
    <w:p w:rsidR="005A7255" w:rsidRPr="00F9153B" w:rsidRDefault="005A7255" w:rsidP="005A7255">
      <w:pPr>
        <w:jc w:val="left"/>
        <w:rPr>
          <w:u w:val="single"/>
          <w:lang w:val="fr-FR"/>
        </w:rPr>
      </w:pPr>
      <w:r w:rsidRPr="00F9153B">
        <w:rPr>
          <w:u w:val="single"/>
          <w:lang w:val="fr-FR"/>
        </w:rPr>
        <w:t xml:space="preserve">Ad. </w:t>
      </w:r>
      <w:r w:rsidR="000A3331">
        <w:rPr>
          <w:u w:val="single"/>
          <w:lang w:val="fr-FR"/>
        </w:rPr>
        <w:t>5</w:t>
      </w:r>
      <w:r w:rsidR="0067325D">
        <w:rPr>
          <w:u w:val="single"/>
          <w:lang w:val="fr-FR"/>
        </w:rPr>
        <w:t>1</w:t>
      </w:r>
      <w:r w:rsidR="000A3331">
        <w:rPr>
          <w:u w:val="single"/>
          <w:lang w:val="fr-FR"/>
        </w:rPr>
        <w:t xml:space="preserve"> : </w:t>
      </w:r>
      <w:r w:rsidR="007F5DF5">
        <w:rPr>
          <w:u w:val="single"/>
          <w:lang w:val="fr-FR"/>
        </w:rPr>
        <w:t xml:space="preserve">Résistance au </w:t>
      </w:r>
      <w:proofErr w:type="spellStart"/>
      <w:r w:rsidR="005D6FFD" w:rsidRPr="005D6FFD">
        <w:rPr>
          <w:i/>
          <w:u w:val="single"/>
          <w:lang w:val="fr-FR"/>
        </w:rPr>
        <w:t>Cucumber</w:t>
      </w:r>
      <w:proofErr w:type="spellEnd"/>
      <w:r w:rsidR="005D6FFD" w:rsidRPr="005D6FFD">
        <w:rPr>
          <w:i/>
          <w:u w:val="single"/>
          <w:lang w:val="fr-FR"/>
        </w:rPr>
        <w:t xml:space="preserve"> </w:t>
      </w:r>
      <w:proofErr w:type="spellStart"/>
      <w:r w:rsidR="005D6FFD" w:rsidRPr="005D6FFD">
        <w:rPr>
          <w:i/>
          <w:u w:val="single"/>
          <w:lang w:val="fr-FR"/>
        </w:rPr>
        <w:t>mosaic</w:t>
      </w:r>
      <w:proofErr w:type="spellEnd"/>
      <w:r w:rsidR="005D6FFD" w:rsidRPr="005D6FFD">
        <w:rPr>
          <w:i/>
          <w:u w:val="single"/>
          <w:lang w:val="fr-FR"/>
        </w:rPr>
        <w:t xml:space="preserve"> virus</w:t>
      </w:r>
      <w:r w:rsidR="005D6FFD" w:rsidRPr="005D6FFD">
        <w:rPr>
          <w:u w:val="single"/>
          <w:lang w:val="fr-FR"/>
        </w:rPr>
        <w:t xml:space="preserve"> </w:t>
      </w:r>
      <w:r w:rsidRPr="00F9153B">
        <w:rPr>
          <w:u w:val="single"/>
          <w:lang w:val="fr-FR"/>
        </w:rPr>
        <w:t>(CMV)</w:t>
      </w:r>
    </w:p>
    <w:p w:rsidR="005A7255" w:rsidRPr="00F9153B" w:rsidRDefault="005A7255" w:rsidP="005A7255">
      <w:pPr>
        <w:jc w:val="left"/>
        <w:rPr>
          <w:i/>
          <w:snapToGrid w:val="0"/>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BC33D0" w:rsidRPr="00941623" w:rsidTr="00E04BB0">
        <w:trPr>
          <w:cantSplit/>
        </w:trPr>
        <w:tc>
          <w:tcPr>
            <w:tcW w:w="675" w:type="dxa"/>
          </w:tcPr>
          <w:p w:rsidR="00BC33D0" w:rsidRPr="00933276" w:rsidRDefault="00BC33D0" w:rsidP="00E04BB0">
            <w:pPr>
              <w:tabs>
                <w:tab w:val="left" w:leader="dot" w:pos="3720"/>
              </w:tabs>
              <w:spacing w:before="20" w:after="20"/>
              <w:ind w:left="567" w:right="-108" w:hanging="567"/>
              <w:rPr>
                <w:rFonts w:cs="Arial"/>
              </w:rPr>
            </w:pPr>
            <w:r w:rsidRPr="00933276">
              <w:rPr>
                <w:rFonts w:cs="Arial"/>
              </w:rPr>
              <w:t>1.</w:t>
            </w:r>
          </w:p>
        </w:tc>
        <w:tc>
          <w:tcPr>
            <w:tcW w:w="3164" w:type="dxa"/>
          </w:tcPr>
          <w:p w:rsidR="00BC33D0" w:rsidRPr="0052350C" w:rsidRDefault="00BC33D0" w:rsidP="00EA6705">
            <w:pPr>
              <w:tabs>
                <w:tab w:val="left" w:leader="dot" w:pos="3720"/>
              </w:tabs>
              <w:spacing w:before="20" w:after="20"/>
              <w:ind w:left="567" w:right="-108" w:hanging="567"/>
              <w:jc w:val="left"/>
              <w:rPr>
                <w:rFonts w:cs="Arial"/>
              </w:rPr>
            </w:pPr>
            <w:r w:rsidRPr="00A83231">
              <w:t xml:space="preserve">Agent </w:t>
            </w:r>
            <w:proofErr w:type="spellStart"/>
            <w:r w:rsidRPr="00A83231">
              <w:t>pathogène</w:t>
            </w:r>
            <w:proofErr w:type="spellEnd"/>
          </w:p>
        </w:tc>
        <w:tc>
          <w:tcPr>
            <w:tcW w:w="5908" w:type="dxa"/>
          </w:tcPr>
          <w:p w:rsidR="00BC33D0" w:rsidRPr="00145D31" w:rsidRDefault="005D6FFD" w:rsidP="00E04BB0">
            <w:pPr>
              <w:tabs>
                <w:tab w:val="left" w:leader="dot" w:pos="4253"/>
              </w:tabs>
              <w:autoSpaceDE w:val="0"/>
              <w:autoSpaceDN w:val="0"/>
              <w:adjustRightInd w:val="0"/>
              <w:spacing w:before="20" w:after="20"/>
              <w:jc w:val="left"/>
              <w:rPr>
                <w:rFonts w:cs="Arial"/>
                <w:lang w:val="fr-FR"/>
              </w:rPr>
            </w:pPr>
            <w:proofErr w:type="spellStart"/>
            <w:r w:rsidRPr="005D6FFD">
              <w:rPr>
                <w:rFonts w:eastAsiaTheme="minorHAnsi"/>
                <w:bCs/>
                <w:i/>
                <w:lang w:val="fr-FR"/>
              </w:rPr>
              <w:t>Cucumber</w:t>
            </w:r>
            <w:proofErr w:type="spellEnd"/>
            <w:r w:rsidRPr="005D6FFD">
              <w:rPr>
                <w:rFonts w:eastAsiaTheme="minorHAnsi"/>
                <w:bCs/>
                <w:i/>
                <w:lang w:val="fr-FR"/>
              </w:rPr>
              <w:t xml:space="preserve"> </w:t>
            </w:r>
            <w:proofErr w:type="spellStart"/>
            <w:r w:rsidRPr="005D6FFD">
              <w:rPr>
                <w:rFonts w:eastAsiaTheme="minorHAnsi"/>
                <w:bCs/>
                <w:i/>
                <w:lang w:val="fr-FR"/>
              </w:rPr>
              <w:t>mosaic</w:t>
            </w:r>
            <w:proofErr w:type="spellEnd"/>
            <w:r w:rsidRPr="005D6FFD">
              <w:rPr>
                <w:rFonts w:eastAsiaTheme="minorHAnsi"/>
                <w:bCs/>
                <w:i/>
                <w:lang w:val="fr-FR"/>
              </w:rPr>
              <w:t xml:space="preserve"> virus </w:t>
            </w:r>
            <w:r w:rsidR="00BC33D0" w:rsidRPr="00145D31">
              <w:rPr>
                <w:rFonts w:eastAsiaTheme="minorHAnsi"/>
                <w:bCs/>
                <w:lang w:val="fr-FR"/>
              </w:rPr>
              <w:t>(CMV)</w:t>
            </w:r>
          </w:p>
        </w:tc>
      </w:tr>
      <w:tr w:rsidR="00BC33D0" w:rsidRPr="008E070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2.</w:t>
            </w:r>
          </w:p>
        </w:tc>
        <w:tc>
          <w:tcPr>
            <w:tcW w:w="3164" w:type="dxa"/>
          </w:tcPr>
          <w:p w:rsidR="00BC33D0" w:rsidRPr="0052350C" w:rsidRDefault="00BC33D0" w:rsidP="00EA6705">
            <w:pPr>
              <w:tabs>
                <w:tab w:val="left" w:leader="dot" w:pos="3720"/>
              </w:tabs>
              <w:spacing w:before="20" w:after="20"/>
              <w:jc w:val="left"/>
              <w:rPr>
                <w:rFonts w:cs="Arial"/>
              </w:rPr>
            </w:pPr>
            <w:r w:rsidRPr="00A83231">
              <w:rPr>
                <w:lang w:val="fr-CH"/>
              </w:rPr>
              <w:t>État de quarantaine</w:t>
            </w:r>
          </w:p>
        </w:tc>
        <w:tc>
          <w:tcPr>
            <w:tcW w:w="5908" w:type="dxa"/>
          </w:tcPr>
          <w:p w:rsidR="00BC33D0" w:rsidRPr="00B2670A" w:rsidRDefault="00BC33D0" w:rsidP="00E04BB0">
            <w:pPr>
              <w:spacing w:before="20" w:after="20"/>
              <w:jc w:val="left"/>
              <w:rPr>
                <w:rFonts w:cs="Arial"/>
              </w:rPr>
            </w:pPr>
            <w:r>
              <w:rPr>
                <w:rFonts w:cs="Arial"/>
              </w:rPr>
              <w:t>non</w:t>
            </w:r>
          </w:p>
        </w:tc>
      </w:tr>
      <w:tr w:rsidR="00BC33D0" w:rsidRPr="008E070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3.</w:t>
            </w:r>
          </w:p>
        </w:tc>
        <w:tc>
          <w:tcPr>
            <w:tcW w:w="3164" w:type="dxa"/>
          </w:tcPr>
          <w:p w:rsidR="00BC33D0" w:rsidRPr="0052350C" w:rsidRDefault="00BC33D0" w:rsidP="00EA6705">
            <w:pPr>
              <w:tabs>
                <w:tab w:val="left" w:leader="dot" w:pos="3720"/>
              </w:tabs>
              <w:spacing w:before="20" w:after="20"/>
              <w:jc w:val="left"/>
              <w:rPr>
                <w:rFonts w:cs="Arial"/>
              </w:rPr>
            </w:pPr>
            <w:r w:rsidRPr="00A83231">
              <w:rPr>
                <w:lang w:val="fr-CH"/>
              </w:rPr>
              <w:t>Espèces hôtes</w:t>
            </w:r>
          </w:p>
        </w:tc>
        <w:tc>
          <w:tcPr>
            <w:tcW w:w="5908" w:type="dxa"/>
          </w:tcPr>
          <w:p w:rsidR="00BC33D0" w:rsidRPr="00B2670A" w:rsidRDefault="00BC33D0" w:rsidP="00E04BB0">
            <w:pPr>
              <w:spacing w:before="20" w:after="20"/>
              <w:jc w:val="left"/>
              <w:rPr>
                <w:rFonts w:cs="Arial"/>
              </w:rPr>
            </w:pPr>
            <w:r w:rsidRPr="00553873">
              <w:rPr>
                <w:i/>
              </w:rPr>
              <w:t xml:space="preserve">Capsicum </w:t>
            </w:r>
            <w:proofErr w:type="spellStart"/>
            <w:r w:rsidRPr="00553873">
              <w:rPr>
                <w:i/>
              </w:rPr>
              <w:t>annuum</w:t>
            </w:r>
            <w:proofErr w:type="spellEnd"/>
          </w:p>
        </w:tc>
      </w:tr>
      <w:tr w:rsidR="00BC33D0" w:rsidRPr="008E070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4.</w:t>
            </w:r>
          </w:p>
        </w:tc>
        <w:tc>
          <w:tcPr>
            <w:tcW w:w="3164" w:type="dxa"/>
          </w:tcPr>
          <w:p w:rsidR="00BC33D0" w:rsidRPr="0052350C" w:rsidRDefault="00BC33D0" w:rsidP="00EA6705">
            <w:pPr>
              <w:tabs>
                <w:tab w:val="left" w:leader="dot" w:pos="3720"/>
              </w:tabs>
              <w:spacing w:before="20" w:after="20"/>
              <w:jc w:val="left"/>
              <w:rPr>
                <w:rFonts w:cs="Arial"/>
              </w:rPr>
            </w:pPr>
            <w:r w:rsidRPr="00A83231">
              <w:rPr>
                <w:lang w:val="fr-CH"/>
              </w:rPr>
              <w:t>Source de l’inoculum</w:t>
            </w:r>
          </w:p>
        </w:tc>
        <w:tc>
          <w:tcPr>
            <w:tcW w:w="5908" w:type="dxa"/>
          </w:tcPr>
          <w:p w:rsidR="00BC33D0" w:rsidRPr="00B2670A" w:rsidRDefault="00BC33D0" w:rsidP="00E04BB0">
            <w:pPr>
              <w:tabs>
                <w:tab w:val="left" w:leader="dot" w:pos="4253"/>
              </w:tabs>
              <w:autoSpaceDE w:val="0"/>
              <w:autoSpaceDN w:val="0"/>
              <w:adjustRightInd w:val="0"/>
              <w:spacing w:before="20" w:after="20"/>
              <w:jc w:val="left"/>
              <w:rPr>
                <w:rFonts w:cs="Arial"/>
              </w:rPr>
            </w:pPr>
            <w:r w:rsidRPr="00553873">
              <w:rPr>
                <w:rFonts w:eastAsiaTheme="minorHAnsi"/>
                <w:bCs/>
              </w:rPr>
              <w:t>INRA GAFL (FR)</w:t>
            </w:r>
          </w:p>
        </w:tc>
      </w:tr>
      <w:tr w:rsidR="00BC33D0" w:rsidRPr="009E6D7A"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5.</w:t>
            </w:r>
          </w:p>
        </w:tc>
        <w:tc>
          <w:tcPr>
            <w:tcW w:w="3164" w:type="dxa"/>
          </w:tcPr>
          <w:p w:rsidR="00BC33D0" w:rsidRPr="0052350C" w:rsidRDefault="00BC33D0" w:rsidP="00EA6705">
            <w:pPr>
              <w:tabs>
                <w:tab w:val="left" w:leader="dot" w:pos="3720"/>
              </w:tabs>
              <w:spacing w:before="20" w:after="20"/>
              <w:jc w:val="left"/>
              <w:rPr>
                <w:rFonts w:cs="Arial"/>
              </w:rPr>
            </w:pPr>
            <w:proofErr w:type="spellStart"/>
            <w:r w:rsidRPr="0052350C">
              <w:rPr>
                <w:rFonts w:cs="Arial"/>
              </w:rPr>
              <w:t>Isolat</w:t>
            </w:r>
            <w:proofErr w:type="spellEnd"/>
          </w:p>
        </w:tc>
        <w:tc>
          <w:tcPr>
            <w:tcW w:w="5908" w:type="dxa"/>
          </w:tcPr>
          <w:p w:rsidR="00BC33D0" w:rsidRPr="009E6D7A" w:rsidRDefault="009E6D7A" w:rsidP="009E6D7A">
            <w:pPr>
              <w:spacing w:before="20" w:after="20"/>
              <w:jc w:val="left"/>
              <w:rPr>
                <w:rFonts w:cs="Arial"/>
                <w:lang w:val="fr-FR"/>
              </w:rPr>
            </w:pPr>
            <w:r>
              <w:rPr>
                <w:rFonts w:eastAsiaTheme="minorHAnsi"/>
                <w:bCs/>
                <w:lang w:val="fr-FR"/>
              </w:rPr>
              <w:t>p.</w:t>
            </w:r>
            <w:r w:rsidR="00867FC7">
              <w:rPr>
                <w:rFonts w:eastAsiaTheme="minorHAnsi"/>
                <w:bCs/>
                <w:lang w:val="fr-FR"/>
              </w:rPr>
              <w:t xml:space="preserve"> </w:t>
            </w:r>
            <w:r>
              <w:rPr>
                <w:rFonts w:eastAsiaTheme="minorHAnsi"/>
                <w:bCs/>
                <w:lang w:val="fr-FR"/>
              </w:rPr>
              <w:t xml:space="preserve">ex. </w:t>
            </w:r>
            <w:r w:rsidR="00BC33D0" w:rsidRPr="00886F0B">
              <w:rPr>
                <w:rFonts w:eastAsiaTheme="minorHAnsi"/>
                <w:bCs/>
                <w:lang w:val="fr-FR"/>
              </w:rPr>
              <w:t>‘Fulton’</w:t>
            </w:r>
          </w:p>
        </w:tc>
      </w:tr>
      <w:tr w:rsidR="00BC33D0" w:rsidRPr="009E6D7A" w:rsidTr="00E04BB0">
        <w:trPr>
          <w:cantSplit/>
        </w:trPr>
        <w:tc>
          <w:tcPr>
            <w:tcW w:w="675" w:type="dxa"/>
          </w:tcPr>
          <w:p w:rsidR="00BC33D0" w:rsidRPr="009E6D7A" w:rsidRDefault="00BC33D0" w:rsidP="00E04BB0">
            <w:pPr>
              <w:tabs>
                <w:tab w:val="left" w:leader="dot" w:pos="3720"/>
              </w:tabs>
              <w:spacing w:before="20" w:after="20"/>
              <w:rPr>
                <w:rFonts w:cs="Arial"/>
                <w:lang w:val="fr-FR"/>
              </w:rPr>
            </w:pPr>
            <w:r w:rsidRPr="009E6D7A">
              <w:rPr>
                <w:rFonts w:cs="Arial"/>
                <w:lang w:val="fr-FR"/>
              </w:rPr>
              <w:t>6.</w:t>
            </w:r>
          </w:p>
        </w:tc>
        <w:tc>
          <w:tcPr>
            <w:tcW w:w="3164" w:type="dxa"/>
          </w:tcPr>
          <w:p w:rsidR="00BC33D0" w:rsidRPr="009E6D7A" w:rsidRDefault="00BC33D0" w:rsidP="00EA6705">
            <w:pPr>
              <w:tabs>
                <w:tab w:val="left" w:leader="dot" w:pos="3720"/>
              </w:tabs>
              <w:spacing w:before="20" w:after="20"/>
              <w:jc w:val="left"/>
              <w:rPr>
                <w:rFonts w:cs="Arial"/>
                <w:lang w:val="fr-FR"/>
              </w:rPr>
            </w:pPr>
            <w:r w:rsidRPr="00A83231">
              <w:rPr>
                <w:lang w:val="fr-CH"/>
              </w:rPr>
              <w:t>Identification de l’isolat</w:t>
            </w:r>
          </w:p>
        </w:tc>
        <w:tc>
          <w:tcPr>
            <w:tcW w:w="5908" w:type="dxa"/>
          </w:tcPr>
          <w:p w:rsidR="00BC33D0" w:rsidRPr="009E6D7A" w:rsidRDefault="00BC33D0" w:rsidP="00E04BB0">
            <w:pPr>
              <w:tabs>
                <w:tab w:val="left" w:leader="dot" w:pos="3544"/>
              </w:tabs>
              <w:autoSpaceDE w:val="0"/>
              <w:autoSpaceDN w:val="0"/>
              <w:adjustRightInd w:val="0"/>
              <w:spacing w:before="20" w:after="20"/>
              <w:jc w:val="left"/>
              <w:rPr>
                <w:rFonts w:eastAsiaTheme="minorHAnsi"/>
                <w:lang w:val="fr-FR"/>
              </w:rPr>
            </w:pPr>
            <w:r w:rsidRPr="009E6D7A">
              <w:rPr>
                <w:rFonts w:eastAsiaTheme="minorHAnsi"/>
                <w:lang w:val="fr-FR"/>
              </w:rPr>
              <w:t>-</w:t>
            </w:r>
          </w:p>
        </w:tc>
      </w:tr>
      <w:tr w:rsidR="00BC33D0" w:rsidRPr="009E6D7A" w:rsidTr="00E04BB0">
        <w:trPr>
          <w:cantSplit/>
        </w:trPr>
        <w:tc>
          <w:tcPr>
            <w:tcW w:w="675" w:type="dxa"/>
          </w:tcPr>
          <w:p w:rsidR="00BC33D0" w:rsidRPr="009E6D7A" w:rsidRDefault="00BC33D0" w:rsidP="00E04BB0">
            <w:pPr>
              <w:tabs>
                <w:tab w:val="left" w:leader="dot" w:pos="3720"/>
              </w:tabs>
              <w:spacing w:before="20" w:after="20"/>
              <w:rPr>
                <w:rFonts w:cs="Arial"/>
                <w:lang w:val="fr-FR"/>
              </w:rPr>
            </w:pPr>
            <w:r w:rsidRPr="009E6D7A">
              <w:rPr>
                <w:rFonts w:cs="Arial"/>
                <w:lang w:val="fr-FR"/>
              </w:rPr>
              <w:t>7.</w:t>
            </w:r>
          </w:p>
        </w:tc>
        <w:tc>
          <w:tcPr>
            <w:tcW w:w="3164" w:type="dxa"/>
          </w:tcPr>
          <w:p w:rsidR="00BC33D0" w:rsidRPr="009E6D7A" w:rsidRDefault="00BC33D0" w:rsidP="00EA6705">
            <w:pPr>
              <w:tabs>
                <w:tab w:val="left" w:leader="dot" w:pos="3720"/>
              </w:tabs>
              <w:spacing w:before="20" w:after="20"/>
              <w:jc w:val="left"/>
              <w:rPr>
                <w:rFonts w:cs="Arial"/>
                <w:lang w:val="fr-FR"/>
              </w:rPr>
            </w:pPr>
            <w:r w:rsidRPr="00A83231">
              <w:rPr>
                <w:lang w:val="fr-CH"/>
              </w:rPr>
              <w:t>Détermination du pouvoir pathogène</w:t>
            </w:r>
          </w:p>
        </w:tc>
        <w:tc>
          <w:tcPr>
            <w:tcW w:w="5908" w:type="dxa"/>
          </w:tcPr>
          <w:p w:rsidR="00BC33D0" w:rsidRPr="009E6D7A" w:rsidRDefault="00BC33D0" w:rsidP="00E04BB0">
            <w:pPr>
              <w:spacing w:before="20" w:after="20"/>
              <w:jc w:val="left"/>
              <w:rPr>
                <w:rFonts w:cs="Arial"/>
                <w:lang w:val="fr-FR"/>
              </w:rPr>
            </w:pPr>
            <w:r w:rsidRPr="009E6D7A">
              <w:rPr>
                <w:rFonts w:cs="Arial"/>
                <w:lang w:val="fr-FR"/>
              </w:rPr>
              <w:t>-</w:t>
            </w:r>
          </w:p>
        </w:tc>
      </w:tr>
      <w:tr w:rsidR="00BC33D0" w:rsidRPr="009E6D7A" w:rsidTr="00E04BB0">
        <w:trPr>
          <w:cantSplit/>
        </w:trPr>
        <w:tc>
          <w:tcPr>
            <w:tcW w:w="675" w:type="dxa"/>
          </w:tcPr>
          <w:p w:rsidR="00BC33D0" w:rsidRPr="009E6D7A" w:rsidRDefault="00BC33D0" w:rsidP="00E04BB0">
            <w:pPr>
              <w:tabs>
                <w:tab w:val="left" w:leader="dot" w:pos="3720"/>
              </w:tabs>
              <w:spacing w:before="20" w:after="20"/>
              <w:rPr>
                <w:rFonts w:cs="Arial"/>
                <w:lang w:val="fr-FR"/>
              </w:rPr>
            </w:pPr>
            <w:r w:rsidRPr="009E6D7A">
              <w:rPr>
                <w:rFonts w:cs="Arial"/>
                <w:lang w:val="fr-FR"/>
              </w:rPr>
              <w:t>8.</w:t>
            </w:r>
          </w:p>
        </w:tc>
        <w:tc>
          <w:tcPr>
            <w:tcW w:w="3164" w:type="dxa"/>
          </w:tcPr>
          <w:p w:rsidR="00BC33D0" w:rsidRPr="009E6D7A" w:rsidRDefault="00BC33D0" w:rsidP="00EA6705">
            <w:pPr>
              <w:tabs>
                <w:tab w:val="left" w:leader="dot" w:pos="3720"/>
              </w:tabs>
              <w:spacing w:before="20" w:after="20"/>
              <w:jc w:val="left"/>
              <w:rPr>
                <w:rFonts w:cs="Arial"/>
                <w:lang w:val="fr-FR"/>
              </w:rPr>
            </w:pPr>
            <w:r w:rsidRPr="00A83231">
              <w:rPr>
                <w:lang w:val="fr-CH"/>
              </w:rPr>
              <w:t>Multiplication de l’inoculum</w:t>
            </w:r>
          </w:p>
        </w:tc>
        <w:tc>
          <w:tcPr>
            <w:tcW w:w="5908" w:type="dxa"/>
          </w:tcPr>
          <w:p w:rsidR="00BC33D0" w:rsidRPr="009E6D7A" w:rsidRDefault="00BC33D0" w:rsidP="00E04BB0">
            <w:pPr>
              <w:spacing w:before="20" w:after="20"/>
              <w:jc w:val="left"/>
              <w:rPr>
                <w:rFonts w:cs="Arial"/>
                <w:lang w:val="fr-FR"/>
              </w:rPr>
            </w:pPr>
          </w:p>
        </w:tc>
      </w:tr>
      <w:tr w:rsidR="00BC33D0" w:rsidRPr="008E0701" w:rsidTr="00E04BB0">
        <w:trPr>
          <w:cantSplit/>
        </w:trPr>
        <w:tc>
          <w:tcPr>
            <w:tcW w:w="675" w:type="dxa"/>
          </w:tcPr>
          <w:p w:rsidR="00BC33D0" w:rsidRPr="009E6D7A" w:rsidRDefault="00BC33D0" w:rsidP="00E04BB0">
            <w:pPr>
              <w:tabs>
                <w:tab w:val="left" w:leader="dot" w:pos="3720"/>
              </w:tabs>
              <w:spacing w:before="20" w:after="20"/>
              <w:rPr>
                <w:rFonts w:cs="Arial"/>
                <w:lang w:val="fr-FR"/>
              </w:rPr>
            </w:pPr>
            <w:r w:rsidRPr="009E6D7A">
              <w:rPr>
                <w:rFonts w:cs="Arial"/>
                <w:lang w:val="fr-FR"/>
              </w:rPr>
              <w:t>8.1</w:t>
            </w:r>
          </w:p>
        </w:tc>
        <w:tc>
          <w:tcPr>
            <w:tcW w:w="3164" w:type="dxa"/>
          </w:tcPr>
          <w:p w:rsidR="00BC33D0" w:rsidRPr="0052350C" w:rsidRDefault="00BC33D0" w:rsidP="00EA6705">
            <w:pPr>
              <w:tabs>
                <w:tab w:val="left" w:leader="dot" w:pos="3720"/>
              </w:tabs>
              <w:spacing w:before="20" w:after="20"/>
              <w:jc w:val="left"/>
              <w:rPr>
                <w:rFonts w:cs="Arial"/>
              </w:rPr>
            </w:pPr>
            <w:r w:rsidRPr="009E6D7A">
              <w:rPr>
                <w:lang w:val="fr-FR"/>
              </w:rPr>
              <w:t xml:space="preserve">Milieu de </w:t>
            </w:r>
            <w:r w:rsidRPr="00A83231">
              <w:t>multiplication</w:t>
            </w:r>
          </w:p>
        </w:tc>
        <w:tc>
          <w:tcPr>
            <w:tcW w:w="5908" w:type="dxa"/>
          </w:tcPr>
          <w:p w:rsidR="00BC33D0" w:rsidRPr="00327D8F" w:rsidRDefault="00867FC7" w:rsidP="00867FC7">
            <w:pPr>
              <w:spacing w:before="20" w:after="20"/>
              <w:jc w:val="left"/>
              <w:rPr>
                <w:rFonts w:cs="Arial"/>
              </w:rPr>
            </w:pPr>
            <w:proofErr w:type="spellStart"/>
            <w:r>
              <w:rPr>
                <w:rFonts w:eastAsiaTheme="minorHAnsi"/>
              </w:rPr>
              <w:t>p</w:t>
            </w:r>
            <w:r w:rsidR="00BC33D0" w:rsidRPr="00327D8F">
              <w:rPr>
                <w:rFonts w:eastAsiaTheme="minorHAnsi"/>
              </w:rPr>
              <w:t>lant</w:t>
            </w:r>
            <w:r w:rsidR="009E6D7A">
              <w:rPr>
                <w:rFonts w:eastAsiaTheme="minorHAnsi"/>
              </w:rPr>
              <w:t>e</w:t>
            </w:r>
            <w:proofErr w:type="spellEnd"/>
            <w:r w:rsidR="009E6D7A">
              <w:rPr>
                <w:rFonts w:eastAsiaTheme="minorHAnsi"/>
              </w:rPr>
              <w:t xml:space="preserve"> </w:t>
            </w:r>
            <w:proofErr w:type="spellStart"/>
            <w:r w:rsidR="009E6D7A">
              <w:rPr>
                <w:rFonts w:eastAsiaTheme="minorHAnsi"/>
              </w:rPr>
              <w:t>vivante</w:t>
            </w:r>
            <w:proofErr w:type="spellEnd"/>
          </w:p>
        </w:tc>
      </w:tr>
      <w:tr w:rsidR="00BC33D0" w:rsidRPr="005D6393"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8.2</w:t>
            </w:r>
          </w:p>
        </w:tc>
        <w:tc>
          <w:tcPr>
            <w:tcW w:w="3164" w:type="dxa"/>
          </w:tcPr>
          <w:p w:rsidR="00BC33D0" w:rsidRPr="0052350C" w:rsidRDefault="00BC33D0" w:rsidP="00EA6705">
            <w:pPr>
              <w:tabs>
                <w:tab w:val="left" w:leader="dot" w:pos="3720"/>
              </w:tabs>
              <w:spacing w:before="20" w:after="20"/>
              <w:jc w:val="left"/>
              <w:rPr>
                <w:rFonts w:cs="Arial"/>
              </w:rPr>
            </w:pPr>
            <w:r w:rsidRPr="00A83231">
              <w:rPr>
                <w:lang w:val="fr-CH"/>
              </w:rPr>
              <w:t>Variété multipliée</w:t>
            </w:r>
          </w:p>
        </w:tc>
        <w:tc>
          <w:tcPr>
            <w:tcW w:w="5908" w:type="dxa"/>
          </w:tcPr>
          <w:p w:rsidR="00BC33D0" w:rsidRPr="00327D8F" w:rsidRDefault="009E6D7A" w:rsidP="00E04BB0">
            <w:pPr>
              <w:spacing w:before="20" w:after="20"/>
              <w:jc w:val="left"/>
              <w:rPr>
                <w:rFonts w:cs="Arial"/>
              </w:rPr>
            </w:pPr>
            <w:r>
              <w:rPr>
                <w:rFonts w:eastAsiaTheme="minorHAnsi"/>
                <w:bCs/>
                <w:lang w:val="fr-FR"/>
              </w:rPr>
              <w:t>p.</w:t>
            </w:r>
            <w:r w:rsidR="00867FC7">
              <w:rPr>
                <w:rFonts w:eastAsiaTheme="minorHAnsi"/>
                <w:bCs/>
                <w:lang w:val="fr-FR"/>
              </w:rPr>
              <w:t xml:space="preserve"> </w:t>
            </w:r>
            <w:r>
              <w:rPr>
                <w:rFonts w:eastAsiaTheme="minorHAnsi"/>
                <w:bCs/>
                <w:lang w:val="fr-FR"/>
              </w:rPr>
              <w:t>ex.</w:t>
            </w:r>
            <w:proofErr w:type="spellStart"/>
            <w:r w:rsidR="00BC33D0" w:rsidRPr="00327D8F">
              <w:rPr>
                <w:rFonts w:eastAsiaTheme="minorHAnsi"/>
                <w:i/>
              </w:rPr>
              <w:t>Vinca</w:t>
            </w:r>
            <w:proofErr w:type="spellEnd"/>
            <w:r w:rsidR="00BC33D0" w:rsidRPr="00327D8F">
              <w:rPr>
                <w:rFonts w:eastAsiaTheme="minorHAnsi"/>
                <w:i/>
              </w:rPr>
              <w:t xml:space="preserve"> </w:t>
            </w:r>
            <w:proofErr w:type="spellStart"/>
            <w:r w:rsidR="00BC33D0" w:rsidRPr="00327D8F">
              <w:rPr>
                <w:rFonts w:eastAsiaTheme="minorHAnsi"/>
                <w:i/>
              </w:rPr>
              <w:t>rosea</w:t>
            </w:r>
            <w:proofErr w:type="spellEnd"/>
          </w:p>
        </w:tc>
      </w:tr>
      <w:tr w:rsidR="00BC33D0" w:rsidRPr="008E070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8.3</w:t>
            </w:r>
          </w:p>
        </w:tc>
        <w:tc>
          <w:tcPr>
            <w:tcW w:w="3164" w:type="dxa"/>
          </w:tcPr>
          <w:p w:rsidR="00BC33D0" w:rsidRPr="00B379A6" w:rsidRDefault="00BC33D0" w:rsidP="00EA6705">
            <w:pPr>
              <w:tabs>
                <w:tab w:val="left" w:leader="dot" w:pos="3720"/>
              </w:tabs>
              <w:spacing w:before="20" w:after="20"/>
              <w:jc w:val="left"/>
              <w:rPr>
                <w:rFonts w:cs="Arial"/>
                <w:lang w:val="fr-FR"/>
              </w:rPr>
            </w:pPr>
            <w:r w:rsidRPr="00A83231">
              <w:rPr>
                <w:lang w:val="fr-CH"/>
              </w:rPr>
              <w:t>Stade de la plante lors de l’inoculation</w:t>
            </w:r>
          </w:p>
        </w:tc>
        <w:tc>
          <w:tcPr>
            <w:tcW w:w="5908" w:type="dxa"/>
          </w:tcPr>
          <w:p w:rsidR="00BC33D0" w:rsidRPr="00327D8F" w:rsidRDefault="00BC33D0" w:rsidP="00E04BB0">
            <w:pPr>
              <w:spacing w:before="20" w:after="20"/>
              <w:jc w:val="left"/>
              <w:rPr>
                <w:rFonts w:cs="Arial"/>
              </w:rPr>
            </w:pPr>
            <w:r w:rsidRPr="00327D8F">
              <w:rPr>
                <w:rFonts w:cs="Arial"/>
              </w:rPr>
              <w:t>-</w:t>
            </w:r>
          </w:p>
        </w:tc>
      </w:tr>
      <w:tr w:rsidR="00BC33D0" w:rsidRPr="008E070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8.4</w:t>
            </w:r>
          </w:p>
        </w:tc>
        <w:tc>
          <w:tcPr>
            <w:tcW w:w="3164" w:type="dxa"/>
          </w:tcPr>
          <w:p w:rsidR="00BC33D0" w:rsidRPr="0052350C" w:rsidRDefault="00BC33D0" w:rsidP="00EA6705">
            <w:pPr>
              <w:tabs>
                <w:tab w:val="left" w:leader="dot" w:pos="3720"/>
              </w:tabs>
              <w:spacing w:before="20" w:after="20"/>
              <w:jc w:val="left"/>
              <w:rPr>
                <w:rFonts w:cs="Arial"/>
              </w:rPr>
            </w:pPr>
            <w:r w:rsidRPr="00A83231">
              <w:rPr>
                <w:lang w:val="fr-CH"/>
              </w:rPr>
              <w:t>Milieu d’inoculation</w:t>
            </w:r>
          </w:p>
        </w:tc>
        <w:tc>
          <w:tcPr>
            <w:tcW w:w="5908" w:type="dxa"/>
          </w:tcPr>
          <w:p w:rsidR="00BC33D0" w:rsidRPr="00327D8F" w:rsidRDefault="00BC33D0" w:rsidP="00E04BB0">
            <w:pPr>
              <w:spacing w:before="20" w:after="20"/>
              <w:jc w:val="left"/>
              <w:rPr>
                <w:rFonts w:cs="Arial"/>
              </w:rPr>
            </w:pPr>
            <w:r w:rsidRPr="00327D8F">
              <w:t>0</w:t>
            </w:r>
            <w:r w:rsidRPr="00327D8F">
              <w:rPr>
                <w:rFonts w:cs="Arial"/>
              </w:rPr>
              <w:t>.</w:t>
            </w:r>
            <w:r w:rsidRPr="00327D8F">
              <w:t>03 M PBS + 0.1% DIECA</w:t>
            </w:r>
          </w:p>
        </w:tc>
      </w:tr>
      <w:tr w:rsidR="00BC33D0" w:rsidRPr="008E070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8.5</w:t>
            </w:r>
          </w:p>
        </w:tc>
        <w:tc>
          <w:tcPr>
            <w:tcW w:w="3164" w:type="dxa"/>
          </w:tcPr>
          <w:p w:rsidR="00BC33D0" w:rsidRPr="0052350C" w:rsidRDefault="00BC33D0" w:rsidP="00EA6705">
            <w:pPr>
              <w:tabs>
                <w:tab w:val="left" w:leader="dot" w:pos="3720"/>
              </w:tabs>
              <w:spacing w:before="20" w:after="20"/>
              <w:jc w:val="left"/>
              <w:rPr>
                <w:rFonts w:cs="Arial"/>
              </w:rPr>
            </w:pPr>
            <w:r w:rsidRPr="00A83231">
              <w:rPr>
                <w:lang w:val="fr-CH"/>
              </w:rPr>
              <w:t>Méthode d’inoculation</w:t>
            </w:r>
          </w:p>
        </w:tc>
        <w:tc>
          <w:tcPr>
            <w:tcW w:w="5908" w:type="dxa"/>
          </w:tcPr>
          <w:p w:rsidR="00BC33D0" w:rsidRPr="00327D8F" w:rsidRDefault="009E6D7A" w:rsidP="009E6D7A">
            <w:pPr>
              <w:spacing w:before="20" w:after="20"/>
              <w:jc w:val="left"/>
              <w:rPr>
                <w:rFonts w:cs="Arial"/>
              </w:rPr>
            </w:pPr>
            <w:proofErr w:type="spellStart"/>
            <w:r w:rsidRPr="009E6D7A">
              <w:t>frotter</w:t>
            </w:r>
            <w:proofErr w:type="spellEnd"/>
            <w:r w:rsidRPr="009E6D7A">
              <w:t xml:space="preserve"> avec du </w:t>
            </w:r>
            <w:proofErr w:type="spellStart"/>
            <w:r w:rsidRPr="009E6D7A">
              <w:t>carborundum</w:t>
            </w:r>
            <w:proofErr w:type="spellEnd"/>
          </w:p>
        </w:tc>
      </w:tr>
      <w:tr w:rsidR="00BC33D0" w:rsidRPr="009E6D7A"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8.6</w:t>
            </w:r>
          </w:p>
        </w:tc>
        <w:tc>
          <w:tcPr>
            <w:tcW w:w="3164" w:type="dxa"/>
          </w:tcPr>
          <w:p w:rsidR="00BC33D0" w:rsidRPr="0052350C" w:rsidRDefault="00BC33D0" w:rsidP="00EA6705">
            <w:pPr>
              <w:tabs>
                <w:tab w:val="left" w:leader="dot" w:pos="3720"/>
              </w:tabs>
              <w:spacing w:before="20" w:after="20"/>
              <w:jc w:val="left"/>
              <w:rPr>
                <w:rFonts w:cs="Arial"/>
              </w:rPr>
            </w:pPr>
            <w:r w:rsidRPr="00A83231">
              <w:rPr>
                <w:lang w:val="fr-CH"/>
              </w:rPr>
              <w:t>Récolte de l’inoculum</w:t>
            </w:r>
          </w:p>
        </w:tc>
        <w:tc>
          <w:tcPr>
            <w:tcW w:w="5908" w:type="dxa"/>
          </w:tcPr>
          <w:p w:rsidR="00BC33D0" w:rsidRPr="009E6D7A" w:rsidRDefault="00BC33D0" w:rsidP="000A3331">
            <w:pPr>
              <w:spacing w:before="20" w:after="20"/>
              <w:jc w:val="left"/>
              <w:rPr>
                <w:rFonts w:cs="Arial"/>
                <w:lang w:val="fr-FR"/>
              </w:rPr>
            </w:pPr>
            <w:r w:rsidRPr="009E6D7A">
              <w:rPr>
                <w:lang w:val="fr-FR"/>
              </w:rPr>
              <w:t>1</w:t>
            </w:r>
            <w:r w:rsidR="000A3331">
              <w:rPr>
                <w:lang w:val="fr-FR"/>
              </w:rPr>
              <w:t> </w:t>
            </w:r>
            <w:r w:rsidRPr="009E6D7A">
              <w:rPr>
                <w:lang w:val="fr-FR"/>
              </w:rPr>
              <w:t xml:space="preserve">g </w:t>
            </w:r>
            <w:r w:rsidR="009E6D7A">
              <w:rPr>
                <w:lang w:val="fr-FR"/>
              </w:rPr>
              <w:t xml:space="preserve">sur un </w:t>
            </w:r>
            <w:r w:rsidR="009E6D7A" w:rsidRPr="009E6D7A">
              <w:rPr>
                <w:lang w:val="fr-FR"/>
              </w:rPr>
              <w:t>tampon de 4</w:t>
            </w:r>
            <w:r w:rsidR="000A3331">
              <w:rPr>
                <w:lang w:val="fr-FR"/>
              </w:rPr>
              <w:t> </w:t>
            </w:r>
            <w:r w:rsidR="009E6D7A" w:rsidRPr="009E6D7A">
              <w:rPr>
                <w:lang w:val="fr-FR"/>
              </w:rPr>
              <w:t>ml</w:t>
            </w:r>
          </w:p>
        </w:tc>
      </w:tr>
      <w:tr w:rsidR="00BC33D0" w:rsidRPr="008E070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8.7</w:t>
            </w:r>
          </w:p>
        </w:tc>
        <w:tc>
          <w:tcPr>
            <w:tcW w:w="3164" w:type="dxa"/>
          </w:tcPr>
          <w:p w:rsidR="00BC33D0" w:rsidRPr="0052350C" w:rsidRDefault="00BC33D0" w:rsidP="00EA6705">
            <w:pPr>
              <w:tabs>
                <w:tab w:val="left" w:leader="dot" w:pos="3720"/>
              </w:tabs>
              <w:spacing w:before="20" w:after="20"/>
              <w:jc w:val="left"/>
              <w:rPr>
                <w:rFonts w:cs="Arial"/>
              </w:rPr>
            </w:pPr>
            <w:r w:rsidRPr="00A83231">
              <w:rPr>
                <w:lang w:val="fr-CH"/>
              </w:rPr>
              <w:t>Vérification de l’inoculum récolté</w:t>
            </w:r>
          </w:p>
        </w:tc>
        <w:tc>
          <w:tcPr>
            <w:tcW w:w="5908" w:type="dxa"/>
          </w:tcPr>
          <w:p w:rsidR="00BC33D0" w:rsidRPr="00B2670A" w:rsidRDefault="00BC33D0" w:rsidP="00E04BB0">
            <w:pPr>
              <w:spacing w:before="20" w:after="20"/>
              <w:jc w:val="left"/>
              <w:rPr>
                <w:rFonts w:cs="Arial"/>
              </w:rPr>
            </w:pPr>
            <w:r>
              <w:rPr>
                <w:rFonts w:cs="Arial"/>
              </w:rPr>
              <w:t>-</w:t>
            </w:r>
          </w:p>
        </w:tc>
      </w:tr>
      <w:tr w:rsidR="00BC33D0" w:rsidRPr="008E070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8.8</w:t>
            </w:r>
          </w:p>
        </w:tc>
        <w:tc>
          <w:tcPr>
            <w:tcW w:w="3164" w:type="dxa"/>
          </w:tcPr>
          <w:p w:rsidR="00BC33D0" w:rsidRPr="000A37DD" w:rsidRDefault="00BC33D0" w:rsidP="00EA6705">
            <w:pPr>
              <w:spacing w:before="20" w:after="20"/>
              <w:jc w:val="left"/>
              <w:rPr>
                <w:rFonts w:cs="Arial"/>
                <w:lang w:val="fr-FR"/>
              </w:rPr>
            </w:pPr>
            <w:r w:rsidRPr="00A83231">
              <w:rPr>
                <w:lang w:val="fr-CH"/>
              </w:rPr>
              <w:t>Durée de conservation/viabilité de l’inoculum</w:t>
            </w:r>
          </w:p>
        </w:tc>
        <w:tc>
          <w:tcPr>
            <w:tcW w:w="5908" w:type="dxa"/>
          </w:tcPr>
          <w:p w:rsidR="00BC33D0" w:rsidRPr="00B2670A" w:rsidRDefault="00BC33D0" w:rsidP="00E04BB0">
            <w:pPr>
              <w:spacing w:before="20" w:after="20"/>
              <w:jc w:val="left"/>
              <w:rPr>
                <w:rFonts w:cs="Arial"/>
              </w:rPr>
            </w:pPr>
            <w:r>
              <w:rPr>
                <w:rFonts w:cs="Arial"/>
              </w:rPr>
              <w:t>-</w:t>
            </w:r>
          </w:p>
        </w:tc>
      </w:tr>
      <w:tr w:rsidR="00BC33D0" w:rsidRPr="008E070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9.</w:t>
            </w:r>
          </w:p>
        </w:tc>
        <w:tc>
          <w:tcPr>
            <w:tcW w:w="3164" w:type="dxa"/>
          </w:tcPr>
          <w:p w:rsidR="00BC33D0" w:rsidRPr="0052350C" w:rsidRDefault="00BC33D0" w:rsidP="00EA6705">
            <w:pPr>
              <w:tabs>
                <w:tab w:val="left" w:leader="dot" w:pos="3720"/>
              </w:tabs>
              <w:spacing w:before="20" w:after="20"/>
              <w:jc w:val="left"/>
              <w:rPr>
                <w:rFonts w:cs="Arial"/>
              </w:rPr>
            </w:pPr>
            <w:r w:rsidRPr="00A83231">
              <w:rPr>
                <w:lang w:val="fr-CH"/>
              </w:rPr>
              <w:t>Format de l’essai</w:t>
            </w:r>
          </w:p>
        </w:tc>
        <w:tc>
          <w:tcPr>
            <w:tcW w:w="5908" w:type="dxa"/>
          </w:tcPr>
          <w:p w:rsidR="00BC33D0" w:rsidRPr="00B2670A" w:rsidRDefault="00BC33D0" w:rsidP="00E04BB0">
            <w:pPr>
              <w:spacing w:before="20" w:after="20"/>
              <w:jc w:val="left"/>
              <w:rPr>
                <w:rFonts w:cs="Arial"/>
              </w:rPr>
            </w:pPr>
          </w:p>
        </w:tc>
      </w:tr>
      <w:tr w:rsidR="00BC33D0" w:rsidRPr="00A53563" w:rsidTr="00E04BB0">
        <w:trPr>
          <w:cantSplit/>
        </w:trPr>
        <w:tc>
          <w:tcPr>
            <w:tcW w:w="675" w:type="dxa"/>
          </w:tcPr>
          <w:p w:rsidR="00BC33D0" w:rsidRPr="00933276" w:rsidRDefault="00BC33D0" w:rsidP="00E04BB0">
            <w:pPr>
              <w:tabs>
                <w:tab w:val="left" w:leader="dot" w:pos="3720"/>
              </w:tabs>
              <w:spacing w:before="20" w:after="20"/>
              <w:jc w:val="left"/>
              <w:rPr>
                <w:rFonts w:cs="Arial"/>
              </w:rPr>
            </w:pPr>
            <w:r w:rsidRPr="00933276">
              <w:rPr>
                <w:rFonts w:cs="Arial"/>
              </w:rPr>
              <w:t>9.1</w:t>
            </w:r>
          </w:p>
        </w:tc>
        <w:tc>
          <w:tcPr>
            <w:tcW w:w="3164" w:type="dxa"/>
          </w:tcPr>
          <w:p w:rsidR="00BC33D0" w:rsidRPr="00B379A6" w:rsidRDefault="00BC33D0" w:rsidP="00EA6705">
            <w:pPr>
              <w:tabs>
                <w:tab w:val="left" w:leader="dot" w:pos="3720"/>
              </w:tabs>
              <w:spacing w:before="20" w:after="20"/>
              <w:jc w:val="left"/>
              <w:rPr>
                <w:rFonts w:cs="Arial"/>
                <w:lang w:val="fr-FR"/>
              </w:rPr>
            </w:pPr>
            <w:r w:rsidRPr="00A83231">
              <w:rPr>
                <w:lang w:val="fr-CH"/>
              </w:rPr>
              <w:t>Nombre de plantes par génotype</w:t>
            </w:r>
          </w:p>
        </w:tc>
        <w:tc>
          <w:tcPr>
            <w:tcW w:w="5908" w:type="dxa"/>
          </w:tcPr>
          <w:p w:rsidR="00BC33D0" w:rsidRPr="00710A23" w:rsidRDefault="00BC33D0" w:rsidP="00E04BB0">
            <w:pPr>
              <w:spacing w:before="20" w:after="20"/>
              <w:jc w:val="left"/>
              <w:rPr>
                <w:rFonts w:cs="Arial"/>
              </w:rPr>
            </w:pPr>
            <w:r w:rsidRPr="00710A23">
              <w:rPr>
                <w:rFonts w:eastAsiaTheme="minorHAnsi"/>
                <w:bCs/>
              </w:rPr>
              <w:t>50</w:t>
            </w:r>
          </w:p>
        </w:tc>
      </w:tr>
      <w:tr w:rsidR="00BC33D0" w:rsidRPr="008E070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9.2</w:t>
            </w:r>
          </w:p>
        </w:tc>
        <w:tc>
          <w:tcPr>
            <w:tcW w:w="3164" w:type="dxa"/>
          </w:tcPr>
          <w:p w:rsidR="00BC33D0" w:rsidRPr="0052350C" w:rsidRDefault="00BC33D0" w:rsidP="00EA6705">
            <w:pPr>
              <w:tabs>
                <w:tab w:val="left" w:leader="dot" w:pos="3720"/>
              </w:tabs>
              <w:spacing w:before="20" w:after="20"/>
              <w:jc w:val="left"/>
              <w:rPr>
                <w:rFonts w:cs="Arial"/>
              </w:rPr>
            </w:pPr>
            <w:r w:rsidRPr="00A83231">
              <w:rPr>
                <w:lang w:val="fr-CH"/>
              </w:rPr>
              <w:t>Nombre de répétitions</w:t>
            </w:r>
          </w:p>
        </w:tc>
        <w:tc>
          <w:tcPr>
            <w:tcW w:w="5908" w:type="dxa"/>
          </w:tcPr>
          <w:p w:rsidR="00BC33D0" w:rsidRPr="00710A23" w:rsidRDefault="00462152" w:rsidP="00E04BB0">
            <w:pPr>
              <w:spacing w:before="20" w:after="20"/>
              <w:jc w:val="left"/>
              <w:rPr>
                <w:rFonts w:cs="Arial"/>
              </w:rPr>
            </w:pPr>
            <w:r>
              <w:rPr>
                <w:rFonts w:eastAsiaTheme="minorHAnsi"/>
                <w:bCs/>
                <w:lang w:val="fr-FR"/>
              </w:rPr>
              <w:t>p.</w:t>
            </w:r>
            <w:r w:rsidR="00867FC7">
              <w:rPr>
                <w:rFonts w:eastAsiaTheme="minorHAnsi"/>
                <w:bCs/>
                <w:lang w:val="fr-FR"/>
              </w:rPr>
              <w:t xml:space="preserve"> </w:t>
            </w:r>
            <w:r>
              <w:rPr>
                <w:rFonts w:eastAsiaTheme="minorHAnsi"/>
                <w:bCs/>
                <w:lang w:val="fr-FR"/>
              </w:rPr>
              <w:t>ex.</w:t>
            </w:r>
            <w:r w:rsidR="00BC33D0" w:rsidRPr="00710A23">
              <w:rPr>
                <w:rFonts w:cs="Arial"/>
              </w:rPr>
              <w:t>1</w:t>
            </w:r>
          </w:p>
        </w:tc>
      </w:tr>
      <w:tr w:rsidR="00BC33D0" w:rsidRPr="00737E1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9.3</w:t>
            </w:r>
          </w:p>
        </w:tc>
        <w:tc>
          <w:tcPr>
            <w:tcW w:w="3164" w:type="dxa"/>
          </w:tcPr>
          <w:p w:rsidR="00BC33D0" w:rsidRPr="0052350C" w:rsidRDefault="00BC33D0" w:rsidP="00EA6705">
            <w:pPr>
              <w:tabs>
                <w:tab w:val="left" w:leader="dot" w:pos="3720"/>
              </w:tabs>
              <w:spacing w:before="20" w:after="20"/>
              <w:jc w:val="left"/>
              <w:rPr>
                <w:rFonts w:cs="Arial"/>
              </w:rPr>
            </w:pPr>
            <w:r w:rsidRPr="00A83231">
              <w:rPr>
                <w:lang w:val="fr-CH"/>
              </w:rPr>
              <w:t>Variétés témoins</w:t>
            </w:r>
          </w:p>
        </w:tc>
        <w:tc>
          <w:tcPr>
            <w:tcW w:w="5908" w:type="dxa"/>
          </w:tcPr>
          <w:p w:rsidR="00BC33D0" w:rsidRPr="00711204" w:rsidRDefault="00BC33D0" w:rsidP="00711204">
            <w:pPr>
              <w:tabs>
                <w:tab w:val="left" w:leader="dot" w:pos="3686"/>
              </w:tabs>
              <w:autoSpaceDE w:val="0"/>
              <w:autoSpaceDN w:val="0"/>
              <w:adjustRightInd w:val="0"/>
              <w:spacing w:before="20" w:after="20"/>
              <w:jc w:val="left"/>
              <w:rPr>
                <w:rFonts w:cs="Arial"/>
                <w:lang w:val="fr-FR"/>
              </w:rPr>
            </w:pPr>
            <w:proofErr w:type="spellStart"/>
            <w:r w:rsidRPr="00711204">
              <w:rPr>
                <w:rFonts w:eastAsiaTheme="minorHAnsi"/>
                <w:bCs/>
                <w:lang w:val="fr-FR"/>
              </w:rPr>
              <w:t>Yolo</w:t>
            </w:r>
            <w:proofErr w:type="spellEnd"/>
            <w:r w:rsidRPr="00711204">
              <w:rPr>
                <w:rFonts w:eastAsiaTheme="minorHAnsi"/>
                <w:bCs/>
                <w:lang w:val="fr-FR"/>
              </w:rPr>
              <w:t xml:space="preserve"> Wonder (s</w:t>
            </w:r>
            <w:r w:rsidR="00711204" w:rsidRPr="00711204">
              <w:rPr>
                <w:rFonts w:eastAsiaTheme="minorHAnsi"/>
                <w:bCs/>
                <w:lang w:val="fr-FR"/>
              </w:rPr>
              <w:t>ensible</w:t>
            </w:r>
            <w:r w:rsidRPr="00711204">
              <w:rPr>
                <w:rFonts w:eastAsiaTheme="minorHAnsi"/>
                <w:bCs/>
                <w:lang w:val="fr-FR"/>
              </w:rPr>
              <w:t xml:space="preserve">), </w:t>
            </w:r>
            <w:r w:rsidRPr="00711204">
              <w:rPr>
                <w:rFonts w:eastAsiaTheme="minorHAnsi"/>
                <w:bCs/>
                <w:lang w:val="fr-FR"/>
              </w:rPr>
              <w:br/>
            </w:r>
            <w:proofErr w:type="spellStart"/>
            <w:r w:rsidRPr="00711204">
              <w:rPr>
                <w:rFonts w:eastAsiaTheme="minorHAnsi"/>
                <w:bCs/>
                <w:lang w:val="fr-FR"/>
              </w:rPr>
              <w:t>Ducato</w:t>
            </w:r>
            <w:proofErr w:type="spellEnd"/>
            <w:r w:rsidRPr="00711204">
              <w:rPr>
                <w:rFonts w:eastAsiaTheme="minorHAnsi"/>
                <w:bCs/>
                <w:lang w:val="fr-FR"/>
              </w:rPr>
              <w:t xml:space="preserve"> (</w:t>
            </w:r>
            <w:r w:rsidR="00711204" w:rsidRPr="00711204">
              <w:rPr>
                <w:rFonts w:eastAsiaTheme="minorHAnsi"/>
                <w:bCs/>
                <w:lang w:val="fr-FR"/>
              </w:rPr>
              <w:t>moyennement résistante</w:t>
            </w:r>
            <w:r w:rsidRPr="00711204">
              <w:rPr>
                <w:rFonts w:eastAsiaTheme="minorHAnsi"/>
                <w:bCs/>
                <w:lang w:val="fr-FR"/>
              </w:rPr>
              <w:t xml:space="preserve">), </w:t>
            </w:r>
            <w:r w:rsidRPr="00711204">
              <w:rPr>
                <w:rFonts w:eastAsiaTheme="minorHAnsi"/>
                <w:bCs/>
                <w:lang w:val="fr-FR"/>
              </w:rPr>
              <w:br/>
            </w:r>
            <w:proofErr w:type="spellStart"/>
            <w:r w:rsidRPr="00711204">
              <w:rPr>
                <w:rFonts w:eastAsiaTheme="minorHAnsi"/>
                <w:bCs/>
                <w:lang w:val="fr-FR"/>
              </w:rPr>
              <w:t>Alby</w:t>
            </w:r>
            <w:proofErr w:type="spellEnd"/>
            <w:r w:rsidRPr="00711204">
              <w:rPr>
                <w:rFonts w:eastAsiaTheme="minorHAnsi"/>
                <w:bCs/>
                <w:lang w:val="fr-FR"/>
              </w:rPr>
              <w:t xml:space="preserve">, </w:t>
            </w:r>
            <w:proofErr w:type="spellStart"/>
            <w:r w:rsidRPr="00711204">
              <w:rPr>
                <w:rFonts w:eastAsiaTheme="minorHAnsi"/>
                <w:bCs/>
                <w:lang w:val="fr-FR"/>
              </w:rPr>
              <w:t>Favolor</w:t>
            </w:r>
            <w:proofErr w:type="spellEnd"/>
            <w:r w:rsidRPr="00711204">
              <w:rPr>
                <w:rFonts w:eastAsiaTheme="minorHAnsi"/>
                <w:bCs/>
                <w:lang w:val="fr-FR"/>
              </w:rPr>
              <w:t xml:space="preserve"> (</w:t>
            </w:r>
            <w:r w:rsidR="00711204" w:rsidRPr="00A548DA">
              <w:rPr>
                <w:rFonts w:eastAsiaTheme="minorHAnsi"/>
                <w:bCs/>
                <w:lang w:val="fr-FR"/>
              </w:rPr>
              <w:t>résistante</w:t>
            </w:r>
            <w:r w:rsidRPr="00711204">
              <w:rPr>
                <w:rFonts w:eastAsiaTheme="minorHAnsi"/>
                <w:bCs/>
                <w:lang w:val="fr-FR"/>
              </w:rPr>
              <w:t>)</w:t>
            </w:r>
          </w:p>
        </w:tc>
      </w:tr>
      <w:tr w:rsidR="00BC33D0" w:rsidRPr="008E070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9.4</w:t>
            </w:r>
          </w:p>
        </w:tc>
        <w:tc>
          <w:tcPr>
            <w:tcW w:w="3164" w:type="dxa"/>
          </w:tcPr>
          <w:p w:rsidR="00BC33D0" w:rsidRPr="0052350C" w:rsidRDefault="00BC33D0" w:rsidP="00EA6705">
            <w:pPr>
              <w:tabs>
                <w:tab w:val="left" w:leader="dot" w:pos="3720"/>
              </w:tabs>
              <w:spacing w:before="20" w:after="20"/>
              <w:jc w:val="left"/>
              <w:rPr>
                <w:rFonts w:cs="Arial"/>
              </w:rPr>
            </w:pPr>
            <w:r w:rsidRPr="00A83231">
              <w:rPr>
                <w:lang w:val="fr-CH"/>
              </w:rPr>
              <w:t>Protocole d’essai</w:t>
            </w:r>
          </w:p>
        </w:tc>
        <w:tc>
          <w:tcPr>
            <w:tcW w:w="5908" w:type="dxa"/>
          </w:tcPr>
          <w:p w:rsidR="00BC33D0" w:rsidRPr="00710A23" w:rsidRDefault="00BC33D0" w:rsidP="00E04BB0">
            <w:pPr>
              <w:spacing w:before="20" w:after="20"/>
              <w:jc w:val="left"/>
              <w:rPr>
                <w:rFonts w:cs="Arial"/>
              </w:rPr>
            </w:pPr>
            <w:r w:rsidRPr="00710A23">
              <w:rPr>
                <w:rFonts w:cs="Arial"/>
              </w:rPr>
              <w:t>-</w:t>
            </w:r>
          </w:p>
        </w:tc>
      </w:tr>
      <w:tr w:rsidR="00BC33D0" w:rsidRPr="008E070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9.5</w:t>
            </w:r>
          </w:p>
        </w:tc>
        <w:tc>
          <w:tcPr>
            <w:tcW w:w="3164" w:type="dxa"/>
          </w:tcPr>
          <w:p w:rsidR="00BC33D0" w:rsidRPr="0052350C" w:rsidRDefault="00BC33D0" w:rsidP="00EA6705">
            <w:pPr>
              <w:tabs>
                <w:tab w:val="left" w:leader="dot" w:pos="3720"/>
              </w:tabs>
              <w:spacing w:before="20" w:after="20"/>
              <w:jc w:val="left"/>
              <w:rPr>
                <w:rFonts w:cs="Arial"/>
              </w:rPr>
            </w:pPr>
            <w:r w:rsidRPr="00A83231">
              <w:rPr>
                <w:lang w:val="fr-CH"/>
              </w:rPr>
              <w:t>Installation d’essai</w:t>
            </w:r>
          </w:p>
        </w:tc>
        <w:tc>
          <w:tcPr>
            <w:tcW w:w="5908" w:type="dxa"/>
          </w:tcPr>
          <w:p w:rsidR="00BC33D0" w:rsidRPr="00710A23" w:rsidRDefault="00BC33D0" w:rsidP="00E04BB0">
            <w:pPr>
              <w:spacing w:before="20" w:after="20"/>
              <w:jc w:val="left"/>
              <w:rPr>
                <w:rFonts w:cs="Arial"/>
              </w:rPr>
            </w:pPr>
            <w:r w:rsidRPr="00710A23">
              <w:rPr>
                <w:rFonts w:cs="Arial"/>
              </w:rPr>
              <w:t>-</w:t>
            </w:r>
          </w:p>
        </w:tc>
      </w:tr>
      <w:tr w:rsidR="00BC33D0" w:rsidRPr="008E070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9.6</w:t>
            </w:r>
          </w:p>
        </w:tc>
        <w:tc>
          <w:tcPr>
            <w:tcW w:w="3164" w:type="dxa"/>
          </w:tcPr>
          <w:p w:rsidR="00BC33D0" w:rsidRPr="0052350C" w:rsidRDefault="00BC33D0" w:rsidP="00EA6705">
            <w:pPr>
              <w:tabs>
                <w:tab w:val="left" w:leader="dot" w:pos="3720"/>
              </w:tabs>
              <w:spacing w:before="20" w:after="20"/>
              <w:jc w:val="left"/>
              <w:rPr>
                <w:rFonts w:cs="Arial"/>
              </w:rPr>
            </w:pPr>
            <w:r w:rsidRPr="00A83231">
              <w:rPr>
                <w:lang w:val="fr-CH"/>
              </w:rPr>
              <w:t>Température</w:t>
            </w:r>
          </w:p>
        </w:tc>
        <w:tc>
          <w:tcPr>
            <w:tcW w:w="5908" w:type="dxa"/>
          </w:tcPr>
          <w:p w:rsidR="00BC33D0" w:rsidRPr="00710A23" w:rsidRDefault="000A3331" w:rsidP="00E04BB0">
            <w:pPr>
              <w:spacing w:before="20" w:after="20"/>
              <w:jc w:val="left"/>
              <w:rPr>
                <w:rFonts w:cs="Arial"/>
              </w:rPr>
            </w:pPr>
            <w:r>
              <w:rPr>
                <w:rFonts w:eastAsiaTheme="minorHAnsi"/>
              </w:rPr>
              <w:t>20</w:t>
            </w:r>
            <w:r w:rsidRPr="000A3331">
              <w:rPr>
                <w:rFonts w:eastAsiaTheme="minorHAnsi"/>
                <w:lang w:val="fr-FR"/>
              </w:rPr>
              <w:noBreakHyphen/>
            </w:r>
            <w:r w:rsidR="00BC33D0" w:rsidRPr="00710A23">
              <w:rPr>
                <w:rFonts w:eastAsiaTheme="minorHAnsi"/>
              </w:rPr>
              <w:t>22°C</w:t>
            </w:r>
          </w:p>
        </w:tc>
      </w:tr>
      <w:tr w:rsidR="00BC33D0" w:rsidRPr="008E070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9.7</w:t>
            </w:r>
          </w:p>
        </w:tc>
        <w:tc>
          <w:tcPr>
            <w:tcW w:w="3164" w:type="dxa"/>
          </w:tcPr>
          <w:p w:rsidR="00BC33D0" w:rsidRPr="0052350C" w:rsidRDefault="00BC33D0" w:rsidP="00EA6705">
            <w:pPr>
              <w:tabs>
                <w:tab w:val="left" w:leader="dot" w:pos="3720"/>
              </w:tabs>
              <w:spacing w:before="20" w:after="20"/>
              <w:jc w:val="left"/>
              <w:rPr>
                <w:rFonts w:cs="Arial"/>
              </w:rPr>
            </w:pPr>
            <w:r w:rsidRPr="00A83231">
              <w:rPr>
                <w:lang w:val="fr-CH"/>
              </w:rPr>
              <w:t>Lumière</w:t>
            </w:r>
          </w:p>
        </w:tc>
        <w:tc>
          <w:tcPr>
            <w:tcW w:w="5908" w:type="dxa"/>
          </w:tcPr>
          <w:p w:rsidR="00BC33D0" w:rsidRPr="00710A23" w:rsidRDefault="00BC33D0" w:rsidP="00E04BB0">
            <w:pPr>
              <w:spacing w:before="20" w:after="20"/>
              <w:jc w:val="left"/>
              <w:rPr>
                <w:rFonts w:cs="Arial"/>
              </w:rPr>
            </w:pPr>
            <w:r w:rsidRPr="00710A23">
              <w:rPr>
                <w:rFonts w:eastAsiaTheme="minorHAnsi"/>
              </w:rPr>
              <w:t>12</w:t>
            </w:r>
            <w:r w:rsidR="000A3331">
              <w:rPr>
                <w:rFonts w:eastAsiaTheme="minorHAnsi"/>
              </w:rPr>
              <w:t> </w:t>
            </w:r>
            <w:proofErr w:type="spellStart"/>
            <w:r w:rsidRPr="00710A23">
              <w:rPr>
                <w:rFonts w:eastAsiaTheme="minorHAnsi"/>
              </w:rPr>
              <w:t>h</w:t>
            </w:r>
            <w:r w:rsidR="00D41070">
              <w:rPr>
                <w:rFonts w:eastAsiaTheme="minorHAnsi"/>
              </w:rPr>
              <w:t>eures</w:t>
            </w:r>
            <w:proofErr w:type="spellEnd"/>
          </w:p>
        </w:tc>
      </w:tr>
      <w:tr w:rsidR="00BC33D0" w:rsidRPr="008E070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9.8</w:t>
            </w:r>
          </w:p>
        </w:tc>
        <w:tc>
          <w:tcPr>
            <w:tcW w:w="3164" w:type="dxa"/>
          </w:tcPr>
          <w:p w:rsidR="00BC33D0" w:rsidRPr="0052350C" w:rsidRDefault="00BC33D0" w:rsidP="00EA6705">
            <w:pPr>
              <w:tabs>
                <w:tab w:val="left" w:leader="dot" w:pos="3720"/>
              </w:tabs>
              <w:spacing w:before="20" w:after="20"/>
              <w:jc w:val="left"/>
              <w:rPr>
                <w:rFonts w:cs="Arial"/>
              </w:rPr>
            </w:pPr>
            <w:r w:rsidRPr="00A83231">
              <w:rPr>
                <w:lang w:val="fr-CH"/>
              </w:rPr>
              <w:t>Saison</w:t>
            </w:r>
          </w:p>
        </w:tc>
        <w:tc>
          <w:tcPr>
            <w:tcW w:w="5908" w:type="dxa"/>
          </w:tcPr>
          <w:p w:rsidR="00BC33D0" w:rsidRPr="00710A23" w:rsidRDefault="00BC33D0" w:rsidP="00E04BB0">
            <w:pPr>
              <w:spacing w:before="20" w:after="20"/>
              <w:jc w:val="left"/>
              <w:rPr>
                <w:rFonts w:cs="Arial"/>
              </w:rPr>
            </w:pPr>
            <w:r w:rsidRPr="00710A23">
              <w:rPr>
                <w:rFonts w:cs="Arial"/>
              </w:rPr>
              <w:t>-</w:t>
            </w:r>
          </w:p>
        </w:tc>
      </w:tr>
      <w:tr w:rsidR="00BC33D0" w:rsidRPr="008E070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9.9</w:t>
            </w:r>
          </w:p>
        </w:tc>
        <w:tc>
          <w:tcPr>
            <w:tcW w:w="3164" w:type="dxa"/>
          </w:tcPr>
          <w:p w:rsidR="00BC33D0" w:rsidRPr="0052350C" w:rsidRDefault="00BC33D0" w:rsidP="00EA6705">
            <w:pPr>
              <w:tabs>
                <w:tab w:val="left" w:leader="dot" w:pos="3720"/>
              </w:tabs>
              <w:spacing w:before="20" w:after="20"/>
              <w:jc w:val="left"/>
              <w:rPr>
                <w:rFonts w:cs="Arial"/>
              </w:rPr>
            </w:pPr>
            <w:r w:rsidRPr="00A83231">
              <w:rPr>
                <w:lang w:val="fr-CH"/>
              </w:rPr>
              <w:t>Mesures spéciales</w:t>
            </w:r>
          </w:p>
        </w:tc>
        <w:tc>
          <w:tcPr>
            <w:tcW w:w="5908" w:type="dxa"/>
          </w:tcPr>
          <w:p w:rsidR="00BC33D0" w:rsidRPr="00B2670A" w:rsidRDefault="00BC33D0" w:rsidP="00E04BB0">
            <w:pPr>
              <w:spacing w:before="20" w:after="20"/>
              <w:jc w:val="left"/>
              <w:rPr>
                <w:rFonts w:cs="Arial"/>
              </w:rPr>
            </w:pPr>
            <w:r>
              <w:rPr>
                <w:rFonts w:cs="Arial"/>
              </w:rPr>
              <w:t>-</w:t>
            </w:r>
          </w:p>
        </w:tc>
      </w:tr>
      <w:tr w:rsidR="00BC33D0" w:rsidRPr="008E070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10.</w:t>
            </w:r>
          </w:p>
        </w:tc>
        <w:tc>
          <w:tcPr>
            <w:tcW w:w="3164" w:type="dxa"/>
          </w:tcPr>
          <w:p w:rsidR="00BC33D0" w:rsidRPr="0052350C" w:rsidRDefault="00BC33D0" w:rsidP="00EA6705">
            <w:pPr>
              <w:tabs>
                <w:tab w:val="left" w:leader="dot" w:pos="3720"/>
              </w:tabs>
              <w:spacing w:before="20" w:after="20"/>
              <w:jc w:val="left"/>
              <w:rPr>
                <w:rFonts w:cs="Arial"/>
              </w:rPr>
            </w:pPr>
            <w:r w:rsidRPr="0052350C">
              <w:rPr>
                <w:rFonts w:cs="Arial"/>
              </w:rPr>
              <w:t>Inoculation</w:t>
            </w:r>
          </w:p>
        </w:tc>
        <w:tc>
          <w:tcPr>
            <w:tcW w:w="5908" w:type="dxa"/>
          </w:tcPr>
          <w:p w:rsidR="00BC33D0" w:rsidRPr="00B2670A" w:rsidRDefault="00BC33D0" w:rsidP="00E04BB0">
            <w:pPr>
              <w:spacing w:before="20" w:after="20"/>
              <w:jc w:val="left"/>
              <w:rPr>
                <w:rFonts w:cs="Arial"/>
              </w:rPr>
            </w:pPr>
          </w:p>
        </w:tc>
      </w:tr>
      <w:tr w:rsidR="00BC33D0" w:rsidRPr="008E070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10.1</w:t>
            </w:r>
          </w:p>
        </w:tc>
        <w:tc>
          <w:tcPr>
            <w:tcW w:w="3164" w:type="dxa"/>
          </w:tcPr>
          <w:p w:rsidR="00BC33D0" w:rsidRPr="0052350C" w:rsidRDefault="00BC33D0" w:rsidP="00EA6705">
            <w:pPr>
              <w:tabs>
                <w:tab w:val="left" w:leader="dot" w:pos="3720"/>
              </w:tabs>
              <w:spacing w:before="20" w:after="20"/>
              <w:jc w:val="left"/>
              <w:rPr>
                <w:rFonts w:cs="Arial"/>
              </w:rPr>
            </w:pPr>
            <w:r w:rsidRPr="00A83231">
              <w:rPr>
                <w:lang w:val="fr-CH"/>
              </w:rPr>
              <w:t>Préparation de l’inoculum</w:t>
            </w:r>
          </w:p>
        </w:tc>
        <w:tc>
          <w:tcPr>
            <w:tcW w:w="5908" w:type="dxa"/>
          </w:tcPr>
          <w:p w:rsidR="00BC33D0" w:rsidRPr="00B2670A" w:rsidRDefault="00BC33D0" w:rsidP="00E04BB0">
            <w:pPr>
              <w:tabs>
                <w:tab w:val="left" w:leader="dot" w:pos="3544"/>
              </w:tabs>
              <w:autoSpaceDE w:val="0"/>
              <w:autoSpaceDN w:val="0"/>
              <w:adjustRightInd w:val="0"/>
              <w:spacing w:before="20" w:after="20"/>
              <w:jc w:val="left"/>
              <w:rPr>
                <w:rFonts w:cs="Arial"/>
              </w:rPr>
            </w:pPr>
            <w:r>
              <w:rPr>
                <w:rFonts w:cs="Arial"/>
              </w:rPr>
              <w:t>-</w:t>
            </w:r>
          </w:p>
        </w:tc>
      </w:tr>
      <w:tr w:rsidR="00BC33D0" w:rsidRPr="008E070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10.2</w:t>
            </w:r>
          </w:p>
        </w:tc>
        <w:tc>
          <w:tcPr>
            <w:tcW w:w="3164" w:type="dxa"/>
          </w:tcPr>
          <w:p w:rsidR="00BC33D0" w:rsidRPr="0052350C" w:rsidRDefault="00BC33D0" w:rsidP="00EA6705">
            <w:pPr>
              <w:tabs>
                <w:tab w:val="left" w:leader="dot" w:pos="3720"/>
              </w:tabs>
              <w:spacing w:before="20" w:after="20"/>
              <w:jc w:val="left"/>
              <w:rPr>
                <w:rFonts w:cs="Arial"/>
              </w:rPr>
            </w:pPr>
            <w:r w:rsidRPr="00A83231">
              <w:rPr>
                <w:lang w:val="fr-CH"/>
              </w:rPr>
              <w:t>Quantification de l’inoculum</w:t>
            </w:r>
          </w:p>
        </w:tc>
        <w:tc>
          <w:tcPr>
            <w:tcW w:w="5908" w:type="dxa"/>
          </w:tcPr>
          <w:p w:rsidR="00BC33D0" w:rsidRPr="00B2670A" w:rsidRDefault="00BC33D0" w:rsidP="00E04BB0">
            <w:pPr>
              <w:spacing w:before="20" w:after="20"/>
              <w:jc w:val="left"/>
              <w:rPr>
                <w:rFonts w:cs="Arial"/>
              </w:rPr>
            </w:pPr>
            <w:r>
              <w:rPr>
                <w:rFonts w:cs="Arial"/>
              </w:rPr>
              <w:t>-</w:t>
            </w:r>
          </w:p>
        </w:tc>
      </w:tr>
      <w:tr w:rsidR="00BC33D0" w:rsidRPr="00737E1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10.3</w:t>
            </w:r>
          </w:p>
        </w:tc>
        <w:tc>
          <w:tcPr>
            <w:tcW w:w="3164" w:type="dxa"/>
          </w:tcPr>
          <w:p w:rsidR="00BC33D0" w:rsidRPr="006319AD" w:rsidRDefault="00BC33D0" w:rsidP="00EA6705">
            <w:pPr>
              <w:tabs>
                <w:tab w:val="left" w:leader="dot" w:pos="3720"/>
              </w:tabs>
              <w:spacing w:before="20" w:after="20"/>
              <w:jc w:val="left"/>
              <w:rPr>
                <w:rFonts w:cs="Arial"/>
                <w:lang w:val="fr-FR"/>
              </w:rPr>
            </w:pPr>
            <w:r w:rsidRPr="00A83231">
              <w:rPr>
                <w:lang w:val="fr-CH"/>
              </w:rPr>
              <w:t>Stade de la plante lors de l’inoculation</w:t>
            </w:r>
          </w:p>
        </w:tc>
        <w:tc>
          <w:tcPr>
            <w:tcW w:w="5908" w:type="dxa"/>
          </w:tcPr>
          <w:p w:rsidR="00BC33D0" w:rsidRPr="00D41070" w:rsidRDefault="00BC33D0" w:rsidP="000A3331">
            <w:pPr>
              <w:spacing w:before="20" w:after="20"/>
              <w:jc w:val="left"/>
              <w:rPr>
                <w:rFonts w:cs="Arial"/>
                <w:lang w:val="fr-FR"/>
              </w:rPr>
            </w:pPr>
            <w:r w:rsidRPr="00D41070">
              <w:rPr>
                <w:lang w:val="fr-FR"/>
              </w:rPr>
              <w:t>cotyl</w:t>
            </w:r>
            <w:r w:rsidR="00D41070">
              <w:rPr>
                <w:lang w:val="fr-FR"/>
              </w:rPr>
              <w:t>é</w:t>
            </w:r>
            <w:r w:rsidRPr="00D41070">
              <w:rPr>
                <w:lang w:val="fr-FR"/>
              </w:rPr>
              <w:t xml:space="preserve">don, </w:t>
            </w:r>
            <w:r w:rsidR="00D41070" w:rsidRPr="00D41070">
              <w:rPr>
                <w:lang w:val="fr-FR"/>
              </w:rPr>
              <w:t xml:space="preserve">avant l’apparition de la première feuille </w:t>
            </w:r>
            <w:r w:rsidRPr="00D41070">
              <w:rPr>
                <w:lang w:val="fr-FR"/>
              </w:rPr>
              <w:t>(1</w:t>
            </w:r>
            <w:r w:rsidR="000A3331">
              <w:rPr>
                <w:lang w:val="fr-FR"/>
              </w:rPr>
              <w:t>2</w:t>
            </w:r>
            <w:r w:rsidR="000A3331" w:rsidRPr="000A3331">
              <w:rPr>
                <w:lang w:val="fr-FR"/>
              </w:rPr>
              <w:noBreakHyphen/>
            </w:r>
            <w:r w:rsidRPr="00D41070">
              <w:rPr>
                <w:lang w:val="fr-FR"/>
              </w:rPr>
              <w:t>13</w:t>
            </w:r>
            <w:r w:rsidR="000A3331">
              <w:rPr>
                <w:lang w:val="fr-FR"/>
              </w:rPr>
              <w:t> </w:t>
            </w:r>
            <w:r w:rsidR="00D41070" w:rsidRPr="00D41070">
              <w:rPr>
                <w:lang w:val="fr-FR"/>
              </w:rPr>
              <w:t>jours après les semis</w:t>
            </w:r>
            <w:r w:rsidRPr="00D41070">
              <w:rPr>
                <w:lang w:val="fr-FR"/>
              </w:rPr>
              <w:t>)</w:t>
            </w:r>
          </w:p>
        </w:tc>
      </w:tr>
      <w:tr w:rsidR="00BC33D0" w:rsidRPr="00737E1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10.4</w:t>
            </w:r>
          </w:p>
        </w:tc>
        <w:tc>
          <w:tcPr>
            <w:tcW w:w="3164" w:type="dxa"/>
          </w:tcPr>
          <w:p w:rsidR="00BC33D0" w:rsidRPr="0052350C" w:rsidRDefault="00BC33D0" w:rsidP="00EA6705">
            <w:pPr>
              <w:tabs>
                <w:tab w:val="left" w:leader="dot" w:pos="3720"/>
              </w:tabs>
              <w:spacing w:before="20" w:after="20"/>
              <w:jc w:val="left"/>
              <w:rPr>
                <w:rFonts w:cs="Arial"/>
              </w:rPr>
            </w:pPr>
            <w:r w:rsidRPr="00A83231">
              <w:rPr>
                <w:lang w:val="fr-CH"/>
              </w:rPr>
              <w:t>Méthode de l’inoculation</w:t>
            </w:r>
          </w:p>
        </w:tc>
        <w:tc>
          <w:tcPr>
            <w:tcW w:w="5908" w:type="dxa"/>
          </w:tcPr>
          <w:p w:rsidR="00BC33D0" w:rsidRPr="00BD56E5" w:rsidRDefault="00BD56E5" w:rsidP="00BD56E5">
            <w:pPr>
              <w:spacing w:before="20" w:after="20"/>
              <w:jc w:val="left"/>
              <w:rPr>
                <w:rFonts w:cs="Arial"/>
                <w:lang w:val="fr-FR"/>
              </w:rPr>
            </w:pPr>
            <w:r w:rsidRPr="00BD56E5">
              <w:rPr>
                <w:lang w:val="fr-FR"/>
              </w:rPr>
              <w:t xml:space="preserve">Par frottement des </w:t>
            </w:r>
            <w:r w:rsidR="00BC33D0" w:rsidRPr="00BD56E5">
              <w:rPr>
                <w:lang w:val="fr-FR"/>
              </w:rPr>
              <w:t>cotyl</w:t>
            </w:r>
            <w:r w:rsidRPr="00BD56E5">
              <w:rPr>
                <w:lang w:val="fr-FR"/>
              </w:rPr>
              <w:t>é</w:t>
            </w:r>
            <w:r w:rsidR="00BC33D0" w:rsidRPr="00BD56E5">
              <w:rPr>
                <w:lang w:val="fr-FR"/>
              </w:rPr>
              <w:t xml:space="preserve">dons </w:t>
            </w:r>
            <w:r w:rsidRPr="00BD56E5">
              <w:rPr>
                <w:lang w:val="fr-FR"/>
              </w:rPr>
              <w:t xml:space="preserve">avec du </w:t>
            </w:r>
            <w:r w:rsidR="00BC33D0" w:rsidRPr="00BD56E5">
              <w:rPr>
                <w:lang w:val="fr-FR"/>
              </w:rPr>
              <w:t xml:space="preserve">carborundum, </w:t>
            </w:r>
            <w:r w:rsidRPr="00BD56E5">
              <w:rPr>
                <w:lang w:val="fr-FR"/>
              </w:rPr>
              <w:t xml:space="preserve">suivi de </w:t>
            </w:r>
            <w:r w:rsidR="00BC33D0" w:rsidRPr="00BD56E5">
              <w:rPr>
                <w:lang w:val="fr-FR"/>
              </w:rPr>
              <w:t>48</w:t>
            </w:r>
            <w:r w:rsidR="000A3331">
              <w:rPr>
                <w:lang w:val="fr-FR"/>
              </w:rPr>
              <w:t> </w:t>
            </w:r>
            <w:r w:rsidR="00BC33D0" w:rsidRPr="00BD56E5">
              <w:rPr>
                <w:lang w:val="fr-FR"/>
              </w:rPr>
              <w:t>h</w:t>
            </w:r>
            <w:r>
              <w:rPr>
                <w:lang w:val="fr-FR"/>
              </w:rPr>
              <w:t xml:space="preserve">eures </w:t>
            </w:r>
            <w:r w:rsidRPr="00BD56E5">
              <w:rPr>
                <w:lang w:val="fr-FR"/>
              </w:rPr>
              <w:t>d’obscurité</w:t>
            </w:r>
          </w:p>
        </w:tc>
      </w:tr>
      <w:tr w:rsidR="00BC33D0" w:rsidRPr="008E0701" w:rsidTr="00E04BB0">
        <w:trPr>
          <w:cantSplit/>
        </w:trPr>
        <w:tc>
          <w:tcPr>
            <w:tcW w:w="675" w:type="dxa"/>
          </w:tcPr>
          <w:p w:rsidR="00BC33D0" w:rsidRPr="00BE79C2" w:rsidRDefault="00BC33D0" w:rsidP="00E04BB0">
            <w:pPr>
              <w:tabs>
                <w:tab w:val="left" w:leader="dot" w:pos="3720"/>
              </w:tabs>
              <w:spacing w:before="20" w:after="20"/>
              <w:rPr>
                <w:rFonts w:cs="Arial"/>
              </w:rPr>
            </w:pPr>
            <w:r w:rsidRPr="00BE79C2">
              <w:rPr>
                <w:rFonts w:cs="Arial"/>
              </w:rPr>
              <w:t>10.5</w:t>
            </w:r>
          </w:p>
        </w:tc>
        <w:tc>
          <w:tcPr>
            <w:tcW w:w="3164" w:type="dxa"/>
          </w:tcPr>
          <w:p w:rsidR="00BC33D0" w:rsidRPr="00D8180F" w:rsidRDefault="00BC33D0" w:rsidP="00EA6705">
            <w:pPr>
              <w:tabs>
                <w:tab w:val="left" w:leader="dot" w:pos="3720"/>
              </w:tabs>
              <w:spacing w:before="20" w:after="20"/>
              <w:jc w:val="left"/>
              <w:rPr>
                <w:rFonts w:cs="Arial"/>
              </w:rPr>
            </w:pPr>
            <w:r w:rsidRPr="00A83231">
              <w:rPr>
                <w:lang w:val="fr-CH"/>
              </w:rPr>
              <w:t>Première observation</w:t>
            </w:r>
          </w:p>
        </w:tc>
        <w:tc>
          <w:tcPr>
            <w:tcW w:w="5908" w:type="dxa"/>
          </w:tcPr>
          <w:p w:rsidR="00BC33D0" w:rsidRPr="00B63A89" w:rsidRDefault="00BC33D0" w:rsidP="000A3331">
            <w:pPr>
              <w:spacing w:before="20" w:after="20"/>
              <w:jc w:val="left"/>
              <w:rPr>
                <w:rFonts w:cs="Arial"/>
              </w:rPr>
            </w:pPr>
            <w:r w:rsidRPr="00B63A89">
              <w:rPr>
                <w:szCs w:val="24"/>
              </w:rPr>
              <w:t>10</w:t>
            </w:r>
            <w:r w:rsidR="000A3331">
              <w:rPr>
                <w:szCs w:val="24"/>
              </w:rPr>
              <w:t> </w:t>
            </w:r>
            <w:proofErr w:type="spellStart"/>
            <w:r w:rsidR="00796BE0">
              <w:rPr>
                <w:rFonts w:eastAsia="Arial Unicode MS"/>
                <w:szCs w:val="24"/>
              </w:rPr>
              <w:t>jours</w:t>
            </w:r>
            <w:proofErr w:type="spellEnd"/>
            <w:r w:rsidR="00796BE0">
              <w:rPr>
                <w:rFonts w:eastAsia="Arial Unicode MS"/>
                <w:szCs w:val="24"/>
              </w:rPr>
              <w:t xml:space="preserve"> après </w:t>
            </w:r>
            <w:proofErr w:type="spellStart"/>
            <w:r w:rsidR="00796BE0">
              <w:rPr>
                <w:rFonts w:eastAsia="Arial Unicode MS"/>
                <w:szCs w:val="24"/>
              </w:rPr>
              <w:t>l’inoculation</w:t>
            </w:r>
            <w:proofErr w:type="spellEnd"/>
          </w:p>
        </w:tc>
      </w:tr>
      <w:tr w:rsidR="00BC33D0" w:rsidRPr="008E0701" w:rsidTr="00E04BB0">
        <w:trPr>
          <w:cantSplit/>
        </w:trPr>
        <w:tc>
          <w:tcPr>
            <w:tcW w:w="675" w:type="dxa"/>
          </w:tcPr>
          <w:p w:rsidR="00BC33D0" w:rsidRPr="00BE79C2" w:rsidRDefault="00BC33D0" w:rsidP="00E04BB0">
            <w:pPr>
              <w:tabs>
                <w:tab w:val="left" w:leader="dot" w:pos="3720"/>
              </w:tabs>
              <w:spacing w:before="20" w:after="20"/>
              <w:rPr>
                <w:rFonts w:cs="Arial"/>
              </w:rPr>
            </w:pPr>
            <w:r w:rsidRPr="00BE79C2">
              <w:rPr>
                <w:rFonts w:cs="Arial"/>
              </w:rPr>
              <w:t>10.6</w:t>
            </w:r>
          </w:p>
        </w:tc>
        <w:tc>
          <w:tcPr>
            <w:tcW w:w="3164" w:type="dxa"/>
          </w:tcPr>
          <w:p w:rsidR="00BC33D0" w:rsidRPr="00D8180F" w:rsidRDefault="00BC33D0" w:rsidP="00EA6705">
            <w:pPr>
              <w:tabs>
                <w:tab w:val="left" w:leader="dot" w:pos="3720"/>
              </w:tabs>
              <w:spacing w:before="20" w:after="20"/>
              <w:jc w:val="left"/>
              <w:rPr>
                <w:rFonts w:cs="Arial"/>
              </w:rPr>
            </w:pPr>
            <w:r w:rsidRPr="00A83231">
              <w:rPr>
                <w:lang w:val="fr-CH"/>
              </w:rPr>
              <w:t>Seconde observation</w:t>
            </w:r>
          </w:p>
        </w:tc>
        <w:tc>
          <w:tcPr>
            <w:tcW w:w="5908" w:type="dxa"/>
          </w:tcPr>
          <w:p w:rsidR="00BC33D0" w:rsidRPr="00B63A89" w:rsidRDefault="000A3331" w:rsidP="00E04BB0">
            <w:pPr>
              <w:spacing w:before="20" w:after="20"/>
              <w:jc w:val="left"/>
              <w:rPr>
                <w:rFonts w:cs="Arial"/>
              </w:rPr>
            </w:pPr>
            <w:r>
              <w:rPr>
                <w:szCs w:val="24"/>
              </w:rPr>
              <w:t>15 </w:t>
            </w:r>
            <w:proofErr w:type="spellStart"/>
            <w:r w:rsidR="00796BE0">
              <w:rPr>
                <w:rFonts w:eastAsia="Arial Unicode MS"/>
                <w:szCs w:val="24"/>
              </w:rPr>
              <w:t>jours</w:t>
            </w:r>
            <w:proofErr w:type="spellEnd"/>
            <w:r w:rsidR="00796BE0">
              <w:rPr>
                <w:rFonts w:eastAsia="Arial Unicode MS"/>
                <w:szCs w:val="24"/>
              </w:rPr>
              <w:t xml:space="preserve"> après </w:t>
            </w:r>
            <w:proofErr w:type="spellStart"/>
            <w:r w:rsidR="00796BE0">
              <w:rPr>
                <w:rFonts w:eastAsia="Arial Unicode MS"/>
                <w:szCs w:val="24"/>
              </w:rPr>
              <w:t>l’inoculation</w:t>
            </w:r>
            <w:proofErr w:type="spellEnd"/>
          </w:p>
        </w:tc>
      </w:tr>
      <w:tr w:rsidR="00BC33D0" w:rsidRPr="008E0701" w:rsidTr="00E04BB0">
        <w:trPr>
          <w:cantSplit/>
        </w:trPr>
        <w:tc>
          <w:tcPr>
            <w:tcW w:w="675" w:type="dxa"/>
          </w:tcPr>
          <w:p w:rsidR="00BC33D0" w:rsidRPr="00BE79C2" w:rsidRDefault="00BC33D0" w:rsidP="00E04BB0">
            <w:pPr>
              <w:tabs>
                <w:tab w:val="left" w:leader="dot" w:pos="3720"/>
              </w:tabs>
              <w:spacing w:before="20" w:after="20"/>
              <w:rPr>
                <w:rFonts w:cs="Arial"/>
              </w:rPr>
            </w:pPr>
            <w:r w:rsidRPr="00BE79C2">
              <w:rPr>
                <w:rFonts w:cs="Arial"/>
              </w:rPr>
              <w:t>10.7</w:t>
            </w:r>
          </w:p>
        </w:tc>
        <w:tc>
          <w:tcPr>
            <w:tcW w:w="3164" w:type="dxa"/>
          </w:tcPr>
          <w:p w:rsidR="00BC33D0" w:rsidRPr="00D8180F" w:rsidRDefault="00BC33D0" w:rsidP="00EA6705">
            <w:pPr>
              <w:tabs>
                <w:tab w:val="left" w:leader="dot" w:pos="3720"/>
              </w:tabs>
              <w:spacing w:before="20" w:after="20"/>
              <w:jc w:val="left"/>
              <w:rPr>
                <w:rFonts w:cs="Arial"/>
              </w:rPr>
            </w:pPr>
            <w:r w:rsidRPr="00A83231">
              <w:t>Observations finales</w:t>
            </w:r>
          </w:p>
        </w:tc>
        <w:tc>
          <w:tcPr>
            <w:tcW w:w="5908" w:type="dxa"/>
          </w:tcPr>
          <w:p w:rsidR="00BC33D0" w:rsidRPr="00B63A89" w:rsidRDefault="000A3331" w:rsidP="00E04BB0">
            <w:pPr>
              <w:spacing w:before="20" w:after="20"/>
              <w:jc w:val="left"/>
              <w:rPr>
                <w:rFonts w:cs="Arial"/>
              </w:rPr>
            </w:pPr>
            <w:r>
              <w:rPr>
                <w:rFonts w:eastAsia="Arial Unicode MS"/>
                <w:szCs w:val="24"/>
              </w:rPr>
              <w:t>21 </w:t>
            </w:r>
            <w:proofErr w:type="spellStart"/>
            <w:r w:rsidR="00796BE0">
              <w:rPr>
                <w:rFonts w:eastAsia="Arial Unicode MS"/>
                <w:szCs w:val="24"/>
              </w:rPr>
              <w:t>jours</w:t>
            </w:r>
            <w:proofErr w:type="spellEnd"/>
            <w:r w:rsidR="00796BE0">
              <w:rPr>
                <w:rFonts w:eastAsia="Arial Unicode MS"/>
                <w:szCs w:val="24"/>
              </w:rPr>
              <w:t xml:space="preserve"> après </w:t>
            </w:r>
            <w:proofErr w:type="spellStart"/>
            <w:r w:rsidR="00796BE0">
              <w:rPr>
                <w:rFonts w:eastAsia="Arial Unicode MS"/>
                <w:szCs w:val="24"/>
              </w:rPr>
              <w:t>l’inoculation</w:t>
            </w:r>
            <w:proofErr w:type="spellEnd"/>
          </w:p>
        </w:tc>
      </w:tr>
      <w:tr w:rsidR="00BC33D0" w:rsidRPr="008E070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11.</w:t>
            </w:r>
          </w:p>
        </w:tc>
        <w:tc>
          <w:tcPr>
            <w:tcW w:w="3164" w:type="dxa"/>
          </w:tcPr>
          <w:p w:rsidR="00BC33D0" w:rsidRPr="0052350C" w:rsidRDefault="00BC33D0" w:rsidP="00EA6705">
            <w:pPr>
              <w:tabs>
                <w:tab w:val="left" w:leader="dot" w:pos="3720"/>
              </w:tabs>
              <w:spacing w:before="20" w:after="20"/>
              <w:jc w:val="left"/>
              <w:rPr>
                <w:rFonts w:cs="Arial"/>
              </w:rPr>
            </w:pPr>
            <w:r w:rsidRPr="00A83231">
              <w:rPr>
                <w:lang w:val="fr-CH"/>
              </w:rPr>
              <w:t>Observations</w:t>
            </w:r>
          </w:p>
        </w:tc>
        <w:tc>
          <w:tcPr>
            <w:tcW w:w="5908" w:type="dxa"/>
          </w:tcPr>
          <w:p w:rsidR="00BC33D0" w:rsidRPr="00B63A89" w:rsidRDefault="00BC33D0" w:rsidP="00E04BB0">
            <w:pPr>
              <w:spacing w:before="20" w:after="20"/>
              <w:jc w:val="left"/>
              <w:rPr>
                <w:rFonts w:cs="Arial"/>
              </w:rPr>
            </w:pPr>
          </w:p>
        </w:tc>
      </w:tr>
      <w:tr w:rsidR="00BC33D0" w:rsidRPr="008E070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11.1</w:t>
            </w:r>
          </w:p>
        </w:tc>
        <w:tc>
          <w:tcPr>
            <w:tcW w:w="3164" w:type="dxa"/>
          </w:tcPr>
          <w:p w:rsidR="00BC33D0" w:rsidRPr="0052350C" w:rsidRDefault="00BC33D0" w:rsidP="00EA6705">
            <w:pPr>
              <w:tabs>
                <w:tab w:val="left" w:leader="dot" w:pos="3720"/>
              </w:tabs>
              <w:spacing w:before="20" w:after="20"/>
              <w:jc w:val="left"/>
              <w:rPr>
                <w:rFonts w:cs="Arial"/>
              </w:rPr>
            </w:pPr>
            <w:r w:rsidRPr="00A83231">
              <w:rPr>
                <w:lang w:val="fr-CH"/>
              </w:rPr>
              <w:t>Méthode</w:t>
            </w:r>
          </w:p>
        </w:tc>
        <w:tc>
          <w:tcPr>
            <w:tcW w:w="5908" w:type="dxa"/>
          </w:tcPr>
          <w:p w:rsidR="00BC33D0" w:rsidRPr="00B63A89" w:rsidRDefault="00BC33D0" w:rsidP="00AA4ECB">
            <w:pPr>
              <w:spacing w:before="20" w:after="20"/>
              <w:jc w:val="left"/>
              <w:rPr>
                <w:rFonts w:cs="Arial"/>
              </w:rPr>
            </w:pPr>
            <w:proofErr w:type="spellStart"/>
            <w:r w:rsidRPr="00B63A89">
              <w:t>visu</w:t>
            </w:r>
            <w:r w:rsidR="00AA4ECB">
              <w:t>e</w:t>
            </w:r>
            <w:r w:rsidRPr="00B63A89">
              <w:t>l</w:t>
            </w:r>
            <w:r w:rsidR="00AA4ECB">
              <w:t>le</w:t>
            </w:r>
            <w:proofErr w:type="spellEnd"/>
            <w:r w:rsidRPr="00B63A89">
              <w:t>, comparative</w:t>
            </w:r>
          </w:p>
        </w:tc>
      </w:tr>
      <w:tr w:rsidR="00BC33D0" w:rsidRPr="008E0701" w:rsidTr="00E04BB0">
        <w:trPr>
          <w:cantSplit/>
        </w:trPr>
        <w:tc>
          <w:tcPr>
            <w:tcW w:w="675" w:type="dxa"/>
          </w:tcPr>
          <w:p w:rsidR="00BC33D0" w:rsidRPr="00933276" w:rsidRDefault="00BC33D0" w:rsidP="00E04BB0">
            <w:pPr>
              <w:tabs>
                <w:tab w:val="left" w:leader="dot" w:pos="3720"/>
              </w:tabs>
              <w:spacing w:before="20" w:after="20"/>
              <w:rPr>
                <w:rFonts w:cs="Arial"/>
              </w:rPr>
            </w:pPr>
            <w:r w:rsidRPr="00933276">
              <w:rPr>
                <w:rFonts w:cs="Arial"/>
              </w:rPr>
              <w:t>11.2</w:t>
            </w:r>
          </w:p>
        </w:tc>
        <w:tc>
          <w:tcPr>
            <w:tcW w:w="3164" w:type="dxa"/>
          </w:tcPr>
          <w:p w:rsidR="00BC33D0" w:rsidRPr="0052350C" w:rsidRDefault="00BC33D0" w:rsidP="00EA6705">
            <w:pPr>
              <w:keepNext/>
              <w:tabs>
                <w:tab w:val="left" w:leader="dot" w:pos="3720"/>
              </w:tabs>
              <w:spacing w:before="20" w:after="20"/>
              <w:jc w:val="left"/>
              <w:rPr>
                <w:rFonts w:cs="Arial"/>
              </w:rPr>
            </w:pPr>
            <w:r w:rsidRPr="00A83231">
              <w:rPr>
                <w:lang w:val="fr-CH"/>
              </w:rPr>
              <w:t>Échelle d’observation</w:t>
            </w:r>
          </w:p>
        </w:tc>
        <w:tc>
          <w:tcPr>
            <w:tcW w:w="5908" w:type="dxa"/>
          </w:tcPr>
          <w:p w:rsidR="00BC33D0" w:rsidRPr="00696B43" w:rsidRDefault="00BC33D0" w:rsidP="00E04BB0">
            <w:pPr>
              <w:spacing w:before="20" w:after="20"/>
              <w:rPr>
                <w:rFonts w:cs="Arial"/>
              </w:rPr>
            </w:pPr>
          </w:p>
        </w:tc>
      </w:tr>
      <w:tr w:rsidR="005A7255" w:rsidRPr="008E0701" w:rsidTr="00E04BB0">
        <w:trPr>
          <w:cantSplit/>
        </w:trPr>
        <w:tc>
          <w:tcPr>
            <w:tcW w:w="675" w:type="dxa"/>
          </w:tcPr>
          <w:p w:rsidR="005A7255" w:rsidRPr="00933276" w:rsidRDefault="005A7255" w:rsidP="00E04BB0">
            <w:pPr>
              <w:tabs>
                <w:tab w:val="left" w:leader="dot" w:pos="3720"/>
              </w:tabs>
              <w:spacing w:before="20" w:after="20"/>
              <w:ind w:left="284"/>
              <w:rPr>
                <w:rFonts w:eastAsiaTheme="minorHAnsi" w:cs="Arial"/>
                <w:bCs/>
              </w:rPr>
            </w:pPr>
          </w:p>
        </w:tc>
        <w:tc>
          <w:tcPr>
            <w:tcW w:w="3164" w:type="dxa"/>
          </w:tcPr>
          <w:p w:rsidR="005A7255" w:rsidRPr="00710A23" w:rsidRDefault="005A7255" w:rsidP="00EA6705">
            <w:pPr>
              <w:tabs>
                <w:tab w:val="left" w:leader="dot" w:pos="3720"/>
              </w:tabs>
              <w:spacing w:before="20" w:after="20"/>
              <w:ind w:left="284"/>
              <w:jc w:val="left"/>
              <w:rPr>
                <w:rFonts w:cs="Arial"/>
              </w:rPr>
            </w:pPr>
            <w:r w:rsidRPr="00710A23">
              <w:rPr>
                <w:rFonts w:eastAsiaTheme="minorHAnsi"/>
                <w:bCs/>
              </w:rPr>
              <w:t>[1] s</w:t>
            </w:r>
            <w:r w:rsidR="005E5D6A">
              <w:rPr>
                <w:rFonts w:eastAsiaTheme="minorHAnsi"/>
                <w:bCs/>
              </w:rPr>
              <w:t>ensible</w:t>
            </w:r>
          </w:p>
        </w:tc>
        <w:tc>
          <w:tcPr>
            <w:tcW w:w="5908" w:type="dxa"/>
          </w:tcPr>
          <w:p w:rsidR="005A7255" w:rsidRPr="00B63A89" w:rsidRDefault="006471A2" w:rsidP="000C0CB6">
            <w:pPr>
              <w:tabs>
                <w:tab w:val="left" w:leader="dot" w:pos="4253"/>
              </w:tabs>
              <w:autoSpaceDE w:val="0"/>
              <w:autoSpaceDN w:val="0"/>
              <w:adjustRightInd w:val="0"/>
              <w:spacing w:before="20" w:after="20"/>
              <w:jc w:val="left"/>
              <w:rPr>
                <w:rFonts w:cs="Arial"/>
              </w:rPr>
            </w:pPr>
            <w:proofErr w:type="spellStart"/>
            <w:r>
              <w:t>l</w:t>
            </w:r>
            <w:r w:rsidR="000C0CB6">
              <w:t>é</w:t>
            </w:r>
            <w:r>
              <w:t>sions</w:t>
            </w:r>
            <w:proofErr w:type="spellEnd"/>
            <w:r>
              <w:t xml:space="preserve"> locales</w:t>
            </w:r>
            <w:r w:rsidR="004B0FF2">
              <w:t xml:space="preserve"> </w:t>
            </w:r>
            <w:proofErr w:type="spellStart"/>
            <w:r w:rsidR="004B0FF2">
              <w:t>nombreuses</w:t>
            </w:r>
            <w:proofErr w:type="spellEnd"/>
            <w:r w:rsidR="005A7255" w:rsidRPr="00B63A89">
              <w:t xml:space="preserve">, </w:t>
            </w:r>
            <w:proofErr w:type="spellStart"/>
            <w:r w:rsidR="005A7255" w:rsidRPr="00B63A89">
              <w:t>mosa</w:t>
            </w:r>
            <w:r>
              <w:t>ïque</w:t>
            </w:r>
            <w:proofErr w:type="spellEnd"/>
          </w:p>
        </w:tc>
      </w:tr>
      <w:tr w:rsidR="005A7255" w:rsidRPr="008E0701" w:rsidTr="00E04BB0">
        <w:trPr>
          <w:cantSplit/>
        </w:trPr>
        <w:tc>
          <w:tcPr>
            <w:tcW w:w="675" w:type="dxa"/>
          </w:tcPr>
          <w:p w:rsidR="005A7255" w:rsidRPr="00933276" w:rsidRDefault="005A7255" w:rsidP="00E04BB0">
            <w:pPr>
              <w:tabs>
                <w:tab w:val="left" w:leader="dot" w:pos="3720"/>
              </w:tabs>
              <w:spacing w:before="20" w:after="20"/>
              <w:ind w:left="284"/>
              <w:rPr>
                <w:rFonts w:eastAsiaTheme="minorHAnsi" w:cs="Arial"/>
                <w:bCs/>
              </w:rPr>
            </w:pPr>
          </w:p>
        </w:tc>
        <w:tc>
          <w:tcPr>
            <w:tcW w:w="3164" w:type="dxa"/>
          </w:tcPr>
          <w:p w:rsidR="005A7255" w:rsidRPr="0037255D" w:rsidRDefault="005A7255" w:rsidP="00EA6705">
            <w:pPr>
              <w:tabs>
                <w:tab w:val="left" w:leader="dot" w:pos="3720"/>
              </w:tabs>
              <w:spacing w:before="20" w:after="20"/>
              <w:ind w:left="284"/>
              <w:jc w:val="left"/>
              <w:rPr>
                <w:rFonts w:cs="Arial"/>
              </w:rPr>
            </w:pPr>
            <w:r w:rsidRPr="0037255D">
              <w:rPr>
                <w:rFonts w:eastAsiaTheme="minorHAnsi"/>
                <w:bCs/>
              </w:rPr>
              <w:t xml:space="preserve">[9] </w:t>
            </w:r>
            <w:proofErr w:type="spellStart"/>
            <w:r w:rsidR="000D17FE">
              <w:rPr>
                <w:rFonts w:eastAsiaTheme="minorHAnsi"/>
                <w:bCs/>
              </w:rPr>
              <w:t>moyennement</w:t>
            </w:r>
            <w:proofErr w:type="spellEnd"/>
            <w:r w:rsidR="000D17FE">
              <w:rPr>
                <w:rFonts w:eastAsiaTheme="minorHAnsi"/>
                <w:bCs/>
              </w:rPr>
              <w:t xml:space="preserve"> </w:t>
            </w:r>
            <w:proofErr w:type="spellStart"/>
            <w:r w:rsidR="000D17FE" w:rsidRPr="00952EE1">
              <w:rPr>
                <w:rFonts w:eastAsiaTheme="minorHAnsi"/>
                <w:bCs/>
              </w:rPr>
              <w:t>r</w:t>
            </w:r>
            <w:r w:rsidR="000D17FE">
              <w:rPr>
                <w:rFonts w:eastAsiaTheme="minorHAnsi"/>
                <w:bCs/>
              </w:rPr>
              <w:t>é</w:t>
            </w:r>
            <w:r w:rsidR="000D17FE" w:rsidRPr="00952EE1">
              <w:rPr>
                <w:rFonts w:eastAsiaTheme="minorHAnsi"/>
                <w:bCs/>
              </w:rPr>
              <w:t>sistant</w:t>
            </w:r>
            <w:r w:rsidR="000D17FE">
              <w:rPr>
                <w:rFonts w:eastAsiaTheme="minorHAnsi"/>
                <w:bCs/>
              </w:rPr>
              <w:t>e</w:t>
            </w:r>
            <w:proofErr w:type="spellEnd"/>
          </w:p>
        </w:tc>
        <w:tc>
          <w:tcPr>
            <w:tcW w:w="5908" w:type="dxa"/>
          </w:tcPr>
          <w:p w:rsidR="005A7255" w:rsidRPr="00B63A89" w:rsidRDefault="0054200F" w:rsidP="0054200F">
            <w:pPr>
              <w:spacing w:before="20" w:after="20"/>
              <w:jc w:val="left"/>
              <w:rPr>
                <w:rFonts w:cs="Arial"/>
              </w:rPr>
            </w:pPr>
            <w:proofErr w:type="spellStart"/>
            <w:r>
              <w:rPr>
                <w:rFonts w:eastAsiaTheme="minorHAnsi"/>
                <w:bCs/>
              </w:rPr>
              <w:t>s</w:t>
            </w:r>
            <w:r w:rsidR="000C0CB6">
              <w:rPr>
                <w:rFonts w:eastAsiaTheme="minorHAnsi"/>
                <w:bCs/>
              </w:rPr>
              <w:t>ympt</w:t>
            </w:r>
            <w:r>
              <w:rPr>
                <w:rFonts w:eastAsiaTheme="minorHAnsi"/>
                <w:bCs/>
              </w:rPr>
              <w:t>ômes</w:t>
            </w:r>
            <w:proofErr w:type="spellEnd"/>
            <w:r>
              <w:rPr>
                <w:rFonts w:eastAsiaTheme="minorHAnsi"/>
                <w:bCs/>
              </w:rPr>
              <w:t xml:space="preserve"> </w:t>
            </w:r>
            <w:proofErr w:type="spellStart"/>
            <w:r>
              <w:rPr>
                <w:rFonts w:eastAsiaTheme="minorHAnsi"/>
                <w:bCs/>
              </w:rPr>
              <w:t>intermédiares</w:t>
            </w:r>
            <w:proofErr w:type="spellEnd"/>
          </w:p>
        </w:tc>
      </w:tr>
      <w:tr w:rsidR="005A7255" w:rsidRPr="00737E11" w:rsidTr="00E04BB0">
        <w:trPr>
          <w:cantSplit/>
        </w:trPr>
        <w:tc>
          <w:tcPr>
            <w:tcW w:w="675" w:type="dxa"/>
          </w:tcPr>
          <w:p w:rsidR="005A7255" w:rsidRPr="00933276" w:rsidRDefault="005A7255" w:rsidP="00E04BB0">
            <w:pPr>
              <w:tabs>
                <w:tab w:val="left" w:leader="dot" w:pos="3720"/>
              </w:tabs>
              <w:spacing w:before="20" w:after="20"/>
              <w:ind w:left="284"/>
              <w:rPr>
                <w:rFonts w:eastAsiaTheme="minorHAnsi" w:cs="Arial"/>
                <w:bCs/>
              </w:rPr>
            </w:pPr>
          </w:p>
        </w:tc>
        <w:tc>
          <w:tcPr>
            <w:tcW w:w="3164" w:type="dxa"/>
          </w:tcPr>
          <w:p w:rsidR="005A7255" w:rsidRPr="0037255D" w:rsidRDefault="005A7255" w:rsidP="00EA6705">
            <w:pPr>
              <w:tabs>
                <w:tab w:val="left" w:leader="dot" w:pos="3720"/>
              </w:tabs>
              <w:spacing w:before="20" w:after="20"/>
              <w:ind w:left="284"/>
              <w:jc w:val="left"/>
              <w:rPr>
                <w:rFonts w:cs="Arial"/>
              </w:rPr>
            </w:pPr>
            <w:r w:rsidRPr="0037255D">
              <w:rPr>
                <w:rFonts w:eastAsiaTheme="minorHAnsi"/>
                <w:bCs/>
              </w:rPr>
              <w:t xml:space="preserve">[9] </w:t>
            </w:r>
            <w:proofErr w:type="spellStart"/>
            <w:r w:rsidR="000D17FE" w:rsidRPr="00AB0B8A">
              <w:rPr>
                <w:rFonts w:eastAsiaTheme="minorHAnsi"/>
                <w:bCs/>
              </w:rPr>
              <w:t>hautement</w:t>
            </w:r>
            <w:proofErr w:type="spellEnd"/>
            <w:r w:rsidR="000D17FE" w:rsidRPr="00AB0B8A">
              <w:rPr>
                <w:rFonts w:eastAsiaTheme="minorHAnsi"/>
                <w:bCs/>
              </w:rPr>
              <w:t xml:space="preserve"> </w:t>
            </w:r>
            <w:proofErr w:type="spellStart"/>
            <w:r w:rsidR="000D17FE" w:rsidRPr="00AB0B8A">
              <w:rPr>
                <w:rFonts w:eastAsiaTheme="minorHAnsi"/>
                <w:bCs/>
              </w:rPr>
              <w:t>résistante</w:t>
            </w:r>
            <w:proofErr w:type="spellEnd"/>
          </w:p>
        </w:tc>
        <w:tc>
          <w:tcPr>
            <w:tcW w:w="5908" w:type="dxa"/>
          </w:tcPr>
          <w:p w:rsidR="005A7255" w:rsidRPr="004B0FF2" w:rsidRDefault="004B0FF2" w:rsidP="000A3331">
            <w:pPr>
              <w:spacing w:before="20" w:after="20"/>
              <w:jc w:val="left"/>
              <w:rPr>
                <w:rFonts w:cs="Arial"/>
                <w:lang w:val="fr-FR"/>
              </w:rPr>
            </w:pPr>
            <w:r w:rsidRPr="004B0FF2">
              <w:rPr>
                <w:lang w:val="fr-FR"/>
              </w:rPr>
              <w:t>lésions locales peu nombreuses</w:t>
            </w:r>
            <w:r w:rsidR="005A7255" w:rsidRPr="004B0FF2">
              <w:rPr>
                <w:lang w:val="fr-FR"/>
              </w:rPr>
              <w:t xml:space="preserve">, </w:t>
            </w:r>
            <w:r>
              <w:rPr>
                <w:lang w:val="fr-FR"/>
              </w:rPr>
              <w:t>aucun symptôme ou symptômes légers</w:t>
            </w:r>
          </w:p>
        </w:tc>
      </w:tr>
      <w:tr w:rsidR="00C543CD" w:rsidRPr="00A53563" w:rsidTr="00E04BB0">
        <w:trPr>
          <w:cantSplit/>
        </w:trPr>
        <w:tc>
          <w:tcPr>
            <w:tcW w:w="675" w:type="dxa"/>
          </w:tcPr>
          <w:p w:rsidR="00C543CD" w:rsidRPr="00933276" w:rsidRDefault="00C543CD" w:rsidP="00E04BB0">
            <w:pPr>
              <w:tabs>
                <w:tab w:val="left" w:leader="dot" w:pos="3720"/>
              </w:tabs>
              <w:spacing w:before="20" w:after="20"/>
              <w:rPr>
                <w:rFonts w:cs="Arial"/>
              </w:rPr>
            </w:pPr>
            <w:r w:rsidRPr="00933276">
              <w:rPr>
                <w:rFonts w:cs="Arial"/>
              </w:rPr>
              <w:t>11.3</w:t>
            </w:r>
          </w:p>
        </w:tc>
        <w:tc>
          <w:tcPr>
            <w:tcW w:w="3164" w:type="dxa"/>
          </w:tcPr>
          <w:p w:rsidR="00C543CD" w:rsidRPr="0052350C" w:rsidRDefault="00C543CD" w:rsidP="00EA6705">
            <w:pPr>
              <w:tabs>
                <w:tab w:val="left" w:leader="dot" w:pos="3720"/>
              </w:tabs>
              <w:spacing w:before="20" w:after="20"/>
              <w:jc w:val="left"/>
              <w:rPr>
                <w:rFonts w:cs="Arial"/>
              </w:rPr>
            </w:pPr>
            <w:r w:rsidRPr="0052350C">
              <w:rPr>
                <w:rFonts w:cs="Arial"/>
              </w:rPr>
              <w:t xml:space="preserve">Validation </w:t>
            </w:r>
            <w:r>
              <w:rPr>
                <w:rFonts w:cs="Arial"/>
              </w:rPr>
              <w:t xml:space="preserve">de </w:t>
            </w:r>
            <w:proofErr w:type="spellStart"/>
            <w:r>
              <w:rPr>
                <w:rFonts w:cs="Arial"/>
              </w:rPr>
              <w:t>l’essai</w:t>
            </w:r>
            <w:proofErr w:type="spellEnd"/>
          </w:p>
        </w:tc>
        <w:tc>
          <w:tcPr>
            <w:tcW w:w="5908" w:type="dxa"/>
          </w:tcPr>
          <w:p w:rsidR="00C543CD" w:rsidRPr="00B63A89" w:rsidRDefault="00EA1D55" w:rsidP="000A3331">
            <w:pPr>
              <w:autoSpaceDE w:val="0"/>
              <w:autoSpaceDN w:val="0"/>
              <w:adjustRightInd w:val="0"/>
              <w:spacing w:before="20" w:after="20"/>
              <w:ind w:left="33"/>
              <w:jc w:val="left"/>
              <w:rPr>
                <w:rFonts w:cs="Arial"/>
              </w:rPr>
            </w:pPr>
            <w:proofErr w:type="spellStart"/>
            <w:r>
              <w:rPr>
                <w:rFonts w:eastAsiaTheme="minorHAnsi"/>
                <w:bCs/>
              </w:rPr>
              <w:t>s</w:t>
            </w:r>
            <w:r w:rsidR="001B4CED">
              <w:rPr>
                <w:rFonts w:eastAsiaTheme="minorHAnsi"/>
                <w:bCs/>
              </w:rPr>
              <w:t>ur</w:t>
            </w:r>
            <w:proofErr w:type="spellEnd"/>
            <w:r w:rsidR="001B4CED">
              <w:rPr>
                <w:rFonts w:eastAsiaTheme="minorHAnsi"/>
                <w:bCs/>
              </w:rPr>
              <w:t xml:space="preserve"> </w:t>
            </w:r>
            <w:proofErr w:type="spellStart"/>
            <w:r w:rsidR="001B4CED">
              <w:rPr>
                <w:rFonts w:eastAsiaTheme="minorHAnsi"/>
                <w:bCs/>
              </w:rPr>
              <w:t>vari</w:t>
            </w:r>
            <w:r>
              <w:rPr>
                <w:rFonts w:eastAsiaTheme="minorHAnsi"/>
                <w:bCs/>
              </w:rPr>
              <w:t>é</w:t>
            </w:r>
            <w:r w:rsidR="001B4CED">
              <w:rPr>
                <w:rFonts w:eastAsiaTheme="minorHAnsi"/>
                <w:bCs/>
              </w:rPr>
              <w:t>t</w:t>
            </w:r>
            <w:r>
              <w:rPr>
                <w:rFonts w:eastAsiaTheme="minorHAnsi"/>
                <w:bCs/>
              </w:rPr>
              <w:t>é</w:t>
            </w:r>
            <w:r w:rsidR="001B4CED">
              <w:rPr>
                <w:rFonts w:eastAsiaTheme="minorHAnsi"/>
                <w:bCs/>
              </w:rPr>
              <w:t>s</w:t>
            </w:r>
            <w:proofErr w:type="spellEnd"/>
            <w:r w:rsidR="001B4CED">
              <w:rPr>
                <w:rFonts w:eastAsiaTheme="minorHAnsi"/>
                <w:bCs/>
              </w:rPr>
              <w:t xml:space="preserve"> </w:t>
            </w:r>
            <w:proofErr w:type="spellStart"/>
            <w:r>
              <w:rPr>
                <w:rFonts w:eastAsiaTheme="minorHAnsi"/>
                <w:bCs/>
              </w:rPr>
              <w:t>témoins</w:t>
            </w:r>
            <w:proofErr w:type="spellEnd"/>
          </w:p>
        </w:tc>
      </w:tr>
      <w:tr w:rsidR="00C543CD" w:rsidRPr="008E0701" w:rsidTr="00E04BB0">
        <w:trPr>
          <w:cantSplit/>
        </w:trPr>
        <w:tc>
          <w:tcPr>
            <w:tcW w:w="675" w:type="dxa"/>
          </w:tcPr>
          <w:p w:rsidR="00C543CD" w:rsidRPr="008E0701" w:rsidRDefault="00C543CD" w:rsidP="00E04BB0">
            <w:pPr>
              <w:tabs>
                <w:tab w:val="left" w:leader="dot" w:pos="3720"/>
              </w:tabs>
              <w:spacing w:before="20" w:after="20"/>
              <w:rPr>
                <w:rFonts w:cs="Arial"/>
              </w:rPr>
            </w:pPr>
            <w:r w:rsidRPr="008E0701">
              <w:rPr>
                <w:rFonts w:cs="Arial"/>
              </w:rPr>
              <w:t>11.4</w:t>
            </w:r>
          </w:p>
        </w:tc>
        <w:tc>
          <w:tcPr>
            <w:tcW w:w="3164" w:type="dxa"/>
          </w:tcPr>
          <w:p w:rsidR="00C543CD" w:rsidRPr="0052350C" w:rsidRDefault="00C543CD" w:rsidP="002037C8">
            <w:pPr>
              <w:tabs>
                <w:tab w:val="left" w:leader="dot" w:pos="3720"/>
              </w:tabs>
              <w:spacing w:before="20" w:after="20"/>
              <w:rPr>
                <w:rFonts w:cs="Arial"/>
              </w:rPr>
            </w:pPr>
            <w:r w:rsidRPr="00A83231">
              <w:rPr>
                <w:lang w:val="fr-CH"/>
              </w:rPr>
              <w:t>Hors-types</w:t>
            </w:r>
          </w:p>
        </w:tc>
        <w:tc>
          <w:tcPr>
            <w:tcW w:w="5908" w:type="dxa"/>
          </w:tcPr>
          <w:p w:rsidR="00C543CD" w:rsidRPr="00B63A89" w:rsidRDefault="00C543CD" w:rsidP="00770C3B">
            <w:pPr>
              <w:spacing w:before="20" w:after="20"/>
              <w:jc w:val="left"/>
              <w:rPr>
                <w:rFonts w:cs="Arial"/>
              </w:rPr>
            </w:pPr>
            <w:r w:rsidRPr="00B63A89">
              <w:rPr>
                <w:rFonts w:cs="Arial"/>
              </w:rPr>
              <w:t xml:space="preserve">1 </w:t>
            </w:r>
            <w:proofErr w:type="spellStart"/>
            <w:r w:rsidR="00770C3B">
              <w:rPr>
                <w:rFonts w:cs="Arial"/>
              </w:rPr>
              <w:t>plante</w:t>
            </w:r>
            <w:proofErr w:type="spellEnd"/>
            <w:r w:rsidR="00770C3B">
              <w:rPr>
                <w:rFonts w:cs="Arial"/>
              </w:rPr>
              <w:t xml:space="preserve"> </w:t>
            </w:r>
            <w:proofErr w:type="spellStart"/>
            <w:r w:rsidR="00770C3B">
              <w:rPr>
                <w:rFonts w:cs="Arial"/>
              </w:rPr>
              <w:t>sur</w:t>
            </w:r>
            <w:proofErr w:type="spellEnd"/>
            <w:r w:rsidR="00770C3B">
              <w:rPr>
                <w:rFonts w:cs="Arial"/>
              </w:rPr>
              <w:t xml:space="preserve"> </w:t>
            </w:r>
            <w:r w:rsidRPr="00B63A89">
              <w:rPr>
                <w:rFonts w:cs="Arial"/>
              </w:rPr>
              <w:t xml:space="preserve">20 </w:t>
            </w:r>
            <w:r w:rsidR="00770C3B">
              <w:rPr>
                <w:rFonts w:cs="Arial"/>
              </w:rPr>
              <w:t>au maximum</w:t>
            </w:r>
          </w:p>
        </w:tc>
      </w:tr>
      <w:tr w:rsidR="00C543CD" w:rsidRPr="00A15FE8" w:rsidTr="00E04BB0">
        <w:trPr>
          <w:cantSplit/>
        </w:trPr>
        <w:tc>
          <w:tcPr>
            <w:tcW w:w="675" w:type="dxa"/>
          </w:tcPr>
          <w:p w:rsidR="00C543CD" w:rsidRPr="008E0701" w:rsidRDefault="00C543CD" w:rsidP="00E04BB0">
            <w:pPr>
              <w:tabs>
                <w:tab w:val="left" w:leader="dot" w:pos="3720"/>
              </w:tabs>
              <w:spacing w:before="20" w:after="20"/>
              <w:ind w:left="426" w:hanging="426"/>
              <w:jc w:val="left"/>
              <w:rPr>
                <w:rFonts w:cs="Arial"/>
              </w:rPr>
            </w:pPr>
            <w:r w:rsidRPr="008E0701">
              <w:rPr>
                <w:rFonts w:cs="Arial"/>
              </w:rPr>
              <w:t>12.</w:t>
            </w:r>
          </w:p>
        </w:tc>
        <w:tc>
          <w:tcPr>
            <w:tcW w:w="3164" w:type="dxa"/>
          </w:tcPr>
          <w:p w:rsidR="00C543CD" w:rsidRPr="003B1CED" w:rsidRDefault="00C543CD" w:rsidP="002037C8">
            <w:pPr>
              <w:tabs>
                <w:tab w:val="left" w:leader="dot" w:pos="3720"/>
              </w:tabs>
              <w:spacing w:before="20" w:after="20"/>
              <w:ind w:left="34"/>
              <w:jc w:val="left"/>
              <w:rPr>
                <w:rFonts w:cs="Arial"/>
                <w:lang w:val="fr-FR"/>
              </w:rPr>
            </w:pPr>
            <w:r w:rsidRPr="00A83231">
              <w:rPr>
                <w:bCs/>
                <w:lang w:val="fr-CH"/>
              </w:rPr>
              <w:t>Interprétation des données en termes de niveaux d’expression des caractères de l’UPOV</w:t>
            </w:r>
          </w:p>
        </w:tc>
        <w:tc>
          <w:tcPr>
            <w:tcW w:w="5908" w:type="dxa"/>
          </w:tcPr>
          <w:p w:rsidR="00C543CD" w:rsidRPr="00B2670A" w:rsidRDefault="00C543CD" w:rsidP="00E04BB0">
            <w:pPr>
              <w:spacing w:before="20" w:after="20"/>
              <w:jc w:val="left"/>
              <w:rPr>
                <w:rFonts w:cs="Arial"/>
              </w:rPr>
            </w:pPr>
            <w:r>
              <w:rPr>
                <w:rFonts w:cs="Arial"/>
              </w:rPr>
              <w:t>QL</w:t>
            </w:r>
          </w:p>
        </w:tc>
      </w:tr>
      <w:tr w:rsidR="00C543CD" w:rsidRPr="008E0701" w:rsidTr="00E04BB0">
        <w:trPr>
          <w:cantSplit/>
        </w:trPr>
        <w:tc>
          <w:tcPr>
            <w:tcW w:w="675" w:type="dxa"/>
          </w:tcPr>
          <w:p w:rsidR="00C543CD" w:rsidRPr="00BC4C07" w:rsidRDefault="00C543CD" w:rsidP="00E04BB0">
            <w:pPr>
              <w:tabs>
                <w:tab w:val="left" w:leader="dot" w:pos="3720"/>
              </w:tabs>
              <w:spacing w:before="20" w:after="20"/>
              <w:rPr>
                <w:rFonts w:cs="Arial"/>
              </w:rPr>
            </w:pPr>
            <w:r w:rsidRPr="00BC4C07">
              <w:rPr>
                <w:rFonts w:cs="Arial"/>
              </w:rPr>
              <w:t>13.</w:t>
            </w:r>
          </w:p>
        </w:tc>
        <w:tc>
          <w:tcPr>
            <w:tcW w:w="3164" w:type="dxa"/>
          </w:tcPr>
          <w:p w:rsidR="00C543CD" w:rsidRPr="0052350C" w:rsidRDefault="00C543CD" w:rsidP="002037C8">
            <w:pPr>
              <w:tabs>
                <w:tab w:val="left" w:leader="dot" w:pos="3720"/>
              </w:tabs>
              <w:spacing w:before="20" w:after="20"/>
              <w:rPr>
                <w:rFonts w:cs="Arial"/>
              </w:rPr>
            </w:pPr>
            <w:r w:rsidRPr="00A83231">
              <w:t xml:space="preserve">Points critiques de </w:t>
            </w:r>
            <w:proofErr w:type="spellStart"/>
            <w:r w:rsidRPr="00A83231">
              <w:t>contrôle</w:t>
            </w:r>
            <w:proofErr w:type="spellEnd"/>
          </w:p>
        </w:tc>
        <w:tc>
          <w:tcPr>
            <w:tcW w:w="5908" w:type="dxa"/>
          </w:tcPr>
          <w:p w:rsidR="00C543CD" w:rsidRPr="00BC4C07" w:rsidRDefault="00C543CD" w:rsidP="00E04BB0">
            <w:pPr>
              <w:tabs>
                <w:tab w:val="left" w:leader="dot" w:pos="3544"/>
              </w:tabs>
              <w:spacing w:before="20" w:after="20"/>
              <w:rPr>
                <w:rFonts w:cs="Arial"/>
              </w:rPr>
            </w:pPr>
            <w:r w:rsidRPr="00BC4C07">
              <w:rPr>
                <w:rFonts w:cs="Arial"/>
              </w:rPr>
              <w:t>-</w:t>
            </w:r>
          </w:p>
        </w:tc>
      </w:tr>
    </w:tbl>
    <w:p w:rsidR="00385E69" w:rsidRDefault="00385E69" w:rsidP="005A7255">
      <w:pPr>
        <w:jc w:val="left"/>
        <w:rPr>
          <w:i/>
          <w:snapToGrid w:val="0"/>
        </w:rPr>
      </w:pPr>
    </w:p>
    <w:p w:rsidR="00385E69" w:rsidRDefault="00385E69">
      <w:pPr>
        <w:jc w:val="left"/>
        <w:rPr>
          <w:i/>
          <w:snapToGrid w:val="0"/>
        </w:rPr>
      </w:pPr>
      <w:r>
        <w:rPr>
          <w:i/>
          <w:snapToGrid w:val="0"/>
        </w:rPr>
        <w:br w:type="page"/>
      </w:r>
    </w:p>
    <w:p w:rsidR="005A7255" w:rsidRDefault="00385E69" w:rsidP="005A7255">
      <w:pPr>
        <w:jc w:val="left"/>
        <w:rPr>
          <w:i/>
          <w:snapToGrid w:val="0"/>
        </w:rPr>
      </w:pPr>
      <w:proofErr w:type="spellStart"/>
      <w:r>
        <w:rPr>
          <w:i/>
          <w:snapToGrid w:val="0"/>
        </w:rPr>
        <w:t>Libellé</w:t>
      </w:r>
      <w:proofErr w:type="spellEnd"/>
      <w:r>
        <w:rPr>
          <w:i/>
          <w:snapToGrid w:val="0"/>
        </w:rPr>
        <w:t xml:space="preserve"> </w:t>
      </w:r>
      <w:proofErr w:type="spellStart"/>
      <w:proofErr w:type="gramStart"/>
      <w:r>
        <w:rPr>
          <w:i/>
          <w:snapToGrid w:val="0"/>
        </w:rPr>
        <w:t>actuel</w:t>
      </w:r>
      <w:proofErr w:type="spellEnd"/>
      <w:r>
        <w:rPr>
          <w:i/>
          <w:snapToGrid w:val="0"/>
        </w:rPr>
        <w:t> </w:t>
      </w:r>
      <w:r w:rsidR="000005A2">
        <w:rPr>
          <w:i/>
          <w:snapToGrid w:val="0"/>
        </w:rPr>
        <w:t>:</w:t>
      </w:r>
      <w:proofErr w:type="gramEnd"/>
    </w:p>
    <w:p w:rsidR="005A7255" w:rsidRDefault="005A7255" w:rsidP="005A7255">
      <w:pPr>
        <w:tabs>
          <w:tab w:val="left" w:pos="0"/>
        </w:tabs>
        <w:rPr>
          <w:rFonts w:cs="Arial"/>
          <w:u w:val="single"/>
          <w:lang w:val="en-GB"/>
        </w:rPr>
      </w:pPr>
    </w:p>
    <w:p w:rsidR="00F4314B" w:rsidRDefault="00F4314B" w:rsidP="00F4314B">
      <w:pPr>
        <w:ind w:left="3402" w:hanging="3402"/>
        <w:rPr>
          <w:u w:val="single"/>
          <w:lang w:val="fr-FR"/>
        </w:rPr>
      </w:pPr>
      <w:r>
        <w:rPr>
          <w:u w:val="single"/>
          <w:lang w:val="fr-FR"/>
        </w:rPr>
        <w:t xml:space="preserve">Ad. 52 : Résistance au virus de la tache bronzée de la tomate (TSWV) </w:t>
      </w:r>
    </w:p>
    <w:p w:rsidR="00F4314B" w:rsidRDefault="00F4314B" w:rsidP="00F4314B">
      <w:pPr>
        <w:ind w:left="284"/>
        <w:rPr>
          <w:lang w:val="fr-FR"/>
        </w:rPr>
      </w:pPr>
    </w:p>
    <w:p w:rsidR="00F4314B" w:rsidRDefault="00F4314B" w:rsidP="00F4314B">
      <w:pPr>
        <w:ind w:left="3402" w:hanging="3402"/>
        <w:rPr>
          <w:u w:val="single"/>
          <w:lang w:val="fr-FR"/>
        </w:rPr>
      </w:pPr>
      <w:r>
        <w:rPr>
          <w:u w:val="single"/>
          <w:lang w:val="fr-FR"/>
        </w:rPr>
        <w:t xml:space="preserve">Maintien des </w:t>
      </w:r>
      <w:proofErr w:type="spellStart"/>
      <w:r>
        <w:rPr>
          <w:u w:val="single"/>
          <w:lang w:val="fr-FR"/>
        </w:rPr>
        <w:t>patothypes</w:t>
      </w:r>
      <w:proofErr w:type="spellEnd"/>
      <w:r>
        <w:rPr>
          <w:lang w:val="fr-FR"/>
        </w:rPr>
        <w:t> </w:t>
      </w:r>
      <w:r>
        <w:rPr>
          <w:b/>
          <w:lang w:val="fr-FR"/>
        </w:rPr>
        <w:t>:</w:t>
      </w:r>
      <w:r>
        <w:rPr>
          <w:u w:val="single"/>
          <w:lang w:val="fr-FR"/>
        </w:rPr>
        <w:t xml:space="preserve"> </w:t>
      </w:r>
    </w:p>
    <w:p w:rsidR="00F4314B" w:rsidRDefault="00F4314B" w:rsidP="00F4314B">
      <w:pPr>
        <w:ind w:left="284"/>
        <w:rPr>
          <w:lang w:val="fr-FR"/>
        </w:rPr>
      </w:pPr>
    </w:p>
    <w:p w:rsidR="00F4314B" w:rsidRDefault="00385E69" w:rsidP="00F4314B">
      <w:pPr>
        <w:ind w:left="3402" w:hanging="3402"/>
        <w:rPr>
          <w:u w:val="single"/>
          <w:lang w:val="fr-FR"/>
        </w:rPr>
      </w:pPr>
      <w:r>
        <w:rPr>
          <w:lang w:val="fr-FR"/>
        </w:rPr>
        <w:t xml:space="preserve">Type de support : </w:t>
      </w:r>
      <w:r>
        <w:rPr>
          <w:lang w:val="fr-FR"/>
        </w:rPr>
        <w:tab/>
      </w:r>
      <w:r>
        <w:rPr>
          <w:lang w:val="fr-FR"/>
        </w:rPr>
        <w:tab/>
        <w:t>p</w:t>
      </w:r>
      <w:r w:rsidR="00F4314B">
        <w:rPr>
          <w:lang w:val="fr-FR"/>
        </w:rPr>
        <w:t>iment au congélateur (-70°C)</w:t>
      </w:r>
      <w:r w:rsidR="00F4314B">
        <w:rPr>
          <w:u w:val="single"/>
          <w:lang w:val="fr-FR"/>
        </w:rPr>
        <w:t xml:space="preserve"> </w:t>
      </w:r>
    </w:p>
    <w:p w:rsidR="00F4314B" w:rsidRDefault="00F4314B" w:rsidP="00F4314B">
      <w:pPr>
        <w:tabs>
          <w:tab w:val="left" w:pos="2268"/>
        </w:tabs>
        <w:ind w:left="284"/>
        <w:rPr>
          <w:lang w:val="fr-FR"/>
        </w:rPr>
      </w:pPr>
    </w:p>
    <w:p w:rsidR="00F4314B" w:rsidRDefault="00385E69" w:rsidP="00F4314B">
      <w:pPr>
        <w:ind w:left="3402" w:hanging="3402"/>
        <w:rPr>
          <w:lang w:val="fr-FR"/>
        </w:rPr>
      </w:pPr>
      <w:r>
        <w:rPr>
          <w:lang w:val="fr-FR"/>
        </w:rPr>
        <w:t>Condition particulière :</w:t>
      </w:r>
      <w:r>
        <w:rPr>
          <w:lang w:val="fr-FR"/>
        </w:rPr>
        <w:tab/>
        <w:t>r</w:t>
      </w:r>
      <w:r w:rsidR="00F4314B">
        <w:rPr>
          <w:lang w:val="fr-FR"/>
        </w:rPr>
        <w:t xml:space="preserve">égénération du virus sur des plants de </w:t>
      </w:r>
      <w:r w:rsidR="00F4314B">
        <w:rPr>
          <w:i/>
          <w:lang w:val="fr-FR"/>
        </w:rPr>
        <w:t xml:space="preserve">Nicotiana </w:t>
      </w:r>
      <w:proofErr w:type="spellStart"/>
      <w:r w:rsidR="00F4314B">
        <w:rPr>
          <w:i/>
          <w:lang w:val="fr-FR"/>
        </w:rPr>
        <w:t>rustica</w:t>
      </w:r>
      <w:proofErr w:type="spellEnd"/>
      <w:r w:rsidR="00F4314B">
        <w:rPr>
          <w:lang w:val="fr-FR"/>
        </w:rPr>
        <w:t xml:space="preserve"> ou </w:t>
      </w:r>
      <w:r w:rsidR="00F4314B">
        <w:rPr>
          <w:i/>
          <w:lang w:val="fr-FR"/>
        </w:rPr>
        <w:t xml:space="preserve">Nicotiana </w:t>
      </w:r>
      <w:proofErr w:type="spellStart"/>
      <w:r w:rsidR="00F4314B">
        <w:rPr>
          <w:i/>
          <w:lang w:val="fr-FR"/>
        </w:rPr>
        <w:t>benthamiana</w:t>
      </w:r>
      <w:proofErr w:type="spellEnd"/>
      <w:r w:rsidR="00F4314B">
        <w:rPr>
          <w:lang w:val="fr-FR"/>
        </w:rPr>
        <w:t xml:space="preserve"> avant l’inoculation</w:t>
      </w:r>
    </w:p>
    <w:p w:rsidR="00F4314B" w:rsidRDefault="00F4314B" w:rsidP="00F4314B">
      <w:pPr>
        <w:ind w:left="3402" w:hanging="3402"/>
        <w:rPr>
          <w:u w:val="single"/>
          <w:lang w:val="fr-FR"/>
        </w:rPr>
      </w:pPr>
    </w:p>
    <w:p w:rsidR="00F4314B" w:rsidRDefault="00F4314B" w:rsidP="00F4314B">
      <w:pPr>
        <w:ind w:left="3402" w:hanging="3402"/>
        <w:rPr>
          <w:u w:val="single"/>
          <w:lang w:val="fr-FR"/>
        </w:rPr>
      </w:pPr>
      <w:r>
        <w:rPr>
          <w:u w:val="single"/>
          <w:lang w:val="fr-FR"/>
        </w:rPr>
        <w:t>Réalisation de l’examen</w:t>
      </w:r>
      <w:r>
        <w:rPr>
          <w:lang w:val="fr-FR"/>
        </w:rPr>
        <w:t> :</w:t>
      </w:r>
      <w:r>
        <w:rPr>
          <w:u w:val="single"/>
          <w:lang w:val="fr-FR"/>
        </w:rPr>
        <w:t xml:space="preserve"> </w:t>
      </w:r>
    </w:p>
    <w:p w:rsidR="00F4314B" w:rsidRDefault="00F4314B" w:rsidP="00F4314B">
      <w:pPr>
        <w:tabs>
          <w:tab w:val="left" w:pos="2268"/>
        </w:tabs>
        <w:ind w:left="2834" w:hanging="2550"/>
        <w:rPr>
          <w:lang w:val="fr-FR"/>
        </w:rPr>
      </w:pPr>
    </w:p>
    <w:p w:rsidR="00F4314B" w:rsidRDefault="00F4314B" w:rsidP="00F4314B">
      <w:pPr>
        <w:ind w:left="3402" w:hanging="3402"/>
        <w:rPr>
          <w:u w:val="single"/>
          <w:lang w:val="fr-FR"/>
        </w:rPr>
      </w:pPr>
      <w:r>
        <w:rPr>
          <w:lang w:val="fr-FR"/>
        </w:rPr>
        <w:t>Stade des plantes :</w:t>
      </w:r>
      <w:r>
        <w:rPr>
          <w:lang w:val="fr-FR"/>
        </w:rPr>
        <w:tab/>
        <w:t>deux</w:t>
      </w:r>
      <w:r w:rsidR="00385E69">
        <w:rPr>
          <w:lang w:val="fr-FR"/>
        </w:rPr>
        <w:t> </w:t>
      </w:r>
      <w:r>
        <w:rPr>
          <w:lang w:val="fr-FR"/>
        </w:rPr>
        <w:t>feuilles développées</w:t>
      </w:r>
    </w:p>
    <w:p w:rsidR="00F4314B" w:rsidRDefault="00F4314B" w:rsidP="00F4314B">
      <w:pPr>
        <w:tabs>
          <w:tab w:val="left" w:pos="2835"/>
        </w:tabs>
        <w:ind w:left="284"/>
        <w:rPr>
          <w:lang w:val="fr-FR"/>
        </w:rPr>
      </w:pPr>
    </w:p>
    <w:p w:rsidR="00F4314B" w:rsidRDefault="00F4314B" w:rsidP="00F4314B">
      <w:pPr>
        <w:ind w:left="3402" w:hanging="3402"/>
        <w:rPr>
          <w:u w:val="single"/>
          <w:lang w:val="fr-FR"/>
        </w:rPr>
      </w:pPr>
      <w:r>
        <w:rPr>
          <w:lang w:val="fr-FR"/>
        </w:rPr>
        <w:t xml:space="preserve">Température : </w:t>
      </w:r>
      <w:r>
        <w:rPr>
          <w:lang w:val="fr-FR"/>
        </w:rPr>
        <w:tab/>
        <w:t>20 – 22°C</w:t>
      </w:r>
    </w:p>
    <w:p w:rsidR="00F4314B" w:rsidRDefault="00F4314B" w:rsidP="00F4314B">
      <w:pPr>
        <w:tabs>
          <w:tab w:val="left" w:pos="2835"/>
        </w:tabs>
        <w:ind w:left="284"/>
        <w:rPr>
          <w:lang w:val="fr-FR"/>
        </w:rPr>
      </w:pPr>
    </w:p>
    <w:p w:rsidR="00F4314B" w:rsidRDefault="00F4314B" w:rsidP="00F4314B">
      <w:pPr>
        <w:ind w:left="3402" w:hanging="3402"/>
        <w:rPr>
          <w:u w:val="single"/>
          <w:lang w:val="fr-FR"/>
        </w:rPr>
      </w:pPr>
      <w:r>
        <w:rPr>
          <w:lang w:val="fr-FR"/>
        </w:rPr>
        <w:t xml:space="preserve">Lumière : </w:t>
      </w:r>
      <w:r>
        <w:rPr>
          <w:lang w:val="fr-FR"/>
        </w:rPr>
        <w:tab/>
        <w:t>lumière supplémentaire en hiver</w:t>
      </w:r>
    </w:p>
    <w:p w:rsidR="00F4314B" w:rsidRDefault="00F4314B" w:rsidP="00F4314B">
      <w:pPr>
        <w:tabs>
          <w:tab w:val="left" w:pos="2835"/>
        </w:tabs>
        <w:ind w:left="284"/>
        <w:rPr>
          <w:lang w:val="fr-FR"/>
        </w:rPr>
      </w:pPr>
    </w:p>
    <w:p w:rsidR="00F4314B" w:rsidRDefault="00F4314B" w:rsidP="00F4314B">
      <w:pPr>
        <w:ind w:left="3402" w:hanging="3402"/>
        <w:rPr>
          <w:u w:val="single"/>
          <w:lang w:val="fr-FR"/>
        </w:rPr>
      </w:pPr>
      <w:r>
        <w:rPr>
          <w:lang w:val="fr-FR"/>
        </w:rPr>
        <w:t xml:space="preserve">Méthode de culture : </w:t>
      </w:r>
      <w:r>
        <w:rPr>
          <w:lang w:val="fr-FR"/>
        </w:rPr>
        <w:tab/>
        <w:t>semis sous serre</w:t>
      </w:r>
    </w:p>
    <w:p w:rsidR="00F4314B" w:rsidRDefault="00F4314B" w:rsidP="00F4314B">
      <w:pPr>
        <w:tabs>
          <w:tab w:val="left" w:pos="2835"/>
        </w:tabs>
        <w:ind w:left="284"/>
        <w:rPr>
          <w:lang w:val="fr-FR"/>
        </w:rPr>
      </w:pPr>
    </w:p>
    <w:p w:rsidR="00F4314B" w:rsidRDefault="00F4314B" w:rsidP="00F4314B">
      <w:pPr>
        <w:ind w:left="3402" w:hanging="3402"/>
        <w:rPr>
          <w:u w:val="single"/>
          <w:lang w:val="fr-FR"/>
        </w:rPr>
      </w:pPr>
      <w:r>
        <w:rPr>
          <w:lang w:val="fr-FR"/>
        </w:rPr>
        <w:t xml:space="preserve">Méthode d’inoculation : </w:t>
      </w:r>
      <w:r>
        <w:rPr>
          <w:lang w:val="fr-FR"/>
        </w:rPr>
        <w:tab/>
        <w:t>friction mécanique des cotylédons à l’aide d’une suspension d’inoculum, 10°C</w:t>
      </w:r>
    </w:p>
    <w:p w:rsidR="00F4314B" w:rsidRDefault="00F4314B" w:rsidP="00F4314B">
      <w:pPr>
        <w:ind w:left="3402" w:hanging="3402"/>
        <w:rPr>
          <w:u w:val="single"/>
          <w:lang w:val="fr-FR"/>
        </w:rPr>
      </w:pPr>
      <w:r>
        <w:rPr>
          <w:u w:val="single"/>
          <w:lang w:val="fr-FR"/>
        </w:rPr>
        <w:t>Durée de l’examen</w:t>
      </w:r>
      <w:r>
        <w:rPr>
          <w:lang w:val="fr-FR"/>
        </w:rPr>
        <w:t> :</w:t>
      </w:r>
      <w:r>
        <w:rPr>
          <w:u w:val="single"/>
          <w:lang w:val="fr-FR"/>
        </w:rPr>
        <w:t xml:space="preserve"> </w:t>
      </w:r>
    </w:p>
    <w:p w:rsidR="00F4314B" w:rsidRDefault="00F4314B" w:rsidP="00F4314B">
      <w:pPr>
        <w:tabs>
          <w:tab w:val="left" w:pos="2835"/>
        </w:tabs>
        <w:ind w:left="2836" w:hanging="2552"/>
        <w:rPr>
          <w:lang w:val="fr-FR"/>
        </w:rPr>
      </w:pPr>
    </w:p>
    <w:p w:rsidR="00F4314B" w:rsidRDefault="00F4314B" w:rsidP="00F4314B">
      <w:pPr>
        <w:ind w:left="3402" w:hanging="3402"/>
        <w:rPr>
          <w:u w:val="single"/>
          <w:lang w:val="fr-FR"/>
        </w:rPr>
      </w:pPr>
      <w:r>
        <w:rPr>
          <w:lang w:val="fr-FR"/>
        </w:rPr>
        <w:t>Semis</w:t>
      </w:r>
      <w:r>
        <w:rPr>
          <w:lang w:val="fr-CH"/>
        </w:rPr>
        <w:noBreakHyphen/>
      </w:r>
      <w:r w:rsidR="00385E69">
        <w:rPr>
          <w:lang w:val="fr-FR"/>
        </w:rPr>
        <w:t>inoculation :</w:t>
      </w:r>
      <w:r w:rsidR="00385E69">
        <w:rPr>
          <w:lang w:val="fr-FR"/>
        </w:rPr>
        <w:tab/>
        <w:t>20 </w:t>
      </w:r>
      <w:r>
        <w:rPr>
          <w:lang w:val="fr-FR"/>
        </w:rPr>
        <w:t>jours</w:t>
      </w:r>
    </w:p>
    <w:p w:rsidR="00385E69" w:rsidRDefault="00385E69" w:rsidP="00F4314B">
      <w:pPr>
        <w:ind w:left="3402" w:hanging="3402"/>
        <w:rPr>
          <w:lang w:val="fr-FR"/>
        </w:rPr>
      </w:pPr>
    </w:p>
    <w:p w:rsidR="00F4314B" w:rsidRDefault="00F4314B" w:rsidP="00F4314B">
      <w:pPr>
        <w:ind w:left="3402" w:hanging="3402"/>
        <w:rPr>
          <w:u w:val="single"/>
          <w:lang w:val="fr-FR"/>
        </w:rPr>
      </w:pPr>
      <w:r>
        <w:rPr>
          <w:lang w:val="fr-FR"/>
        </w:rPr>
        <w:t>Inoculation</w:t>
      </w:r>
      <w:r>
        <w:rPr>
          <w:lang w:val="fr-CH"/>
        </w:rPr>
        <w:noBreakHyphen/>
      </w:r>
      <w:r w:rsidR="00385E69">
        <w:rPr>
          <w:lang w:val="fr-FR"/>
        </w:rPr>
        <w:t>lecture :</w:t>
      </w:r>
      <w:r w:rsidR="00385E69">
        <w:rPr>
          <w:lang w:val="fr-FR"/>
        </w:rPr>
        <w:tab/>
      </w:r>
      <w:r w:rsidR="00385E69">
        <w:rPr>
          <w:lang w:val="fr-FR"/>
        </w:rPr>
        <w:tab/>
        <w:t>14 </w:t>
      </w:r>
      <w:r>
        <w:rPr>
          <w:lang w:val="fr-FR"/>
        </w:rPr>
        <w:t>jours</w:t>
      </w:r>
    </w:p>
    <w:p w:rsidR="00F4314B" w:rsidRDefault="00F4314B" w:rsidP="00F4314B">
      <w:pPr>
        <w:pStyle w:val="Normaltg"/>
        <w:tabs>
          <w:tab w:val="clear" w:pos="709"/>
          <w:tab w:val="clear" w:pos="1418"/>
          <w:tab w:val="left" w:pos="2835"/>
        </w:tabs>
        <w:ind w:left="284"/>
        <w:rPr>
          <w:lang w:val="fr-FR"/>
        </w:rPr>
      </w:pPr>
    </w:p>
    <w:p w:rsidR="00F4314B" w:rsidRDefault="00F4314B" w:rsidP="00F4314B">
      <w:pPr>
        <w:ind w:left="3402" w:hanging="3402"/>
        <w:rPr>
          <w:u w:val="single"/>
          <w:lang w:val="fr-FR"/>
        </w:rPr>
      </w:pPr>
      <w:r>
        <w:rPr>
          <w:u w:val="single"/>
          <w:lang w:val="fr-FR"/>
        </w:rPr>
        <w:t>Nombre de plantes examinées</w:t>
      </w:r>
      <w:r w:rsidR="00385E69">
        <w:rPr>
          <w:lang w:val="fr-FR"/>
        </w:rPr>
        <w:t xml:space="preserve"> : </w:t>
      </w:r>
      <w:r w:rsidR="00385E69">
        <w:rPr>
          <w:lang w:val="fr-FR"/>
        </w:rPr>
        <w:tab/>
        <w:t>20 </w:t>
      </w:r>
      <w:r>
        <w:rPr>
          <w:lang w:val="fr-FR"/>
        </w:rPr>
        <w:t>plantes</w:t>
      </w:r>
    </w:p>
    <w:p w:rsidR="00F4314B" w:rsidRDefault="00F4314B" w:rsidP="00F4314B">
      <w:pPr>
        <w:tabs>
          <w:tab w:val="left" w:pos="2835"/>
          <w:tab w:val="left" w:pos="3261"/>
        </w:tabs>
        <w:ind w:left="284"/>
        <w:rPr>
          <w:lang w:val="fr-FR"/>
        </w:rPr>
      </w:pPr>
    </w:p>
    <w:p w:rsidR="00F4314B" w:rsidRDefault="00F4314B" w:rsidP="00F4314B">
      <w:pPr>
        <w:ind w:left="3402" w:hanging="3402"/>
        <w:rPr>
          <w:u w:val="single"/>
          <w:lang w:val="fr-FR"/>
        </w:rPr>
      </w:pPr>
      <w:r>
        <w:rPr>
          <w:u w:val="single"/>
          <w:lang w:val="fr-FR"/>
        </w:rPr>
        <w:t>Variétés standard</w:t>
      </w:r>
    </w:p>
    <w:p w:rsidR="00385E69" w:rsidRDefault="00385E69" w:rsidP="00F4314B">
      <w:pPr>
        <w:rPr>
          <w:lang w:val="fr-FR"/>
        </w:rPr>
      </w:pPr>
    </w:p>
    <w:p w:rsidR="00F4314B" w:rsidRDefault="00F4314B" w:rsidP="00F4314B">
      <w:pPr>
        <w:rPr>
          <w:lang w:val="fr-FR"/>
        </w:rPr>
      </w:pPr>
      <w:r>
        <w:rPr>
          <w:lang w:val="fr-FR"/>
        </w:rPr>
        <w:t xml:space="preserve">Sensible : </w:t>
      </w:r>
      <w:r>
        <w:rPr>
          <w:lang w:val="fr-FR"/>
        </w:rPr>
        <w:tab/>
      </w:r>
      <w:r w:rsidR="00385E69">
        <w:rPr>
          <w:lang w:val="fr-FR"/>
        </w:rPr>
        <w:tab/>
      </w:r>
      <w:r w:rsidR="00385E69">
        <w:rPr>
          <w:lang w:val="fr-FR"/>
        </w:rPr>
        <w:tab/>
      </w:r>
      <w:r w:rsidR="00385E69">
        <w:rPr>
          <w:lang w:val="fr-FR"/>
        </w:rPr>
        <w:tab/>
      </w:r>
      <w:r w:rsidR="00385E69">
        <w:rPr>
          <w:lang w:val="fr-FR"/>
        </w:rPr>
        <w:tab/>
      </w:r>
      <w:proofErr w:type="spellStart"/>
      <w:r>
        <w:rPr>
          <w:lang w:val="fr-FR"/>
        </w:rPr>
        <w:t>Lamuyo</w:t>
      </w:r>
      <w:proofErr w:type="spellEnd"/>
    </w:p>
    <w:p w:rsidR="00F4314B" w:rsidRDefault="00F4314B" w:rsidP="00F4314B">
      <w:pPr>
        <w:pStyle w:val="Normaltg"/>
        <w:tabs>
          <w:tab w:val="clear" w:pos="709"/>
          <w:tab w:val="clear" w:pos="1418"/>
        </w:tabs>
        <w:rPr>
          <w:lang w:val="fr-FR"/>
        </w:rPr>
      </w:pPr>
    </w:p>
    <w:p w:rsidR="00F4314B" w:rsidRDefault="00F4314B" w:rsidP="00F4314B">
      <w:pPr>
        <w:tabs>
          <w:tab w:val="left" w:pos="2835"/>
        </w:tabs>
        <w:rPr>
          <w:lang w:val="fr-FR"/>
        </w:rPr>
      </w:pPr>
      <w:r>
        <w:rPr>
          <w:lang w:val="fr-FR"/>
        </w:rPr>
        <w:t xml:space="preserve">Résistantes : </w:t>
      </w:r>
      <w:r>
        <w:rPr>
          <w:lang w:val="fr-FR"/>
        </w:rPr>
        <w:tab/>
      </w:r>
      <w:r w:rsidR="00385E69">
        <w:rPr>
          <w:lang w:val="fr-FR"/>
        </w:rPr>
        <w:tab/>
      </w:r>
      <w:r w:rsidR="00385E69">
        <w:rPr>
          <w:lang w:val="fr-FR"/>
        </w:rPr>
        <w:tab/>
      </w:r>
      <w:r>
        <w:rPr>
          <w:lang w:val="fr-FR"/>
        </w:rPr>
        <w:t xml:space="preserve">Galileo, </w:t>
      </w:r>
      <w:proofErr w:type="spellStart"/>
      <w:r>
        <w:rPr>
          <w:lang w:val="fr-FR"/>
        </w:rPr>
        <w:t>Jackal</w:t>
      </w:r>
      <w:proofErr w:type="spellEnd"/>
      <w:r>
        <w:rPr>
          <w:lang w:val="fr-FR"/>
        </w:rPr>
        <w:t>, Jackpot</w:t>
      </w:r>
    </w:p>
    <w:p w:rsidR="005A7255" w:rsidRPr="00F4314B" w:rsidRDefault="005A7255" w:rsidP="005A7255">
      <w:pPr>
        <w:tabs>
          <w:tab w:val="left" w:pos="0"/>
        </w:tabs>
        <w:rPr>
          <w:rFonts w:cs="Arial"/>
          <w:lang w:val="fr-FR"/>
        </w:rPr>
      </w:pPr>
    </w:p>
    <w:p w:rsidR="005A7255" w:rsidRPr="00F4314B" w:rsidRDefault="005A7255" w:rsidP="005A7255">
      <w:pPr>
        <w:tabs>
          <w:tab w:val="left" w:pos="0"/>
        </w:tabs>
        <w:rPr>
          <w:rFonts w:cs="Arial"/>
          <w:lang w:val="fr-FR"/>
        </w:rPr>
      </w:pPr>
    </w:p>
    <w:p w:rsidR="005A7255" w:rsidRPr="00F4314B" w:rsidRDefault="005A7255" w:rsidP="005A7255">
      <w:pPr>
        <w:tabs>
          <w:tab w:val="left" w:pos="0"/>
        </w:tabs>
        <w:ind w:left="284"/>
        <w:rPr>
          <w:rFonts w:cs="Arial"/>
          <w:u w:val="single"/>
          <w:lang w:val="fr-FR"/>
        </w:rPr>
      </w:pPr>
      <w:r w:rsidRPr="00F4314B">
        <w:rPr>
          <w:rFonts w:cs="Arial"/>
          <w:u w:val="single"/>
          <w:lang w:val="fr-FR"/>
        </w:rPr>
        <w:br w:type="page"/>
      </w:r>
    </w:p>
    <w:p w:rsidR="005A7255" w:rsidRPr="00941623" w:rsidRDefault="000005A2" w:rsidP="005A7255">
      <w:pPr>
        <w:jc w:val="left"/>
        <w:rPr>
          <w:i/>
          <w:snapToGrid w:val="0"/>
          <w:lang w:val="fr-CH"/>
        </w:rPr>
      </w:pPr>
      <w:r w:rsidRPr="00941623">
        <w:rPr>
          <w:i/>
          <w:snapToGrid w:val="0"/>
          <w:lang w:val="fr-CH"/>
        </w:rPr>
        <w:t xml:space="preserve">Nouveau libellé </w:t>
      </w:r>
      <w:r w:rsidR="0067325D" w:rsidRPr="00941623">
        <w:rPr>
          <w:i/>
          <w:snapToGrid w:val="0"/>
          <w:lang w:val="fr-CH"/>
        </w:rPr>
        <w:t>proposé</w:t>
      </w:r>
      <w:r w:rsidR="00385E69" w:rsidRPr="00941623">
        <w:rPr>
          <w:i/>
          <w:snapToGrid w:val="0"/>
          <w:lang w:val="fr-CH"/>
        </w:rPr>
        <w:t> </w:t>
      </w:r>
      <w:r w:rsidRPr="00941623">
        <w:rPr>
          <w:i/>
          <w:snapToGrid w:val="0"/>
          <w:lang w:val="fr-CH"/>
        </w:rPr>
        <w:t>:</w:t>
      </w:r>
    </w:p>
    <w:p w:rsidR="005A7255" w:rsidRPr="00941623" w:rsidRDefault="005A7255" w:rsidP="005A7255">
      <w:pPr>
        <w:jc w:val="left"/>
        <w:rPr>
          <w:i/>
          <w:snapToGrid w:val="0"/>
          <w:lang w:val="fr-CH"/>
        </w:rPr>
      </w:pPr>
    </w:p>
    <w:p w:rsidR="005A7255" w:rsidRPr="005D6FFD" w:rsidRDefault="00385E69" w:rsidP="005A7255">
      <w:pPr>
        <w:tabs>
          <w:tab w:val="left" w:pos="0"/>
        </w:tabs>
        <w:rPr>
          <w:u w:val="single"/>
        </w:rPr>
      </w:pPr>
      <w:proofErr w:type="gramStart"/>
      <w:r w:rsidRPr="005D6FFD">
        <w:rPr>
          <w:u w:val="single"/>
        </w:rPr>
        <w:t>Ad.</w:t>
      </w:r>
      <w:proofErr w:type="gramEnd"/>
      <w:r w:rsidRPr="005D6FFD">
        <w:rPr>
          <w:u w:val="single"/>
        </w:rPr>
        <w:t xml:space="preserve"> </w:t>
      </w:r>
      <w:proofErr w:type="gramStart"/>
      <w:r w:rsidRPr="005D6FFD">
        <w:rPr>
          <w:u w:val="single"/>
        </w:rPr>
        <w:t>52 :</w:t>
      </w:r>
      <w:proofErr w:type="gramEnd"/>
      <w:r w:rsidRPr="005D6FFD">
        <w:rPr>
          <w:u w:val="single"/>
        </w:rPr>
        <w:t xml:space="preserve"> </w:t>
      </w:r>
      <w:r w:rsidR="009E0D20" w:rsidRPr="005D6FFD">
        <w:rPr>
          <w:u w:val="single"/>
        </w:rPr>
        <w:t xml:space="preserve">Résistance au </w:t>
      </w:r>
      <w:r w:rsidR="005D6FFD" w:rsidRPr="005D6FFD">
        <w:rPr>
          <w:i/>
          <w:u w:val="single"/>
        </w:rPr>
        <w:t>Tomato spotted wilt virus</w:t>
      </w:r>
      <w:r w:rsidR="005D6FFD" w:rsidRPr="005D6FFD">
        <w:rPr>
          <w:u w:val="single"/>
        </w:rPr>
        <w:t xml:space="preserve"> </w:t>
      </w:r>
      <w:proofErr w:type="spellStart"/>
      <w:r w:rsidR="005A7255" w:rsidRPr="005D6FFD">
        <w:rPr>
          <w:u w:val="single"/>
        </w:rPr>
        <w:t>Pathotype</w:t>
      </w:r>
      <w:proofErr w:type="spellEnd"/>
      <w:r w:rsidR="005A7255" w:rsidRPr="005D6FFD">
        <w:rPr>
          <w:u w:val="single"/>
        </w:rPr>
        <w:t xml:space="preserve"> 0 (TSWV: 0)</w:t>
      </w:r>
    </w:p>
    <w:p w:rsidR="005A7255" w:rsidRPr="005D6FFD" w:rsidRDefault="005A7255" w:rsidP="005A7255">
      <w:pPr>
        <w:jc w:val="left"/>
        <w:rPr>
          <w:i/>
          <w:snapToGrid w:val="0"/>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D6421B" w:rsidRPr="00D74331" w:rsidTr="00E04BB0">
        <w:trPr>
          <w:cantSplit/>
        </w:trPr>
        <w:tc>
          <w:tcPr>
            <w:tcW w:w="675" w:type="dxa"/>
          </w:tcPr>
          <w:p w:rsidR="00D6421B" w:rsidRPr="00933276" w:rsidRDefault="00D6421B" w:rsidP="00E04BB0">
            <w:pPr>
              <w:tabs>
                <w:tab w:val="left" w:leader="dot" w:pos="3720"/>
              </w:tabs>
              <w:spacing w:before="20" w:after="20"/>
              <w:ind w:left="567" w:right="-108" w:hanging="567"/>
              <w:rPr>
                <w:rFonts w:cs="Arial"/>
              </w:rPr>
            </w:pPr>
            <w:r w:rsidRPr="00933276">
              <w:rPr>
                <w:rFonts w:cs="Arial"/>
              </w:rPr>
              <w:t>1.</w:t>
            </w:r>
          </w:p>
        </w:tc>
        <w:tc>
          <w:tcPr>
            <w:tcW w:w="3164" w:type="dxa"/>
          </w:tcPr>
          <w:p w:rsidR="00D6421B" w:rsidRPr="0052350C" w:rsidRDefault="00D6421B" w:rsidP="00EA6705">
            <w:pPr>
              <w:tabs>
                <w:tab w:val="left" w:leader="dot" w:pos="3720"/>
              </w:tabs>
              <w:spacing w:before="20" w:after="20"/>
              <w:ind w:left="567" w:right="-108" w:hanging="567"/>
              <w:jc w:val="left"/>
              <w:rPr>
                <w:rFonts w:cs="Arial"/>
              </w:rPr>
            </w:pPr>
            <w:r w:rsidRPr="00A83231">
              <w:t xml:space="preserve">Agent </w:t>
            </w:r>
            <w:proofErr w:type="spellStart"/>
            <w:r w:rsidRPr="00A83231">
              <w:t>pathogène</w:t>
            </w:r>
            <w:proofErr w:type="spellEnd"/>
          </w:p>
        </w:tc>
        <w:tc>
          <w:tcPr>
            <w:tcW w:w="5908" w:type="dxa"/>
          </w:tcPr>
          <w:p w:rsidR="00D6421B" w:rsidRPr="00D74331" w:rsidRDefault="005D6FFD" w:rsidP="00E04BB0">
            <w:pPr>
              <w:tabs>
                <w:tab w:val="left" w:leader="dot" w:pos="4253"/>
              </w:tabs>
              <w:autoSpaceDE w:val="0"/>
              <w:autoSpaceDN w:val="0"/>
              <w:adjustRightInd w:val="0"/>
              <w:spacing w:before="20" w:after="20"/>
              <w:jc w:val="left"/>
              <w:rPr>
                <w:rFonts w:cs="Arial"/>
              </w:rPr>
            </w:pPr>
            <w:r w:rsidRPr="00D74331">
              <w:rPr>
                <w:rFonts w:eastAsiaTheme="minorHAnsi" w:cs="Arial"/>
                <w:bCs/>
                <w:i/>
              </w:rPr>
              <w:t>Tomato spotted wilt virus</w:t>
            </w:r>
            <w:r w:rsidR="00D6421B" w:rsidRPr="00D74331">
              <w:rPr>
                <w:rFonts w:cs="Arial"/>
              </w:rPr>
              <w:t xml:space="preserve">, </w:t>
            </w:r>
            <w:proofErr w:type="spellStart"/>
            <w:r w:rsidR="00D6421B" w:rsidRPr="00D74331">
              <w:rPr>
                <w:rFonts w:cs="Arial"/>
              </w:rPr>
              <w:t>Pathotype</w:t>
            </w:r>
            <w:proofErr w:type="spellEnd"/>
            <w:r w:rsidR="00D6421B" w:rsidRPr="00D74331">
              <w:rPr>
                <w:rFonts w:cs="Arial"/>
              </w:rPr>
              <w:t xml:space="preserve"> 0 (TSWV: 0)</w:t>
            </w:r>
          </w:p>
        </w:tc>
      </w:tr>
      <w:tr w:rsidR="00D6421B" w:rsidRPr="008E0701" w:rsidTr="00E04BB0">
        <w:trPr>
          <w:cantSplit/>
        </w:trPr>
        <w:tc>
          <w:tcPr>
            <w:tcW w:w="675" w:type="dxa"/>
          </w:tcPr>
          <w:p w:rsidR="00D6421B" w:rsidRPr="00933276" w:rsidRDefault="00D6421B" w:rsidP="00E04BB0">
            <w:pPr>
              <w:tabs>
                <w:tab w:val="left" w:leader="dot" w:pos="3720"/>
              </w:tabs>
              <w:spacing w:before="20" w:after="20"/>
              <w:rPr>
                <w:rFonts w:cs="Arial"/>
              </w:rPr>
            </w:pPr>
            <w:r w:rsidRPr="00933276">
              <w:rPr>
                <w:rFonts w:cs="Arial"/>
              </w:rPr>
              <w:t>2.</w:t>
            </w:r>
          </w:p>
        </w:tc>
        <w:tc>
          <w:tcPr>
            <w:tcW w:w="3164" w:type="dxa"/>
          </w:tcPr>
          <w:p w:rsidR="00D6421B" w:rsidRPr="0052350C" w:rsidRDefault="00D6421B" w:rsidP="00EA6705">
            <w:pPr>
              <w:tabs>
                <w:tab w:val="left" w:leader="dot" w:pos="3720"/>
              </w:tabs>
              <w:spacing w:before="20" w:after="20"/>
              <w:jc w:val="left"/>
              <w:rPr>
                <w:rFonts w:cs="Arial"/>
              </w:rPr>
            </w:pPr>
            <w:r w:rsidRPr="00A83231">
              <w:rPr>
                <w:lang w:val="fr-CH"/>
              </w:rPr>
              <w:t>État de quarantaine</w:t>
            </w:r>
          </w:p>
        </w:tc>
        <w:tc>
          <w:tcPr>
            <w:tcW w:w="5908" w:type="dxa"/>
          </w:tcPr>
          <w:p w:rsidR="00D6421B" w:rsidRPr="00710A23" w:rsidRDefault="00B47725" w:rsidP="00B47725">
            <w:pPr>
              <w:spacing w:before="20" w:after="20"/>
              <w:jc w:val="left"/>
              <w:rPr>
                <w:rFonts w:cs="Arial"/>
              </w:rPr>
            </w:pPr>
            <w:proofErr w:type="spellStart"/>
            <w:r>
              <w:rPr>
                <w:rFonts w:eastAsiaTheme="minorHAnsi" w:cs="Arial"/>
              </w:rPr>
              <w:t>oui</w:t>
            </w:r>
            <w:proofErr w:type="spellEnd"/>
          </w:p>
        </w:tc>
      </w:tr>
      <w:tr w:rsidR="00D6421B" w:rsidRPr="008E0701" w:rsidTr="00E04BB0">
        <w:trPr>
          <w:cantSplit/>
        </w:trPr>
        <w:tc>
          <w:tcPr>
            <w:tcW w:w="675" w:type="dxa"/>
          </w:tcPr>
          <w:p w:rsidR="00D6421B" w:rsidRPr="00933276" w:rsidRDefault="00D6421B" w:rsidP="00E04BB0">
            <w:pPr>
              <w:tabs>
                <w:tab w:val="left" w:leader="dot" w:pos="3720"/>
              </w:tabs>
              <w:spacing w:before="20" w:after="20"/>
              <w:rPr>
                <w:rFonts w:cs="Arial"/>
              </w:rPr>
            </w:pPr>
            <w:r w:rsidRPr="00933276">
              <w:rPr>
                <w:rFonts w:cs="Arial"/>
              </w:rPr>
              <w:t>3.</w:t>
            </w:r>
          </w:p>
        </w:tc>
        <w:tc>
          <w:tcPr>
            <w:tcW w:w="3164" w:type="dxa"/>
          </w:tcPr>
          <w:p w:rsidR="00D6421B" w:rsidRPr="0052350C" w:rsidRDefault="00D6421B" w:rsidP="00EA6705">
            <w:pPr>
              <w:tabs>
                <w:tab w:val="left" w:leader="dot" w:pos="3720"/>
              </w:tabs>
              <w:spacing w:before="20" w:after="20"/>
              <w:jc w:val="left"/>
              <w:rPr>
                <w:rFonts w:cs="Arial"/>
              </w:rPr>
            </w:pPr>
            <w:r w:rsidRPr="00A83231">
              <w:rPr>
                <w:lang w:val="fr-CH"/>
              </w:rPr>
              <w:t>Espèces hôtes</w:t>
            </w:r>
          </w:p>
        </w:tc>
        <w:tc>
          <w:tcPr>
            <w:tcW w:w="5908" w:type="dxa"/>
          </w:tcPr>
          <w:p w:rsidR="00D6421B" w:rsidRPr="0037255D" w:rsidRDefault="00D6421B" w:rsidP="00E04BB0">
            <w:pPr>
              <w:spacing w:before="20" w:after="20"/>
              <w:jc w:val="left"/>
              <w:rPr>
                <w:rFonts w:cs="Arial"/>
              </w:rPr>
            </w:pPr>
            <w:r w:rsidRPr="0037255D">
              <w:rPr>
                <w:rFonts w:eastAsiaTheme="minorHAnsi" w:cs="Arial"/>
                <w:bCs/>
                <w:i/>
              </w:rPr>
              <w:t xml:space="preserve">Capsicum </w:t>
            </w:r>
            <w:proofErr w:type="spellStart"/>
            <w:r w:rsidRPr="0037255D">
              <w:rPr>
                <w:rFonts w:eastAsiaTheme="minorHAnsi" w:cs="Arial"/>
                <w:bCs/>
                <w:i/>
              </w:rPr>
              <w:t>annuum</w:t>
            </w:r>
            <w:proofErr w:type="spellEnd"/>
          </w:p>
        </w:tc>
      </w:tr>
      <w:tr w:rsidR="00D6421B" w:rsidRPr="00737E11" w:rsidTr="00E04BB0">
        <w:trPr>
          <w:cantSplit/>
        </w:trPr>
        <w:tc>
          <w:tcPr>
            <w:tcW w:w="675" w:type="dxa"/>
          </w:tcPr>
          <w:p w:rsidR="00D6421B" w:rsidRPr="00933276" w:rsidRDefault="00D6421B" w:rsidP="00E04BB0">
            <w:pPr>
              <w:tabs>
                <w:tab w:val="left" w:leader="dot" w:pos="3720"/>
              </w:tabs>
              <w:spacing w:before="20" w:after="20"/>
              <w:rPr>
                <w:rFonts w:cs="Arial"/>
              </w:rPr>
            </w:pPr>
            <w:r w:rsidRPr="00933276">
              <w:rPr>
                <w:rFonts w:cs="Arial"/>
              </w:rPr>
              <w:t>4.</w:t>
            </w:r>
          </w:p>
        </w:tc>
        <w:tc>
          <w:tcPr>
            <w:tcW w:w="3164" w:type="dxa"/>
          </w:tcPr>
          <w:p w:rsidR="00D6421B" w:rsidRPr="0052350C" w:rsidRDefault="00D6421B" w:rsidP="00EA6705">
            <w:pPr>
              <w:tabs>
                <w:tab w:val="left" w:leader="dot" w:pos="3720"/>
              </w:tabs>
              <w:spacing w:before="20" w:after="20"/>
              <w:jc w:val="left"/>
              <w:rPr>
                <w:rFonts w:cs="Arial"/>
              </w:rPr>
            </w:pPr>
            <w:r w:rsidRPr="00A83231">
              <w:rPr>
                <w:lang w:val="fr-CH"/>
              </w:rPr>
              <w:t>Source de l’inoculum</w:t>
            </w:r>
          </w:p>
        </w:tc>
        <w:tc>
          <w:tcPr>
            <w:tcW w:w="5908" w:type="dxa"/>
          </w:tcPr>
          <w:p w:rsidR="00D6421B" w:rsidRPr="0037255D" w:rsidRDefault="00D6421B" w:rsidP="00E04BB0">
            <w:pPr>
              <w:tabs>
                <w:tab w:val="left" w:leader="dot" w:pos="4253"/>
              </w:tabs>
              <w:autoSpaceDE w:val="0"/>
              <w:autoSpaceDN w:val="0"/>
              <w:adjustRightInd w:val="0"/>
              <w:spacing w:before="20" w:after="20"/>
              <w:jc w:val="left"/>
              <w:rPr>
                <w:rFonts w:cs="Arial"/>
                <w:lang w:val="es-ES"/>
              </w:rPr>
            </w:pPr>
            <w:r w:rsidRPr="0037255D">
              <w:rPr>
                <w:rFonts w:eastAsiaTheme="minorHAnsi" w:cs="Arial"/>
                <w:bCs/>
                <w:lang w:val="es-ES"/>
              </w:rPr>
              <w:t>GEVES (FR),</w:t>
            </w:r>
            <w:r w:rsidRPr="0037255D">
              <w:rPr>
                <w:rFonts w:eastAsiaTheme="minorHAnsi" w:cs="Arial"/>
                <w:b/>
                <w:bCs/>
                <w:lang w:val="es-ES"/>
              </w:rPr>
              <w:t xml:space="preserve"> </w:t>
            </w:r>
            <w:proofErr w:type="spellStart"/>
            <w:r w:rsidRPr="0037255D">
              <w:rPr>
                <w:rFonts w:cs="Arial"/>
                <w:lang w:val="es-ES"/>
              </w:rPr>
              <w:t>Naktuinbouw</w:t>
            </w:r>
            <w:proofErr w:type="spellEnd"/>
            <w:r w:rsidRPr="0037255D">
              <w:rPr>
                <w:rFonts w:cs="Arial"/>
                <w:lang w:val="es-ES"/>
              </w:rPr>
              <w:t xml:space="preserve"> (NL), INIA (ES)</w:t>
            </w:r>
          </w:p>
        </w:tc>
      </w:tr>
      <w:tr w:rsidR="00D6421B" w:rsidRPr="0035443D" w:rsidTr="00E04BB0">
        <w:trPr>
          <w:cantSplit/>
        </w:trPr>
        <w:tc>
          <w:tcPr>
            <w:tcW w:w="675" w:type="dxa"/>
          </w:tcPr>
          <w:p w:rsidR="00D6421B" w:rsidRPr="00933276" w:rsidRDefault="00D6421B" w:rsidP="00E04BB0">
            <w:pPr>
              <w:tabs>
                <w:tab w:val="left" w:leader="dot" w:pos="3720"/>
              </w:tabs>
              <w:spacing w:before="20" w:after="20"/>
              <w:rPr>
                <w:rFonts w:cs="Arial"/>
              </w:rPr>
            </w:pPr>
            <w:r w:rsidRPr="00933276">
              <w:rPr>
                <w:rFonts w:cs="Arial"/>
              </w:rPr>
              <w:t>5.</w:t>
            </w:r>
          </w:p>
        </w:tc>
        <w:tc>
          <w:tcPr>
            <w:tcW w:w="3164" w:type="dxa"/>
          </w:tcPr>
          <w:p w:rsidR="00D6421B" w:rsidRPr="0052350C" w:rsidRDefault="00D6421B" w:rsidP="00EA6705">
            <w:pPr>
              <w:tabs>
                <w:tab w:val="left" w:leader="dot" w:pos="3720"/>
              </w:tabs>
              <w:spacing w:before="20" w:after="20"/>
              <w:jc w:val="left"/>
              <w:rPr>
                <w:rFonts w:cs="Arial"/>
              </w:rPr>
            </w:pPr>
            <w:proofErr w:type="spellStart"/>
            <w:r w:rsidRPr="0052350C">
              <w:rPr>
                <w:rFonts w:cs="Arial"/>
              </w:rPr>
              <w:t>Isolat</w:t>
            </w:r>
            <w:proofErr w:type="spellEnd"/>
          </w:p>
        </w:tc>
        <w:tc>
          <w:tcPr>
            <w:tcW w:w="5908" w:type="dxa"/>
          </w:tcPr>
          <w:p w:rsidR="00D6421B" w:rsidRPr="0035443D" w:rsidRDefault="00B47725" w:rsidP="0067325D">
            <w:pPr>
              <w:tabs>
                <w:tab w:val="left" w:leader="dot" w:pos="4253"/>
              </w:tabs>
              <w:autoSpaceDE w:val="0"/>
              <w:autoSpaceDN w:val="0"/>
              <w:adjustRightInd w:val="0"/>
              <w:spacing w:before="20" w:after="20"/>
              <w:jc w:val="left"/>
              <w:rPr>
                <w:rFonts w:cs="Arial"/>
              </w:rPr>
            </w:pPr>
            <w:r w:rsidRPr="0035443D">
              <w:t xml:space="preserve">p. ex. </w:t>
            </w:r>
            <w:r w:rsidR="00D6421B" w:rsidRPr="0035443D">
              <w:t>LYE 51 or Br-01</w:t>
            </w:r>
          </w:p>
        </w:tc>
      </w:tr>
      <w:tr w:rsidR="00D6421B" w:rsidRPr="00B47725" w:rsidTr="00E04BB0">
        <w:trPr>
          <w:cantSplit/>
        </w:trPr>
        <w:tc>
          <w:tcPr>
            <w:tcW w:w="675" w:type="dxa"/>
          </w:tcPr>
          <w:p w:rsidR="00D6421B" w:rsidRPr="00B47725" w:rsidRDefault="00D6421B" w:rsidP="00E04BB0">
            <w:pPr>
              <w:tabs>
                <w:tab w:val="left" w:leader="dot" w:pos="3720"/>
              </w:tabs>
              <w:spacing w:before="20" w:after="20"/>
              <w:rPr>
                <w:rFonts w:cs="Arial"/>
                <w:lang w:val="fr-FR"/>
              </w:rPr>
            </w:pPr>
            <w:r w:rsidRPr="00B47725">
              <w:rPr>
                <w:rFonts w:cs="Arial"/>
                <w:lang w:val="fr-FR"/>
              </w:rPr>
              <w:t>6.</w:t>
            </w:r>
          </w:p>
        </w:tc>
        <w:tc>
          <w:tcPr>
            <w:tcW w:w="3164" w:type="dxa"/>
          </w:tcPr>
          <w:p w:rsidR="00D6421B" w:rsidRPr="00B47725" w:rsidRDefault="00D6421B" w:rsidP="00EA6705">
            <w:pPr>
              <w:tabs>
                <w:tab w:val="left" w:leader="dot" w:pos="3720"/>
              </w:tabs>
              <w:spacing w:before="20" w:after="20"/>
              <w:jc w:val="left"/>
              <w:rPr>
                <w:rFonts w:cs="Arial"/>
                <w:lang w:val="fr-FR"/>
              </w:rPr>
            </w:pPr>
            <w:r w:rsidRPr="00A83231">
              <w:rPr>
                <w:lang w:val="fr-CH"/>
              </w:rPr>
              <w:t>Identification de l’isolat</w:t>
            </w:r>
          </w:p>
        </w:tc>
        <w:tc>
          <w:tcPr>
            <w:tcW w:w="5908" w:type="dxa"/>
          </w:tcPr>
          <w:p w:rsidR="00D6421B" w:rsidRPr="00B47725" w:rsidRDefault="00D6421B" w:rsidP="00E04BB0">
            <w:pPr>
              <w:tabs>
                <w:tab w:val="left" w:leader="dot" w:pos="3544"/>
              </w:tabs>
              <w:autoSpaceDE w:val="0"/>
              <w:autoSpaceDN w:val="0"/>
              <w:adjustRightInd w:val="0"/>
              <w:spacing w:before="20" w:after="20"/>
              <w:jc w:val="left"/>
              <w:rPr>
                <w:rFonts w:eastAsiaTheme="minorHAnsi" w:cs="Arial"/>
                <w:lang w:val="fr-FR"/>
              </w:rPr>
            </w:pPr>
            <w:r w:rsidRPr="00B47725">
              <w:rPr>
                <w:rFonts w:eastAsiaTheme="minorHAnsi" w:cs="Arial"/>
                <w:lang w:val="fr-FR"/>
              </w:rPr>
              <w:t>-</w:t>
            </w:r>
          </w:p>
        </w:tc>
      </w:tr>
      <w:tr w:rsidR="00D6421B" w:rsidRPr="008E0701" w:rsidTr="00E04BB0">
        <w:trPr>
          <w:cantSplit/>
        </w:trPr>
        <w:tc>
          <w:tcPr>
            <w:tcW w:w="675" w:type="dxa"/>
          </w:tcPr>
          <w:p w:rsidR="00D6421B" w:rsidRPr="00B47725" w:rsidRDefault="00D6421B" w:rsidP="00E04BB0">
            <w:pPr>
              <w:tabs>
                <w:tab w:val="left" w:leader="dot" w:pos="3720"/>
              </w:tabs>
              <w:spacing w:before="20" w:after="20"/>
              <w:rPr>
                <w:rFonts w:cs="Arial"/>
                <w:lang w:val="fr-FR"/>
              </w:rPr>
            </w:pPr>
            <w:r w:rsidRPr="00B47725">
              <w:rPr>
                <w:rFonts w:cs="Arial"/>
                <w:lang w:val="fr-FR"/>
              </w:rPr>
              <w:t>7.</w:t>
            </w:r>
          </w:p>
        </w:tc>
        <w:tc>
          <w:tcPr>
            <w:tcW w:w="3164" w:type="dxa"/>
          </w:tcPr>
          <w:p w:rsidR="00D6421B" w:rsidRPr="00B47725" w:rsidRDefault="00D6421B" w:rsidP="00EA6705">
            <w:pPr>
              <w:tabs>
                <w:tab w:val="left" w:leader="dot" w:pos="3720"/>
              </w:tabs>
              <w:spacing w:before="20" w:after="20"/>
              <w:jc w:val="left"/>
              <w:rPr>
                <w:rFonts w:cs="Arial"/>
                <w:lang w:val="fr-FR"/>
              </w:rPr>
            </w:pPr>
            <w:r w:rsidRPr="00A83231">
              <w:rPr>
                <w:lang w:val="fr-CH"/>
              </w:rPr>
              <w:t>Détermination du pouvoir pathogène</w:t>
            </w:r>
          </w:p>
        </w:tc>
        <w:tc>
          <w:tcPr>
            <w:tcW w:w="5908" w:type="dxa"/>
          </w:tcPr>
          <w:p w:rsidR="00D6421B" w:rsidRPr="0037255D" w:rsidRDefault="00C0681D" w:rsidP="00C0681D">
            <w:pPr>
              <w:spacing w:before="20" w:after="20"/>
              <w:jc w:val="left"/>
              <w:rPr>
                <w:rFonts w:cs="Arial"/>
              </w:rPr>
            </w:pPr>
            <w:r>
              <w:rPr>
                <w:rFonts w:eastAsiaTheme="minorHAnsi" w:cs="Arial"/>
                <w:lang w:val="fr-FR"/>
              </w:rPr>
              <w:t>s</w:t>
            </w:r>
            <w:r w:rsidR="0035443D">
              <w:rPr>
                <w:rFonts w:eastAsiaTheme="minorHAnsi" w:cs="Arial"/>
                <w:lang w:val="fr-FR"/>
              </w:rPr>
              <w:t xml:space="preserve">ur une plante sensible ou </w:t>
            </w:r>
            <w:r w:rsidR="00D6421B" w:rsidRPr="00B47725">
              <w:rPr>
                <w:rFonts w:cs="Arial"/>
                <w:i/>
                <w:lang w:val="fr-FR"/>
              </w:rPr>
              <w:t xml:space="preserve">Nicotiana </w:t>
            </w:r>
            <w:proofErr w:type="spellStart"/>
            <w:r w:rsidR="00D6421B" w:rsidRPr="00B47725">
              <w:rPr>
                <w:rFonts w:cs="Arial"/>
                <w:i/>
                <w:lang w:val="fr-FR"/>
              </w:rPr>
              <w:t>benthamiana</w:t>
            </w:r>
            <w:proofErr w:type="spellEnd"/>
            <w:r w:rsidR="00D6421B" w:rsidRPr="00B47725">
              <w:rPr>
                <w:rFonts w:cs="Arial"/>
                <w:i/>
                <w:lang w:val="fr-FR"/>
              </w:rPr>
              <w:t>, N. rus</w:t>
            </w:r>
            <w:proofErr w:type="spellStart"/>
            <w:r w:rsidR="00D6421B" w:rsidRPr="0037255D">
              <w:rPr>
                <w:rFonts w:cs="Arial"/>
                <w:i/>
              </w:rPr>
              <w:t>tica</w:t>
            </w:r>
            <w:proofErr w:type="spellEnd"/>
          </w:p>
        </w:tc>
      </w:tr>
      <w:tr w:rsidR="00D6421B" w:rsidRPr="008E0701" w:rsidTr="00E04BB0">
        <w:trPr>
          <w:cantSplit/>
        </w:trPr>
        <w:tc>
          <w:tcPr>
            <w:tcW w:w="675" w:type="dxa"/>
          </w:tcPr>
          <w:p w:rsidR="00D6421B" w:rsidRPr="00933276" w:rsidRDefault="00D6421B" w:rsidP="00E04BB0">
            <w:pPr>
              <w:tabs>
                <w:tab w:val="left" w:leader="dot" w:pos="3720"/>
              </w:tabs>
              <w:spacing w:before="20" w:after="20"/>
              <w:rPr>
                <w:rFonts w:cs="Arial"/>
              </w:rPr>
            </w:pPr>
            <w:r w:rsidRPr="00933276">
              <w:rPr>
                <w:rFonts w:cs="Arial"/>
              </w:rPr>
              <w:t>8.</w:t>
            </w:r>
          </w:p>
        </w:tc>
        <w:tc>
          <w:tcPr>
            <w:tcW w:w="3164" w:type="dxa"/>
          </w:tcPr>
          <w:p w:rsidR="00D6421B" w:rsidRPr="0052350C" w:rsidRDefault="00D6421B" w:rsidP="00EA6705">
            <w:pPr>
              <w:tabs>
                <w:tab w:val="left" w:leader="dot" w:pos="3720"/>
              </w:tabs>
              <w:spacing w:before="20" w:after="20"/>
              <w:jc w:val="left"/>
              <w:rPr>
                <w:rFonts w:cs="Arial"/>
              </w:rPr>
            </w:pPr>
            <w:r w:rsidRPr="00A83231">
              <w:rPr>
                <w:lang w:val="fr-CH"/>
              </w:rPr>
              <w:t>Multiplication de l’inoculum</w:t>
            </w:r>
          </w:p>
        </w:tc>
        <w:tc>
          <w:tcPr>
            <w:tcW w:w="5908" w:type="dxa"/>
          </w:tcPr>
          <w:p w:rsidR="00D6421B" w:rsidRPr="00710A23" w:rsidRDefault="00D6421B" w:rsidP="00E04BB0">
            <w:pPr>
              <w:spacing w:before="20" w:after="20"/>
              <w:jc w:val="left"/>
              <w:rPr>
                <w:rFonts w:cs="Arial"/>
              </w:rPr>
            </w:pPr>
          </w:p>
        </w:tc>
      </w:tr>
      <w:tr w:rsidR="00D6421B" w:rsidRPr="008E0701" w:rsidTr="00E04BB0">
        <w:trPr>
          <w:cantSplit/>
        </w:trPr>
        <w:tc>
          <w:tcPr>
            <w:tcW w:w="675" w:type="dxa"/>
          </w:tcPr>
          <w:p w:rsidR="00D6421B" w:rsidRPr="00933276" w:rsidRDefault="00D6421B" w:rsidP="00E04BB0">
            <w:pPr>
              <w:tabs>
                <w:tab w:val="left" w:leader="dot" w:pos="3720"/>
              </w:tabs>
              <w:spacing w:before="20" w:after="20"/>
              <w:rPr>
                <w:rFonts w:cs="Arial"/>
              </w:rPr>
            </w:pPr>
            <w:r w:rsidRPr="00933276">
              <w:rPr>
                <w:rFonts w:cs="Arial"/>
              </w:rPr>
              <w:t>8.1</w:t>
            </w:r>
          </w:p>
        </w:tc>
        <w:tc>
          <w:tcPr>
            <w:tcW w:w="3164" w:type="dxa"/>
          </w:tcPr>
          <w:p w:rsidR="00D6421B" w:rsidRPr="0052350C" w:rsidRDefault="00D6421B" w:rsidP="00EA6705">
            <w:pPr>
              <w:tabs>
                <w:tab w:val="left" w:leader="dot" w:pos="3720"/>
              </w:tabs>
              <w:spacing w:before="20" w:after="20"/>
              <w:jc w:val="left"/>
              <w:rPr>
                <w:rFonts w:cs="Arial"/>
              </w:rPr>
            </w:pPr>
            <w:r w:rsidRPr="00A83231">
              <w:t>Milieu de multiplication</w:t>
            </w:r>
          </w:p>
        </w:tc>
        <w:tc>
          <w:tcPr>
            <w:tcW w:w="5908" w:type="dxa"/>
          </w:tcPr>
          <w:p w:rsidR="00D6421B" w:rsidRPr="00710A23" w:rsidRDefault="004869E4" w:rsidP="004869E4">
            <w:pPr>
              <w:spacing w:before="20" w:after="20"/>
              <w:jc w:val="left"/>
              <w:rPr>
                <w:rFonts w:cs="Arial"/>
              </w:rPr>
            </w:pPr>
            <w:proofErr w:type="spellStart"/>
            <w:r>
              <w:rPr>
                <w:rFonts w:eastAsiaTheme="minorHAnsi" w:cs="Arial"/>
              </w:rPr>
              <w:t>p</w:t>
            </w:r>
            <w:r w:rsidR="00D6421B" w:rsidRPr="00710A23">
              <w:rPr>
                <w:rFonts w:eastAsiaTheme="minorHAnsi" w:cs="Arial"/>
              </w:rPr>
              <w:t>lant</w:t>
            </w:r>
            <w:r w:rsidR="0035443D">
              <w:rPr>
                <w:rFonts w:eastAsiaTheme="minorHAnsi" w:cs="Arial"/>
              </w:rPr>
              <w:t>e</w:t>
            </w:r>
            <w:proofErr w:type="spellEnd"/>
            <w:r w:rsidR="0035443D">
              <w:rPr>
                <w:rFonts w:eastAsiaTheme="minorHAnsi" w:cs="Arial"/>
              </w:rPr>
              <w:t xml:space="preserve"> </w:t>
            </w:r>
            <w:proofErr w:type="spellStart"/>
            <w:r w:rsidR="0035443D">
              <w:rPr>
                <w:rFonts w:eastAsiaTheme="minorHAnsi" w:cs="Arial"/>
              </w:rPr>
              <w:t>vivante</w:t>
            </w:r>
            <w:proofErr w:type="spellEnd"/>
          </w:p>
        </w:tc>
      </w:tr>
      <w:tr w:rsidR="00D6421B" w:rsidRPr="005D6393" w:rsidTr="00E04BB0">
        <w:trPr>
          <w:cantSplit/>
        </w:trPr>
        <w:tc>
          <w:tcPr>
            <w:tcW w:w="675" w:type="dxa"/>
          </w:tcPr>
          <w:p w:rsidR="00D6421B" w:rsidRPr="00933276" w:rsidRDefault="00D6421B" w:rsidP="00E04BB0">
            <w:pPr>
              <w:tabs>
                <w:tab w:val="left" w:leader="dot" w:pos="3720"/>
              </w:tabs>
              <w:spacing w:before="20" w:after="20"/>
              <w:rPr>
                <w:rFonts w:cs="Arial"/>
              </w:rPr>
            </w:pPr>
            <w:r w:rsidRPr="00933276">
              <w:rPr>
                <w:rFonts w:cs="Arial"/>
              </w:rPr>
              <w:t>8.2</w:t>
            </w:r>
          </w:p>
        </w:tc>
        <w:tc>
          <w:tcPr>
            <w:tcW w:w="3164" w:type="dxa"/>
          </w:tcPr>
          <w:p w:rsidR="00D6421B" w:rsidRPr="0052350C" w:rsidRDefault="00D6421B" w:rsidP="00EA6705">
            <w:pPr>
              <w:tabs>
                <w:tab w:val="left" w:leader="dot" w:pos="3720"/>
              </w:tabs>
              <w:spacing w:before="20" w:after="20"/>
              <w:jc w:val="left"/>
              <w:rPr>
                <w:rFonts w:cs="Arial"/>
              </w:rPr>
            </w:pPr>
            <w:r w:rsidRPr="00A83231">
              <w:rPr>
                <w:lang w:val="fr-CH"/>
              </w:rPr>
              <w:t>Variété multipliée</w:t>
            </w:r>
          </w:p>
        </w:tc>
        <w:tc>
          <w:tcPr>
            <w:tcW w:w="5908" w:type="dxa"/>
          </w:tcPr>
          <w:p w:rsidR="00D6421B" w:rsidRPr="00710A23" w:rsidRDefault="00D6421B" w:rsidP="00385E69">
            <w:pPr>
              <w:spacing w:before="20" w:after="20"/>
              <w:jc w:val="left"/>
              <w:rPr>
                <w:rFonts w:cs="Arial"/>
              </w:rPr>
            </w:pPr>
            <w:r w:rsidRPr="00710A23">
              <w:t xml:space="preserve">Yolo Wonder </w:t>
            </w:r>
            <w:proofErr w:type="spellStart"/>
            <w:r w:rsidRPr="00710A23">
              <w:t>o</w:t>
            </w:r>
            <w:r w:rsidR="00385E69">
              <w:t>u</w:t>
            </w:r>
            <w:proofErr w:type="spellEnd"/>
            <w:r w:rsidRPr="00710A23">
              <w:t xml:space="preserve"> </w:t>
            </w:r>
            <w:r w:rsidRPr="00710A23">
              <w:rPr>
                <w:i/>
              </w:rPr>
              <w:t xml:space="preserve">N. </w:t>
            </w:r>
            <w:proofErr w:type="spellStart"/>
            <w:r w:rsidRPr="00710A23">
              <w:rPr>
                <w:i/>
              </w:rPr>
              <w:t>benthamiana</w:t>
            </w:r>
            <w:proofErr w:type="spellEnd"/>
            <w:r w:rsidRPr="00710A23">
              <w:t xml:space="preserve">, </w:t>
            </w:r>
            <w:r w:rsidRPr="00710A23">
              <w:rPr>
                <w:i/>
              </w:rPr>
              <w:t xml:space="preserve">N. </w:t>
            </w:r>
            <w:proofErr w:type="spellStart"/>
            <w:r w:rsidRPr="00710A23">
              <w:rPr>
                <w:i/>
              </w:rPr>
              <w:t>rustica</w:t>
            </w:r>
            <w:proofErr w:type="spellEnd"/>
          </w:p>
        </w:tc>
      </w:tr>
      <w:tr w:rsidR="00D6421B" w:rsidRPr="00737E11" w:rsidTr="00E04BB0">
        <w:trPr>
          <w:cantSplit/>
        </w:trPr>
        <w:tc>
          <w:tcPr>
            <w:tcW w:w="675" w:type="dxa"/>
          </w:tcPr>
          <w:p w:rsidR="00D6421B" w:rsidRPr="00933276" w:rsidRDefault="00D6421B" w:rsidP="00E04BB0">
            <w:pPr>
              <w:tabs>
                <w:tab w:val="left" w:leader="dot" w:pos="3720"/>
              </w:tabs>
              <w:spacing w:before="20" w:after="20"/>
              <w:rPr>
                <w:rFonts w:cs="Arial"/>
              </w:rPr>
            </w:pPr>
            <w:r w:rsidRPr="00933276">
              <w:rPr>
                <w:rFonts w:cs="Arial"/>
              </w:rPr>
              <w:t>8.3</w:t>
            </w:r>
          </w:p>
        </w:tc>
        <w:tc>
          <w:tcPr>
            <w:tcW w:w="3164" w:type="dxa"/>
          </w:tcPr>
          <w:p w:rsidR="00D6421B" w:rsidRPr="00B379A6" w:rsidRDefault="00D6421B" w:rsidP="00EA6705">
            <w:pPr>
              <w:tabs>
                <w:tab w:val="left" w:leader="dot" w:pos="3720"/>
              </w:tabs>
              <w:spacing w:before="20" w:after="20"/>
              <w:jc w:val="left"/>
              <w:rPr>
                <w:rFonts w:cs="Arial"/>
                <w:lang w:val="fr-FR"/>
              </w:rPr>
            </w:pPr>
            <w:r w:rsidRPr="00A83231">
              <w:rPr>
                <w:lang w:val="fr-CH"/>
              </w:rPr>
              <w:t>Stade de la plante lors de l’inoculation</w:t>
            </w:r>
          </w:p>
        </w:tc>
        <w:tc>
          <w:tcPr>
            <w:tcW w:w="5908" w:type="dxa"/>
          </w:tcPr>
          <w:p w:rsidR="00D6421B" w:rsidRPr="00A429ED" w:rsidRDefault="00A429ED" w:rsidP="00385E69">
            <w:pPr>
              <w:spacing w:before="20" w:after="20"/>
              <w:jc w:val="left"/>
              <w:rPr>
                <w:rFonts w:cs="Arial"/>
                <w:lang w:val="fr-FR"/>
              </w:rPr>
            </w:pPr>
            <w:r>
              <w:rPr>
                <w:rFonts w:eastAsiaTheme="minorHAnsi" w:cs="Arial"/>
                <w:bCs/>
                <w:lang w:val="fr-FR"/>
              </w:rPr>
              <w:t>c</w:t>
            </w:r>
            <w:r w:rsidRPr="00E93247">
              <w:rPr>
                <w:rFonts w:eastAsiaTheme="minorHAnsi" w:cs="Arial"/>
                <w:bCs/>
                <w:lang w:val="fr-FR"/>
              </w:rPr>
              <w:t xml:space="preserve">otylédons étalés ou </w:t>
            </w:r>
            <w:r w:rsidR="00B51037">
              <w:rPr>
                <w:rFonts w:eastAsiaTheme="minorHAnsi" w:cs="Arial"/>
                <w:bCs/>
                <w:lang w:val="fr-FR"/>
              </w:rPr>
              <w:t xml:space="preserve">au </w:t>
            </w:r>
            <w:r w:rsidRPr="00E93247">
              <w:rPr>
                <w:rFonts w:eastAsiaTheme="minorHAnsi" w:cs="Arial"/>
                <w:bCs/>
                <w:lang w:val="fr-FR"/>
              </w:rPr>
              <w:t xml:space="preserve">stade “première feuille développée” </w:t>
            </w:r>
            <w:r w:rsidRPr="004960FF">
              <w:rPr>
                <w:rFonts w:eastAsiaTheme="minorHAnsi" w:cs="Arial"/>
                <w:bCs/>
                <w:lang w:val="fr-FR"/>
              </w:rPr>
              <w:t>pointue</w:t>
            </w:r>
            <w:r w:rsidRPr="00E93247">
              <w:rPr>
                <w:rFonts w:eastAsiaTheme="minorHAnsi" w:cs="Arial"/>
                <w:bCs/>
                <w:lang w:val="fr-FR"/>
              </w:rPr>
              <w:t xml:space="preserve"> </w:t>
            </w:r>
            <w:r>
              <w:rPr>
                <w:rFonts w:eastAsiaTheme="minorHAnsi" w:cs="Arial"/>
                <w:bCs/>
                <w:lang w:val="fr-FR"/>
              </w:rPr>
              <w:t>ou</w:t>
            </w:r>
            <w:r w:rsidRPr="00E93247">
              <w:rPr>
                <w:rFonts w:eastAsiaTheme="minorHAnsi" w:cs="Arial"/>
                <w:bCs/>
                <w:lang w:val="fr-FR"/>
              </w:rPr>
              <w:t xml:space="preserve"> </w:t>
            </w:r>
            <w:r>
              <w:rPr>
                <w:rFonts w:eastAsiaTheme="minorHAnsi" w:cs="Arial"/>
                <w:bCs/>
                <w:lang w:val="fr-FR"/>
              </w:rPr>
              <w:t xml:space="preserve">au stade </w:t>
            </w:r>
            <w:r w:rsidRPr="00E93247">
              <w:rPr>
                <w:rFonts w:cs="Arial"/>
                <w:lang w:val="fr-FR"/>
              </w:rPr>
              <w:t>3</w:t>
            </w:r>
            <w:r w:rsidR="00385E69" w:rsidRPr="00385E69">
              <w:rPr>
                <w:rFonts w:cs="Arial"/>
                <w:lang w:val="fr-FR"/>
              </w:rPr>
              <w:noBreakHyphen/>
            </w:r>
            <w:r w:rsidRPr="00E93247">
              <w:rPr>
                <w:rFonts w:cs="Arial"/>
                <w:lang w:val="fr-FR"/>
              </w:rPr>
              <w:t xml:space="preserve">5 </w:t>
            </w:r>
            <w:r>
              <w:rPr>
                <w:rFonts w:cs="Arial"/>
                <w:lang w:val="fr-FR"/>
              </w:rPr>
              <w:t>feuilles</w:t>
            </w:r>
          </w:p>
        </w:tc>
      </w:tr>
      <w:tr w:rsidR="00D6421B" w:rsidRPr="00737E11" w:rsidTr="00E04BB0">
        <w:trPr>
          <w:cantSplit/>
        </w:trPr>
        <w:tc>
          <w:tcPr>
            <w:tcW w:w="675" w:type="dxa"/>
          </w:tcPr>
          <w:p w:rsidR="00D6421B" w:rsidRPr="00933276" w:rsidRDefault="00D6421B" w:rsidP="00E04BB0">
            <w:pPr>
              <w:tabs>
                <w:tab w:val="left" w:leader="dot" w:pos="3720"/>
              </w:tabs>
              <w:spacing w:before="20" w:after="20"/>
              <w:rPr>
                <w:rFonts w:cs="Arial"/>
              </w:rPr>
            </w:pPr>
            <w:r w:rsidRPr="00933276">
              <w:rPr>
                <w:rFonts w:cs="Arial"/>
              </w:rPr>
              <w:t>8.4</w:t>
            </w:r>
          </w:p>
        </w:tc>
        <w:tc>
          <w:tcPr>
            <w:tcW w:w="3164" w:type="dxa"/>
          </w:tcPr>
          <w:p w:rsidR="00D6421B" w:rsidRPr="0052350C" w:rsidRDefault="00D6421B" w:rsidP="00EA6705">
            <w:pPr>
              <w:tabs>
                <w:tab w:val="left" w:leader="dot" w:pos="3720"/>
              </w:tabs>
              <w:spacing w:before="20" w:after="20"/>
              <w:jc w:val="left"/>
              <w:rPr>
                <w:rFonts w:cs="Arial"/>
              </w:rPr>
            </w:pPr>
            <w:r w:rsidRPr="00A83231">
              <w:rPr>
                <w:lang w:val="fr-CH"/>
              </w:rPr>
              <w:t>Milieu d’inoculation</w:t>
            </w:r>
          </w:p>
        </w:tc>
        <w:tc>
          <w:tcPr>
            <w:tcW w:w="5908" w:type="dxa"/>
          </w:tcPr>
          <w:p w:rsidR="00D6421B" w:rsidRPr="003E1AAF" w:rsidRDefault="00D6421B" w:rsidP="003E1AAF">
            <w:pPr>
              <w:spacing w:before="20" w:after="20" w:line="170" w:lineRule="atLeast"/>
              <w:rPr>
                <w:rFonts w:eastAsiaTheme="minorHAnsi" w:cs="Arial"/>
                <w:lang w:val="fr-FR"/>
              </w:rPr>
            </w:pPr>
            <w:r w:rsidRPr="003E1AAF">
              <w:rPr>
                <w:rFonts w:eastAsiaTheme="minorHAnsi" w:cs="Arial"/>
                <w:lang w:val="fr-FR"/>
              </w:rPr>
              <w:t xml:space="preserve">suspension </w:t>
            </w:r>
            <w:r w:rsidR="005E4E3D" w:rsidRPr="003E1AAF">
              <w:rPr>
                <w:rFonts w:eastAsiaTheme="minorHAnsi" w:cs="Arial"/>
                <w:lang w:val="fr-FR"/>
              </w:rPr>
              <w:t xml:space="preserve">tampon glacée </w:t>
            </w:r>
            <w:r w:rsidRPr="003E1AAF">
              <w:rPr>
                <w:rFonts w:eastAsiaTheme="minorHAnsi" w:cs="Arial"/>
                <w:lang w:val="fr-FR"/>
              </w:rPr>
              <w:t>o</w:t>
            </w:r>
            <w:r w:rsidR="005E4E3D" w:rsidRPr="003E1AAF">
              <w:rPr>
                <w:rFonts w:eastAsiaTheme="minorHAnsi" w:cs="Arial"/>
                <w:lang w:val="fr-FR"/>
              </w:rPr>
              <w:t>u</w:t>
            </w:r>
            <w:r w:rsidRPr="003E1AAF">
              <w:rPr>
                <w:rFonts w:eastAsiaTheme="minorHAnsi" w:cs="Arial"/>
                <w:lang w:val="fr-FR"/>
              </w:rPr>
              <w:t xml:space="preserve"> </w:t>
            </w:r>
            <w:r w:rsidRPr="003E1AAF">
              <w:rPr>
                <w:rFonts w:cs="Arial"/>
                <w:lang w:val="fr-FR"/>
              </w:rPr>
              <w:t xml:space="preserve">0.03 M PBS + </w:t>
            </w:r>
            <w:r w:rsidR="003E1AAF" w:rsidRPr="003E1AAF">
              <w:rPr>
                <w:rFonts w:cs="Arial"/>
                <w:lang w:val="fr-FR"/>
              </w:rPr>
              <w:t xml:space="preserve">ajout facultative de </w:t>
            </w:r>
            <w:r w:rsidRPr="003E1AAF">
              <w:rPr>
                <w:rFonts w:cs="Arial"/>
                <w:lang w:val="fr-FR"/>
              </w:rPr>
              <w:t xml:space="preserve">0.1% </w:t>
            </w:r>
            <w:r w:rsidR="003E1AAF" w:rsidRPr="003E1AAF">
              <w:rPr>
                <w:rFonts w:cs="Arial"/>
                <w:lang w:val="fr-FR"/>
              </w:rPr>
              <w:t xml:space="preserve">de sulfite de sodium </w:t>
            </w:r>
            <w:r w:rsidR="003E1AAF">
              <w:rPr>
                <w:rFonts w:cs="Arial"/>
                <w:lang w:val="fr-FR"/>
              </w:rPr>
              <w:t>fraichement ajouté</w:t>
            </w:r>
          </w:p>
        </w:tc>
      </w:tr>
      <w:tr w:rsidR="00D6421B" w:rsidRPr="008E0701" w:rsidTr="00E04BB0">
        <w:trPr>
          <w:cantSplit/>
        </w:trPr>
        <w:tc>
          <w:tcPr>
            <w:tcW w:w="675" w:type="dxa"/>
          </w:tcPr>
          <w:p w:rsidR="00D6421B" w:rsidRPr="00933276" w:rsidRDefault="00D6421B" w:rsidP="00E04BB0">
            <w:pPr>
              <w:tabs>
                <w:tab w:val="left" w:leader="dot" w:pos="3720"/>
              </w:tabs>
              <w:spacing w:before="20" w:after="20"/>
              <w:rPr>
                <w:rFonts w:cs="Arial"/>
              </w:rPr>
            </w:pPr>
            <w:r w:rsidRPr="00933276">
              <w:rPr>
                <w:rFonts w:cs="Arial"/>
              </w:rPr>
              <w:t>8.5</w:t>
            </w:r>
          </w:p>
        </w:tc>
        <w:tc>
          <w:tcPr>
            <w:tcW w:w="3164" w:type="dxa"/>
          </w:tcPr>
          <w:p w:rsidR="00D6421B" w:rsidRPr="0052350C" w:rsidRDefault="00D6421B" w:rsidP="00EA6705">
            <w:pPr>
              <w:tabs>
                <w:tab w:val="left" w:leader="dot" w:pos="3720"/>
              </w:tabs>
              <w:spacing w:before="20" w:after="20"/>
              <w:jc w:val="left"/>
              <w:rPr>
                <w:rFonts w:cs="Arial"/>
              </w:rPr>
            </w:pPr>
            <w:r w:rsidRPr="00A83231">
              <w:rPr>
                <w:lang w:val="fr-CH"/>
              </w:rPr>
              <w:t>Méthode d’inoculation</w:t>
            </w:r>
          </w:p>
        </w:tc>
        <w:tc>
          <w:tcPr>
            <w:tcW w:w="5908" w:type="dxa"/>
          </w:tcPr>
          <w:p w:rsidR="00D6421B" w:rsidRPr="00BC4C07" w:rsidRDefault="005E4E3D" w:rsidP="00BA6D06">
            <w:pPr>
              <w:spacing w:before="20" w:after="20"/>
              <w:jc w:val="left"/>
              <w:rPr>
                <w:rFonts w:cs="Arial"/>
              </w:rPr>
            </w:pPr>
            <w:proofErr w:type="spellStart"/>
            <w:r>
              <w:rPr>
                <w:rFonts w:cs="Arial"/>
              </w:rPr>
              <w:t>f</w:t>
            </w:r>
            <w:r w:rsidR="00BA6D06">
              <w:rPr>
                <w:rFonts w:cs="Arial"/>
              </w:rPr>
              <w:t>rottement</w:t>
            </w:r>
            <w:proofErr w:type="spellEnd"/>
            <w:r w:rsidR="00BA6D06">
              <w:rPr>
                <w:rFonts w:cs="Arial"/>
              </w:rPr>
              <w:t xml:space="preserve"> avec du </w:t>
            </w:r>
            <w:proofErr w:type="spellStart"/>
            <w:r w:rsidR="00D6421B" w:rsidRPr="00BC4C07">
              <w:rPr>
                <w:rFonts w:cs="Arial"/>
              </w:rPr>
              <w:t>carborundum</w:t>
            </w:r>
            <w:proofErr w:type="spellEnd"/>
          </w:p>
        </w:tc>
      </w:tr>
      <w:tr w:rsidR="00D6421B" w:rsidRPr="008E0701" w:rsidTr="00E04BB0">
        <w:trPr>
          <w:cantSplit/>
        </w:trPr>
        <w:tc>
          <w:tcPr>
            <w:tcW w:w="675" w:type="dxa"/>
          </w:tcPr>
          <w:p w:rsidR="00D6421B" w:rsidRPr="00933276" w:rsidRDefault="00D6421B" w:rsidP="00E04BB0">
            <w:pPr>
              <w:tabs>
                <w:tab w:val="left" w:leader="dot" w:pos="3720"/>
              </w:tabs>
              <w:spacing w:before="20" w:after="20"/>
              <w:rPr>
                <w:rFonts w:cs="Arial"/>
              </w:rPr>
            </w:pPr>
            <w:r w:rsidRPr="00933276">
              <w:rPr>
                <w:rFonts w:cs="Arial"/>
              </w:rPr>
              <w:t>8.6</w:t>
            </w:r>
          </w:p>
        </w:tc>
        <w:tc>
          <w:tcPr>
            <w:tcW w:w="3164" w:type="dxa"/>
          </w:tcPr>
          <w:p w:rsidR="00D6421B" w:rsidRPr="0052350C" w:rsidRDefault="00D6421B" w:rsidP="00EA6705">
            <w:pPr>
              <w:tabs>
                <w:tab w:val="left" w:leader="dot" w:pos="3720"/>
              </w:tabs>
              <w:spacing w:before="20" w:after="20"/>
              <w:jc w:val="left"/>
              <w:rPr>
                <w:rFonts w:cs="Arial"/>
              </w:rPr>
            </w:pPr>
            <w:r w:rsidRPr="00A83231">
              <w:rPr>
                <w:lang w:val="fr-CH"/>
              </w:rPr>
              <w:t>Récolte de l’inoculum</w:t>
            </w:r>
          </w:p>
        </w:tc>
        <w:tc>
          <w:tcPr>
            <w:tcW w:w="5908" w:type="dxa"/>
          </w:tcPr>
          <w:p w:rsidR="00D6421B" w:rsidRPr="006C7645" w:rsidRDefault="00D6421B" w:rsidP="00E04BB0">
            <w:pPr>
              <w:spacing w:before="20" w:after="20"/>
              <w:jc w:val="left"/>
              <w:rPr>
                <w:rFonts w:cs="Arial"/>
              </w:rPr>
            </w:pPr>
            <w:r w:rsidRPr="006C7645">
              <w:rPr>
                <w:rFonts w:cs="Arial"/>
              </w:rPr>
              <w:t>-</w:t>
            </w:r>
          </w:p>
        </w:tc>
      </w:tr>
      <w:tr w:rsidR="00D6421B" w:rsidRPr="008E0701" w:rsidTr="00E04BB0">
        <w:trPr>
          <w:cantSplit/>
        </w:trPr>
        <w:tc>
          <w:tcPr>
            <w:tcW w:w="675" w:type="dxa"/>
          </w:tcPr>
          <w:p w:rsidR="00D6421B" w:rsidRPr="00933276" w:rsidRDefault="00D6421B" w:rsidP="00E04BB0">
            <w:pPr>
              <w:tabs>
                <w:tab w:val="left" w:leader="dot" w:pos="3720"/>
              </w:tabs>
              <w:spacing w:before="20" w:after="20"/>
              <w:rPr>
                <w:rFonts w:cs="Arial"/>
              </w:rPr>
            </w:pPr>
            <w:r w:rsidRPr="00933276">
              <w:rPr>
                <w:rFonts w:cs="Arial"/>
              </w:rPr>
              <w:t>8.7</w:t>
            </w:r>
          </w:p>
        </w:tc>
        <w:tc>
          <w:tcPr>
            <w:tcW w:w="3164" w:type="dxa"/>
          </w:tcPr>
          <w:p w:rsidR="00D6421B" w:rsidRPr="0052350C" w:rsidRDefault="00D6421B" w:rsidP="00EA6705">
            <w:pPr>
              <w:tabs>
                <w:tab w:val="left" w:leader="dot" w:pos="3720"/>
              </w:tabs>
              <w:spacing w:before="20" w:after="20"/>
              <w:jc w:val="left"/>
              <w:rPr>
                <w:rFonts w:cs="Arial"/>
              </w:rPr>
            </w:pPr>
            <w:r w:rsidRPr="00A83231">
              <w:rPr>
                <w:lang w:val="fr-CH"/>
              </w:rPr>
              <w:t>Vérification de l’inoculum récolté</w:t>
            </w:r>
          </w:p>
        </w:tc>
        <w:tc>
          <w:tcPr>
            <w:tcW w:w="5908" w:type="dxa"/>
          </w:tcPr>
          <w:p w:rsidR="00D6421B" w:rsidRPr="006C7645" w:rsidRDefault="00D6421B" w:rsidP="00E04BB0">
            <w:pPr>
              <w:spacing w:before="20" w:after="20"/>
              <w:jc w:val="left"/>
              <w:rPr>
                <w:rFonts w:cs="Arial"/>
              </w:rPr>
            </w:pPr>
            <w:r w:rsidRPr="006C7645">
              <w:rPr>
                <w:rFonts w:cs="Arial"/>
              </w:rPr>
              <w:t>-</w:t>
            </w:r>
          </w:p>
        </w:tc>
      </w:tr>
      <w:tr w:rsidR="00D6421B" w:rsidRPr="00737E11" w:rsidTr="00E04BB0">
        <w:trPr>
          <w:cantSplit/>
        </w:trPr>
        <w:tc>
          <w:tcPr>
            <w:tcW w:w="675" w:type="dxa"/>
          </w:tcPr>
          <w:p w:rsidR="00D6421B" w:rsidRPr="00933276" w:rsidRDefault="00D6421B" w:rsidP="00E04BB0">
            <w:pPr>
              <w:tabs>
                <w:tab w:val="left" w:leader="dot" w:pos="3720"/>
              </w:tabs>
              <w:spacing w:before="20" w:after="20"/>
              <w:rPr>
                <w:rFonts w:cs="Arial"/>
              </w:rPr>
            </w:pPr>
            <w:r w:rsidRPr="00933276">
              <w:rPr>
                <w:rFonts w:cs="Arial"/>
              </w:rPr>
              <w:t>8.8</w:t>
            </w:r>
          </w:p>
        </w:tc>
        <w:tc>
          <w:tcPr>
            <w:tcW w:w="3164" w:type="dxa"/>
          </w:tcPr>
          <w:p w:rsidR="00D6421B" w:rsidRPr="000A37DD" w:rsidRDefault="00D6421B" w:rsidP="00EA6705">
            <w:pPr>
              <w:spacing w:before="20" w:after="20"/>
              <w:jc w:val="left"/>
              <w:rPr>
                <w:rFonts w:cs="Arial"/>
                <w:lang w:val="fr-FR"/>
              </w:rPr>
            </w:pPr>
            <w:r w:rsidRPr="00A83231">
              <w:rPr>
                <w:lang w:val="fr-CH"/>
              </w:rPr>
              <w:t>Durée de conservation/viabilité de l’inoculum</w:t>
            </w:r>
          </w:p>
        </w:tc>
        <w:tc>
          <w:tcPr>
            <w:tcW w:w="5908" w:type="dxa"/>
          </w:tcPr>
          <w:p w:rsidR="00D6421B" w:rsidRPr="00D97B91" w:rsidRDefault="005E4E3D" w:rsidP="00385E69">
            <w:pPr>
              <w:spacing w:before="20" w:after="20"/>
              <w:jc w:val="left"/>
              <w:rPr>
                <w:rFonts w:cs="Arial"/>
                <w:lang w:val="fr-FR"/>
              </w:rPr>
            </w:pPr>
            <w:r>
              <w:rPr>
                <w:rFonts w:cs="Arial"/>
                <w:lang w:val="fr-FR"/>
              </w:rPr>
              <w:t>s</w:t>
            </w:r>
            <w:r w:rsidR="00D97B91" w:rsidRPr="00D97B91">
              <w:rPr>
                <w:rFonts w:cs="Arial"/>
                <w:lang w:val="fr-FR"/>
              </w:rPr>
              <w:t>tabilité dans une suspension glacée</w:t>
            </w:r>
            <w:r w:rsidR="00D6421B" w:rsidRPr="00D97B91">
              <w:rPr>
                <w:rFonts w:cs="Arial"/>
                <w:lang w:val="fr-FR"/>
              </w:rPr>
              <w:t xml:space="preserve"> </w:t>
            </w:r>
            <w:r w:rsidR="00D97B91">
              <w:rPr>
                <w:rFonts w:cs="Arial"/>
                <w:lang w:val="fr-FR"/>
              </w:rPr>
              <w:t xml:space="preserve">approximativement </w:t>
            </w:r>
            <w:r w:rsidR="00385E69">
              <w:rPr>
                <w:rFonts w:cs="Arial"/>
                <w:lang w:val="fr-FR"/>
              </w:rPr>
              <w:t>15</w:t>
            </w:r>
            <w:r w:rsidR="00385E69" w:rsidRPr="00385E69">
              <w:rPr>
                <w:rFonts w:cs="Arial"/>
                <w:lang w:val="fr-FR"/>
              </w:rPr>
              <w:noBreakHyphen/>
            </w:r>
            <w:r w:rsidR="00D6421B" w:rsidRPr="00D97B91">
              <w:rPr>
                <w:rFonts w:cs="Arial"/>
                <w:lang w:val="fr-FR"/>
              </w:rPr>
              <w:t>20</w:t>
            </w:r>
            <w:r w:rsidR="00385E69">
              <w:rPr>
                <w:rFonts w:cs="Arial"/>
                <w:lang w:val="fr-FR"/>
              </w:rPr>
              <w:t> </w:t>
            </w:r>
            <w:r w:rsidR="00D6421B" w:rsidRPr="00D97B91">
              <w:rPr>
                <w:rFonts w:cs="Arial"/>
                <w:lang w:val="fr-FR"/>
              </w:rPr>
              <w:t>minutes</w:t>
            </w:r>
          </w:p>
        </w:tc>
      </w:tr>
      <w:tr w:rsidR="00D6421B" w:rsidRPr="008E0701" w:rsidTr="00E04BB0">
        <w:trPr>
          <w:cantSplit/>
        </w:trPr>
        <w:tc>
          <w:tcPr>
            <w:tcW w:w="675" w:type="dxa"/>
          </w:tcPr>
          <w:p w:rsidR="00D6421B" w:rsidRPr="00933276" w:rsidRDefault="00D6421B" w:rsidP="00E04BB0">
            <w:pPr>
              <w:tabs>
                <w:tab w:val="left" w:leader="dot" w:pos="3720"/>
              </w:tabs>
              <w:spacing w:before="20" w:after="20"/>
              <w:rPr>
                <w:rFonts w:cs="Arial"/>
              </w:rPr>
            </w:pPr>
            <w:r w:rsidRPr="00933276">
              <w:rPr>
                <w:rFonts w:cs="Arial"/>
              </w:rPr>
              <w:t>9.</w:t>
            </w:r>
          </w:p>
        </w:tc>
        <w:tc>
          <w:tcPr>
            <w:tcW w:w="3164" w:type="dxa"/>
          </w:tcPr>
          <w:p w:rsidR="00D6421B" w:rsidRPr="0052350C" w:rsidRDefault="00D6421B" w:rsidP="00EA6705">
            <w:pPr>
              <w:tabs>
                <w:tab w:val="left" w:leader="dot" w:pos="3720"/>
              </w:tabs>
              <w:spacing w:before="20" w:after="20"/>
              <w:jc w:val="left"/>
              <w:rPr>
                <w:rFonts w:cs="Arial"/>
              </w:rPr>
            </w:pPr>
            <w:r w:rsidRPr="00A83231">
              <w:rPr>
                <w:lang w:val="fr-CH"/>
              </w:rPr>
              <w:t>Format de l’essai</w:t>
            </w:r>
          </w:p>
        </w:tc>
        <w:tc>
          <w:tcPr>
            <w:tcW w:w="5908" w:type="dxa"/>
          </w:tcPr>
          <w:p w:rsidR="00D6421B" w:rsidRPr="006C7645" w:rsidRDefault="00D6421B" w:rsidP="00E04BB0">
            <w:pPr>
              <w:spacing w:before="20" w:after="20"/>
              <w:jc w:val="left"/>
              <w:rPr>
                <w:rFonts w:cs="Arial"/>
              </w:rPr>
            </w:pPr>
          </w:p>
        </w:tc>
      </w:tr>
      <w:tr w:rsidR="00D6421B" w:rsidRPr="00A53563" w:rsidTr="00E04BB0">
        <w:trPr>
          <w:cantSplit/>
        </w:trPr>
        <w:tc>
          <w:tcPr>
            <w:tcW w:w="675" w:type="dxa"/>
          </w:tcPr>
          <w:p w:rsidR="00D6421B" w:rsidRPr="00933276" w:rsidRDefault="00D6421B" w:rsidP="00E04BB0">
            <w:pPr>
              <w:tabs>
                <w:tab w:val="left" w:leader="dot" w:pos="3720"/>
              </w:tabs>
              <w:spacing w:before="20" w:after="20"/>
              <w:jc w:val="left"/>
              <w:rPr>
                <w:rFonts w:cs="Arial"/>
              </w:rPr>
            </w:pPr>
            <w:r w:rsidRPr="00933276">
              <w:rPr>
                <w:rFonts w:cs="Arial"/>
              </w:rPr>
              <w:t>9.1</w:t>
            </w:r>
          </w:p>
        </w:tc>
        <w:tc>
          <w:tcPr>
            <w:tcW w:w="3164" w:type="dxa"/>
          </w:tcPr>
          <w:p w:rsidR="00D6421B" w:rsidRPr="00B379A6" w:rsidRDefault="00D6421B" w:rsidP="00EA6705">
            <w:pPr>
              <w:tabs>
                <w:tab w:val="left" w:leader="dot" w:pos="3720"/>
              </w:tabs>
              <w:spacing w:before="20" w:after="20"/>
              <w:jc w:val="left"/>
              <w:rPr>
                <w:rFonts w:cs="Arial"/>
                <w:lang w:val="fr-FR"/>
              </w:rPr>
            </w:pPr>
            <w:r w:rsidRPr="00A83231">
              <w:rPr>
                <w:lang w:val="fr-CH"/>
              </w:rPr>
              <w:t>Nombre de plantes par génotype</w:t>
            </w:r>
          </w:p>
        </w:tc>
        <w:tc>
          <w:tcPr>
            <w:tcW w:w="5908" w:type="dxa"/>
          </w:tcPr>
          <w:p w:rsidR="00D6421B" w:rsidRPr="00B63A89" w:rsidRDefault="005E4E3D" w:rsidP="005E4E3D">
            <w:pPr>
              <w:tabs>
                <w:tab w:val="left" w:leader="dot" w:pos="4253"/>
              </w:tabs>
              <w:autoSpaceDE w:val="0"/>
              <w:autoSpaceDN w:val="0"/>
              <w:adjustRightInd w:val="0"/>
              <w:spacing w:before="20" w:after="20"/>
              <w:jc w:val="left"/>
              <w:rPr>
                <w:rFonts w:eastAsiaTheme="minorHAnsi" w:cs="Arial"/>
                <w:bCs/>
              </w:rPr>
            </w:pPr>
            <w:r>
              <w:rPr>
                <w:rFonts w:eastAsiaTheme="minorHAnsi" w:cs="Arial"/>
                <w:bCs/>
              </w:rPr>
              <w:t xml:space="preserve">au </w:t>
            </w:r>
            <w:proofErr w:type="spellStart"/>
            <w:r>
              <w:rPr>
                <w:rFonts w:eastAsiaTheme="minorHAnsi" w:cs="Arial"/>
                <w:bCs/>
              </w:rPr>
              <w:t>moins</w:t>
            </w:r>
            <w:proofErr w:type="spellEnd"/>
            <w:r>
              <w:rPr>
                <w:rFonts w:eastAsiaTheme="minorHAnsi" w:cs="Arial"/>
                <w:bCs/>
              </w:rPr>
              <w:t xml:space="preserve"> </w:t>
            </w:r>
            <w:r w:rsidR="00D6421B" w:rsidRPr="00B63A89">
              <w:rPr>
                <w:rFonts w:eastAsiaTheme="minorHAnsi" w:cs="Arial"/>
                <w:bCs/>
              </w:rPr>
              <w:t>20</w:t>
            </w:r>
          </w:p>
        </w:tc>
      </w:tr>
      <w:tr w:rsidR="00D6421B" w:rsidRPr="00867FC7" w:rsidTr="00E04BB0">
        <w:trPr>
          <w:cantSplit/>
        </w:trPr>
        <w:tc>
          <w:tcPr>
            <w:tcW w:w="675" w:type="dxa"/>
          </w:tcPr>
          <w:p w:rsidR="00D6421B" w:rsidRPr="00933276" w:rsidRDefault="00D6421B" w:rsidP="00E04BB0">
            <w:pPr>
              <w:tabs>
                <w:tab w:val="left" w:leader="dot" w:pos="3720"/>
              </w:tabs>
              <w:spacing w:before="20" w:after="20"/>
              <w:rPr>
                <w:rFonts w:cs="Arial"/>
              </w:rPr>
            </w:pPr>
            <w:r w:rsidRPr="00933276">
              <w:rPr>
                <w:rFonts w:cs="Arial"/>
              </w:rPr>
              <w:t>9.2</w:t>
            </w:r>
          </w:p>
        </w:tc>
        <w:tc>
          <w:tcPr>
            <w:tcW w:w="3164" w:type="dxa"/>
          </w:tcPr>
          <w:p w:rsidR="00D6421B" w:rsidRPr="0052350C" w:rsidRDefault="00D6421B" w:rsidP="00EA6705">
            <w:pPr>
              <w:tabs>
                <w:tab w:val="left" w:leader="dot" w:pos="3720"/>
              </w:tabs>
              <w:spacing w:before="20" w:after="20"/>
              <w:jc w:val="left"/>
              <w:rPr>
                <w:rFonts w:cs="Arial"/>
              </w:rPr>
            </w:pPr>
            <w:r w:rsidRPr="00A83231">
              <w:rPr>
                <w:lang w:val="fr-CH"/>
              </w:rPr>
              <w:t>Nombre de répétitions</w:t>
            </w:r>
          </w:p>
        </w:tc>
        <w:tc>
          <w:tcPr>
            <w:tcW w:w="5908" w:type="dxa"/>
          </w:tcPr>
          <w:p w:rsidR="00D6421B" w:rsidRPr="00867FC7" w:rsidRDefault="00867FC7" w:rsidP="00867FC7">
            <w:pPr>
              <w:spacing w:before="20" w:after="20"/>
              <w:jc w:val="left"/>
              <w:rPr>
                <w:rFonts w:cs="Arial"/>
                <w:lang w:val="fr-FR"/>
              </w:rPr>
            </w:pPr>
            <w:r w:rsidRPr="00867FC7">
              <w:rPr>
                <w:rFonts w:cs="Arial"/>
                <w:lang w:val="fr-FR"/>
              </w:rPr>
              <w:t xml:space="preserve">p. </w:t>
            </w:r>
            <w:r>
              <w:rPr>
                <w:rFonts w:cs="Arial"/>
                <w:lang w:val="fr-FR"/>
              </w:rPr>
              <w:t>ex.</w:t>
            </w:r>
            <w:r w:rsidR="00D6421B" w:rsidRPr="00867FC7">
              <w:rPr>
                <w:rFonts w:cs="Arial"/>
                <w:lang w:val="fr-FR"/>
              </w:rPr>
              <w:t xml:space="preserve"> 1</w:t>
            </w:r>
          </w:p>
        </w:tc>
      </w:tr>
      <w:tr w:rsidR="00D6421B" w:rsidRPr="00867FC7" w:rsidTr="00E04BB0">
        <w:trPr>
          <w:cantSplit/>
        </w:trPr>
        <w:tc>
          <w:tcPr>
            <w:tcW w:w="675" w:type="dxa"/>
          </w:tcPr>
          <w:p w:rsidR="00D6421B" w:rsidRPr="00867FC7" w:rsidRDefault="00D6421B" w:rsidP="00E04BB0">
            <w:pPr>
              <w:tabs>
                <w:tab w:val="left" w:leader="dot" w:pos="3720"/>
              </w:tabs>
              <w:spacing w:before="20" w:after="20"/>
              <w:rPr>
                <w:rFonts w:cs="Arial"/>
                <w:lang w:val="fr-FR"/>
              </w:rPr>
            </w:pPr>
            <w:r w:rsidRPr="00867FC7">
              <w:rPr>
                <w:rFonts w:cs="Arial"/>
                <w:lang w:val="fr-FR"/>
              </w:rPr>
              <w:t>9.3</w:t>
            </w:r>
          </w:p>
        </w:tc>
        <w:tc>
          <w:tcPr>
            <w:tcW w:w="3164" w:type="dxa"/>
          </w:tcPr>
          <w:p w:rsidR="00D6421B" w:rsidRPr="00867FC7" w:rsidRDefault="00D6421B" w:rsidP="00EA6705">
            <w:pPr>
              <w:tabs>
                <w:tab w:val="left" w:leader="dot" w:pos="3720"/>
              </w:tabs>
              <w:spacing w:before="20" w:after="20"/>
              <w:jc w:val="left"/>
              <w:rPr>
                <w:rFonts w:cs="Arial"/>
                <w:lang w:val="fr-FR"/>
              </w:rPr>
            </w:pPr>
            <w:r w:rsidRPr="00A83231">
              <w:rPr>
                <w:lang w:val="fr-CH"/>
              </w:rPr>
              <w:t>Variétés témoins</w:t>
            </w:r>
          </w:p>
        </w:tc>
        <w:tc>
          <w:tcPr>
            <w:tcW w:w="5908" w:type="dxa"/>
          </w:tcPr>
          <w:p w:rsidR="00D6421B" w:rsidRPr="00867FC7" w:rsidRDefault="00D6421B" w:rsidP="00A16309">
            <w:pPr>
              <w:spacing w:before="20" w:after="20"/>
              <w:jc w:val="left"/>
              <w:rPr>
                <w:rFonts w:cs="Arial"/>
                <w:lang w:val="fr-FR"/>
              </w:rPr>
            </w:pPr>
            <w:proofErr w:type="spellStart"/>
            <w:r w:rsidRPr="00867FC7">
              <w:rPr>
                <w:rFonts w:cs="Arial"/>
                <w:lang w:val="fr-FR"/>
              </w:rPr>
              <w:t>Lamuyo</w:t>
            </w:r>
            <w:proofErr w:type="spellEnd"/>
            <w:r w:rsidRPr="00867FC7">
              <w:rPr>
                <w:rFonts w:cs="Arial"/>
                <w:lang w:val="fr-FR"/>
              </w:rPr>
              <w:t xml:space="preserve">, </w:t>
            </w:r>
            <w:proofErr w:type="spellStart"/>
            <w:r w:rsidRPr="00867FC7">
              <w:rPr>
                <w:rFonts w:cs="Arial"/>
                <w:lang w:val="fr-FR"/>
              </w:rPr>
              <w:t>Yolo</w:t>
            </w:r>
            <w:proofErr w:type="spellEnd"/>
            <w:r w:rsidRPr="00867FC7">
              <w:rPr>
                <w:rFonts w:cs="Arial"/>
                <w:lang w:val="fr-FR"/>
              </w:rPr>
              <w:t xml:space="preserve"> Wonder (s</w:t>
            </w:r>
            <w:r w:rsidR="00A16309" w:rsidRPr="00867FC7">
              <w:rPr>
                <w:rFonts w:cs="Arial"/>
                <w:lang w:val="fr-FR"/>
              </w:rPr>
              <w:t>ensible</w:t>
            </w:r>
            <w:r w:rsidRPr="00867FC7">
              <w:rPr>
                <w:rFonts w:cs="Arial"/>
                <w:lang w:val="fr-FR"/>
              </w:rPr>
              <w:t xml:space="preserve">), </w:t>
            </w:r>
            <w:r w:rsidRPr="00867FC7">
              <w:rPr>
                <w:rFonts w:cs="Arial"/>
                <w:lang w:val="fr-FR"/>
              </w:rPr>
              <w:br/>
              <w:t xml:space="preserve">Galileo, </w:t>
            </w:r>
            <w:proofErr w:type="spellStart"/>
            <w:r w:rsidRPr="00867FC7">
              <w:rPr>
                <w:rFonts w:cs="Arial"/>
                <w:lang w:val="fr-FR"/>
              </w:rPr>
              <w:t>Jackal</w:t>
            </w:r>
            <w:proofErr w:type="spellEnd"/>
            <w:r w:rsidRPr="00867FC7">
              <w:rPr>
                <w:rFonts w:cs="Arial"/>
                <w:lang w:val="fr-FR"/>
              </w:rPr>
              <w:t>, Jackpot, Prior (r</w:t>
            </w:r>
            <w:r w:rsidR="00A16309" w:rsidRPr="00867FC7">
              <w:rPr>
                <w:rFonts w:cs="Arial"/>
                <w:lang w:val="fr-FR"/>
              </w:rPr>
              <w:t>é</w:t>
            </w:r>
            <w:r w:rsidRPr="00867FC7">
              <w:rPr>
                <w:rFonts w:cs="Arial"/>
                <w:lang w:val="fr-FR"/>
              </w:rPr>
              <w:t>sistant</w:t>
            </w:r>
            <w:r w:rsidR="00A16309" w:rsidRPr="00867FC7">
              <w:rPr>
                <w:rFonts w:cs="Arial"/>
                <w:lang w:val="fr-FR"/>
              </w:rPr>
              <w:t>e</w:t>
            </w:r>
            <w:r w:rsidRPr="00867FC7">
              <w:rPr>
                <w:rFonts w:cs="Arial"/>
                <w:lang w:val="fr-FR"/>
              </w:rPr>
              <w:t>)</w:t>
            </w:r>
          </w:p>
        </w:tc>
      </w:tr>
      <w:tr w:rsidR="003B6C47" w:rsidRPr="00867FC7" w:rsidTr="00E04BB0">
        <w:trPr>
          <w:cantSplit/>
        </w:trPr>
        <w:tc>
          <w:tcPr>
            <w:tcW w:w="675" w:type="dxa"/>
          </w:tcPr>
          <w:p w:rsidR="003B6C47" w:rsidRPr="00867FC7" w:rsidRDefault="003B6C47" w:rsidP="00E04BB0">
            <w:pPr>
              <w:tabs>
                <w:tab w:val="left" w:leader="dot" w:pos="3720"/>
              </w:tabs>
              <w:spacing w:before="20" w:after="20"/>
              <w:rPr>
                <w:rFonts w:cs="Arial"/>
                <w:lang w:val="fr-FR"/>
              </w:rPr>
            </w:pPr>
            <w:r w:rsidRPr="00867FC7">
              <w:rPr>
                <w:rFonts w:cs="Arial"/>
                <w:lang w:val="fr-FR"/>
              </w:rPr>
              <w:t>9.4</w:t>
            </w:r>
          </w:p>
        </w:tc>
        <w:tc>
          <w:tcPr>
            <w:tcW w:w="3164" w:type="dxa"/>
          </w:tcPr>
          <w:p w:rsidR="003B6C47" w:rsidRPr="00867FC7" w:rsidRDefault="003B6C47" w:rsidP="00EA6705">
            <w:pPr>
              <w:tabs>
                <w:tab w:val="left" w:leader="dot" w:pos="3720"/>
              </w:tabs>
              <w:spacing w:before="20" w:after="20"/>
              <w:jc w:val="left"/>
              <w:rPr>
                <w:rFonts w:cs="Arial"/>
                <w:lang w:val="fr-FR"/>
              </w:rPr>
            </w:pPr>
            <w:r w:rsidRPr="00A83231">
              <w:rPr>
                <w:lang w:val="fr-CH"/>
              </w:rPr>
              <w:t>Protocole d’essai</w:t>
            </w:r>
          </w:p>
        </w:tc>
        <w:tc>
          <w:tcPr>
            <w:tcW w:w="5908" w:type="dxa"/>
          </w:tcPr>
          <w:p w:rsidR="003B6C47" w:rsidRPr="00867FC7" w:rsidRDefault="003B6C47" w:rsidP="00E04BB0">
            <w:pPr>
              <w:spacing w:before="20" w:after="20"/>
              <w:jc w:val="left"/>
              <w:rPr>
                <w:rFonts w:cs="Arial"/>
                <w:lang w:val="fr-FR"/>
              </w:rPr>
            </w:pPr>
            <w:r w:rsidRPr="00867FC7">
              <w:rPr>
                <w:rFonts w:cs="Arial"/>
                <w:lang w:val="fr-FR"/>
              </w:rPr>
              <w:t>-</w:t>
            </w:r>
          </w:p>
        </w:tc>
      </w:tr>
      <w:tr w:rsidR="003B6C47" w:rsidRPr="00737E11" w:rsidTr="00E04BB0">
        <w:trPr>
          <w:cantSplit/>
        </w:trPr>
        <w:tc>
          <w:tcPr>
            <w:tcW w:w="675" w:type="dxa"/>
          </w:tcPr>
          <w:p w:rsidR="003B6C47" w:rsidRPr="00933276" w:rsidRDefault="003B6C47" w:rsidP="00E04BB0">
            <w:pPr>
              <w:tabs>
                <w:tab w:val="left" w:leader="dot" w:pos="3720"/>
              </w:tabs>
              <w:spacing w:before="20" w:after="20"/>
              <w:rPr>
                <w:rFonts w:cs="Arial"/>
              </w:rPr>
            </w:pPr>
            <w:r w:rsidRPr="00933276">
              <w:rPr>
                <w:rFonts w:cs="Arial"/>
              </w:rPr>
              <w:t>9.5</w:t>
            </w:r>
          </w:p>
        </w:tc>
        <w:tc>
          <w:tcPr>
            <w:tcW w:w="3164" w:type="dxa"/>
          </w:tcPr>
          <w:p w:rsidR="003B6C47" w:rsidRPr="0052350C" w:rsidRDefault="003B6C47" w:rsidP="00EA6705">
            <w:pPr>
              <w:tabs>
                <w:tab w:val="left" w:leader="dot" w:pos="3720"/>
              </w:tabs>
              <w:spacing w:before="20" w:after="20"/>
              <w:jc w:val="left"/>
              <w:rPr>
                <w:rFonts w:cs="Arial"/>
              </w:rPr>
            </w:pPr>
            <w:r w:rsidRPr="00A83231">
              <w:rPr>
                <w:lang w:val="fr-CH"/>
              </w:rPr>
              <w:t>Installation d’essai</w:t>
            </w:r>
          </w:p>
        </w:tc>
        <w:tc>
          <w:tcPr>
            <w:tcW w:w="5908" w:type="dxa"/>
          </w:tcPr>
          <w:p w:rsidR="003B6C47" w:rsidRPr="0027551C" w:rsidRDefault="005458E6" w:rsidP="005458E6">
            <w:pPr>
              <w:spacing w:before="20" w:after="20"/>
              <w:jc w:val="left"/>
              <w:rPr>
                <w:rFonts w:cs="Arial"/>
                <w:lang w:val="fr-FR"/>
              </w:rPr>
            </w:pPr>
            <w:r>
              <w:rPr>
                <w:rFonts w:eastAsiaTheme="minorHAnsi" w:cs="Arial"/>
                <w:lang w:val="fr-FR"/>
              </w:rPr>
              <w:t>c</w:t>
            </w:r>
            <w:r w:rsidR="003B6C47" w:rsidRPr="0027551C">
              <w:rPr>
                <w:rFonts w:eastAsiaTheme="minorHAnsi" w:cs="Arial"/>
                <w:lang w:val="fr-FR"/>
              </w:rPr>
              <w:t>hambr</w:t>
            </w:r>
            <w:r>
              <w:rPr>
                <w:rFonts w:eastAsiaTheme="minorHAnsi" w:cs="Arial"/>
                <w:lang w:val="fr-FR"/>
              </w:rPr>
              <w:t>e</w:t>
            </w:r>
            <w:r w:rsidR="003B6C47" w:rsidRPr="0027551C">
              <w:rPr>
                <w:rFonts w:eastAsiaTheme="minorHAnsi" w:cs="Arial"/>
                <w:lang w:val="fr-FR"/>
              </w:rPr>
              <w:t xml:space="preserve"> de culture ou serre à l’épreuve des ins</w:t>
            </w:r>
            <w:r w:rsidR="003B6C47">
              <w:rPr>
                <w:rFonts w:eastAsiaTheme="minorHAnsi" w:cs="Arial"/>
                <w:lang w:val="fr-FR"/>
              </w:rPr>
              <w:t>e</w:t>
            </w:r>
            <w:r w:rsidR="003B6C47" w:rsidRPr="0027551C">
              <w:rPr>
                <w:rFonts w:eastAsiaTheme="minorHAnsi" w:cs="Arial"/>
                <w:lang w:val="fr-FR"/>
              </w:rPr>
              <w:t>ctes</w:t>
            </w:r>
          </w:p>
        </w:tc>
      </w:tr>
      <w:tr w:rsidR="003B6C47" w:rsidRPr="008E0701" w:rsidTr="00E04BB0">
        <w:trPr>
          <w:cantSplit/>
        </w:trPr>
        <w:tc>
          <w:tcPr>
            <w:tcW w:w="675" w:type="dxa"/>
          </w:tcPr>
          <w:p w:rsidR="003B6C47" w:rsidRPr="00933276" w:rsidRDefault="003B6C47" w:rsidP="00E04BB0">
            <w:pPr>
              <w:tabs>
                <w:tab w:val="left" w:leader="dot" w:pos="3720"/>
              </w:tabs>
              <w:spacing w:before="20" w:after="20"/>
              <w:rPr>
                <w:rFonts w:cs="Arial"/>
              </w:rPr>
            </w:pPr>
            <w:r w:rsidRPr="00933276">
              <w:rPr>
                <w:rFonts w:cs="Arial"/>
              </w:rPr>
              <w:t>9.6</w:t>
            </w:r>
          </w:p>
        </w:tc>
        <w:tc>
          <w:tcPr>
            <w:tcW w:w="3164" w:type="dxa"/>
          </w:tcPr>
          <w:p w:rsidR="003B6C47" w:rsidRPr="0052350C" w:rsidRDefault="003B6C47" w:rsidP="00EA6705">
            <w:pPr>
              <w:tabs>
                <w:tab w:val="left" w:leader="dot" w:pos="3720"/>
              </w:tabs>
              <w:spacing w:before="20" w:after="20"/>
              <w:jc w:val="left"/>
              <w:rPr>
                <w:rFonts w:cs="Arial"/>
              </w:rPr>
            </w:pPr>
            <w:r w:rsidRPr="00A83231">
              <w:rPr>
                <w:lang w:val="fr-CH"/>
              </w:rPr>
              <w:t>Température</w:t>
            </w:r>
          </w:p>
        </w:tc>
        <w:tc>
          <w:tcPr>
            <w:tcW w:w="5908" w:type="dxa"/>
          </w:tcPr>
          <w:p w:rsidR="003B6C47" w:rsidRPr="00710A23" w:rsidRDefault="00385E69" w:rsidP="00385E69">
            <w:pPr>
              <w:spacing w:before="20" w:after="20"/>
              <w:jc w:val="left"/>
              <w:rPr>
                <w:rFonts w:cs="Arial"/>
              </w:rPr>
            </w:pPr>
            <w:r>
              <w:rPr>
                <w:rFonts w:eastAsiaTheme="minorHAnsi" w:cs="Arial"/>
              </w:rPr>
              <w:t>18</w:t>
            </w:r>
            <w:r w:rsidRPr="00385E69">
              <w:rPr>
                <w:rFonts w:eastAsiaTheme="minorHAnsi" w:cs="Arial"/>
                <w:lang w:val="fr-FR"/>
              </w:rPr>
              <w:noBreakHyphen/>
            </w:r>
            <w:r w:rsidR="003B6C47" w:rsidRPr="00710A23">
              <w:rPr>
                <w:rFonts w:eastAsiaTheme="minorHAnsi" w:cs="Arial"/>
              </w:rPr>
              <w:t xml:space="preserve">20°C </w:t>
            </w:r>
            <w:proofErr w:type="spellStart"/>
            <w:r w:rsidR="003B6C47" w:rsidRPr="00710A23">
              <w:rPr>
                <w:rFonts w:eastAsiaTheme="minorHAnsi" w:cs="Arial"/>
              </w:rPr>
              <w:t>o</w:t>
            </w:r>
            <w:r w:rsidR="005458E6">
              <w:rPr>
                <w:rFonts w:eastAsiaTheme="minorHAnsi" w:cs="Arial"/>
              </w:rPr>
              <w:t>u</w:t>
            </w:r>
            <w:proofErr w:type="spellEnd"/>
            <w:r w:rsidR="003B6C47" w:rsidRPr="00710A23">
              <w:rPr>
                <w:rFonts w:eastAsiaTheme="minorHAnsi" w:cs="Arial"/>
              </w:rPr>
              <w:t xml:space="preserve"> 20</w:t>
            </w:r>
            <w:r w:rsidRPr="00385E69">
              <w:rPr>
                <w:rFonts w:eastAsiaTheme="minorHAnsi" w:cs="Arial"/>
                <w:lang w:val="fr-FR"/>
              </w:rPr>
              <w:noBreakHyphen/>
            </w:r>
            <w:r w:rsidR="003B6C47" w:rsidRPr="00710A23">
              <w:rPr>
                <w:rFonts w:eastAsiaTheme="minorHAnsi" w:cs="Arial"/>
              </w:rPr>
              <w:t>22°C</w:t>
            </w:r>
          </w:p>
        </w:tc>
      </w:tr>
      <w:tr w:rsidR="003B6C47" w:rsidRPr="008E0701" w:rsidTr="00E04BB0">
        <w:trPr>
          <w:cantSplit/>
        </w:trPr>
        <w:tc>
          <w:tcPr>
            <w:tcW w:w="675" w:type="dxa"/>
          </w:tcPr>
          <w:p w:rsidR="003B6C47" w:rsidRPr="00933276" w:rsidRDefault="003B6C47" w:rsidP="00E04BB0">
            <w:pPr>
              <w:tabs>
                <w:tab w:val="left" w:leader="dot" w:pos="3720"/>
              </w:tabs>
              <w:spacing w:before="20" w:after="20"/>
              <w:rPr>
                <w:rFonts w:cs="Arial"/>
              </w:rPr>
            </w:pPr>
            <w:r w:rsidRPr="00933276">
              <w:rPr>
                <w:rFonts w:cs="Arial"/>
              </w:rPr>
              <w:t>9.7</w:t>
            </w:r>
          </w:p>
        </w:tc>
        <w:tc>
          <w:tcPr>
            <w:tcW w:w="3164" w:type="dxa"/>
          </w:tcPr>
          <w:p w:rsidR="003B6C47" w:rsidRPr="0052350C" w:rsidRDefault="003B6C47" w:rsidP="00EA6705">
            <w:pPr>
              <w:tabs>
                <w:tab w:val="left" w:leader="dot" w:pos="3720"/>
              </w:tabs>
              <w:spacing w:before="20" w:after="20"/>
              <w:jc w:val="left"/>
              <w:rPr>
                <w:rFonts w:cs="Arial"/>
              </w:rPr>
            </w:pPr>
            <w:r w:rsidRPr="00A83231">
              <w:rPr>
                <w:lang w:val="fr-CH"/>
              </w:rPr>
              <w:t>Lumière</w:t>
            </w:r>
          </w:p>
        </w:tc>
        <w:tc>
          <w:tcPr>
            <w:tcW w:w="5908" w:type="dxa"/>
          </w:tcPr>
          <w:p w:rsidR="003B6C47" w:rsidRPr="00710A23" w:rsidRDefault="003B6C47" w:rsidP="00385E69">
            <w:pPr>
              <w:spacing w:before="20" w:after="20"/>
              <w:jc w:val="left"/>
              <w:rPr>
                <w:rFonts w:cs="Arial"/>
              </w:rPr>
            </w:pPr>
            <w:r w:rsidRPr="00710A23">
              <w:rPr>
                <w:rFonts w:eastAsiaTheme="minorHAnsi" w:cs="Arial"/>
              </w:rPr>
              <w:t>12</w:t>
            </w:r>
            <w:r w:rsidR="00385E69">
              <w:rPr>
                <w:rFonts w:eastAsiaTheme="minorHAnsi" w:cs="Arial"/>
              </w:rPr>
              <w:t> </w:t>
            </w:r>
            <w:proofErr w:type="spellStart"/>
            <w:r w:rsidRPr="00710A23">
              <w:rPr>
                <w:rFonts w:eastAsiaTheme="minorHAnsi" w:cs="Arial"/>
              </w:rPr>
              <w:t>h</w:t>
            </w:r>
            <w:r w:rsidR="005458E6">
              <w:rPr>
                <w:rFonts w:eastAsiaTheme="minorHAnsi" w:cs="Arial"/>
              </w:rPr>
              <w:t>eures</w:t>
            </w:r>
            <w:proofErr w:type="spellEnd"/>
          </w:p>
        </w:tc>
      </w:tr>
      <w:tr w:rsidR="003B6C47" w:rsidRPr="00737E11" w:rsidTr="00E04BB0">
        <w:trPr>
          <w:cantSplit/>
        </w:trPr>
        <w:tc>
          <w:tcPr>
            <w:tcW w:w="675" w:type="dxa"/>
          </w:tcPr>
          <w:p w:rsidR="003B6C47" w:rsidRPr="00933276" w:rsidRDefault="003B6C47" w:rsidP="00E04BB0">
            <w:pPr>
              <w:tabs>
                <w:tab w:val="left" w:leader="dot" w:pos="3720"/>
              </w:tabs>
              <w:spacing w:before="20" w:after="20"/>
              <w:rPr>
                <w:rFonts w:cs="Arial"/>
              </w:rPr>
            </w:pPr>
            <w:r w:rsidRPr="00933276">
              <w:rPr>
                <w:rFonts w:cs="Arial"/>
              </w:rPr>
              <w:t>9.8</w:t>
            </w:r>
          </w:p>
        </w:tc>
        <w:tc>
          <w:tcPr>
            <w:tcW w:w="3164" w:type="dxa"/>
          </w:tcPr>
          <w:p w:rsidR="003B6C47" w:rsidRPr="0052350C" w:rsidRDefault="003B6C47" w:rsidP="00EA6705">
            <w:pPr>
              <w:tabs>
                <w:tab w:val="left" w:leader="dot" w:pos="3720"/>
              </w:tabs>
              <w:spacing w:before="20" w:after="20"/>
              <w:jc w:val="left"/>
              <w:rPr>
                <w:rFonts w:cs="Arial"/>
              </w:rPr>
            </w:pPr>
            <w:r w:rsidRPr="00A83231">
              <w:rPr>
                <w:lang w:val="fr-CH"/>
              </w:rPr>
              <w:t>Saison</w:t>
            </w:r>
          </w:p>
        </w:tc>
        <w:tc>
          <w:tcPr>
            <w:tcW w:w="5908" w:type="dxa"/>
          </w:tcPr>
          <w:p w:rsidR="003B6C47" w:rsidRPr="00491C8B" w:rsidRDefault="00491C8B" w:rsidP="00867FC7">
            <w:pPr>
              <w:spacing w:before="20" w:after="20"/>
              <w:jc w:val="left"/>
              <w:rPr>
                <w:rFonts w:cs="Arial"/>
                <w:lang w:val="fr-FR"/>
              </w:rPr>
            </w:pPr>
            <w:r w:rsidRPr="00491C8B">
              <w:rPr>
                <w:rFonts w:eastAsiaTheme="minorHAnsi" w:cs="Arial"/>
                <w:lang w:val="fr-FR"/>
              </w:rPr>
              <w:t>toutes saisons</w:t>
            </w:r>
            <w:r w:rsidR="003B6C47" w:rsidRPr="00491C8B">
              <w:rPr>
                <w:rFonts w:eastAsiaTheme="minorHAnsi" w:cs="Arial"/>
                <w:lang w:val="fr-FR"/>
              </w:rPr>
              <w:t xml:space="preserve">, </w:t>
            </w:r>
            <w:r w:rsidRPr="00491C8B">
              <w:rPr>
                <w:rFonts w:eastAsiaTheme="minorHAnsi" w:cs="Arial"/>
                <w:lang w:val="fr-FR"/>
              </w:rPr>
              <w:t xml:space="preserve">mais </w:t>
            </w:r>
            <w:r>
              <w:rPr>
                <w:rFonts w:eastAsiaTheme="minorHAnsi" w:cs="Arial"/>
                <w:lang w:val="fr-FR"/>
              </w:rPr>
              <w:t>le risque d</w:t>
            </w:r>
            <w:r w:rsidRPr="00491C8B">
              <w:rPr>
                <w:rFonts w:eastAsiaTheme="minorHAnsi" w:cs="Arial"/>
                <w:lang w:val="fr-FR"/>
              </w:rPr>
              <w:t xml:space="preserve">’infestation </w:t>
            </w:r>
            <w:r w:rsidR="00584C0E">
              <w:rPr>
                <w:rFonts w:eastAsiaTheme="minorHAnsi" w:cs="Arial"/>
                <w:lang w:val="fr-FR"/>
              </w:rPr>
              <w:t xml:space="preserve">par le </w:t>
            </w:r>
            <w:r w:rsidR="00584C0E" w:rsidRPr="00584C0E">
              <w:rPr>
                <w:rFonts w:eastAsiaTheme="minorHAnsi" w:cs="Arial"/>
                <w:lang w:val="fr-FR"/>
              </w:rPr>
              <w:t>thysanoptère</w:t>
            </w:r>
            <w:r w:rsidR="00867FC7">
              <w:rPr>
                <w:rFonts w:eastAsiaTheme="minorHAnsi" w:cs="Arial"/>
                <w:lang w:val="fr-FR"/>
              </w:rPr>
              <w:t xml:space="preserve"> peut être réduit en hiver</w:t>
            </w:r>
          </w:p>
        </w:tc>
      </w:tr>
      <w:tr w:rsidR="003B6C47" w:rsidRPr="00737E11" w:rsidTr="00E04BB0">
        <w:trPr>
          <w:cantSplit/>
        </w:trPr>
        <w:tc>
          <w:tcPr>
            <w:tcW w:w="675" w:type="dxa"/>
          </w:tcPr>
          <w:p w:rsidR="003B6C47" w:rsidRPr="00933276" w:rsidRDefault="003B6C47" w:rsidP="00E04BB0">
            <w:pPr>
              <w:tabs>
                <w:tab w:val="left" w:leader="dot" w:pos="3720"/>
              </w:tabs>
              <w:spacing w:before="20" w:after="20"/>
              <w:rPr>
                <w:rFonts w:cs="Arial"/>
              </w:rPr>
            </w:pPr>
            <w:r w:rsidRPr="00933276">
              <w:rPr>
                <w:rFonts w:cs="Arial"/>
              </w:rPr>
              <w:t>9.9</w:t>
            </w:r>
          </w:p>
        </w:tc>
        <w:tc>
          <w:tcPr>
            <w:tcW w:w="3164" w:type="dxa"/>
          </w:tcPr>
          <w:p w:rsidR="003B6C47" w:rsidRPr="0052350C" w:rsidRDefault="003B6C47" w:rsidP="00EA6705">
            <w:pPr>
              <w:tabs>
                <w:tab w:val="left" w:leader="dot" w:pos="3720"/>
              </w:tabs>
              <w:spacing w:before="20" w:after="20"/>
              <w:jc w:val="left"/>
              <w:rPr>
                <w:rFonts w:cs="Arial"/>
              </w:rPr>
            </w:pPr>
            <w:r w:rsidRPr="00A83231">
              <w:rPr>
                <w:lang w:val="fr-CH"/>
              </w:rPr>
              <w:t>Mesures spéciales</w:t>
            </w:r>
          </w:p>
        </w:tc>
        <w:tc>
          <w:tcPr>
            <w:tcW w:w="5908" w:type="dxa"/>
          </w:tcPr>
          <w:p w:rsidR="003B6C47" w:rsidRPr="00B128CA" w:rsidRDefault="00B128CA" w:rsidP="00B128CA">
            <w:pPr>
              <w:spacing w:before="20" w:after="20"/>
              <w:jc w:val="left"/>
              <w:rPr>
                <w:rFonts w:cs="Arial"/>
                <w:lang w:val="fr-FR"/>
              </w:rPr>
            </w:pPr>
            <w:r w:rsidRPr="00B128CA">
              <w:rPr>
                <w:rFonts w:cs="Arial"/>
                <w:lang w:val="fr-FR"/>
              </w:rPr>
              <w:t xml:space="preserve">étiquette de risque biologique pour les pays </w:t>
            </w:r>
            <w:r>
              <w:rPr>
                <w:rFonts w:cs="Arial"/>
                <w:lang w:val="fr-FR"/>
              </w:rPr>
              <w:t xml:space="preserve">en état de quarantaine pour le virus </w:t>
            </w:r>
            <w:r w:rsidR="003B6C47" w:rsidRPr="00B128CA">
              <w:rPr>
                <w:rFonts w:cs="Arial"/>
                <w:lang w:val="fr-FR"/>
              </w:rPr>
              <w:t>TSWV</w:t>
            </w:r>
          </w:p>
        </w:tc>
      </w:tr>
      <w:tr w:rsidR="003B6C47" w:rsidRPr="008E0701" w:rsidTr="00E04BB0">
        <w:trPr>
          <w:cantSplit/>
        </w:trPr>
        <w:tc>
          <w:tcPr>
            <w:tcW w:w="675" w:type="dxa"/>
          </w:tcPr>
          <w:p w:rsidR="003B6C47" w:rsidRPr="00933276" w:rsidRDefault="003B6C47" w:rsidP="00E04BB0">
            <w:pPr>
              <w:tabs>
                <w:tab w:val="left" w:leader="dot" w:pos="3720"/>
              </w:tabs>
              <w:spacing w:before="20" w:after="20"/>
              <w:rPr>
                <w:rFonts w:cs="Arial"/>
              </w:rPr>
            </w:pPr>
            <w:r w:rsidRPr="00933276">
              <w:rPr>
                <w:rFonts w:cs="Arial"/>
              </w:rPr>
              <w:t>10.</w:t>
            </w:r>
          </w:p>
        </w:tc>
        <w:tc>
          <w:tcPr>
            <w:tcW w:w="3164" w:type="dxa"/>
          </w:tcPr>
          <w:p w:rsidR="003B6C47" w:rsidRPr="0052350C" w:rsidRDefault="003B6C47" w:rsidP="00EA6705">
            <w:pPr>
              <w:tabs>
                <w:tab w:val="left" w:leader="dot" w:pos="3720"/>
              </w:tabs>
              <w:spacing w:before="20" w:after="20"/>
              <w:jc w:val="left"/>
              <w:rPr>
                <w:rFonts w:cs="Arial"/>
              </w:rPr>
            </w:pPr>
            <w:r w:rsidRPr="0052350C">
              <w:rPr>
                <w:rFonts w:cs="Arial"/>
              </w:rPr>
              <w:t>Inoculation</w:t>
            </w:r>
          </w:p>
        </w:tc>
        <w:tc>
          <w:tcPr>
            <w:tcW w:w="5908" w:type="dxa"/>
          </w:tcPr>
          <w:p w:rsidR="003B6C47" w:rsidRPr="00710A23" w:rsidRDefault="003B6C47" w:rsidP="00E04BB0">
            <w:pPr>
              <w:spacing w:before="20" w:after="20"/>
              <w:jc w:val="left"/>
              <w:rPr>
                <w:rFonts w:cs="Arial"/>
              </w:rPr>
            </w:pPr>
          </w:p>
        </w:tc>
      </w:tr>
      <w:tr w:rsidR="003B6C47" w:rsidRPr="008E0701" w:rsidTr="00E04BB0">
        <w:trPr>
          <w:cantSplit/>
        </w:trPr>
        <w:tc>
          <w:tcPr>
            <w:tcW w:w="675" w:type="dxa"/>
          </w:tcPr>
          <w:p w:rsidR="003B6C47" w:rsidRPr="00933276" w:rsidRDefault="003B6C47" w:rsidP="00E04BB0">
            <w:pPr>
              <w:tabs>
                <w:tab w:val="left" w:leader="dot" w:pos="3720"/>
              </w:tabs>
              <w:spacing w:before="20" w:after="20"/>
              <w:rPr>
                <w:rFonts w:cs="Arial"/>
              </w:rPr>
            </w:pPr>
            <w:r w:rsidRPr="00933276">
              <w:rPr>
                <w:rFonts w:cs="Arial"/>
              </w:rPr>
              <w:t>10.1</w:t>
            </w:r>
          </w:p>
        </w:tc>
        <w:tc>
          <w:tcPr>
            <w:tcW w:w="3164" w:type="dxa"/>
          </w:tcPr>
          <w:p w:rsidR="003B6C47" w:rsidRPr="0052350C" w:rsidRDefault="003B6C47" w:rsidP="00EA6705">
            <w:pPr>
              <w:tabs>
                <w:tab w:val="left" w:leader="dot" w:pos="3720"/>
              </w:tabs>
              <w:spacing w:before="20" w:after="20"/>
              <w:jc w:val="left"/>
              <w:rPr>
                <w:rFonts w:cs="Arial"/>
              </w:rPr>
            </w:pPr>
            <w:r w:rsidRPr="00A83231">
              <w:rPr>
                <w:lang w:val="fr-CH"/>
              </w:rPr>
              <w:t>Préparation de l’inoculum</w:t>
            </w:r>
          </w:p>
        </w:tc>
        <w:tc>
          <w:tcPr>
            <w:tcW w:w="5908" w:type="dxa"/>
          </w:tcPr>
          <w:p w:rsidR="003B6C47" w:rsidRPr="00710A23" w:rsidRDefault="003B6C47" w:rsidP="00E04BB0">
            <w:pPr>
              <w:tabs>
                <w:tab w:val="left" w:leader="dot" w:pos="3544"/>
              </w:tabs>
              <w:autoSpaceDE w:val="0"/>
              <w:autoSpaceDN w:val="0"/>
              <w:adjustRightInd w:val="0"/>
              <w:spacing w:before="20" w:after="20"/>
              <w:jc w:val="left"/>
              <w:rPr>
                <w:rFonts w:cs="Arial"/>
              </w:rPr>
            </w:pPr>
            <w:r w:rsidRPr="00710A23">
              <w:rPr>
                <w:rFonts w:cs="Arial"/>
              </w:rPr>
              <w:t>-</w:t>
            </w:r>
          </w:p>
        </w:tc>
      </w:tr>
      <w:tr w:rsidR="003B6C47" w:rsidRPr="008E0701" w:rsidTr="00E04BB0">
        <w:trPr>
          <w:cantSplit/>
        </w:trPr>
        <w:tc>
          <w:tcPr>
            <w:tcW w:w="675" w:type="dxa"/>
          </w:tcPr>
          <w:p w:rsidR="003B6C47" w:rsidRPr="00933276" w:rsidRDefault="003B6C47" w:rsidP="00E04BB0">
            <w:pPr>
              <w:tabs>
                <w:tab w:val="left" w:leader="dot" w:pos="3720"/>
              </w:tabs>
              <w:spacing w:before="20" w:after="20"/>
              <w:rPr>
                <w:rFonts w:cs="Arial"/>
              </w:rPr>
            </w:pPr>
            <w:r w:rsidRPr="00933276">
              <w:rPr>
                <w:rFonts w:cs="Arial"/>
              </w:rPr>
              <w:t>10.2</w:t>
            </w:r>
          </w:p>
        </w:tc>
        <w:tc>
          <w:tcPr>
            <w:tcW w:w="3164" w:type="dxa"/>
          </w:tcPr>
          <w:p w:rsidR="003B6C47" w:rsidRPr="0052350C" w:rsidRDefault="003B6C47" w:rsidP="00EA6705">
            <w:pPr>
              <w:tabs>
                <w:tab w:val="left" w:leader="dot" w:pos="3720"/>
              </w:tabs>
              <w:spacing w:before="20" w:after="20"/>
              <w:jc w:val="left"/>
              <w:rPr>
                <w:rFonts w:cs="Arial"/>
              </w:rPr>
            </w:pPr>
            <w:r w:rsidRPr="00A83231">
              <w:rPr>
                <w:lang w:val="fr-CH"/>
              </w:rPr>
              <w:t>Quantification de l’inoculum</w:t>
            </w:r>
          </w:p>
        </w:tc>
        <w:tc>
          <w:tcPr>
            <w:tcW w:w="5908" w:type="dxa"/>
          </w:tcPr>
          <w:p w:rsidR="003B6C47" w:rsidRPr="00710A23" w:rsidRDefault="003B6C47" w:rsidP="00E04BB0">
            <w:pPr>
              <w:spacing w:before="20" w:after="20"/>
              <w:jc w:val="left"/>
              <w:rPr>
                <w:rFonts w:cs="Arial"/>
              </w:rPr>
            </w:pPr>
            <w:r w:rsidRPr="00710A23">
              <w:rPr>
                <w:rFonts w:cs="Arial"/>
              </w:rPr>
              <w:t>-</w:t>
            </w:r>
          </w:p>
        </w:tc>
      </w:tr>
      <w:tr w:rsidR="003B6C47" w:rsidRPr="00737E11" w:rsidTr="00E04BB0">
        <w:trPr>
          <w:cantSplit/>
        </w:trPr>
        <w:tc>
          <w:tcPr>
            <w:tcW w:w="675" w:type="dxa"/>
          </w:tcPr>
          <w:p w:rsidR="003B6C47" w:rsidRPr="00933276" w:rsidRDefault="003B6C47" w:rsidP="00E04BB0">
            <w:pPr>
              <w:tabs>
                <w:tab w:val="left" w:leader="dot" w:pos="3720"/>
              </w:tabs>
              <w:spacing w:before="20" w:after="20"/>
              <w:rPr>
                <w:rFonts w:cs="Arial"/>
              </w:rPr>
            </w:pPr>
            <w:r w:rsidRPr="00933276">
              <w:rPr>
                <w:rFonts w:cs="Arial"/>
              </w:rPr>
              <w:t>10.3</w:t>
            </w:r>
          </w:p>
        </w:tc>
        <w:tc>
          <w:tcPr>
            <w:tcW w:w="3164" w:type="dxa"/>
          </w:tcPr>
          <w:p w:rsidR="003B6C47" w:rsidRPr="006319AD" w:rsidRDefault="003B6C47" w:rsidP="00EA6705">
            <w:pPr>
              <w:tabs>
                <w:tab w:val="left" w:leader="dot" w:pos="3720"/>
              </w:tabs>
              <w:spacing w:before="20" w:after="20"/>
              <w:jc w:val="left"/>
              <w:rPr>
                <w:rFonts w:cs="Arial"/>
                <w:lang w:val="fr-FR"/>
              </w:rPr>
            </w:pPr>
            <w:r w:rsidRPr="00A83231">
              <w:rPr>
                <w:lang w:val="fr-CH"/>
              </w:rPr>
              <w:t>Stade de la plante lors de l’inoculation</w:t>
            </w:r>
          </w:p>
        </w:tc>
        <w:tc>
          <w:tcPr>
            <w:tcW w:w="5908" w:type="dxa"/>
          </w:tcPr>
          <w:p w:rsidR="003B6C47" w:rsidRPr="006A046D" w:rsidRDefault="003B6C47" w:rsidP="006A046D">
            <w:pPr>
              <w:spacing w:before="20" w:after="20"/>
              <w:jc w:val="left"/>
              <w:rPr>
                <w:rFonts w:cs="Arial"/>
                <w:lang w:val="fr-FR"/>
              </w:rPr>
            </w:pPr>
            <w:r w:rsidRPr="006A046D">
              <w:rPr>
                <w:rFonts w:eastAsiaTheme="minorHAnsi" w:cs="Arial"/>
                <w:bCs/>
                <w:lang w:val="fr-FR"/>
              </w:rPr>
              <w:t>cotyl</w:t>
            </w:r>
            <w:r w:rsidR="00674B09" w:rsidRPr="006A046D">
              <w:rPr>
                <w:rFonts w:eastAsiaTheme="minorHAnsi" w:cs="Arial"/>
                <w:bCs/>
                <w:lang w:val="fr-FR"/>
              </w:rPr>
              <w:t>é</w:t>
            </w:r>
            <w:r w:rsidRPr="006A046D">
              <w:rPr>
                <w:rFonts w:eastAsiaTheme="minorHAnsi" w:cs="Arial"/>
                <w:bCs/>
                <w:lang w:val="fr-FR"/>
              </w:rPr>
              <w:t xml:space="preserve">dons </w:t>
            </w:r>
            <w:r w:rsidR="00674B09" w:rsidRPr="006A046D">
              <w:rPr>
                <w:rFonts w:eastAsiaTheme="minorHAnsi" w:cs="Arial"/>
                <w:bCs/>
                <w:lang w:val="fr-FR"/>
              </w:rPr>
              <w:t xml:space="preserve">pleinement développés </w:t>
            </w:r>
            <w:r w:rsidRPr="006A046D">
              <w:rPr>
                <w:rFonts w:eastAsiaTheme="minorHAnsi" w:cs="Arial"/>
                <w:bCs/>
                <w:lang w:val="fr-FR"/>
              </w:rPr>
              <w:t xml:space="preserve">/ </w:t>
            </w:r>
            <w:r w:rsidR="006A046D">
              <w:rPr>
                <w:rFonts w:eastAsiaTheme="minorHAnsi" w:cs="Arial"/>
                <w:bCs/>
                <w:lang w:val="fr-FR"/>
              </w:rPr>
              <w:t xml:space="preserve">au </w:t>
            </w:r>
            <w:r w:rsidR="006A046D" w:rsidRPr="00E93247">
              <w:rPr>
                <w:rFonts w:eastAsiaTheme="minorHAnsi" w:cs="Arial"/>
                <w:bCs/>
                <w:lang w:val="fr-FR"/>
              </w:rPr>
              <w:t xml:space="preserve">stade “première feuille développée” </w:t>
            </w:r>
            <w:r w:rsidR="006A046D">
              <w:rPr>
                <w:rFonts w:eastAsiaTheme="minorHAnsi" w:cs="Arial"/>
                <w:bCs/>
                <w:lang w:val="fr-FR"/>
              </w:rPr>
              <w:t>ou</w:t>
            </w:r>
            <w:r w:rsidR="006A046D" w:rsidRPr="00E93247">
              <w:rPr>
                <w:rFonts w:eastAsiaTheme="minorHAnsi" w:cs="Arial"/>
                <w:bCs/>
                <w:lang w:val="fr-FR"/>
              </w:rPr>
              <w:t xml:space="preserve"> </w:t>
            </w:r>
            <w:r w:rsidR="00385E69">
              <w:rPr>
                <w:rFonts w:eastAsiaTheme="minorHAnsi" w:cs="Arial"/>
                <w:bCs/>
                <w:lang w:val="fr-FR"/>
              </w:rPr>
              <w:t>au stade 1</w:t>
            </w:r>
            <w:r w:rsidR="00385E69" w:rsidRPr="00385E69">
              <w:rPr>
                <w:rFonts w:eastAsiaTheme="minorHAnsi" w:cs="Arial"/>
                <w:bCs/>
                <w:lang w:val="fr-FR"/>
              </w:rPr>
              <w:noBreakHyphen/>
            </w:r>
            <w:r w:rsidR="006A046D" w:rsidRPr="00E93247">
              <w:rPr>
                <w:rFonts w:cs="Arial"/>
                <w:lang w:val="fr-FR"/>
              </w:rPr>
              <w:t xml:space="preserve">3 </w:t>
            </w:r>
            <w:r w:rsidR="006A046D">
              <w:rPr>
                <w:rFonts w:cs="Arial"/>
                <w:lang w:val="fr-FR"/>
              </w:rPr>
              <w:t>feuilles</w:t>
            </w:r>
          </w:p>
        </w:tc>
      </w:tr>
      <w:tr w:rsidR="003B6C47" w:rsidRPr="00737E11" w:rsidTr="00E04BB0">
        <w:trPr>
          <w:cantSplit/>
        </w:trPr>
        <w:tc>
          <w:tcPr>
            <w:tcW w:w="675" w:type="dxa"/>
          </w:tcPr>
          <w:p w:rsidR="003B6C47" w:rsidRPr="00933276" w:rsidRDefault="003B6C47" w:rsidP="00E04BB0">
            <w:pPr>
              <w:tabs>
                <w:tab w:val="left" w:leader="dot" w:pos="3720"/>
              </w:tabs>
              <w:spacing w:before="20" w:after="20"/>
              <w:rPr>
                <w:rFonts w:cs="Arial"/>
              </w:rPr>
            </w:pPr>
            <w:r w:rsidRPr="00933276">
              <w:rPr>
                <w:rFonts w:cs="Arial"/>
              </w:rPr>
              <w:t>10.4</w:t>
            </w:r>
          </w:p>
        </w:tc>
        <w:tc>
          <w:tcPr>
            <w:tcW w:w="3164" w:type="dxa"/>
          </w:tcPr>
          <w:p w:rsidR="003B6C47" w:rsidRPr="0052350C" w:rsidRDefault="003B6C47" w:rsidP="00EA6705">
            <w:pPr>
              <w:tabs>
                <w:tab w:val="left" w:leader="dot" w:pos="3720"/>
              </w:tabs>
              <w:spacing w:before="20" w:after="20"/>
              <w:jc w:val="left"/>
              <w:rPr>
                <w:rFonts w:cs="Arial"/>
              </w:rPr>
            </w:pPr>
            <w:r w:rsidRPr="00A83231">
              <w:rPr>
                <w:lang w:val="fr-CH"/>
              </w:rPr>
              <w:t>Méthode de l’inoculation</w:t>
            </w:r>
          </w:p>
        </w:tc>
        <w:tc>
          <w:tcPr>
            <w:tcW w:w="5908" w:type="dxa"/>
          </w:tcPr>
          <w:p w:rsidR="003B6C47" w:rsidRPr="009F61FF" w:rsidRDefault="009F61FF" w:rsidP="00E04BB0">
            <w:pPr>
              <w:spacing w:before="20" w:after="20"/>
              <w:jc w:val="left"/>
              <w:rPr>
                <w:rFonts w:eastAsiaTheme="minorHAnsi" w:cs="Arial"/>
                <w:bCs/>
                <w:lang w:val="fr-FR"/>
              </w:rPr>
            </w:pPr>
            <w:r>
              <w:rPr>
                <w:rFonts w:eastAsiaTheme="minorHAnsi" w:cs="Arial"/>
                <w:bCs/>
                <w:lang w:val="fr-FR"/>
              </w:rPr>
              <w:t>f</w:t>
            </w:r>
            <w:r w:rsidR="002035D7" w:rsidRPr="009F61FF">
              <w:rPr>
                <w:rFonts w:eastAsiaTheme="minorHAnsi" w:cs="Arial"/>
                <w:bCs/>
                <w:lang w:val="fr-FR"/>
              </w:rPr>
              <w:t>rottem</w:t>
            </w:r>
            <w:r>
              <w:rPr>
                <w:rFonts w:eastAsiaTheme="minorHAnsi" w:cs="Arial"/>
                <w:bCs/>
                <w:lang w:val="fr-FR"/>
              </w:rPr>
              <w:t>e</w:t>
            </w:r>
            <w:r w:rsidR="002035D7" w:rsidRPr="009F61FF">
              <w:rPr>
                <w:rFonts w:eastAsiaTheme="minorHAnsi" w:cs="Arial"/>
                <w:bCs/>
                <w:lang w:val="fr-FR"/>
              </w:rPr>
              <w:t xml:space="preserve">nt avec du </w:t>
            </w:r>
            <w:r w:rsidR="003B6C47" w:rsidRPr="009F61FF">
              <w:rPr>
                <w:rFonts w:eastAsiaTheme="minorHAnsi" w:cs="Arial"/>
                <w:bCs/>
                <w:lang w:val="fr-FR"/>
              </w:rPr>
              <w:t xml:space="preserve">carborundum, </w:t>
            </w:r>
            <w:r w:rsidR="002035D7" w:rsidRPr="009F61FF">
              <w:rPr>
                <w:rFonts w:eastAsiaTheme="minorHAnsi" w:cs="Arial"/>
                <w:bCs/>
                <w:lang w:val="fr-FR"/>
              </w:rPr>
              <w:t>puis ombrage</w:t>
            </w:r>
            <w:r w:rsidR="003B6C47" w:rsidRPr="009F61FF">
              <w:rPr>
                <w:rFonts w:eastAsiaTheme="minorHAnsi" w:cs="Arial"/>
                <w:bCs/>
                <w:lang w:val="fr-FR"/>
              </w:rPr>
              <w:t xml:space="preserve"> o</w:t>
            </w:r>
            <w:r w:rsidR="002035D7" w:rsidRPr="009F61FF">
              <w:rPr>
                <w:rFonts w:eastAsiaTheme="minorHAnsi" w:cs="Arial"/>
                <w:bCs/>
                <w:lang w:val="fr-FR"/>
              </w:rPr>
              <w:t>u</w:t>
            </w:r>
            <w:r w:rsidR="003B6C47" w:rsidRPr="009F61FF">
              <w:rPr>
                <w:rFonts w:eastAsiaTheme="minorHAnsi" w:cs="Arial"/>
                <w:bCs/>
                <w:lang w:val="fr-FR"/>
              </w:rPr>
              <w:t xml:space="preserve"> </w:t>
            </w:r>
            <w:r w:rsidR="002035D7" w:rsidRPr="009F61FF">
              <w:rPr>
                <w:rFonts w:eastAsiaTheme="minorHAnsi" w:cs="Arial"/>
                <w:bCs/>
                <w:lang w:val="fr-FR"/>
              </w:rPr>
              <w:t xml:space="preserve">obscurité pendant </w:t>
            </w:r>
            <w:r w:rsidR="003B6C47" w:rsidRPr="009F61FF">
              <w:rPr>
                <w:rFonts w:eastAsiaTheme="minorHAnsi" w:cs="Arial"/>
                <w:bCs/>
                <w:lang w:val="fr-FR"/>
              </w:rPr>
              <w:t>24</w:t>
            </w:r>
            <w:r w:rsidR="00385E69">
              <w:rPr>
                <w:rFonts w:eastAsiaTheme="minorHAnsi" w:cs="Arial"/>
                <w:bCs/>
                <w:lang w:val="fr-FR"/>
              </w:rPr>
              <w:t> </w:t>
            </w:r>
            <w:r w:rsidR="003B6C47" w:rsidRPr="009F61FF">
              <w:rPr>
                <w:rFonts w:eastAsiaTheme="minorHAnsi" w:cs="Arial"/>
                <w:bCs/>
                <w:lang w:val="fr-FR"/>
              </w:rPr>
              <w:t>h</w:t>
            </w:r>
            <w:r w:rsidR="002035D7" w:rsidRPr="009F61FF">
              <w:rPr>
                <w:rFonts w:eastAsiaTheme="minorHAnsi" w:cs="Arial"/>
                <w:bCs/>
                <w:lang w:val="fr-FR"/>
              </w:rPr>
              <w:t>eures</w:t>
            </w:r>
          </w:p>
          <w:p w:rsidR="003B6C47" w:rsidRPr="009F61FF" w:rsidRDefault="009F61FF" w:rsidP="00385E69">
            <w:pPr>
              <w:spacing w:before="20" w:after="20"/>
              <w:jc w:val="left"/>
              <w:rPr>
                <w:rFonts w:cs="Arial"/>
                <w:lang w:val="fr-FR"/>
              </w:rPr>
            </w:pPr>
            <w:r w:rsidRPr="009F61FF">
              <w:rPr>
                <w:rFonts w:eastAsiaTheme="minorHAnsi" w:cs="Arial"/>
                <w:bCs/>
                <w:lang w:val="fr-FR"/>
              </w:rPr>
              <w:t>facultatif </w:t>
            </w:r>
            <w:r w:rsidR="003B6C47" w:rsidRPr="009F61FF">
              <w:rPr>
                <w:rFonts w:eastAsiaTheme="minorHAnsi" w:cs="Arial"/>
                <w:bCs/>
                <w:lang w:val="fr-FR"/>
              </w:rPr>
              <w:t xml:space="preserve">: </w:t>
            </w:r>
            <w:r w:rsidR="003B6C47" w:rsidRPr="009F61FF">
              <w:rPr>
                <w:rFonts w:cs="Arial"/>
                <w:lang w:val="fr-FR"/>
              </w:rPr>
              <w:t>r</w:t>
            </w:r>
            <w:r w:rsidRPr="009F61FF">
              <w:rPr>
                <w:rFonts w:cs="Arial"/>
                <w:lang w:val="fr-FR"/>
              </w:rPr>
              <w:t xml:space="preserve">ecommencer l’inoculation </w:t>
            </w:r>
            <w:r w:rsidR="003B6C47" w:rsidRPr="009F61FF">
              <w:rPr>
                <w:rFonts w:cs="Arial"/>
                <w:lang w:val="fr-FR"/>
              </w:rPr>
              <w:t>2</w:t>
            </w:r>
            <w:r w:rsidRPr="009F61FF">
              <w:rPr>
                <w:rFonts w:cs="Arial"/>
                <w:lang w:val="fr-FR"/>
              </w:rPr>
              <w:t xml:space="preserve"> à </w:t>
            </w:r>
            <w:r w:rsidR="003B6C47" w:rsidRPr="009F61FF">
              <w:rPr>
                <w:rFonts w:cs="Arial"/>
                <w:lang w:val="fr-FR"/>
              </w:rPr>
              <w:t>3</w:t>
            </w:r>
            <w:r w:rsidR="00385E69">
              <w:rPr>
                <w:rFonts w:cs="Arial"/>
                <w:lang w:val="fr-FR"/>
              </w:rPr>
              <w:t> </w:t>
            </w:r>
            <w:r w:rsidRPr="009F61FF">
              <w:rPr>
                <w:rFonts w:cs="Arial"/>
                <w:lang w:val="fr-FR"/>
              </w:rPr>
              <w:t xml:space="preserve">jours plus tard afin de réduire </w:t>
            </w:r>
            <w:r>
              <w:rPr>
                <w:rFonts w:cs="Arial"/>
                <w:lang w:val="fr-FR"/>
              </w:rPr>
              <w:t xml:space="preserve">les </w:t>
            </w:r>
            <w:r w:rsidRPr="00867FC7">
              <w:rPr>
                <w:rFonts w:cs="Arial"/>
                <w:lang w:val="fr-FR"/>
              </w:rPr>
              <w:t>manquements accidentels</w:t>
            </w:r>
          </w:p>
        </w:tc>
      </w:tr>
      <w:tr w:rsidR="003B6C47" w:rsidRPr="00737E11" w:rsidTr="00E04BB0">
        <w:trPr>
          <w:cantSplit/>
        </w:trPr>
        <w:tc>
          <w:tcPr>
            <w:tcW w:w="675" w:type="dxa"/>
          </w:tcPr>
          <w:p w:rsidR="003B6C47" w:rsidRPr="00BE79C2" w:rsidRDefault="003B6C47" w:rsidP="00E04BB0">
            <w:pPr>
              <w:tabs>
                <w:tab w:val="left" w:leader="dot" w:pos="3720"/>
              </w:tabs>
              <w:spacing w:before="20" w:after="20"/>
              <w:rPr>
                <w:rFonts w:cs="Arial"/>
              </w:rPr>
            </w:pPr>
            <w:r w:rsidRPr="00BE79C2">
              <w:rPr>
                <w:rFonts w:cs="Arial"/>
              </w:rPr>
              <w:t>10.5</w:t>
            </w:r>
          </w:p>
        </w:tc>
        <w:tc>
          <w:tcPr>
            <w:tcW w:w="3164" w:type="dxa"/>
          </w:tcPr>
          <w:p w:rsidR="003B6C47" w:rsidRPr="00D8180F" w:rsidRDefault="003B6C47" w:rsidP="00EA6705">
            <w:pPr>
              <w:tabs>
                <w:tab w:val="left" w:leader="dot" w:pos="3720"/>
              </w:tabs>
              <w:spacing w:before="20" w:after="20"/>
              <w:jc w:val="left"/>
              <w:rPr>
                <w:rFonts w:cs="Arial"/>
              </w:rPr>
            </w:pPr>
            <w:r w:rsidRPr="00A83231">
              <w:rPr>
                <w:lang w:val="fr-CH"/>
              </w:rPr>
              <w:t>Première observation</w:t>
            </w:r>
          </w:p>
        </w:tc>
        <w:tc>
          <w:tcPr>
            <w:tcW w:w="5908" w:type="dxa"/>
          </w:tcPr>
          <w:p w:rsidR="003B6C47" w:rsidRPr="00C8021B" w:rsidRDefault="003B6C47" w:rsidP="00385E69">
            <w:pPr>
              <w:spacing w:before="20" w:after="20"/>
              <w:jc w:val="left"/>
              <w:rPr>
                <w:rFonts w:cs="Arial"/>
                <w:lang w:val="fr-FR"/>
              </w:rPr>
            </w:pPr>
            <w:r w:rsidRPr="00C8021B">
              <w:rPr>
                <w:rFonts w:cs="Arial"/>
                <w:lang w:val="fr-FR"/>
              </w:rPr>
              <w:t>5</w:t>
            </w:r>
            <w:r w:rsidR="00385E69" w:rsidRPr="00385E69">
              <w:rPr>
                <w:rFonts w:cs="Arial"/>
                <w:lang w:val="fr-FR"/>
              </w:rPr>
              <w:noBreakHyphen/>
            </w:r>
            <w:r w:rsidRPr="00C8021B">
              <w:rPr>
                <w:rFonts w:cs="Arial"/>
                <w:lang w:val="fr-FR"/>
              </w:rPr>
              <w:t xml:space="preserve">6 </w:t>
            </w:r>
            <w:r w:rsidR="00C8021B" w:rsidRPr="00C8021B">
              <w:rPr>
                <w:rFonts w:cs="Arial"/>
                <w:lang w:val="fr-FR"/>
              </w:rPr>
              <w:t xml:space="preserve">jours à </w:t>
            </w:r>
            <w:r w:rsidR="00385E69">
              <w:rPr>
                <w:rFonts w:cs="Arial"/>
                <w:lang w:val="fr-FR"/>
              </w:rPr>
              <w:t>10</w:t>
            </w:r>
            <w:r w:rsidR="00385E69" w:rsidRPr="00385E69">
              <w:rPr>
                <w:rFonts w:cs="Arial"/>
                <w:lang w:val="fr-FR"/>
              </w:rPr>
              <w:noBreakHyphen/>
            </w:r>
            <w:r w:rsidRPr="00C8021B">
              <w:rPr>
                <w:rFonts w:cs="Arial"/>
                <w:lang w:val="fr-FR"/>
              </w:rPr>
              <w:t>15</w:t>
            </w:r>
            <w:r w:rsidR="00385E69">
              <w:rPr>
                <w:rFonts w:cs="Arial"/>
                <w:lang w:val="fr-FR"/>
              </w:rPr>
              <w:t> </w:t>
            </w:r>
            <w:r w:rsidR="00C8021B" w:rsidRPr="00C8021B">
              <w:rPr>
                <w:rFonts w:eastAsia="Arial Unicode MS" w:cs="Arial"/>
                <w:lang w:val="fr-FR"/>
              </w:rPr>
              <w:t>jours après l’inoculation</w:t>
            </w:r>
          </w:p>
        </w:tc>
      </w:tr>
      <w:tr w:rsidR="003B6C47" w:rsidRPr="00737E11" w:rsidTr="00E04BB0">
        <w:trPr>
          <w:cantSplit/>
        </w:trPr>
        <w:tc>
          <w:tcPr>
            <w:tcW w:w="675" w:type="dxa"/>
          </w:tcPr>
          <w:p w:rsidR="003B6C47" w:rsidRPr="00BE79C2" w:rsidRDefault="003B6C47" w:rsidP="00E04BB0">
            <w:pPr>
              <w:tabs>
                <w:tab w:val="left" w:leader="dot" w:pos="3720"/>
              </w:tabs>
              <w:spacing w:before="20" w:after="20"/>
              <w:rPr>
                <w:rFonts w:cs="Arial"/>
              </w:rPr>
            </w:pPr>
            <w:r w:rsidRPr="00BE79C2">
              <w:rPr>
                <w:rFonts w:cs="Arial"/>
              </w:rPr>
              <w:t>10.6</w:t>
            </w:r>
          </w:p>
        </w:tc>
        <w:tc>
          <w:tcPr>
            <w:tcW w:w="3164" w:type="dxa"/>
          </w:tcPr>
          <w:p w:rsidR="003B6C47" w:rsidRPr="00D8180F" w:rsidRDefault="003B6C47" w:rsidP="00EA6705">
            <w:pPr>
              <w:tabs>
                <w:tab w:val="left" w:leader="dot" w:pos="3720"/>
              </w:tabs>
              <w:spacing w:before="20" w:after="20"/>
              <w:jc w:val="left"/>
              <w:rPr>
                <w:rFonts w:cs="Arial"/>
              </w:rPr>
            </w:pPr>
            <w:r w:rsidRPr="00A83231">
              <w:rPr>
                <w:lang w:val="fr-CH"/>
              </w:rPr>
              <w:t>Seconde observation</w:t>
            </w:r>
          </w:p>
        </w:tc>
        <w:tc>
          <w:tcPr>
            <w:tcW w:w="5908" w:type="dxa"/>
          </w:tcPr>
          <w:p w:rsidR="003B6C47" w:rsidRPr="00C8021B" w:rsidRDefault="00385E69" w:rsidP="00385E69">
            <w:pPr>
              <w:spacing w:before="20" w:after="20"/>
              <w:jc w:val="left"/>
              <w:rPr>
                <w:rFonts w:cs="Arial"/>
                <w:lang w:val="fr-FR"/>
              </w:rPr>
            </w:pPr>
            <w:r>
              <w:rPr>
                <w:rFonts w:cs="Arial"/>
                <w:lang w:val="fr-FR"/>
              </w:rPr>
              <w:t>10</w:t>
            </w:r>
            <w:r w:rsidRPr="00385E69">
              <w:rPr>
                <w:rFonts w:cs="Arial"/>
                <w:lang w:val="fr-FR"/>
              </w:rPr>
              <w:noBreakHyphen/>
            </w:r>
            <w:r w:rsidR="003B6C47" w:rsidRPr="00C8021B">
              <w:rPr>
                <w:rFonts w:cs="Arial"/>
                <w:lang w:val="fr-FR"/>
              </w:rPr>
              <w:t xml:space="preserve">11 </w:t>
            </w:r>
            <w:r w:rsidR="00C8021B" w:rsidRPr="00C8021B">
              <w:rPr>
                <w:rFonts w:eastAsia="Arial Unicode MS" w:cs="Arial"/>
                <w:lang w:val="fr-FR"/>
              </w:rPr>
              <w:t>jours après l’inoculation</w:t>
            </w:r>
            <w:r w:rsidR="003B6C47" w:rsidRPr="00C8021B">
              <w:rPr>
                <w:rFonts w:cs="Arial"/>
                <w:lang w:val="fr-FR"/>
              </w:rPr>
              <w:t xml:space="preserve"> </w:t>
            </w:r>
            <w:r w:rsidR="00C8021B" w:rsidRPr="00C8021B">
              <w:rPr>
                <w:rFonts w:cs="Arial"/>
                <w:lang w:val="fr-FR"/>
              </w:rPr>
              <w:t xml:space="preserve">à </w:t>
            </w:r>
            <w:r>
              <w:rPr>
                <w:rFonts w:cs="Arial"/>
                <w:lang w:val="fr-FR"/>
              </w:rPr>
              <w:t>15</w:t>
            </w:r>
            <w:r w:rsidRPr="00385E69">
              <w:rPr>
                <w:rFonts w:cs="Arial"/>
                <w:lang w:val="fr-FR"/>
              </w:rPr>
              <w:noBreakHyphen/>
            </w:r>
            <w:r w:rsidR="003B6C47" w:rsidRPr="00C8021B">
              <w:rPr>
                <w:rFonts w:cs="Arial"/>
                <w:lang w:val="fr-FR"/>
              </w:rPr>
              <w:t>21</w:t>
            </w:r>
            <w:r>
              <w:rPr>
                <w:rFonts w:cs="Arial"/>
                <w:lang w:val="fr-FR"/>
              </w:rPr>
              <w:t> </w:t>
            </w:r>
            <w:r w:rsidR="00C8021B" w:rsidRPr="00C8021B">
              <w:rPr>
                <w:rFonts w:eastAsia="Arial Unicode MS" w:cs="Arial"/>
                <w:lang w:val="fr-FR"/>
              </w:rPr>
              <w:t>jours après l’inoculation</w:t>
            </w:r>
          </w:p>
        </w:tc>
      </w:tr>
      <w:tr w:rsidR="003B6C47" w:rsidRPr="008E0701" w:rsidTr="00E04BB0">
        <w:trPr>
          <w:cantSplit/>
        </w:trPr>
        <w:tc>
          <w:tcPr>
            <w:tcW w:w="675" w:type="dxa"/>
          </w:tcPr>
          <w:p w:rsidR="003B6C47" w:rsidRPr="00BE79C2" w:rsidRDefault="003B6C47" w:rsidP="00E04BB0">
            <w:pPr>
              <w:tabs>
                <w:tab w:val="left" w:leader="dot" w:pos="3720"/>
              </w:tabs>
              <w:spacing w:before="20" w:after="20"/>
              <w:rPr>
                <w:rFonts w:cs="Arial"/>
              </w:rPr>
            </w:pPr>
            <w:r w:rsidRPr="00BE79C2">
              <w:rPr>
                <w:rFonts w:cs="Arial"/>
              </w:rPr>
              <w:t>10.7</w:t>
            </w:r>
          </w:p>
        </w:tc>
        <w:tc>
          <w:tcPr>
            <w:tcW w:w="3164" w:type="dxa"/>
          </w:tcPr>
          <w:p w:rsidR="003B6C47" w:rsidRPr="00D8180F" w:rsidRDefault="003B6C47" w:rsidP="00EA6705">
            <w:pPr>
              <w:tabs>
                <w:tab w:val="left" w:leader="dot" w:pos="3720"/>
              </w:tabs>
              <w:spacing w:before="20" w:after="20"/>
              <w:jc w:val="left"/>
              <w:rPr>
                <w:rFonts w:cs="Arial"/>
              </w:rPr>
            </w:pPr>
            <w:r w:rsidRPr="00A83231">
              <w:t>Observations finales</w:t>
            </w:r>
          </w:p>
        </w:tc>
        <w:tc>
          <w:tcPr>
            <w:tcW w:w="5908" w:type="dxa"/>
          </w:tcPr>
          <w:p w:rsidR="003B6C47" w:rsidRPr="00710A23" w:rsidRDefault="003B6C47" w:rsidP="00385E69">
            <w:pPr>
              <w:spacing w:before="20" w:after="20"/>
              <w:jc w:val="left"/>
              <w:rPr>
                <w:rFonts w:cs="Arial"/>
              </w:rPr>
            </w:pPr>
            <w:r w:rsidRPr="00710A23">
              <w:rPr>
                <w:rFonts w:eastAsia="Arial Unicode MS" w:cs="Arial"/>
              </w:rPr>
              <w:t>21</w:t>
            </w:r>
            <w:r w:rsidR="00385E69">
              <w:rPr>
                <w:rFonts w:eastAsia="Arial Unicode MS" w:cs="Arial"/>
              </w:rPr>
              <w:t> </w:t>
            </w:r>
            <w:r w:rsidR="00B16C85" w:rsidRPr="00C8021B">
              <w:rPr>
                <w:rFonts w:eastAsia="Arial Unicode MS" w:cs="Arial"/>
                <w:lang w:val="fr-FR"/>
              </w:rPr>
              <w:t>jours après l’inoculation</w:t>
            </w:r>
          </w:p>
        </w:tc>
      </w:tr>
      <w:tr w:rsidR="003B6C47" w:rsidRPr="008E0701" w:rsidTr="00E04BB0">
        <w:trPr>
          <w:cantSplit/>
        </w:trPr>
        <w:tc>
          <w:tcPr>
            <w:tcW w:w="675" w:type="dxa"/>
          </w:tcPr>
          <w:p w:rsidR="003B6C47" w:rsidRPr="00933276" w:rsidRDefault="003B6C47" w:rsidP="00E04BB0">
            <w:pPr>
              <w:tabs>
                <w:tab w:val="left" w:leader="dot" w:pos="3720"/>
              </w:tabs>
              <w:spacing w:before="20" w:after="20"/>
              <w:rPr>
                <w:rFonts w:cs="Arial"/>
              </w:rPr>
            </w:pPr>
            <w:r w:rsidRPr="00933276">
              <w:rPr>
                <w:rFonts w:cs="Arial"/>
              </w:rPr>
              <w:t>11.</w:t>
            </w:r>
          </w:p>
        </w:tc>
        <w:tc>
          <w:tcPr>
            <w:tcW w:w="3164" w:type="dxa"/>
          </w:tcPr>
          <w:p w:rsidR="003B6C47" w:rsidRPr="0052350C" w:rsidRDefault="003B6C47" w:rsidP="00EA6705">
            <w:pPr>
              <w:tabs>
                <w:tab w:val="left" w:leader="dot" w:pos="3720"/>
              </w:tabs>
              <w:spacing w:before="20" w:after="20"/>
              <w:jc w:val="left"/>
              <w:rPr>
                <w:rFonts w:cs="Arial"/>
              </w:rPr>
            </w:pPr>
            <w:r w:rsidRPr="00A83231">
              <w:rPr>
                <w:lang w:val="fr-CH"/>
              </w:rPr>
              <w:t>Observations</w:t>
            </w:r>
          </w:p>
        </w:tc>
        <w:tc>
          <w:tcPr>
            <w:tcW w:w="5908" w:type="dxa"/>
          </w:tcPr>
          <w:p w:rsidR="003B6C47" w:rsidRPr="00710A23" w:rsidRDefault="003B6C47" w:rsidP="00E04BB0">
            <w:pPr>
              <w:spacing w:before="20" w:after="20"/>
              <w:jc w:val="left"/>
              <w:rPr>
                <w:rFonts w:cs="Arial"/>
              </w:rPr>
            </w:pPr>
          </w:p>
        </w:tc>
      </w:tr>
      <w:tr w:rsidR="003B6C47" w:rsidRPr="008E0701" w:rsidTr="00E04BB0">
        <w:trPr>
          <w:cantSplit/>
        </w:trPr>
        <w:tc>
          <w:tcPr>
            <w:tcW w:w="675" w:type="dxa"/>
          </w:tcPr>
          <w:p w:rsidR="003B6C47" w:rsidRPr="00933276" w:rsidRDefault="003B6C47" w:rsidP="00E04BB0">
            <w:pPr>
              <w:tabs>
                <w:tab w:val="left" w:leader="dot" w:pos="3720"/>
              </w:tabs>
              <w:spacing w:before="20" w:after="20"/>
              <w:rPr>
                <w:rFonts w:cs="Arial"/>
              </w:rPr>
            </w:pPr>
            <w:r w:rsidRPr="00933276">
              <w:rPr>
                <w:rFonts w:cs="Arial"/>
              </w:rPr>
              <w:t>11.1</w:t>
            </w:r>
          </w:p>
        </w:tc>
        <w:tc>
          <w:tcPr>
            <w:tcW w:w="3164" w:type="dxa"/>
          </w:tcPr>
          <w:p w:rsidR="003B6C47" w:rsidRPr="0052350C" w:rsidRDefault="003B6C47" w:rsidP="00EA6705">
            <w:pPr>
              <w:tabs>
                <w:tab w:val="left" w:leader="dot" w:pos="3720"/>
              </w:tabs>
              <w:spacing w:before="20" w:after="20"/>
              <w:jc w:val="left"/>
              <w:rPr>
                <w:rFonts w:cs="Arial"/>
              </w:rPr>
            </w:pPr>
            <w:r w:rsidRPr="00A83231">
              <w:rPr>
                <w:lang w:val="fr-CH"/>
              </w:rPr>
              <w:t>Méthode</w:t>
            </w:r>
          </w:p>
        </w:tc>
        <w:tc>
          <w:tcPr>
            <w:tcW w:w="5908" w:type="dxa"/>
          </w:tcPr>
          <w:p w:rsidR="003B6C47" w:rsidRPr="00710A23" w:rsidRDefault="003B6C47" w:rsidP="00B16C85">
            <w:pPr>
              <w:spacing w:before="20" w:after="20"/>
              <w:jc w:val="left"/>
              <w:rPr>
                <w:rFonts w:cs="Arial"/>
              </w:rPr>
            </w:pPr>
            <w:proofErr w:type="spellStart"/>
            <w:r w:rsidRPr="00710A23">
              <w:rPr>
                <w:rFonts w:eastAsiaTheme="minorHAnsi" w:cs="Arial"/>
                <w:bCs/>
              </w:rPr>
              <w:t>visu</w:t>
            </w:r>
            <w:r w:rsidR="00B16C85">
              <w:rPr>
                <w:rFonts w:eastAsiaTheme="minorHAnsi" w:cs="Arial"/>
                <w:bCs/>
              </w:rPr>
              <w:t>e</w:t>
            </w:r>
            <w:r w:rsidRPr="00710A23">
              <w:rPr>
                <w:rFonts w:eastAsiaTheme="minorHAnsi" w:cs="Arial"/>
                <w:bCs/>
              </w:rPr>
              <w:t>l</w:t>
            </w:r>
            <w:r w:rsidR="00B16C85">
              <w:rPr>
                <w:rFonts w:eastAsiaTheme="minorHAnsi" w:cs="Arial"/>
                <w:bCs/>
              </w:rPr>
              <w:t>le</w:t>
            </w:r>
            <w:proofErr w:type="spellEnd"/>
            <w:r w:rsidRPr="00710A23">
              <w:rPr>
                <w:rFonts w:eastAsiaTheme="minorHAnsi" w:cs="Arial"/>
                <w:bCs/>
              </w:rPr>
              <w:t>, comparative</w:t>
            </w:r>
          </w:p>
        </w:tc>
      </w:tr>
      <w:tr w:rsidR="003B6C47" w:rsidRPr="008E0701" w:rsidTr="00E04BB0">
        <w:trPr>
          <w:cantSplit/>
        </w:trPr>
        <w:tc>
          <w:tcPr>
            <w:tcW w:w="675" w:type="dxa"/>
          </w:tcPr>
          <w:p w:rsidR="003B6C47" w:rsidRPr="00933276" w:rsidRDefault="003B6C47" w:rsidP="00E04BB0">
            <w:pPr>
              <w:tabs>
                <w:tab w:val="left" w:leader="dot" w:pos="3720"/>
              </w:tabs>
              <w:spacing w:before="20" w:after="20"/>
              <w:rPr>
                <w:rFonts w:cs="Arial"/>
              </w:rPr>
            </w:pPr>
            <w:r w:rsidRPr="00933276">
              <w:rPr>
                <w:rFonts w:cs="Arial"/>
              </w:rPr>
              <w:t>11.2</w:t>
            </w:r>
          </w:p>
        </w:tc>
        <w:tc>
          <w:tcPr>
            <w:tcW w:w="3164" w:type="dxa"/>
          </w:tcPr>
          <w:p w:rsidR="003B6C47" w:rsidRPr="0052350C" w:rsidRDefault="003B6C47" w:rsidP="00EA6705">
            <w:pPr>
              <w:keepNext/>
              <w:tabs>
                <w:tab w:val="left" w:leader="dot" w:pos="3720"/>
              </w:tabs>
              <w:spacing w:before="20" w:after="20"/>
              <w:jc w:val="left"/>
              <w:rPr>
                <w:rFonts w:cs="Arial"/>
              </w:rPr>
            </w:pPr>
            <w:r w:rsidRPr="00A83231">
              <w:rPr>
                <w:lang w:val="fr-CH"/>
              </w:rPr>
              <w:t>Échelle d’observation</w:t>
            </w:r>
          </w:p>
        </w:tc>
        <w:tc>
          <w:tcPr>
            <w:tcW w:w="5908" w:type="dxa"/>
          </w:tcPr>
          <w:p w:rsidR="003B6C47" w:rsidRPr="00696B43" w:rsidRDefault="003B6C47" w:rsidP="00E04BB0">
            <w:pPr>
              <w:spacing w:before="20" w:after="20"/>
              <w:rPr>
                <w:rFonts w:cs="Arial"/>
              </w:rPr>
            </w:pPr>
          </w:p>
        </w:tc>
      </w:tr>
      <w:tr w:rsidR="005A7255" w:rsidRPr="00737E11" w:rsidTr="00E04BB0">
        <w:trPr>
          <w:cantSplit/>
        </w:trPr>
        <w:tc>
          <w:tcPr>
            <w:tcW w:w="675" w:type="dxa"/>
          </w:tcPr>
          <w:p w:rsidR="005A7255" w:rsidRPr="00933276" w:rsidRDefault="005A7255" w:rsidP="00E04BB0">
            <w:pPr>
              <w:tabs>
                <w:tab w:val="left" w:leader="dot" w:pos="3720"/>
              </w:tabs>
              <w:spacing w:before="20" w:after="20"/>
              <w:ind w:left="284"/>
              <w:rPr>
                <w:rFonts w:eastAsiaTheme="minorHAnsi" w:cs="Arial"/>
                <w:bCs/>
              </w:rPr>
            </w:pPr>
          </w:p>
        </w:tc>
        <w:tc>
          <w:tcPr>
            <w:tcW w:w="3164" w:type="dxa"/>
          </w:tcPr>
          <w:p w:rsidR="005A7255" w:rsidRPr="00710A23" w:rsidRDefault="005A7255" w:rsidP="00E04BB0">
            <w:pPr>
              <w:tabs>
                <w:tab w:val="left" w:leader="dot" w:pos="3720"/>
              </w:tabs>
              <w:spacing w:before="20" w:after="20"/>
              <w:ind w:left="284"/>
              <w:rPr>
                <w:rFonts w:cs="Arial"/>
              </w:rPr>
            </w:pPr>
            <w:r w:rsidRPr="00710A23">
              <w:rPr>
                <w:rFonts w:eastAsiaTheme="minorHAnsi" w:cs="Arial"/>
                <w:bCs/>
              </w:rPr>
              <w:t>[1] absent</w:t>
            </w:r>
            <w:r w:rsidR="003B6C47">
              <w:rPr>
                <w:rFonts w:eastAsiaTheme="minorHAnsi" w:cs="Arial"/>
                <w:bCs/>
              </w:rPr>
              <w:t>e</w:t>
            </w:r>
            <w:r w:rsidRPr="00710A23">
              <w:rPr>
                <w:rFonts w:eastAsiaTheme="minorHAnsi" w:cs="Arial"/>
                <w:bCs/>
              </w:rPr>
              <w:t xml:space="preserve"> </w:t>
            </w:r>
          </w:p>
        </w:tc>
        <w:tc>
          <w:tcPr>
            <w:tcW w:w="5908" w:type="dxa"/>
          </w:tcPr>
          <w:p w:rsidR="005A7255" w:rsidRPr="0015387F" w:rsidRDefault="0015387F" w:rsidP="0015387F">
            <w:pPr>
              <w:tabs>
                <w:tab w:val="left" w:leader="dot" w:pos="4253"/>
              </w:tabs>
              <w:autoSpaceDE w:val="0"/>
              <w:autoSpaceDN w:val="0"/>
              <w:adjustRightInd w:val="0"/>
              <w:spacing w:before="20" w:after="20"/>
              <w:jc w:val="left"/>
              <w:rPr>
                <w:rFonts w:cs="Arial"/>
                <w:lang w:val="fr-FR"/>
              </w:rPr>
            </w:pPr>
            <w:r w:rsidRPr="0015387F">
              <w:rPr>
                <w:rFonts w:cs="Arial"/>
                <w:lang w:val="fr-FR"/>
              </w:rPr>
              <w:t>m</w:t>
            </w:r>
            <w:r w:rsidR="005A7255" w:rsidRPr="0015387F">
              <w:rPr>
                <w:rFonts w:cs="Arial"/>
                <w:lang w:val="fr-FR"/>
              </w:rPr>
              <w:t>osa</w:t>
            </w:r>
            <w:r w:rsidRPr="0015387F">
              <w:rPr>
                <w:rFonts w:cs="Arial"/>
                <w:lang w:val="fr-FR"/>
              </w:rPr>
              <w:t>ïque sur les jeunes feuilles</w:t>
            </w:r>
            <w:r w:rsidR="005A7255" w:rsidRPr="0015387F">
              <w:rPr>
                <w:rFonts w:cs="Arial"/>
                <w:lang w:val="fr-FR"/>
              </w:rPr>
              <w:t xml:space="preserve">, </w:t>
            </w:r>
            <w:r>
              <w:rPr>
                <w:rFonts w:cs="Arial"/>
                <w:lang w:val="fr-FR"/>
              </w:rPr>
              <w:t xml:space="preserve">quelques </w:t>
            </w:r>
            <w:r w:rsidRPr="0015387F">
              <w:rPr>
                <w:rFonts w:cs="Arial"/>
                <w:lang w:val="fr-FR"/>
              </w:rPr>
              <w:t>malformation</w:t>
            </w:r>
            <w:r>
              <w:rPr>
                <w:rFonts w:cs="Arial"/>
                <w:lang w:val="fr-FR"/>
              </w:rPr>
              <w:t>s</w:t>
            </w:r>
            <w:r w:rsidRPr="0015387F">
              <w:rPr>
                <w:rFonts w:cs="Arial"/>
                <w:lang w:val="fr-FR"/>
              </w:rPr>
              <w:t xml:space="preserve"> des feuilles</w:t>
            </w:r>
          </w:p>
        </w:tc>
      </w:tr>
      <w:tr w:rsidR="005A7255" w:rsidRPr="00737E11" w:rsidTr="00E04BB0">
        <w:trPr>
          <w:cantSplit/>
        </w:trPr>
        <w:tc>
          <w:tcPr>
            <w:tcW w:w="675" w:type="dxa"/>
          </w:tcPr>
          <w:p w:rsidR="005A7255" w:rsidRPr="0015387F" w:rsidRDefault="005A7255" w:rsidP="00E04BB0">
            <w:pPr>
              <w:tabs>
                <w:tab w:val="left" w:leader="dot" w:pos="3720"/>
              </w:tabs>
              <w:spacing w:before="20" w:after="20"/>
              <w:ind w:left="284"/>
              <w:rPr>
                <w:rFonts w:eastAsiaTheme="minorHAnsi" w:cs="Arial"/>
                <w:bCs/>
                <w:lang w:val="fr-FR"/>
              </w:rPr>
            </w:pPr>
          </w:p>
        </w:tc>
        <w:tc>
          <w:tcPr>
            <w:tcW w:w="3164" w:type="dxa"/>
          </w:tcPr>
          <w:p w:rsidR="005A7255" w:rsidRPr="00710A23" w:rsidRDefault="005A7255" w:rsidP="003B6C47">
            <w:pPr>
              <w:tabs>
                <w:tab w:val="left" w:leader="dot" w:pos="3720"/>
              </w:tabs>
              <w:spacing w:before="20" w:after="20"/>
              <w:ind w:left="284"/>
              <w:jc w:val="left"/>
              <w:rPr>
                <w:rFonts w:cs="Arial"/>
              </w:rPr>
            </w:pPr>
            <w:r w:rsidRPr="00710A23">
              <w:rPr>
                <w:rFonts w:eastAsiaTheme="minorHAnsi" w:cs="Arial"/>
                <w:bCs/>
              </w:rPr>
              <w:t xml:space="preserve">[9] </w:t>
            </w:r>
            <w:proofErr w:type="spellStart"/>
            <w:r w:rsidRPr="00710A23">
              <w:rPr>
                <w:rFonts w:eastAsiaTheme="minorHAnsi" w:cs="Arial"/>
                <w:bCs/>
              </w:rPr>
              <w:t>pr</w:t>
            </w:r>
            <w:r w:rsidR="003B6C47">
              <w:rPr>
                <w:rFonts w:eastAsiaTheme="minorHAnsi" w:cs="Arial"/>
                <w:bCs/>
              </w:rPr>
              <w:t>é</w:t>
            </w:r>
            <w:r w:rsidRPr="00710A23">
              <w:rPr>
                <w:rFonts w:eastAsiaTheme="minorHAnsi" w:cs="Arial"/>
                <w:bCs/>
              </w:rPr>
              <w:t>sent</w:t>
            </w:r>
            <w:r w:rsidR="003B6C47">
              <w:rPr>
                <w:rFonts w:eastAsiaTheme="minorHAnsi" w:cs="Arial"/>
                <w:bCs/>
              </w:rPr>
              <w:t>e</w:t>
            </w:r>
            <w:proofErr w:type="spellEnd"/>
          </w:p>
        </w:tc>
        <w:tc>
          <w:tcPr>
            <w:tcW w:w="5908" w:type="dxa"/>
          </w:tcPr>
          <w:p w:rsidR="005A7255" w:rsidRPr="00475C09" w:rsidRDefault="005A7255" w:rsidP="00475C09">
            <w:pPr>
              <w:spacing w:before="20" w:after="20"/>
              <w:jc w:val="left"/>
              <w:rPr>
                <w:rFonts w:cs="Arial"/>
                <w:lang w:val="fr-FR"/>
              </w:rPr>
            </w:pPr>
            <w:r w:rsidRPr="00475C09">
              <w:rPr>
                <w:rFonts w:eastAsiaTheme="minorHAnsi" w:cs="Arial"/>
                <w:bCs/>
                <w:lang w:val="fr-FR"/>
              </w:rPr>
              <w:t>n</w:t>
            </w:r>
            <w:r w:rsidR="00475C09" w:rsidRPr="00475C09">
              <w:rPr>
                <w:rFonts w:eastAsiaTheme="minorHAnsi" w:cs="Arial"/>
                <w:bCs/>
                <w:lang w:val="fr-FR"/>
              </w:rPr>
              <w:t>é</w:t>
            </w:r>
            <w:r w:rsidRPr="00475C09">
              <w:rPr>
                <w:rFonts w:cs="Arial"/>
                <w:lang w:val="fr-FR"/>
              </w:rPr>
              <w:t>cros</w:t>
            </w:r>
            <w:r w:rsidR="00475C09" w:rsidRPr="00475C09">
              <w:rPr>
                <w:rFonts w:cs="Arial"/>
                <w:lang w:val="fr-FR"/>
              </w:rPr>
              <w:t>e</w:t>
            </w:r>
            <w:r w:rsidRPr="00475C09">
              <w:rPr>
                <w:rFonts w:cs="Arial"/>
                <w:lang w:val="fr-FR"/>
              </w:rPr>
              <w:t xml:space="preserve"> o</w:t>
            </w:r>
            <w:r w:rsidR="00475C09" w:rsidRPr="00475C09">
              <w:rPr>
                <w:rFonts w:cs="Arial"/>
                <w:lang w:val="fr-FR"/>
              </w:rPr>
              <w:t>u</w:t>
            </w:r>
            <w:r w:rsidRPr="00475C09">
              <w:rPr>
                <w:rFonts w:cs="Arial"/>
                <w:lang w:val="fr-FR"/>
              </w:rPr>
              <w:t xml:space="preserve"> </w:t>
            </w:r>
            <w:r w:rsidR="00475C09" w:rsidRPr="00475C09">
              <w:rPr>
                <w:rFonts w:cs="Arial"/>
                <w:lang w:val="fr-FR"/>
              </w:rPr>
              <w:t>uniquement d</w:t>
            </w:r>
            <w:r w:rsidR="00475C09">
              <w:rPr>
                <w:rFonts w:cs="Arial"/>
                <w:lang w:val="fr-FR"/>
              </w:rPr>
              <w:t>é</w:t>
            </w:r>
            <w:r w:rsidR="00475C09" w:rsidRPr="00475C09">
              <w:rPr>
                <w:rFonts w:cs="Arial"/>
                <w:lang w:val="fr-FR"/>
              </w:rPr>
              <w:t>gradation mécanique</w:t>
            </w:r>
          </w:p>
        </w:tc>
      </w:tr>
      <w:tr w:rsidR="003B6C47" w:rsidRPr="00A53563" w:rsidTr="00E04BB0">
        <w:trPr>
          <w:cantSplit/>
        </w:trPr>
        <w:tc>
          <w:tcPr>
            <w:tcW w:w="675" w:type="dxa"/>
          </w:tcPr>
          <w:p w:rsidR="003B6C47" w:rsidRPr="00933276" w:rsidRDefault="003B6C47" w:rsidP="00E04BB0">
            <w:pPr>
              <w:tabs>
                <w:tab w:val="left" w:leader="dot" w:pos="3720"/>
              </w:tabs>
              <w:spacing w:before="20" w:after="20"/>
              <w:rPr>
                <w:rFonts w:cs="Arial"/>
              </w:rPr>
            </w:pPr>
            <w:r w:rsidRPr="00933276">
              <w:rPr>
                <w:rFonts w:cs="Arial"/>
              </w:rPr>
              <w:t>11.3</w:t>
            </w:r>
          </w:p>
        </w:tc>
        <w:tc>
          <w:tcPr>
            <w:tcW w:w="3164" w:type="dxa"/>
          </w:tcPr>
          <w:p w:rsidR="003B6C47" w:rsidRPr="0052350C" w:rsidRDefault="003B6C47" w:rsidP="002037C8">
            <w:pPr>
              <w:tabs>
                <w:tab w:val="left" w:leader="dot" w:pos="3720"/>
              </w:tabs>
              <w:spacing w:before="20" w:after="20"/>
              <w:rPr>
                <w:rFonts w:cs="Arial"/>
              </w:rPr>
            </w:pPr>
            <w:r w:rsidRPr="0052350C">
              <w:rPr>
                <w:rFonts w:cs="Arial"/>
              </w:rPr>
              <w:t xml:space="preserve">Validation </w:t>
            </w:r>
            <w:r>
              <w:rPr>
                <w:rFonts w:cs="Arial"/>
              </w:rPr>
              <w:t xml:space="preserve">de </w:t>
            </w:r>
            <w:proofErr w:type="spellStart"/>
            <w:r>
              <w:rPr>
                <w:rFonts w:cs="Arial"/>
              </w:rPr>
              <w:t>l’essai</w:t>
            </w:r>
            <w:proofErr w:type="spellEnd"/>
          </w:p>
        </w:tc>
        <w:tc>
          <w:tcPr>
            <w:tcW w:w="5908" w:type="dxa"/>
          </w:tcPr>
          <w:p w:rsidR="003B6C47" w:rsidRPr="00710A23" w:rsidRDefault="00867FC7" w:rsidP="00385E69">
            <w:pPr>
              <w:autoSpaceDE w:val="0"/>
              <w:autoSpaceDN w:val="0"/>
              <w:adjustRightInd w:val="0"/>
              <w:spacing w:before="20" w:after="20"/>
              <w:ind w:left="33"/>
              <w:jc w:val="left"/>
              <w:rPr>
                <w:rFonts w:cs="Arial"/>
              </w:rPr>
            </w:pPr>
            <w:proofErr w:type="spellStart"/>
            <w:r>
              <w:rPr>
                <w:rFonts w:eastAsiaTheme="minorHAnsi" w:cs="Arial"/>
                <w:bCs/>
              </w:rPr>
              <w:t>s</w:t>
            </w:r>
            <w:r w:rsidR="00475C09">
              <w:rPr>
                <w:rFonts w:eastAsiaTheme="minorHAnsi" w:cs="Arial"/>
                <w:bCs/>
              </w:rPr>
              <w:t>ur</w:t>
            </w:r>
            <w:proofErr w:type="spellEnd"/>
            <w:r w:rsidR="00475C09">
              <w:rPr>
                <w:rFonts w:eastAsiaTheme="minorHAnsi" w:cs="Arial"/>
                <w:bCs/>
              </w:rPr>
              <w:t xml:space="preserve"> </w:t>
            </w:r>
            <w:proofErr w:type="spellStart"/>
            <w:r w:rsidR="00475C09">
              <w:rPr>
                <w:rFonts w:eastAsiaTheme="minorHAnsi" w:cs="Arial"/>
                <w:bCs/>
              </w:rPr>
              <w:t>vari</w:t>
            </w:r>
            <w:r w:rsidR="00385E69">
              <w:rPr>
                <w:rFonts w:eastAsiaTheme="minorHAnsi" w:cs="Arial"/>
                <w:bCs/>
              </w:rPr>
              <w:t>été</w:t>
            </w:r>
            <w:r w:rsidR="00475C09">
              <w:rPr>
                <w:rFonts w:eastAsiaTheme="minorHAnsi" w:cs="Arial"/>
                <w:bCs/>
              </w:rPr>
              <w:t>s</w:t>
            </w:r>
            <w:proofErr w:type="spellEnd"/>
            <w:r w:rsidR="00475C09">
              <w:rPr>
                <w:rFonts w:eastAsiaTheme="minorHAnsi" w:cs="Arial"/>
                <w:bCs/>
              </w:rPr>
              <w:t xml:space="preserve"> </w:t>
            </w:r>
            <w:proofErr w:type="spellStart"/>
            <w:r w:rsidR="00475C09">
              <w:rPr>
                <w:rFonts w:eastAsiaTheme="minorHAnsi" w:cs="Arial"/>
                <w:bCs/>
              </w:rPr>
              <w:t>témoins</w:t>
            </w:r>
            <w:proofErr w:type="spellEnd"/>
          </w:p>
        </w:tc>
      </w:tr>
      <w:tr w:rsidR="003B6C47" w:rsidRPr="008E0701" w:rsidTr="00E04BB0">
        <w:trPr>
          <w:cantSplit/>
        </w:trPr>
        <w:tc>
          <w:tcPr>
            <w:tcW w:w="675" w:type="dxa"/>
          </w:tcPr>
          <w:p w:rsidR="003B6C47" w:rsidRPr="008E0701" w:rsidRDefault="003B6C47" w:rsidP="00E04BB0">
            <w:pPr>
              <w:tabs>
                <w:tab w:val="left" w:leader="dot" w:pos="3720"/>
              </w:tabs>
              <w:spacing w:before="20" w:after="20"/>
              <w:rPr>
                <w:rFonts w:cs="Arial"/>
              </w:rPr>
            </w:pPr>
            <w:r w:rsidRPr="008E0701">
              <w:rPr>
                <w:rFonts w:cs="Arial"/>
              </w:rPr>
              <w:t>11.4</w:t>
            </w:r>
          </w:p>
        </w:tc>
        <w:tc>
          <w:tcPr>
            <w:tcW w:w="3164" w:type="dxa"/>
          </w:tcPr>
          <w:p w:rsidR="003B6C47" w:rsidRPr="0052350C" w:rsidRDefault="003B6C47" w:rsidP="002037C8">
            <w:pPr>
              <w:tabs>
                <w:tab w:val="left" w:leader="dot" w:pos="3720"/>
              </w:tabs>
              <w:spacing w:before="20" w:after="20"/>
              <w:rPr>
                <w:rFonts w:cs="Arial"/>
              </w:rPr>
            </w:pPr>
            <w:r w:rsidRPr="00A83231">
              <w:rPr>
                <w:lang w:val="fr-CH"/>
              </w:rPr>
              <w:t>Hors-types</w:t>
            </w:r>
          </w:p>
        </w:tc>
        <w:tc>
          <w:tcPr>
            <w:tcW w:w="5908" w:type="dxa"/>
          </w:tcPr>
          <w:p w:rsidR="003B6C47" w:rsidRPr="006C7645" w:rsidRDefault="003B6C47" w:rsidP="00E54F07">
            <w:pPr>
              <w:spacing w:before="20" w:after="20"/>
              <w:jc w:val="left"/>
              <w:rPr>
                <w:rFonts w:cs="Arial"/>
              </w:rPr>
            </w:pPr>
            <w:r w:rsidRPr="00B63A89">
              <w:rPr>
                <w:rFonts w:cs="Arial"/>
              </w:rPr>
              <w:t xml:space="preserve">1 </w:t>
            </w:r>
            <w:proofErr w:type="spellStart"/>
            <w:r w:rsidR="00E54F07">
              <w:rPr>
                <w:rFonts w:cs="Arial"/>
              </w:rPr>
              <w:t>plante</w:t>
            </w:r>
            <w:proofErr w:type="spellEnd"/>
            <w:r w:rsidR="00E54F07">
              <w:rPr>
                <w:rFonts w:cs="Arial"/>
              </w:rPr>
              <w:t xml:space="preserve"> </w:t>
            </w:r>
            <w:proofErr w:type="spellStart"/>
            <w:r w:rsidR="00E54F07">
              <w:rPr>
                <w:rFonts w:cs="Arial"/>
              </w:rPr>
              <w:t>sur</w:t>
            </w:r>
            <w:proofErr w:type="spellEnd"/>
            <w:r w:rsidR="00E54F07">
              <w:rPr>
                <w:rFonts w:cs="Arial"/>
              </w:rPr>
              <w:t xml:space="preserve"> </w:t>
            </w:r>
            <w:r w:rsidRPr="00B63A89">
              <w:rPr>
                <w:rFonts w:cs="Arial"/>
              </w:rPr>
              <w:t xml:space="preserve">20 </w:t>
            </w:r>
            <w:r w:rsidR="00E54F07">
              <w:rPr>
                <w:rFonts w:cs="Arial"/>
              </w:rPr>
              <w:t>au maximum</w:t>
            </w:r>
          </w:p>
        </w:tc>
      </w:tr>
      <w:tr w:rsidR="003B6C47" w:rsidRPr="00A15FE8" w:rsidTr="00E04BB0">
        <w:trPr>
          <w:cantSplit/>
        </w:trPr>
        <w:tc>
          <w:tcPr>
            <w:tcW w:w="675" w:type="dxa"/>
          </w:tcPr>
          <w:p w:rsidR="003B6C47" w:rsidRPr="008E0701" w:rsidRDefault="003B6C47" w:rsidP="00E04BB0">
            <w:pPr>
              <w:tabs>
                <w:tab w:val="left" w:leader="dot" w:pos="3720"/>
              </w:tabs>
              <w:spacing w:before="20" w:after="20"/>
              <w:ind w:left="426" w:hanging="426"/>
              <w:jc w:val="left"/>
              <w:rPr>
                <w:rFonts w:cs="Arial"/>
              </w:rPr>
            </w:pPr>
            <w:r w:rsidRPr="008E0701">
              <w:rPr>
                <w:rFonts w:cs="Arial"/>
              </w:rPr>
              <w:t>12.</w:t>
            </w:r>
          </w:p>
        </w:tc>
        <w:tc>
          <w:tcPr>
            <w:tcW w:w="3164" w:type="dxa"/>
          </w:tcPr>
          <w:p w:rsidR="003B6C47" w:rsidRPr="003B1CED" w:rsidRDefault="003B6C47" w:rsidP="002037C8">
            <w:pPr>
              <w:tabs>
                <w:tab w:val="left" w:leader="dot" w:pos="3720"/>
              </w:tabs>
              <w:spacing w:before="20" w:after="20"/>
              <w:ind w:left="34"/>
              <w:jc w:val="left"/>
              <w:rPr>
                <w:rFonts w:cs="Arial"/>
                <w:lang w:val="fr-FR"/>
              </w:rPr>
            </w:pPr>
            <w:r w:rsidRPr="00A83231">
              <w:rPr>
                <w:bCs/>
                <w:lang w:val="fr-CH"/>
              </w:rPr>
              <w:t>Interprétation des données en termes de niveaux d’expression des caractères de l’UPOV</w:t>
            </w:r>
          </w:p>
        </w:tc>
        <w:tc>
          <w:tcPr>
            <w:tcW w:w="5908" w:type="dxa"/>
          </w:tcPr>
          <w:p w:rsidR="003B6C47" w:rsidRPr="006C7645" w:rsidRDefault="003B6C47" w:rsidP="00E04BB0">
            <w:pPr>
              <w:spacing w:before="20" w:after="20"/>
              <w:jc w:val="left"/>
              <w:rPr>
                <w:rFonts w:cs="Arial"/>
              </w:rPr>
            </w:pPr>
            <w:r w:rsidRPr="006C7645">
              <w:rPr>
                <w:rFonts w:eastAsiaTheme="minorHAnsi" w:cs="Arial"/>
                <w:bCs/>
              </w:rPr>
              <w:t>QL</w:t>
            </w:r>
          </w:p>
        </w:tc>
      </w:tr>
      <w:tr w:rsidR="003B6C47" w:rsidRPr="00737E11" w:rsidTr="00E04BB0">
        <w:trPr>
          <w:cantSplit/>
        </w:trPr>
        <w:tc>
          <w:tcPr>
            <w:tcW w:w="675" w:type="dxa"/>
          </w:tcPr>
          <w:p w:rsidR="003B6C47" w:rsidRPr="000B7E03" w:rsidRDefault="003B6C47" w:rsidP="00E04BB0">
            <w:pPr>
              <w:tabs>
                <w:tab w:val="left" w:leader="dot" w:pos="3720"/>
              </w:tabs>
              <w:spacing w:before="20" w:after="20"/>
              <w:rPr>
                <w:rFonts w:cs="Arial"/>
              </w:rPr>
            </w:pPr>
            <w:r w:rsidRPr="000B7E03">
              <w:rPr>
                <w:rFonts w:cs="Arial"/>
              </w:rPr>
              <w:t>13.</w:t>
            </w:r>
          </w:p>
        </w:tc>
        <w:tc>
          <w:tcPr>
            <w:tcW w:w="3164" w:type="dxa"/>
          </w:tcPr>
          <w:p w:rsidR="003B6C47" w:rsidRPr="0052350C" w:rsidRDefault="003B6C47" w:rsidP="002037C8">
            <w:pPr>
              <w:tabs>
                <w:tab w:val="left" w:leader="dot" w:pos="3720"/>
              </w:tabs>
              <w:spacing w:before="20" w:after="20"/>
              <w:rPr>
                <w:rFonts w:cs="Arial"/>
              </w:rPr>
            </w:pPr>
            <w:r w:rsidRPr="00A83231">
              <w:t xml:space="preserve">Points critiques de </w:t>
            </w:r>
            <w:proofErr w:type="spellStart"/>
            <w:r w:rsidRPr="00A83231">
              <w:t>contrôle</w:t>
            </w:r>
            <w:proofErr w:type="spellEnd"/>
          </w:p>
        </w:tc>
        <w:tc>
          <w:tcPr>
            <w:tcW w:w="5908" w:type="dxa"/>
          </w:tcPr>
          <w:p w:rsidR="003B6C47" w:rsidRPr="004967BA" w:rsidRDefault="004967BA" w:rsidP="00E04BB0">
            <w:pPr>
              <w:keepNext/>
              <w:tabs>
                <w:tab w:val="left" w:leader="dot" w:pos="3544"/>
              </w:tabs>
              <w:spacing w:before="20" w:after="20"/>
              <w:rPr>
                <w:rFonts w:cs="Arial"/>
                <w:lang w:val="fr-FR"/>
              </w:rPr>
            </w:pPr>
            <w:r w:rsidRPr="004967BA">
              <w:rPr>
                <w:rFonts w:cs="Arial"/>
                <w:lang w:val="fr-FR"/>
              </w:rPr>
              <w:t>surveill</w:t>
            </w:r>
            <w:r w:rsidR="007702F9">
              <w:rPr>
                <w:rFonts w:cs="Arial"/>
                <w:lang w:val="fr-FR"/>
              </w:rPr>
              <w:t>er</w:t>
            </w:r>
            <w:r w:rsidRPr="004967BA">
              <w:rPr>
                <w:rFonts w:cs="Arial"/>
                <w:lang w:val="fr-FR"/>
              </w:rPr>
              <w:t xml:space="preserve"> et contrôle</w:t>
            </w:r>
            <w:r w:rsidR="007702F9">
              <w:rPr>
                <w:rFonts w:cs="Arial"/>
                <w:lang w:val="fr-FR"/>
              </w:rPr>
              <w:t>r</w:t>
            </w:r>
            <w:r w:rsidRPr="004967BA">
              <w:rPr>
                <w:rFonts w:cs="Arial"/>
                <w:lang w:val="fr-FR"/>
              </w:rPr>
              <w:t xml:space="preserve"> la présence de thysanoptère</w:t>
            </w:r>
            <w:r w:rsidR="003B6C47" w:rsidRPr="004967BA">
              <w:rPr>
                <w:rFonts w:cs="Arial"/>
                <w:lang w:val="fr-FR"/>
              </w:rPr>
              <w:t>s</w:t>
            </w:r>
            <w:r w:rsidR="002037C8">
              <w:rPr>
                <w:rFonts w:cs="Arial"/>
                <w:lang w:val="fr-FR"/>
              </w:rPr>
              <w:t> ;</w:t>
            </w:r>
          </w:p>
          <w:p w:rsidR="003B6C47" w:rsidRPr="002037C8" w:rsidRDefault="002037C8" w:rsidP="003539F3">
            <w:pPr>
              <w:keepNext/>
              <w:tabs>
                <w:tab w:val="left" w:leader="dot" w:pos="4253"/>
              </w:tabs>
              <w:spacing w:before="20" w:after="20"/>
              <w:rPr>
                <w:rFonts w:cs="Arial"/>
                <w:lang w:val="fr-FR"/>
              </w:rPr>
            </w:pPr>
            <w:r>
              <w:rPr>
                <w:rStyle w:val="st1"/>
                <w:rFonts w:cs="Arial"/>
                <w:bCs/>
                <w:lang w:val="fr-FR"/>
              </w:rPr>
              <w:t>l</w:t>
            </w:r>
            <w:r w:rsidR="004967BA" w:rsidRPr="004967BA">
              <w:rPr>
                <w:rStyle w:val="st1"/>
                <w:rFonts w:cs="Arial"/>
                <w:bCs/>
                <w:lang w:val="fr-FR"/>
              </w:rPr>
              <w:t xml:space="preserve">e </w:t>
            </w:r>
            <w:r w:rsidR="003B6C47" w:rsidRPr="004967BA">
              <w:rPr>
                <w:rStyle w:val="st1"/>
                <w:rFonts w:cs="Arial"/>
                <w:bCs/>
                <w:lang w:val="fr-FR"/>
              </w:rPr>
              <w:t>TSWV</w:t>
            </w:r>
            <w:r w:rsidR="003B6C47" w:rsidRPr="004967BA">
              <w:rPr>
                <w:rStyle w:val="st1"/>
                <w:rFonts w:cs="Arial"/>
                <w:lang w:val="fr-FR"/>
              </w:rPr>
              <w:t xml:space="preserve"> </w:t>
            </w:r>
            <w:r w:rsidR="004967BA" w:rsidRPr="004967BA">
              <w:rPr>
                <w:rStyle w:val="st1"/>
                <w:rFonts w:cs="Arial"/>
                <w:lang w:val="fr-FR"/>
              </w:rPr>
              <w:t>est transmis par le thysanoptère</w:t>
            </w:r>
            <w:r w:rsidR="003B6C47" w:rsidRPr="004967BA">
              <w:rPr>
                <w:rStyle w:val="st1"/>
                <w:rFonts w:cs="Arial"/>
                <w:lang w:val="fr-FR"/>
              </w:rPr>
              <w:t xml:space="preserve"> (</w:t>
            </w:r>
            <w:r w:rsidR="003B6C47" w:rsidRPr="004967BA">
              <w:rPr>
                <w:rStyle w:val="st1"/>
                <w:rFonts w:cs="Arial"/>
                <w:i/>
                <w:lang w:val="fr-FR"/>
              </w:rPr>
              <w:t xml:space="preserve">Thrips </w:t>
            </w:r>
            <w:proofErr w:type="spellStart"/>
            <w:r w:rsidR="003B6C47" w:rsidRPr="004967BA">
              <w:rPr>
                <w:rStyle w:val="st1"/>
                <w:rFonts w:cs="Arial"/>
                <w:i/>
                <w:lang w:val="fr-FR"/>
              </w:rPr>
              <w:t>tabaci</w:t>
            </w:r>
            <w:proofErr w:type="spellEnd"/>
            <w:r w:rsidR="003B6C47" w:rsidRPr="004967BA">
              <w:rPr>
                <w:rStyle w:val="st1"/>
                <w:rFonts w:cs="Arial"/>
                <w:lang w:val="fr-FR"/>
              </w:rPr>
              <w:t xml:space="preserve"> </w:t>
            </w:r>
            <w:r>
              <w:rPr>
                <w:rStyle w:val="st1"/>
                <w:rFonts w:cs="Arial"/>
                <w:lang w:val="fr-FR"/>
              </w:rPr>
              <w:t>et</w:t>
            </w:r>
            <w:r w:rsidR="003B6C47" w:rsidRPr="004967BA">
              <w:rPr>
                <w:rStyle w:val="st1"/>
                <w:rFonts w:cs="Arial"/>
                <w:lang w:val="fr-FR"/>
              </w:rPr>
              <w:t xml:space="preserve"> </w:t>
            </w:r>
            <w:proofErr w:type="spellStart"/>
            <w:r w:rsidR="003B6C47" w:rsidRPr="004967BA">
              <w:rPr>
                <w:rStyle w:val="st1"/>
                <w:rFonts w:cs="Arial"/>
                <w:i/>
                <w:lang w:val="fr-FR"/>
              </w:rPr>
              <w:t>Frankliniella</w:t>
            </w:r>
            <w:proofErr w:type="spellEnd"/>
            <w:r w:rsidR="003B6C47" w:rsidRPr="004967BA">
              <w:rPr>
                <w:rStyle w:val="st1"/>
                <w:rFonts w:cs="Arial"/>
                <w:i/>
                <w:lang w:val="fr-FR"/>
              </w:rPr>
              <w:t xml:space="preserve"> </w:t>
            </w:r>
            <w:proofErr w:type="spellStart"/>
            <w:r w:rsidR="003B6C47" w:rsidRPr="004967BA">
              <w:rPr>
                <w:rStyle w:val="st1"/>
                <w:rFonts w:cs="Arial"/>
                <w:i/>
                <w:lang w:val="fr-FR"/>
              </w:rPr>
              <w:t>occidentalis</w:t>
            </w:r>
            <w:proofErr w:type="spellEnd"/>
            <w:r w:rsidR="003B6C47" w:rsidRPr="002037C8">
              <w:rPr>
                <w:lang w:val="fr-FR"/>
              </w:rPr>
              <w:t>.).</w:t>
            </w:r>
            <w:r w:rsidR="003B6C47" w:rsidRPr="002037C8">
              <w:rPr>
                <w:rFonts w:cs="Arial"/>
                <w:lang w:val="fr-FR"/>
              </w:rPr>
              <w:t xml:space="preserve"> </w:t>
            </w:r>
            <w:r w:rsidRPr="002037C8">
              <w:rPr>
                <w:rFonts w:cs="Arial"/>
                <w:lang w:val="fr-FR"/>
              </w:rPr>
              <w:t>Le</w:t>
            </w:r>
            <w:r w:rsidRPr="002037C8">
              <w:rPr>
                <w:rFonts w:cs="Arial"/>
                <w:i/>
                <w:lang w:val="fr-FR"/>
              </w:rPr>
              <w:t xml:space="preserve"> </w:t>
            </w:r>
            <w:r w:rsidR="003B6C47" w:rsidRPr="002037C8">
              <w:rPr>
                <w:rFonts w:cs="Arial"/>
                <w:lang w:val="fr-FR"/>
              </w:rPr>
              <w:t xml:space="preserve">TSWV </w:t>
            </w:r>
            <w:r w:rsidRPr="002037C8">
              <w:rPr>
                <w:rFonts w:cs="Arial"/>
                <w:lang w:val="fr-FR"/>
              </w:rPr>
              <w:t>a une large gamme d'hôtes</w:t>
            </w:r>
            <w:r w:rsidR="003B6C47" w:rsidRPr="002037C8">
              <w:rPr>
                <w:rFonts w:cs="Arial"/>
                <w:lang w:val="fr-FR"/>
              </w:rPr>
              <w:t>.</w:t>
            </w:r>
            <w:r w:rsidRPr="002037C8">
              <w:rPr>
                <w:rFonts w:cs="Arial"/>
                <w:lang w:val="fr-FR"/>
              </w:rPr>
              <w:t xml:space="preserve">  Après </w:t>
            </w:r>
            <w:r w:rsidR="000F5CA2">
              <w:rPr>
                <w:rFonts w:cs="Arial"/>
                <w:lang w:val="fr-FR"/>
              </w:rPr>
              <w:t xml:space="preserve">plusieurs </w:t>
            </w:r>
            <w:r w:rsidRPr="002037C8">
              <w:rPr>
                <w:rFonts w:cs="Arial"/>
                <w:lang w:val="fr-FR"/>
              </w:rPr>
              <w:t xml:space="preserve">multiplications le virus peut devenir </w:t>
            </w:r>
            <w:r w:rsidR="000F5CA2">
              <w:rPr>
                <w:rFonts w:cs="Arial"/>
                <w:lang w:val="fr-FR"/>
              </w:rPr>
              <w:t>inef</w:t>
            </w:r>
            <w:r>
              <w:rPr>
                <w:rFonts w:cs="Arial"/>
                <w:lang w:val="fr-FR"/>
              </w:rPr>
              <w:t>ficace</w:t>
            </w:r>
            <w:r w:rsidR="003B6C47" w:rsidRPr="002037C8">
              <w:rPr>
                <w:rFonts w:cs="Arial"/>
                <w:lang w:val="fr-FR"/>
              </w:rPr>
              <w:t xml:space="preserve">. </w:t>
            </w:r>
            <w:r w:rsidR="003539F3">
              <w:rPr>
                <w:rFonts w:cs="Arial"/>
                <w:lang w:val="fr-FR"/>
              </w:rPr>
              <w:t>Dans la pratique</w:t>
            </w:r>
            <w:r w:rsidR="00FB6057">
              <w:rPr>
                <w:rFonts w:cs="Arial"/>
                <w:lang w:val="fr-FR"/>
              </w:rPr>
              <w:t>, d</w:t>
            </w:r>
            <w:r w:rsidRPr="00FB6057">
              <w:rPr>
                <w:rFonts w:cs="Arial"/>
                <w:lang w:val="fr-FR"/>
              </w:rPr>
              <w:t xml:space="preserve">e nouveaux isolats peuvent être obtenus </w:t>
            </w:r>
            <w:r w:rsidR="00FB6057" w:rsidRPr="00FB6057">
              <w:rPr>
                <w:rFonts w:cs="Arial"/>
                <w:lang w:val="fr-FR"/>
              </w:rPr>
              <w:t>par la récolte des fruits des vari</w:t>
            </w:r>
            <w:r w:rsidR="005B3D7E">
              <w:rPr>
                <w:rFonts w:cs="Arial"/>
                <w:lang w:val="fr-FR"/>
              </w:rPr>
              <w:t>é</w:t>
            </w:r>
            <w:r w:rsidR="00FB6057" w:rsidRPr="00FB6057">
              <w:rPr>
                <w:rFonts w:cs="Arial"/>
                <w:lang w:val="fr-FR"/>
              </w:rPr>
              <w:t>t</w:t>
            </w:r>
            <w:r w:rsidR="005B3D7E">
              <w:rPr>
                <w:rFonts w:cs="Arial"/>
                <w:lang w:val="fr-FR"/>
              </w:rPr>
              <w:t>é</w:t>
            </w:r>
            <w:r w:rsidR="00FB6057" w:rsidRPr="00FB6057">
              <w:rPr>
                <w:rFonts w:cs="Arial"/>
                <w:lang w:val="fr-FR"/>
              </w:rPr>
              <w:t>s de piment L4 infectées naturell</w:t>
            </w:r>
            <w:r w:rsidR="00FB6057">
              <w:rPr>
                <w:rFonts w:cs="Arial"/>
                <w:lang w:val="fr-FR"/>
              </w:rPr>
              <w:t>e</w:t>
            </w:r>
            <w:r w:rsidR="00FB6057" w:rsidRPr="00FB6057">
              <w:rPr>
                <w:rFonts w:cs="Arial"/>
                <w:lang w:val="fr-FR"/>
              </w:rPr>
              <w:t xml:space="preserve">ment par le </w:t>
            </w:r>
            <w:r w:rsidR="003B6C47" w:rsidRPr="00FB6057">
              <w:rPr>
                <w:rFonts w:cs="Arial"/>
                <w:lang w:val="fr-FR"/>
              </w:rPr>
              <w:t xml:space="preserve">TSWV. </w:t>
            </w:r>
            <w:r w:rsidR="00ED0716">
              <w:rPr>
                <w:rFonts w:cs="Arial"/>
                <w:lang w:val="fr-FR"/>
              </w:rPr>
              <w:t xml:space="preserve">Les fruits sont stockés à une température de </w:t>
            </w:r>
            <w:r w:rsidR="003B6C47" w:rsidRPr="007702F9">
              <w:rPr>
                <w:rFonts w:cs="Arial"/>
                <w:lang w:val="fr-FR"/>
              </w:rPr>
              <w:t>-70</w:t>
            </w:r>
            <w:r w:rsidR="003B6C47" w:rsidRPr="007702F9">
              <w:rPr>
                <w:rFonts w:eastAsiaTheme="minorHAnsi" w:cs="Arial"/>
                <w:lang w:val="fr-FR"/>
              </w:rPr>
              <w:t>°C</w:t>
            </w:r>
            <w:r w:rsidR="003B6C47" w:rsidRPr="007702F9">
              <w:rPr>
                <w:rFonts w:cs="Arial"/>
                <w:lang w:val="fr-FR"/>
              </w:rPr>
              <w:t xml:space="preserve">. </w:t>
            </w:r>
            <w:r w:rsidRPr="002037C8">
              <w:rPr>
                <w:rFonts w:cs="Arial"/>
                <w:lang w:val="fr-FR"/>
              </w:rPr>
              <w:t>La présence d’autres virus doit être vérifiée avant d’utiliser ce matériel</w:t>
            </w:r>
            <w:r w:rsidR="003B6C47" w:rsidRPr="002037C8">
              <w:rPr>
                <w:rFonts w:cs="Arial"/>
                <w:lang w:val="fr-FR"/>
              </w:rPr>
              <w:t>.</w:t>
            </w:r>
          </w:p>
        </w:tc>
      </w:tr>
    </w:tbl>
    <w:p w:rsidR="005A7255" w:rsidRPr="002037C8" w:rsidRDefault="005A7255" w:rsidP="005A7255">
      <w:pPr>
        <w:spacing w:line="276" w:lineRule="auto"/>
        <w:jc w:val="left"/>
        <w:rPr>
          <w:rFonts w:eastAsiaTheme="minorHAnsi" w:cs="Arial"/>
          <w:sz w:val="18"/>
          <w:szCs w:val="18"/>
          <w:lang w:val="fr-FR"/>
        </w:rPr>
      </w:pPr>
    </w:p>
    <w:p w:rsidR="005A7255" w:rsidRPr="002037C8" w:rsidRDefault="005A7255" w:rsidP="005A7255">
      <w:pPr>
        <w:autoSpaceDE w:val="0"/>
        <w:autoSpaceDN w:val="0"/>
        <w:adjustRightInd w:val="0"/>
        <w:jc w:val="left"/>
        <w:rPr>
          <w:i/>
          <w:snapToGrid w:val="0"/>
          <w:lang w:val="fr-FR"/>
        </w:rPr>
      </w:pPr>
      <w:r w:rsidRPr="002037C8">
        <w:rPr>
          <w:i/>
          <w:snapToGrid w:val="0"/>
          <w:lang w:val="fr-FR"/>
        </w:rPr>
        <w:br w:type="page"/>
      </w:r>
    </w:p>
    <w:p w:rsidR="005A7255" w:rsidRPr="004E5207" w:rsidRDefault="000005A2" w:rsidP="005A7255">
      <w:pPr>
        <w:jc w:val="left"/>
        <w:rPr>
          <w:i/>
          <w:snapToGrid w:val="0"/>
          <w:lang w:val="fr-FR"/>
        </w:rPr>
      </w:pPr>
      <w:r w:rsidRPr="004E5207">
        <w:rPr>
          <w:i/>
          <w:snapToGrid w:val="0"/>
          <w:lang w:val="fr-FR"/>
        </w:rPr>
        <w:t>Libellé actuel</w:t>
      </w:r>
      <w:r w:rsidR="00385E69">
        <w:rPr>
          <w:i/>
          <w:snapToGrid w:val="0"/>
          <w:lang w:val="fr-FR"/>
        </w:rPr>
        <w:t> </w:t>
      </w:r>
      <w:r w:rsidRPr="004E5207">
        <w:rPr>
          <w:i/>
          <w:snapToGrid w:val="0"/>
          <w:lang w:val="fr-FR"/>
        </w:rPr>
        <w:t>:</w:t>
      </w:r>
    </w:p>
    <w:p w:rsidR="005A7255" w:rsidRPr="004E5207" w:rsidRDefault="005A7255" w:rsidP="005A7255">
      <w:pPr>
        <w:tabs>
          <w:tab w:val="left" w:pos="0"/>
        </w:tabs>
        <w:rPr>
          <w:rFonts w:cs="Arial"/>
          <w:u w:val="single"/>
          <w:lang w:val="fr-FR"/>
        </w:rPr>
      </w:pPr>
    </w:p>
    <w:p w:rsidR="004E5207" w:rsidRDefault="004E5207" w:rsidP="004E5207">
      <w:pPr>
        <w:rPr>
          <w:u w:val="single"/>
          <w:lang w:val="fr-FR"/>
        </w:rPr>
      </w:pPr>
      <w:r>
        <w:rPr>
          <w:u w:val="single"/>
          <w:lang w:val="fr-FR"/>
        </w:rPr>
        <w:t>Ad. 53 : Résistance à</w:t>
      </w:r>
      <w:r>
        <w:rPr>
          <w:i/>
          <w:u w:val="single"/>
          <w:lang w:val="fr-FR"/>
        </w:rPr>
        <w:t xml:space="preserve"> </w:t>
      </w:r>
      <w:proofErr w:type="spellStart"/>
      <w:r w:rsidRPr="007824B6">
        <w:rPr>
          <w:i/>
          <w:u w:val="single"/>
          <w:lang w:val="fr-FR"/>
        </w:rPr>
        <w:t>Xanthomonas</w:t>
      </w:r>
      <w:proofErr w:type="spellEnd"/>
      <w:r w:rsidRPr="007824B6">
        <w:rPr>
          <w:i/>
          <w:u w:val="single"/>
          <w:lang w:val="fr-FR"/>
        </w:rPr>
        <w:t xml:space="preserve"> </w:t>
      </w:r>
      <w:proofErr w:type="spellStart"/>
      <w:r w:rsidRPr="007824B6">
        <w:rPr>
          <w:i/>
          <w:u w:val="single"/>
          <w:lang w:val="fr-FR"/>
        </w:rPr>
        <w:t>campestris</w:t>
      </w:r>
      <w:proofErr w:type="spellEnd"/>
      <w:r w:rsidRPr="007824B6">
        <w:rPr>
          <w:i/>
          <w:u w:val="single"/>
          <w:lang w:val="fr-FR"/>
        </w:rPr>
        <w:t xml:space="preserve"> </w:t>
      </w:r>
      <w:proofErr w:type="spellStart"/>
      <w:r w:rsidRPr="007824B6">
        <w:rPr>
          <w:u w:val="single"/>
          <w:lang w:val="fr-FR"/>
        </w:rPr>
        <w:t>pv</w:t>
      </w:r>
      <w:proofErr w:type="spellEnd"/>
      <w:r w:rsidRPr="007824B6">
        <w:rPr>
          <w:u w:val="single"/>
          <w:lang w:val="fr-FR"/>
        </w:rPr>
        <w:t xml:space="preserve">. </w:t>
      </w:r>
      <w:proofErr w:type="spellStart"/>
      <w:proofErr w:type="gramStart"/>
      <w:r w:rsidRPr="007824B6">
        <w:rPr>
          <w:i/>
          <w:u w:val="single"/>
          <w:lang w:val="fr-FR"/>
        </w:rPr>
        <w:t>vesicatoria</w:t>
      </w:r>
      <w:proofErr w:type="spellEnd"/>
      <w:proofErr w:type="gramEnd"/>
    </w:p>
    <w:p w:rsidR="004E5207" w:rsidRDefault="004E5207" w:rsidP="004E5207">
      <w:pPr>
        <w:ind w:left="284"/>
        <w:rPr>
          <w:lang w:val="fr-FR"/>
        </w:rPr>
      </w:pPr>
    </w:p>
    <w:p w:rsidR="004E5207" w:rsidRDefault="004E5207" w:rsidP="00385E69">
      <w:pPr>
        <w:tabs>
          <w:tab w:val="left" w:pos="672"/>
          <w:tab w:val="left" w:pos="2835"/>
          <w:tab w:val="left" w:pos="7296"/>
          <w:tab w:val="left" w:pos="9216"/>
        </w:tabs>
        <w:ind w:right="742"/>
        <w:rPr>
          <w:lang w:val="fr-FR"/>
        </w:rPr>
      </w:pPr>
      <w:r>
        <w:rPr>
          <w:u w:val="single"/>
          <w:lang w:val="fr-FR"/>
        </w:rPr>
        <w:t xml:space="preserve">Maintien des </w:t>
      </w:r>
      <w:proofErr w:type="spellStart"/>
      <w:r>
        <w:rPr>
          <w:u w:val="single"/>
          <w:lang w:val="fr-FR"/>
        </w:rPr>
        <w:t>pathotypes</w:t>
      </w:r>
      <w:proofErr w:type="spellEnd"/>
    </w:p>
    <w:p w:rsidR="004E5207" w:rsidRDefault="004E5207" w:rsidP="004E5207">
      <w:pPr>
        <w:pStyle w:val="Normaltg"/>
        <w:tabs>
          <w:tab w:val="clear" w:pos="709"/>
          <w:tab w:val="clear" w:pos="1418"/>
          <w:tab w:val="left" w:pos="567"/>
        </w:tabs>
        <w:ind w:left="284"/>
        <w:rPr>
          <w:lang w:val="fr-FR"/>
        </w:rPr>
      </w:pPr>
    </w:p>
    <w:p w:rsidR="004E5207" w:rsidRDefault="004E5207" w:rsidP="00385E69">
      <w:pPr>
        <w:tabs>
          <w:tab w:val="left" w:pos="672"/>
          <w:tab w:val="left" w:pos="2835"/>
          <w:tab w:val="left" w:pos="7296"/>
          <w:tab w:val="left" w:pos="9216"/>
        </w:tabs>
        <w:ind w:right="742"/>
        <w:rPr>
          <w:lang w:val="fr-FR"/>
        </w:rPr>
      </w:pPr>
      <w:r>
        <w:rPr>
          <w:lang w:val="fr-FR"/>
        </w:rPr>
        <w:t>Type de support :</w:t>
      </w:r>
      <w:r>
        <w:rPr>
          <w:lang w:val="fr-FR"/>
        </w:rPr>
        <w:tab/>
        <w:t>PDG (pomme de terre, dextrose, gélose)</w:t>
      </w:r>
    </w:p>
    <w:p w:rsidR="004E5207" w:rsidRDefault="004E5207" w:rsidP="004E5207">
      <w:pPr>
        <w:tabs>
          <w:tab w:val="left" w:pos="672"/>
          <w:tab w:val="left" w:pos="2835"/>
          <w:tab w:val="left" w:pos="7296"/>
          <w:tab w:val="left" w:pos="9216"/>
        </w:tabs>
        <w:ind w:left="284" w:right="742"/>
        <w:rPr>
          <w:lang w:val="fr-FR"/>
        </w:rPr>
      </w:pPr>
    </w:p>
    <w:p w:rsidR="004E5207" w:rsidRDefault="004E5207" w:rsidP="00385E69">
      <w:pPr>
        <w:tabs>
          <w:tab w:val="left" w:pos="672"/>
          <w:tab w:val="left" w:pos="2835"/>
          <w:tab w:val="left" w:pos="7296"/>
          <w:tab w:val="left" w:pos="9216"/>
        </w:tabs>
        <w:ind w:left="2836" w:right="743" w:hanging="2836"/>
        <w:rPr>
          <w:lang w:val="fr-FR"/>
        </w:rPr>
      </w:pPr>
      <w:r>
        <w:rPr>
          <w:lang w:val="fr-FR"/>
        </w:rPr>
        <w:t>Conditions particulières :</w:t>
      </w:r>
      <w:r>
        <w:rPr>
          <w:lang w:val="fr-FR"/>
        </w:rPr>
        <w:tab/>
      </w:r>
      <w:proofErr w:type="spellStart"/>
      <w:r w:rsidRPr="007824B6">
        <w:rPr>
          <w:i/>
          <w:lang w:val="fr-FR"/>
        </w:rPr>
        <w:t>Xanthomonas</w:t>
      </w:r>
      <w:proofErr w:type="spellEnd"/>
      <w:r w:rsidRPr="007824B6">
        <w:rPr>
          <w:i/>
          <w:lang w:val="fr-FR"/>
        </w:rPr>
        <w:t xml:space="preserve"> </w:t>
      </w:r>
      <w:proofErr w:type="spellStart"/>
      <w:r w:rsidRPr="007824B6">
        <w:rPr>
          <w:i/>
          <w:lang w:val="fr-FR"/>
        </w:rPr>
        <w:t>campestris</w:t>
      </w:r>
      <w:proofErr w:type="spellEnd"/>
      <w:r w:rsidRPr="007824B6">
        <w:rPr>
          <w:i/>
          <w:lang w:val="fr-FR"/>
        </w:rPr>
        <w:t xml:space="preserve"> </w:t>
      </w:r>
      <w:proofErr w:type="spellStart"/>
      <w:r w:rsidRPr="007824B6">
        <w:rPr>
          <w:lang w:val="fr-FR"/>
        </w:rPr>
        <w:t>pv</w:t>
      </w:r>
      <w:proofErr w:type="spellEnd"/>
      <w:r w:rsidRPr="007824B6">
        <w:rPr>
          <w:lang w:val="fr-FR"/>
        </w:rPr>
        <w:t xml:space="preserve">. </w:t>
      </w:r>
      <w:proofErr w:type="spellStart"/>
      <w:proofErr w:type="gramStart"/>
      <w:r w:rsidRPr="007824B6">
        <w:rPr>
          <w:i/>
          <w:lang w:val="fr-FR"/>
        </w:rPr>
        <w:t>vesicatoria</w:t>
      </w:r>
      <w:proofErr w:type="spellEnd"/>
      <w:proofErr w:type="gramEnd"/>
      <w:r>
        <w:rPr>
          <w:lang w:val="fr-FR"/>
        </w:rPr>
        <w:t xml:space="preserve"> en culture de 48 heures.  Ajustement de la concentration d’inoculum à 10</w:t>
      </w:r>
      <w:r>
        <w:rPr>
          <w:vertAlign w:val="superscript"/>
          <w:lang w:val="fr-FR"/>
        </w:rPr>
        <w:t>7 </w:t>
      </w:r>
      <w:r>
        <w:rPr>
          <w:lang w:val="fr-FR"/>
        </w:rPr>
        <w:t>bactéries</w:t>
      </w:r>
    </w:p>
    <w:p w:rsidR="004E5207" w:rsidRDefault="004E5207" w:rsidP="004E5207">
      <w:pPr>
        <w:tabs>
          <w:tab w:val="left" w:pos="672"/>
          <w:tab w:val="left" w:pos="2835"/>
          <w:tab w:val="left" w:pos="7296"/>
          <w:tab w:val="left" w:pos="9216"/>
        </w:tabs>
        <w:ind w:left="284" w:right="742"/>
        <w:rPr>
          <w:u w:val="single"/>
          <w:lang w:val="fr-FR"/>
        </w:rPr>
      </w:pPr>
    </w:p>
    <w:p w:rsidR="004E5207" w:rsidRDefault="004E5207" w:rsidP="00385E69">
      <w:pPr>
        <w:tabs>
          <w:tab w:val="left" w:pos="672"/>
          <w:tab w:val="left" w:pos="2835"/>
          <w:tab w:val="left" w:pos="7296"/>
          <w:tab w:val="left" w:pos="9216"/>
        </w:tabs>
        <w:ind w:right="742"/>
        <w:rPr>
          <w:lang w:val="fr-FR"/>
        </w:rPr>
      </w:pPr>
      <w:r>
        <w:rPr>
          <w:u w:val="single"/>
          <w:lang w:val="fr-FR"/>
        </w:rPr>
        <w:t>Réalisation de l’examen</w:t>
      </w:r>
      <w:r>
        <w:rPr>
          <w:lang w:val="fr-FR"/>
        </w:rPr>
        <w:t> :</w:t>
      </w:r>
    </w:p>
    <w:p w:rsidR="004E5207" w:rsidRDefault="004E5207" w:rsidP="004E5207">
      <w:pPr>
        <w:tabs>
          <w:tab w:val="left" w:pos="672"/>
          <w:tab w:val="left" w:pos="2835"/>
          <w:tab w:val="left" w:pos="7296"/>
          <w:tab w:val="left" w:pos="9216"/>
        </w:tabs>
        <w:ind w:left="284" w:right="742"/>
        <w:rPr>
          <w:lang w:val="fr-FR"/>
        </w:rPr>
      </w:pPr>
    </w:p>
    <w:p w:rsidR="004E5207" w:rsidRDefault="004E5207" w:rsidP="00385E69">
      <w:pPr>
        <w:tabs>
          <w:tab w:val="left" w:pos="2835"/>
        </w:tabs>
        <w:ind w:right="742"/>
        <w:rPr>
          <w:lang w:val="fr-FR"/>
        </w:rPr>
      </w:pPr>
      <w:r>
        <w:rPr>
          <w:lang w:val="fr-FR"/>
        </w:rPr>
        <w:t>Stade des plantes :</w:t>
      </w:r>
      <w:r>
        <w:rPr>
          <w:lang w:val="fr-FR"/>
        </w:rPr>
        <w:tab/>
        <w:t>6</w:t>
      </w:r>
      <w:r>
        <w:rPr>
          <w:vertAlign w:val="superscript"/>
          <w:lang w:val="fr-FR"/>
        </w:rPr>
        <w:t>e</w:t>
      </w:r>
      <w:r>
        <w:rPr>
          <w:lang w:val="fr-FR"/>
        </w:rPr>
        <w:t xml:space="preserve"> à 8</w:t>
      </w:r>
      <w:r>
        <w:rPr>
          <w:vertAlign w:val="superscript"/>
          <w:lang w:val="fr-FR"/>
        </w:rPr>
        <w:t>e</w:t>
      </w:r>
      <w:r>
        <w:rPr>
          <w:lang w:val="fr-FR"/>
        </w:rPr>
        <w:t xml:space="preserve"> vraies feuilles</w:t>
      </w:r>
    </w:p>
    <w:p w:rsidR="004E5207" w:rsidRDefault="004E5207" w:rsidP="004E5207">
      <w:pPr>
        <w:tabs>
          <w:tab w:val="left" w:pos="672"/>
          <w:tab w:val="left" w:pos="2835"/>
          <w:tab w:val="left" w:pos="7296"/>
          <w:tab w:val="left" w:pos="9216"/>
        </w:tabs>
        <w:ind w:left="284" w:right="742"/>
        <w:rPr>
          <w:lang w:val="fr-FR"/>
        </w:rPr>
      </w:pPr>
    </w:p>
    <w:p w:rsidR="004E5207" w:rsidRDefault="004E5207" w:rsidP="00385E69">
      <w:pPr>
        <w:tabs>
          <w:tab w:val="left" w:pos="2835"/>
        </w:tabs>
        <w:ind w:right="742"/>
        <w:rPr>
          <w:lang w:val="fr-FR"/>
        </w:rPr>
      </w:pPr>
      <w:r>
        <w:rPr>
          <w:lang w:val="fr-FR"/>
        </w:rPr>
        <w:t>Température :</w:t>
      </w:r>
      <w:r>
        <w:rPr>
          <w:lang w:val="fr-FR"/>
        </w:rPr>
        <w:tab/>
        <w:t>24</w:t>
      </w:r>
      <w:r>
        <w:rPr>
          <w:lang w:val="fr-FR"/>
        </w:rPr>
        <w:sym w:font="Symbol" w:char="F0B0"/>
      </w:r>
      <w:r>
        <w:rPr>
          <w:lang w:val="fr-FR"/>
        </w:rPr>
        <w:t>C la nuit, 25°C le jour</w:t>
      </w:r>
    </w:p>
    <w:p w:rsidR="005A7255" w:rsidRPr="004E5207" w:rsidRDefault="005A7255" w:rsidP="005A7255">
      <w:pPr>
        <w:tabs>
          <w:tab w:val="left" w:pos="0"/>
          <w:tab w:val="left" w:pos="672"/>
          <w:tab w:val="left" w:pos="2835"/>
          <w:tab w:val="left" w:pos="7296"/>
          <w:tab w:val="left" w:pos="9216"/>
        </w:tabs>
        <w:ind w:right="742"/>
        <w:rPr>
          <w:rFonts w:cs="Arial"/>
          <w:lang w:val="fr-FR"/>
        </w:rPr>
      </w:pPr>
    </w:p>
    <w:p w:rsidR="004E5207" w:rsidRDefault="004E5207" w:rsidP="00385E69">
      <w:pPr>
        <w:tabs>
          <w:tab w:val="left" w:pos="2835"/>
        </w:tabs>
        <w:ind w:right="742"/>
        <w:rPr>
          <w:lang w:val="fr-FR"/>
        </w:rPr>
      </w:pPr>
      <w:r>
        <w:rPr>
          <w:lang w:val="fr-FR"/>
        </w:rPr>
        <w:t>Humidité relative :</w:t>
      </w:r>
      <w:r>
        <w:rPr>
          <w:lang w:val="fr-FR"/>
        </w:rPr>
        <w:tab/>
        <w:t>80%</w:t>
      </w:r>
    </w:p>
    <w:p w:rsidR="004E5207" w:rsidRDefault="004E5207" w:rsidP="004E5207">
      <w:pPr>
        <w:tabs>
          <w:tab w:val="left" w:pos="672"/>
          <w:tab w:val="left" w:pos="2835"/>
          <w:tab w:val="left" w:pos="7296"/>
          <w:tab w:val="left" w:pos="9216"/>
        </w:tabs>
        <w:ind w:left="284" w:right="742"/>
        <w:rPr>
          <w:lang w:val="fr-FR"/>
        </w:rPr>
      </w:pPr>
    </w:p>
    <w:p w:rsidR="004E5207" w:rsidRDefault="004E5207" w:rsidP="00385E69">
      <w:pPr>
        <w:tabs>
          <w:tab w:val="left" w:pos="2835"/>
        </w:tabs>
        <w:ind w:right="742"/>
        <w:rPr>
          <w:lang w:val="fr-FR"/>
        </w:rPr>
      </w:pPr>
      <w:r>
        <w:rPr>
          <w:lang w:val="fr-FR"/>
        </w:rPr>
        <w:t>Lumière :</w:t>
      </w:r>
      <w:r>
        <w:rPr>
          <w:lang w:val="fr-FR"/>
        </w:rPr>
        <w:tab/>
        <w:t xml:space="preserve">30 000 lx, </w:t>
      </w:r>
      <w:proofErr w:type="gramStart"/>
      <w:r>
        <w:rPr>
          <w:lang w:val="fr-FR"/>
        </w:rPr>
        <w:t>durée</w:t>
      </w:r>
      <w:proofErr w:type="gramEnd"/>
      <w:r>
        <w:rPr>
          <w:lang w:val="fr-FR"/>
        </w:rPr>
        <w:t xml:space="preserve"> du jour : 16</w:t>
      </w:r>
      <w:r w:rsidR="00385E69">
        <w:rPr>
          <w:lang w:val="fr-FR"/>
        </w:rPr>
        <w:t> </w:t>
      </w:r>
      <w:r>
        <w:rPr>
          <w:lang w:val="fr-FR"/>
        </w:rPr>
        <w:t xml:space="preserve">heures  </w:t>
      </w:r>
    </w:p>
    <w:p w:rsidR="004E5207" w:rsidRDefault="004E5207" w:rsidP="004E5207">
      <w:pPr>
        <w:tabs>
          <w:tab w:val="left" w:pos="672"/>
          <w:tab w:val="left" w:pos="2835"/>
          <w:tab w:val="left" w:pos="7296"/>
          <w:tab w:val="left" w:pos="9216"/>
        </w:tabs>
        <w:ind w:left="3119" w:right="742" w:hanging="2831"/>
        <w:rPr>
          <w:lang w:val="fr-FR"/>
        </w:rPr>
      </w:pPr>
    </w:p>
    <w:p w:rsidR="004E5207" w:rsidRDefault="004E5207" w:rsidP="00385E69">
      <w:pPr>
        <w:tabs>
          <w:tab w:val="left" w:pos="2835"/>
        </w:tabs>
        <w:ind w:right="742"/>
        <w:rPr>
          <w:lang w:val="fr-FR"/>
        </w:rPr>
      </w:pPr>
      <w:r>
        <w:rPr>
          <w:lang w:val="fr-FR"/>
        </w:rPr>
        <w:t>Méthode de culture :</w:t>
      </w:r>
      <w:r>
        <w:rPr>
          <w:lang w:val="fr-FR"/>
        </w:rPr>
        <w:tab/>
        <w:t>semis en boîtes en chambre climatisée ou sous serre</w:t>
      </w:r>
    </w:p>
    <w:p w:rsidR="004E5207" w:rsidRDefault="004E5207" w:rsidP="004E5207">
      <w:pPr>
        <w:tabs>
          <w:tab w:val="left" w:pos="672"/>
          <w:tab w:val="left" w:pos="2835"/>
          <w:tab w:val="left" w:pos="7296"/>
          <w:tab w:val="left" w:pos="9216"/>
        </w:tabs>
        <w:ind w:left="3119" w:right="742" w:hanging="2831"/>
        <w:rPr>
          <w:lang w:val="fr-FR"/>
        </w:rPr>
      </w:pPr>
    </w:p>
    <w:p w:rsidR="004E5207" w:rsidRDefault="004E5207" w:rsidP="00385E69">
      <w:pPr>
        <w:tabs>
          <w:tab w:val="left" w:pos="2835"/>
        </w:tabs>
        <w:ind w:left="2835" w:right="742" w:hanging="2835"/>
        <w:rPr>
          <w:lang w:val="fr-FR"/>
        </w:rPr>
      </w:pPr>
      <w:r>
        <w:rPr>
          <w:lang w:val="fr-FR"/>
        </w:rPr>
        <w:t>Méthode d’inoculation :</w:t>
      </w:r>
      <w:r>
        <w:rPr>
          <w:lang w:val="fr-FR"/>
        </w:rPr>
        <w:tab/>
      </w:r>
      <w:r w:rsidR="00385E69">
        <w:rPr>
          <w:lang w:val="fr-FR"/>
        </w:rPr>
        <w:tab/>
      </w:r>
      <w:r>
        <w:rPr>
          <w:lang w:val="fr-FR"/>
        </w:rPr>
        <w:t xml:space="preserve">infiltration dans la surface </w:t>
      </w:r>
      <w:proofErr w:type="spellStart"/>
      <w:r>
        <w:rPr>
          <w:lang w:val="fr-FR"/>
        </w:rPr>
        <w:t>abaxial</w:t>
      </w:r>
      <w:r w:rsidR="00216770">
        <w:rPr>
          <w:lang w:val="fr-FR"/>
        </w:rPr>
        <w:t>e</w:t>
      </w:r>
      <w:proofErr w:type="spellEnd"/>
      <w:r w:rsidR="00216770">
        <w:rPr>
          <w:lang w:val="fr-FR"/>
        </w:rPr>
        <w:t xml:space="preserve"> d’une feuille, en taches de </w:t>
      </w:r>
      <w:r>
        <w:rPr>
          <w:lang w:val="fr-FR"/>
        </w:rPr>
        <w:t xml:space="preserve">13 à </w:t>
      </w:r>
      <w:r w:rsidR="00216770">
        <w:rPr>
          <w:lang w:val="fr-FR"/>
        </w:rPr>
        <w:t>15 </w:t>
      </w:r>
      <w:r>
        <w:rPr>
          <w:lang w:val="fr-FR"/>
        </w:rPr>
        <w:t>mm de diamètre</w:t>
      </w:r>
    </w:p>
    <w:p w:rsidR="004E5207" w:rsidRDefault="004E5207" w:rsidP="004E5207">
      <w:pPr>
        <w:tabs>
          <w:tab w:val="left" w:pos="672"/>
          <w:tab w:val="left" w:pos="2835"/>
          <w:tab w:val="left" w:pos="7296"/>
          <w:tab w:val="left" w:pos="9216"/>
        </w:tabs>
        <w:ind w:left="3119" w:right="742" w:hanging="2831"/>
        <w:rPr>
          <w:lang w:val="fr-FR"/>
        </w:rPr>
      </w:pPr>
    </w:p>
    <w:p w:rsidR="004E5207" w:rsidRDefault="004E5207" w:rsidP="00385E69">
      <w:pPr>
        <w:tabs>
          <w:tab w:val="left" w:pos="2835"/>
        </w:tabs>
        <w:ind w:left="2835" w:right="742" w:hanging="2835"/>
        <w:rPr>
          <w:lang w:val="fr-FR"/>
        </w:rPr>
      </w:pPr>
      <w:r>
        <w:rPr>
          <w:lang w:val="fr-FR"/>
        </w:rPr>
        <w:t>Durée de l’examen :</w:t>
      </w:r>
      <w:r>
        <w:rPr>
          <w:lang w:val="fr-FR"/>
        </w:rPr>
        <w:tab/>
        <w:t>10 à 14</w:t>
      </w:r>
      <w:r w:rsidR="00385E69">
        <w:rPr>
          <w:lang w:val="fr-FR"/>
        </w:rPr>
        <w:t> </w:t>
      </w:r>
      <w:r>
        <w:rPr>
          <w:lang w:val="fr-FR"/>
        </w:rPr>
        <w:t>jours</w:t>
      </w:r>
    </w:p>
    <w:p w:rsidR="004E5207" w:rsidRDefault="004E5207" w:rsidP="004E5207">
      <w:pPr>
        <w:tabs>
          <w:tab w:val="left" w:pos="672"/>
          <w:tab w:val="left" w:pos="2835"/>
          <w:tab w:val="left" w:pos="7296"/>
          <w:tab w:val="left" w:pos="9216"/>
        </w:tabs>
        <w:ind w:left="3119" w:right="742" w:hanging="2831"/>
        <w:rPr>
          <w:lang w:val="fr-FR"/>
        </w:rPr>
      </w:pPr>
    </w:p>
    <w:p w:rsidR="004E5207" w:rsidRDefault="004E5207" w:rsidP="00385E69">
      <w:pPr>
        <w:tabs>
          <w:tab w:val="left" w:pos="2835"/>
        </w:tabs>
        <w:ind w:left="2835" w:right="742" w:hanging="2835"/>
        <w:rPr>
          <w:lang w:val="fr-FR"/>
        </w:rPr>
      </w:pPr>
      <w:r w:rsidRPr="00385E69">
        <w:rPr>
          <w:u w:val="single"/>
          <w:lang w:val="fr-FR"/>
        </w:rPr>
        <w:t>Nombre de plantes</w:t>
      </w:r>
      <w:r w:rsidR="00385E69" w:rsidRPr="00385E69">
        <w:rPr>
          <w:u w:val="single"/>
          <w:lang w:val="fr-FR"/>
        </w:rPr>
        <w:t xml:space="preserve"> </w:t>
      </w:r>
      <w:r>
        <w:rPr>
          <w:u w:val="single"/>
          <w:lang w:val="fr-FR"/>
        </w:rPr>
        <w:t>examinées</w:t>
      </w:r>
      <w:r>
        <w:rPr>
          <w:lang w:val="fr-FR"/>
        </w:rPr>
        <w:t> :</w:t>
      </w:r>
      <w:r>
        <w:rPr>
          <w:lang w:val="fr-FR"/>
        </w:rPr>
        <w:tab/>
        <w:t>15 à 30</w:t>
      </w:r>
      <w:r w:rsidR="00385E69">
        <w:rPr>
          <w:lang w:val="fr-FR"/>
        </w:rPr>
        <w:t> </w:t>
      </w:r>
      <w:r>
        <w:rPr>
          <w:lang w:val="fr-FR"/>
        </w:rPr>
        <w:t>plantes</w:t>
      </w:r>
    </w:p>
    <w:p w:rsidR="004E5207" w:rsidRDefault="004E5207" w:rsidP="004E5207">
      <w:pPr>
        <w:tabs>
          <w:tab w:val="left" w:pos="672"/>
          <w:tab w:val="left" w:pos="2835"/>
          <w:tab w:val="left" w:pos="7296"/>
          <w:tab w:val="left" w:pos="9216"/>
        </w:tabs>
        <w:ind w:left="3119" w:right="742" w:hanging="2831"/>
        <w:rPr>
          <w:lang w:val="fr-FR"/>
        </w:rPr>
      </w:pPr>
    </w:p>
    <w:p w:rsidR="004E5207" w:rsidRDefault="004E5207" w:rsidP="00385E69">
      <w:pPr>
        <w:tabs>
          <w:tab w:val="left" w:pos="2835"/>
        </w:tabs>
        <w:ind w:left="2835" w:right="742" w:hanging="2835"/>
        <w:rPr>
          <w:lang w:val="fr-FR"/>
        </w:rPr>
      </w:pPr>
      <w:proofErr w:type="gramStart"/>
      <w:r w:rsidRPr="00385E69">
        <w:rPr>
          <w:u w:val="single"/>
          <w:lang w:val="fr-FR"/>
        </w:rPr>
        <w:t>Remarques</w:t>
      </w:r>
      <w:proofErr w:type="gramEnd"/>
      <w:r>
        <w:rPr>
          <w:lang w:val="fr-FR"/>
        </w:rPr>
        <w:t> :</w:t>
      </w:r>
    </w:p>
    <w:p w:rsidR="004E5207" w:rsidRDefault="004E5207" w:rsidP="004E5207">
      <w:pPr>
        <w:tabs>
          <w:tab w:val="left" w:pos="672"/>
          <w:tab w:val="left" w:pos="2835"/>
          <w:tab w:val="left" w:pos="7296"/>
          <w:tab w:val="left" w:pos="9216"/>
        </w:tabs>
        <w:ind w:left="3119" w:right="742" w:hanging="2831"/>
        <w:rPr>
          <w:lang w:val="fr-FR"/>
        </w:rPr>
      </w:pPr>
    </w:p>
    <w:p w:rsidR="004E5207" w:rsidRDefault="004E5207" w:rsidP="00385E69">
      <w:pPr>
        <w:tabs>
          <w:tab w:val="left" w:pos="2835"/>
        </w:tabs>
        <w:ind w:left="2835" w:right="742" w:hanging="2835"/>
        <w:rPr>
          <w:lang w:val="fr-FR"/>
        </w:rPr>
      </w:pPr>
      <w:r w:rsidRPr="00385E69">
        <w:rPr>
          <w:u w:val="single"/>
          <w:lang w:val="fr-FR"/>
        </w:rPr>
        <w:t xml:space="preserve">Génétique </w:t>
      </w:r>
      <w:r>
        <w:rPr>
          <w:u w:val="single"/>
          <w:lang w:val="fr-FR"/>
        </w:rPr>
        <w:t xml:space="preserve">des </w:t>
      </w:r>
      <w:proofErr w:type="spellStart"/>
      <w:r>
        <w:rPr>
          <w:u w:val="single"/>
          <w:lang w:val="fr-FR"/>
        </w:rPr>
        <w:t>pathotypes</w:t>
      </w:r>
      <w:proofErr w:type="spellEnd"/>
      <w:r>
        <w:rPr>
          <w:u w:val="single"/>
          <w:lang w:val="fr-FR"/>
        </w:rPr>
        <w:t xml:space="preserve"> bactériens et des génotypes résistants</w:t>
      </w:r>
      <w:r>
        <w:rPr>
          <w:lang w:val="fr-FR"/>
        </w:rPr>
        <w:t> :</w:t>
      </w:r>
    </w:p>
    <w:p w:rsidR="004E5207" w:rsidRDefault="004E5207" w:rsidP="004E5207">
      <w:pPr>
        <w:tabs>
          <w:tab w:val="left" w:pos="672"/>
          <w:tab w:val="left" w:pos="2835"/>
          <w:tab w:val="left" w:pos="7296"/>
          <w:tab w:val="left" w:pos="9216"/>
        </w:tabs>
        <w:ind w:left="3119" w:right="742" w:hanging="2831"/>
        <w:rPr>
          <w:lang w:val="fr-FR"/>
        </w:rPr>
      </w:pPr>
    </w:p>
    <w:p w:rsidR="004E5207" w:rsidRDefault="004E5207" w:rsidP="00385E69">
      <w:pPr>
        <w:tabs>
          <w:tab w:val="left" w:pos="2835"/>
        </w:tabs>
        <w:ind w:left="2835" w:right="742" w:hanging="2835"/>
        <w:rPr>
          <w:lang w:val="fr-FR"/>
        </w:rPr>
      </w:pPr>
      <w:r>
        <w:rPr>
          <w:lang w:val="fr-FR"/>
        </w:rPr>
        <w:t>Variétés résistantes :</w:t>
      </w:r>
      <w:r>
        <w:rPr>
          <w:lang w:val="fr-FR"/>
        </w:rPr>
        <w:tab/>
        <w:t xml:space="preserve">Aladin, Camelot, ECR-20R, </w:t>
      </w:r>
      <w:proofErr w:type="spellStart"/>
      <w:r>
        <w:rPr>
          <w:lang w:val="fr-FR"/>
        </w:rPr>
        <w:t>Kaldóm</w:t>
      </w:r>
      <w:proofErr w:type="spellEnd"/>
      <w:r>
        <w:rPr>
          <w:lang w:val="fr-FR"/>
        </w:rPr>
        <w:t xml:space="preserve">, </w:t>
      </w:r>
      <w:proofErr w:type="spellStart"/>
      <w:r>
        <w:rPr>
          <w:lang w:val="fr-FR"/>
        </w:rPr>
        <w:t>Kalorez</w:t>
      </w:r>
      <w:proofErr w:type="spellEnd"/>
      <w:r>
        <w:rPr>
          <w:lang w:val="fr-FR"/>
        </w:rPr>
        <w:t xml:space="preserve">, Lancelot, </w:t>
      </w:r>
      <w:proofErr w:type="spellStart"/>
      <w:r>
        <w:rPr>
          <w:lang w:val="fr-FR"/>
        </w:rPr>
        <w:t>Pasa</w:t>
      </w:r>
      <w:proofErr w:type="spellEnd"/>
    </w:p>
    <w:p w:rsidR="005A7255" w:rsidRPr="000A37DD" w:rsidRDefault="005A7255" w:rsidP="005A7255">
      <w:pPr>
        <w:jc w:val="left"/>
        <w:rPr>
          <w:rFonts w:cs="Arial"/>
          <w:lang w:val="fr-FR"/>
        </w:rPr>
      </w:pPr>
      <w:r w:rsidRPr="000A37DD">
        <w:rPr>
          <w:rFonts w:cs="Arial"/>
          <w:lang w:val="fr-FR"/>
        </w:rPr>
        <w:br w:type="page"/>
      </w:r>
    </w:p>
    <w:p w:rsidR="005A7255" w:rsidRPr="000A37DD" w:rsidRDefault="00385E69" w:rsidP="005A7255">
      <w:pPr>
        <w:tabs>
          <w:tab w:val="left" w:pos="0"/>
          <w:tab w:val="left" w:pos="672"/>
          <w:tab w:val="left" w:pos="2835"/>
          <w:tab w:val="left" w:pos="4253"/>
          <w:tab w:val="left" w:pos="7296"/>
          <w:tab w:val="left" w:pos="9216"/>
        </w:tabs>
        <w:ind w:left="2835" w:right="742" w:hanging="2835"/>
        <w:rPr>
          <w:rFonts w:cs="Arial"/>
          <w:i/>
          <w:lang w:val="fr-FR"/>
        </w:rPr>
      </w:pPr>
      <w:r>
        <w:rPr>
          <w:rFonts w:cs="Arial"/>
          <w:i/>
          <w:lang w:val="fr-FR"/>
        </w:rPr>
        <w:t>Nouveau libellé proposé </w:t>
      </w:r>
      <w:r w:rsidR="000005A2" w:rsidRPr="000A37DD">
        <w:rPr>
          <w:rFonts w:cs="Arial"/>
          <w:i/>
          <w:lang w:val="fr-FR"/>
        </w:rPr>
        <w:t>:</w:t>
      </w:r>
    </w:p>
    <w:p w:rsidR="005A7255" w:rsidRPr="000A37DD" w:rsidRDefault="005A7255" w:rsidP="005A7255">
      <w:pPr>
        <w:tabs>
          <w:tab w:val="left" w:pos="0"/>
          <w:tab w:val="left" w:pos="672"/>
          <w:tab w:val="left" w:pos="2835"/>
          <w:tab w:val="left" w:pos="4253"/>
          <w:tab w:val="left" w:pos="7296"/>
          <w:tab w:val="left" w:pos="9216"/>
        </w:tabs>
        <w:ind w:left="2835" w:right="742" w:hanging="2835"/>
        <w:rPr>
          <w:rFonts w:cs="Arial"/>
          <w:lang w:val="fr-FR"/>
        </w:rPr>
      </w:pPr>
    </w:p>
    <w:p w:rsidR="005A7255" w:rsidRPr="000C012D" w:rsidRDefault="005A7255" w:rsidP="005A7255">
      <w:pPr>
        <w:tabs>
          <w:tab w:val="left" w:pos="0"/>
        </w:tabs>
        <w:rPr>
          <w:u w:val="single"/>
        </w:rPr>
      </w:pPr>
      <w:proofErr w:type="gramStart"/>
      <w:r w:rsidRPr="000C012D">
        <w:rPr>
          <w:u w:val="single"/>
        </w:rPr>
        <w:t>Ad.</w:t>
      </w:r>
      <w:proofErr w:type="gramEnd"/>
      <w:r w:rsidRPr="000C012D">
        <w:rPr>
          <w:u w:val="single"/>
        </w:rPr>
        <w:t xml:space="preserve"> </w:t>
      </w:r>
      <w:proofErr w:type="gramStart"/>
      <w:r w:rsidRPr="000C012D">
        <w:rPr>
          <w:u w:val="single"/>
        </w:rPr>
        <w:t>53</w:t>
      </w:r>
      <w:r w:rsidR="00385E69">
        <w:rPr>
          <w:u w:val="single"/>
        </w:rPr>
        <w:t> </w:t>
      </w:r>
      <w:r w:rsidRPr="000C012D">
        <w:rPr>
          <w:u w:val="single"/>
        </w:rPr>
        <w:t>:</w:t>
      </w:r>
      <w:proofErr w:type="gramEnd"/>
      <w:r w:rsidRPr="000C012D">
        <w:rPr>
          <w:u w:val="single"/>
        </w:rPr>
        <w:t xml:space="preserve"> </w:t>
      </w:r>
      <w:r w:rsidR="00486ACA">
        <w:rPr>
          <w:u w:val="single"/>
          <w:lang w:val="fr-FR"/>
        </w:rPr>
        <w:t>Résistance à</w:t>
      </w:r>
      <w:r w:rsidR="00486ACA">
        <w:rPr>
          <w:i/>
          <w:u w:val="single"/>
          <w:lang w:val="fr-FR"/>
        </w:rPr>
        <w:t xml:space="preserve"> </w:t>
      </w:r>
      <w:proofErr w:type="spellStart"/>
      <w:r w:rsidR="00486ACA" w:rsidRPr="007824B6">
        <w:rPr>
          <w:i/>
          <w:u w:val="single"/>
          <w:lang w:val="fr-FR"/>
        </w:rPr>
        <w:t>Xanthomonas</w:t>
      </w:r>
      <w:proofErr w:type="spellEnd"/>
      <w:r w:rsidR="00486ACA" w:rsidRPr="007824B6">
        <w:rPr>
          <w:i/>
          <w:u w:val="single"/>
          <w:lang w:val="fr-FR"/>
        </w:rPr>
        <w:t xml:space="preserve"> </w:t>
      </w:r>
      <w:proofErr w:type="spellStart"/>
      <w:r w:rsidR="00486ACA" w:rsidRPr="007824B6">
        <w:rPr>
          <w:i/>
          <w:u w:val="single"/>
          <w:lang w:val="fr-FR"/>
        </w:rPr>
        <w:t>campestris</w:t>
      </w:r>
      <w:proofErr w:type="spellEnd"/>
      <w:r w:rsidR="00486ACA" w:rsidRPr="007824B6">
        <w:rPr>
          <w:i/>
          <w:u w:val="single"/>
          <w:lang w:val="fr-FR"/>
        </w:rPr>
        <w:t xml:space="preserve"> </w:t>
      </w:r>
      <w:proofErr w:type="spellStart"/>
      <w:r w:rsidR="00486ACA" w:rsidRPr="007824B6">
        <w:rPr>
          <w:u w:val="single"/>
          <w:lang w:val="fr-FR"/>
        </w:rPr>
        <w:t>pv</w:t>
      </w:r>
      <w:proofErr w:type="spellEnd"/>
      <w:r w:rsidR="00486ACA" w:rsidRPr="007824B6">
        <w:rPr>
          <w:u w:val="single"/>
          <w:lang w:val="fr-FR"/>
        </w:rPr>
        <w:t xml:space="preserve">. </w:t>
      </w:r>
      <w:proofErr w:type="spellStart"/>
      <w:proofErr w:type="gramStart"/>
      <w:r w:rsidR="00486ACA" w:rsidRPr="007824B6">
        <w:rPr>
          <w:i/>
          <w:u w:val="single"/>
          <w:lang w:val="fr-FR"/>
        </w:rPr>
        <w:t>vesicatoria</w:t>
      </w:r>
      <w:proofErr w:type="spellEnd"/>
      <w:proofErr w:type="gramEnd"/>
      <w:r w:rsidR="00486ACA" w:rsidRPr="000C012D">
        <w:rPr>
          <w:u w:val="single"/>
        </w:rPr>
        <w:t xml:space="preserve"> </w:t>
      </w:r>
      <w:r w:rsidRPr="000C012D">
        <w:rPr>
          <w:u w:val="single"/>
        </w:rPr>
        <w:t>(</w:t>
      </w:r>
      <w:proofErr w:type="spellStart"/>
      <w:r w:rsidRPr="000C012D">
        <w:rPr>
          <w:u w:val="single"/>
        </w:rPr>
        <w:t>Xcv</w:t>
      </w:r>
      <w:proofErr w:type="spellEnd"/>
      <w:r w:rsidRPr="000C012D">
        <w:rPr>
          <w:u w:val="single"/>
        </w:rPr>
        <w:t>)</w:t>
      </w:r>
      <w:r w:rsidRPr="000C012D">
        <w:rPr>
          <w:i/>
          <w:u w:val="single"/>
        </w:rPr>
        <w:t xml:space="preserve"> </w:t>
      </w:r>
      <w:proofErr w:type="spellStart"/>
      <w:r w:rsidRPr="000C012D">
        <w:rPr>
          <w:u w:val="single"/>
        </w:rPr>
        <w:t>Pathotype</w:t>
      </w:r>
      <w:proofErr w:type="spellEnd"/>
      <w:r w:rsidR="00216770">
        <w:rPr>
          <w:u w:val="single"/>
        </w:rPr>
        <w:t> </w:t>
      </w:r>
      <w:r w:rsidRPr="000C012D">
        <w:rPr>
          <w:u w:val="single"/>
        </w:rPr>
        <w:t xml:space="preserve">1, </w:t>
      </w:r>
      <w:proofErr w:type="spellStart"/>
      <w:r w:rsidRPr="000C012D">
        <w:rPr>
          <w:u w:val="single"/>
        </w:rPr>
        <w:t>Pathotype</w:t>
      </w:r>
      <w:proofErr w:type="spellEnd"/>
      <w:r w:rsidR="00216770">
        <w:rPr>
          <w:u w:val="single"/>
        </w:rPr>
        <w:t xml:space="preserve"> 2, </w:t>
      </w:r>
      <w:proofErr w:type="spellStart"/>
      <w:r w:rsidR="00216770">
        <w:rPr>
          <w:u w:val="single"/>
        </w:rPr>
        <w:t>Pathotype</w:t>
      </w:r>
      <w:proofErr w:type="spellEnd"/>
      <w:r w:rsidR="00216770">
        <w:rPr>
          <w:u w:val="single"/>
        </w:rPr>
        <w:t> </w:t>
      </w:r>
      <w:r w:rsidRPr="000C012D">
        <w:rPr>
          <w:u w:val="single"/>
        </w:rPr>
        <w:t>3</w:t>
      </w:r>
    </w:p>
    <w:p w:rsidR="005A7255" w:rsidRPr="000C012D" w:rsidRDefault="005A7255" w:rsidP="005A7255">
      <w:pPr>
        <w:tabs>
          <w:tab w:val="left" w:pos="0"/>
          <w:tab w:val="left" w:pos="672"/>
          <w:tab w:val="left" w:pos="2835"/>
          <w:tab w:val="left" w:pos="4253"/>
          <w:tab w:val="left" w:pos="7296"/>
          <w:tab w:val="left" w:pos="9216"/>
        </w:tabs>
        <w:ind w:left="2835" w:right="742" w:hanging="2835"/>
        <w:rPr>
          <w:rFonts w:cs="Aria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CF5E85" w:rsidRPr="00737E11" w:rsidTr="00CF5E85">
        <w:trPr>
          <w:cantSplit/>
        </w:trPr>
        <w:tc>
          <w:tcPr>
            <w:tcW w:w="675" w:type="dxa"/>
          </w:tcPr>
          <w:p w:rsidR="00CF5E85" w:rsidRPr="00933276" w:rsidRDefault="00CF5E85" w:rsidP="00E04BB0">
            <w:pPr>
              <w:tabs>
                <w:tab w:val="left" w:leader="dot" w:pos="3720"/>
              </w:tabs>
              <w:spacing w:before="20" w:after="20"/>
              <w:ind w:left="567" w:right="-108" w:hanging="567"/>
              <w:rPr>
                <w:rFonts w:cs="Arial"/>
              </w:rPr>
            </w:pPr>
            <w:r w:rsidRPr="00933276">
              <w:rPr>
                <w:rFonts w:cs="Arial"/>
              </w:rPr>
              <w:t>1.</w:t>
            </w:r>
          </w:p>
        </w:tc>
        <w:tc>
          <w:tcPr>
            <w:tcW w:w="3164" w:type="dxa"/>
          </w:tcPr>
          <w:p w:rsidR="00CF5E85" w:rsidRPr="0052350C" w:rsidRDefault="00CF5E85" w:rsidP="0069435D">
            <w:pPr>
              <w:tabs>
                <w:tab w:val="left" w:leader="dot" w:pos="3720"/>
              </w:tabs>
              <w:spacing w:before="20" w:after="20"/>
              <w:ind w:left="567" w:right="-108" w:hanging="567"/>
              <w:rPr>
                <w:rFonts w:cs="Arial"/>
              </w:rPr>
            </w:pPr>
            <w:r w:rsidRPr="00A83231">
              <w:t xml:space="preserve">Agent </w:t>
            </w:r>
            <w:proofErr w:type="spellStart"/>
            <w:r w:rsidRPr="00A83231">
              <w:t>pathogène</w:t>
            </w:r>
            <w:proofErr w:type="spellEnd"/>
          </w:p>
        </w:tc>
        <w:tc>
          <w:tcPr>
            <w:tcW w:w="5908" w:type="dxa"/>
          </w:tcPr>
          <w:p w:rsidR="00CF5E85" w:rsidRPr="00710A23" w:rsidRDefault="00CF5E85" w:rsidP="00E04BB0">
            <w:pPr>
              <w:tabs>
                <w:tab w:val="left" w:leader="dot" w:pos="4253"/>
              </w:tabs>
              <w:autoSpaceDE w:val="0"/>
              <w:autoSpaceDN w:val="0"/>
              <w:adjustRightInd w:val="0"/>
              <w:spacing w:before="20" w:after="20"/>
              <w:jc w:val="left"/>
              <w:rPr>
                <w:rFonts w:cs="Arial"/>
                <w:lang w:val="es-ES"/>
              </w:rPr>
            </w:pPr>
            <w:proofErr w:type="spellStart"/>
            <w:r w:rsidRPr="00710A23">
              <w:rPr>
                <w:i/>
                <w:lang w:val="es-ES"/>
              </w:rPr>
              <w:t>Xanthomonas</w:t>
            </w:r>
            <w:proofErr w:type="spellEnd"/>
            <w:r w:rsidRPr="00710A23">
              <w:rPr>
                <w:i/>
                <w:lang w:val="es-ES"/>
              </w:rPr>
              <w:t xml:space="preserve"> </w:t>
            </w:r>
            <w:proofErr w:type="spellStart"/>
            <w:r w:rsidRPr="00710A23">
              <w:rPr>
                <w:i/>
                <w:lang w:val="es-ES"/>
              </w:rPr>
              <w:t>campestris</w:t>
            </w:r>
            <w:proofErr w:type="spellEnd"/>
            <w:r w:rsidRPr="00710A23">
              <w:rPr>
                <w:i/>
                <w:lang w:val="es-ES"/>
              </w:rPr>
              <w:t xml:space="preserve"> </w:t>
            </w:r>
            <w:proofErr w:type="spellStart"/>
            <w:r w:rsidRPr="00710A23">
              <w:rPr>
                <w:lang w:val="es-ES"/>
              </w:rPr>
              <w:t>pv</w:t>
            </w:r>
            <w:proofErr w:type="spellEnd"/>
            <w:r w:rsidRPr="00710A23">
              <w:rPr>
                <w:lang w:val="es-ES"/>
              </w:rPr>
              <w:t>.</w:t>
            </w:r>
            <w:r w:rsidRPr="00710A23">
              <w:rPr>
                <w:i/>
                <w:lang w:val="es-ES"/>
              </w:rPr>
              <w:t xml:space="preserve"> vesicatoria </w:t>
            </w:r>
            <w:r w:rsidRPr="00710A23">
              <w:rPr>
                <w:lang w:val="es-ES"/>
              </w:rPr>
              <w:t>(</w:t>
            </w:r>
            <w:proofErr w:type="spellStart"/>
            <w:r w:rsidRPr="00710A23">
              <w:rPr>
                <w:lang w:val="es-ES"/>
              </w:rPr>
              <w:t>Xcv</w:t>
            </w:r>
            <w:proofErr w:type="spellEnd"/>
            <w:r w:rsidRPr="00710A23">
              <w:rPr>
                <w:lang w:val="es-ES"/>
              </w:rPr>
              <w:t>)</w:t>
            </w:r>
          </w:p>
        </w:tc>
      </w:tr>
      <w:tr w:rsidR="00CF5E85" w:rsidRPr="008E0701" w:rsidTr="00CF5E85">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2.</w:t>
            </w:r>
          </w:p>
        </w:tc>
        <w:tc>
          <w:tcPr>
            <w:tcW w:w="3164" w:type="dxa"/>
          </w:tcPr>
          <w:p w:rsidR="00CF5E85" w:rsidRPr="0052350C" w:rsidRDefault="00CF5E85" w:rsidP="0069435D">
            <w:pPr>
              <w:tabs>
                <w:tab w:val="left" w:leader="dot" w:pos="3720"/>
              </w:tabs>
              <w:spacing w:before="20" w:after="20"/>
              <w:rPr>
                <w:rFonts w:cs="Arial"/>
              </w:rPr>
            </w:pPr>
            <w:r w:rsidRPr="00A83231">
              <w:rPr>
                <w:lang w:val="fr-CH"/>
              </w:rPr>
              <w:t>État de quarantaine</w:t>
            </w:r>
          </w:p>
        </w:tc>
        <w:tc>
          <w:tcPr>
            <w:tcW w:w="5908" w:type="dxa"/>
          </w:tcPr>
          <w:p w:rsidR="00CF5E85" w:rsidRPr="00B63A89" w:rsidRDefault="00CF5E85" w:rsidP="00E04BB0">
            <w:pPr>
              <w:spacing w:before="20" w:after="20"/>
              <w:jc w:val="left"/>
              <w:rPr>
                <w:rFonts w:cs="Arial"/>
              </w:rPr>
            </w:pPr>
            <w:r w:rsidRPr="00710A23">
              <w:rPr>
                <w:rFonts w:cs="Arial"/>
              </w:rPr>
              <w:t>-</w:t>
            </w:r>
          </w:p>
        </w:tc>
      </w:tr>
      <w:tr w:rsidR="00CF5E85" w:rsidRPr="008E0701" w:rsidTr="00CF5E85">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3.</w:t>
            </w:r>
          </w:p>
        </w:tc>
        <w:tc>
          <w:tcPr>
            <w:tcW w:w="3164" w:type="dxa"/>
          </w:tcPr>
          <w:p w:rsidR="00CF5E85" w:rsidRPr="0052350C" w:rsidRDefault="00CF5E85" w:rsidP="0069435D">
            <w:pPr>
              <w:tabs>
                <w:tab w:val="left" w:leader="dot" w:pos="3720"/>
              </w:tabs>
              <w:spacing w:before="20" w:after="20"/>
              <w:rPr>
                <w:rFonts w:cs="Arial"/>
              </w:rPr>
            </w:pPr>
            <w:r w:rsidRPr="00A83231">
              <w:rPr>
                <w:lang w:val="fr-CH"/>
              </w:rPr>
              <w:t>Espèces hôtes</w:t>
            </w:r>
          </w:p>
        </w:tc>
        <w:tc>
          <w:tcPr>
            <w:tcW w:w="5908" w:type="dxa"/>
          </w:tcPr>
          <w:p w:rsidR="00CF5E85" w:rsidRPr="00B63A89" w:rsidRDefault="00CF5E85" w:rsidP="00E04BB0">
            <w:pPr>
              <w:spacing w:before="20" w:after="20"/>
              <w:jc w:val="left"/>
              <w:rPr>
                <w:rFonts w:cs="Arial"/>
              </w:rPr>
            </w:pPr>
            <w:r w:rsidRPr="00B63A89">
              <w:rPr>
                <w:i/>
              </w:rPr>
              <w:t xml:space="preserve">Capsicum </w:t>
            </w:r>
            <w:proofErr w:type="spellStart"/>
            <w:r w:rsidRPr="00B63A89">
              <w:rPr>
                <w:i/>
              </w:rPr>
              <w:t>annuum</w:t>
            </w:r>
            <w:proofErr w:type="spellEnd"/>
          </w:p>
        </w:tc>
      </w:tr>
      <w:tr w:rsidR="00CF5E85" w:rsidRPr="00737E11" w:rsidTr="00CF5E85">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4.</w:t>
            </w:r>
          </w:p>
        </w:tc>
        <w:tc>
          <w:tcPr>
            <w:tcW w:w="3164" w:type="dxa"/>
          </w:tcPr>
          <w:p w:rsidR="00CF5E85" w:rsidRPr="0052350C" w:rsidRDefault="00CF5E85" w:rsidP="0069435D">
            <w:pPr>
              <w:tabs>
                <w:tab w:val="left" w:leader="dot" w:pos="3720"/>
              </w:tabs>
              <w:spacing w:before="20" w:after="20"/>
              <w:rPr>
                <w:rFonts w:cs="Arial"/>
              </w:rPr>
            </w:pPr>
            <w:r w:rsidRPr="00A83231">
              <w:rPr>
                <w:lang w:val="fr-CH"/>
              </w:rPr>
              <w:t>Source de l’inoculum</w:t>
            </w:r>
          </w:p>
        </w:tc>
        <w:tc>
          <w:tcPr>
            <w:tcW w:w="5908" w:type="dxa"/>
          </w:tcPr>
          <w:p w:rsidR="00CF5E85" w:rsidRPr="003063F4" w:rsidRDefault="00CF5E85" w:rsidP="003063F4">
            <w:pPr>
              <w:tabs>
                <w:tab w:val="left" w:leader="dot" w:pos="4253"/>
              </w:tabs>
              <w:autoSpaceDE w:val="0"/>
              <w:autoSpaceDN w:val="0"/>
              <w:adjustRightInd w:val="0"/>
              <w:spacing w:before="20" w:after="20"/>
              <w:jc w:val="left"/>
              <w:rPr>
                <w:rFonts w:cs="Arial"/>
                <w:lang w:val="fr-FR"/>
              </w:rPr>
            </w:pPr>
            <w:r w:rsidRPr="003063F4">
              <w:rPr>
                <w:rFonts w:cs="Arial"/>
                <w:lang w:val="fr-FR"/>
              </w:rPr>
              <w:t>natur</w:t>
            </w:r>
            <w:r w:rsidR="003063F4" w:rsidRPr="003063F4">
              <w:rPr>
                <w:rFonts w:cs="Arial"/>
                <w:lang w:val="fr-FR"/>
              </w:rPr>
              <w:t>e</w:t>
            </w:r>
            <w:r w:rsidRPr="003063F4">
              <w:rPr>
                <w:rFonts w:cs="Arial"/>
                <w:lang w:val="fr-FR"/>
              </w:rPr>
              <w:t>l</w:t>
            </w:r>
            <w:r w:rsidR="003063F4" w:rsidRPr="003063F4">
              <w:rPr>
                <w:rFonts w:cs="Arial"/>
                <w:lang w:val="fr-FR"/>
              </w:rPr>
              <w:t>le</w:t>
            </w:r>
            <w:r w:rsidRPr="003063F4">
              <w:rPr>
                <w:rFonts w:cs="Arial"/>
                <w:lang w:val="fr-FR"/>
              </w:rPr>
              <w:t xml:space="preserve">; </w:t>
            </w:r>
            <w:r w:rsidR="003063F4" w:rsidRPr="003063F4">
              <w:rPr>
                <w:rFonts w:cs="Arial"/>
                <w:lang w:val="fr-FR"/>
              </w:rPr>
              <w:t>à prélever sur n’importe quelle source d’infection en plein champ</w:t>
            </w:r>
          </w:p>
        </w:tc>
      </w:tr>
      <w:tr w:rsidR="00CF5E85" w:rsidRPr="00737E11" w:rsidTr="00CF5E85">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5.</w:t>
            </w:r>
          </w:p>
        </w:tc>
        <w:tc>
          <w:tcPr>
            <w:tcW w:w="3164" w:type="dxa"/>
          </w:tcPr>
          <w:p w:rsidR="00CF5E85" w:rsidRPr="0052350C" w:rsidRDefault="00CF5E85" w:rsidP="0069435D">
            <w:pPr>
              <w:tabs>
                <w:tab w:val="left" w:leader="dot" w:pos="3720"/>
              </w:tabs>
              <w:spacing w:before="20" w:after="20"/>
              <w:rPr>
                <w:rFonts w:cs="Arial"/>
              </w:rPr>
            </w:pPr>
            <w:proofErr w:type="spellStart"/>
            <w:r w:rsidRPr="0052350C">
              <w:rPr>
                <w:rFonts w:cs="Arial"/>
              </w:rPr>
              <w:t>Isolat</w:t>
            </w:r>
            <w:proofErr w:type="spellEnd"/>
          </w:p>
        </w:tc>
        <w:tc>
          <w:tcPr>
            <w:tcW w:w="5908" w:type="dxa"/>
          </w:tcPr>
          <w:p w:rsidR="00CF5E85" w:rsidRPr="00740313" w:rsidRDefault="00740313" w:rsidP="00E04BB0">
            <w:pPr>
              <w:tabs>
                <w:tab w:val="left" w:leader="dot" w:pos="4253"/>
              </w:tabs>
              <w:autoSpaceDE w:val="0"/>
              <w:autoSpaceDN w:val="0"/>
              <w:adjustRightInd w:val="0"/>
              <w:spacing w:before="20" w:after="20"/>
              <w:jc w:val="left"/>
              <w:rPr>
                <w:rFonts w:cs="Arial"/>
                <w:lang w:val="fr-FR"/>
              </w:rPr>
            </w:pPr>
            <w:r w:rsidRPr="00740313">
              <w:rPr>
                <w:rFonts w:eastAsia="Arial Unicode MS" w:cs="Arial"/>
                <w:lang w:val="fr-FR"/>
              </w:rPr>
              <w:t>réactions attendues sur des variétés témoins résistantes</w:t>
            </w:r>
          </w:p>
        </w:tc>
      </w:tr>
      <w:tr w:rsidR="00CF5E85" w:rsidRPr="009C2DA0" w:rsidTr="00CF5E85">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6.</w:t>
            </w:r>
          </w:p>
        </w:tc>
        <w:tc>
          <w:tcPr>
            <w:tcW w:w="3164" w:type="dxa"/>
          </w:tcPr>
          <w:p w:rsidR="00CF5E85" w:rsidRPr="007310D5" w:rsidRDefault="00CF5E85" w:rsidP="0069435D">
            <w:pPr>
              <w:tabs>
                <w:tab w:val="left" w:leader="dot" w:pos="3720"/>
              </w:tabs>
              <w:spacing w:before="20" w:after="20"/>
              <w:rPr>
                <w:rFonts w:cs="Arial"/>
              </w:rPr>
            </w:pPr>
            <w:r w:rsidRPr="00A83231">
              <w:rPr>
                <w:lang w:val="fr-CH"/>
              </w:rPr>
              <w:t>Identification de l’isolat</w:t>
            </w:r>
          </w:p>
        </w:tc>
        <w:tc>
          <w:tcPr>
            <w:tcW w:w="5908" w:type="dxa"/>
          </w:tcPr>
          <w:p w:rsidR="00CF5E85" w:rsidRPr="006A057B" w:rsidRDefault="001525BC" w:rsidP="00740313">
            <w:pPr>
              <w:tabs>
                <w:tab w:val="left" w:leader="dot" w:pos="3544"/>
              </w:tabs>
              <w:autoSpaceDE w:val="0"/>
              <w:autoSpaceDN w:val="0"/>
              <w:adjustRightInd w:val="0"/>
              <w:spacing w:before="20" w:after="20"/>
              <w:jc w:val="left"/>
              <w:rPr>
                <w:rFonts w:eastAsiaTheme="minorHAnsi"/>
              </w:rPr>
            </w:pPr>
            <w:proofErr w:type="spellStart"/>
            <w:r>
              <w:rPr>
                <w:rFonts w:eastAsiaTheme="minorHAnsi"/>
              </w:rPr>
              <w:t>sur</w:t>
            </w:r>
            <w:proofErr w:type="spellEnd"/>
            <w:r>
              <w:rPr>
                <w:rFonts w:eastAsiaTheme="minorHAnsi"/>
              </w:rPr>
              <w:t xml:space="preserve"> </w:t>
            </w:r>
            <w:proofErr w:type="spellStart"/>
            <w:r>
              <w:rPr>
                <w:rFonts w:eastAsiaTheme="minorHAnsi"/>
              </w:rPr>
              <w:t>vari</w:t>
            </w:r>
            <w:r w:rsidR="00740313">
              <w:rPr>
                <w:rFonts w:eastAsiaTheme="minorHAnsi"/>
              </w:rPr>
              <w:t>é</w:t>
            </w:r>
            <w:r>
              <w:rPr>
                <w:rFonts w:eastAsiaTheme="minorHAnsi"/>
              </w:rPr>
              <w:t>t</w:t>
            </w:r>
            <w:r w:rsidR="00740313">
              <w:rPr>
                <w:rFonts w:eastAsiaTheme="minorHAnsi"/>
              </w:rPr>
              <w:t>é</w:t>
            </w:r>
            <w:r>
              <w:rPr>
                <w:rFonts w:eastAsiaTheme="minorHAnsi"/>
              </w:rPr>
              <w:t>s</w:t>
            </w:r>
            <w:proofErr w:type="spellEnd"/>
            <w:r>
              <w:rPr>
                <w:rFonts w:eastAsiaTheme="minorHAnsi"/>
              </w:rPr>
              <w:t xml:space="preserve"> </w:t>
            </w:r>
            <w:proofErr w:type="spellStart"/>
            <w:r>
              <w:rPr>
                <w:rFonts w:eastAsiaTheme="minorHAnsi"/>
              </w:rPr>
              <w:t>témoins</w:t>
            </w:r>
            <w:proofErr w:type="spellEnd"/>
          </w:p>
        </w:tc>
      </w:tr>
    </w:tbl>
    <w:p w:rsidR="005A7255" w:rsidRDefault="005A7255" w:rsidP="005A7255"/>
    <w:p w:rsidR="005A7255" w:rsidRPr="001525BC" w:rsidRDefault="00923745" w:rsidP="005A7255">
      <w:pPr>
        <w:tabs>
          <w:tab w:val="left" w:pos="3969"/>
        </w:tabs>
        <w:autoSpaceDE w:val="0"/>
        <w:autoSpaceDN w:val="0"/>
        <w:adjustRightInd w:val="0"/>
        <w:ind w:left="567"/>
        <w:jc w:val="left"/>
        <w:rPr>
          <w:rFonts w:eastAsiaTheme="minorHAnsi"/>
          <w:bCs/>
          <w:u w:val="single"/>
          <w:lang w:val="fr-FR"/>
        </w:rPr>
      </w:pPr>
      <w:r>
        <w:rPr>
          <w:rFonts w:eastAsiaTheme="minorHAnsi"/>
          <w:bCs/>
          <w:u w:val="single"/>
          <w:lang w:val="fr-FR"/>
        </w:rPr>
        <w:t>V</w:t>
      </w:r>
      <w:r w:rsidR="00E67ABD">
        <w:rPr>
          <w:rFonts w:eastAsiaTheme="minorHAnsi"/>
          <w:bCs/>
          <w:u w:val="single"/>
          <w:lang w:val="fr-FR"/>
        </w:rPr>
        <w:t>ariété</w:t>
      </w:r>
      <w:r w:rsidR="001525BC" w:rsidRPr="001525BC">
        <w:rPr>
          <w:rFonts w:eastAsiaTheme="minorHAnsi"/>
          <w:bCs/>
          <w:u w:val="single"/>
          <w:lang w:val="fr-FR"/>
        </w:rPr>
        <w:t>s témoins</w:t>
      </w:r>
      <w:r w:rsidR="005A7255" w:rsidRPr="001525BC">
        <w:rPr>
          <w:rFonts w:eastAsiaTheme="minorHAnsi"/>
          <w:bCs/>
          <w:u w:val="single"/>
          <w:lang w:val="fr-FR"/>
        </w:rPr>
        <w:tab/>
      </w:r>
      <w:r w:rsidR="005A7255" w:rsidRPr="001525BC">
        <w:rPr>
          <w:rFonts w:eastAsiaTheme="minorHAnsi"/>
          <w:bCs/>
          <w:u w:val="single"/>
          <w:lang w:val="fr-FR"/>
        </w:rPr>
        <w:tab/>
      </w:r>
      <w:r w:rsidR="005A7255" w:rsidRPr="001525BC">
        <w:rPr>
          <w:rFonts w:eastAsiaTheme="minorHAnsi"/>
          <w:bCs/>
          <w:u w:val="single"/>
          <w:lang w:val="fr-FR"/>
        </w:rPr>
        <w:tab/>
        <w:t xml:space="preserve"> </w:t>
      </w:r>
      <w:proofErr w:type="spellStart"/>
      <w:r w:rsidR="005A7255" w:rsidRPr="001525BC">
        <w:rPr>
          <w:rFonts w:eastAsiaTheme="minorHAnsi"/>
          <w:bCs/>
          <w:u w:val="single"/>
          <w:lang w:val="fr-FR"/>
        </w:rPr>
        <w:t>Pathotype</w:t>
      </w:r>
      <w:proofErr w:type="spellEnd"/>
      <w:r w:rsidR="00216770">
        <w:rPr>
          <w:rFonts w:eastAsiaTheme="minorHAnsi"/>
          <w:bCs/>
          <w:u w:val="single"/>
          <w:lang w:val="fr-FR"/>
        </w:rPr>
        <w:t> 1</w:t>
      </w:r>
      <w:r w:rsidR="00216770">
        <w:rPr>
          <w:rFonts w:eastAsiaTheme="minorHAnsi"/>
          <w:bCs/>
          <w:u w:val="single"/>
          <w:lang w:val="fr-FR"/>
        </w:rPr>
        <w:tab/>
      </w:r>
      <w:r w:rsidR="00216770">
        <w:rPr>
          <w:rFonts w:eastAsiaTheme="minorHAnsi"/>
          <w:bCs/>
          <w:u w:val="single"/>
          <w:lang w:val="fr-FR"/>
        </w:rPr>
        <w:tab/>
      </w:r>
      <w:proofErr w:type="spellStart"/>
      <w:r w:rsidR="00216770">
        <w:rPr>
          <w:rFonts w:eastAsiaTheme="minorHAnsi"/>
          <w:bCs/>
          <w:u w:val="single"/>
          <w:lang w:val="fr-FR"/>
        </w:rPr>
        <w:t>Pathotype</w:t>
      </w:r>
      <w:proofErr w:type="spellEnd"/>
      <w:r w:rsidR="00216770">
        <w:rPr>
          <w:rFonts w:eastAsiaTheme="minorHAnsi"/>
          <w:bCs/>
          <w:u w:val="single"/>
          <w:lang w:val="fr-FR"/>
        </w:rPr>
        <w:t> </w:t>
      </w:r>
      <w:r w:rsidR="005A7255" w:rsidRPr="001525BC">
        <w:rPr>
          <w:rFonts w:eastAsiaTheme="minorHAnsi"/>
          <w:bCs/>
          <w:u w:val="single"/>
          <w:lang w:val="fr-FR"/>
        </w:rPr>
        <w:t>2</w:t>
      </w:r>
      <w:r w:rsidR="005A7255" w:rsidRPr="001525BC">
        <w:rPr>
          <w:rFonts w:eastAsiaTheme="minorHAnsi"/>
          <w:bCs/>
          <w:u w:val="single"/>
          <w:lang w:val="fr-FR"/>
        </w:rPr>
        <w:tab/>
      </w:r>
      <w:r w:rsidR="005A7255" w:rsidRPr="001525BC">
        <w:rPr>
          <w:rFonts w:eastAsiaTheme="minorHAnsi"/>
          <w:bCs/>
          <w:u w:val="single"/>
          <w:lang w:val="fr-FR"/>
        </w:rPr>
        <w:tab/>
      </w:r>
      <w:proofErr w:type="spellStart"/>
      <w:r w:rsidR="005A7255" w:rsidRPr="001525BC">
        <w:rPr>
          <w:rFonts w:eastAsiaTheme="minorHAnsi"/>
          <w:bCs/>
          <w:u w:val="single"/>
          <w:lang w:val="fr-FR"/>
        </w:rPr>
        <w:t>Pathotype</w:t>
      </w:r>
      <w:proofErr w:type="spellEnd"/>
      <w:r w:rsidR="00216770">
        <w:rPr>
          <w:rFonts w:eastAsiaTheme="minorHAnsi"/>
          <w:bCs/>
          <w:u w:val="single"/>
          <w:lang w:val="fr-FR"/>
        </w:rPr>
        <w:t> </w:t>
      </w:r>
      <w:r w:rsidR="005A7255" w:rsidRPr="001525BC">
        <w:rPr>
          <w:rFonts w:eastAsiaTheme="minorHAnsi"/>
          <w:bCs/>
          <w:u w:val="single"/>
          <w:lang w:val="fr-FR"/>
        </w:rPr>
        <w:t>3</w:t>
      </w:r>
    </w:p>
    <w:p w:rsidR="005A7255" w:rsidRDefault="005A7255" w:rsidP="005A7255">
      <w:pPr>
        <w:tabs>
          <w:tab w:val="left" w:pos="3969"/>
        </w:tabs>
        <w:autoSpaceDE w:val="0"/>
        <w:autoSpaceDN w:val="0"/>
        <w:adjustRightInd w:val="0"/>
        <w:ind w:left="567"/>
        <w:jc w:val="left"/>
        <w:rPr>
          <w:rFonts w:eastAsiaTheme="minorHAnsi"/>
          <w:bCs/>
        </w:rPr>
      </w:pPr>
      <w:r>
        <w:rPr>
          <w:rFonts w:eastAsiaTheme="minorHAnsi"/>
          <w:bCs/>
        </w:rPr>
        <w:t xml:space="preserve">Early California Wonder </w:t>
      </w:r>
      <w:r>
        <w:rPr>
          <w:rFonts w:eastAsiaTheme="minorHAnsi"/>
          <w:bCs/>
        </w:rPr>
        <w:tab/>
      </w:r>
      <w:r>
        <w:rPr>
          <w:rFonts w:eastAsiaTheme="minorHAnsi"/>
          <w:bCs/>
        </w:rPr>
        <w:tab/>
      </w:r>
      <w:r>
        <w:rPr>
          <w:rFonts w:eastAsiaTheme="minorHAnsi"/>
          <w:bCs/>
        </w:rPr>
        <w:tab/>
      </w:r>
      <w:r>
        <w:rPr>
          <w:rFonts w:eastAsiaTheme="minorHAnsi"/>
          <w:bCs/>
        </w:rPr>
        <w:tab/>
        <w:t>S</w:t>
      </w:r>
      <w:r>
        <w:rPr>
          <w:rFonts w:eastAsiaTheme="minorHAnsi"/>
          <w:bCs/>
        </w:rPr>
        <w:tab/>
      </w:r>
      <w:r>
        <w:rPr>
          <w:rFonts w:eastAsiaTheme="minorHAnsi"/>
          <w:bCs/>
        </w:rPr>
        <w:tab/>
      </w:r>
      <w:r>
        <w:rPr>
          <w:rFonts w:eastAsiaTheme="minorHAnsi"/>
          <w:bCs/>
        </w:rPr>
        <w:tab/>
      </w:r>
      <w:proofErr w:type="spellStart"/>
      <w:r>
        <w:rPr>
          <w:rFonts w:eastAsiaTheme="minorHAnsi"/>
          <w:bCs/>
        </w:rPr>
        <w:t>S</w:t>
      </w:r>
      <w:proofErr w:type="spellEnd"/>
      <w:r>
        <w:rPr>
          <w:rFonts w:eastAsiaTheme="minorHAnsi"/>
          <w:bCs/>
        </w:rPr>
        <w:tab/>
      </w:r>
      <w:r>
        <w:rPr>
          <w:rFonts w:eastAsiaTheme="minorHAnsi"/>
          <w:bCs/>
        </w:rPr>
        <w:tab/>
      </w:r>
      <w:r>
        <w:rPr>
          <w:rFonts w:eastAsiaTheme="minorHAnsi"/>
          <w:bCs/>
        </w:rPr>
        <w:tab/>
      </w:r>
      <w:proofErr w:type="spellStart"/>
      <w:r>
        <w:rPr>
          <w:rFonts w:eastAsiaTheme="minorHAnsi"/>
          <w:bCs/>
        </w:rPr>
        <w:t>S</w:t>
      </w:r>
      <w:proofErr w:type="spellEnd"/>
    </w:p>
    <w:p w:rsidR="005A7255" w:rsidRDefault="005A7255" w:rsidP="005A7255">
      <w:pPr>
        <w:tabs>
          <w:tab w:val="left" w:leader="dot" w:pos="3969"/>
        </w:tabs>
        <w:autoSpaceDE w:val="0"/>
        <w:autoSpaceDN w:val="0"/>
        <w:adjustRightInd w:val="0"/>
        <w:ind w:left="567"/>
        <w:jc w:val="left"/>
        <w:rPr>
          <w:rFonts w:eastAsiaTheme="minorHAnsi"/>
          <w:bCs/>
        </w:rPr>
      </w:pPr>
      <w:r>
        <w:rPr>
          <w:rFonts w:eastAsiaTheme="minorHAnsi"/>
          <w:bCs/>
        </w:rPr>
        <w:t>Early California Wonder-10R (</w:t>
      </w:r>
      <w:proofErr w:type="spellStart"/>
      <w:r>
        <w:rPr>
          <w:rFonts w:eastAsiaTheme="minorHAnsi"/>
          <w:bCs/>
        </w:rPr>
        <w:t>g</w:t>
      </w:r>
      <w:r w:rsidR="001525BC">
        <w:rPr>
          <w:rFonts w:eastAsiaTheme="minorHAnsi"/>
          <w:bCs/>
        </w:rPr>
        <w:t>è</w:t>
      </w:r>
      <w:r>
        <w:rPr>
          <w:rFonts w:eastAsiaTheme="minorHAnsi"/>
          <w:bCs/>
        </w:rPr>
        <w:t>ne</w:t>
      </w:r>
      <w:proofErr w:type="spellEnd"/>
      <w:r>
        <w:rPr>
          <w:rFonts w:eastAsiaTheme="minorHAnsi"/>
          <w:bCs/>
        </w:rPr>
        <w:t xml:space="preserve"> Bs1)</w:t>
      </w:r>
      <w:r>
        <w:rPr>
          <w:rFonts w:eastAsiaTheme="minorHAnsi"/>
          <w:bCs/>
        </w:rPr>
        <w:tab/>
      </w:r>
      <w:r>
        <w:rPr>
          <w:rFonts w:eastAsiaTheme="minorHAnsi"/>
          <w:bCs/>
        </w:rPr>
        <w:tab/>
        <w:t>S</w:t>
      </w:r>
      <w:r>
        <w:rPr>
          <w:rFonts w:eastAsiaTheme="minorHAnsi"/>
          <w:bCs/>
        </w:rPr>
        <w:tab/>
      </w:r>
      <w:r>
        <w:rPr>
          <w:rFonts w:eastAsiaTheme="minorHAnsi"/>
          <w:bCs/>
        </w:rPr>
        <w:tab/>
      </w:r>
      <w:r>
        <w:rPr>
          <w:rFonts w:eastAsiaTheme="minorHAnsi"/>
          <w:bCs/>
        </w:rPr>
        <w:tab/>
        <w:t>R</w:t>
      </w:r>
      <w:r>
        <w:rPr>
          <w:rFonts w:eastAsiaTheme="minorHAnsi"/>
          <w:bCs/>
        </w:rPr>
        <w:tab/>
      </w:r>
      <w:r>
        <w:rPr>
          <w:rFonts w:eastAsiaTheme="minorHAnsi"/>
          <w:bCs/>
        </w:rPr>
        <w:tab/>
      </w:r>
      <w:r>
        <w:rPr>
          <w:rFonts w:eastAsiaTheme="minorHAnsi"/>
          <w:bCs/>
        </w:rPr>
        <w:tab/>
        <w:t>S</w:t>
      </w:r>
    </w:p>
    <w:p w:rsidR="005A7255" w:rsidRDefault="005A7255" w:rsidP="005A7255">
      <w:pPr>
        <w:tabs>
          <w:tab w:val="left" w:leader="dot" w:pos="3969"/>
        </w:tabs>
        <w:autoSpaceDE w:val="0"/>
        <w:autoSpaceDN w:val="0"/>
        <w:adjustRightInd w:val="0"/>
        <w:ind w:left="567"/>
        <w:jc w:val="left"/>
        <w:rPr>
          <w:rFonts w:eastAsiaTheme="minorHAnsi"/>
          <w:bCs/>
        </w:rPr>
      </w:pPr>
      <w:r>
        <w:rPr>
          <w:rFonts w:eastAsiaTheme="minorHAnsi"/>
          <w:bCs/>
        </w:rPr>
        <w:t>Early California Wonder-20R (</w:t>
      </w:r>
      <w:proofErr w:type="spellStart"/>
      <w:r>
        <w:rPr>
          <w:rFonts w:eastAsiaTheme="minorHAnsi"/>
          <w:bCs/>
        </w:rPr>
        <w:t>g</w:t>
      </w:r>
      <w:r w:rsidR="001525BC">
        <w:rPr>
          <w:rFonts w:eastAsiaTheme="minorHAnsi"/>
          <w:bCs/>
        </w:rPr>
        <w:t>è</w:t>
      </w:r>
      <w:r>
        <w:rPr>
          <w:rFonts w:eastAsiaTheme="minorHAnsi"/>
          <w:bCs/>
        </w:rPr>
        <w:t>ne</w:t>
      </w:r>
      <w:proofErr w:type="spellEnd"/>
      <w:r>
        <w:rPr>
          <w:rFonts w:eastAsiaTheme="minorHAnsi"/>
          <w:bCs/>
        </w:rPr>
        <w:t xml:space="preserve"> Bs2</w:t>
      </w:r>
      <w:r>
        <w:rPr>
          <w:rFonts w:eastAsiaTheme="minorHAnsi"/>
          <w:bCs/>
        </w:rPr>
        <w:tab/>
      </w:r>
      <w:r>
        <w:rPr>
          <w:rFonts w:eastAsiaTheme="minorHAnsi"/>
          <w:bCs/>
        </w:rPr>
        <w:tab/>
        <w:t>R</w:t>
      </w:r>
      <w:r>
        <w:rPr>
          <w:rFonts w:eastAsiaTheme="minorHAnsi"/>
          <w:bCs/>
        </w:rPr>
        <w:tab/>
      </w:r>
      <w:r>
        <w:rPr>
          <w:rFonts w:eastAsiaTheme="minorHAnsi"/>
          <w:bCs/>
        </w:rPr>
        <w:tab/>
      </w:r>
      <w:r>
        <w:rPr>
          <w:rFonts w:eastAsiaTheme="minorHAnsi"/>
          <w:bCs/>
        </w:rPr>
        <w:tab/>
      </w:r>
      <w:proofErr w:type="spellStart"/>
      <w:r>
        <w:rPr>
          <w:rFonts w:eastAsiaTheme="minorHAnsi"/>
          <w:bCs/>
        </w:rPr>
        <w:t>R</w:t>
      </w:r>
      <w:proofErr w:type="spellEnd"/>
      <w:r>
        <w:rPr>
          <w:rFonts w:eastAsiaTheme="minorHAnsi"/>
          <w:bCs/>
        </w:rPr>
        <w:tab/>
      </w:r>
      <w:r>
        <w:rPr>
          <w:rFonts w:eastAsiaTheme="minorHAnsi"/>
          <w:bCs/>
        </w:rPr>
        <w:tab/>
      </w:r>
      <w:r>
        <w:rPr>
          <w:rFonts w:eastAsiaTheme="minorHAnsi"/>
          <w:bCs/>
        </w:rPr>
        <w:tab/>
      </w:r>
      <w:proofErr w:type="spellStart"/>
      <w:r>
        <w:rPr>
          <w:rFonts w:eastAsiaTheme="minorHAnsi"/>
          <w:bCs/>
        </w:rPr>
        <w:t>R</w:t>
      </w:r>
      <w:proofErr w:type="spellEnd"/>
    </w:p>
    <w:p w:rsidR="005A7255" w:rsidRDefault="005A7255" w:rsidP="005A7255">
      <w:pPr>
        <w:tabs>
          <w:tab w:val="left" w:leader="dot" w:pos="3969"/>
        </w:tabs>
        <w:autoSpaceDE w:val="0"/>
        <w:autoSpaceDN w:val="0"/>
        <w:adjustRightInd w:val="0"/>
        <w:ind w:left="567"/>
        <w:jc w:val="left"/>
        <w:rPr>
          <w:rFonts w:eastAsiaTheme="minorHAnsi"/>
          <w:bCs/>
        </w:rPr>
      </w:pPr>
      <w:r>
        <w:rPr>
          <w:rFonts w:eastAsiaTheme="minorHAnsi"/>
          <w:bCs/>
        </w:rPr>
        <w:t>Early California Wonder-30R (</w:t>
      </w:r>
      <w:proofErr w:type="spellStart"/>
      <w:r>
        <w:rPr>
          <w:rFonts w:eastAsiaTheme="minorHAnsi"/>
          <w:bCs/>
        </w:rPr>
        <w:t>g</w:t>
      </w:r>
      <w:r w:rsidR="001525BC">
        <w:rPr>
          <w:rFonts w:eastAsiaTheme="minorHAnsi"/>
          <w:bCs/>
        </w:rPr>
        <w:t>è</w:t>
      </w:r>
      <w:r>
        <w:rPr>
          <w:rFonts w:eastAsiaTheme="minorHAnsi"/>
          <w:bCs/>
        </w:rPr>
        <w:t>ne</w:t>
      </w:r>
      <w:proofErr w:type="spellEnd"/>
      <w:r>
        <w:rPr>
          <w:rFonts w:eastAsiaTheme="minorHAnsi"/>
          <w:bCs/>
        </w:rPr>
        <w:t xml:space="preserve"> Bs3)</w:t>
      </w:r>
      <w:r>
        <w:rPr>
          <w:rFonts w:eastAsiaTheme="minorHAnsi"/>
          <w:bCs/>
        </w:rPr>
        <w:tab/>
      </w:r>
      <w:r>
        <w:rPr>
          <w:rFonts w:eastAsiaTheme="minorHAnsi"/>
          <w:bCs/>
        </w:rPr>
        <w:tab/>
        <w:t>R</w:t>
      </w:r>
      <w:r>
        <w:rPr>
          <w:rFonts w:eastAsiaTheme="minorHAnsi"/>
          <w:bCs/>
        </w:rPr>
        <w:tab/>
      </w:r>
      <w:r>
        <w:rPr>
          <w:rFonts w:eastAsiaTheme="minorHAnsi"/>
          <w:bCs/>
        </w:rPr>
        <w:tab/>
      </w:r>
      <w:r>
        <w:rPr>
          <w:rFonts w:eastAsiaTheme="minorHAnsi"/>
          <w:bCs/>
        </w:rPr>
        <w:tab/>
        <w:t>S</w:t>
      </w:r>
      <w:r>
        <w:rPr>
          <w:rFonts w:eastAsiaTheme="minorHAnsi"/>
          <w:bCs/>
        </w:rPr>
        <w:tab/>
      </w:r>
      <w:r>
        <w:rPr>
          <w:rFonts w:eastAsiaTheme="minorHAnsi"/>
          <w:bCs/>
        </w:rPr>
        <w:tab/>
      </w:r>
      <w:r>
        <w:rPr>
          <w:rFonts w:eastAsiaTheme="minorHAnsi"/>
          <w:bCs/>
        </w:rPr>
        <w:tab/>
      </w:r>
      <w:proofErr w:type="spellStart"/>
      <w:r>
        <w:rPr>
          <w:rFonts w:eastAsiaTheme="minorHAnsi"/>
          <w:bCs/>
        </w:rPr>
        <w:t>S</w:t>
      </w:r>
      <w:proofErr w:type="spellEnd"/>
    </w:p>
    <w:p w:rsidR="005A7255" w:rsidRDefault="005A7255" w:rsidP="005A7255">
      <w:pPr>
        <w:ind w:left="567"/>
      </w:pPr>
      <w:r>
        <w:rPr>
          <w:rFonts w:eastAsiaTheme="minorHAnsi"/>
          <w:bCs/>
        </w:rPr>
        <w:t>PI 235047 (</w:t>
      </w:r>
      <w:proofErr w:type="spellStart"/>
      <w:r>
        <w:rPr>
          <w:rFonts w:eastAsiaTheme="minorHAnsi"/>
          <w:bCs/>
        </w:rPr>
        <w:t>g</w:t>
      </w:r>
      <w:r w:rsidR="001525BC">
        <w:rPr>
          <w:rFonts w:eastAsiaTheme="minorHAnsi"/>
          <w:bCs/>
        </w:rPr>
        <w:t>è</w:t>
      </w:r>
      <w:r>
        <w:rPr>
          <w:rFonts w:eastAsiaTheme="minorHAnsi"/>
          <w:bCs/>
        </w:rPr>
        <w:t>ne</w:t>
      </w:r>
      <w:proofErr w:type="spellEnd"/>
      <w:r>
        <w:rPr>
          <w:rFonts w:eastAsiaTheme="minorHAnsi"/>
          <w:bCs/>
        </w:rPr>
        <w:t xml:space="preserve"> Bs4)</w:t>
      </w:r>
      <w:r>
        <w:rPr>
          <w:rFonts w:eastAsiaTheme="minorHAnsi"/>
          <w:bCs/>
        </w:rPr>
        <w:tab/>
      </w:r>
      <w:r>
        <w:rPr>
          <w:rFonts w:eastAsiaTheme="minorHAnsi"/>
          <w:bCs/>
        </w:rPr>
        <w:tab/>
      </w:r>
      <w:r>
        <w:rPr>
          <w:rFonts w:eastAsiaTheme="minorHAnsi"/>
          <w:bCs/>
        </w:rPr>
        <w:tab/>
      </w:r>
      <w:r>
        <w:rPr>
          <w:rFonts w:eastAsiaTheme="minorHAnsi"/>
          <w:bCs/>
        </w:rPr>
        <w:tab/>
      </w:r>
      <w:r>
        <w:rPr>
          <w:rFonts w:eastAsiaTheme="minorHAnsi"/>
          <w:bCs/>
        </w:rPr>
        <w:tab/>
        <w:t>R</w:t>
      </w:r>
      <w:r>
        <w:rPr>
          <w:rFonts w:eastAsiaTheme="minorHAnsi"/>
          <w:bCs/>
        </w:rPr>
        <w:tab/>
      </w:r>
      <w:r>
        <w:rPr>
          <w:rFonts w:eastAsiaTheme="minorHAnsi"/>
          <w:bCs/>
        </w:rPr>
        <w:tab/>
      </w:r>
      <w:r>
        <w:rPr>
          <w:rFonts w:eastAsiaTheme="minorHAnsi"/>
          <w:bCs/>
        </w:rPr>
        <w:tab/>
        <w:t>S</w:t>
      </w:r>
      <w:r>
        <w:rPr>
          <w:rFonts w:eastAsiaTheme="minorHAnsi"/>
          <w:bCs/>
        </w:rPr>
        <w:tab/>
      </w:r>
      <w:r>
        <w:rPr>
          <w:rFonts w:eastAsiaTheme="minorHAnsi"/>
          <w:bCs/>
        </w:rPr>
        <w:tab/>
      </w:r>
      <w:r>
        <w:rPr>
          <w:rFonts w:eastAsiaTheme="minorHAnsi"/>
          <w:bCs/>
        </w:rPr>
        <w:tab/>
        <w:t>R</w:t>
      </w:r>
    </w:p>
    <w:p w:rsidR="005A7255" w:rsidRDefault="005A7255" w:rsidP="005A7255"/>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CF5E85" w:rsidRPr="008E0701" w:rsidTr="00E04BB0">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7.</w:t>
            </w:r>
          </w:p>
        </w:tc>
        <w:tc>
          <w:tcPr>
            <w:tcW w:w="3164" w:type="dxa"/>
          </w:tcPr>
          <w:p w:rsidR="00CF5E85" w:rsidRPr="0052350C" w:rsidRDefault="00CF5E85" w:rsidP="00C868DE">
            <w:pPr>
              <w:tabs>
                <w:tab w:val="left" w:leader="dot" w:pos="3720"/>
              </w:tabs>
              <w:spacing w:before="20" w:after="20"/>
              <w:jc w:val="left"/>
              <w:rPr>
                <w:rFonts w:cs="Arial"/>
              </w:rPr>
            </w:pPr>
            <w:r w:rsidRPr="00A83231">
              <w:rPr>
                <w:lang w:val="fr-CH"/>
              </w:rPr>
              <w:t>Détermination du pouvoir pathogène</w:t>
            </w:r>
          </w:p>
        </w:tc>
        <w:tc>
          <w:tcPr>
            <w:tcW w:w="5908" w:type="dxa"/>
          </w:tcPr>
          <w:p w:rsidR="00CF5E85" w:rsidRPr="006A057B" w:rsidRDefault="00CF5E85" w:rsidP="00E04BB0">
            <w:pPr>
              <w:spacing w:before="20" w:after="20"/>
              <w:jc w:val="left"/>
              <w:rPr>
                <w:rFonts w:cs="Arial"/>
              </w:rPr>
            </w:pPr>
            <w:r>
              <w:rPr>
                <w:rFonts w:cs="Arial"/>
              </w:rPr>
              <w:t>-</w:t>
            </w:r>
          </w:p>
        </w:tc>
      </w:tr>
      <w:tr w:rsidR="00CF5E85" w:rsidRPr="008E0701" w:rsidTr="00E04BB0">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8.</w:t>
            </w:r>
          </w:p>
        </w:tc>
        <w:tc>
          <w:tcPr>
            <w:tcW w:w="3164" w:type="dxa"/>
          </w:tcPr>
          <w:p w:rsidR="00CF5E85" w:rsidRPr="0052350C" w:rsidRDefault="00CF5E85" w:rsidP="0069435D">
            <w:pPr>
              <w:tabs>
                <w:tab w:val="left" w:leader="dot" w:pos="3720"/>
              </w:tabs>
              <w:spacing w:before="20" w:after="20"/>
              <w:rPr>
                <w:rFonts w:cs="Arial"/>
              </w:rPr>
            </w:pPr>
            <w:r w:rsidRPr="00A83231">
              <w:rPr>
                <w:lang w:val="fr-CH"/>
              </w:rPr>
              <w:t>Multiplication de l’inoculum</w:t>
            </w:r>
          </w:p>
        </w:tc>
        <w:tc>
          <w:tcPr>
            <w:tcW w:w="5908" w:type="dxa"/>
          </w:tcPr>
          <w:p w:rsidR="00CF5E85" w:rsidRPr="006A057B" w:rsidRDefault="00CF5E85" w:rsidP="00E04BB0">
            <w:pPr>
              <w:spacing w:before="20" w:after="20"/>
              <w:jc w:val="left"/>
              <w:rPr>
                <w:rFonts w:cs="Arial"/>
              </w:rPr>
            </w:pPr>
          </w:p>
        </w:tc>
      </w:tr>
      <w:tr w:rsidR="00CF5E85" w:rsidRPr="00412DE9" w:rsidTr="00E04BB0">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8.1</w:t>
            </w:r>
          </w:p>
        </w:tc>
        <w:tc>
          <w:tcPr>
            <w:tcW w:w="3164" w:type="dxa"/>
          </w:tcPr>
          <w:p w:rsidR="00CF5E85" w:rsidRPr="0052350C" w:rsidRDefault="00CF5E85" w:rsidP="0069435D">
            <w:pPr>
              <w:tabs>
                <w:tab w:val="left" w:leader="dot" w:pos="3720"/>
              </w:tabs>
              <w:spacing w:before="20" w:after="20"/>
              <w:rPr>
                <w:rFonts w:cs="Arial"/>
              </w:rPr>
            </w:pPr>
            <w:r w:rsidRPr="00A83231">
              <w:t>Milieu de multiplication</w:t>
            </w:r>
          </w:p>
        </w:tc>
        <w:tc>
          <w:tcPr>
            <w:tcW w:w="5908" w:type="dxa"/>
          </w:tcPr>
          <w:p w:rsidR="00CF5E85" w:rsidRPr="00412DE9" w:rsidRDefault="00412DE9" w:rsidP="00412DE9">
            <w:pPr>
              <w:spacing w:before="20" w:after="20"/>
              <w:jc w:val="left"/>
              <w:rPr>
                <w:rFonts w:cs="Arial"/>
                <w:lang w:val="fr-FR"/>
              </w:rPr>
            </w:pPr>
            <w:r>
              <w:rPr>
                <w:rFonts w:eastAsiaTheme="minorHAnsi"/>
                <w:lang w:val="fr-FR"/>
              </w:rPr>
              <w:t>un</w:t>
            </w:r>
            <w:r w:rsidR="00CF5E85" w:rsidRPr="00412DE9">
              <w:rPr>
                <w:rFonts w:eastAsiaTheme="minorHAnsi"/>
                <w:lang w:val="fr-FR"/>
              </w:rPr>
              <w:t xml:space="preserve"> </w:t>
            </w:r>
            <w:r w:rsidRPr="00412DE9">
              <w:rPr>
                <w:rFonts w:eastAsiaTheme="minorHAnsi"/>
                <w:lang w:val="fr-FR"/>
              </w:rPr>
              <w:t>milieu de culture</w:t>
            </w:r>
            <w:r>
              <w:rPr>
                <w:rFonts w:eastAsiaTheme="minorHAnsi"/>
                <w:lang w:val="fr-FR"/>
              </w:rPr>
              <w:t xml:space="preserve"> bactérien</w:t>
            </w:r>
            <w:r w:rsidR="00CF5E85" w:rsidRPr="00412DE9">
              <w:rPr>
                <w:rFonts w:eastAsiaTheme="minorHAnsi"/>
                <w:lang w:val="fr-FR"/>
              </w:rPr>
              <w:t xml:space="preserve">, </w:t>
            </w:r>
            <w:r>
              <w:rPr>
                <w:rFonts w:eastAsiaTheme="minorHAnsi"/>
                <w:lang w:val="fr-FR"/>
              </w:rPr>
              <w:t xml:space="preserve">p. ex. </w:t>
            </w:r>
            <w:r w:rsidR="00CF5E85" w:rsidRPr="00412DE9">
              <w:rPr>
                <w:rFonts w:eastAsiaTheme="minorHAnsi"/>
                <w:lang w:val="fr-FR"/>
              </w:rPr>
              <w:t>LPGA</w:t>
            </w:r>
          </w:p>
        </w:tc>
      </w:tr>
      <w:tr w:rsidR="00CF5E85" w:rsidRPr="00412DE9" w:rsidTr="00E04BB0">
        <w:trPr>
          <w:cantSplit/>
        </w:trPr>
        <w:tc>
          <w:tcPr>
            <w:tcW w:w="675" w:type="dxa"/>
          </w:tcPr>
          <w:p w:rsidR="00CF5E85" w:rsidRPr="00412DE9" w:rsidRDefault="00CF5E85" w:rsidP="00E04BB0">
            <w:pPr>
              <w:tabs>
                <w:tab w:val="left" w:leader="dot" w:pos="3720"/>
              </w:tabs>
              <w:spacing w:before="20" w:after="20"/>
              <w:rPr>
                <w:rFonts w:cs="Arial"/>
                <w:lang w:val="fr-FR"/>
              </w:rPr>
            </w:pPr>
            <w:r w:rsidRPr="00412DE9">
              <w:rPr>
                <w:rFonts w:cs="Arial"/>
                <w:lang w:val="fr-FR"/>
              </w:rPr>
              <w:t>8.2</w:t>
            </w:r>
          </w:p>
        </w:tc>
        <w:tc>
          <w:tcPr>
            <w:tcW w:w="3164" w:type="dxa"/>
          </w:tcPr>
          <w:p w:rsidR="00CF5E85" w:rsidRPr="00412DE9" w:rsidRDefault="00CF5E85" w:rsidP="0069435D">
            <w:pPr>
              <w:tabs>
                <w:tab w:val="left" w:leader="dot" w:pos="3720"/>
              </w:tabs>
              <w:spacing w:before="20" w:after="20"/>
              <w:rPr>
                <w:rFonts w:cs="Arial"/>
                <w:lang w:val="fr-FR"/>
              </w:rPr>
            </w:pPr>
            <w:r w:rsidRPr="00A83231">
              <w:rPr>
                <w:lang w:val="fr-CH"/>
              </w:rPr>
              <w:t>Variété multipliée</w:t>
            </w:r>
          </w:p>
        </w:tc>
        <w:tc>
          <w:tcPr>
            <w:tcW w:w="5908" w:type="dxa"/>
          </w:tcPr>
          <w:p w:rsidR="00CF5E85" w:rsidRPr="00412DE9" w:rsidRDefault="00CF5E85" w:rsidP="00E04BB0">
            <w:pPr>
              <w:spacing w:before="20" w:after="20"/>
              <w:jc w:val="left"/>
              <w:rPr>
                <w:rFonts w:cs="Arial"/>
                <w:lang w:val="fr-FR"/>
              </w:rPr>
            </w:pPr>
            <w:r w:rsidRPr="00412DE9">
              <w:rPr>
                <w:rFonts w:cs="Arial"/>
                <w:lang w:val="fr-FR"/>
              </w:rPr>
              <w:t>-</w:t>
            </w:r>
          </w:p>
        </w:tc>
      </w:tr>
      <w:tr w:rsidR="00CF5E85" w:rsidRPr="00412DE9" w:rsidTr="00E04BB0">
        <w:trPr>
          <w:cantSplit/>
        </w:trPr>
        <w:tc>
          <w:tcPr>
            <w:tcW w:w="675" w:type="dxa"/>
          </w:tcPr>
          <w:p w:rsidR="00CF5E85" w:rsidRPr="00412DE9" w:rsidRDefault="00CF5E85" w:rsidP="00E04BB0">
            <w:pPr>
              <w:tabs>
                <w:tab w:val="left" w:leader="dot" w:pos="3720"/>
              </w:tabs>
              <w:spacing w:before="20" w:after="20"/>
              <w:rPr>
                <w:rFonts w:cs="Arial"/>
                <w:lang w:val="fr-FR"/>
              </w:rPr>
            </w:pPr>
            <w:r w:rsidRPr="00412DE9">
              <w:rPr>
                <w:rFonts w:cs="Arial"/>
                <w:lang w:val="fr-FR"/>
              </w:rPr>
              <w:t>8.3</w:t>
            </w:r>
          </w:p>
        </w:tc>
        <w:tc>
          <w:tcPr>
            <w:tcW w:w="3164" w:type="dxa"/>
          </w:tcPr>
          <w:p w:rsidR="00CF5E85" w:rsidRPr="00B379A6" w:rsidRDefault="00CF5E85" w:rsidP="00C868DE">
            <w:pPr>
              <w:tabs>
                <w:tab w:val="left" w:leader="dot" w:pos="3720"/>
              </w:tabs>
              <w:spacing w:before="20" w:after="20"/>
              <w:jc w:val="left"/>
              <w:rPr>
                <w:rFonts w:cs="Arial"/>
                <w:lang w:val="fr-FR"/>
              </w:rPr>
            </w:pPr>
            <w:r w:rsidRPr="00A83231">
              <w:rPr>
                <w:lang w:val="fr-CH"/>
              </w:rPr>
              <w:t>Stade de la plante lors de l’inoculation</w:t>
            </w:r>
          </w:p>
        </w:tc>
        <w:tc>
          <w:tcPr>
            <w:tcW w:w="5908" w:type="dxa"/>
          </w:tcPr>
          <w:p w:rsidR="00CF5E85" w:rsidRPr="00412DE9" w:rsidRDefault="00CF5E85" w:rsidP="00E04BB0">
            <w:pPr>
              <w:spacing w:before="20" w:after="20"/>
              <w:jc w:val="left"/>
              <w:rPr>
                <w:rFonts w:cs="Arial"/>
                <w:lang w:val="fr-FR"/>
              </w:rPr>
            </w:pPr>
            <w:r w:rsidRPr="00412DE9">
              <w:rPr>
                <w:rFonts w:cs="Arial"/>
                <w:lang w:val="fr-FR"/>
              </w:rPr>
              <w:t>-</w:t>
            </w:r>
          </w:p>
        </w:tc>
      </w:tr>
      <w:tr w:rsidR="00CF5E85" w:rsidRPr="00412DE9" w:rsidTr="00E04BB0">
        <w:trPr>
          <w:cantSplit/>
        </w:trPr>
        <w:tc>
          <w:tcPr>
            <w:tcW w:w="675" w:type="dxa"/>
          </w:tcPr>
          <w:p w:rsidR="00CF5E85" w:rsidRPr="00412DE9" w:rsidRDefault="00CF5E85" w:rsidP="00E04BB0">
            <w:pPr>
              <w:tabs>
                <w:tab w:val="left" w:leader="dot" w:pos="3720"/>
              </w:tabs>
              <w:spacing w:before="20" w:after="20"/>
              <w:rPr>
                <w:rFonts w:cs="Arial"/>
                <w:lang w:val="fr-FR"/>
              </w:rPr>
            </w:pPr>
            <w:r w:rsidRPr="00412DE9">
              <w:rPr>
                <w:rFonts w:cs="Arial"/>
                <w:lang w:val="fr-FR"/>
              </w:rPr>
              <w:t>8.4</w:t>
            </w:r>
          </w:p>
        </w:tc>
        <w:tc>
          <w:tcPr>
            <w:tcW w:w="3164" w:type="dxa"/>
          </w:tcPr>
          <w:p w:rsidR="00CF5E85" w:rsidRPr="00412DE9" w:rsidRDefault="00CF5E85" w:rsidP="0069435D">
            <w:pPr>
              <w:tabs>
                <w:tab w:val="left" w:leader="dot" w:pos="3720"/>
              </w:tabs>
              <w:spacing w:before="20" w:after="20"/>
              <w:rPr>
                <w:rFonts w:cs="Arial"/>
                <w:lang w:val="fr-FR"/>
              </w:rPr>
            </w:pPr>
            <w:r w:rsidRPr="00A83231">
              <w:rPr>
                <w:lang w:val="fr-CH"/>
              </w:rPr>
              <w:t>Milieu d’inoculation</w:t>
            </w:r>
          </w:p>
        </w:tc>
        <w:tc>
          <w:tcPr>
            <w:tcW w:w="5908" w:type="dxa"/>
          </w:tcPr>
          <w:p w:rsidR="00CF5E85" w:rsidRPr="00412DE9" w:rsidRDefault="00CF5E85" w:rsidP="00E04BB0">
            <w:pPr>
              <w:spacing w:before="20" w:after="20" w:line="170" w:lineRule="atLeast"/>
              <w:rPr>
                <w:rFonts w:eastAsiaTheme="minorHAnsi"/>
                <w:lang w:val="fr-FR"/>
              </w:rPr>
            </w:pPr>
            <w:r w:rsidRPr="00412DE9">
              <w:rPr>
                <w:rFonts w:eastAsiaTheme="minorHAnsi"/>
                <w:lang w:val="fr-FR"/>
              </w:rPr>
              <w:t>-</w:t>
            </w:r>
          </w:p>
        </w:tc>
      </w:tr>
      <w:tr w:rsidR="00CF5E85" w:rsidRPr="008E0701" w:rsidTr="00E04BB0">
        <w:trPr>
          <w:cantSplit/>
        </w:trPr>
        <w:tc>
          <w:tcPr>
            <w:tcW w:w="675" w:type="dxa"/>
          </w:tcPr>
          <w:p w:rsidR="00CF5E85" w:rsidRPr="00412DE9" w:rsidRDefault="00CF5E85" w:rsidP="00E04BB0">
            <w:pPr>
              <w:tabs>
                <w:tab w:val="left" w:leader="dot" w:pos="3720"/>
              </w:tabs>
              <w:spacing w:before="20" w:after="20"/>
              <w:rPr>
                <w:rFonts w:cs="Arial"/>
                <w:lang w:val="fr-FR"/>
              </w:rPr>
            </w:pPr>
            <w:r w:rsidRPr="00412DE9">
              <w:rPr>
                <w:rFonts w:cs="Arial"/>
                <w:lang w:val="fr-FR"/>
              </w:rPr>
              <w:t>8.5</w:t>
            </w:r>
          </w:p>
        </w:tc>
        <w:tc>
          <w:tcPr>
            <w:tcW w:w="3164" w:type="dxa"/>
          </w:tcPr>
          <w:p w:rsidR="00CF5E85" w:rsidRPr="0052350C" w:rsidRDefault="00CF5E85" w:rsidP="0069435D">
            <w:pPr>
              <w:tabs>
                <w:tab w:val="left" w:leader="dot" w:pos="3720"/>
              </w:tabs>
              <w:spacing w:before="20" w:after="20"/>
              <w:rPr>
                <w:rFonts w:cs="Arial"/>
              </w:rPr>
            </w:pPr>
            <w:r w:rsidRPr="00A83231">
              <w:rPr>
                <w:lang w:val="fr-CH"/>
              </w:rPr>
              <w:t>Méthode d’inoculation</w:t>
            </w:r>
          </w:p>
        </w:tc>
        <w:tc>
          <w:tcPr>
            <w:tcW w:w="5908" w:type="dxa"/>
          </w:tcPr>
          <w:p w:rsidR="00CF5E85" w:rsidRPr="006A057B" w:rsidRDefault="00CF5E85" w:rsidP="00E04BB0">
            <w:pPr>
              <w:spacing w:before="20" w:after="20"/>
              <w:jc w:val="left"/>
              <w:rPr>
                <w:rFonts w:cs="Arial"/>
              </w:rPr>
            </w:pPr>
            <w:r>
              <w:rPr>
                <w:rFonts w:cs="Arial"/>
              </w:rPr>
              <w:t>-</w:t>
            </w:r>
          </w:p>
        </w:tc>
      </w:tr>
      <w:tr w:rsidR="00CF5E85" w:rsidRPr="008E0701" w:rsidTr="00E04BB0">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8.6</w:t>
            </w:r>
          </w:p>
        </w:tc>
        <w:tc>
          <w:tcPr>
            <w:tcW w:w="3164" w:type="dxa"/>
          </w:tcPr>
          <w:p w:rsidR="00CF5E85" w:rsidRPr="0052350C" w:rsidRDefault="00CF5E85" w:rsidP="0069435D">
            <w:pPr>
              <w:tabs>
                <w:tab w:val="left" w:leader="dot" w:pos="3720"/>
              </w:tabs>
              <w:spacing w:before="20" w:after="20"/>
              <w:rPr>
                <w:rFonts w:cs="Arial"/>
              </w:rPr>
            </w:pPr>
            <w:r w:rsidRPr="00A83231">
              <w:rPr>
                <w:lang w:val="fr-CH"/>
              </w:rPr>
              <w:t>Récolte de l’inoculum</w:t>
            </w:r>
          </w:p>
        </w:tc>
        <w:tc>
          <w:tcPr>
            <w:tcW w:w="5908" w:type="dxa"/>
          </w:tcPr>
          <w:p w:rsidR="00CF5E85" w:rsidRPr="006A057B" w:rsidRDefault="00CF5E85" w:rsidP="00C868DE">
            <w:pPr>
              <w:spacing w:before="20" w:after="20"/>
              <w:jc w:val="left"/>
              <w:rPr>
                <w:rFonts w:cs="Arial"/>
              </w:rPr>
            </w:pPr>
            <w:r w:rsidRPr="00553873">
              <w:rPr>
                <w:rFonts w:eastAsiaTheme="minorHAnsi"/>
              </w:rPr>
              <w:t>48</w:t>
            </w:r>
            <w:r w:rsidR="00C868DE">
              <w:rPr>
                <w:rFonts w:eastAsiaTheme="minorHAnsi"/>
              </w:rPr>
              <w:t> </w:t>
            </w:r>
            <w:proofErr w:type="spellStart"/>
            <w:r w:rsidRPr="00553873">
              <w:rPr>
                <w:rFonts w:eastAsiaTheme="minorHAnsi"/>
              </w:rPr>
              <w:t>h</w:t>
            </w:r>
            <w:r w:rsidR="00155987">
              <w:rPr>
                <w:rFonts w:eastAsiaTheme="minorHAnsi"/>
              </w:rPr>
              <w:t>eures</w:t>
            </w:r>
            <w:proofErr w:type="spellEnd"/>
            <w:r w:rsidR="00155987">
              <w:rPr>
                <w:rFonts w:eastAsiaTheme="minorHAnsi"/>
              </w:rPr>
              <w:t xml:space="preserve"> de</w:t>
            </w:r>
            <w:r w:rsidRPr="00553873">
              <w:rPr>
                <w:rFonts w:eastAsiaTheme="minorHAnsi"/>
              </w:rPr>
              <w:t xml:space="preserve"> culture</w:t>
            </w:r>
          </w:p>
        </w:tc>
      </w:tr>
      <w:tr w:rsidR="00CF5E85" w:rsidRPr="008E0701" w:rsidTr="00E04BB0">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8.7</w:t>
            </w:r>
          </w:p>
        </w:tc>
        <w:tc>
          <w:tcPr>
            <w:tcW w:w="3164" w:type="dxa"/>
          </w:tcPr>
          <w:p w:rsidR="00CF5E85" w:rsidRPr="0052350C" w:rsidRDefault="00CF5E85" w:rsidP="0069435D">
            <w:pPr>
              <w:tabs>
                <w:tab w:val="left" w:leader="dot" w:pos="3720"/>
              </w:tabs>
              <w:spacing w:before="20" w:after="20"/>
              <w:rPr>
                <w:rFonts w:cs="Arial"/>
              </w:rPr>
            </w:pPr>
            <w:r w:rsidRPr="00A83231">
              <w:rPr>
                <w:lang w:val="fr-CH"/>
              </w:rPr>
              <w:t>Vérification de l’inoculum récolté</w:t>
            </w:r>
          </w:p>
        </w:tc>
        <w:tc>
          <w:tcPr>
            <w:tcW w:w="5908" w:type="dxa"/>
          </w:tcPr>
          <w:p w:rsidR="00CF5E85" w:rsidRPr="006A057B" w:rsidRDefault="00CF5E85" w:rsidP="00E04BB0">
            <w:pPr>
              <w:spacing w:before="20" w:after="20"/>
              <w:jc w:val="left"/>
              <w:rPr>
                <w:rFonts w:cs="Arial"/>
              </w:rPr>
            </w:pPr>
            <w:r>
              <w:rPr>
                <w:rFonts w:cs="Arial"/>
              </w:rPr>
              <w:t>-</w:t>
            </w:r>
          </w:p>
        </w:tc>
      </w:tr>
      <w:tr w:rsidR="00CF5E85" w:rsidRPr="008E0701" w:rsidTr="00E04BB0">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8.8</w:t>
            </w:r>
          </w:p>
        </w:tc>
        <w:tc>
          <w:tcPr>
            <w:tcW w:w="3164" w:type="dxa"/>
          </w:tcPr>
          <w:p w:rsidR="00CF5E85" w:rsidRPr="00A83231" w:rsidRDefault="00CF5E85" w:rsidP="0069435D">
            <w:pPr>
              <w:spacing w:before="20" w:after="20"/>
              <w:jc w:val="left"/>
              <w:rPr>
                <w:lang w:val="fr-CH"/>
              </w:rPr>
            </w:pPr>
            <w:r w:rsidRPr="00A83231">
              <w:rPr>
                <w:lang w:val="fr-CH"/>
              </w:rPr>
              <w:t>Durée de conservation/</w:t>
            </w:r>
          </w:p>
          <w:p w:rsidR="00CF5E85" w:rsidRPr="000A37DD" w:rsidRDefault="00CF5E85" w:rsidP="0069435D">
            <w:pPr>
              <w:tabs>
                <w:tab w:val="left" w:leader="dot" w:pos="3720"/>
              </w:tabs>
              <w:spacing w:before="20" w:after="20"/>
              <w:rPr>
                <w:rFonts w:cs="Arial"/>
                <w:lang w:val="fr-FR"/>
              </w:rPr>
            </w:pPr>
            <w:r w:rsidRPr="00A83231">
              <w:rPr>
                <w:lang w:val="fr-CH"/>
              </w:rPr>
              <w:t>viabilité de l’inoculum</w:t>
            </w:r>
          </w:p>
        </w:tc>
        <w:tc>
          <w:tcPr>
            <w:tcW w:w="5908" w:type="dxa"/>
          </w:tcPr>
          <w:p w:rsidR="00CF5E85" w:rsidRPr="006A057B" w:rsidRDefault="00CF5E85" w:rsidP="00E04BB0">
            <w:pPr>
              <w:spacing w:before="20" w:after="20"/>
              <w:jc w:val="left"/>
              <w:rPr>
                <w:rFonts w:cs="Arial"/>
              </w:rPr>
            </w:pPr>
            <w:r>
              <w:rPr>
                <w:rFonts w:cs="Arial"/>
              </w:rPr>
              <w:t>-</w:t>
            </w:r>
          </w:p>
        </w:tc>
      </w:tr>
      <w:tr w:rsidR="00CF5E85" w:rsidRPr="008E0701" w:rsidTr="00E04BB0">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9.</w:t>
            </w:r>
          </w:p>
        </w:tc>
        <w:tc>
          <w:tcPr>
            <w:tcW w:w="3164" w:type="dxa"/>
          </w:tcPr>
          <w:p w:rsidR="00CF5E85" w:rsidRPr="0052350C" w:rsidRDefault="00CF5E85" w:rsidP="0069435D">
            <w:pPr>
              <w:tabs>
                <w:tab w:val="left" w:leader="dot" w:pos="3720"/>
              </w:tabs>
              <w:spacing w:before="20" w:after="20"/>
              <w:rPr>
                <w:rFonts w:cs="Arial"/>
              </w:rPr>
            </w:pPr>
            <w:r w:rsidRPr="00A83231">
              <w:rPr>
                <w:lang w:val="fr-CH"/>
              </w:rPr>
              <w:t>Format de l’essai</w:t>
            </w:r>
          </w:p>
        </w:tc>
        <w:tc>
          <w:tcPr>
            <w:tcW w:w="5908" w:type="dxa"/>
          </w:tcPr>
          <w:p w:rsidR="00CF5E85" w:rsidRPr="006A057B" w:rsidRDefault="00CF5E85" w:rsidP="00E04BB0">
            <w:pPr>
              <w:spacing w:before="20" w:after="20"/>
              <w:jc w:val="left"/>
              <w:rPr>
                <w:rFonts w:cs="Arial"/>
              </w:rPr>
            </w:pPr>
          </w:p>
        </w:tc>
      </w:tr>
      <w:tr w:rsidR="00CF5E85" w:rsidRPr="00A53563" w:rsidTr="00E04BB0">
        <w:trPr>
          <w:cantSplit/>
        </w:trPr>
        <w:tc>
          <w:tcPr>
            <w:tcW w:w="675" w:type="dxa"/>
          </w:tcPr>
          <w:p w:rsidR="00CF5E85" w:rsidRPr="00933276" w:rsidRDefault="00CF5E85" w:rsidP="00E04BB0">
            <w:pPr>
              <w:tabs>
                <w:tab w:val="left" w:leader="dot" w:pos="3720"/>
              </w:tabs>
              <w:spacing w:before="20" w:after="20"/>
              <w:jc w:val="left"/>
              <w:rPr>
                <w:rFonts w:cs="Arial"/>
              </w:rPr>
            </w:pPr>
            <w:r w:rsidRPr="00933276">
              <w:rPr>
                <w:rFonts w:cs="Arial"/>
              </w:rPr>
              <w:t>9.1</w:t>
            </w:r>
          </w:p>
        </w:tc>
        <w:tc>
          <w:tcPr>
            <w:tcW w:w="3164" w:type="dxa"/>
          </w:tcPr>
          <w:p w:rsidR="00CF5E85" w:rsidRPr="00B379A6" w:rsidRDefault="00CF5E85" w:rsidP="0069435D">
            <w:pPr>
              <w:tabs>
                <w:tab w:val="left" w:leader="dot" w:pos="3720"/>
              </w:tabs>
              <w:spacing w:before="20" w:after="20"/>
              <w:rPr>
                <w:rFonts w:cs="Arial"/>
                <w:lang w:val="fr-FR"/>
              </w:rPr>
            </w:pPr>
            <w:r w:rsidRPr="00A83231">
              <w:rPr>
                <w:lang w:val="fr-CH"/>
              </w:rPr>
              <w:t>Nombre de plantes par génotype</w:t>
            </w:r>
          </w:p>
        </w:tc>
        <w:tc>
          <w:tcPr>
            <w:tcW w:w="5908" w:type="dxa"/>
          </w:tcPr>
          <w:p w:rsidR="00CF5E85" w:rsidRPr="006A057B" w:rsidRDefault="002F71A8" w:rsidP="002F71A8">
            <w:pPr>
              <w:tabs>
                <w:tab w:val="left" w:leader="dot" w:pos="4253"/>
              </w:tabs>
              <w:autoSpaceDE w:val="0"/>
              <w:autoSpaceDN w:val="0"/>
              <w:adjustRightInd w:val="0"/>
              <w:spacing w:before="20" w:after="20"/>
              <w:jc w:val="left"/>
              <w:rPr>
                <w:rFonts w:eastAsiaTheme="minorHAnsi"/>
                <w:bCs/>
              </w:rPr>
            </w:pPr>
            <w:r>
              <w:rPr>
                <w:rFonts w:eastAsiaTheme="minorHAnsi"/>
                <w:bCs/>
              </w:rPr>
              <w:t xml:space="preserve">au </w:t>
            </w:r>
            <w:proofErr w:type="spellStart"/>
            <w:r>
              <w:rPr>
                <w:rFonts w:eastAsiaTheme="minorHAnsi"/>
                <w:bCs/>
              </w:rPr>
              <w:t>moins</w:t>
            </w:r>
            <w:proofErr w:type="spellEnd"/>
            <w:r>
              <w:rPr>
                <w:rFonts w:eastAsiaTheme="minorHAnsi"/>
                <w:bCs/>
              </w:rPr>
              <w:t xml:space="preserve"> </w:t>
            </w:r>
            <w:r w:rsidR="00CF5E85" w:rsidRPr="00553873">
              <w:rPr>
                <w:rFonts w:eastAsiaTheme="minorHAnsi"/>
                <w:bCs/>
              </w:rPr>
              <w:t>20</w:t>
            </w:r>
          </w:p>
        </w:tc>
      </w:tr>
      <w:tr w:rsidR="00CF5E85" w:rsidRPr="002F71A8" w:rsidTr="00E04BB0">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9.2</w:t>
            </w:r>
          </w:p>
        </w:tc>
        <w:tc>
          <w:tcPr>
            <w:tcW w:w="3164" w:type="dxa"/>
          </w:tcPr>
          <w:p w:rsidR="00CF5E85" w:rsidRPr="0052350C" w:rsidRDefault="00CF5E85" w:rsidP="0069435D">
            <w:pPr>
              <w:tabs>
                <w:tab w:val="left" w:leader="dot" w:pos="3720"/>
              </w:tabs>
              <w:spacing w:before="20" w:after="20"/>
              <w:rPr>
                <w:rFonts w:cs="Arial"/>
              </w:rPr>
            </w:pPr>
            <w:r w:rsidRPr="00A83231">
              <w:rPr>
                <w:lang w:val="fr-CH"/>
              </w:rPr>
              <w:t>Nombre de répétitions</w:t>
            </w:r>
          </w:p>
        </w:tc>
        <w:tc>
          <w:tcPr>
            <w:tcW w:w="5908" w:type="dxa"/>
          </w:tcPr>
          <w:p w:rsidR="00CF5E85" w:rsidRPr="002F71A8" w:rsidRDefault="002F71A8" w:rsidP="002F71A8">
            <w:pPr>
              <w:spacing w:before="20" w:after="20"/>
              <w:jc w:val="left"/>
              <w:rPr>
                <w:rFonts w:cs="Arial"/>
                <w:lang w:val="es-ES"/>
              </w:rPr>
            </w:pPr>
            <w:r w:rsidRPr="002F71A8">
              <w:rPr>
                <w:rFonts w:cs="Arial"/>
                <w:lang w:val="es-ES"/>
              </w:rPr>
              <w:t xml:space="preserve">p. </w:t>
            </w:r>
            <w:r>
              <w:rPr>
                <w:rFonts w:cs="Arial"/>
                <w:lang w:val="es-ES"/>
              </w:rPr>
              <w:t>ex.</w:t>
            </w:r>
            <w:r w:rsidR="00CF5E85" w:rsidRPr="002F71A8">
              <w:rPr>
                <w:rFonts w:cs="Arial"/>
                <w:lang w:val="es-ES"/>
              </w:rPr>
              <w:t xml:space="preserve"> 1</w:t>
            </w:r>
          </w:p>
        </w:tc>
      </w:tr>
      <w:tr w:rsidR="00CF5E85" w:rsidRPr="00737E11" w:rsidTr="00E04BB0">
        <w:trPr>
          <w:cantSplit/>
        </w:trPr>
        <w:tc>
          <w:tcPr>
            <w:tcW w:w="675" w:type="dxa"/>
          </w:tcPr>
          <w:p w:rsidR="00CF5E85" w:rsidRPr="002F71A8" w:rsidRDefault="00CF5E85" w:rsidP="00E04BB0">
            <w:pPr>
              <w:tabs>
                <w:tab w:val="left" w:leader="dot" w:pos="3720"/>
              </w:tabs>
              <w:spacing w:before="20" w:after="20"/>
              <w:rPr>
                <w:rFonts w:cs="Arial"/>
                <w:lang w:val="es-ES"/>
              </w:rPr>
            </w:pPr>
            <w:r w:rsidRPr="002F71A8">
              <w:rPr>
                <w:rFonts w:cs="Arial"/>
                <w:lang w:val="es-ES"/>
              </w:rPr>
              <w:t>9.3</w:t>
            </w:r>
          </w:p>
        </w:tc>
        <w:tc>
          <w:tcPr>
            <w:tcW w:w="3164" w:type="dxa"/>
          </w:tcPr>
          <w:p w:rsidR="00CF5E85" w:rsidRPr="002F71A8" w:rsidRDefault="00CF5E85" w:rsidP="0069435D">
            <w:pPr>
              <w:tabs>
                <w:tab w:val="left" w:leader="dot" w:pos="3720"/>
              </w:tabs>
              <w:spacing w:before="20" w:after="20"/>
              <w:rPr>
                <w:rFonts w:cs="Arial"/>
                <w:lang w:val="es-ES"/>
              </w:rPr>
            </w:pPr>
            <w:proofErr w:type="spellStart"/>
            <w:r w:rsidRPr="002F71A8">
              <w:rPr>
                <w:lang w:val="es-ES"/>
              </w:rPr>
              <w:t>Variétés</w:t>
            </w:r>
            <w:proofErr w:type="spellEnd"/>
            <w:r w:rsidRPr="002F71A8">
              <w:rPr>
                <w:lang w:val="es-ES"/>
              </w:rPr>
              <w:t xml:space="preserve"> </w:t>
            </w:r>
            <w:proofErr w:type="spellStart"/>
            <w:r w:rsidRPr="002F71A8">
              <w:rPr>
                <w:lang w:val="es-ES"/>
              </w:rPr>
              <w:t>témoins</w:t>
            </w:r>
            <w:proofErr w:type="spellEnd"/>
          </w:p>
        </w:tc>
        <w:tc>
          <w:tcPr>
            <w:tcW w:w="5908" w:type="dxa"/>
          </w:tcPr>
          <w:p w:rsidR="00CF5E85" w:rsidRPr="00114DC3" w:rsidRDefault="00CF5E85" w:rsidP="002F71A8">
            <w:pPr>
              <w:tabs>
                <w:tab w:val="left" w:leader="dot" w:pos="3686"/>
              </w:tabs>
              <w:autoSpaceDE w:val="0"/>
              <w:autoSpaceDN w:val="0"/>
              <w:adjustRightInd w:val="0"/>
              <w:spacing w:before="20" w:after="20"/>
              <w:jc w:val="left"/>
              <w:rPr>
                <w:rFonts w:cs="Arial"/>
                <w:lang w:val="es-ES"/>
              </w:rPr>
            </w:pPr>
            <w:proofErr w:type="spellStart"/>
            <w:r w:rsidRPr="00114DC3">
              <w:rPr>
                <w:rFonts w:cs="Arial"/>
                <w:color w:val="000000" w:themeColor="text1"/>
                <w:lang w:val="es-ES"/>
              </w:rPr>
              <w:t>Fehérözön</w:t>
            </w:r>
            <w:proofErr w:type="spellEnd"/>
            <w:r w:rsidRPr="00114DC3">
              <w:rPr>
                <w:rFonts w:cs="Arial"/>
                <w:color w:val="000000" w:themeColor="text1"/>
                <w:lang w:val="es-ES"/>
              </w:rPr>
              <w:t xml:space="preserve">, Yolo </w:t>
            </w:r>
            <w:proofErr w:type="spellStart"/>
            <w:r w:rsidRPr="00114DC3">
              <w:rPr>
                <w:rFonts w:cs="Arial"/>
                <w:color w:val="000000" w:themeColor="text1"/>
                <w:lang w:val="es-ES"/>
              </w:rPr>
              <w:t>Wonder</w:t>
            </w:r>
            <w:proofErr w:type="spellEnd"/>
            <w:r w:rsidRPr="00114DC3">
              <w:rPr>
                <w:rFonts w:cs="Arial"/>
                <w:color w:val="000000" w:themeColor="text1"/>
                <w:lang w:val="es-ES"/>
              </w:rPr>
              <w:t xml:space="preserve"> (s</w:t>
            </w:r>
            <w:r w:rsidR="002F71A8">
              <w:rPr>
                <w:rFonts w:cs="Arial"/>
                <w:color w:val="000000" w:themeColor="text1"/>
                <w:lang w:val="es-ES"/>
              </w:rPr>
              <w:t>ensible</w:t>
            </w:r>
            <w:r w:rsidRPr="00114DC3">
              <w:rPr>
                <w:rFonts w:cs="Arial"/>
                <w:color w:val="000000" w:themeColor="text1"/>
                <w:lang w:val="es-ES"/>
              </w:rPr>
              <w:t xml:space="preserve">), </w:t>
            </w:r>
            <w:r w:rsidRPr="00114DC3">
              <w:rPr>
                <w:rFonts w:cs="Arial"/>
                <w:color w:val="000000" w:themeColor="text1"/>
                <w:lang w:val="es-ES"/>
              </w:rPr>
              <w:br/>
              <w:t xml:space="preserve">Emiro, </w:t>
            </w:r>
            <w:proofErr w:type="spellStart"/>
            <w:r w:rsidRPr="00114DC3">
              <w:rPr>
                <w:rFonts w:cs="Arial"/>
                <w:color w:val="000000" w:themeColor="text1"/>
                <w:lang w:val="es-ES"/>
              </w:rPr>
              <w:t>Filidor</w:t>
            </w:r>
            <w:proofErr w:type="spellEnd"/>
            <w:r w:rsidRPr="00114DC3">
              <w:rPr>
                <w:rFonts w:cs="Arial"/>
                <w:color w:val="000000" w:themeColor="text1"/>
                <w:lang w:val="es-ES"/>
              </w:rPr>
              <w:t xml:space="preserve">, </w:t>
            </w:r>
            <w:proofErr w:type="spellStart"/>
            <w:r w:rsidRPr="00114DC3">
              <w:rPr>
                <w:rFonts w:cs="Arial"/>
                <w:color w:val="000000" w:themeColor="text1"/>
                <w:lang w:val="es-ES"/>
              </w:rPr>
              <w:t>Gotico</w:t>
            </w:r>
            <w:proofErr w:type="spellEnd"/>
            <w:r w:rsidRPr="00114DC3">
              <w:rPr>
                <w:rFonts w:cs="Arial"/>
                <w:color w:val="000000" w:themeColor="text1"/>
                <w:lang w:val="es-ES"/>
              </w:rPr>
              <w:t xml:space="preserve">, San Marco, </w:t>
            </w:r>
            <w:proofErr w:type="spellStart"/>
            <w:r w:rsidRPr="00114DC3">
              <w:rPr>
                <w:rFonts w:cs="Arial"/>
                <w:color w:val="000000" w:themeColor="text1"/>
                <w:lang w:val="es-ES"/>
              </w:rPr>
              <w:t>Solanor</w:t>
            </w:r>
            <w:proofErr w:type="spellEnd"/>
            <w:r w:rsidRPr="00114DC3">
              <w:rPr>
                <w:rFonts w:cs="Arial"/>
                <w:color w:val="000000" w:themeColor="text1"/>
                <w:lang w:val="es-ES"/>
              </w:rPr>
              <w:t xml:space="preserve"> (</w:t>
            </w:r>
            <w:proofErr w:type="spellStart"/>
            <w:r w:rsidRPr="00114DC3">
              <w:rPr>
                <w:rFonts w:cs="Arial"/>
                <w:color w:val="000000" w:themeColor="text1"/>
                <w:lang w:val="es-ES"/>
              </w:rPr>
              <w:t>r</w:t>
            </w:r>
            <w:r w:rsidR="002F71A8">
              <w:rPr>
                <w:rFonts w:cs="Arial"/>
                <w:color w:val="000000" w:themeColor="text1"/>
                <w:lang w:val="es-ES"/>
              </w:rPr>
              <w:t>é</w:t>
            </w:r>
            <w:r w:rsidRPr="00114DC3">
              <w:rPr>
                <w:rFonts w:cs="Arial"/>
                <w:color w:val="000000" w:themeColor="text1"/>
                <w:lang w:val="es-ES"/>
              </w:rPr>
              <w:t>sistant</w:t>
            </w:r>
            <w:r w:rsidR="002F71A8">
              <w:rPr>
                <w:rFonts w:cs="Arial"/>
                <w:color w:val="000000" w:themeColor="text1"/>
                <w:lang w:val="es-ES"/>
              </w:rPr>
              <w:t>e</w:t>
            </w:r>
            <w:proofErr w:type="spellEnd"/>
            <w:r w:rsidRPr="00114DC3">
              <w:rPr>
                <w:rFonts w:cs="Arial"/>
                <w:color w:val="000000" w:themeColor="text1"/>
                <w:lang w:val="es-ES"/>
              </w:rPr>
              <w:t>)</w:t>
            </w:r>
          </w:p>
        </w:tc>
      </w:tr>
      <w:tr w:rsidR="00CF5E85" w:rsidRPr="008E0701" w:rsidTr="00E04BB0">
        <w:trPr>
          <w:cantSplit/>
        </w:trPr>
        <w:tc>
          <w:tcPr>
            <w:tcW w:w="675" w:type="dxa"/>
          </w:tcPr>
          <w:p w:rsidR="00CF5E85" w:rsidRPr="002F71A8" w:rsidRDefault="00CF5E85" w:rsidP="00E04BB0">
            <w:pPr>
              <w:tabs>
                <w:tab w:val="left" w:leader="dot" w:pos="3720"/>
              </w:tabs>
              <w:spacing w:before="20" w:after="20"/>
              <w:rPr>
                <w:rFonts w:cs="Arial"/>
                <w:lang w:val="es-ES"/>
              </w:rPr>
            </w:pPr>
            <w:r w:rsidRPr="002F71A8">
              <w:rPr>
                <w:rFonts w:cs="Arial"/>
                <w:lang w:val="es-ES"/>
              </w:rPr>
              <w:t>9.4</w:t>
            </w:r>
          </w:p>
        </w:tc>
        <w:tc>
          <w:tcPr>
            <w:tcW w:w="3164" w:type="dxa"/>
          </w:tcPr>
          <w:p w:rsidR="00CF5E85" w:rsidRPr="0052350C" w:rsidRDefault="00CF5E85" w:rsidP="0069435D">
            <w:pPr>
              <w:tabs>
                <w:tab w:val="left" w:leader="dot" w:pos="3720"/>
              </w:tabs>
              <w:spacing w:before="20" w:after="20"/>
              <w:rPr>
                <w:rFonts w:cs="Arial"/>
              </w:rPr>
            </w:pPr>
            <w:proofErr w:type="spellStart"/>
            <w:r w:rsidRPr="002F71A8">
              <w:rPr>
                <w:lang w:val="es-ES"/>
              </w:rPr>
              <w:t>Prot</w:t>
            </w:r>
            <w:r w:rsidRPr="00A83231">
              <w:rPr>
                <w:lang w:val="fr-CH"/>
              </w:rPr>
              <w:t>ocole</w:t>
            </w:r>
            <w:proofErr w:type="spellEnd"/>
            <w:r w:rsidRPr="00A83231">
              <w:rPr>
                <w:lang w:val="fr-CH"/>
              </w:rPr>
              <w:t xml:space="preserve"> d’essai</w:t>
            </w:r>
          </w:p>
        </w:tc>
        <w:tc>
          <w:tcPr>
            <w:tcW w:w="5908" w:type="dxa"/>
          </w:tcPr>
          <w:p w:rsidR="00CF5E85" w:rsidRPr="00710A23" w:rsidRDefault="00CF5E85" w:rsidP="00E04BB0">
            <w:pPr>
              <w:spacing w:before="20" w:after="20"/>
              <w:jc w:val="left"/>
              <w:rPr>
                <w:rFonts w:cs="Arial"/>
              </w:rPr>
            </w:pPr>
            <w:r w:rsidRPr="00710A23">
              <w:rPr>
                <w:rFonts w:cs="Arial"/>
              </w:rPr>
              <w:t>-</w:t>
            </w:r>
          </w:p>
        </w:tc>
      </w:tr>
      <w:tr w:rsidR="00CF5E85" w:rsidRPr="008E0701" w:rsidTr="00E04BB0">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9.5</w:t>
            </w:r>
          </w:p>
        </w:tc>
        <w:tc>
          <w:tcPr>
            <w:tcW w:w="3164" w:type="dxa"/>
          </w:tcPr>
          <w:p w:rsidR="00CF5E85" w:rsidRPr="0052350C" w:rsidRDefault="00CF5E85" w:rsidP="0069435D">
            <w:pPr>
              <w:tabs>
                <w:tab w:val="left" w:leader="dot" w:pos="3720"/>
              </w:tabs>
              <w:spacing w:before="20" w:after="20"/>
              <w:rPr>
                <w:rFonts w:cs="Arial"/>
              </w:rPr>
            </w:pPr>
            <w:r w:rsidRPr="00A83231">
              <w:rPr>
                <w:lang w:val="fr-CH"/>
              </w:rPr>
              <w:t>Installation d’essai</w:t>
            </w:r>
          </w:p>
        </w:tc>
        <w:tc>
          <w:tcPr>
            <w:tcW w:w="5908" w:type="dxa"/>
          </w:tcPr>
          <w:p w:rsidR="00CF5E85" w:rsidRPr="00710A23" w:rsidRDefault="00CF5E85" w:rsidP="00E04BB0">
            <w:pPr>
              <w:spacing w:before="20" w:after="20"/>
              <w:jc w:val="left"/>
              <w:rPr>
                <w:rFonts w:cs="Arial"/>
              </w:rPr>
            </w:pPr>
            <w:r w:rsidRPr="00710A23">
              <w:rPr>
                <w:rFonts w:cs="Arial"/>
              </w:rPr>
              <w:t>-</w:t>
            </w:r>
          </w:p>
        </w:tc>
      </w:tr>
      <w:tr w:rsidR="00CF5E85" w:rsidRPr="008E0701" w:rsidTr="00E04BB0">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9.6</w:t>
            </w:r>
          </w:p>
        </w:tc>
        <w:tc>
          <w:tcPr>
            <w:tcW w:w="3164" w:type="dxa"/>
          </w:tcPr>
          <w:p w:rsidR="00CF5E85" w:rsidRPr="0052350C" w:rsidRDefault="00CF5E85" w:rsidP="0069435D">
            <w:pPr>
              <w:tabs>
                <w:tab w:val="left" w:leader="dot" w:pos="3720"/>
              </w:tabs>
              <w:spacing w:before="20" w:after="20"/>
              <w:rPr>
                <w:rFonts w:cs="Arial"/>
              </w:rPr>
            </w:pPr>
            <w:r w:rsidRPr="00A83231">
              <w:rPr>
                <w:lang w:val="fr-CH"/>
              </w:rPr>
              <w:t>Température</w:t>
            </w:r>
          </w:p>
        </w:tc>
        <w:tc>
          <w:tcPr>
            <w:tcW w:w="5908" w:type="dxa"/>
          </w:tcPr>
          <w:p w:rsidR="00CF5E85" w:rsidRPr="00710A23" w:rsidRDefault="00C868DE" w:rsidP="002C7732">
            <w:pPr>
              <w:spacing w:before="20" w:after="20"/>
              <w:jc w:val="left"/>
              <w:rPr>
                <w:rFonts w:cs="Arial"/>
              </w:rPr>
            </w:pPr>
            <w:r>
              <w:rPr>
                <w:rFonts w:eastAsia="Arial Unicode MS"/>
                <w:szCs w:val="24"/>
              </w:rPr>
              <w:t>20</w:t>
            </w:r>
            <w:r w:rsidRPr="00C868DE">
              <w:rPr>
                <w:rFonts w:eastAsia="Arial Unicode MS"/>
                <w:szCs w:val="24"/>
                <w:lang w:val="fr-FR"/>
              </w:rPr>
              <w:noBreakHyphen/>
            </w:r>
            <w:r w:rsidR="00CF5E85" w:rsidRPr="00710A23">
              <w:rPr>
                <w:rFonts w:eastAsia="Arial Unicode MS"/>
                <w:szCs w:val="24"/>
              </w:rPr>
              <w:t>26</w:t>
            </w:r>
            <w:r w:rsidR="00CF5E85" w:rsidRPr="00710A23">
              <w:rPr>
                <w:rFonts w:eastAsiaTheme="minorHAnsi"/>
              </w:rPr>
              <w:t>°C</w:t>
            </w:r>
            <w:r w:rsidR="00CF5E85" w:rsidRPr="00710A23">
              <w:rPr>
                <w:rFonts w:eastAsia="Arial Unicode MS"/>
                <w:szCs w:val="24"/>
              </w:rPr>
              <w:t xml:space="preserve"> </w:t>
            </w:r>
            <w:r w:rsidR="002C7732">
              <w:rPr>
                <w:rFonts w:eastAsia="Arial Unicode MS"/>
                <w:szCs w:val="24"/>
              </w:rPr>
              <w:t>jour/</w:t>
            </w:r>
            <w:proofErr w:type="spellStart"/>
            <w:r w:rsidR="002C7732">
              <w:rPr>
                <w:rFonts w:eastAsia="Arial Unicode MS"/>
                <w:szCs w:val="24"/>
              </w:rPr>
              <w:t>nuit</w:t>
            </w:r>
            <w:proofErr w:type="spellEnd"/>
          </w:p>
        </w:tc>
      </w:tr>
      <w:tr w:rsidR="00CF5E85" w:rsidRPr="00737E11" w:rsidTr="00E04BB0">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9.7</w:t>
            </w:r>
          </w:p>
        </w:tc>
        <w:tc>
          <w:tcPr>
            <w:tcW w:w="3164" w:type="dxa"/>
          </w:tcPr>
          <w:p w:rsidR="00CF5E85" w:rsidRPr="0052350C" w:rsidRDefault="00CF5E85" w:rsidP="0069435D">
            <w:pPr>
              <w:tabs>
                <w:tab w:val="left" w:leader="dot" w:pos="3720"/>
              </w:tabs>
              <w:spacing w:before="20" w:after="20"/>
              <w:rPr>
                <w:rFonts w:cs="Arial"/>
              </w:rPr>
            </w:pPr>
            <w:r w:rsidRPr="00A83231">
              <w:rPr>
                <w:lang w:val="fr-CH"/>
              </w:rPr>
              <w:t>Lumière</w:t>
            </w:r>
          </w:p>
        </w:tc>
        <w:tc>
          <w:tcPr>
            <w:tcW w:w="5908" w:type="dxa"/>
          </w:tcPr>
          <w:p w:rsidR="00CF5E85" w:rsidRPr="002C7732" w:rsidRDefault="00CF5E85" w:rsidP="00C868DE">
            <w:pPr>
              <w:spacing w:before="20" w:after="20"/>
              <w:jc w:val="left"/>
              <w:rPr>
                <w:rFonts w:cs="Arial"/>
                <w:lang w:val="fr-FR"/>
              </w:rPr>
            </w:pPr>
            <w:r w:rsidRPr="002C7732">
              <w:rPr>
                <w:lang w:val="fr-FR"/>
              </w:rPr>
              <w:t>30</w:t>
            </w:r>
            <w:r w:rsidR="00C868DE">
              <w:rPr>
                <w:lang w:val="fr-FR"/>
              </w:rPr>
              <w:t> </w:t>
            </w:r>
            <w:r w:rsidRPr="002C7732">
              <w:rPr>
                <w:lang w:val="fr-FR"/>
              </w:rPr>
              <w:t>000</w:t>
            </w:r>
            <w:r w:rsidR="00C868DE">
              <w:rPr>
                <w:lang w:val="fr-FR"/>
              </w:rPr>
              <w:t> </w:t>
            </w:r>
            <w:r w:rsidR="002C7732" w:rsidRPr="002C7732">
              <w:rPr>
                <w:lang w:val="fr-FR"/>
              </w:rPr>
              <w:t>lux suggérés</w:t>
            </w:r>
            <w:r w:rsidRPr="002C7732">
              <w:rPr>
                <w:lang w:val="fr-FR"/>
              </w:rPr>
              <w:t>, 16</w:t>
            </w:r>
            <w:r w:rsidR="00C868DE">
              <w:rPr>
                <w:lang w:val="fr-FR"/>
              </w:rPr>
              <w:t> </w:t>
            </w:r>
            <w:r w:rsidRPr="002C7732">
              <w:rPr>
                <w:lang w:val="fr-FR"/>
              </w:rPr>
              <w:t>h</w:t>
            </w:r>
            <w:r w:rsidR="002C7732" w:rsidRPr="002C7732">
              <w:rPr>
                <w:lang w:val="fr-FR"/>
              </w:rPr>
              <w:t>eures par jour</w:t>
            </w:r>
          </w:p>
        </w:tc>
      </w:tr>
      <w:tr w:rsidR="00CF5E85" w:rsidRPr="008E0701" w:rsidTr="00E04BB0">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9.8</w:t>
            </w:r>
          </w:p>
        </w:tc>
        <w:tc>
          <w:tcPr>
            <w:tcW w:w="3164" w:type="dxa"/>
          </w:tcPr>
          <w:p w:rsidR="00CF5E85" w:rsidRPr="0052350C" w:rsidRDefault="00CF5E85" w:rsidP="0069435D">
            <w:pPr>
              <w:tabs>
                <w:tab w:val="left" w:leader="dot" w:pos="3720"/>
              </w:tabs>
              <w:spacing w:before="20" w:after="20"/>
              <w:rPr>
                <w:rFonts w:cs="Arial"/>
              </w:rPr>
            </w:pPr>
            <w:r w:rsidRPr="00A83231">
              <w:rPr>
                <w:lang w:val="fr-CH"/>
              </w:rPr>
              <w:t>Saison</w:t>
            </w:r>
          </w:p>
        </w:tc>
        <w:tc>
          <w:tcPr>
            <w:tcW w:w="5908" w:type="dxa"/>
          </w:tcPr>
          <w:p w:rsidR="00CF5E85" w:rsidRPr="00710A23" w:rsidRDefault="00CF5E85" w:rsidP="00E04BB0">
            <w:pPr>
              <w:spacing w:before="20" w:after="20"/>
              <w:jc w:val="left"/>
              <w:rPr>
                <w:rFonts w:cs="Arial"/>
              </w:rPr>
            </w:pPr>
            <w:r w:rsidRPr="00710A23">
              <w:rPr>
                <w:rFonts w:cs="Arial"/>
              </w:rPr>
              <w:t>-</w:t>
            </w:r>
          </w:p>
        </w:tc>
      </w:tr>
      <w:tr w:rsidR="00CF5E85" w:rsidRPr="008E0701" w:rsidTr="00E04BB0">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9.9</w:t>
            </w:r>
          </w:p>
        </w:tc>
        <w:tc>
          <w:tcPr>
            <w:tcW w:w="3164" w:type="dxa"/>
          </w:tcPr>
          <w:p w:rsidR="00CF5E85" w:rsidRPr="0052350C" w:rsidRDefault="00CF5E85" w:rsidP="0069435D">
            <w:pPr>
              <w:tabs>
                <w:tab w:val="left" w:leader="dot" w:pos="3720"/>
              </w:tabs>
              <w:spacing w:before="20" w:after="20"/>
              <w:rPr>
                <w:rFonts w:cs="Arial"/>
              </w:rPr>
            </w:pPr>
            <w:r w:rsidRPr="00A83231">
              <w:rPr>
                <w:lang w:val="fr-CH"/>
              </w:rPr>
              <w:t>Mesures spéciales</w:t>
            </w:r>
          </w:p>
        </w:tc>
        <w:tc>
          <w:tcPr>
            <w:tcW w:w="5908" w:type="dxa"/>
          </w:tcPr>
          <w:p w:rsidR="00CF5E85" w:rsidRPr="00710A23" w:rsidRDefault="00CF5E85" w:rsidP="00E04BB0">
            <w:pPr>
              <w:spacing w:before="20" w:after="20"/>
              <w:jc w:val="left"/>
              <w:rPr>
                <w:rFonts w:cs="Arial"/>
              </w:rPr>
            </w:pPr>
            <w:r w:rsidRPr="00710A23">
              <w:rPr>
                <w:rFonts w:eastAsiaTheme="minorHAnsi"/>
              </w:rPr>
              <w:t>80</w:t>
            </w:r>
            <w:r w:rsidR="00AA6FE2">
              <w:rPr>
                <w:rFonts w:eastAsiaTheme="minorHAnsi"/>
              </w:rPr>
              <w:t> </w:t>
            </w:r>
            <w:r w:rsidRPr="00710A23">
              <w:rPr>
                <w:rFonts w:eastAsiaTheme="minorHAnsi"/>
              </w:rPr>
              <w:t xml:space="preserve">% </w:t>
            </w:r>
            <w:r w:rsidRPr="00710A23">
              <w:rPr>
                <w:szCs w:val="24"/>
              </w:rPr>
              <w:t>RH</w:t>
            </w:r>
          </w:p>
        </w:tc>
      </w:tr>
      <w:tr w:rsidR="00CF5E85" w:rsidRPr="008E0701" w:rsidTr="00E04BB0">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10.</w:t>
            </w:r>
          </w:p>
        </w:tc>
        <w:tc>
          <w:tcPr>
            <w:tcW w:w="3164" w:type="dxa"/>
          </w:tcPr>
          <w:p w:rsidR="00CF5E85" w:rsidRPr="0052350C" w:rsidRDefault="00CF5E85" w:rsidP="0069435D">
            <w:pPr>
              <w:tabs>
                <w:tab w:val="left" w:leader="dot" w:pos="3720"/>
              </w:tabs>
              <w:spacing w:before="20" w:after="20"/>
              <w:rPr>
                <w:rFonts w:cs="Arial"/>
              </w:rPr>
            </w:pPr>
            <w:r w:rsidRPr="0052350C">
              <w:rPr>
                <w:rFonts w:cs="Arial"/>
              </w:rPr>
              <w:t>Inoculation</w:t>
            </w:r>
          </w:p>
        </w:tc>
        <w:tc>
          <w:tcPr>
            <w:tcW w:w="5908" w:type="dxa"/>
          </w:tcPr>
          <w:p w:rsidR="00CF5E85" w:rsidRPr="001B6148" w:rsidRDefault="00CF5E85" w:rsidP="00E04BB0">
            <w:pPr>
              <w:spacing w:before="20" w:after="20"/>
              <w:jc w:val="left"/>
              <w:rPr>
                <w:rFonts w:cs="Arial"/>
              </w:rPr>
            </w:pPr>
          </w:p>
        </w:tc>
      </w:tr>
      <w:tr w:rsidR="00CF5E85" w:rsidRPr="00737E11" w:rsidTr="00E04BB0">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10.1</w:t>
            </w:r>
          </w:p>
        </w:tc>
        <w:tc>
          <w:tcPr>
            <w:tcW w:w="3164" w:type="dxa"/>
          </w:tcPr>
          <w:p w:rsidR="00CF5E85" w:rsidRPr="0052350C" w:rsidRDefault="00CF5E85" w:rsidP="0069435D">
            <w:pPr>
              <w:tabs>
                <w:tab w:val="left" w:leader="dot" w:pos="3720"/>
              </w:tabs>
              <w:spacing w:before="20" w:after="20"/>
              <w:rPr>
                <w:rFonts w:cs="Arial"/>
              </w:rPr>
            </w:pPr>
            <w:r w:rsidRPr="00A83231">
              <w:rPr>
                <w:lang w:val="fr-CH"/>
              </w:rPr>
              <w:t>Préparation de l’inoculum</w:t>
            </w:r>
          </w:p>
        </w:tc>
        <w:tc>
          <w:tcPr>
            <w:tcW w:w="5908" w:type="dxa"/>
          </w:tcPr>
          <w:p w:rsidR="00CF5E85" w:rsidRPr="001B6148" w:rsidRDefault="00FE4268" w:rsidP="00C868DE">
            <w:pPr>
              <w:tabs>
                <w:tab w:val="left" w:leader="dot" w:pos="3544"/>
              </w:tabs>
              <w:autoSpaceDE w:val="0"/>
              <w:autoSpaceDN w:val="0"/>
              <w:adjustRightInd w:val="0"/>
              <w:spacing w:before="20" w:after="20"/>
              <w:jc w:val="left"/>
              <w:rPr>
                <w:rFonts w:cs="Arial"/>
                <w:lang w:val="fr-FR"/>
              </w:rPr>
            </w:pPr>
            <w:r w:rsidRPr="001B6148">
              <w:rPr>
                <w:lang w:val="fr-FR"/>
              </w:rPr>
              <w:t xml:space="preserve">Récolte de cellules de </w:t>
            </w:r>
            <w:r w:rsidR="00CF5E85" w:rsidRPr="001B6148">
              <w:rPr>
                <w:lang w:val="fr-FR"/>
              </w:rPr>
              <w:t xml:space="preserve">LPGA plate </w:t>
            </w:r>
            <w:r w:rsidRPr="001B6148">
              <w:rPr>
                <w:lang w:val="fr-FR"/>
              </w:rPr>
              <w:t xml:space="preserve">après </w:t>
            </w:r>
            <w:r w:rsidR="00CF5E85" w:rsidRPr="001B6148">
              <w:rPr>
                <w:lang w:val="fr-FR"/>
              </w:rPr>
              <w:t>48</w:t>
            </w:r>
            <w:r w:rsidR="00C868DE" w:rsidRPr="001B6148">
              <w:rPr>
                <w:lang w:val="fr-FR"/>
              </w:rPr>
              <w:t> </w:t>
            </w:r>
            <w:r w:rsidR="00CF5E85" w:rsidRPr="001B6148">
              <w:rPr>
                <w:lang w:val="fr-FR"/>
              </w:rPr>
              <w:t>h</w:t>
            </w:r>
            <w:r w:rsidRPr="001B6148">
              <w:rPr>
                <w:lang w:val="fr-FR"/>
              </w:rPr>
              <w:t>eures de culture</w:t>
            </w:r>
          </w:p>
        </w:tc>
      </w:tr>
      <w:tr w:rsidR="00CF5E85" w:rsidRPr="00737E11" w:rsidTr="00E04BB0">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10.2</w:t>
            </w:r>
          </w:p>
        </w:tc>
        <w:tc>
          <w:tcPr>
            <w:tcW w:w="3164" w:type="dxa"/>
          </w:tcPr>
          <w:p w:rsidR="00CF5E85" w:rsidRPr="0052350C" w:rsidRDefault="00CF5E85" w:rsidP="0069435D">
            <w:pPr>
              <w:tabs>
                <w:tab w:val="left" w:leader="dot" w:pos="3720"/>
              </w:tabs>
              <w:spacing w:before="20" w:after="20"/>
              <w:rPr>
                <w:rFonts w:cs="Arial"/>
              </w:rPr>
            </w:pPr>
            <w:r w:rsidRPr="00A83231">
              <w:rPr>
                <w:lang w:val="fr-CH"/>
              </w:rPr>
              <w:t>Quantification de l’inoculum</w:t>
            </w:r>
          </w:p>
        </w:tc>
        <w:tc>
          <w:tcPr>
            <w:tcW w:w="5908" w:type="dxa"/>
          </w:tcPr>
          <w:p w:rsidR="00CF5E85" w:rsidRPr="001B6148" w:rsidRDefault="00CF5E85" w:rsidP="00F3203A">
            <w:pPr>
              <w:spacing w:before="20" w:after="20"/>
              <w:jc w:val="left"/>
              <w:rPr>
                <w:rFonts w:cs="Arial"/>
                <w:lang w:val="fr-FR"/>
              </w:rPr>
            </w:pPr>
            <w:r w:rsidRPr="001B6148">
              <w:rPr>
                <w:lang w:val="fr-FR"/>
              </w:rPr>
              <w:t>10</w:t>
            </w:r>
            <w:r w:rsidRPr="001B6148">
              <w:rPr>
                <w:vertAlign w:val="superscript"/>
                <w:lang w:val="fr-FR"/>
              </w:rPr>
              <w:t>7</w:t>
            </w:r>
            <w:r w:rsidRPr="001B6148">
              <w:rPr>
                <w:lang w:val="fr-FR"/>
              </w:rPr>
              <w:t xml:space="preserve"> -10</w:t>
            </w:r>
            <w:r w:rsidRPr="001B6148">
              <w:rPr>
                <w:vertAlign w:val="superscript"/>
                <w:lang w:val="fr-FR"/>
              </w:rPr>
              <w:t>8</w:t>
            </w:r>
            <w:r w:rsidRPr="001B6148">
              <w:rPr>
                <w:lang w:val="fr-FR"/>
              </w:rPr>
              <w:t xml:space="preserve"> ce</w:t>
            </w:r>
            <w:r w:rsidR="00FE4268" w:rsidRPr="001B6148">
              <w:rPr>
                <w:lang w:val="fr-FR"/>
              </w:rPr>
              <w:t>l</w:t>
            </w:r>
            <w:r w:rsidRPr="001B6148">
              <w:rPr>
                <w:lang w:val="fr-FR"/>
              </w:rPr>
              <w:t>l</w:t>
            </w:r>
            <w:r w:rsidR="00FE4268" w:rsidRPr="001B6148">
              <w:rPr>
                <w:lang w:val="fr-FR"/>
              </w:rPr>
              <w:t>ules par</w:t>
            </w:r>
            <w:r w:rsidRPr="001B6148">
              <w:rPr>
                <w:lang w:val="fr-FR"/>
              </w:rPr>
              <w:t xml:space="preserve"> ml (</w:t>
            </w:r>
            <w:r w:rsidR="00F3203A" w:rsidRPr="001B6148">
              <w:rPr>
                <w:lang w:val="fr-FR"/>
              </w:rPr>
              <w:t>la réaction est plus forte avec la concentration la plus élevée</w:t>
            </w:r>
            <w:r w:rsidRPr="001B6148">
              <w:rPr>
                <w:lang w:val="fr-FR"/>
              </w:rPr>
              <w:t>.)</w:t>
            </w:r>
          </w:p>
        </w:tc>
      </w:tr>
      <w:tr w:rsidR="00CF5E85" w:rsidRPr="008E0701" w:rsidTr="00E04BB0">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10.3</w:t>
            </w:r>
          </w:p>
        </w:tc>
        <w:tc>
          <w:tcPr>
            <w:tcW w:w="3164" w:type="dxa"/>
          </w:tcPr>
          <w:p w:rsidR="00CF5E85" w:rsidRPr="006319AD" w:rsidRDefault="00CF5E85" w:rsidP="00EA6705">
            <w:pPr>
              <w:tabs>
                <w:tab w:val="left" w:leader="dot" w:pos="3720"/>
              </w:tabs>
              <w:spacing w:before="20" w:after="20"/>
              <w:jc w:val="left"/>
              <w:rPr>
                <w:rFonts w:cs="Arial"/>
                <w:lang w:val="fr-FR"/>
              </w:rPr>
            </w:pPr>
            <w:r w:rsidRPr="00A83231">
              <w:rPr>
                <w:lang w:val="fr-CH"/>
              </w:rPr>
              <w:t>Stade de la plante lors de l’inoculation</w:t>
            </w:r>
          </w:p>
        </w:tc>
        <w:tc>
          <w:tcPr>
            <w:tcW w:w="5908" w:type="dxa"/>
          </w:tcPr>
          <w:p w:rsidR="00CF5E85" w:rsidRPr="006A057B" w:rsidRDefault="00C868DE" w:rsidP="006972B8">
            <w:pPr>
              <w:spacing w:before="20" w:after="20"/>
              <w:jc w:val="left"/>
              <w:rPr>
                <w:rFonts w:cs="Arial"/>
              </w:rPr>
            </w:pPr>
            <w:r>
              <w:rPr>
                <w:rFonts w:eastAsiaTheme="minorHAnsi"/>
                <w:bCs/>
              </w:rPr>
              <w:t>6</w:t>
            </w:r>
            <w:r w:rsidRPr="00C868DE">
              <w:rPr>
                <w:rFonts w:eastAsiaTheme="minorHAnsi"/>
                <w:bCs/>
                <w:lang w:val="fr-FR"/>
              </w:rPr>
              <w:noBreakHyphen/>
            </w:r>
            <w:r w:rsidR="00CF5E85" w:rsidRPr="00553873">
              <w:rPr>
                <w:rFonts w:eastAsiaTheme="minorHAnsi"/>
                <w:bCs/>
              </w:rPr>
              <w:t xml:space="preserve">8 </w:t>
            </w:r>
            <w:proofErr w:type="spellStart"/>
            <w:r w:rsidR="006972B8">
              <w:rPr>
                <w:rFonts w:eastAsiaTheme="minorHAnsi"/>
                <w:bCs/>
              </w:rPr>
              <w:t>vraies</w:t>
            </w:r>
            <w:proofErr w:type="spellEnd"/>
            <w:r w:rsidR="006972B8">
              <w:rPr>
                <w:rFonts w:eastAsiaTheme="minorHAnsi"/>
                <w:bCs/>
              </w:rPr>
              <w:t xml:space="preserve"> </w:t>
            </w:r>
            <w:proofErr w:type="spellStart"/>
            <w:r w:rsidR="006972B8">
              <w:rPr>
                <w:rFonts w:eastAsiaTheme="minorHAnsi"/>
                <w:bCs/>
              </w:rPr>
              <w:t>feuilles</w:t>
            </w:r>
            <w:proofErr w:type="spellEnd"/>
          </w:p>
        </w:tc>
      </w:tr>
      <w:tr w:rsidR="00CF5E85" w:rsidRPr="00737E11" w:rsidTr="00E04BB0">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10.4</w:t>
            </w:r>
          </w:p>
        </w:tc>
        <w:tc>
          <w:tcPr>
            <w:tcW w:w="3164" w:type="dxa"/>
          </w:tcPr>
          <w:p w:rsidR="00CF5E85" w:rsidRPr="0052350C" w:rsidRDefault="00CF5E85" w:rsidP="0069435D">
            <w:pPr>
              <w:tabs>
                <w:tab w:val="left" w:leader="dot" w:pos="3720"/>
              </w:tabs>
              <w:spacing w:before="20" w:after="20"/>
              <w:rPr>
                <w:rFonts w:cs="Arial"/>
              </w:rPr>
            </w:pPr>
            <w:r w:rsidRPr="00A83231">
              <w:rPr>
                <w:lang w:val="fr-CH"/>
              </w:rPr>
              <w:t>Méthode de l’inoculation</w:t>
            </w:r>
          </w:p>
        </w:tc>
        <w:tc>
          <w:tcPr>
            <w:tcW w:w="5908" w:type="dxa"/>
          </w:tcPr>
          <w:p w:rsidR="00CF5E85" w:rsidRPr="0025304E" w:rsidRDefault="00EC7178" w:rsidP="00C868DE">
            <w:pPr>
              <w:spacing w:before="20" w:after="20"/>
              <w:jc w:val="left"/>
              <w:rPr>
                <w:rFonts w:cs="Arial"/>
                <w:lang w:val="fr-FR"/>
              </w:rPr>
            </w:pPr>
            <w:r w:rsidRPr="0025304E">
              <w:rPr>
                <w:lang w:val="fr-FR"/>
              </w:rPr>
              <w:t xml:space="preserve">infiltration dans la surface </w:t>
            </w:r>
            <w:proofErr w:type="spellStart"/>
            <w:r w:rsidRPr="0025304E">
              <w:rPr>
                <w:lang w:val="fr-FR"/>
              </w:rPr>
              <w:t>abaxiale</w:t>
            </w:r>
            <w:proofErr w:type="spellEnd"/>
            <w:r w:rsidRPr="0025304E">
              <w:rPr>
                <w:lang w:val="fr-FR"/>
              </w:rPr>
              <w:t xml:space="preserve"> de l'espace </w:t>
            </w:r>
            <w:proofErr w:type="spellStart"/>
            <w:r w:rsidRPr="0025304E">
              <w:rPr>
                <w:lang w:val="fr-FR"/>
              </w:rPr>
              <w:t>internervaire</w:t>
            </w:r>
            <w:proofErr w:type="spellEnd"/>
            <w:r w:rsidR="0025304E">
              <w:rPr>
                <w:lang w:val="fr-FR"/>
              </w:rPr>
              <w:t xml:space="preserve"> de part et d’autre de la </w:t>
            </w:r>
            <w:r w:rsidR="0025304E" w:rsidRPr="0025304E">
              <w:rPr>
                <w:lang w:val="fr-FR"/>
              </w:rPr>
              <w:t>nervure centrale</w:t>
            </w:r>
            <w:r w:rsidR="00CF5E85" w:rsidRPr="0025304E">
              <w:rPr>
                <w:lang w:val="fr-FR"/>
              </w:rPr>
              <w:t xml:space="preserve"> </w:t>
            </w:r>
            <w:r w:rsidR="0025304E">
              <w:rPr>
                <w:lang w:val="fr-FR"/>
              </w:rPr>
              <w:t>d’une feuille pleinement dévelop</w:t>
            </w:r>
            <w:r w:rsidR="00C868DE">
              <w:rPr>
                <w:lang w:val="fr-FR"/>
              </w:rPr>
              <w:t>p</w:t>
            </w:r>
            <w:r w:rsidR="0025304E">
              <w:rPr>
                <w:lang w:val="fr-FR"/>
              </w:rPr>
              <w:t xml:space="preserve">ée, </w:t>
            </w:r>
            <w:r w:rsidR="0025304E" w:rsidRPr="0025304E">
              <w:rPr>
                <w:lang w:val="fr-FR"/>
              </w:rPr>
              <w:t>en taches de 13 à 20</w:t>
            </w:r>
            <w:r w:rsidR="00C868DE">
              <w:rPr>
                <w:lang w:val="fr-FR"/>
              </w:rPr>
              <w:t> </w:t>
            </w:r>
            <w:r w:rsidR="0025304E" w:rsidRPr="0025304E">
              <w:rPr>
                <w:lang w:val="fr-FR"/>
              </w:rPr>
              <w:t xml:space="preserve">mm de diamètre </w:t>
            </w:r>
          </w:p>
        </w:tc>
      </w:tr>
      <w:tr w:rsidR="00CF5E85" w:rsidRPr="008E0701" w:rsidTr="00E04BB0">
        <w:trPr>
          <w:cantSplit/>
        </w:trPr>
        <w:tc>
          <w:tcPr>
            <w:tcW w:w="675" w:type="dxa"/>
          </w:tcPr>
          <w:p w:rsidR="00CF5E85" w:rsidRPr="00BE79C2" w:rsidRDefault="00CF5E85" w:rsidP="00E04BB0">
            <w:pPr>
              <w:tabs>
                <w:tab w:val="left" w:leader="dot" w:pos="3720"/>
              </w:tabs>
              <w:spacing w:before="20" w:after="20"/>
              <w:rPr>
                <w:rFonts w:cs="Arial"/>
              </w:rPr>
            </w:pPr>
            <w:r w:rsidRPr="00BE79C2">
              <w:rPr>
                <w:rFonts w:cs="Arial"/>
              </w:rPr>
              <w:t>10.5</w:t>
            </w:r>
          </w:p>
        </w:tc>
        <w:tc>
          <w:tcPr>
            <w:tcW w:w="3164" w:type="dxa"/>
          </w:tcPr>
          <w:p w:rsidR="00CF5E85" w:rsidRPr="00D8180F" w:rsidRDefault="00CF5E85" w:rsidP="0069435D">
            <w:pPr>
              <w:tabs>
                <w:tab w:val="left" w:leader="dot" w:pos="3720"/>
              </w:tabs>
              <w:spacing w:before="20" w:after="20"/>
              <w:rPr>
                <w:rFonts w:cs="Arial"/>
              </w:rPr>
            </w:pPr>
            <w:r w:rsidRPr="00A83231">
              <w:rPr>
                <w:lang w:val="fr-CH"/>
              </w:rPr>
              <w:t>Première observation</w:t>
            </w:r>
          </w:p>
        </w:tc>
        <w:tc>
          <w:tcPr>
            <w:tcW w:w="5908" w:type="dxa"/>
          </w:tcPr>
          <w:p w:rsidR="00CF5E85" w:rsidRPr="00F72331" w:rsidRDefault="00C868DE" w:rsidP="00E04BB0">
            <w:pPr>
              <w:spacing w:before="20" w:after="20"/>
              <w:jc w:val="left"/>
              <w:rPr>
                <w:rFonts w:cs="Arial"/>
              </w:rPr>
            </w:pPr>
            <w:r>
              <w:rPr>
                <w:rFonts w:eastAsiaTheme="minorHAnsi"/>
              </w:rPr>
              <w:t>2</w:t>
            </w:r>
            <w:r w:rsidRPr="00C868DE">
              <w:rPr>
                <w:rFonts w:eastAsiaTheme="minorHAnsi"/>
                <w:lang w:val="fr-FR"/>
              </w:rPr>
              <w:noBreakHyphen/>
            </w:r>
            <w:r w:rsidR="00CF5E85" w:rsidRPr="00F72331">
              <w:rPr>
                <w:rFonts w:eastAsiaTheme="minorHAnsi"/>
              </w:rPr>
              <w:t xml:space="preserve">5 </w:t>
            </w:r>
            <w:proofErr w:type="spellStart"/>
            <w:r w:rsidR="00174701">
              <w:t>jours</w:t>
            </w:r>
            <w:proofErr w:type="spellEnd"/>
            <w:r w:rsidR="00174701">
              <w:t xml:space="preserve"> après </w:t>
            </w:r>
            <w:proofErr w:type="spellStart"/>
            <w:r w:rsidR="00174701">
              <w:t>l’inoculation</w:t>
            </w:r>
            <w:proofErr w:type="spellEnd"/>
          </w:p>
        </w:tc>
      </w:tr>
      <w:tr w:rsidR="00CF5E85" w:rsidRPr="008E0701" w:rsidTr="00E04BB0">
        <w:trPr>
          <w:cantSplit/>
        </w:trPr>
        <w:tc>
          <w:tcPr>
            <w:tcW w:w="675" w:type="dxa"/>
          </w:tcPr>
          <w:p w:rsidR="00CF5E85" w:rsidRPr="00BE79C2" w:rsidRDefault="00CF5E85" w:rsidP="00E04BB0">
            <w:pPr>
              <w:tabs>
                <w:tab w:val="left" w:leader="dot" w:pos="3720"/>
              </w:tabs>
              <w:spacing w:before="20" w:after="20"/>
              <w:rPr>
                <w:rFonts w:cs="Arial"/>
              </w:rPr>
            </w:pPr>
            <w:r w:rsidRPr="00BE79C2">
              <w:rPr>
                <w:rFonts w:cs="Arial"/>
              </w:rPr>
              <w:t>10.6</w:t>
            </w:r>
          </w:p>
        </w:tc>
        <w:tc>
          <w:tcPr>
            <w:tcW w:w="3164" w:type="dxa"/>
          </w:tcPr>
          <w:p w:rsidR="00CF5E85" w:rsidRPr="00D8180F" w:rsidRDefault="00CF5E85" w:rsidP="0069435D">
            <w:pPr>
              <w:tabs>
                <w:tab w:val="left" w:leader="dot" w:pos="3720"/>
              </w:tabs>
              <w:spacing w:before="20" w:after="20"/>
              <w:rPr>
                <w:rFonts w:cs="Arial"/>
              </w:rPr>
            </w:pPr>
            <w:r w:rsidRPr="00A83231">
              <w:rPr>
                <w:lang w:val="fr-CH"/>
              </w:rPr>
              <w:t>Seconde observation</w:t>
            </w:r>
          </w:p>
        </w:tc>
        <w:tc>
          <w:tcPr>
            <w:tcW w:w="5908" w:type="dxa"/>
          </w:tcPr>
          <w:p w:rsidR="00CF5E85" w:rsidRPr="00F72331" w:rsidRDefault="00C868DE" w:rsidP="00E04BB0">
            <w:pPr>
              <w:spacing w:before="20" w:after="20"/>
              <w:jc w:val="left"/>
              <w:rPr>
                <w:rFonts w:cs="Arial"/>
              </w:rPr>
            </w:pPr>
            <w:r>
              <w:rPr>
                <w:rFonts w:eastAsiaTheme="minorHAnsi"/>
              </w:rPr>
              <w:t>6</w:t>
            </w:r>
            <w:r w:rsidRPr="00C868DE">
              <w:rPr>
                <w:rFonts w:eastAsiaTheme="minorHAnsi"/>
                <w:lang w:val="fr-FR"/>
              </w:rPr>
              <w:noBreakHyphen/>
            </w:r>
            <w:r w:rsidR="00CF5E85" w:rsidRPr="00F72331">
              <w:rPr>
                <w:rFonts w:eastAsiaTheme="minorHAnsi"/>
              </w:rPr>
              <w:t xml:space="preserve">8 </w:t>
            </w:r>
            <w:proofErr w:type="spellStart"/>
            <w:r w:rsidR="00174701">
              <w:t>jours</w:t>
            </w:r>
            <w:proofErr w:type="spellEnd"/>
            <w:r w:rsidR="00174701">
              <w:t xml:space="preserve"> après </w:t>
            </w:r>
            <w:proofErr w:type="spellStart"/>
            <w:r w:rsidR="00174701">
              <w:t>l’inoculation</w:t>
            </w:r>
            <w:proofErr w:type="spellEnd"/>
          </w:p>
        </w:tc>
      </w:tr>
      <w:tr w:rsidR="00CF5E85" w:rsidRPr="008E0701" w:rsidTr="00E04BB0">
        <w:trPr>
          <w:cantSplit/>
        </w:trPr>
        <w:tc>
          <w:tcPr>
            <w:tcW w:w="675" w:type="dxa"/>
          </w:tcPr>
          <w:p w:rsidR="00CF5E85" w:rsidRPr="00BE79C2" w:rsidRDefault="00CF5E85" w:rsidP="00E04BB0">
            <w:pPr>
              <w:tabs>
                <w:tab w:val="left" w:leader="dot" w:pos="3720"/>
              </w:tabs>
              <w:spacing w:before="20" w:after="20"/>
              <w:rPr>
                <w:rFonts w:cs="Arial"/>
              </w:rPr>
            </w:pPr>
            <w:r w:rsidRPr="00BE79C2">
              <w:rPr>
                <w:rFonts w:cs="Arial"/>
              </w:rPr>
              <w:t>10.7</w:t>
            </w:r>
          </w:p>
        </w:tc>
        <w:tc>
          <w:tcPr>
            <w:tcW w:w="3164" w:type="dxa"/>
          </w:tcPr>
          <w:p w:rsidR="00CF5E85" w:rsidRPr="00D8180F" w:rsidRDefault="00CF5E85" w:rsidP="0069435D">
            <w:pPr>
              <w:tabs>
                <w:tab w:val="left" w:leader="dot" w:pos="3720"/>
              </w:tabs>
              <w:spacing w:before="20" w:after="20"/>
              <w:rPr>
                <w:rFonts w:cs="Arial"/>
              </w:rPr>
            </w:pPr>
            <w:r w:rsidRPr="00A83231">
              <w:t>Observations finales</w:t>
            </w:r>
          </w:p>
        </w:tc>
        <w:tc>
          <w:tcPr>
            <w:tcW w:w="5908" w:type="dxa"/>
          </w:tcPr>
          <w:p w:rsidR="00CF5E85" w:rsidRPr="00F72331" w:rsidRDefault="00C868DE" w:rsidP="00174701">
            <w:pPr>
              <w:spacing w:before="20" w:after="20"/>
              <w:jc w:val="left"/>
              <w:rPr>
                <w:rFonts w:cs="Arial"/>
              </w:rPr>
            </w:pPr>
            <w:r>
              <w:t>10</w:t>
            </w:r>
            <w:r w:rsidRPr="0049438C">
              <w:rPr>
                <w:lang w:val="fr-FR"/>
              </w:rPr>
              <w:noBreakHyphen/>
            </w:r>
            <w:r w:rsidR="00CF5E85" w:rsidRPr="00F72331">
              <w:t xml:space="preserve">14 </w:t>
            </w:r>
            <w:proofErr w:type="spellStart"/>
            <w:r w:rsidR="00174701">
              <w:t>jours</w:t>
            </w:r>
            <w:proofErr w:type="spellEnd"/>
            <w:r w:rsidR="00174701">
              <w:t xml:space="preserve"> après </w:t>
            </w:r>
            <w:proofErr w:type="spellStart"/>
            <w:r w:rsidR="00174701">
              <w:t>l’inoculation</w:t>
            </w:r>
            <w:proofErr w:type="spellEnd"/>
          </w:p>
        </w:tc>
      </w:tr>
      <w:tr w:rsidR="00CF5E85" w:rsidRPr="008E0701" w:rsidTr="00E04BB0">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11.</w:t>
            </w:r>
          </w:p>
        </w:tc>
        <w:tc>
          <w:tcPr>
            <w:tcW w:w="3164" w:type="dxa"/>
          </w:tcPr>
          <w:p w:rsidR="00CF5E85" w:rsidRPr="0052350C" w:rsidRDefault="00CF5E85" w:rsidP="0069435D">
            <w:pPr>
              <w:tabs>
                <w:tab w:val="left" w:leader="dot" w:pos="3720"/>
              </w:tabs>
              <w:spacing w:before="20" w:after="20"/>
              <w:rPr>
                <w:rFonts w:cs="Arial"/>
              </w:rPr>
            </w:pPr>
            <w:r w:rsidRPr="00A83231">
              <w:rPr>
                <w:lang w:val="fr-CH"/>
              </w:rPr>
              <w:t>Observations</w:t>
            </w:r>
          </w:p>
        </w:tc>
        <w:tc>
          <w:tcPr>
            <w:tcW w:w="5908" w:type="dxa"/>
          </w:tcPr>
          <w:p w:rsidR="00CF5E85" w:rsidRPr="00F72331" w:rsidRDefault="00CF5E85" w:rsidP="00E04BB0">
            <w:pPr>
              <w:spacing w:before="20" w:after="20"/>
              <w:jc w:val="left"/>
              <w:rPr>
                <w:rFonts w:cs="Arial"/>
              </w:rPr>
            </w:pPr>
          </w:p>
        </w:tc>
      </w:tr>
      <w:tr w:rsidR="00CF5E85" w:rsidRPr="008E0701" w:rsidTr="00E04BB0">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11.1</w:t>
            </w:r>
          </w:p>
        </w:tc>
        <w:tc>
          <w:tcPr>
            <w:tcW w:w="3164" w:type="dxa"/>
          </w:tcPr>
          <w:p w:rsidR="00CF5E85" w:rsidRPr="0052350C" w:rsidRDefault="00CF5E85" w:rsidP="0069435D">
            <w:pPr>
              <w:tabs>
                <w:tab w:val="left" w:leader="dot" w:pos="3720"/>
              </w:tabs>
              <w:spacing w:before="20" w:after="20"/>
              <w:rPr>
                <w:rFonts w:cs="Arial"/>
              </w:rPr>
            </w:pPr>
            <w:r w:rsidRPr="00A83231">
              <w:rPr>
                <w:lang w:val="fr-CH"/>
              </w:rPr>
              <w:t>Méthode</w:t>
            </w:r>
          </w:p>
        </w:tc>
        <w:tc>
          <w:tcPr>
            <w:tcW w:w="5908" w:type="dxa"/>
          </w:tcPr>
          <w:p w:rsidR="00CF5E85" w:rsidRPr="00F72331" w:rsidRDefault="00CF5E85" w:rsidP="00FB142C">
            <w:pPr>
              <w:spacing w:before="20" w:after="20"/>
              <w:jc w:val="left"/>
              <w:rPr>
                <w:rFonts w:cs="Arial"/>
              </w:rPr>
            </w:pPr>
            <w:proofErr w:type="spellStart"/>
            <w:r w:rsidRPr="00F72331">
              <w:rPr>
                <w:rFonts w:eastAsiaTheme="minorHAnsi"/>
                <w:bCs/>
              </w:rPr>
              <w:t>visu</w:t>
            </w:r>
            <w:r w:rsidR="00FB142C">
              <w:rPr>
                <w:rFonts w:eastAsiaTheme="minorHAnsi"/>
                <w:bCs/>
              </w:rPr>
              <w:t>elle</w:t>
            </w:r>
            <w:proofErr w:type="spellEnd"/>
            <w:r w:rsidRPr="00F72331">
              <w:rPr>
                <w:rFonts w:eastAsiaTheme="minorHAnsi"/>
                <w:bCs/>
              </w:rPr>
              <w:t>, comparative</w:t>
            </w:r>
          </w:p>
        </w:tc>
      </w:tr>
      <w:tr w:rsidR="00CF5E85" w:rsidRPr="008E0701" w:rsidTr="00E04BB0">
        <w:trPr>
          <w:cantSplit/>
        </w:trPr>
        <w:tc>
          <w:tcPr>
            <w:tcW w:w="675" w:type="dxa"/>
          </w:tcPr>
          <w:p w:rsidR="00CF5E85" w:rsidRPr="00933276" w:rsidRDefault="00CF5E85" w:rsidP="00E04BB0">
            <w:pPr>
              <w:keepNext/>
              <w:tabs>
                <w:tab w:val="left" w:leader="dot" w:pos="3720"/>
              </w:tabs>
              <w:spacing w:before="20" w:after="20"/>
              <w:rPr>
                <w:rFonts w:cs="Arial"/>
              </w:rPr>
            </w:pPr>
            <w:r w:rsidRPr="00933276">
              <w:rPr>
                <w:rFonts w:cs="Arial"/>
              </w:rPr>
              <w:t>11.2</w:t>
            </w:r>
          </w:p>
        </w:tc>
        <w:tc>
          <w:tcPr>
            <w:tcW w:w="3164" w:type="dxa"/>
          </w:tcPr>
          <w:p w:rsidR="00CF5E85" w:rsidRPr="0052350C" w:rsidRDefault="00CF5E85" w:rsidP="0069435D">
            <w:pPr>
              <w:keepNext/>
              <w:tabs>
                <w:tab w:val="left" w:leader="dot" w:pos="3720"/>
              </w:tabs>
              <w:spacing w:before="20" w:after="20"/>
              <w:rPr>
                <w:rFonts w:cs="Arial"/>
              </w:rPr>
            </w:pPr>
            <w:r w:rsidRPr="00A83231">
              <w:rPr>
                <w:lang w:val="fr-CH"/>
              </w:rPr>
              <w:t>Échelle d’observation</w:t>
            </w:r>
          </w:p>
        </w:tc>
        <w:tc>
          <w:tcPr>
            <w:tcW w:w="5908" w:type="dxa"/>
          </w:tcPr>
          <w:p w:rsidR="00CF5E85" w:rsidRPr="00696B43" w:rsidRDefault="00CF5E85" w:rsidP="00E04BB0">
            <w:pPr>
              <w:keepNext/>
              <w:spacing w:before="20" w:after="20"/>
              <w:rPr>
                <w:rFonts w:cs="Arial"/>
              </w:rPr>
            </w:pPr>
          </w:p>
        </w:tc>
      </w:tr>
      <w:tr w:rsidR="005A7255" w:rsidRPr="00737E11" w:rsidTr="00E04BB0">
        <w:trPr>
          <w:cantSplit/>
        </w:trPr>
        <w:tc>
          <w:tcPr>
            <w:tcW w:w="675" w:type="dxa"/>
          </w:tcPr>
          <w:p w:rsidR="005A7255" w:rsidRPr="00933276" w:rsidRDefault="005A7255" w:rsidP="00E04BB0">
            <w:pPr>
              <w:keepNext/>
              <w:tabs>
                <w:tab w:val="left" w:leader="dot" w:pos="3720"/>
              </w:tabs>
              <w:spacing w:before="20" w:after="20"/>
              <w:ind w:left="284"/>
              <w:rPr>
                <w:rFonts w:eastAsiaTheme="minorHAnsi" w:cs="Arial"/>
                <w:bCs/>
              </w:rPr>
            </w:pPr>
          </w:p>
        </w:tc>
        <w:tc>
          <w:tcPr>
            <w:tcW w:w="3164" w:type="dxa"/>
          </w:tcPr>
          <w:p w:rsidR="005A7255" w:rsidRPr="00F72331" w:rsidRDefault="005A7255" w:rsidP="00E04BB0">
            <w:pPr>
              <w:keepNext/>
              <w:tabs>
                <w:tab w:val="left" w:leader="dot" w:pos="3720"/>
              </w:tabs>
              <w:ind w:left="284"/>
              <w:rPr>
                <w:rFonts w:cs="Arial"/>
              </w:rPr>
            </w:pPr>
            <w:r w:rsidRPr="00F72331">
              <w:t>[1] absent</w:t>
            </w:r>
            <w:r w:rsidR="001525BC">
              <w:t>e</w:t>
            </w:r>
          </w:p>
        </w:tc>
        <w:tc>
          <w:tcPr>
            <w:tcW w:w="5908" w:type="dxa"/>
          </w:tcPr>
          <w:p w:rsidR="005A7255" w:rsidRPr="007D5B95" w:rsidRDefault="009A545D" w:rsidP="007D5B95">
            <w:pPr>
              <w:keepNext/>
              <w:tabs>
                <w:tab w:val="left" w:leader="dot" w:pos="4253"/>
              </w:tabs>
              <w:autoSpaceDE w:val="0"/>
              <w:autoSpaceDN w:val="0"/>
              <w:adjustRightInd w:val="0"/>
              <w:spacing w:before="20" w:after="20"/>
              <w:jc w:val="left"/>
              <w:rPr>
                <w:rFonts w:cs="Arial"/>
                <w:lang w:val="fr-FR"/>
              </w:rPr>
            </w:pPr>
            <w:r>
              <w:rPr>
                <w:lang w:val="fr-FR"/>
              </w:rPr>
              <w:t>i</w:t>
            </w:r>
            <w:r w:rsidR="007D5B95" w:rsidRPr="007D5B95">
              <w:rPr>
                <w:lang w:val="fr-FR"/>
              </w:rPr>
              <w:t>mbibition par l’eau au niveau du site de l’infiltration</w:t>
            </w:r>
          </w:p>
        </w:tc>
      </w:tr>
      <w:tr w:rsidR="005A7255" w:rsidRPr="00737E11" w:rsidTr="00E04BB0">
        <w:trPr>
          <w:cantSplit/>
        </w:trPr>
        <w:tc>
          <w:tcPr>
            <w:tcW w:w="675" w:type="dxa"/>
          </w:tcPr>
          <w:p w:rsidR="005A7255" w:rsidRPr="007D5B95" w:rsidRDefault="005A7255" w:rsidP="00E04BB0">
            <w:pPr>
              <w:tabs>
                <w:tab w:val="left" w:leader="dot" w:pos="3720"/>
              </w:tabs>
              <w:spacing w:before="20" w:after="20"/>
              <w:ind w:left="284"/>
              <w:rPr>
                <w:rFonts w:eastAsiaTheme="minorHAnsi" w:cs="Arial"/>
                <w:bCs/>
                <w:lang w:val="fr-FR"/>
              </w:rPr>
            </w:pPr>
          </w:p>
        </w:tc>
        <w:tc>
          <w:tcPr>
            <w:tcW w:w="3164" w:type="dxa"/>
          </w:tcPr>
          <w:p w:rsidR="005A7255" w:rsidRPr="00F72331" w:rsidRDefault="005A7255" w:rsidP="001525BC">
            <w:pPr>
              <w:tabs>
                <w:tab w:val="left" w:leader="dot" w:pos="3720"/>
              </w:tabs>
              <w:ind w:left="284"/>
              <w:rPr>
                <w:rFonts w:cs="Arial"/>
              </w:rPr>
            </w:pPr>
            <w:r w:rsidRPr="00F72331">
              <w:t xml:space="preserve">[9] </w:t>
            </w:r>
            <w:proofErr w:type="spellStart"/>
            <w:r w:rsidRPr="00F72331">
              <w:t>pr</w:t>
            </w:r>
            <w:r w:rsidR="001525BC">
              <w:t>é</w:t>
            </w:r>
            <w:r w:rsidRPr="00F72331">
              <w:t>sent</w:t>
            </w:r>
            <w:r w:rsidR="001525BC">
              <w:t>e</w:t>
            </w:r>
            <w:proofErr w:type="spellEnd"/>
          </w:p>
        </w:tc>
        <w:tc>
          <w:tcPr>
            <w:tcW w:w="5908" w:type="dxa"/>
          </w:tcPr>
          <w:p w:rsidR="005A7255" w:rsidRPr="0026597F" w:rsidRDefault="0026597F" w:rsidP="0026597F">
            <w:pPr>
              <w:spacing w:before="20" w:after="20"/>
              <w:jc w:val="left"/>
              <w:rPr>
                <w:rFonts w:cs="Arial"/>
                <w:lang w:val="fr-FR"/>
              </w:rPr>
            </w:pPr>
            <w:r w:rsidRPr="0026597F">
              <w:rPr>
                <w:lang w:val="fr-FR"/>
              </w:rPr>
              <w:t>réaction nécrotique au niveau du site de l’infiltration</w:t>
            </w:r>
          </w:p>
        </w:tc>
      </w:tr>
      <w:tr w:rsidR="00CF5E85" w:rsidRPr="00A53563" w:rsidTr="00E04BB0">
        <w:trPr>
          <w:cantSplit/>
        </w:trPr>
        <w:tc>
          <w:tcPr>
            <w:tcW w:w="675" w:type="dxa"/>
          </w:tcPr>
          <w:p w:rsidR="00CF5E85" w:rsidRPr="00933276" w:rsidRDefault="00CF5E85" w:rsidP="00E04BB0">
            <w:pPr>
              <w:tabs>
                <w:tab w:val="left" w:leader="dot" w:pos="3720"/>
              </w:tabs>
              <w:spacing w:before="20" w:after="20"/>
              <w:rPr>
                <w:rFonts w:cs="Arial"/>
              </w:rPr>
            </w:pPr>
            <w:r w:rsidRPr="00933276">
              <w:rPr>
                <w:rFonts w:cs="Arial"/>
              </w:rPr>
              <w:t>11.3</w:t>
            </w:r>
          </w:p>
        </w:tc>
        <w:tc>
          <w:tcPr>
            <w:tcW w:w="3164" w:type="dxa"/>
          </w:tcPr>
          <w:p w:rsidR="00CF5E85" w:rsidRPr="0052350C" w:rsidRDefault="00CF5E85" w:rsidP="0069435D">
            <w:pPr>
              <w:tabs>
                <w:tab w:val="left" w:leader="dot" w:pos="3720"/>
              </w:tabs>
              <w:spacing w:before="20" w:after="20"/>
              <w:rPr>
                <w:rFonts w:cs="Arial"/>
              </w:rPr>
            </w:pPr>
            <w:r w:rsidRPr="0052350C">
              <w:rPr>
                <w:rFonts w:cs="Arial"/>
              </w:rPr>
              <w:t xml:space="preserve">Validation </w:t>
            </w:r>
            <w:r>
              <w:rPr>
                <w:rFonts w:cs="Arial"/>
              </w:rPr>
              <w:t xml:space="preserve">de </w:t>
            </w:r>
            <w:proofErr w:type="spellStart"/>
            <w:r>
              <w:rPr>
                <w:rFonts w:cs="Arial"/>
              </w:rPr>
              <w:t>l’essai</w:t>
            </w:r>
            <w:proofErr w:type="spellEnd"/>
          </w:p>
        </w:tc>
        <w:tc>
          <w:tcPr>
            <w:tcW w:w="5908" w:type="dxa"/>
          </w:tcPr>
          <w:p w:rsidR="00CF5E85" w:rsidRPr="00F72331" w:rsidRDefault="00FB142C" w:rsidP="009A545D">
            <w:pPr>
              <w:autoSpaceDE w:val="0"/>
              <w:autoSpaceDN w:val="0"/>
              <w:adjustRightInd w:val="0"/>
              <w:spacing w:before="20" w:after="20"/>
              <w:jc w:val="left"/>
              <w:rPr>
                <w:rFonts w:cs="Arial"/>
              </w:rPr>
            </w:pPr>
            <w:proofErr w:type="spellStart"/>
            <w:r>
              <w:rPr>
                <w:rFonts w:eastAsiaTheme="minorHAnsi"/>
                <w:bCs/>
              </w:rPr>
              <w:t>s</w:t>
            </w:r>
            <w:r w:rsidR="00EC4296">
              <w:rPr>
                <w:rFonts w:eastAsiaTheme="minorHAnsi"/>
                <w:bCs/>
              </w:rPr>
              <w:t>ur</w:t>
            </w:r>
            <w:proofErr w:type="spellEnd"/>
            <w:r w:rsidR="00EC4296">
              <w:rPr>
                <w:rFonts w:eastAsiaTheme="minorHAnsi"/>
                <w:bCs/>
              </w:rPr>
              <w:t xml:space="preserve"> des </w:t>
            </w:r>
            <w:proofErr w:type="spellStart"/>
            <w:r w:rsidR="00EC4296">
              <w:rPr>
                <w:rFonts w:eastAsiaTheme="minorHAnsi"/>
                <w:bCs/>
              </w:rPr>
              <w:t>vari</w:t>
            </w:r>
            <w:r w:rsidR="009A545D">
              <w:rPr>
                <w:rFonts w:eastAsiaTheme="minorHAnsi"/>
                <w:bCs/>
              </w:rPr>
              <w:t>été</w:t>
            </w:r>
            <w:r w:rsidR="00EC4296">
              <w:rPr>
                <w:rFonts w:eastAsiaTheme="minorHAnsi"/>
                <w:bCs/>
              </w:rPr>
              <w:t>s</w:t>
            </w:r>
            <w:proofErr w:type="spellEnd"/>
            <w:r w:rsidR="00EC4296">
              <w:rPr>
                <w:rFonts w:eastAsiaTheme="minorHAnsi"/>
                <w:bCs/>
              </w:rPr>
              <w:t xml:space="preserve"> </w:t>
            </w:r>
            <w:proofErr w:type="spellStart"/>
            <w:r w:rsidR="00EC4296">
              <w:rPr>
                <w:rFonts w:eastAsiaTheme="minorHAnsi"/>
                <w:bCs/>
              </w:rPr>
              <w:t>témoins</w:t>
            </w:r>
            <w:proofErr w:type="spellEnd"/>
          </w:p>
        </w:tc>
      </w:tr>
      <w:tr w:rsidR="00CF5E85" w:rsidRPr="008E0701" w:rsidTr="00E04BB0">
        <w:trPr>
          <w:cantSplit/>
        </w:trPr>
        <w:tc>
          <w:tcPr>
            <w:tcW w:w="675" w:type="dxa"/>
          </w:tcPr>
          <w:p w:rsidR="00CF5E85" w:rsidRPr="008E0701" w:rsidRDefault="00CF5E85" w:rsidP="00E04BB0">
            <w:pPr>
              <w:tabs>
                <w:tab w:val="left" w:leader="dot" w:pos="3720"/>
              </w:tabs>
              <w:spacing w:before="20" w:after="20"/>
              <w:rPr>
                <w:rFonts w:cs="Arial"/>
              </w:rPr>
            </w:pPr>
            <w:r w:rsidRPr="008E0701">
              <w:rPr>
                <w:rFonts w:cs="Arial"/>
              </w:rPr>
              <w:t>11.4</w:t>
            </w:r>
          </w:p>
        </w:tc>
        <w:tc>
          <w:tcPr>
            <w:tcW w:w="3164" w:type="dxa"/>
          </w:tcPr>
          <w:p w:rsidR="00CF5E85" w:rsidRPr="0052350C" w:rsidRDefault="00CF5E85" w:rsidP="0069435D">
            <w:pPr>
              <w:tabs>
                <w:tab w:val="left" w:leader="dot" w:pos="3720"/>
              </w:tabs>
              <w:spacing w:before="20" w:after="20"/>
              <w:rPr>
                <w:rFonts w:cs="Arial"/>
              </w:rPr>
            </w:pPr>
            <w:r w:rsidRPr="00A83231">
              <w:rPr>
                <w:lang w:val="fr-CH"/>
              </w:rPr>
              <w:t>Hors-types</w:t>
            </w:r>
          </w:p>
        </w:tc>
        <w:tc>
          <w:tcPr>
            <w:tcW w:w="5908" w:type="dxa"/>
          </w:tcPr>
          <w:p w:rsidR="00CF5E85" w:rsidRPr="00F72331" w:rsidRDefault="00CF5E85" w:rsidP="00EC4296">
            <w:pPr>
              <w:spacing w:before="20" w:after="20"/>
              <w:jc w:val="left"/>
              <w:rPr>
                <w:rFonts w:cs="Arial"/>
              </w:rPr>
            </w:pPr>
            <w:r w:rsidRPr="00F72331">
              <w:rPr>
                <w:rFonts w:cs="Arial"/>
              </w:rPr>
              <w:t xml:space="preserve">1 </w:t>
            </w:r>
            <w:proofErr w:type="spellStart"/>
            <w:r w:rsidR="00EC4296">
              <w:rPr>
                <w:rFonts w:cs="Arial"/>
              </w:rPr>
              <w:t>plante</w:t>
            </w:r>
            <w:proofErr w:type="spellEnd"/>
            <w:r w:rsidR="00EC4296">
              <w:rPr>
                <w:rFonts w:cs="Arial"/>
              </w:rPr>
              <w:t xml:space="preserve"> </w:t>
            </w:r>
            <w:proofErr w:type="spellStart"/>
            <w:r w:rsidR="00EC4296">
              <w:rPr>
                <w:rFonts w:cs="Arial"/>
              </w:rPr>
              <w:t>sur</w:t>
            </w:r>
            <w:proofErr w:type="spellEnd"/>
            <w:r w:rsidR="00EC4296">
              <w:rPr>
                <w:rFonts w:cs="Arial"/>
              </w:rPr>
              <w:t xml:space="preserve"> </w:t>
            </w:r>
            <w:r w:rsidRPr="00F72331">
              <w:rPr>
                <w:rFonts w:cs="Arial"/>
              </w:rPr>
              <w:t xml:space="preserve">20 </w:t>
            </w:r>
            <w:r w:rsidR="00EC4296">
              <w:rPr>
                <w:rFonts w:cs="Arial"/>
              </w:rPr>
              <w:t>au maximum</w:t>
            </w:r>
          </w:p>
        </w:tc>
      </w:tr>
      <w:tr w:rsidR="00CF5E85" w:rsidRPr="00A15FE8" w:rsidTr="00E04BB0">
        <w:trPr>
          <w:cantSplit/>
        </w:trPr>
        <w:tc>
          <w:tcPr>
            <w:tcW w:w="675" w:type="dxa"/>
          </w:tcPr>
          <w:p w:rsidR="00CF5E85" w:rsidRPr="008E0701" w:rsidRDefault="00CF5E85" w:rsidP="00E04BB0">
            <w:pPr>
              <w:tabs>
                <w:tab w:val="left" w:leader="dot" w:pos="3720"/>
              </w:tabs>
              <w:spacing w:before="20" w:after="20"/>
              <w:ind w:left="426" w:hanging="426"/>
              <w:jc w:val="left"/>
              <w:rPr>
                <w:rFonts w:cs="Arial"/>
              </w:rPr>
            </w:pPr>
            <w:r w:rsidRPr="008E0701">
              <w:rPr>
                <w:rFonts w:cs="Arial"/>
              </w:rPr>
              <w:t>12.</w:t>
            </w:r>
          </w:p>
        </w:tc>
        <w:tc>
          <w:tcPr>
            <w:tcW w:w="3164" w:type="dxa"/>
          </w:tcPr>
          <w:p w:rsidR="00CF5E85" w:rsidRPr="003B1CED" w:rsidRDefault="00CF5E85" w:rsidP="0069435D">
            <w:pPr>
              <w:tabs>
                <w:tab w:val="left" w:leader="dot" w:pos="3720"/>
              </w:tabs>
              <w:spacing w:before="20" w:after="20"/>
              <w:ind w:left="34"/>
              <w:jc w:val="left"/>
              <w:rPr>
                <w:rFonts w:cs="Arial"/>
                <w:lang w:val="fr-FR"/>
              </w:rPr>
            </w:pPr>
            <w:r w:rsidRPr="00A83231">
              <w:rPr>
                <w:bCs/>
                <w:lang w:val="fr-CH"/>
              </w:rPr>
              <w:t>Interprétation des données en termes de niveaux d’expression des caractères de l’UPOV</w:t>
            </w:r>
          </w:p>
        </w:tc>
        <w:tc>
          <w:tcPr>
            <w:tcW w:w="5908" w:type="dxa"/>
          </w:tcPr>
          <w:p w:rsidR="00CF5E85" w:rsidRPr="006A057B" w:rsidRDefault="00CF5E85" w:rsidP="00E04BB0">
            <w:pPr>
              <w:spacing w:before="20" w:after="20"/>
              <w:jc w:val="left"/>
              <w:rPr>
                <w:rFonts w:cs="Arial"/>
              </w:rPr>
            </w:pPr>
            <w:r>
              <w:rPr>
                <w:rFonts w:cs="Arial"/>
              </w:rPr>
              <w:t>QL</w:t>
            </w:r>
          </w:p>
        </w:tc>
      </w:tr>
      <w:tr w:rsidR="00CF5E85" w:rsidRPr="008E0701" w:rsidTr="00E04BB0">
        <w:trPr>
          <w:cantSplit/>
        </w:trPr>
        <w:tc>
          <w:tcPr>
            <w:tcW w:w="675" w:type="dxa"/>
          </w:tcPr>
          <w:p w:rsidR="00CF5E85" w:rsidRPr="000B7E03" w:rsidRDefault="00CF5E85" w:rsidP="00E04BB0">
            <w:pPr>
              <w:tabs>
                <w:tab w:val="left" w:leader="dot" w:pos="3720"/>
              </w:tabs>
              <w:spacing w:before="20" w:after="20"/>
              <w:rPr>
                <w:rFonts w:cs="Arial"/>
              </w:rPr>
            </w:pPr>
            <w:r w:rsidRPr="000B7E03">
              <w:rPr>
                <w:rFonts w:cs="Arial"/>
              </w:rPr>
              <w:t>13.</w:t>
            </w:r>
          </w:p>
        </w:tc>
        <w:tc>
          <w:tcPr>
            <w:tcW w:w="3164" w:type="dxa"/>
          </w:tcPr>
          <w:p w:rsidR="00CF5E85" w:rsidRPr="0052350C" w:rsidRDefault="00CF5E85" w:rsidP="0069435D">
            <w:pPr>
              <w:tabs>
                <w:tab w:val="left" w:leader="dot" w:pos="3720"/>
              </w:tabs>
              <w:spacing w:before="20" w:after="20"/>
              <w:rPr>
                <w:rFonts w:cs="Arial"/>
              </w:rPr>
            </w:pPr>
            <w:r w:rsidRPr="00A83231">
              <w:t xml:space="preserve">Points critiques de </w:t>
            </w:r>
            <w:proofErr w:type="spellStart"/>
            <w:r w:rsidRPr="00A83231">
              <w:t>contrôle</w:t>
            </w:r>
            <w:proofErr w:type="spellEnd"/>
          </w:p>
        </w:tc>
        <w:tc>
          <w:tcPr>
            <w:tcW w:w="5908" w:type="dxa"/>
          </w:tcPr>
          <w:p w:rsidR="00CF5E85" w:rsidRPr="006A057B" w:rsidRDefault="00CF5E85" w:rsidP="00E04BB0">
            <w:pPr>
              <w:tabs>
                <w:tab w:val="left" w:leader="dot" w:pos="3544"/>
              </w:tabs>
              <w:spacing w:before="20" w:after="20"/>
              <w:rPr>
                <w:rFonts w:cs="Arial"/>
              </w:rPr>
            </w:pPr>
            <w:r>
              <w:rPr>
                <w:rFonts w:cs="Arial"/>
              </w:rPr>
              <w:t>-</w:t>
            </w:r>
          </w:p>
        </w:tc>
      </w:tr>
    </w:tbl>
    <w:p w:rsidR="005A7255" w:rsidRDefault="005A7255" w:rsidP="005A7255">
      <w:pPr>
        <w:jc w:val="left"/>
        <w:rPr>
          <w:i/>
          <w:snapToGrid w:val="0"/>
          <w:lang w:val="en-GB"/>
        </w:rPr>
      </w:pPr>
      <w:r>
        <w:rPr>
          <w:i/>
          <w:snapToGrid w:val="0"/>
          <w:lang w:val="en-GB"/>
        </w:rPr>
        <w:br w:type="page"/>
      </w:r>
    </w:p>
    <w:p w:rsidR="005A7255" w:rsidRDefault="005A7255" w:rsidP="005A7255">
      <w:pPr>
        <w:jc w:val="center"/>
        <w:rPr>
          <w:u w:val="single"/>
        </w:rPr>
      </w:pPr>
    </w:p>
    <w:p w:rsidR="005A7255" w:rsidRPr="00143775" w:rsidRDefault="00143775" w:rsidP="005A7255">
      <w:pPr>
        <w:jc w:val="center"/>
        <w:rPr>
          <w:u w:val="single"/>
          <w:lang w:val="fr-FR"/>
        </w:rPr>
      </w:pPr>
      <w:r w:rsidRPr="00143775">
        <w:rPr>
          <w:u w:val="single"/>
          <w:lang w:val="fr-FR"/>
        </w:rPr>
        <w:t>Modifications propos</w:t>
      </w:r>
      <w:r w:rsidR="00E97399">
        <w:rPr>
          <w:u w:val="single"/>
          <w:lang w:val="fr-FR"/>
        </w:rPr>
        <w:t>ée</w:t>
      </w:r>
      <w:r w:rsidRPr="00143775">
        <w:rPr>
          <w:u w:val="single"/>
          <w:lang w:val="fr-FR"/>
        </w:rPr>
        <w:t xml:space="preserve">s pour le chapitre </w:t>
      </w:r>
      <w:r w:rsidR="005A7255" w:rsidRPr="00143775">
        <w:rPr>
          <w:u w:val="single"/>
          <w:lang w:val="fr-FR"/>
        </w:rPr>
        <w:t>9 “</w:t>
      </w:r>
      <w:r>
        <w:rPr>
          <w:u w:val="single"/>
          <w:lang w:val="fr-FR"/>
        </w:rPr>
        <w:t>Bibliographie</w:t>
      </w:r>
      <w:r w:rsidR="005A7255" w:rsidRPr="00143775">
        <w:rPr>
          <w:u w:val="single"/>
          <w:lang w:val="fr-FR"/>
        </w:rPr>
        <w:t>”</w:t>
      </w:r>
    </w:p>
    <w:p w:rsidR="005A7255" w:rsidRPr="00143775" w:rsidRDefault="005A7255" w:rsidP="005A7255">
      <w:pPr>
        <w:jc w:val="center"/>
        <w:rPr>
          <w:u w:val="single"/>
          <w:lang w:val="fr-FR"/>
        </w:rPr>
      </w:pPr>
    </w:p>
    <w:p w:rsidR="005A7255" w:rsidRPr="00143775" w:rsidRDefault="00143775" w:rsidP="005A7255">
      <w:pPr>
        <w:rPr>
          <w:lang w:val="fr-FR"/>
        </w:rPr>
      </w:pPr>
      <w:r w:rsidRPr="00143775">
        <w:rPr>
          <w:lang w:val="fr-FR"/>
        </w:rPr>
        <w:t>Ajouter les ouvrages de référence suivants au chapitre</w:t>
      </w:r>
      <w:r w:rsidR="009A545D">
        <w:rPr>
          <w:lang w:val="fr-FR"/>
        </w:rPr>
        <w:t> </w:t>
      </w:r>
      <w:r w:rsidR="005A7255" w:rsidRPr="00143775">
        <w:rPr>
          <w:lang w:val="fr-FR"/>
        </w:rPr>
        <w:t xml:space="preserve">9, </w:t>
      </w:r>
      <w:r w:rsidRPr="00143775">
        <w:rPr>
          <w:lang w:val="fr-FR"/>
        </w:rPr>
        <w:t xml:space="preserve">dans la partie </w:t>
      </w:r>
      <w:r w:rsidR="005A7255" w:rsidRPr="00143775">
        <w:rPr>
          <w:lang w:val="fr-FR"/>
        </w:rPr>
        <w:t>“</w:t>
      </w:r>
      <w:r>
        <w:rPr>
          <w:lang w:val="fr-FR"/>
        </w:rPr>
        <w:t>Information générale</w:t>
      </w:r>
      <w:r w:rsidR="009A545D">
        <w:rPr>
          <w:lang w:val="fr-FR"/>
        </w:rPr>
        <w:t>” :</w:t>
      </w:r>
    </w:p>
    <w:p w:rsidR="005A7255" w:rsidRPr="00143775" w:rsidRDefault="005A7255" w:rsidP="005A7255">
      <w:pPr>
        <w:jc w:val="left"/>
        <w:rPr>
          <w:u w:val="single"/>
          <w:lang w:val="fr-FR"/>
        </w:rPr>
      </w:pPr>
    </w:p>
    <w:p w:rsidR="005A7255" w:rsidRPr="00A94383" w:rsidRDefault="005A7255" w:rsidP="005A7255">
      <w:pPr>
        <w:spacing w:after="200" w:line="276" w:lineRule="auto"/>
        <w:jc w:val="left"/>
        <w:rPr>
          <w:rFonts w:eastAsiaTheme="minorHAnsi" w:cs="Arial"/>
        </w:rPr>
      </w:pPr>
      <w:proofErr w:type="spellStart"/>
      <w:proofErr w:type="gramStart"/>
      <w:r w:rsidRPr="00A94383">
        <w:rPr>
          <w:rFonts w:eastAsiaTheme="minorHAnsi" w:cs="Arial"/>
        </w:rPr>
        <w:t>Smilde</w:t>
      </w:r>
      <w:proofErr w:type="spellEnd"/>
      <w:r w:rsidRPr="00A94383">
        <w:rPr>
          <w:rFonts w:eastAsiaTheme="minorHAnsi" w:cs="Arial"/>
        </w:rPr>
        <w:t xml:space="preserve">, W.D. and D. Peters (2007) </w:t>
      </w:r>
      <w:proofErr w:type="spellStart"/>
      <w:r w:rsidRPr="00A94383">
        <w:rPr>
          <w:rFonts w:eastAsiaTheme="minorHAnsi" w:cs="Arial"/>
        </w:rPr>
        <w:t>Pathotyping</w:t>
      </w:r>
      <w:proofErr w:type="spellEnd"/>
      <w:r w:rsidRPr="00A94383">
        <w:rPr>
          <w:rFonts w:eastAsiaTheme="minorHAnsi" w:cs="Arial"/>
        </w:rPr>
        <w:t xml:space="preserve"> TSWV in pepper and tomato.</w:t>
      </w:r>
      <w:proofErr w:type="gramEnd"/>
      <w:r w:rsidRPr="00A94383">
        <w:rPr>
          <w:rFonts w:eastAsiaTheme="minorHAnsi" w:cs="Arial"/>
        </w:rPr>
        <w:t xml:space="preserve"> In: </w:t>
      </w:r>
      <w:proofErr w:type="spellStart"/>
      <w:r w:rsidRPr="00A94383">
        <w:rPr>
          <w:rFonts w:eastAsiaTheme="minorHAnsi" w:cs="Arial"/>
        </w:rPr>
        <w:t>Niemorowicz-Szczytt</w:t>
      </w:r>
      <w:proofErr w:type="spellEnd"/>
      <w:r w:rsidRPr="00A94383">
        <w:rPr>
          <w:rFonts w:eastAsiaTheme="minorHAnsi" w:cs="Arial"/>
        </w:rPr>
        <w:t>, K.</w:t>
      </w:r>
    </w:p>
    <w:p w:rsidR="005A7255" w:rsidRPr="00A94383" w:rsidRDefault="005A7255" w:rsidP="005A7255">
      <w:pPr>
        <w:autoSpaceDE w:val="0"/>
        <w:autoSpaceDN w:val="0"/>
        <w:adjustRightInd w:val="0"/>
        <w:rPr>
          <w:rFonts w:eastAsiaTheme="minorHAnsi" w:cs="Arial"/>
        </w:rPr>
      </w:pPr>
      <w:r w:rsidRPr="00A94383">
        <w:rPr>
          <w:rFonts w:eastAsiaTheme="minorHAnsi" w:cs="Arial"/>
        </w:rPr>
        <w:t xml:space="preserve">2007: Progress in Research on Capsicum and Eggplant, </w:t>
      </w:r>
      <w:proofErr w:type="spellStart"/>
      <w:r w:rsidRPr="00A94383">
        <w:rPr>
          <w:rFonts w:eastAsiaTheme="minorHAnsi" w:cs="Arial"/>
        </w:rPr>
        <w:t>Eucarpia</w:t>
      </w:r>
      <w:proofErr w:type="spellEnd"/>
      <w:r w:rsidRPr="00A94383">
        <w:rPr>
          <w:rFonts w:eastAsiaTheme="minorHAnsi" w:cs="Arial"/>
        </w:rPr>
        <w:t xml:space="preserve"> conference proceedings, Warsaw, pp. 231-236 (</w:t>
      </w:r>
      <w:hyperlink r:id="rId10" w:anchor="Abstracts" w:history="1">
        <w:r w:rsidRPr="00A94383">
          <w:rPr>
            <w:rStyle w:val="Hyperlink"/>
            <w:rFonts w:eastAsiaTheme="minorHAnsi" w:cs="Arial"/>
          </w:rPr>
          <w:t>http://www.eucarpia.org/03publications/#Abstracts</w:t>
        </w:r>
      </w:hyperlink>
      <w:r w:rsidRPr="00A94383">
        <w:rPr>
          <w:rFonts w:eastAsiaTheme="minorHAnsi" w:cs="Arial"/>
        </w:rPr>
        <w:t>)</w:t>
      </w:r>
    </w:p>
    <w:p w:rsidR="005A7255" w:rsidRDefault="005A7255" w:rsidP="005A7255">
      <w:pPr>
        <w:jc w:val="left"/>
        <w:rPr>
          <w:u w:val="single"/>
        </w:rPr>
      </w:pPr>
    </w:p>
    <w:p w:rsidR="005A7255" w:rsidRPr="00F72331" w:rsidRDefault="005A7255" w:rsidP="005A7255">
      <w:pPr>
        <w:jc w:val="left"/>
        <w:rPr>
          <w:u w:val="single"/>
        </w:rPr>
      </w:pPr>
    </w:p>
    <w:p w:rsidR="005A7255" w:rsidRPr="00F72331" w:rsidRDefault="005A7255" w:rsidP="005A7255">
      <w:pPr>
        <w:jc w:val="center"/>
        <w:rPr>
          <w:u w:val="single"/>
        </w:rPr>
      </w:pPr>
    </w:p>
    <w:p w:rsidR="005A7255" w:rsidRPr="00E97399" w:rsidRDefault="00E97399" w:rsidP="005A7255">
      <w:pPr>
        <w:jc w:val="center"/>
        <w:rPr>
          <w:highlight w:val="lightGray"/>
          <w:u w:val="single"/>
          <w:lang w:val="fr-FR"/>
        </w:rPr>
      </w:pPr>
      <w:r w:rsidRPr="00143775">
        <w:rPr>
          <w:u w:val="single"/>
          <w:lang w:val="fr-FR"/>
        </w:rPr>
        <w:t>Modifications propos</w:t>
      </w:r>
      <w:r>
        <w:rPr>
          <w:u w:val="single"/>
          <w:lang w:val="fr-FR"/>
        </w:rPr>
        <w:t>ée</w:t>
      </w:r>
      <w:r w:rsidRPr="00143775">
        <w:rPr>
          <w:u w:val="single"/>
          <w:lang w:val="fr-FR"/>
        </w:rPr>
        <w:t xml:space="preserve">s pour le chapitre </w:t>
      </w:r>
      <w:r w:rsidR="005A7255" w:rsidRPr="00E97399">
        <w:rPr>
          <w:u w:val="single"/>
          <w:lang w:val="fr-FR"/>
        </w:rPr>
        <w:t>10 “Questionnaire</w:t>
      </w:r>
      <w:r>
        <w:rPr>
          <w:u w:val="single"/>
          <w:lang w:val="fr-FR"/>
        </w:rPr>
        <w:t xml:space="preserve"> technique</w:t>
      </w:r>
      <w:r w:rsidR="005A7255" w:rsidRPr="00E97399">
        <w:rPr>
          <w:u w:val="single"/>
          <w:lang w:val="fr-FR"/>
        </w:rPr>
        <w:t>”</w:t>
      </w:r>
    </w:p>
    <w:p w:rsidR="005A7255" w:rsidRPr="00E97399" w:rsidRDefault="005A7255" w:rsidP="005A7255">
      <w:pPr>
        <w:rPr>
          <w:highlight w:val="lightGray"/>
          <w:u w:val="single"/>
          <w:lang w:val="fr-FR"/>
        </w:rPr>
      </w:pPr>
    </w:p>
    <w:p w:rsidR="005A7255" w:rsidRPr="00277347" w:rsidRDefault="00277347" w:rsidP="005A7255">
      <w:pPr>
        <w:tabs>
          <w:tab w:val="left" w:pos="0"/>
        </w:tabs>
        <w:jc w:val="left"/>
        <w:rPr>
          <w:snapToGrid w:val="0"/>
          <w:lang w:val="fr-FR"/>
        </w:rPr>
      </w:pPr>
      <w:r w:rsidRPr="00277347">
        <w:rPr>
          <w:snapToGrid w:val="0"/>
          <w:lang w:val="fr-FR"/>
        </w:rPr>
        <w:t>Ajouter à la section</w:t>
      </w:r>
      <w:r w:rsidR="009A545D">
        <w:rPr>
          <w:snapToGrid w:val="0"/>
          <w:lang w:val="fr-FR"/>
        </w:rPr>
        <w:t> </w:t>
      </w:r>
      <w:r w:rsidRPr="00277347">
        <w:rPr>
          <w:snapToGrid w:val="0"/>
          <w:lang w:val="fr-FR"/>
        </w:rPr>
        <w:t>5 une option “</w:t>
      </w:r>
      <w:r w:rsidR="00895FD3">
        <w:rPr>
          <w:snapToGrid w:val="0"/>
          <w:lang w:val="fr-FR"/>
        </w:rPr>
        <w:t>non testée</w:t>
      </w:r>
      <w:r w:rsidRPr="00277347">
        <w:rPr>
          <w:snapToGrid w:val="0"/>
          <w:lang w:val="fr-FR"/>
        </w:rPr>
        <w:t>” au caractère</w:t>
      </w:r>
      <w:r w:rsidR="009A545D">
        <w:rPr>
          <w:snapToGrid w:val="0"/>
          <w:lang w:val="fr-FR"/>
        </w:rPr>
        <w:t> </w:t>
      </w:r>
      <w:r w:rsidR="005A7255" w:rsidRPr="00277347">
        <w:rPr>
          <w:snapToGrid w:val="0"/>
          <w:lang w:val="fr-FR"/>
        </w:rPr>
        <w:t>52</w:t>
      </w:r>
      <w:r>
        <w:rPr>
          <w:snapToGrid w:val="0"/>
          <w:lang w:val="fr-FR"/>
        </w:rPr>
        <w:t> </w:t>
      </w:r>
      <w:r w:rsidR="005A7255" w:rsidRPr="00277347">
        <w:rPr>
          <w:snapToGrid w:val="0"/>
          <w:lang w:val="fr-FR"/>
        </w:rPr>
        <w:t xml:space="preserve">: </w:t>
      </w:r>
    </w:p>
    <w:p w:rsidR="005A7255" w:rsidRPr="00277347" w:rsidRDefault="005A7255" w:rsidP="005A7255">
      <w:pPr>
        <w:tabs>
          <w:tab w:val="left" w:pos="0"/>
        </w:tabs>
        <w:jc w:val="left"/>
        <w:rPr>
          <w:snapToGrid w:val="0"/>
          <w:highlight w:val="lightGray"/>
          <w:lang w:val="fr-FR"/>
        </w:rPr>
      </w:pPr>
    </w:p>
    <w:tbl>
      <w:tblPr>
        <w:tblW w:w="9499" w:type="dxa"/>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709"/>
        <w:gridCol w:w="5812"/>
        <w:gridCol w:w="2268"/>
        <w:gridCol w:w="710"/>
      </w:tblGrid>
      <w:tr w:rsidR="005A7255" w:rsidRPr="00737E11" w:rsidTr="00E04BB0">
        <w:trPr>
          <w:cantSplit/>
        </w:trPr>
        <w:tc>
          <w:tcPr>
            <w:tcW w:w="94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5A7255" w:rsidRPr="00277347" w:rsidRDefault="005A7255" w:rsidP="00277347">
            <w:pPr>
              <w:keepNext/>
              <w:spacing w:before="120" w:after="120"/>
              <w:ind w:left="319"/>
              <w:rPr>
                <w:rFonts w:cs="Arial"/>
                <w:sz w:val="18"/>
                <w:szCs w:val="18"/>
                <w:lang w:val="fr-FR"/>
              </w:rPr>
            </w:pPr>
            <w:r w:rsidRPr="00277347">
              <w:rPr>
                <w:sz w:val="18"/>
                <w:szCs w:val="18"/>
                <w:lang w:val="fr-FR"/>
              </w:rPr>
              <w:t>5.</w:t>
            </w:r>
            <w:r w:rsidRPr="00277347">
              <w:rPr>
                <w:sz w:val="18"/>
                <w:szCs w:val="18"/>
                <w:lang w:val="fr-FR"/>
              </w:rPr>
              <w:tab/>
            </w:r>
            <w:r w:rsidR="00277347" w:rsidRPr="00277347">
              <w:rPr>
                <w:sz w:val="18"/>
                <w:szCs w:val="18"/>
                <w:lang w:val="fr-FR"/>
              </w:rPr>
              <w:t>Caractères de la variété à indiquer (le chiffre entre parenthèses renvoie aux caractères correspondants dans les principes directeurs d’examen;  prière d’indiquer la note appropriée).</w:t>
            </w:r>
          </w:p>
        </w:tc>
      </w:tr>
      <w:tr w:rsidR="005A7255" w:rsidRPr="00A8764D" w:rsidTr="00E04BB0">
        <w:trPr>
          <w:cantSplit/>
        </w:trPr>
        <w:tc>
          <w:tcPr>
            <w:tcW w:w="709" w:type="dxa"/>
            <w:tcBorders>
              <w:top w:val="single" w:sz="4" w:space="0" w:color="auto"/>
              <w:left w:val="single" w:sz="4" w:space="0" w:color="auto"/>
              <w:bottom w:val="single" w:sz="4" w:space="0" w:color="auto"/>
            </w:tcBorders>
            <w:shd w:val="clear" w:color="auto" w:fill="F2F2F2" w:themeFill="background1" w:themeFillShade="F2"/>
          </w:tcPr>
          <w:p w:rsidR="005A7255" w:rsidRPr="00277347" w:rsidRDefault="005A7255" w:rsidP="00E04BB0">
            <w:pPr>
              <w:keepNext/>
              <w:spacing w:before="120" w:after="120"/>
              <w:rPr>
                <w:rFonts w:cs="Arial"/>
                <w:b/>
                <w:sz w:val="16"/>
                <w:szCs w:val="16"/>
                <w:lang w:val="fr-FR"/>
              </w:rPr>
            </w:pPr>
          </w:p>
        </w:tc>
        <w:tc>
          <w:tcPr>
            <w:tcW w:w="5812" w:type="dxa"/>
            <w:tcBorders>
              <w:top w:val="single" w:sz="4" w:space="0" w:color="auto"/>
              <w:bottom w:val="single" w:sz="4" w:space="0" w:color="auto"/>
            </w:tcBorders>
            <w:shd w:val="clear" w:color="auto" w:fill="F2F2F2" w:themeFill="background1" w:themeFillShade="F2"/>
          </w:tcPr>
          <w:p w:rsidR="005A7255" w:rsidRPr="00A8764D" w:rsidRDefault="00277347" w:rsidP="00277347">
            <w:pPr>
              <w:keepNext/>
              <w:spacing w:before="120" w:after="120"/>
              <w:rPr>
                <w:rFonts w:cs="Arial"/>
                <w:sz w:val="16"/>
                <w:szCs w:val="16"/>
              </w:rPr>
            </w:pPr>
            <w:r w:rsidRPr="00277347">
              <w:rPr>
                <w:rFonts w:cs="Arial"/>
                <w:sz w:val="16"/>
                <w:szCs w:val="16"/>
              </w:rPr>
              <w:t>Caractères</w:t>
            </w:r>
          </w:p>
        </w:tc>
        <w:tc>
          <w:tcPr>
            <w:tcW w:w="2268" w:type="dxa"/>
            <w:tcBorders>
              <w:top w:val="single" w:sz="4" w:space="0" w:color="auto"/>
              <w:bottom w:val="single" w:sz="4" w:space="0" w:color="auto"/>
            </w:tcBorders>
            <w:shd w:val="clear" w:color="auto" w:fill="F2F2F2" w:themeFill="background1" w:themeFillShade="F2"/>
          </w:tcPr>
          <w:p w:rsidR="005A7255" w:rsidRPr="00A8764D" w:rsidRDefault="00277347" w:rsidP="00E04BB0">
            <w:pPr>
              <w:keepNext/>
              <w:spacing w:before="120" w:after="120"/>
              <w:rPr>
                <w:rFonts w:cs="Arial"/>
                <w:sz w:val="16"/>
                <w:szCs w:val="16"/>
              </w:rPr>
            </w:pPr>
            <w:r w:rsidRPr="00277347">
              <w:rPr>
                <w:rFonts w:cs="Arial"/>
                <w:sz w:val="16"/>
                <w:szCs w:val="16"/>
                <w:lang w:val="fr-FR"/>
              </w:rPr>
              <w:t>Exemple de variétés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5A7255" w:rsidRPr="00A8764D" w:rsidRDefault="005A7255" w:rsidP="00E04BB0">
            <w:pPr>
              <w:keepNext/>
              <w:spacing w:before="120" w:after="120"/>
              <w:rPr>
                <w:rFonts w:cs="Arial"/>
                <w:sz w:val="16"/>
                <w:szCs w:val="16"/>
                <w:lang w:val="fr-FR"/>
              </w:rPr>
            </w:pPr>
            <w:r w:rsidRPr="00A8764D">
              <w:rPr>
                <w:rFonts w:cs="Arial"/>
                <w:sz w:val="16"/>
                <w:szCs w:val="16"/>
                <w:lang w:val="fr-FR"/>
              </w:rPr>
              <w:t>Note</w:t>
            </w:r>
          </w:p>
        </w:tc>
      </w:tr>
      <w:tr w:rsidR="005A7255" w:rsidRPr="00A8764D" w:rsidTr="00E04BB0">
        <w:trPr>
          <w:cantSplit/>
        </w:trPr>
        <w:tc>
          <w:tcPr>
            <w:tcW w:w="709" w:type="dxa"/>
            <w:tcBorders>
              <w:top w:val="single" w:sz="4" w:space="0" w:color="auto"/>
              <w:left w:val="single" w:sz="4" w:space="0" w:color="auto"/>
              <w:bottom w:val="nil"/>
            </w:tcBorders>
            <w:shd w:val="clear" w:color="auto" w:fill="FFFFFF" w:themeFill="background1"/>
          </w:tcPr>
          <w:p w:rsidR="005A7255" w:rsidRPr="00A8764D" w:rsidRDefault="005A7255" w:rsidP="00E04BB0">
            <w:pPr>
              <w:keepNext/>
              <w:spacing w:before="120" w:after="120"/>
              <w:rPr>
                <w:rFonts w:cs="Arial"/>
                <w:b/>
                <w:sz w:val="16"/>
                <w:szCs w:val="16"/>
              </w:rPr>
            </w:pPr>
          </w:p>
        </w:tc>
        <w:tc>
          <w:tcPr>
            <w:tcW w:w="5812" w:type="dxa"/>
            <w:tcBorders>
              <w:top w:val="single" w:sz="4" w:space="0" w:color="auto"/>
              <w:bottom w:val="nil"/>
            </w:tcBorders>
            <w:shd w:val="clear" w:color="auto" w:fill="FFFFFF" w:themeFill="background1"/>
          </w:tcPr>
          <w:p w:rsidR="005A7255" w:rsidRPr="00A8764D" w:rsidRDefault="005A7255" w:rsidP="00E04BB0">
            <w:pPr>
              <w:keepNext/>
              <w:keepLines/>
              <w:spacing w:before="120" w:after="120"/>
              <w:rPr>
                <w:rFonts w:cs="Arial"/>
                <w:sz w:val="16"/>
                <w:szCs w:val="16"/>
              </w:rPr>
            </w:pPr>
            <w:r>
              <w:rPr>
                <w:rFonts w:cs="Arial"/>
                <w:sz w:val="16"/>
                <w:szCs w:val="16"/>
              </w:rPr>
              <w:t>[…]</w:t>
            </w:r>
          </w:p>
        </w:tc>
        <w:tc>
          <w:tcPr>
            <w:tcW w:w="2268" w:type="dxa"/>
            <w:tcBorders>
              <w:top w:val="single" w:sz="4" w:space="0" w:color="auto"/>
              <w:bottom w:val="nil"/>
            </w:tcBorders>
            <w:shd w:val="clear" w:color="auto" w:fill="FFFFFF" w:themeFill="background1"/>
          </w:tcPr>
          <w:p w:rsidR="005A7255" w:rsidRPr="00A8764D" w:rsidRDefault="005A7255" w:rsidP="00E04BB0">
            <w:pPr>
              <w:keepNext/>
              <w:spacing w:before="120" w:after="120"/>
              <w:rPr>
                <w:rFonts w:cs="Arial"/>
                <w:sz w:val="16"/>
                <w:szCs w:val="16"/>
              </w:rPr>
            </w:pPr>
          </w:p>
        </w:tc>
        <w:tc>
          <w:tcPr>
            <w:tcW w:w="710" w:type="dxa"/>
            <w:tcBorders>
              <w:top w:val="single" w:sz="4" w:space="0" w:color="auto"/>
              <w:bottom w:val="nil"/>
              <w:right w:val="single" w:sz="4" w:space="0" w:color="auto"/>
            </w:tcBorders>
            <w:shd w:val="clear" w:color="auto" w:fill="FFFFFF" w:themeFill="background1"/>
          </w:tcPr>
          <w:p w:rsidR="005A7255" w:rsidRPr="00A8764D" w:rsidRDefault="005A7255" w:rsidP="00E04BB0">
            <w:pPr>
              <w:keepNext/>
              <w:spacing w:before="120" w:after="120"/>
              <w:rPr>
                <w:rFonts w:cs="Arial"/>
                <w:sz w:val="16"/>
                <w:szCs w:val="16"/>
                <w:lang w:val="fr-FR"/>
              </w:rPr>
            </w:pPr>
          </w:p>
        </w:tc>
      </w:tr>
      <w:tr w:rsidR="005A7255" w:rsidRPr="00737E11" w:rsidTr="00E04BB0">
        <w:trPr>
          <w:cantSplit/>
        </w:trPr>
        <w:tc>
          <w:tcPr>
            <w:tcW w:w="709" w:type="dxa"/>
            <w:tcBorders>
              <w:top w:val="nil"/>
              <w:left w:val="single" w:sz="6" w:space="0" w:color="auto"/>
              <w:bottom w:val="nil"/>
            </w:tcBorders>
          </w:tcPr>
          <w:p w:rsidR="005A7255" w:rsidRPr="00F72331" w:rsidRDefault="005A7255" w:rsidP="00E04BB0">
            <w:pPr>
              <w:keepLines/>
              <w:spacing w:before="120" w:after="120"/>
              <w:ind w:left="-28" w:firstLine="28"/>
              <w:jc w:val="center"/>
              <w:rPr>
                <w:rFonts w:cs="Arial"/>
                <w:b/>
                <w:sz w:val="16"/>
                <w:szCs w:val="16"/>
              </w:rPr>
            </w:pPr>
            <w:r w:rsidRPr="00F72331">
              <w:rPr>
                <w:rFonts w:cs="Arial"/>
                <w:b/>
                <w:sz w:val="16"/>
                <w:szCs w:val="16"/>
              </w:rPr>
              <w:t>5.11</w:t>
            </w:r>
            <w:r w:rsidRPr="00F72331">
              <w:rPr>
                <w:rFonts w:cs="Arial"/>
                <w:b/>
                <w:sz w:val="16"/>
                <w:szCs w:val="16"/>
              </w:rPr>
              <w:br/>
              <w:t>(52)</w:t>
            </w:r>
          </w:p>
        </w:tc>
        <w:tc>
          <w:tcPr>
            <w:tcW w:w="5812" w:type="dxa"/>
            <w:tcBorders>
              <w:top w:val="nil"/>
              <w:bottom w:val="nil"/>
            </w:tcBorders>
          </w:tcPr>
          <w:p w:rsidR="005A7255" w:rsidRPr="00D07149" w:rsidRDefault="00277347" w:rsidP="00E04BB0">
            <w:pPr>
              <w:pStyle w:val="Normaltb"/>
              <w:rPr>
                <w:rFonts w:ascii="Arial" w:hAnsi="Arial" w:cs="Arial"/>
                <w:sz w:val="16"/>
                <w:szCs w:val="16"/>
                <w:lang w:val="fr-FR"/>
              </w:rPr>
            </w:pPr>
            <w:r w:rsidRPr="00D07149">
              <w:rPr>
                <w:rFonts w:ascii="Arial" w:hAnsi="Arial" w:cs="Arial"/>
                <w:sz w:val="16"/>
                <w:szCs w:val="16"/>
                <w:lang w:val="fr-FR"/>
              </w:rPr>
              <w:t>Résistance au virus de la tache bronzée de la tomate</w:t>
            </w:r>
            <w:r w:rsidRPr="00D07149">
              <w:rPr>
                <w:rFonts w:ascii="Arial" w:hAnsi="Arial" w:cs="Arial"/>
                <w:sz w:val="16"/>
                <w:szCs w:val="16"/>
                <w:highlight w:val="lightGray"/>
                <w:lang w:val="fr-FR"/>
              </w:rPr>
              <w:t xml:space="preserve"> </w:t>
            </w:r>
            <w:r w:rsidR="005A7255" w:rsidRPr="00D07149">
              <w:rPr>
                <w:rFonts w:ascii="Arial" w:hAnsi="Arial" w:cs="Arial"/>
                <w:sz w:val="16"/>
                <w:szCs w:val="16"/>
                <w:highlight w:val="lightGray"/>
                <w:lang w:val="fr-FR"/>
              </w:rPr>
              <w:t>Pathotype 0</w:t>
            </w:r>
            <w:r w:rsidR="005A7255" w:rsidRPr="00D07149">
              <w:rPr>
                <w:rFonts w:ascii="Arial" w:hAnsi="Arial" w:cs="Arial"/>
                <w:i/>
                <w:sz w:val="16"/>
                <w:szCs w:val="16"/>
                <w:highlight w:val="lightGray"/>
                <w:lang w:val="fr-FR"/>
              </w:rPr>
              <w:t xml:space="preserve"> </w:t>
            </w:r>
            <w:r w:rsidR="00A3468F">
              <w:rPr>
                <w:rFonts w:ascii="Arial" w:hAnsi="Arial" w:cs="Arial"/>
                <w:sz w:val="16"/>
                <w:szCs w:val="16"/>
                <w:highlight w:val="lightGray"/>
                <w:lang w:val="fr-FR"/>
              </w:rPr>
              <w:t>(TSWV: </w:t>
            </w:r>
            <w:r w:rsidR="005A7255" w:rsidRPr="00D07149">
              <w:rPr>
                <w:rFonts w:ascii="Arial" w:hAnsi="Arial" w:cs="Arial"/>
                <w:sz w:val="16"/>
                <w:szCs w:val="16"/>
                <w:highlight w:val="lightGray"/>
                <w:lang w:val="fr-FR"/>
              </w:rPr>
              <w:t>0)</w:t>
            </w:r>
          </w:p>
        </w:tc>
        <w:tc>
          <w:tcPr>
            <w:tcW w:w="2268" w:type="dxa"/>
            <w:tcBorders>
              <w:top w:val="nil"/>
              <w:bottom w:val="nil"/>
            </w:tcBorders>
          </w:tcPr>
          <w:p w:rsidR="005A7255" w:rsidRPr="00D07149" w:rsidRDefault="005A7255" w:rsidP="00E04BB0">
            <w:pPr>
              <w:pStyle w:val="Normaltb"/>
              <w:rPr>
                <w:rFonts w:ascii="Arial" w:hAnsi="Arial" w:cs="Arial"/>
                <w:sz w:val="16"/>
                <w:szCs w:val="16"/>
                <w:lang w:val="fr-FR"/>
              </w:rPr>
            </w:pPr>
          </w:p>
        </w:tc>
        <w:tc>
          <w:tcPr>
            <w:tcW w:w="710" w:type="dxa"/>
            <w:tcBorders>
              <w:top w:val="nil"/>
              <w:bottom w:val="nil"/>
              <w:right w:val="single" w:sz="6" w:space="0" w:color="auto"/>
            </w:tcBorders>
          </w:tcPr>
          <w:p w:rsidR="005A7255" w:rsidRPr="00D07149" w:rsidRDefault="005A7255" w:rsidP="00E04BB0">
            <w:pPr>
              <w:pStyle w:val="Normaltb"/>
              <w:jc w:val="center"/>
              <w:rPr>
                <w:rFonts w:ascii="Arial" w:hAnsi="Arial" w:cs="Arial"/>
                <w:b w:val="0"/>
                <w:sz w:val="16"/>
                <w:szCs w:val="16"/>
                <w:lang w:val="fr-FR"/>
              </w:rPr>
            </w:pPr>
          </w:p>
        </w:tc>
      </w:tr>
      <w:tr w:rsidR="005A7255" w:rsidRPr="00A8764D" w:rsidTr="00E04BB0">
        <w:trPr>
          <w:cantSplit/>
        </w:trPr>
        <w:tc>
          <w:tcPr>
            <w:tcW w:w="709" w:type="dxa"/>
            <w:tcBorders>
              <w:top w:val="nil"/>
              <w:left w:val="single" w:sz="6" w:space="0" w:color="auto"/>
              <w:bottom w:val="nil"/>
            </w:tcBorders>
          </w:tcPr>
          <w:p w:rsidR="005A7255" w:rsidRPr="00D07149" w:rsidRDefault="005A7255" w:rsidP="00E04BB0">
            <w:pPr>
              <w:keepLines/>
              <w:spacing w:before="120" w:after="120"/>
              <w:ind w:left="-28" w:firstLine="28"/>
              <w:jc w:val="center"/>
              <w:rPr>
                <w:rFonts w:cs="Arial"/>
                <w:b/>
                <w:sz w:val="16"/>
                <w:szCs w:val="16"/>
                <w:lang w:val="fr-FR"/>
              </w:rPr>
            </w:pPr>
          </w:p>
        </w:tc>
        <w:tc>
          <w:tcPr>
            <w:tcW w:w="5812" w:type="dxa"/>
            <w:tcBorders>
              <w:top w:val="nil"/>
              <w:bottom w:val="nil"/>
            </w:tcBorders>
          </w:tcPr>
          <w:p w:rsidR="005A7255" w:rsidRPr="00F72331" w:rsidRDefault="005A7255" w:rsidP="00E04BB0">
            <w:pPr>
              <w:pStyle w:val="Normalt"/>
              <w:keepNext/>
              <w:rPr>
                <w:rFonts w:ascii="Arial" w:hAnsi="Arial" w:cs="Arial"/>
                <w:sz w:val="16"/>
                <w:szCs w:val="16"/>
              </w:rPr>
            </w:pPr>
            <w:r w:rsidRPr="00F72331">
              <w:rPr>
                <w:rFonts w:ascii="Arial" w:hAnsi="Arial" w:cs="Arial"/>
                <w:sz w:val="16"/>
                <w:szCs w:val="16"/>
              </w:rPr>
              <w:t>absent</w:t>
            </w:r>
          </w:p>
        </w:tc>
        <w:tc>
          <w:tcPr>
            <w:tcW w:w="2268" w:type="dxa"/>
            <w:tcBorders>
              <w:top w:val="nil"/>
              <w:bottom w:val="nil"/>
            </w:tcBorders>
          </w:tcPr>
          <w:p w:rsidR="005A7255" w:rsidRPr="00F72331" w:rsidRDefault="005A7255" w:rsidP="00E04BB0">
            <w:pPr>
              <w:pStyle w:val="Normalt"/>
              <w:keepNext/>
              <w:spacing w:before="80" w:after="80"/>
              <w:rPr>
                <w:rFonts w:ascii="Arial" w:hAnsi="Arial" w:cs="Arial"/>
                <w:sz w:val="16"/>
                <w:szCs w:val="16"/>
              </w:rPr>
            </w:pPr>
            <w:r w:rsidRPr="00F72331">
              <w:rPr>
                <w:rFonts w:ascii="Arial" w:hAnsi="Arial" w:cs="Arial"/>
                <w:sz w:val="16"/>
                <w:szCs w:val="16"/>
              </w:rPr>
              <w:t>Lamuyo, Yolo Wonder</w:t>
            </w:r>
          </w:p>
        </w:tc>
        <w:tc>
          <w:tcPr>
            <w:tcW w:w="710" w:type="dxa"/>
            <w:tcBorders>
              <w:top w:val="nil"/>
              <w:bottom w:val="nil"/>
              <w:right w:val="single" w:sz="6" w:space="0" w:color="auto"/>
            </w:tcBorders>
          </w:tcPr>
          <w:p w:rsidR="005A7255" w:rsidRPr="00F72331" w:rsidRDefault="005A7255" w:rsidP="00E04BB0">
            <w:pPr>
              <w:pStyle w:val="Normaltb"/>
              <w:jc w:val="center"/>
              <w:rPr>
                <w:rFonts w:ascii="Arial" w:hAnsi="Arial" w:cs="Arial"/>
                <w:b w:val="0"/>
                <w:sz w:val="16"/>
                <w:szCs w:val="16"/>
              </w:rPr>
            </w:pPr>
            <w:r w:rsidRPr="00F72331">
              <w:rPr>
                <w:rFonts w:ascii="Arial" w:hAnsi="Arial" w:cs="Arial"/>
                <w:b w:val="0"/>
                <w:sz w:val="16"/>
                <w:szCs w:val="16"/>
              </w:rPr>
              <w:t>1[   ]</w:t>
            </w:r>
          </w:p>
        </w:tc>
      </w:tr>
      <w:tr w:rsidR="005A7255" w:rsidRPr="00A8764D" w:rsidTr="00E04BB0">
        <w:trPr>
          <w:cantSplit/>
        </w:trPr>
        <w:tc>
          <w:tcPr>
            <w:tcW w:w="709" w:type="dxa"/>
            <w:tcBorders>
              <w:top w:val="nil"/>
              <w:left w:val="single" w:sz="6" w:space="0" w:color="auto"/>
              <w:bottom w:val="nil"/>
            </w:tcBorders>
          </w:tcPr>
          <w:p w:rsidR="005A7255" w:rsidRPr="00F72331" w:rsidRDefault="005A7255" w:rsidP="00E04BB0">
            <w:pPr>
              <w:keepLines/>
              <w:spacing w:before="120" w:after="120"/>
              <w:ind w:left="-28" w:firstLine="28"/>
              <w:jc w:val="center"/>
              <w:rPr>
                <w:rFonts w:cs="Arial"/>
                <w:b/>
                <w:sz w:val="16"/>
                <w:szCs w:val="16"/>
              </w:rPr>
            </w:pPr>
          </w:p>
        </w:tc>
        <w:tc>
          <w:tcPr>
            <w:tcW w:w="5812" w:type="dxa"/>
            <w:tcBorders>
              <w:top w:val="nil"/>
              <w:bottom w:val="nil"/>
            </w:tcBorders>
          </w:tcPr>
          <w:p w:rsidR="005A7255" w:rsidRPr="00F72331" w:rsidRDefault="005A7255" w:rsidP="00E04BB0">
            <w:pPr>
              <w:pStyle w:val="Normalt"/>
              <w:rPr>
                <w:rFonts w:ascii="Arial" w:hAnsi="Arial" w:cs="Arial"/>
                <w:sz w:val="16"/>
                <w:szCs w:val="16"/>
              </w:rPr>
            </w:pPr>
            <w:r w:rsidRPr="00F72331">
              <w:rPr>
                <w:rFonts w:ascii="Arial" w:hAnsi="Arial" w:cs="Arial"/>
                <w:sz w:val="16"/>
                <w:szCs w:val="16"/>
              </w:rPr>
              <w:t>present</w:t>
            </w:r>
          </w:p>
        </w:tc>
        <w:tc>
          <w:tcPr>
            <w:tcW w:w="2268" w:type="dxa"/>
            <w:tcBorders>
              <w:top w:val="nil"/>
              <w:bottom w:val="nil"/>
            </w:tcBorders>
          </w:tcPr>
          <w:p w:rsidR="005A7255" w:rsidRPr="00F72331" w:rsidRDefault="005A7255" w:rsidP="00E04BB0">
            <w:pPr>
              <w:pStyle w:val="Normalt"/>
              <w:spacing w:before="80" w:after="80"/>
              <w:rPr>
                <w:rFonts w:ascii="Arial" w:hAnsi="Arial" w:cs="Arial"/>
                <w:sz w:val="16"/>
                <w:szCs w:val="16"/>
              </w:rPr>
            </w:pPr>
            <w:r w:rsidRPr="00F72331">
              <w:rPr>
                <w:rFonts w:ascii="Arial" w:hAnsi="Arial" w:cs="Arial"/>
                <w:sz w:val="16"/>
                <w:szCs w:val="16"/>
              </w:rPr>
              <w:t>Galileo, Jackal, Jackpot, Prior</w:t>
            </w:r>
          </w:p>
        </w:tc>
        <w:tc>
          <w:tcPr>
            <w:tcW w:w="710" w:type="dxa"/>
            <w:tcBorders>
              <w:top w:val="nil"/>
              <w:bottom w:val="nil"/>
              <w:right w:val="single" w:sz="6" w:space="0" w:color="auto"/>
            </w:tcBorders>
          </w:tcPr>
          <w:p w:rsidR="005A7255" w:rsidRPr="00F72331" w:rsidRDefault="005A7255" w:rsidP="00E04BB0">
            <w:pPr>
              <w:pStyle w:val="Normaltb"/>
              <w:keepNext w:val="0"/>
              <w:jc w:val="center"/>
              <w:rPr>
                <w:rFonts w:ascii="Arial" w:hAnsi="Arial" w:cs="Arial"/>
                <w:b w:val="0"/>
                <w:sz w:val="16"/>
                <w:szCs w:val="16"/>
              </w:rPr>
            </w:pPr>
            <w:r w:rsidRPr="00F72331">
              <w:rPr>
                <w:rFonts w:ascii="Arial" w:hAnsi="Arial" w:cs="Arial"/>
                <w:b w:val="0"/>
                <w:sz w:val="16"/>
                <w:szCs w:val="16"/>
              </w:rPr>
              <w:t>9[   ]</w:t>
            </w:r>
          </w:p>
        </w:tc>
      </w:tr>
      <w:tr w:rsidR="005A7255" w:rsidRPr="00A8764D" w:rsidTr="00E04BB0">
        <w:trPr>
          <w:cantSplit/>
        </w:trPr>
        <w:tc>
          <w:tcPr>
            <w:tcW w:w="709" w:type="dxa"/>
            <w:tcBorders>
              <w:top w:val="nil"/>
              <w:left w:val="single" w:sz="6" w:space="0" w:color="auto"/>
              <w:bottom w:val="single" w:sz="4" w:space="0" w:color="auto"/>
            </w:tcBorders>
          </w:tcPr>
          <w:p w:rsidR="005A7255" w:rsidRPr="00F72331" w:rsidRDefault="005A7255" w:rsidP="00E04BB0">
            <w:pPr>
              <w:keepLines/>
              <w:spacing w:before="120" w:after="120"/>
              <w:ind w:left="-28" w:firstLine="28"/>
              <w:jc w:val="center"/>
              <w:rPr>
                <w:rFonts w:cs="Arial"/>
                <w:b/>
                <w:sz w:val="16"/>
                <w:szCs w:val="16"/>
                <w:highlight w:val="yellow"/>
              </w:rPr>
            </w:pPr>
          </w:p>
        </w:tc>
        <w:tc>
          <w:tcPr>
            <w:tcW w:w="5812" w:type="dxa"/>
            <w:tcBorders>
              <w:top w:val="nil"/>
              <w:bottom w:val="single" w:sz="4" w:space="0" w:color="auto"/>
            </w:tcBorders>
          </w:tcPr>
          <w:p w:rsidR="005A7255" w:rsidRPr="00277347" w:rsidRDefault="00895FD3" w:rsidP="00277347">
            <w:pPr>
              <w:pStyle w:val="Normalt"/>
              <w:rPr>
                <w:rFonts w:ascii="Arial" w:hAnsi="Arial" w:cs="Arial"/>
                <w:sz w:val="16"/>
                <w:szCs w:val="16"/>
                <w:highlight w:val="lightGray"/>
                <w:lang w:val="fr-FR"/>
              </w:rPr>
            </w:pPr>
            <w:r>
              <w:rPr>
                <w:rFonts w:ascii="Arial" w:hAnsi="Arial" w:cs="Arial"/>
                <w:sz w:val="16"/>
                <w:szCs w:val="16"/>
                <w:highlight w:val="lightGray"/>
                <w:lang w:val="fr-FR"/>
              </w:rPr>
              <w:t>non testée</w:t>
            </w:r>
            <w:r w:rsidR="00277347" w:rsidRPr="00277347">
              <w:rPr>
                <w:rFonts w:ascii="Arial" w:hAnsi="Arial" w:cs="Arial"/>
                <w:sz w:val="16"/>
                <w:szCs w:val="16"/>
                <w:highlight w:val="lightGray"/>
                <w:lang w:val="fr-FR"/>
              </w:rPr>
              <w:t xml:space="preserve"> </w:t>
            </w:r>
          </w:p>
        </w:tc>
        <w:tc>
          <w:tcPr>
            <w:tcW w:w="2268" w:type="dxa"/>
            <w:tcBorders>
              <w:top w:val="nil"/>
              <w:bottom w:val="single" w:sz="4" w:space="0" w:color="auto"/>
            </w:tcBorders>
          </w:tcPr>
          <w:p w:rsidR="005A7255" w:rsidRPr="00277347" w:rsidRDefault="005A7255" w:rsidP="00E04BB0">
            <w:pPr>
              <w:pStyle w:val="Normalt"/>
              <w:spacing w:before="80" w:after="80"/>
              <w:rPr>
                <w:rFonts w:ascii="Arial" w:hAnsi="Arial" w:cs="Arial"/>
                <w:sz w:val="16"/>
                <w:szCs w:val="16"/>
                <w:lang w:val="fr-FR"/>
              </w:rPr>
            </w:pPr>
          </w:p>
        </w:tc>
        <w:tc>
          <w:tcPr>
            <w:tcW w:w="710" w:type="dxa"/>
            <w:tcBorders>
              <w:top w:val="nil"/>
              <w:bottom w:val="single" w:sz="4" w:space="0" w:color="auto"/>
              <w:right w:val="single" w:sz="6" w:space="0" w:color="auto"/>
            </w:tcBorders>
          </w:tcPr>
          <w:p w:rsidR="005A7255" w:rsidRPr="00F72331" w:rsidRDefault="005A7255" w:rsidP="00E04BB0">
            <w:pPr>
              <w:pStyle w:val="Normaltb"/>
              <w:keepNext w:val="0"/>
              <w:jc w:val="center"/>
              <w:rPr>
                <w:rFonts w:ascii="Arial" w:hAnsi="Arial" w:cs="Arial"/>
                <w:b w:val="0"/>
                <w:sz w:val="16"/>
                <w:szCs w:val="16"/>
              </w:rPr>
            </w:pPr>
            <w:r w:rsidRPr="00F72331">
              <w:rPr>
                <w:rFonts w:ascii="Arial" w:hAnsi="Arial" w:cs="Arial"/>
                <w:b w:val="0"/>
                <w:sz w:val="16"/>
                <w:szCs w:val="16"/>
              </w:rPr>
              <w:t>[   ]</w:t>
            </w:r>
          </w:p>
        </w:tc>
      </w:tr>
    </w:tbl>
    <w:p w:rsidR="005A7255" w:rsidRPr="00DA1D07" w:rsidRDefault="005A7255" w:rsidP="005A7255">
      <w:pPr>
        <w:rPr>
          <w:highlight w:val="lightGray"/>
          <w:u w:val="single"/>
        </w:rPr>
      </w:pPr>
    </w:p>
    <w:p w:rsidR="005A7255" w:rsidRPr="00DA1D07" w:rsidRDefault="005A7255" w:rsidP="005A7255">
      <w:pPr>
        <w:rPr>
          <w:highlight w:val="lightGray"/>
          <w:u w:val="single"/>
        </w:rPr>
      </w:pPr>
    </w:p>
    <w:p w:rsidR="005A7255" w:rsidRPr="00D07149" w:rsidRDefault="009A545D" w:rsidP="005A7255">
      <w:pPr>
        <w:tabs>
          <w:tab w:val="left" w:pos="0"/>
        </w:tabs>
        <w:jc w:val="left"/>
        <w:rPr>
          <w:snapToGrid w:val="0"/>
          <w:lang w:val="fr-FR"/>
        </w:rPr>
      </w:pPr>
      <w:r>
        <w:rPr>
          <w:snapToGrid w:val="0"/>
          <w:lang w:val="fr-FR"/>
        </w:rPr>
        <w:t>Ajouter au chapitre </w:t>
      </w:r>
      <w:r w:rsidR="005A7255" w:rsidRPr="00D07149">
        <w:rPr>
          <w:snapToGrid w:val="0"/>
          <w:lang w:val="fr-FR"/>
        </w:rPr>
        <w:t>7 “</w:t>
      </w:r>
      <w:r w:rsidR="00D07149" w:rsidRPr="00D07149">
        <w:rPr>
          <w:snapToGrid w:val="0"/>
          <w:lang w:val="fr-FR"/>
        </w:rPr>
        <w:t>Renseignements complémentaires pouvant faciliter l'examen de la variété</w:t>
      </w:r>
      <w:r w:rsidR="005A7255" w:rsidRPr="00D07149">
        <w:rPr>
          <w:snapToGrid w:val="0"/>
          <w:lang w:val="fr-FR"/>
        </w:rPr>
        <w:t>”</w:t>
      </w:r>
      <w:r>
        <w:rPr>
          <w:snapToGrid w:val="0"/>
          <w:lang w:val="fr-FR"/>
        </w:rPr>
        <w:t> </w:t>
      </w:r>
      <w:r w:rsidR="005A7255" w:rsidRPr="00D07149">
        <w:rPr>
          <w:snapToGrid w:val="0"/>
          <w:lang w:val="fr-FR"/>
        </w:rPr>
        <w:t>:</w:t>
      </w:r>
    </w:p>
    <w:p w:rsidR="005A7255" w:rsidRPr="00D07149" w:rsidRDefault="005A7255" w:rsidP="005A7255">
      <w:pPr>
        <w:tabs>
          <w:tab w:val="left" w:pos="0"/>
        </w:tabs>
        <w:jc w:val="left"/>
        <w:rPr>
          <w:snapToGrid w:val="0"/>
          <w:lang w:val="fr-FR"/>
        </w:rPr>
      </w:pPr>
    </w:p>
    <w:p w:rsidR="005A7255" w:rsidRPr="00200BF0" w:rsidRDefault="005A7255" w:rsidP="005A7255">
      <w:pPr>
        <w:tabs>
          <w:tab w:val="left" w:pos="0"/>
        </w:tabs>
        <w:jc w:val="left"/>
        <w:rPr>
          <w:snapToGrid w:val="0"/>
          <w:lang w:val="fr-FR"/>
        </w:rPr>
      </w:pPr>
      <w:r w:rsidRPr="00200BF0">
        <w:rPr>
          <w:snapToGrid w:val="0"/>
          <w:highlight w:val="lightGray"/>
          <w:lang w:val="fr-FR"/>
        </w:rPr>
        <w:t>7.3.1</w:t>
      </w:r>
      <w:r w:rsidRPr="00200BF0">
        <w:rPr>
          <w:snapToGrid w:val="0"/>
          <w:highlight w:val="lightGray"/>
          <w:lang w:val="fr-FR"/>
        </w:rPr>
        <w:tab/>
      </w:r>
      <w:r w:rsidR="00200BF0" w:rsidRPr="00200BF0">
        <w:rPr>
          <w:snapToGrid w:val="0"/>
          <w:highlight w:val="lightGray"/>
          <w:lang w:val="fr-FR"/>
        </w:rPr>
        <w:t xml:space="preserve">Résistance aux parasites et aux maladies (si possible, veuillez préciser les </w:t>
      </w:r>
      <w:proofErr w:type="spellStart"/>
      <w:r w:rsidR="00200BF0" w:rsidRPr="00200BF0">
        <w:rPr>
          <w:snapToGrid w:val="0"/>
          <w:highlight w:val="lightGray"/>
          <w:lang w:val="fr-FR"/>
        </w:rPr>
        <w:t>pathotypes</w:t>
      </w:r>
      <w:proofErr w:type="spellEnd"/>
      <w:r w:rsidR="00200BF0" w:rsidRPr="00200BF0">
        <w:rPr>
          <w:snapToGrid w:val="0"/>
          <w:highlight w:val="lightGray"/>
          <w:lang w:val="fr-FR"/>
        </w:rPr>
        <w:t>/souches)</w:t>
      </w:r>
    </w:p>
    <w:p w:rsidR="005A7255" w:rsidRPr="00200BF0" w:rsidRDefault="005A7255" w:rsidP="005A7255">
      <w:pPr>
        <w:tabs>
          <w:tab w:val="left" w:pos="0"/>
        </w:tabs>
        <w:jc w:val="left"/>
        <w:rPr>
          <w:snapToGrid w:val="0"/>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5459"/>
        <w:gridCol w:w="1276"/>
        <w:gridCol w:w="1134"/>
        <w:gridCol w:w="1276"/>
      </w:tblGrid>
      <w:tr w:rsidR="005A7255" w:rsidRPr="00F72331" w:rsidTr="00E04BB0">
        <w:tc>
          <w:tcPr>
            <w:tcW w:w="461" w:type="dxa"/>
          </w:tcPr>
          <w:p w:rsidR="005A7255" w:rsidRPr="00200BF0" w:rsidRDefault="005A7255" w:rsidP="00E04BB0">
            <w:pPr>
              <w:tabs>
                <w:tab w:val="left" w:pos="0"/>
              </w:tabs>
              <w:spacing w:before="60" w:after="60"/>
              <w:jc w:val="left"/>
              <w:rPr>
                <w:snapToGrid w:val="0"/>
                <w:lang w:val="fr-FR"/>
              </w:rPr>
            </w:pPr>
          </w:p>
        </w:tc>
        <w:tc>
          <w:tcPr>
            <w:tcW w:w="5459" w:type="dxa"/>
          </w:tcPr>
          <w:p w:rsidR="005A7255" w:rsidRPr="00200BF0" w:rsidRDefault="005A7255" w:rsidP="00E04BB0">
            <w:pPr>
              <w:tabs>
                <w:tab w:val="left" w:pos="0"/>
              </w:tabs>
              <w:spacing w:before="60" w:after="60"/>
              <w:jc w:val="left"/>
              <w:rPr>
                <w:rFonts w:cs="Arial"/>
                <w:lang w:val="fr-FR"/>
              </w:rPr>
            </w:pPr>
          </w:p>
        </w:tc>
        <w:tc>
          <w:tcPr>
            <w:tcW w:w="1276" w:type="dxa"/>
          </w:tcPr>
          <w:p w:rsidR="005A7255" w:rsidRPr="00EC60CE" w:rsidRDefault="005A7255" w:rsidP="00E04BB0">
            <w:pPr>
              <w:tabs>
                <w:tab w:val="left" w:pos="0"/>
              </w:tabs>
              <w:spacing w:before="60" w:after="60"/>
              <w:ind w:hanging="44"/>
              <w:jc w:val="center"/>
              <w:rPr>
                <w:snapToGrid w:val="0"/>
                <w:highlight w:val="lightGray"/>
              </w:rPr>
            </w:pPr>
            <w:r w:rsidRPr="00EC60CE">
              <w:rPr>
                <w:snapToGrid w:val="0"/>
                <w:highlight w:val="lightGray"/>
              </w:rPr>
              <w:t>absent</w:t>
            </w:r>
            <w:r w:rsidR="00D07149">
              <w:rPr>
                <w:snapToGrid w:val="0"/>
                <w:highlight w:val="lightGray"/>
              </w:rPr>
              <w:t>e</w:t>
            </w:r>
          </w:p>
        </w:tc>
        <w:tc>
          <w:tcPr>
            <w:tcW w:w="1134" w:type="dxa"/>
          </w:tcPr>
          <w:p w:rsidR="005A7255" w:rsidRPr="00EC60CE" w:rsidRDefault="005A7255" w:rsidP="00D07149">
            <w:pPr>
              <w:tabs>
                <w:tab w:val="left" w:pos="0"/>
              </w:tabs>
              <w:spacing w:before="60" w:after="60"/>
              <w:jc w:val="center"/>
              <w:rPr>
                <w:snapToGrid w:val="0"/>
                <w:highlight w:val="lightGray"/>
              </w:rPr>
            </w:pPr>
            <w:proofErr w:type="spellStart"/>
            <w:r w:rsidRPr="00EC60CE">
              <w:rPr>
                <w:snapToGrid w:val="0"/>
                <w:highlight w:val="lightGray"/>
              </w:rPr>
              <w:t>pr</w:t>
            </w:r>
            <w:r w:rsidR="00D07149">
              <w:rPr>
                <w:snapToGrid w:val="0"/>
                <w:highlight w:val="lightGray"/>
              </w:rPr>
              <w:t>é</w:t>
            </w:r>
            <w:r w:rsidRPr="00EC60CE">
              <w:rPr>
                <w:snapToGrid w:val="0"/>
                <w:highlight w:val="lightGray"/>
              </w:rPr>
              <w:t>sent</w:t>
            </w:r>
            <w:r w:rsidR="00D07149">
              <w:rPr>
                <w:snapToGrid w:val="0"/>
                <w:highlight w:val="lightGray"/>
              </w:rPr>
              <w:t>e</w:t>
            </w:r>
            <w:proofErr w:type="spellEnd"/>
          </w:p>
        </w:tc>
        <w:tc>
          <w:tcPr>
            <w:tcW w:w="1276" w:type="dxa"/>
          </w:tcPr>
          <w:p w:rsidR="005A7255" w:rsidRPr="009A545D" w:rsidRDefault="00895FD3" w:rsidP="00D07149">
            <w:pPr>
              <w:tabs>
                <w:tab w:val="left" w:pos="0"/>
              </w:tabs>
              <w:spacing w:before="60" w:after="60"/>
              <w:jc w:val="center"/>
              <w:rPr>
                <w:snapToGrid w:val="0"/>
                <w:highlight w:val="lightGray"/>
              </w:rPr>
            </w:pPr>
            <w:r>
              <w:rPr>
                <w:rFonts w:cs="Arial"/>
                <w:highlight w:val="lightGray"/>
                <w:lang w:val="fr-FR"/>
              </w:rPr>
              <w:t>non testée</w:t>
            </w:r>
          </w:p>
        </w:tc>
      </w:tr>
      <w:tr w:rsidR="005A7255" w:rsidRPr="00F72331" w:rsidTr="00E04BB0">
        <w:tc>
          <w:tcPr>
            <w:tcW w:w="461" w:type="dxa"/>
          </w:tcPr>
          <w:p w:rsidR="005A7255" w:rsidRPr="00A94383" w:rsidRDefault="005A7255" w:rsidP="00E04BB0">
            <w:pPr>
              <w:tabs>
                <w:tab w:val="left" w:pos="0"/>
              </w:tabs>
              <w:spacing w:before="60" w:after="60"/>
              <w:jc w:val="left"/>
              <w:rPr>
                <w:snapToGrid w:val="0"/>
                <w:highlight w:val="lightGray"/>
              </w:rPr>
            </w:pPr>
            <w:r w:rsidRPr="00A94383">
              <w:rPr>
                <w:snapToGrid w:val="0"/>
                <w:highlight w:val="lightGray"/>
              </w:rPr>
              <w:t>a)</w:t>
            </w:r>
          </w:p>
        </w:tc>
        <w:tc>
          <w:tcPr>
            <w:tcW w:w="5459" w:type="dxa"/>
          </w:tcPr>
          <w:p w:rsidR="005A7255" w:rsidRPr="00200BF0" w:rsidRDefault="00200BF0" w:rsidP="00200BF0">
            <w:pPr>
              <w:tabs>
                <w:tab w:val="left" w:pos="0"/>
              </w:tabs>
              <w:spacing w:before="60" w:after="60"/>
              <w:jc w:val="left"/>
              <w:rPr>
                <w:snapToGrid w:val="0"/>
                <w:highlight w:val="lightGray"/>
                <w:lang w:val="fr-FR"/>
              </w:rPr>
            </w:pPr>
            <w:r w:rsidRPr="00200BF0">
              <w:rPr>
                <w:rFonts w:cs="Arial"/>
                <w:highlight w:val="lightGray"/>
                <w:lang w:val="fr-FR"/>
              </w:rPr>
              <w:t xml:space="preserve">Résistance au </w:t>
            </w:r>
            <w:proofErr w:type="spellStart"/>
            <w:r w:rsidR="007614EA" w:rsidRPr="007614EA">
              <w:rPr>
                <w:rFonts w:cs="Arial"/>
                <w:i/>
                <w:highlight w:val="lightGray"/>
                <w:lang w:val="fr-FR"/>
              </w:rPr>
              <w:t>Potato</w:t>
            </w:r>
            <w:proofErr w:type="spellEnd"/>
            <w:r w:rsidR="007614EA" w:rsidRPr="007614EA">
              <w:rPr>
                <w:rFonts w:cs="Arial"/>
                <w:i/>
                <w:highlight w:val="lightGray"/>
                <w:lang w:val="fr-FR"/>
              </w:rPr>
              <w:t xml:space="preserve"> Y virus</w:t>
            </w:r>
            <w:r w:rsidR="007614EA" w:rsidRPr="007614EA">
              <w:rPr>
                <w:rFonts w:cs="Arial"/>
                <w:highlight w:val="lightGray"/>
                <w:lang w:val="fr-FR"/>
              </w:rPr>
              <w:t xml:space="preserve"> </w:t>
            </w:r>
            <w:r w:rsidR="005A7255" w:rsidRPr="00200BF0">
              <w:rPr>
                <w:rFonts w:cs="Arial"/>
                <w:highlight w:val="lightGray"/>
                <w:lang w:val="fr-FR"/>
              </w:rPr>
              <w:t>(PVY)</w:t>
            </w:r>
          </w:p>
        </w:tc>
        <w:tc>
          <w:tcPr>
            <w:tcW w:w="1276" w:type="dxa"/>
          </w:tcPr>
          <w:p w:rsidR="005A7255" w:rsidRPr="00A94383" w:rsidRDefault="005A7255" w:rsidP="00E04BB0">
            <w:pPr>
              <w:spacing w:before="60" w:after="60"/>
              <w:jc w:val="center"/>
              <w:rPr>
                <w:highlight w:val="lightGray"/>
              </w:rPr>
            </w:pPr>
            <w:r w:rsidRPr="00A94383">
              <w:rPr>
                <w:snapToGrid w:val="0"/>
                <w:highlight w:val="lightGray"/>
              </w:rPr>
              <w:t>[   ]</w:t>
            </w:r>
          </w:p>
        </w:tc>
        <w:tc>
          <w:tcPr>
            <w:tcW w:w="1134" w:type="dxa"/>
          </w:tcPr>
          <w:p w:rsidR="005A7255" w:rsidRPr="00A94383" w:rsidRDefault="005A7255" w:rsidP="00E04BB0">
            <w:pPr>
              <w:spacing w:before="60" w:after="60"/>
              <w:jc w:val="center"/>
              <w:rPr>
                <w:highlight w:val="lightGray"/>
              </w:rPr>
            </w:pPr>
            <w:r w:rsidRPr="00A94383">
              <w:rPr>
                <w:snapToGrid w:val="0"/>
                <w:highlight w:val="lightGray"/>
              </w:rPr>
              <w:t>[   ]</w:t>
            </w:r>
          </w:p>
        </w:tc>
        <w:tc>
          <w:tcPr>
            <w:tcW w:w="1276" w:type="dxa"/>
          </w:tcPr>
          <w:p w:rsidR="005A7255" w:rsidRPr="00A94383" w:rsidRDefault="005A7255" w:rsidP="00E04BB0">
            <w:pPr>
              <w:spacing w:before="60" w:after="60"/>
              <w:jc w:val="center"/>
              <w:rPr>
                <w:highlight w:val="lightGray"/>
              </w:rPr>
            </w:pPr>
            <w:r w:rsidRPr="00A94383">
              <w:rPr>
                <w:snapToGrid w:val="0"/>
                <w:highlight w:val="lightGray"/>
              </w:rPr>
              <w:t>[   ]</w:t>
            </w:r>
          </w:p>
        </w:tc>
      </w:tr>
      <w:tr w:rsidR="005A7255" w:rsidRPr="00F72331" w:rsidTr="00E04BB0">
        <w:tc>
          <w:tcPr>
            <w:tcW w:w="461" w:type="dxa"/>
          </w:tcPr>
          <w:p w:rsidR="005A7255" w:rsidRPr="00A94383" w:rsidRDefault="005A7255" w:rsidP="00E04BB0">
            <w:pPr>
              <w:tabs>
                <w:tab w:val="left" w:pos="0"/>
              </w:tabs>
              <w:spacing w:before="60" w:after="60"/>
              <w:jc w:val="left"/>
              <w:rPr>
                <w:snapToGrid w:val="0"/>
                <w:highlight w:val="lightGray"/>
              </w:rPr>
            </w:pPr>
          </w:p>
        </w:tc>
        <w:tc>
          <w:tcPr>
            <w:tcW w:w="5459" w:type="dxa"/>
          </w:tcPr>
          <w:p w:rsidR="005A7255" w:rsidRPr="00A94383" w:rsidRDefault="005A7255" w:rsidP="00E04BB0">
            <w:pPr>
              <w:tabs>
                <w:tab w:val="left" w:pos="0"/>
              </w:tabs>
              <w:spacing w:before="60" w:after="60"/>
              <w:jc w:val="left"/>
              <w:rPr>
                <w:snapToGrid w:val="0"/>
                <w:highlight w:val="lightGray"/>
              </w:rPr>
            </w:pPr>
            <w:r w:rsidRPr="00A94383">
              <w:rPr>
                <w:rFonts w:cs="Arial"/>
                <w:highlight w:val="lightGray"/>
              </w:rPr>
              <w:t>1)</w:t>
            </w:r>
            <w:r w:rsidRPr="00A94383">
              <w:rPr>
                <w:rFonts w:cs="Arial"/>
                <w:highlight w:val="lightGray"/>
              </w:rPr>
              <w:tab/>
            </w:r>
            <w:proofErr w:type="spellStart"/>
            <w:r w:rsidRPr="00A94383">
              <w:rPr>
                <w:rFonts w:cs="Arial"/>
                <w:highlight w:val="lightGray"/>
              </w:rPr>
              <w:t>Pathotype</w:t>
            </w:r>
            <w:proofErr w:type="spellEnd"/>
            <w:r w:rsidRPr="00A94383">
              <w:rPr>
                <w:rFonts w:cs="Arial"/>
                <w:highlight w:val="lightGray"/>
              </w:rPr>
              <w:t xml:space="preserve"> 1 (char. 49.2)</w:t>
            </w:r>
          </w:p>
        </w:tc>
        <w:tc>
          <w:tcPr>
            <w:tcW w:w="1276" w:type="dxa"/>
          </w:tcPr>
          <w:p w:rsidR="005A7255" w:rsidRPr="00A94383" w:rsidRDefault="005A7255" w:rsidP="00E04BB0">
            <w:pPr>
              <w:spacing w:before="60" w:after="60"/>
              <w:jc w:val="center"/>
              <w:rPr>
                <w:highlight w:val="lightGray"/>
              </w:rPr>
            </w:pPr>
            <w:r w:rsidRPr="00A94383">
              <w:rPr>
                <w:snapToGrid w:val="0"/>
                <w:highlight w:val="lightGray"/>
              </w:rPr>
              <w:t>[   ]</w:t>
            </w:r>
          </w:p>
        </w:tc>
        <w:tc>
          <w:tcPr>
            <w:tcW w:w="1134" w:type="dxa"/>
          </w:tcPr>
          <w:p w:rsidR="005A7255" w:rsidRPr="00A94383" w:rsidRDefault="005A7255" w:rsidP="00E04BB0">
            <w:pPr>
              <w:spacing w:before="60" w:after="60"/>
              <w:jc w:val="center"/>
              <w:rPr>
                <w:highlight w:val="lightGray"/>
              </w:rPr>
            </w:pPr>
            <w:r w:rsidRPr="00A94383">
              <w:rPr>
                <w:snapToGrid w:val="0"/>
                <w:highlight w:val="lightGray"/>
              </w:rPr>
              <w:t>[   ]</w:t>
            </w:r>
          </w:p>
        </w:tc>
        <w:tc>
          <w:tcPr>
            <w:tcW w:w="1276" w:type="dxa"/>
          </w:tcPr>
          <w:p w:rsidR="005A7255" w:rsidRPr="00A94383" w:rsidRDefault="005A7255" w:rsidP="00E04BB0">
            <w:pPr>
              <w:spacing w:before="60" w:after="60"/>
              <w:jc w:val="center"/>
              <w:rPr>
                <w:highlight w:val="lightGray"/>
              </w:rPr>
            </w:pPr>
            <w:r w:rsidRPr="00A94383">
              <w:rPr>
                <w:snapToGrid w:val="0"/>
                <w:highlight w:val="lightGray"/>
              </w:rPr>
              <w:t>[   ]</w:t>
            </w:r>
          </w:p>
        </w:tc>
      </w:tr>
      <w:tr w:rsidR="005A7255" w:rsidRPr="00F72331" w:rsidTr="00E04BB0">
        <w:tc>
          <w:tcPr>
            <w:tcW w:w="461" w:type="dxa"/>
          </w:tcPr>
          <w:p w:rsidR="005A7255" w:rsidRPr="00A94383" w:rsidRDefault="005A7255" w:rsidP="00E04BB0">
            <w:pPr>
              <w:tabs>
                <w:tab w:val="left" w:pos="0"/>
              </w:tabs>
              <w:spacing w:before="60" w:after="60"/>
              <w:jc w:val="left"/>
              <w:rPr>
                <w:snapToGrid w:val="0"/>
                <w:highlight w:val="lightGray"/>
              </w:rPr>
            </w:pPr>
          </w:p>
        </w:tc>
        <w:tc>
          <w:tcPr>
            <w:tcW w:w="5459" w:type="dxa"/>
          </w:tcPr>
          <w:p w:rsidR="005A7255" w:rsidRPr="00A94383" w:rsidRDefault="005A7255" w:rsidP="00E04BB0">
            <w:pPr>
              <w:tabs>
                <w:tab w:val="left" w:pos="0"/>
              </w:tabs>
              <w:spacing w:before="60" w:after="60"/>
              <w:jc w:val="left"/>
              <w:rPr>
                <w:snapToGrid w:val="0"/>
                <w:highlight w:val="lightGray"/>
              </w:rPr>
            </w:pPr>
            <w:r w:rsidRPr="00A94383">
              <w:rPr>
                <w:rFonts w:cs="Arial"/>
                <w:highlight w:val="lightGray"/>
              </w:rPr>
              <w:t>2)</w:t>
            </w:r>
            <w:r w:rsidRPr="00A94383">
              <w:rPr>
                <w:rFonts w:cs="Arial"/>
                <w:highlight w:val="lightGray"/>
              </w:rPr>
              <w:tab/>
            </w:r>
            <w:proofErr w:type="spellStart"/>
            <w:r w:rsidRPr="00A94383">
              <w:rPr>
                <w:rFonts w:cs="Arial"/>
                <w:highlight w:val="lightGray"/>
              </w:rPr>
              <w:t>Pathotype</w:t>
            </w:r>
            <w:proofErr w:type="spellEnd"/>
            <w:r w:rsidRPr="00A94383">
              <w:rPr>
                <w:rFonts w:cs="Arial"/>
                <w:highlight w:val="lightGray"/>
              </w:rPr>
              <w:t xml:space="preserve"> 1.2 (char. 49.3)</w:t>
            </w:r>
          </w:p>
        </w:tc>
        <w:tc>
          <w:tcPr>
            <w:tcW w:w="1276" w:type="dxa"/>
          </w:tcPr>
          <w:p w:rsidR="005A7255" w:rsidRPr="00A94383" w:rsidRDefault="005A7255" w:rsidP="00E04BB0">
            <w:pPr>
              <w:spacing w:before="60" w:after="60"/>
              <w:jc w:val="center"/>
              <w:rPr>
                <w:highlight w:val="lightGray"/>
              </w:rPr>
            </w:pPr>
            <w:r w:rsidRPr="00A94383">
              <w:rPr>
                <w:snapToGrid w:val="0"/>
                <w:highlight w:val="lightGray"/>
              </w:rPr>
              <w:t>[   ]</w:t>
            </w:r>
          </w:p>
        </w:tc>
        <w:tc>
          <w:tcPr>
            <w:tcW w:w="1134" w:type="dxa"/>
          </w:tcPr>
          <w:p w:rsidR="005A7255" w:rsidRPr="00A94383" w:rsidRDefault="005A7255" w:rsidP="00E04BB0">
            <w:pPr>
              <w:spacing w:before="60" w:after="60"/>
              <w:jc w:val="center"/>
              <w:rPr>
                <w:highlight w:val="lightGray"/>
              </w:rPr>
            </w:pPr>
            <w:r w:rsidRPr="00A94383">
              <w:rPr>
                <w:snapToGrid w:val="0"/>
                <w:highlight w:val="lightGray"/>
              </w:rPr>
              <w:t>[   ]</w:t>
            </w:r>
          </w:p>
        </w:tc>
        <w:tc>
          <w:tcPr>
            <w:tcW w:w="1276" w:type="dxa"/>
          </w:tcPr>
          <w:p w:rsidR="005A7255" w:rsidRPr="00A94383" w:rsidRDefault="005A7255" w:rsidP="00E04BB0">
            <w:pPr>
              <w:spacing w:before="60" w:after="60"/>
              <w:jc w:val="center"/>
              <w:rPr>
                <w:highlight w:val="lightGray"/>
              </w:rPr>
            </w:pPr>
            <w:r w:rsidRPr="00A94383">
              <w:rPr>
                <w:snapToGrid w:val="0"/>
                <w:highlight w:val="lightGray"/>
              </w:rPr>
              <w:t>[   ]</w:t>
            </w:r>
          </w:p>
        </w:tc>
      </w:tr>
      <w:tr w:rsidR="005A7255" w:rsidRPr="00F72331" w:rsidTr="00E04BB0">
        <w:tc>
          <w:tcPr>
            <w:tcW w:w="461" w:type="dxa"/>
          </w:tcPr>
          <w:p w:rsidR="005A7255" w:rsidRPr="00A94383" w:rsidRDefault="005A7255" w:rsidP="00E04BB0">
            <w:pPr>
              <w:tabs>
                <w:tab w:val="left" w:pos="0"/>
              </w:tabs>
              <w:spacing w:before="60" w:after="60"/>
              <w:jc w:val="left"/>
              <w:rPr>
                <w:snapToGrid w:val="0"/>
                <w:highlight w:val="lightGray"/>
              </w:rPr>
            </w:pPr>
            <w:r w:rsidRPr="00A94383">
              <w:rPr>
                <w:snapToGrid w:val="0"/>
                <w:highlight w:val="lightGray"/>
              </w:rPr>
              <w:t>b)</w:t>
            </w:r>
          </w:p>
        </w:tc>
        <w:tc>
          <w:tcPr>
            <w:tcW w:w="5459" w:type="dxa"/>
          </w:tcPr>
          <w:p w:rsidR="005A7255" w:rsidRPr="00200BF0" w:rsidRDefault="00200BF0" w:rsidP="00537449">
            <w:pPr>
              <w:tabs>
                <w:tab w:val="left" w:pos="0"/>
              </w:tabs>
              <w:spacing w:before="60" w:after="60"/>
              <w:jc w:val="left"/>
              <w:rPr>
                <w:rFonts w:cs="Arial"/>
                <w:highlight w:val="lightGray"/>
                <w:lang w:val="fr-FR"/>
              </w:rPr>
            </w:pPr>
            <w:r w:rsidRPr="00941623">
              <w:rPr>
                <w:rFonts w:cs="Arial"/>
                <w:highlight w:val="lightGray"/>
                <w:lang w:val="fr-CH"/>
              </w:rPr>
              <w:t xml:space="preserve">Résistance à </w:t>
            </w:r>
            <w:r w:rsidRPr="007614EA">
              <w:rPr>
                <w:rFonts w:cs="Arial"/>
                <w:i/>
                <w:highlight w:val="lightGray"/>
                <w:lang w:val="fr-CH"/>
              </w:rPr>
              <w:t xml:space="preserve">Phytophthora </w:t>
            </w:r>
            <w:proofErr w:type="spellStart"/>
            <w:r w:rsidRPr="007614EA">
              <w:rPr>
                <w:rFonts w:cs="Arial"/>
                <w:i/>
                <w:highlight w:val="lightGray"/>
                <w:lang w:val="fr-CH"/>
              </w:rPr>
              <w:t>capsici</w:t>
            </w:r>
            <w:proofErr w:type="spellEnd"/>
            <w:r w:rsidRPr="00200BF0">
              <w:rPr>
                <w:rFonts w:cs="Arial"/>
                <w:highlight w:val="lightGray"/>
                <w:lang w:val="fr-FR"/>
              </w:rPr>
              <w:t xml:space="preserve"> </w:t>
            </w:r>
            <w:r w:rsidR="005A7255" w:rsidRPr="00200BF0">
              <w:rPr>
                <w:rFonts w:cs="Arial"/>
                <w:highlight w:val="lightGray"/>
                <w:lang w:val="fr-FR"/>
              </w:rPr>
              <w:t>(Pc) (char. 50)</w:t>
            </w:r>
          </w:p>
        </w:tc>
        <w:tc>
          <w:tcPr>
            <w:tcW w:w="1276" w:type="dxa"/>
          </w:tcPr>
          <w:p w:rsidR="005A7255" w:rsidRPr="00A94383" w:rsidRDefault="005A7255" w:rsidP="00E04BB0">
            <w:pPr>
              <w:spacing w:before="60" w:after="60"/>
              <w:jc w:val="center"/>
              <w:rPr>
                <w:highlight w:val="lightGray"/>
              </w:rPr>
            </w:pPr>
            <w:r w:rsidRPr="00A94383">
              <w:rPr>
                <w:snapToGrid w:val="0"/>
                <w:highlight w:val="lightGray"/>
              </w:rPr>
              <w:t>[   ]</w:t>
            </w:r>
          </w:p>
        </w:tc>
        <w:tc>
          <w:tcPr>
            <w:tcW w:w="1134" w:type="dxa"/>
          </w:tcPr>
          <w:p w:rsidR="005A7255" w:rsidRPr="00A94383" w:rsidRDefault="005A7255" w:rsidP="00E04BB0">
            <w:pPr>
              <w:spacing w:before="60" w:after="60"/>
              <w:jc w:val="center"/>
              <w:rPr>
                <w:highlight w:val="lightGray"/>
              </w:rPr>
            </w:pPr>
            <w:r w:rsidRPr="00A94383">
              <w:rPr>
                <w:snapToGrid w:val="0"/>
                <w:highlight w:val="lightGray"/>
              </w:rPr>
              <w:t>[   ]</w:t>
            </w:r>
          </w:p>
        </w:tc>
        <w:tc>
          <w:tcPr>
            <w:tcW w:w="1276" w:type="dxa"/>
          </w:tcPr>
          <w:p w:rsidR="005A7255" w:rsidRPr="00A94383" w:rsidRDefault="005A7255" w:rsidP="00E04BB0">
            <w:pPr>
              <w:spacing w:before="60" w:after="60"/>
              <w:jc w:val="center"/>
              <w:rPr>
                <w:highlight w:val="lightGray"/>
              </w:rPr>
            </w:pPr>
            <w:r w:rsidRPr="00A94383">
              <w:rPr>
                <w:snapToGrid w:val="0"/>
                <w:highlight w:val="lightGray"/>
              </w:rPr>
              <w:t>[   ]</w:t>
            </w:r>
          </w:p>
        </w:tc>
      </w:tr>
      <w:tr w:rsidR="005A7255" w:rsidRPr="00F72331" w:rsidTr="00E04BB0">
        <w:tc>
          <w:tcPr>
            <w:tcW w:w="461" w:type="dxa"/>
          </w:tcPr>
          <w:p w:rsidR="005A7255" w:rsidRPr="00A94383" w:rsidRDefault="005A7255" w:rsidP="00E04BB0">
            <w:pPr>
              <w:tabs>
                <w:tab w:val="left" w:pos="0"/>
              </w:tabs>
              <w:spacing w:before="60" w:after="60"/>
              <w:jc w:val="left"/>
              <w:rPr>
                <w:snapToGrid w:val="0"/>
                <w:highlight w:val="lightGray"/>
              </w:rPr>
            </w:pPr>
            <w:r w:rsidRPr="00A94383">
              <w:rPr>
                <w:rFonts w:cs="Arial"/>
                <w:highlight w:val="lightGray"/>
              </w:rPr>
              <w:t>c)</w:t>
            </w:r>
          </w:p>
        </w:tc>
        <w:tc>
          <w:tcPr>
            <w:tcW w:w="5459" w:type="dxa"/>
          </w:tcPr>
          <w:p w:rsidR="005A7255" w:rsidRPr="00200BF0" w:rsidRDefault="00200BF0" w:rsidP="00E04BB0">
            <w:pPr>
              <w:tabs>
                <w:tab w:val="left" w:pos="0"/>
              </w:tabs>
              <w:spacing w:before="60" w:after="60"/>
              <w:jc w:val="left"/>
              <w:rPr>
                <w:rFonts w:cs="Arial"/>
                <w:highlight w:val="lightGray"/>
                <w:lang w:val="fr-FR"/>
              </w:rPr>
            </w:pPr>
            <w:r w:rsidRPr="00941623">
              <w:rPr>
                <w:rFonts w:cs="Arial"/>
                <w:highlight w:val="lightGray"/>
                <w:lang w:val="fr-CH"/>
              </w:rPr>
              <w:t xml:space="preserve">Résistance au </w:t>
            </w:r>
            <w:proofErr w:type="spellStart"/>
            <w:r w:rsidR="007614EA" w:rsidRPr="007614EA">
              <w:rPr>
                <w:rFonts w:cs="Arial"/>
                <w:i/>
                <w:highlight w:val="lightGray"/>
                <w:lang w:val="fr-CH"/>
              </w:rPr>
              <w:t>Cucumber</w:t>
            </w:r>
            <w:proofErr w:type="spellEnd"/>
            <w:r w:rsidR="007614EA" w:rsidRPr="007614EA">
              <w:rPr>
                <w:rFonts w:cs="Arial"/>
                <w:i/>
                <w:highlight w:val="lightGray"/>
                <w:lang w:val="fr-CH"/>
              </w:rPr>
              <w:t xml:space="preserve"> </w:t>
            </w:r>
            <w:proofErr w:type="spellStart"/>
            <w:r w:rsidR="007614EA" w:rsidRPr="007614EA">
              <w:rPr>
                <w:rFonts w:cs="Arial"/>
                <w:i/>
                <w:highlight w:val="lightGray"/>
                <w:lang w:val="fr-CH"/>
              </w:rPr>
              <w:t>mosaic</w:t>
            </w:r>
            <w:proofErr w:type="spellEnd"/>
            <w:r w:rsidR="007614EA" w:rsidRPr="007614EA">
              <w:rPr>
                <w:rFonts w:cs="Arial"/>
                <w:i/>
                <w:highlight w:val="lightGray"/>
                <w:lang w:val="fr-CH"/>
              </w:rPr>
              <w:t xml:space="preserve"> virus</w:t>
            </w:r>
            <w:r w:rsidRPr="00941623">
              <w:rPr>
                <w:rFonts w:cs="Arial"/>
                <w:highlight w:val="lightGray"/>
                <w:lang w:val="fr-CH"/>
              </w:rPr>
              <w:t xml:space="preserve"> </w:t>
            </w:r>
            <w:r w:rsidR="005A7255" w:rsidRPr="00200BF0">
              <w:rPr>
                <w:rFonts w:cs="Arial"/>
                <w:highlight w:val="lightGray"/>
                <w:lang w:val="fr-FR"/>
              </w:rPr>
              <w:t>(CMV) (char. 51)</w:t>
            </w:r>
          </w:p>
        </w:tc>
        <w:tc>
          <w:tcPr>
            <w:tcW w:w="1276" w:type="dxa"/>
          </w:tcPr>
          <w:p w:rsidR="005A7255" w:rsidRPr="00A94383" w:rsidRDefault="005A7255" w:rsidP="00E04BB0">
            <w:pPr>
              <w:spacing w:before="60" w:after="60"/>
              <w:jc w:val="center"/>
              <w:rPr>
                <w:highlight w:val="lightGray"/>
              </w:rPr>
            </w:pPr>
            <w:r w:rsidRPr="00A94383">
              <w:rPr>
                <w:snapToGrid w:val="0"/>
                <w:highlight w:val="lightGray"/>
              </w:rPr>
              <w:t>[   ]</w:t>
            </w:r>
          </w:p>
        </w:tc>
        <w:tc>
          <w:tcPr>
            <w:tcW w:w="1134" w:type="dxa"/>
          </w:tcPr>
          <w:p w:rsidR="005A7255" w:rsidRPr="00A94383" w:rsidRDefault="005A7255" w:rsidP="00E04BB0">
            <w:pPr>
              <w:spacing w:before="60" w:after="60"/>
              <w:jc w:val="center"/>
              <w:rPr>
                <w:highlight w:val="lightGray"/>
              </w:rPr>
            </w:pPr>
            <w:r w:rsidRPr="00A94383">
              <w:rPr>
                <w:snapToGrid w:val="0"/>
                <w:highlight w:val="lightGray"/>
              </w:rPr>
              <w:t>[   ]</w:t>
            </w:r>
          </w:p>
        </w:tc>
        <w:tc>
          <w:tcPr>
            <w:tcW w:w="1276" w:type="dxa"/>
          </w:tcPr>
          <w:p w:rsidR="005A7255" w:rsidRPr="00A94383" w:rsidRDefault="005A7255" w:rsidP="00E04BB0">
            <w:pPr>
              <w:spacing w:before="60" w:after="60"/>
              <w:jc w:val="center"/>
              <w:rPr>
                <w:highlight w:val="lightGray"/>
              </w:rPr>
            </w:pPr>
            <w:r w:rsidRPr="00A94383">
              <w:rPr>
                <w:snapToGrid w:val="0"/>
                <w:highlight w:val="lightGray"/>
              </w:rPr>
              <w:t>[   ]</w:t>
            </w:r>
          </w:p>
        </w:tc>
      </w:tr>
      <w:tr w:rsidR="005A7255" w:rsidRPr="00F72331" w:rsidTr="00E04BB0">
        <w:tc>
          <w:tcPr>
            <w:tcW w:w="461" w:type="dxa"/>
          </w:tcPr>
          <w:p w:rsidR="005A7255" w:rsidRPr="00A94383" w:rsidRDefault="005A7255" w:rsidP="00E04BB0">
            <w:pPr>
              <w:tabs>
                <w:tab w:val="left" w:pos="0"/>
              </w:tabs>
              <w:spacing w:before="60" w:after="60"/>
              <w:jc w:val="left"/>
              <w:rPr>
                <w:snapToGrid w:val="0"/>
                <w:highlight w:val="lightGray"/>
              </w:rPr>
            </w:pPr>
            <w:r w:rsidRPr="00A94383">
              <w:rPr>
                <w:rFonts w:cs="Arial"/>
                <w:highlight w:val="lightGray"/>
              </w:rPr>
              <w:t>d)</w:t>
            </w:r>
          </w:p>
        </w:tc>
        <w:tc>
          <w:tcPr>
            <w:tcW w:w="5459" w:type="dxa"/>
          </w:tcPr>
          <w:p w:rsidR="005A7255" w:rsidRPr="00200BF0" w:rsidRDefault="00200BF0" w:rsidP="00E04BB0">
            <w:pPr>
              <w:tabs>
                <w:tab w:val="left" w:pos="0"/>
              </w:tabs>
              <w:spacing w:before="60" w:after="60"/>
              <w:jc w:val="left"/>
              <w:rPr>
                <w:rFonts w:cs="Arial"/>
                <w:highlight w:val="lightGray"/>
                <w:lang w:val="fr-FR"/>
              </w:rPr>
            </w:pPr>
            <w:r w:rsidRPr="00941623">
              <w:rPr>
                <w:rFonts w:cs="Arial"/>
                <w:highlight w:val="lightGray"/>
                <w:lang w:val="fr-CH"/>
              </w:rPr>
              <w:t xml:space="preserve">Résistance au </w:t>
            </w:r>
            <w:proofErr w:type="spellStart"/>
            <w:r w:rsidRPr="007614EA">
              <w:rPr>
                <w:rFonts w:cs="Arial"/>
                <w:i/>
                <w:highlight w:val="lightGray"/>
                <w:lang w:val="fr-CH"/>
              </w:rPr>
              <w:t>Xanthomonas</w:t>
            </w:r>
            <w:proofErr w:type="spellEnd"/>
            <w:r w:rsidRPr="007614EA">
              <w:rPr>
                <w:rFonts w:cs="Arial"/>
                <w:i/>
                <w:highlight w:val="lightGray"/>
                <w:lang w:val="fr-CH"/>
              </w:rPr>
              <w:t xml:space="preserve"> </w:t>
            </w:r>
            <w:proofErr w:type="spellStart"/>
            <w:r w:rsidRPr="007614EA">
              <w:rPr>
                <w:rFonts w:cs="Arial"/>
                <w:i/>
                <w:highlight w:val="lightGray"/>
                <w:lang w:val="fr-CH"/>
              </w:rPr>
              <w:t>campestris</w:t>
            </w:r>
            <w:proofErr w:type="spellEnd"/>
            <w:r w:rsidRPr="00941623">
              <w:rPr>
                <w:rFonts w:cs="Arial"/>
                <w:highlight w:val="lightGray"/>
                <w:lang w:val="fr-CH"/>
              </w:rPr>
              <w:t xml:space="preserve"> </w:t>
            </w:r>
            <w:proofErr w:type="spellStart"/>
            <w:r w:rsidRPr="00941623">
              <w:rPr>
                <w:rFonts w:cs="Arial"/>
                <w:highlight w:val="lightGray"/>
                <w:lang w:val="fr-CH"/>
              </w:rPr>
              <w:t>pv</w:t>
            </w:r>
            <w:proofErr w:type="spellEnd"/>
            <w:r w:rsidRPr="00941623">
              <w:rPr>
                <w:rFonts w:cs="Arial"/>
                <w:highlight w:val="lightGray"/>
                <w:lang w:val="fr-CH"/>
              </w:rPr>
              <w:t xml:space="preserve">. </w:t>
            </w:r>
            <w:proofErr w:type="spellStart"/>
            <w:r w:rsidRPr="007614EA">
              <w:rPr>
                <w:rFonts w:cs="Arial"/>
                <w:i/>
                <w:highlight w:val="lightGray"/>
                <w:lang w:val="fr-CH"/>
              </w:rPr>
              <w:t>vesicatoria</w:t>
            </w:r>
            <w:proofErr w:type="spellEnd"/>
            <w:r w:rsidRPr="007614EA">
              <w:rPr>
                <w:rFonts w:cs="Arial"/>
                <w:i/>
                <w:highlight w:val="lightGray"/>
                <w:lang w:val="fr-CH"/>
              </w:rPr>
              <w:t xml:space="preserve"> </w:t>
            </w:r>
            <w:r w:rsidR="005A7255" w:rsidRPr="00941623">
              <w:rPr>
                <w:rFonts w:cs="Arial"/>
                <w:highlight w:val="lightGray"/>
                <w:lang w:val="fr-CH"/>
              </w:rPr>
              <w:t>(</w:t>
            </w:r>
            <w:proofErr w:type="spellStart"/>
            <w:r w:rsidR="005A7255" w:rsidRPr="00941623">
              <w:rPr>
                <w:rFonts w:cs="Arial"/>
                <w:highlight w:val="lightGray"/>
                <w:lang w:val="fr-CH"/>
              </w:rPr>
              <w:t>Xcv</w:t>
            </w:r>
            <w:proofErr w:type="spellEnd"/>
            <w:r w:rsidR="005A7255" w:rsidRPr="00941623">
              <w:rPr>
                <w:rFonts w:cs="Arial"/>
                <w:highlight w:val="lightGray"/>
                <w:lang w:val="fr-CH"/>
              </w:rPr>
              <w:t>)</w:t>
            </w:r>
          </w:p>
        </w:tc>
        <w:tc>
          <w:tcPr>
            <w:tcW w:w="1276" w:type="dxa"/>
          </w:tcPr>
          <w:p w:rsidR="005A7255" w:rsidRPr="00A94383" w:rsidRDefault="005A7255" w:rsidP="00E04BB0">
            <w:pPr>
              <w:spacing w:before="60" w:after="60"/>
              <w:jc w:val="center"/>
              <w:rPr>
                <w:highlight w:val="lightGray"/>
              </w:rPr>
            </w:pPr>
            <w:r w:rsidRPr="00A94383">
              <w:rPr>
                <w:snapToGrid w:val="0"/>
                <w:highlight w:val="lightGray"/>
              </w:rPr>
              <w:t>[   ]</w:t>
            </w:r>
          </w:p>
        </w:tc>
        <w:tc>
          <w:tcPr>
            <w:tcW w:w="1134" w:type="dxa"/>
          </w:tcPr>
          <w:p w:rsidR="005A7255" w:rsidRPr="00A94383" w:rsidRDefault="005A7255" w:rsidP="00E04BB0">
            <w:pPr>
              <w:spacing w:before="60" w:after="60"/>
              <w:jc w:val="center"/>
              <w:rPr>
                <w:highlight w:val="lightGray"/>
              </w:rPr>
            </w:pPr>
            <w:r w:rsidRPr="00A94383">
              <w:rPr>
                <w:snapToGrid w:val="0"/>
                <w:highlight w:val="lightGray"/>
              </w:rPr>
              <w:t>[   ]</w:t>
            </w:r>
          </w:p>
        </w:tc>
        <w:tc>
          <w:tcPr>
            <w:tcW w:w="1276" w:type="dxa"/>
          </w:tcPr>
          <w:p w:rsidR="005A7255" w:rsidRPr="00A94383" w:rsidRDefault="005A7255" w:rsidP="00E04BB0">
            <w:pPr>
              <w:spacing w:before="60" w:after="60"/>
              <w:jc w:val="center"/>
              <w:rPr>
                <w:highlight w:val="lightGray"/>
              </w:rPr>
            </w:pPr>
            <w:r w:rsidRPr="00A94383">
              <w:rPr>
                <w:snapToGrid w:val="0"/>
                <w:highlight w:val="lightGray"/>
              </w:rPr>
              <w:t>[   ]</w:t>
            </w:r>
          </w:p>
        </w:tc>
      </w:tr>
      <w:tr w:rsidR="005A7255" w:rsidRPr="00F72331" w:rsidTr="00E04BB0">
        <w:tc>
          <w:tcPr>
            <w:tcW w:w="461" w:type="dxa"/>
          </w:tcPr>
          <w:p w:rsidR="005A7255" w:rsidRPr="00A94383" w:rsidRDefault="005A7255" w:rsidP="00E04BB0">
            <w:pPr>
              <w:tabs>
                <w:tab w:val="left" w:pos="0"/>
              </w:tabs>
              <w:spacing w:before="60" w:after="60"/>
              <w:jc w:val="left"/>
              <w:rPr>
                <w:snapToGrid w:val="0"/>
                <w:highlight w:val="lightGray"/>
              </w:rPr>
            </w:pPr>
          </w:p>
        </w:tc>
        <w:tc>
          <w:tcPr>
            <w:tcW w:w="5459" w:type="dxa"/>
          </w:tcPr>
          <w:p w:rsidR="005A7255" w:rsidRPr="00A94383" w:rsidRDefault="005A7255" w:rsidP="00E04BB0">
            <w:pPr>
              <w:tabs>
                <w:tab w:val="left" w:pos="0"/>
              </w:tabs>
              <w:spacing w:before="60" w:after="60"/>
              <w:jc w:val="left"/>
              <w:rPr>
                <w:rFonts w:cs="Arial"/>
                <w:highlight w:val="lightGray"/>
              </w:rPr>
            </w:pPr>
            <w:r w:rsidRPr="00A94383">
              <w:rPr>
                <w:rFonts w:cs="Arial"/>
                <w:highlight w:val="lightGray"/>
              </w:rPr>
              <w:t>1)</w:t>
            </w:r>
            <w:r w:rsidRPr="00A94383">
              <w:rPr>
                <w:rFonts w:cs="Arial"/>
                <w:highlight w:val="lightGray"/>
              </w:rPr>
              <w:tab/>
            </w:r>
            <w:proofErr w:type="spellStart"/>
            <w:r w:rsidRPr="00A94383">
              <w:rPr>
                <w:rFonts w:cs="Arial"/>
                <w:highlight w:val="lightGray"/>
              </w:rPr>
              <w:t>Pathotype</w:t>
            </w:r>
            <w:proofErr w:type="spellEnd"/>
            <w:r w:rsidRPr="00A94383">
              <w:rPr>
                <w:rFonts w:cs="Arial"/>
                <w:highlight w:val="lightGray"/>
              </w:rPr>
              <w:t xml:space="preserve"> 1 (char. 53.1)</w:t>
            </w:r>
          </w:p>
        </w:tc>
        <w:tc>
          <w:tcPr>
            <w:tcW w:w="1276" w:type="dxa"/>
          </w:tcPr>
          <w:p w:rsidR="005A7255" w:rsidRPr="00A94383" w:rsidRDefault="005A7255" w:rsidP="00E04BB0">
            <w:pPr>
              <w:spacing w:before="60" w:after="60"/>
              <w:jc w:val="center"/>
              <w:rPr>
                <w:highlight w:val="lightGray"/>
              </w:rPr>
            </w:pPr>
            <w:r w:rsidRPr="00A94383">
              <w:rPr>
                <w:snapToGrid w:val="0"/>
                <w:highlight w:val="lightGray"/>
              </w:rPr>
              <w:t>[   ]</w:t>
            </w:r>
          </w:p>
        </w:tc>
        <w:tc>
          <w:tcPr>
            <w:tcW w:w="1134" w:type="dxa"/>
          </w:tcPr>
          <w:p w:rsidR="005A7255" w:rsidRPr="00A94383" w:rsidRDefault="005A7255" w:rsidP="00E04BB0">
            <w:pPr>
              <w:spacing w:before="60" w:after="60"/>
              <w:jc w:val="center"/>
              <w:rPr>
                <w:highlight w:val="lightGray"/>
              </w:rPr>
            </w:pPr>
            <w:r w:rsidRPr="00A94383">
              <w:rPr>
                <w:snapToGrid w:val="0"/>
                <w:highlight w:val="lightGray"/>
              </w:rPr>
              <w:t>[   ]</w:t>
            </w:r>
          </w:p>
        </w:tc>
        <w:tc>
          <w:tcPr>
            <w:tcW w:w="1276" w:type="dxa"/>
          </w:tcPr>
          <w:p w:rsidR="005A7255" w:rsidRPr="00A94383" w:rsidRDefault="005A7255" w:rsidP="00E04BB0">
            <w:pPr>
              <w:spacing w:before="60" w:after="60"/>
              <w:jc w:val="center"/>
              <w:rPr>
                <w:highlight w:val="lightGray"/>
              </w:rPr>
            </w:pPr>
            <w:r w:rsidRPr="00A94383">
              <w:rPr>
                <w:snapToGrid w:val="0"/>
                <w:highlight w:val="lightGray"/>
              </w:rPr>
              <w:t>[   ]</w:t>
            </w:r>
          </w:p>
        </w:tc>
      </w:tr>
      <w:tr w:rsidR="005A7255" w:rsidRPr="00F72331" w:rsidTr="00E04BB0">
        <w:tc>
          <w:tcPr>
            <w:tcW w:w="461" w:type="dxa"/>
          </w:tcPr>
          <w:p w:rsidR="005A7255" w:rsidRPr="00A94383" w:rsidRDefault="005A7255" w:rsidP="00E04BB0">
            <w:pPr>
              <w:tabs>
                <w:tab w:val="left" w:pos="0"/>
              </w:tabs>
              <w:spacing w:before="60" w:after="60"/>
              <w:jc w:val="left"/>
              <w:rPr>
                <w:snapToGrid w:val="0"/>
                <w:highlight w:val="lightGray"/>
              </w:rPr>
            </w:pPr>
          </w:p>
        </w:tc>
        <w:tc>
          <w:tcPr>
            <w:tcW w:w="5459" w:type="dxa"/>
          </w:tcPr>
          <w:p w:rsidR="005A7255" w:rsidRPr="00A94383" w:rsidRDefault="005A7255" w:rsidP="00E04BB0">
            <w:pPr>
              <w:tabs>
                <w:tab w:val="left" w:pos="0"/>
              </w:tabs>
              <w:spacing w:before="60" w:after="60"/>
              <w:jc w:val="left"/>
              <w:rPr>
                <w:rFonts w:cs="Arial"/>
                <w:highlight w:val="lightGray"/>
              </w:rPr>
            </w:pPr>
            <w:r w:rsidRPr="00A94383">
              <w:rPr>
                <w:rFonts w:cs="Arial"/>
                <w:highlight w:val="lightGray"/>
              </w:rPr>
              <w:t>2)</w:t>
            </w:r>
            <w:r w:rsidRPr="00A94383">
              <w:rPr>
                <w:rFonts w:cs="Arial"/>
                <w:highlight w:val="lightGray"/>
              </w:rPr>
              <w:tab/>
            </w:r>
            <w:proofErr w:type="spellStart"/>
            <w:r w:rsidRPr="00A94383">
              <w:rPr>
                <w:rFonts w:cs="Arial"/>
                <w:highlight w:val="lightGray"/>
              </w:rPr>
              <w:t>Pathotype</w:t>
            </w:r>
            <w:proofErr w:type="spellEnd"/>
            <w:r w:rsidRPr="00A94383">
              <w:rPr>
                <w:rFonts w:cs="Arial"/>
                <w:highlight w:val="lightGray"/>
              </w:rPr>
              <w:t xml:space="preserve"> 2 (char. 53.2)</w:t>
            </w:r>
          </w:p>
        </w:tc>
        <w:tc>
          <w:tcPr>
            <w:tcW w:w="1276" w:type="dxa"/>
          </w:tcPr>
          <w:p w:rsidR="005A7255" w:rsidRPr="00A94383" w:rsidRDefault="005A7255" w:rsidP="00E04BB0">
            <w:pPr>
              <w:spacing w:before="60" w:after="60"/>
              <w:jc w:val="center"/>
              <w:rPr>
                <w:highlight w:val="lightGray"/>
              </w:rPr>
            </w:pPr>
            <w:r w:rsidRPr="00A94383">
              <w:rPr>
                <w:snapToGrid w:val="0"/>
                <w:highlight w:val="lightGray"/>
              </w:rPr>
              <w:t>[   ]</w:t>
            </w:r>
          </w:p>
        </w:tc>
        <w:tc>
          <w:tcPr>
            <w:tcW w:w="1134" w:type="dxa"/>
          </w:tcPr>
          <w:p w:rsidR="005A7255" w:rsidRPr="00A94383" w:rsidRDefault="005A7255" w:rsidP="00E04BB0">
            <w:pPr>
              <w:spacing w:before="60" w:after="60"/>
              <w:jc w:val="center"/>
              <w:rPr>
                <w:highlight w:val="lightGray"/>
              </w:rPr>
            </w:pPr>
            <w:r w:rsidRPr="00A94383">
              <w:rPr>
                <w:snapToGrid w:val="0"/>
                <w:highlight w:val="lightGray"/>
              </w:rPr>
              <w:t>[   ]</w:t>
            </w:r>
          </w:p>
        </w:tc>
        <w:tc>
          <w:tcPr>
            <w:tcW w:w="1276" w:type="dxa"/>
          </w:tcPr>
          <w:p w:rsidR="005A7255" w:rsidRPr="00A94383" w:rsidRDefault="005A7255" w:rsidP="00E04BB0">
            <w:pPr>
              <w:spacing w:before="60" w:after="60"/>
              <w:jc w:val="center"/>
              <w:rPr>
                <w:highlight w:val="lightGray"/>
              </w:rPr>
            </w:pPr>
            <w:r w:rsidRPr="00A94383">
              <w:rPr>
                <w:snapToGrid w:val="0"/>
                <w:highlight w:val="lightGray"/>
              </w:rPr>
              <w:t>[   ]</w:t>
            </w:r>
          </w:p>
        </w:tc>
      </w:tr>
      <w:tr w:rsidR="005A7255" w:rsidRPr="00F72331" w:rsidTr="00E04BB0">
        <w:tc>
          <w:tcPr>
            <w:tcW w:w="461" w:type="dxa"/>
          </w:tcPr>
          <w:p w:rsidR="005A7255" w:rsidRPr="00A94383" w:rsidRDefault="005A7255" w:rsidP="00E04BB0">
            <w:pPr>
              <w:tabs>
                <w:tab w:val="left" w:pos="0"/>
              </w:tabs>
              <w:spacing w:before="60" w:after="60"/>
              <w:jc w:val="left"/>
              <w:rPr>
                <w:snapToGrid w:val="0"/>
                <w:highlight w:val="lightGray"/>
              </w:rPr>
            </w:pPr>
          </w:p>
        </w:tc>
        <w:tc>
          <w:tcPr>
            <w:tcW w:w="5459" w:type="dxa"/>
          </w:tcPr>
          <w:p w:rsidR="005A7255" w:rsidRPr="00A94383" w:rsidRDefault="005A7255" w:rsidP="00E04BB0">
            <w:pPr>
              <w:tabs>
                <w:tab w:val="left" w:pos="0"/>
              </w:tabs>
              <w:spacing w:before="60" w:after="60"/>
              <w:jc w:val="left"/>
              <w:rPr>
                <w:rFonts w:cs="Arial"/>
                <w:highlight w:val="lightGray"/>
              </w:rPr>
            </w:pPr>
            <w:r w:rsidRPr="00A94383">
              <w:rPr>
                <w:rFonts w:cs="Arial"/>
                <w:highlight w:val="lightGray"/>
              </w:rPr>
              <w:t>3)</w:t>
            </w:r>
            <w:r w:rsidRPr="00A94383">
              <w:rPr>
                <w:rFonts w:cs="Arial"/>
                <w:highlight w:val="lightGray"/>
              </w:rPr>
              <w:tab/>
            </w:r>
            <w:proofErr w:type="spellStart"/>
            <w:r w:rsidRPr="00A94383">
              <w:rPr>
                <w:rFonts w:cs="Arial"/>
                <w:highlight w:val="lightGray"/>
              </w:rPr>
              <w:t>Pathotype</w:t>
            </w:r>
            <w:proofErr w:type="spellEnd"/>
            <w:r w:rsidRPr="00A94383">
              <w:rPr>
                <w:rFonts w:cs="Arial"/>
                <w:highlight w:val="lightGray"/>
              </w:rPr>
              <w:t xml:space="preserve"> 3 (char. 53.3)</w:t>
            </w:r>
          </w:p>
        </w:tc>
        <w:tc>
          <w:tcPr>
            <w:tcW w:w="1276" w:type="dxa"/>
          </w:tcPr>
          <w:p w:rsidR="005A7255" w:rsidRPr="00A94383" w:rsidRDefault="005A7255" w:rsidP="00E04BB0">
            <w:pPr>
              <w:spacing w:before="60" w:after="60"/>
              <w:jc w:val="center"/>
              <w:rPr>
                <w:highlight w:val="lightGray"/>
              </w:rPr>
            </w:pPr>
            <w:r w:rsidRPr="00A94383">
              <w:rPr>
                <w:snapToGrid w:val="0"/>
                <w:highlight w:val="lightGray"/>
              </w:rPr>
              <w:t>[   ]</w:t>
            </w:r>
          </w:p>
        </w:tc>
        <w:tc>
          <w:tcPr>
            <w:tcW w:w="1134" w:type="dxa"/>
          </w:tcPr>
          <w:p w:rsidR="005A7255" w:rsidRPr="00A94383" w:rsidRDefault="005A7255" w:rsidP="00E04BB0">
            <w:pPr>
              <w:spacing w:before="60" w:after="60"/>
              <w:jc w:val="center"/>
              <w:rPr>
                <w:highlight w:val="lightGray"/>
              </w:rPr>
            </w:pPr>
            <w:r w:rsidRPr="00A94383">
              <w:rPr>
                <w:snapToGrid w:val="0"/>
                <w:highlight w:val="lightGray"/>
              </w:rPr>
              <w:t>[   ]</w:t>
            </w:r>
          </w:p>
        </w:tc>
        <w:tc>
          <w:tcPr>
            <w:tcW w:w="1276" w:type="dxa"/>
          </w:tcPr>
          <w:p w:rsidR="005A7255" w:rsidRPr="00A94383" w:rsidRDefault="005A7255" w:rsidP="00E04BB0">
            <w:pPr>
              <w:spacing w:before="60" w:after="60"/>
              <w:jc w:val="center"/>
              <w:rPr>
                <w:highlight w:val="lightGray"/>
              </w:rPr>
            </w:pPr>
            <w:r w:rsidRPr="00A94383">
              <w:rPr>
                <w:snapToGrid w:val="0"/>
                <w:highlight w:val="lightGray"/>
              </w:rPr>
              <w:t>[   ]</w:t>
            </w:r>
          </w:p>
        </w:tc>
      </w:tr>
    </w:tbl>
    <w:p w:rsidR="005A7255" w:rsidRPr="00230678" w:rsidRDefault="005A7255" w:rsidP="005A7255">
      <w:pPr>
        <w:tabs>
          <w:tab w:val="left" w:pos="0"/>
        </w:tabs>
        <w:jc w:val="right"/>
        <w:rPr>
          <w:snapToGrid w:val="0"/>
        </w:rPr>
      </w:pPr>
    </w:p>
    <w:p w:rsidR="005A7255" w:rsidRPr="000A08AF" w:rsidRDefault="005A7255" w:rsidP="005A7255">
      <w:pPr>
        <w:pStyle w:val="Header"/>
        <w:jc w:val="right"/>
      </w:pPr>
    </w:p>
    <w:p w:rsidR="005A7255" w:rsidRDefault="005A7255" w:rsidP="005A7255">
      <w:pPr>
        <w:pStyle w:val="endofdoc"/>
        <w:spacing w:before="0"/>
        <w:rPr>
          <w:snapToGrid w:val="0"/>
        </w:rPr>
      </w:pPr>
    </w:p>
    <w:p w:rsidR="005A7255" w:rsidRPr="00200BF0" w:rsidRDefault="005A7255" w:rsidP="005A7255">
      <w:pPr>
        <w:pStyle w:val="endofdoc"/>
        <w:spacing w:before="0"/>
        <w:rPr>
          <w:snapToGrid w:val="0"/>
          <w:lang w:val="fr-FR"/>
        </w:rPr>
      </w:pPr>
      <w:r w:rsidRPr="00200BF0">
        <w:rPr>
          <w:snapToGrid w:val="0"/>
          <w:lang w:val="fr-FR"/>
        </w:rPr>
        <w:t>[</w:t>
      </w:r>
      <w:r w:rsidR="00200BF0" w:rsidRPr="00200BF0">
        <w:rPr>
          <w:snapToGrid w:val="0"/>
          <w:lang w:val="fr-FR"/>
        </w:rPr>
        <w:t xml:space="preserve">Fin de l’annexe et du </w:t>
      </w:r>
      <w:r w:rsidRPr="00200BF0">
        <w:rPr>
          <w:snapToGrid w:val="0"/>
          <w:lang w:val="fr-FR"/>
        </w:rPr>
        <w:t>document]</w:t>
      </w:r>
    </w:p>
    <w:p w:rsidR="006B17D2" w:rsidRPr="00200BF0" w:rsidRDefault="006B17D2" w:rsidP="005A7255">
      <w:pPr>
        <w:rPr>
          <w:lang w:val="fr-FR"/>
        </w:rPr>
      </w:pPr>
    </w:p>
    <w:sectPr w:rsidR="006B17D2" w:rsidRPr="00200BF0" w:rsidSect="00DD238A">
      <w:headerReference w:type="default" r:id="rId11"/>
      <w:headerReference w:type="first" r:id="rId12"/>
      <w:footerReference w:type="first" r:id="rId1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331" w:rsidRDefault="00D74331" w:rsidP="006655D3">
      <w:r>
        <w:separator/>
      </w:r>
    </w:p>
    <w:p w:rsidR="00D74331" w:rsidRDefault="00D74331" w:rsidP="006655D3"/>
    <w:p w:rsidR="00D74331" w:rsidRDefault="00D74331" w:rsidP="006655D3"/>
  </w:endnote>
  <w:endnote w:type="continuationSeparator" w:id="0">
    <w:p w:rsidR="00D74331" w:rsidRDefault="00D74331" w:rsidP="006655D3">
      <w:r>
        <w:separator/>
      </w:r>
    </w:p>
    <w:p w:rsidR="00D74331" w:rsidRPr="00311399" w:rsidRDefault="00D74331">
      <w:pPr>
        <w:pStyle w:val="Footer"/>
        <w:spacing w:after="60"/>
        <w:rPr>
          <w:sz w:val="18"/>
          <w:lang w:val="fr-CH"/>
        </w:rPr>
      </w:pPr>
      <w:r w:rsidRPr="00311399">
        <w:rPr>
          <w:sz w:val="18"/>
          <w:lang w:val="fr-CH"/>
        </w:rPr>
        <w:t>[Suite de la note de la page précédente]</w:t>
      </w:r>
    </w:p>
    <w:p w:rsidR="00D74331" w:rsidRPr="00311399" w:rsidRDefault="00D74331" w:rsidP="006655D3">
      <w:pPr>
        <w:rPr>
          <w:lang w:val="fr-CH"/>
        </w:rPr>
      </w:pPr>
    </w:p>
    <w:p w:rsidR="00D74331" w:rsidRPr="00311399" w:rsidRDefault="00D74331" w:rsidP="006655D3">
      <w:pPr>
        <w:rPr>
          <w:lang w:val="fr-CH"/>
        </w:rPr>
      </w:pPr>
    </w:p>
  </w:endnote>
  <w:endnote w:type="continuationNotice" w:id="1">
    <w:p w:rsidR="00D74331" w:rsidRPr="00311399" w:rsidRDefault="00D74331" w:rsidP="006655D3">
      <w:pPr>
        <w:rPr>
          <w:lang w:val="fr-CH"/>
        </w:rPr>
      </w:pPr>
      <w:r w:rsidRPr="00311399">
        <w:rPr>
          <w:lang w:val="fr-CH"/>
        </w:rPr>
        <w:t>[Suite de la note page suivante]</w:t>
      </w:r>
    </w:p>
    <w:p w:rsidR="00D74331" w:rsidRPr="00311399" w:rsidRDefault="00D74331" w:rsidP="006655D3">
      <w:pPr>
        <w:rPr>
          <w:lang w:val="fr-CH"/>
        </w:rPr>
      </w:pPr>
    </w:p>
    <w:p w:rsidR="00D74331" w:rsidRPr="00311399" w:rsidRDefault="00D7433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31" w:rsidRPr="00941623" w:rsidRDefault="00D74331" w:rsidP="00941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331" w:rsidRDefault="00D74331" w:rsidP="006655D3">
      <w:r>
        <w:separator/>
      </w:r>
    </w:p>
  </w:footnote>
  <w:footnote w:type="continuationSeparator" w:id="0">
    <w:p w:rsidR="00D74331" w:rsidRDefault="00D74331" w:rsidP="006655D3">
      <w:r>
        <w:separator/>
      </w:r>
    </w:p>
    <w:p w:rsidR="00D74331" w:rsidRPr="00311399" w:rsidRDefault="00D74331">
      <w:pPr>
        <w:pStyle w:val="Footer"/>
        <w:spacing w:after="60"/>
        <w:rPr>
          <w:sz w:val="18"/>
          <w:lang w:val="fr-CH"/>
        </w:rPr>
      </w:pPr>
      <w:r w:rsidRPr="00311399">
        <w:rPr>
          <w:sz w:val="18"/>
          <w:lang w:val="fr-CH"/>
        </w:rPr>
        <w:t>[Suite de la note de la page précédente]</w:t>
      </w:r>
    </w:p>
    <w:p w:rsidR="00D74331" w:rsidRPr="00311399" w:rsidRDefault="00D74331" w:rsidP="006655D3">
      <w:pPr>
        <w:rPr>
          <w:lang w:val="fr-CH"/>
        </w:rPr>
      </w:pPr>
    </w:p>
    <w:p w:rsidR="00D74331" w:rsidRPr="00311399" w:rsidRDefault="00D74331" w:rsidP="006655D3">
      <w:pPr>
        <w:rPr>
          <w:lang w:val="fr-CH"/>
        </w:rPr>
      </w:pPr>
    </w:p>
    <w:p w:rsidR="00D74331" w:rsidRPr="00311399" w:rsidRDefault="00D74331" w:rsidP="006655D3">
      <w:pPr>
        <w:rPr>
          <w:lang w:val="fr-CH"/>
        </w:rPr>
      </w:pPr>
    </w:p>
  </w:footnote>
  <w:footnote w:type="continuationNotice" w:id="1">
    <w:p w:rsidR="00D74331" w:rsidRPr="00311399" w:rsidRDefault="00D74331" w:rsidP="006655D3">
      <w:pPr>
        <w:rPr>
          <w:lang w:val="fr-CH"/>
        </w:rPr>
      </w:pPr>
      <w:r w:rsidRPr="00311399">
        <w:rPr>
          <w:lang w:val="fr-CH"/>
        </w:rPr>
        <w:t>[Suite de la note page suivante]</w:t>
      </w:r>
    </w:p>
    <w:p w:rsidR="00D74331" w:rsidRPr="00311399" w:rsidRDefault="00D74331" w:rsidP="006655D3">
      <w:pPr>
        <w:rPr>
          <w:lang w:val="fr-CH"/>
        </w:rPr>
      </w:pPr>
    </w:p>
    <w:p w:rsidR="00D74331" w:rsidRPr="00311399" w:rsidRDefault="00D74331"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31" w:rsidRPr="00832298" w:rsidRDefault="00D74331" w:rsidP="00E04BB0">
    <w:pPr>
      <w:pStyle w:val="Header"/>
    </w:pPr>
    <w:r w:rsidRPr="00832298">
      <w:t>TW</w:t>
    </w:r>
    <w:r>
      <w:t>V/47/</w:t>
    </w:r>
    <w:r w:rsidRPr="00DA1D07">
      <w:rPr>
        <w:highlight w:val="lightGray"/>
      </w:rPr>
      <w:t>xx</w:t>
    </w:r>
  </w:p>
  <w:p w:rsidR="00D74331" w:rsidRPr="00C5280D" w:rsidRDefault="00D74331" w:rsidP="00EB048E">
    <w:pPr>
      <w:pStyle w:val="Header"/>
    </w:pPr>
    <w:proofErr w:type="gramStart"/>
    <w:r w:rsidRPr="00C5280D">
      <w:t>page</w:t>
    </w:r>
    <w:proofErr w:type="gramEnd"/>
    <w:r w:rsidRPr="00C5280D">
      <w:t xml:space="preserve"> </w:t>
    </w:r>
    <w:r>
      <w:fldChar w:fldCharType="begin"/>
    </w:r>
    <w:r>
      <w:instrText xml:space="preserve"> PAGE </w:instrText>
    </w:r>
    <w:r>
      <w:fldChar w:fldCharType="separate"/>
    </w:r>
    <w:r>
      <w:rPr>
        <w:noProof/>
      </w:rPr>
      <w:t>1</w:t>
    </w:r>
    <w:r>
      <w:rPr>
        <w:noProof/>
      </w:rPr>
      <w:fldChar w:fldCharType="end"/>
    </w:r>
  </w:p>
  <w:p w:rsidR="00D74331" w:rsidRPr="00C5280D" w:rsidRDefault="00D74331" w:rsidP="00E04B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31" w:rsidRPr="00C5280D" w:rsidRDefault="00D74331"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Jan15</w:t>
    </w:r>
    <w:r w:rsidRPr="00C5280D">
      <w:rPr>
        <w:rStyle w:val="PageNumber"/>
        <w:lang w:val="en-US"/>
      </w:rPr>
      <w:t>/</w:t>
    </w:r>
    <w:r>
      <w:rPr>
        <w:rStyle w:val="PageNumber"/>
        <w:lang w:val="en-US"/>
      </w:rPr>
      <w:t>18</w:t>
    </w:r>
  </w:p>
  <w:p w:rsidR="00D74331" w:rsidRPr="00C5280D" w:rsidRDefault="00D74331" w:rsidP="00EB048E">
    <w:pPr>
      <w:pStyle w:val="Header"/>
      <w:rPr>
        <w:lang w:val="en-US"/>
      </w:rPr>
    </w:pPr>
    <w:proofErr w:type="spellStart"/>
    <w:r>
      <w:rPr>
        <w:lang w:val="en-US"/>
      </w:rPr>
      <w:t>Annexe</w:t>
    </w:r>
    <w:proofErr w:type="spellEnd"/>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B6E0F">
      <w:rPr>
        <w:rStyle w:val="PageNumber"/>
        <w:noProof/>
        <w:lang w:val="en-US"/>
      </w:rPr>
      <w:t>24</w:t>
    </w:r>
    <w:r w:rsidRPr="00C5280D">
      <w:rPr>
        <w:rStyle w:val="PageNumber"/>
        <w:lang w:val="en-US"/>
      </w:rPr>
      <w:fldChar w:fldCharType="end"/>
    </w:r>
  </w:p>
  <w:p w:rsidR="00D74331" w:rsidRPr="00C5280D" w:rsidRDefault="00D74331"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331" w:rsidRDefault="00D74331" w:rsidP="004F1954">
    <w:pPr>
      <w:pStyle w:val="Header"/>
    </w:pPr>
    <w:r>
      <w:t>TC-EDC/Jan15/18</w:t>
    </w:r>
  </w:p>
  <w:p w:rsidR="00D74331" w:rsidRDefault="00D74331" w:rsidP="004F1954">
    <w:pPr>
      <w:pStyle w:val="Header"/>
    </w:pPr>
  </w:p>
  <w:p w:rsidR="00D74331" w:rsidRDefault="00D74331" w:rsidP="004F1954">
    <w:pPr>
      <w:pStyle w:val="Header"/>
    </w:pPr>
    <w:r>
      <w:t>ANNEX</w:t>
    </w:r>
  </w:p>
  <w:p w:rsidR="00D74331" w:rsidRPr="004F1954" w:rsidRDefault="00D74331" w:rsidP="004F19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F44530E"/>
    <w:multiLevelType w:val="hybridMultilevel"/>
    <w:tmpl w:val="8258CD1E"/>
    <w:lvl w:ilvl="0" w:tplc="B1848EBE">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7067FCD"/>
    <w:multiLevelType w:val="hybridMultilevel"/>
    <w:tmpl w:val="4470116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nsid w:val="473619A5"/>
    <w:multiLevelType w:val="hybridMultilevel"/>
    <w:tmpl w:val="3AECFCBA"/>
    <w:lvl w:ilvl="0" w:tplc="D2021E1A">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FE82A67"/>
    <w:multiLevelType w:val="hybridMultilevel"/>
    <w:tmpl w:val="EED88C94"/>
    <w:lvl w:ilvl="0" w:tplc="50789CB0">
      <w:start w:val="1"/>
      <w:numFmt w:val="lowerRoman"/>
      <w:lvlText w:val="%1)"/>
      <w:lvlJc w:val="left"/>
      <w:pPr>
        <w:ind w:left="1494" w:hanging="360"/>
      </w:pPr>
      <w:rPr>
        <w:rFonts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nsid w:val="6A0E6DD3"/>
    <w:multiLevelType w:val="hybridMultilevel"/>
    <w:tmpl w:val="5C0CAB64"/>
    <w:lvl w:ilvl="0" w:tplc="04090003">
      <w:start w:val="1"/>
      <w:numFmt w:val="bullet"/>
      <w:lvlText w:val="o"/>
      <w:lvlJc w:val="left"/>
      <w:pPr>
        <w:ind w:left="2990" w:hanging="360"/>
      </w:pPr>
      <w:rPr>
        <w:rFonts w:ascii="Courier New" w:hAnsi="Courier New" w:cs="Courier New" w:hint="default"/>
      </w:rPr>
    </w:lvl>
    <w:lvl w:ilvl="1" w:tplc="04090003" w:tentative="1">
      <w:start w:val="1"/>
      <w:numFmt w:val="bullet"/>
      <w:lvlText w:val="o"/>
      <w:lvlJc w:val="left"/>
      <w:pPr>
        <w:ind w:left="3710" w:hanging="360"/>
      </w:pPr>
      <w:rPr>
        <w:rFonts w:ascii="Courier New" w:hAnsi="Courier New" w:cs="Courier New" w:hint="default"/>
      </w:rPr>
    </w:lvl>
    <w:lvl w:ilvl="2" w:tplc="04090005" w:tentative="1">
      <w:start w:val="1"/>
      <w:numFmt w:val="bullet"/>
      <w:lvlText w:val=""/>
      <w:lvlJc w:val="left"/>
      <w:pPr>
        <w:ind w:left="4430" w:hanging="360"/>
      </w:pPr>
      <w:rPr>
        <w:rFonts w:ascii="Wingdings" w:hAnsi="Wingdings" w:hint="default"/>
      </w:rPr>
    </w:lvl>
    <w:lvl w:ilvl="3" w:tplc="04090001" w:tentative="1">
      <w:start w:val="1"/>
      <w:numFmt w:val="bullet"/>
      <w:lvlText w:val=""/>
      <w:lvlJc w:val="left"/>
      <w:pPr>
        <w:ind w:left="5150" w:hanging="360"/>
      </w:pPr>
      <w:rPr>
        <w:rFonts w:ascii="Symbol" w:hAnsi="Symbol" w:hint="default"/>
      </w:rPr>
    </w:lvl>
    <w:lvl w:ilvl="4" w:tplc="04090003" w:tentative="1">
      <w:start w:val="1"/>
      <w:numFmt w:val="bullet"/>
      <w:lvlText w:val="o"/>
      <w:lvlJc w:val="left"/>
      <w:pPr>
        <w:ind w:left="5870" w:hanging="360"/>
      </w:pPr>
      <w:rPr>
        <w:rFonts w:ascii="Courier New" w:hAnsi="Courier New" w:cs="Courier New" w:hint="default"/>
      </w:rPr>
    </w:lvl>
    <w:lvl w:ilvl="5" w:tplc="04090005" w:tentative="1">
      <w:start w:val="1"/>
      <w:numFmt w:val="bullet"/>
      <w:lvlText w:val=""/>
      <w:lvlJc w:val="left"/>
      <w:pPr>
        <w:ind w:left="6590" w:hanging="360"/>
      </w:pPr>
      <w:rPr>
        <w:rFonts w:ascii="Wingdings" w:hAnsi="Wingdings" w:hint="default"/>
      </w:rPr>
    </w:lvl>
    <w:lvl w:ilvl="6" w:tplc="04090001" w:tentative="1">
      <w:start w:val="1"/>
      <w:numFmt w:val="bullet"/>
      <w:lvlText w:val=""/>
      <w:lvlJc w:val="left"/>
      <w:pPr>
        <w:ind w:left="7310" w:hanging="360"/>
      </w:pPr>
      <w:rPr>
        <w:rFonts w:ascii="Symbol" w:hAnsi="Symbol" w:hint="default"/>
      </w:rPr>
    </w:lvl>
    <w:lvl w:ilvl="7" w:tplc="04090003" w:tentative="1">
      <w:start w:val="1"/>
      <w:numFmt w:val="bullet"/>
      <w:lvlText w:val="o"/>
      <w:lvlJc w:val="left"/>
      <w:pPr>
        <w:ind w:left="8030" w:hanging="360"/>
      </w:pPr>
      <w:rPr>
        <w:rFonts w:ascii="Courier New" w:hAnsi="Courier New" w:cs="Courier New" w:hint="default"/>
      </w:rPr>
    </w:lvl>
    <w:lvl w:ilvl="8" w:tplc="04090005" w:tentative="1">
      <w:start w:val="1"/>
      <w:numFmt w:val="bullet"/>
      <w:lvlText w:val=""/>
      <w:lvlJc w:val="left"/>
      <w:pPr>
        <w:ind w:left="8750" w:hanging="360"/>
      </w:pPr>
      <w:rPr>
        <w:rFonts w:ascii="Wingdings" w:hAnsi="Wingdings" w:hint="default"/>
      </w:rPr>
    </w:lvl>
  </w:abstractNum>
  <w:abstractNum w:abstractNumId="15">
    <w:nsid w:val="755A5C7E"/>
    <w:multiLevelType w:val="hybridMultilevel"/>
    <w:tmpl w:val="621E7B94"/>
    <w:lvl w:ilvl="0" w:tplc="12A24592">
      <w:numFmt w:val="bullet"/>
      <w:lvlText w:val="•"/>
      <w:lvlJc w:val="left"/>
      <w:pPr>
        <w:ind w:left="1689" w:hanging="555"/>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3"/>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E76"/>
    <w:rsid w:val="000005A2"/>
    <w:rsid w:val="00000AD3"/>
    <w:rsid w:val="000067C7"/>
    <w:rsid w:val="00010CF3"/>
    <w:rsid w:val="00011E27"/>
    <w:rsid w:val="000148BC"/>
    <w:rsid w:val="00020963"/>
    <w:rsid w:val="00023FF5"/>
    <w:rsid w:val="00024AB8"/>
    <w:rsid w:val="00030854"/>
    <w:rsid w:val="00034B54"/>
    <w:rsid w:val="00036028"/>
    <w:rsid w:val="00044642"/>
    <w:rsid w:val="000446B9"/>
    <w:rsid w:val="00047E21"/>
    <w:rsid w:val="000515CA"/>
    <w:rsid w:val="0005453B"/>
    <w:rsid w:val="00054CF5"/>
    <w:rsid w:val="00064C8D"/>
    <w:rsid w:val="00073AFE"/>
    <w:rsid w:val="0007715B"/>
    <w:rsid w:val="00083EE0"/>
    <w:rsid w:val="00085505"/>
    <w:rsid w:val="000A300B"/>
    <w:rsid w:val="000A3331"/>
    <w:rsid w:val="000A37DD"/>
    <w:rsid w:val="000A5C69"/>
    <w:rsid w:val="000B669D"/>
    <w:rsid w:val="000B6E0F"/>
    <w:rsid w:val="000C012D"/>
    <w:rsid w:val="000C0CB6"/>
    <w:rsid w:val="000C5CF0"/>
    <w:rsid w:val="000C7021"/>
    <w:rsid w:val="000C7207"/>
    <w:rsid w:val="000D17FE"/>
    <w:rsid w:val="000D24AD"/>
    <w:rsid w:val="000D683A"/>
    <w:rsid w:val="000D6BBC"/>
    <w:rsid w:val="000D7780"/>
    <w:rsid w:val="000E4CFA"/>
    <w:rsid w:val="000F5CA2"/>
    <w:rsid w:val="00105127"/>
    <w:rsid w:val="00105929"/>
    <w:rsid w:val="001066EA"/>
    <w:rsid w:val="001131D5"/>
    <w:rsid w:val="00125EFC"/>
    <w:rsid w:val="001320DB"/>
    <w:rsid w:val="001332C1"/>
    <w:rsid w:val="00141DB8"/>
    <w:rsid w:val="00143775"/>
    <w:rsid w:val="00145D31"/>
    <w:rsid w:val="001525BC"/>
    <w:rsid w:val="00153042"/>
    <w:rsid w:val="0015387F"/>
    <w:rsid w:val="00155987"/>
    <w:rsid w:val="001710B9"/>
    <w:rsid w:val="00174701"/>
    <w:rsid w:val="0017474A"/>
    <w:rsid w:val="001758C6"/>
    <w:rsid w:val="00182B99"/>
    <w:rsid w:val="00197C8A"/>
    <w:rsid w:val="001B4CED"/>
    <w:rsid w:val="001B4CF9"/>
    <w:rsid w:val="001B6148"/>
    <w:rsid w:val="001C20A2"/>
    <w:rsid w:val="001C6A53"/>
    <w:rsid w:val="001D7A53"/>
    <w:rsid w:val="001E1266"/>
    <w:rsid w:val="001E153D"/>
    <w:rsid w:val="001E1F9B"/>
    <w:rsid w:val="001E30F9"/>
    <w:rsid w:val="001F4344"/>
    <w:rsid w:val="001F6DD5"/>
    <w:rsid w:val="00200BF0"/>
    <w:rsid w:val="002035D7"/>
    <w:rsid w:val="002037C8"/>
    <w:rsid w:val="00207410"/>
    <w:rsid w:val="0021332C"/>
    <w:rsid w:val="00213982"/>
    <w:rsid w:val="00216770"/>
    <w:rsid w:val="00231B83"/>
    <w:rsid w:val="002341E7"/>
    <w:rsid w:val="0023614C"/>
    <w:rsid w:val="0024416D"/>
    <w:rsid w:val="00247B78"/>
    <w:rsid w:val="0025304E"/>
    <w:rsid w:val="0026597F"/>
    <w:rsid w:val="00266165"/>
    <w:rsid w:val="0026748A"/>
    <w:rsid w:val="0027177F"/>
    <w:rsid w:val="0027418F"/>
    <w:rsid w:val="0027551C"/>
    <w:rsid w:val="00277347"/>
    <w:rsid w:val="00280035"/>
    <w:rsid w:val="002800A0"/>
    <w:rsid w:val="002801B3"/>
    <w:rsid w:val="00281060"/>
    <w:rsid w:val="00283950"/>
    <w:rsid w:val="0029369E"/>
    <w:rsid w:val="002940E8"/>
    <w:rsid w:val="0029520E"/>
    <w:rsid w:val="002A17C6"/>
    <w:rsid w:val="002A4FA1"/>
    <w:rsid w:val="002A6E50"/>
    <w:rsid w:val="002A7FE5"/>
    <w:rsid w:val="002B3D87"/>
    <w:rsid w:val="002C256A"/>
    <w:rsid w:val="002C7732"/>
    <w:rsid w:val="002D1EDF"/>
    <w:rsid w:val="002F29BA"/>
    <w:rsid w:val="002F2C81"/>
    <w:rsid w:val="002F4807"/>
    <w:rsid w:val="002F71A8"/>
    <w:rsid w:val="00305A7F"/>
    <w:rsid w:val="003063F4"/>
    <w:rsid w:val="00310E8E"/>
    <w:rsid w:val="00311399"/>
    <w:rsid w:val="003152FE"/>
    <w:rsid w:val="00315674"/>
    <w:rsid w:val="00327436"/>
    <w:rsid w:val="003346B1"/>
    <w:rsid w:val="003361A9"/>
    <w:rsid w:val="00344BD6"/>
    <w:rsid w:val="00346356"/>
    <w:rsid w:val="00352A37"/>
    <w:rsid w:val="003539F3"/>
    <w:rsid w:val="0035443D"/>
    <w:rsid w:val="0035528D"/>
    <w:rsid w:val="00361821"/>
    <w:rsid w:val="0037255D"/>
    <w:rsid w:val="00383588"/>
    <w:rsid w:val="00385E69"/>
    <w:rsid w:val="003A59E5"/>
    <w:rsid w:val="003B6C47"/>
    <w:rsid w:val="003C3855"/>
    <w:rsid w:val="003C6C7E"/>
    <w:rsid w:val="003D227C"/>
    <w:rsid w:val="003D2B4D"/>
    <w:rsid w:val="003E1AAF"/>
    <w:rsid w:val="003E56A7"/>
    <w:rsid w:val="004061F4"/>
    <w:rsid w:val="004110E8"/>
    <w:rsid w:val="00412DE9"/>
    <w:rsid w:val="00423321"/>
    <w:rsid w:val="00425582"/>
    <w:rsid w:val="0043141C"/>
    <w:rsid w:val="0044125B"/>
    <w:rsid w:val="00444A88"/>
    <w:rsid w:val="00444E76"/>
    <w:rsid w:val="0045657E"/>
    <w:rsid w:val="00460CA9"/>
    <w:rsid w:val="00462152"/>
    <w:rsid w:val="00463F6A"/>
    <w:rsid w:val="00474DA4"/>
    <w:rsid w:val="00475C09"/>
    <w:rsid w:val="00476B4D"/>
    <w:rsid w:val="0047782E"/>
    <w:rsid w:val="004805FA"/>
    <w:rsid w:val="00481F0F"/>
    <w:rsid w:val="00484300"/>
    <w:rsid w:val="004869E4"/>
    <w:rsid w:val="00486ACA"/>
    <w:rsid w:val="00491C8B"/>
    <w:rsid w:val="004946DD"/>
    <w:rsid w:val="004960FF"/>
    <w:rsid w:val="004967BA"/>
    <w:rsid w:val="004A6250"/>
    <w:rsid w:val="004B0FF2"/>
    <w:rsid w:val="004B7DE4"/>
    <w:rsid w:val="004C4D12"/>
    <w:rsid w:val="004D047D"/>
    <w:rsid w:val="004D3B68"/>
    <w:rsid w:val="004E5207"/>
    <w:rsid w:val="004E5DD8"/>
    <w:rsid w:val="004F1954"/>
    <w:rsid w:val="004F305A"/>
    <w:rsid w:val="005063FD"/>
    <w:rsid w:val="00506B02"/>
    <w:rsid w:val="00512164"/>
    <w:rsid w:val="00520297"/>
    <w:rsid w:val="005338F9"/>
    <w:rsid w:val="00537449"/>
    <w:rsid w:val="0054200F"/>
    <w:rsid w:val="0054281C"/>
    <w:rsid w:val="005458E6"/>
    <w:rsid w:val="0055268D"/>
    <w:rsid w:val="00566AEF"/>
    <w:rsid w:val="00574F4F"/>
    <w:rsid w:val="00576BE4"/>
    <w:rsid w:val="00583FA3"/>
    <w:rsid w:val="00584C0E"/>
    <w:rsid w:val="00593491"/>
    <w:rsid w:val="005A400A"/>
    <w:rsid w:val="005A7255"/>
    <w:rsid w:val="005B2B80"/>
    <w:rsid w:val="005B3D7E"/>
    <w:rsid w:val="005B57D1"/>
    <w:rsid w:val="005D44E7"/>
    <w:rsid w:val="005D6FFD"/>
    <w:rsid w:val="005E4E3D"/>
    <w:rsid w:val="005E5D6A"/>
    <w:rsid w:val="005E7699"/>
    <w:rsid w:val="00612379"/>
    <w:rsid w:val="00615444"/>
    <w:rsid w:val="0061555F"/>
    <w:rsid w:val="006163EE"/>
    <w:rsid w:val="0063127D"/>
    <w:rsid w:val="00632071"/>
    <w:rsid w:val="0063384E"/>
    <w:rsid w:val="006344A5"/>
    <w:rsid w:val="00641200"/>
    <w:rsid w:val="00641824"/>
    <w:rsid w:val="006471A2"/>
    <w:rsid w:val="0065585B"/>
    <w:rsid w:val="00660DE9"/>
    <w:rsid w:val="006655D3"/>
    <w:rsid w:val="0067325D"/>
    <w:rsid w:val="00674B09"/>
    <w:rsid w:val="00687EB4"/>
    <w:rsid w:val="0069066E"/>
    <w:rsid w:val="0069435D"/>
    <w:rsid w:val="006972B8"/>
    <w:rsid w:val="006972BD"/>
    <w:rsid w:val="006A046D"/>
    <w:rsid w:val="006B17D2"/>
    <w:rsid w:val="006B47F9"/>
    <w:rsid w:val="006C00DD"/>
    <w:rsid w:val="006C224E"/>
    <w:rsid w:val="006D6733"/>
    <w:rsid w:val="006D780A"/>
    <w:rsid w:val="00711204"/>
    <w:rsid w:val="0072161E"/>
    <w:rsid w:val="00721D1E"/>
    <w:rsid w:val="00732DEC"/>
    <w:rsid w:val="00735BD5"/>
    <w:rsid w:val="00737E11"/>
    <w:rsid w:val="00740313"/>
    <w:rsid w:val="007549D3"/>
    <w:rsid w:val="00755156"/>
    <w:rsid w:val="0075519B"/>
    <w:rsid w:val="007556F6"/>
    <w:rsid w:val="00760EEF"/>
    <w:rsid w:val="007614EA"/>
    <w:rsid w:val="00762E58"/>
    <w:rsid w:val="007642A5"/>
    <w:rsid w:val="00767EAF"/>
    <w:rsid w:val="007702F9"/>
    <w:rsid w:val="00770C3B"/>
    <w:rsid w:val="00777EE5"/>
    <w:rsid w:val="00781F4C"/>
    <w:rsid w:val="00784836"/>
    <w:rsid w:val="00784A47"/>
    <w:rsid w:val="0078600C"/>
    <w:rsid w:val="0079023E"/>
    <w:rsid w:val="00796BE0"/>
    <w:rsid w:val="007A2854"/>
    <w:rsid w:val="007A7EC1"/>
    <w:rsid w:val="007B6458"/>
    <w:rsid w:val="007C0317"/>
    <w:rsid w:val="007C4A27"/>
    <w:rsid w:val="007C6C08"/>
    <w:rsid w:val="007C7FE9"/>
    <w:rsid w:val="007D0B9D"/>
    <w:rsid w:val="007D17C1"/>
    <w:rsid w:val="007D18D8"/>
    <w:rsid w:val="007D19B0"/>
    <w:rsid w:val="007D5B95"/>
    <w:rsid w:val="007F1162"/>
    <w:rsid w:val="007F4979"/>
    <w:rsid w:val="007F498F"/>
    <w:rsid w:val="007F5DF5"/>
    <w:rsid w:val="00800856"/>
    <w:rsid w:val="00800E87"/>
    <w:rsid w:val="0080679D"/>
    <w:rsid w:val="008108B0"/>
    <w:rsid w:val="00811B20"/>
    <w:rsid w:val="0081648E"/>
    <w:rsid w:val="00821B85"/>
    <w:rsid w:val="0082296E"/>
    <w:rsid w:val="00824099"/>
    <w:rsid w:val="00831B0F"/>
    <w:rsid w:val="00842A83"/>
    <w:rsid w:val="00842AFC"/>
    <w:rsid w:val="00867AC1"/>
    <w:rsid w:val="00867FC7"/>
    <w:rsid w:val="00895FD3"/>
    <w:rsid w:val="008A743F"/>
    <w:rsid w:val="008B3F01"/>
    <w:rsid w:val="008B7BC0"/>
    <w:rsid w:val="008C006E"/>
    <w:rsid w:val="008C0970"/>
    <w:rsid w:val="008C0CA2"/>
    <w:rsid w:val="008C6ED8"/>
    <w:rsid w:val="008C77FB"/>
    <w:rsid w:val="008D2CF7"/>
    <w:rsid w:val="008F6BD9"/>
    <w:rsid w:val="00900C26"/>
    <w:rsid w:val="0090197F"/>
    <w:rsid w:val="00906DDC"/>
    <w:rsid w:val="00923745"/>
    <w:rsid w:val="00926AB3"/>
    <w:rsid w:val="00934E09"/>
    <w:rsid w:val="00936253"/>
    <w:rsid w:val="00941623"/>
    <w:rsid w:val="00946D27"/>
    <w:rsid w:val="00952DD4"/>
    <w:rsid w:val="00970FED"/>
    <w:rsid w:val="00982867"/>
    <w:rsid w:val="00997029"/>
    <w:rsid w:val="009A0C21"/>
    <w:rsid w:val="009A545D"/>
    <w:rsid w:val="009B1536"/>
    <w:rsid w:val="009B1A11"/>
    <w:rsid w:val="009B45DB"/>
    <w:rsid w:val="009D0AF7"/>
    <w:rsid w:val="009D4F4C"/>
    <w:rsid w:val="009D51F4"/>
    <w:rsid w:val="009D690D"/>
    <w:rsid w:val="009E0D20"/>
    <w:rsid w:val="009E65B6"/>
    <w:rsid w:val="009E6D7A"/>
    <w:rsid w:val="009F301C"/>
    <w:rsid w:val="009F61FF"/>
    <w:rsid w:val="009F7299"/>
    <w:rsid w:val="00A16309"/>
    <w:rsid w:val="00A23476"/>
    <w:rsid w:val="00A3334A"/>
    <w:rsid w:val="00A3468F"/>
    <w:rsid w:val="00A40DC8"/>
    <w:rsid w:val="00A40EE3"/>
    <w:rsid w:val="00A429ED"/>
    <w:rsid w:val="00A42AC3"/>
    <w:rsid w:val="00A430CF"/>
    <w:rsid w:val="00A50859"/>
    <w:rsid w:val="00A54309"/>
    <w:rsid w:val="00A548DA"/>
    <w:rsid w:val="00A55DAB"/>
    <w:rsid w:val="00A57B56"/>
    <w:rsid w:val="00A63CBC"/>
    <w:rsid w:val="00A67DE6"/>
    <w:rsid w:val="00A80CD1"/>
    <w:rsid w:val="00A80FEE"/>
    <w:rsid w:val="00AA4ECB"/>
    <w:rsid w:val="00AA675A"/>
    <w:rsid w:val="00AA6FE2"/>
    <w:rsid w:val="00AB0B8A"/>
    <w:rsid w:val="00AB2B93"/>
    <w:rsid w:val="00AB7E5B"/>
    <w:rsid w:val="00AC398E"/>
    <w:rsid w:val="00AC4AA7"/>
    <w:rsid w:val="00AC6FD5"/>
    <w:rsid w:val="00AD53E3"/>
    <w:rsid w:val="00AE0EF1"/>
    <w:rsid w:val="00AE2640"/>
    <w:rsid w:val="00AE2937"/>
    <w:rsid w:val="00AE65B9"/>
    <w:rsid w:val="00AF4EB8"/>
    <w:rsid w:val="00B002D0"/>
    <w:rsid w:val="00B06B6A"/>
    <w:rsid w:val="00B07301"/>
    <w:rsid w:val="00B128CA"/>
    <w:rsid w:val="00B16C85"/>
    <w:rsid w:val="00B224DE"/>
    <w:rsid w:val="00B25F15"/>
    <w:rsid w:val="00B36939"/>
    <w:rsid w:val="00B46575"/>
    <w:rsid w:val="00B47725"/>
    <w:rsid w:val="00B51037"/>
    <w:rsid w:val="00B65217"/>
    <w:rsid w:val="00B67621"/>
    <w:rsid w:val="00B721C2"/>
    <w:rsid w:val="00B84BBD"/>
    <w:rsid w:val="00BA077D"/>
    <w:rsid w:val="00BA428A"/>
    <w:rsid w:val="00BA43FB"/>
    <w:rsid w:val="00BA6D06"/>
    <w:rsid w:val="00BB3A33"/>
    <w:rsid w:val="00BC127D"/>
    <w:rsid w:val="00BC1FE6"/>
    <w:rsid w:val="00BC33D0"/>
    <w:rsid w:val="00BD56E5"/>
    <w:rsid w:val="00C01157"/>
    <w:rsid w:val="00C061B6"/>
    <w:rsid w:val="00C062C8"/>
    <w:rsid w:val="00C0681D"/>
    <w:rsid w:val="00C21C04"/>
    <w:rsid w:val="00C2446C"/>
    <w:rsid w:val="00C36AE5"/>
    <w:rsid w:val="00C41F17"/>
    <w:rsid w:val="00C43377"/>
    <w:rsid w:val="00C46F61"/>
    <w:rsid w:val="00C5280D"/>
    <w:rsid w:val="00C543CD"/>
    <w:rsid w:val="00C5791C"/>
    <w:rsid w:val="00C66290"/>
    <w:rsid w:val="00C70329"/>
    <w:rsid w:val="00C72B7A"/>
    <w:rsid w:val="00C8021B"/>
    <w:rsid w:val="00C868DE"/>
    <w:rsid w:val="00C92BAA"/>
    <w:rsid w:val="00C973F2"/>
    <w:rsid w:val="00CA0671"/>
    <w:rsid w:val="00CA304C"/>
    <w:rsid w:val="00CA774A"/>
    <w:rsid w:val="00CB781F"/>
    <w:rsid w:val="00CC11B0"/>
    <w:rsid w:val="00CE0BBA"/>
    <w:rsid w:val="00CE7896"/>
    <w:rsid w:val="00CF08AE"/>
    <w:rsid w:val="00CF5E85"/>
    <w:rsid w:val="00CF7E36"/>
    <w:rsid w:val="00D07149"/>
    <w:rsid w:val="00D0730B"/>
    <w:rsid w:val="00D26BC7"/>
    <w:rsid w:val="00D346FD"/>
    <w:rsid w:val="00D3708D"/>
    <w:rsid w:val="00D40426"/>
    <w:rsid w:val="00D41070"/>
    <w:rsid w:val="00D5220A"/>
    <w:rsid w:val="00D53206"/>
    <w:rsid w:val="00D53EAC"/>
    <w:rsid w:val="00D57C96"/>
    <w:rsid w:val="00D62459"/>
    <w:rsid w:val="00D6421B"/>
    <w:rsid w:val="00D6501D"/>
    <w:rsid w:val="00D65FC8"/>
    <w:rsid w:val="00D74331"/>
    <w:rsid w:val="00D8137B"/>
    <w:rsid w:val="00D84D9B"/>
    <w:rsid w:val="00D86221"/>
    <w:rsid w:val="00D91203"/>
    <w:rsid w:val="00D95174"/>
    <w:rsid w:val="00D97B91"/>
    <w:rsid w:val="00DA6F36"/>
    <w:rsid w:val="00DB596E"/>
    <w:rsid w:val="00DC00EA"/>
    <w:rsid w:val="00DD238A"/>
    <w:rsid w:val="00DF0DE2"/>
    <w:rsid w:val="00DF266D"/>
    <w:rsid w:val="00E01807"/>
    <w:rsid w:val="00E04BB0"/>
    <w:rsid w:val="00E3297D"/>
    <w:rsid w:val="00E32F7E"/>
    <w:rsid w:val="00E54F07"/>
    <w:rsid w:val="00E67ABD"/>
    <w:rsid w:val="00E72D49"/>
    <w:rsid w:val="00E7593C"/>
    <w:rsid w:val="00E7678A"/>
    <w:rsid w:val="00E93247"/>
    <w:rsid w:val="00E935F1"/>
    <w:rsid w:val="00E94A81"/>
    <w:rsid w:val="00E969FE"/>
    <w:rsid w:val="00E97399"/>
    <w:rsid w:val="00E97429"/>
    <w:rsid w:val="00EA1D55"/>
    <w:rsid w:val="00EA1FFB"/>
    <w:rsid w:val="00EA6705"/>
    <w:rsid w:val="00EB048E"/>
    <w:rsid w:val="00EB4BFD"/>
    <w:rsid w:val="00EC4296"/>
    <w:rsid w:val="00EC7178"/>
    <w:rsid w:val="00ED0716"/>
    <w:rsid w:val="00EE34DF"/>
    <w:rsid w:val="00EF2F89"/>
    <w:rsid w:val="00EF6C75"/>
    <w:rsid w:val="00EF766A"/>
    <w:rsid w:val="00F02AFD"/>
    <w:rsid w:val="00F034DB"/>
    <w:rsid w:val="00F037D2"/>
    <w:rsid w:val="00F0446C"/>
    <w:rsid w:val="00F1237A"/>
    <w:rsid w:val="00F22CBD"/>
    <w:rsid w:val="00F253A6"/>
    <w:rsid w:val="00F30628"/>
    <w:rsid w:val="00F3203A"/>
    <w:rsid w:val="00F41D7D"/>
    <w:rsid w:val="00F4314B"/>
    <w:rsid w:val="00F45372"/>
    <w:rsid w:val="00F477B4"/>
    <w:rsid w:val="00F54B9A"/>
    <w:rsid w:val="00F560F7"/>
    <w:rsid w:val="00F6334D"/>
    <w:rsid w:val="00F727E5"/>
    <w:rsid w:val="00F83B63"/>
    <w:rsid w:val="00F9153B"/>
    <w:rsid w:val="00F938D2"/>
    <w:rsid w:val="00FA49AB"/>
    <w:rsid w:val="00FA7324"/>
    <w:rsid w:val="00FB142C"/>
    <w:rsid w:val="00FB6057"/>
    <w:rsid w:val="00FE39C7"/>
    <w:rsid w:val="00FE42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5A7255"/>
    <w:rPr>
      <w:rFonts w:ascii="Tahoma" w:hAnsi="Tahoma" w:cs="Tahoma"/>
      <w:sz w:val="16"/>
      <w:szCs w:val="16"/>
    </w:rPr>
  </w:style>
  <w:style w:type="character" w:customStyle="1" w:styleId="BalloonTextChar">
    <w:name w:val="Balloon Text Char"/>
    <w:basedOn w:val="DefaultParagraphFont"/>
    <w:link w:val="BalloonText"/>
    <w:rsid w:val="005A7255"/>
    <w:rPr>
      <w:rFonts w:ascii="Tahoma" w:hAnsi="Tahoma" w:cs="Tahoma"/>
      <w:sz w:val="16"/>
      <w:szCs w:val="16"/>
    </w:rPr>
  </w:style>
  <w:style w:type="paragraph" w:styleId="ListParagraph">
    <w:name w:val="List Paragraph"/>
    <w:basedOn w:val="Normal"/>
    <w:uiPriority w:val="34"/>
    <w:qFormat/>
    <w:rsid w:val="005A7255"/>
    <w:pPr>
      <w:ind w:left="720"/>
      <w:contextualSpacing/>
    </w:pPr>
  </w:style>
  <w:style w:type="paragraph" w:customStyle="1" w:styleId="Normalt">
    <w:name w:val="Normalt"/>
    <w:basedOn w:val="Normal"/>
    <w:rsid w:val="005A7255"/>
    <w:pPr>
      <w:spacing w:before="120" w:after="120"/>
      <w:jc w:val="left"/>
    </w:pPr>
    <w:rPr>
      <w:rFonts w:ascii="Times New Roman" w:hAnsi="Times New Roman"/>
      <w:noProof/>
      <w:lang w:eastAsia="hu-HU"/>
    </w:rPr>
  </w:style>
  <w:style w:type="paragraph" w:customStyle="1" w:styleId="Normaltg">
    <w:name w:val="Normaltg"/>
    <w:basedOn w:val="Normal"/>
    <w:rsid w:val="005A7255"/>
    <w:pPr>
      <w:tabs>
        <w:tab w:val="left" w:pos="709"/>
        <w:tab w:val="left" w:pos="1418"/>
      </w:tabs>
    </w:pPr>
    <w:rPr>
      <w:rFonts w:ascii="Times New Roman" w:hAnsi="Times New Roman"/>
      <w:sz w:val="24"/>
      <w:lang w:eastAsia="hu-HU"/>
    </w:rPr>
  </w:style>
  <w:style w:type="character" w:customStyle="1" w:styleId="st1">
    <w:name w:val="st1"/>
    <w:basedOn w:val="DefaultParagraphFont"/>
    <w:rsid w:val="005A7255"/>
  </w:style>
  <w:style w:type="table" w:styleId="TableGrid">
    <w:name w:val="Table Grid"/>
    <w:basedOn w:val="TableNormal"/>
    <w:rsid w:val="005A7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5A7255"/>
    <w:rPr>
      <w:sz w:val="16"/>
      <w:szCs w:val="16"/>
    </w:rPr>
  </w:style>
  <w:style w:type="paragraph" w:styleId="CommentText">
    <w:name w:val="annotation text"/>
    <w:basedOn w:val="Normal"/>
    <w:link w:val="CommentTextChar"/>
    <w:rsid w:val="005A7255"/>
  </w:style>
  <w:style w:type="character" w:customStyle="1" w:styleId="CommentTextChar">
    <w:name w:val="Comment Text Char"/>
    <w:basedOn w:val="DefaultParagraphFont"/>
    <w:link w:val="CommentText"/>
    <w:rsid w:val="005A7255"/>
    <w:rPr>
      <w:rFonts w:ascii="Arial" w:hAnsi="Arial"/>
    </w:rPr>
  </w:style>
  <w:style w:type="paragraph" w:styleId="CommentSubject">
    <w:name w:val="annotation subject"/>
    <w:basedOn w:val="CommentText"/>
    <w:next w:val="CommentText"/>
    <w:link w:val="CommentSubjectChar"/>
    <w:rsid w:val="005A7255"/>
    <w:rPr>
      <w:b/>
      <w:bCs/>
    </w:rPr>
  </w:style>
  <w:style w:type="character" w:customStyle="1" w:styleId="CommentSubjectChar">
    <w:name w:val="Comment Subject Char"/>
    <w:basedOn w:val="CommentTextChar"/>
    <w:link w:val="CommentSubject"/>
    <w:rsid w:val="005A7255"/>
    <w:rPr>
      <w:rFonts w:ascii="Arial" w:hAnsi="Arial"/>
      <w:b/>
      <w:bCs/>
    </w:rPr>
  </w:style>
  <w:style w:type="paragraph" w:styleId="Revision">
    <w:name w:val="Revision"/>
    <w:hidden/>
    <w:uiPriority w:val="99"/>
    <w:semiHidden/>
    <w:rsid w:val="005A7255"/>
    <w:rPr>
      <w:rFonts w:ascii="Arial" w:hAnsi="Arial"/>
    </w:rPr>
  </w:style>
  <w:style w:type="character" w:customStyle="1" w:styleId="hps">
    <w:name w:val="hps"/>
    <w:basedOn w:val="DefaultParagraphFont"/>
    <w:rsid w:val="005A7255"/>
  </w:style>
  <w:style w:type="paragraph" w:customStyle="1" w:styleId="Normaltb">
    <w:name w:val="Normaltb"/>
    <w:basedOn w:val="Normalt"/>
    <w:rsid w:val="005A7255"/>
    <w:pPr>
      <w:keepNext/>
    </w:pPr>
    <w:rPr>
      <w:b/>
      <w:bCs/>
      <w:lang w:eastAsia="en-US"/>
    </w:rPr>
  </w:style>
  <w:style w:type="character" w:customStyle="1" w:styleId="HeaderChar">
    <w:name w:val="Header Char"/>
    <w:basedOn w:val="DefaultParagraphFont"/>
    <w:link w:val="Header"/>
    <w:uiPriority w:val="99"/>
    <w:rsid w:val="004F1954"/>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5A7255"/>
    <w:rPr>
      <w:rFonts w:ascii="Tahoma" w:hAnsi="Tahoma" w:cs="Tahoma"/>
      <w:sz w:val="16"/>
      <w:szCs w:val="16"/>
    </w:rPr>
  </w:style>
  <w:style w:type="character" w:customStyle="1" w:styleId="BalloonTextChar">
    <w:name w:val="Balloon Text Char"/>
    <w:basedOn w:val="DefaultParagraphFont"/>
    <w:link w:val="BalloonText"/>
    <w:rsid w:val="005A7255"/>
    <w:rPr>
      <w:rFonts w:ascii="Tahoma" w:hAnsi="Tahoma" w:cs="Tahoma"/>
      <w:sz w:val="16"/>
      <w:szCs w:val="16"/>
    </w:rPr>
  </w:style>
  <w:style w:type="paragraph" w:styleId="ListParagraph">
    <w:name w:val="List Paragraph"/>
    <w:basedOn w:val="Normal"/>
    <w:uiPriority w:val="34"/>
    <w:qFormat/>
    <w:rsid w:val="005A7255"/>
    <w:pPr>
      <w:ind w:left="720"/>
      <w:contextualSpacing/>
    </w:pPr>
  </w:style>
  <w:style w:type="paragraph" w:customStyle="1" w:styleId="Normalt">
    <w:name w:val="Normalt"/>
    <w:basedOn w:val="Normal"/>
    <w:rsid w:val="005A7255"/>
    <w:pPr>
      <w:spacing w:before="120" w:after="120"/>
      <w:jc w:val="left"/>
    </w:pPr>
    <w:rPr>
      <w:rFonts w:ascii="Times New Roman" w:hAnsi="Times New Roman"/>
      <w:noProof/>
      <w:lang w:eastAsia="hu-HU"/>
    </w:rPr>
  </w:style>
  <w:style w:type="paragraph" w:customStyle="1" w:styleId="Normaltg">
    <w:name w:val="Normaltg"/>
    <w:basedOn w:val="Normal"/>
    <w:rsid w:val="005A7255"/>
    <w:pPr>
      <w:tabs>
        <w:tab w:val="left" w:pos="709"/>
        <w:tab w:val="left" w:pos="1418"/>
      </w:tabs>
    </w:pPr>
    <w:rPr>
      <w:rFonts w:ascii="Times New Roman" w:hAnsi="Times New Roman"/>
      <w:sz w:val="24"/>
      <w:lang w:eastAsia="hu-HU"/>
    </w:rPr>
  </w:style>
  <w:style w:type="character" w:customStyle="1" w:styleId="st1">
    <w:name w:val="st1"/>
    <w:basedOn w:val="DefaultParagraphFont"/>
    <w:rsid w:val="005A7255"/>
  </w:style>
  <w:style w:type="table" w:styleId="TableGrid">
    <w:name w:val="Table Grid"/>
    <w:basedOn w:val="TableNormal"/>
    <w:rsid w:val="005A7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5A7255"/>
    <w:rPr>
      <w:sz w:val="16"/>
      <w:szCs w:val="16"/>
    </w:rPr>
  </w:style>
  <w:style w:type="paragraph" w:styleId="CommentText">
    <w:name w:val="annotation text"/>
    <w:basedOn w:val="Normal"/>
    <w:link w:val="CommentTextChar"/>
    <w:rsid w:val="005A7255"/>
  </w:style>
  <w:style w:type="character" w:customStyle="1" w:styleId="CommentTextChar">
    <w:name w:val="Comment Text Char"/>
    <w:basedOn w:val="DefaultParagraphFont"/>
    <w:link w:val="CommentText"/>
    <w:rsid w:val="005A7255"/>
    <w:rPr>
      <w:rFonts w:ascii="Arial" w:hAnsi="Arial"/>
    </w:rPr>
  </w:style>
  <w:style w:type="paragraph" w:styleId="CommentSubject">
    <w:name w:val="annotation subject"/>
    <w:basedOn w:val="CommentText"/>
    <w:next w:val="CommentText"/>
    <w:link w:val="CommentSubjectChar"/>
    <w:rsid w:val="005A7255"/>
    <w:rPr>
      <w:b/>
      <w:bCs/>
    </w:rPr>
  </w:style>
  <w:style w:type="character" w:customStyle="1" w:styleId="CommentSubjectChar">
    <w:name w:val="Comment Subject Char"/>
    <w:basedOn w:val="CommentTextChar"/>
    <w:link w:val="CommentSubject"/>
    <w:rsid w:val="005A7255"/>
    <w:rPr>
      <w:rFonts w:ascii="Arial" w:hAnsi="Arial"/>
      <w:b/>
      <w:bCs/>
    </w:rPr>
  </w:style>
  <w:style w:type="paragraph" w:styleId="Revision">
    <w:name w:val="Revision"/>
    <w:hidden/>
    <w:uiPriority w:val="99"/>
    <w:semiHidden/>
    <w:rsid w:val="005A7255"/>
    <w:rPr>
      <w:rFonts w:ascii="Arial" w:hAnsi="Arial"/>
    </w:rPr>
  </w:style>
  <w:style w:type="character" w:customStyle="1" w:styleId="hps">
    <w:name w:val="hps"/>
    <w:basedOn w:val="DefaultParagraphFont"/>
    <w:rsid w:val="005A7255"/>
  </w:style>
  <w:style w:type="paragraph" w:customStyle="1" w:styleId="Normaltb">
    <w:name w:val="Normaltb"/>
    <w:basedOn w:val="Normalt"/>
    <w:rsid w:val="005A7255"/>
    <w:pPr>
      <w:keepNext/>
    </w:pPr>
    <w:rPr>
      <w:b/>
      <w:bCs/>
      <w:lang w:eastAsia="en-US"/>
    </w:rPr>
  </w:style>
  <w:style w:type="character" w:customStyle="1" w:styleId="HeaderChar">
    <w:name w:val="Header Char"/>
    <w:basedOn w:val="DefaultParagraphFont"/>
    <w:link w:val="Header"/>
    <w:uiPriority w:val="99"/>
    <w:rsid w:val="004F1954"/>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ucarpia.org/03publica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3085</TotalTime>
  <Pages>25</Pages>
  <Words>5754</Words>
  <Characters>32229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37908</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OERTEL Romy</dc:creator>
  <cp:keywords>PB/mhf</cp:keywords>
  <cp:lastModifiedBy>OERTEL Romy</cp:lastModifiedBy>
  <cp:revision>287</cp:revision>
  <cp:lastPrinted>2014-11-11T15:57:00Z</cp:lastPrinted>
  <dcterms:created xsi:type="dcterms:W3CDTF">2014-10-15T14:45:00Z</dcterms:created>
  <dcterms:modified xsi:type="dcterms:W3CDTF">2014-11-11T15:58:00Z</dcterms:modified>
</cp:coreProperties>
</file>