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22240D" w14:paraId="28F995DE" w14:textId="77777777" w:rsidTr="00EB4E9C">
        <w:tc>
          <w:tcPr>
            <w:tcW w:w="6522" w:type="dxa"/>
          </w:tcPr>
          <w:p w14:paraId="29170168" w14:textId="1C2B0104" w:rsidR="00DC3802" w:rsidRPr="0022240D" w:rsidRDefault="00015A30" w:rsidP="00AC2883">
            <w:r w:rsidRPr="0022240D">
              <w:rPr>
                <w:lang w:eastAsia="de-DE"/>
              </w:rPr>
              <w:drawing>
                <wp:inline distT="0" distB="0" distL="0" distR="0" wp14:anchorId="38D2ACB4" wp14:editId="05383C5A">
                  <wp:extent cx="933333" cy="266667"/>
                  <wp:effectExtent l="0" t="0" r="635" b="635"/>
                  <wp:docPr id="389024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024261" name="Picture 389024261"/>
                          <pic:cNvPicPr/>
                        </pic:nvPicPr>
                        <pic:blipFill>
                          <a:blip r:embed="rId11">
                            <a:extLst>
                              <a:ext uri="{28A0092B-C50C-407E-A947-70E740481C1C}">
                                <a14:useLocalDpi xmlns:a14="http://schemas.microsoft.com/office/drawing/2010/main" val="0"/>
                              </a:ext>
                            </a:extLst>
                          </a:blip>
                          <a:stretch>
                            <a:fillRect/>
                          </a:stretch>
                        </pic:blipFill>
                        <pic:spPr>
                          <a:xfrm>
                            <a:off x="0" y="0"/>
                            <a:ext cx="933333" cy="266667"/>
                          </a:xfrm>
                          <a:prstGeom prst="rect">
                            <a:avLst/>
                          </a:prstGeom>
                        </pic:spPr>
                      </pic:pic>
                    </a:graphicData>
                  </a:graphic>
                </wp:inline>
              </w:drawing>
            </w:r>
          </w:p>
        </w:tc>
        <w:tc>
          <w:tcPr>
            <w:tcW w:w="3117" w:type="dxa"/>
          </w:tcPr>
          <w:p w14:paraId="729DC0C7" w14:textId="459A3769" w:rsidR="00DC3802" w:rsidRPr="0022240D" w:rsidRDefault="0022240D" w:rsidP="00AC2883">
            <w:pPr>
              <w:pStyle w:val="Lettrine"/>
            </w:pPr>
            <w:r>
              <w:t>F</w:t>
            </w:r>
          </w:p>
        </w:tc>
      </w:tr>
      <w:tr w:rsidR="00DC3802" w:rsidRPr="0022240D" w14:paraId="64976934" w14:textId="77777777" w:rsidTr="00645CA8">
        <w:trPr>
          <w:trHeight w:val="219"/>
        </w:trPr>
        <w:tc>
          <w:tcPr>
            <w:tcW w:w="6522" w:type="dxa"/>
          </w:tcPr>
          <w:p w14:paraId="09F73DFE" w14:textId="77777777" w:rsidR="00DC3802" w:rsidRPr="0022240D" w:rsidRDefault="00DC3802" w:rsidP="00AC2883">
            <w:pPr>
              <w:pStyle w:val="upove"/>
            </w:pPr>
            <w:r w:rsidRPr="0022240D">
              <w:t>Union internationale pour la protection des variétés végétales</w:t>
            </w:r>
          </w:p>
        </w:tc>
        <w:tc>
          <w:tcPr>
            <w:tcW w:w="3117" w:type="dxa"/>
          </w:tcPr>
          <w:p w14:paraId="6D11F2AB" w14:textId="77777777" w:rsidR="00DC3802" w:rsidRPr="0022240D" w:rsidRDefault="00DC3802" w:rsidP="00DA4973"/>
        </w:tc>
      </w:tr>
    </w:tbl>
    <w:p w14:paraId="1FABDD10" w14:textId="77777777" w:rsidR="00DC3802" w:rsidRPr="0022240D" w:rsidRDefault="00DC3802" w:rsidP="00DC3802"/>
    <w:p w14:paraId="1F4C7B3E" w14:textId="77777777" w:rsidR="00625F27" w:rsidRPr="0022240D" w:rsidRDefault="00625F27" w:rsidP="00625F27"/>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625F27" w:rsidRPr="0022240D" w14:paraId="385AE8D3" w14:textId="77777777" w:rsidTr="006869DC">
        <w:tc>
          <w:tcPr>
            <w:tcW w:w="6512" w:type="dxa"/>
          </w:tcPr>
          <w:p w14:paraId="5420B77D" w14:textId="77777777" w:rsidR="00625F27" w:rsidRPr="0022240D" w:rsidRDefault="00625F27" w:rsidP="006869DC">
            <w:pPr>
              <w:pStyle w:val="Sessiontwp"/>
            </w:pPr>
            <w:r w:rsidRPr="0022240D">
              <w:t>Comité technique</w:t>
            </w:r>
          </w:p>
          <w:p w14:paraId="062C1892" w14:textId="77777777" w:rsidR="00625F27" w:rsidRPr="0022240D" w:rsidRDefault="00625F27" w:rsidP="006869DC">
            <w:pPr>
              <w:pStyle w:val="Sessiontwpplacedate"/>
            </w:pPr>
            <w:r w:rsidRPr="0022240D">
              <w:t>Soixante et unième session</w:t>
            </w:r>
          </w:p>
          <w:p w14:paraId="64B74A91" w14:textId="3D8DD7C5" w:rsidR="00625F27" w:rsidRPr="0022240D" w:rsidRDefault="00625F27" w:rsidP="006869DC">
            <w:r w:rsidRPr="0022240D">
              <w:t>Genève, 20 et 21 octobre 2025</w:t>
            </w:r>
          </w:p>
          <w:p w14:paraId="66B478FC" w14:textId="77777777" w:rsidR="00625F27" w:rsidRPr="0022240D" w:rsidRDefault="00625F27" w:rsidP="006869DC"/>
          <w:p w14:paraId="3492535C" w14:textId="77777777" w:rsidR="00625F27" w:rsidRPr="0022240D" w:rsidRDefault="00625F27" w:rsidP="006869DC">
            <w:pPr>
              <w:pStyle w:val="Sessiontwp"/>
            </w:pPr>
            <w:r w:rsidRPr="0022240D">
              <w:t>Comité administratif et juridique</w:t>
            </w:r>
          </w:p>
          <w:p w14:paraId="6C94B4E7" w14:textId="77777777" w:rsidR="00625F27" w:rsidRPr="0022240D" w:rsidRDefault="00625F27" w:rsidP="006869DC">
            <w:pPr>
              <w:pStyle w:val="Sessiontwp"/>
              <w:rPr>
                <w:b w:val="0"/>
              </w:rPr>
            </w:pPr>
            <w:r w:rsidRPr="0022240D">
              <w:rPr>
                <w:b w:val="0"/>
              </w:rPr>
              <w:t>Quatre-vingt-deuxième session</w:t>
            </w:r>
          </w:p>
          <w:p w14:paraId="0DA23CE7" w14:textId="36A2C35B" w:rsidR="00625F27" w:rsidRPr="0022240D" w:rsidRDefault="00625F27" w:rsidP="00FB0F01">
            <w:pPr>
              <w:pStyle w:val="Sessiontwpplacedate"/>
            </w:pPr>
            <w:r w:rsidRPr="0022240D">
              <w:t>Genève, 22 octobre 2025</w:t>
            </w:r>
          </w:p>
        </w:tc>
        <w:tc>
          <w:tcPr>
            <w:tcW w:w="3127" w:type="dxa"/>
          </w:tcPr>
          <w:p w14:paraId="24072424" w14:textId="1AF676B0" w:rsidR="00625F27" w:rsidRPr="0022240D" w:rsidRDefault="00516AD8" w:rsidP="006869DC">
            <w:pPr>
              <w:pStyle w:val="Doccode"/>
              <w:rPr>
                <w:lang w:val="fr-FR"/>
              </w:rPr>
            </w:pPr>
            <w:r w:rsidRPr="0022240D">
              <w:rPr>
                <w:lang w:val="fr-FR"/>
              </w:rPr>
              <w:t>SESSIONS/2025/5</w:t>
            </w:r>
          </w:p>
          <w:p w14:paraId="410231B9" w14:textId="77777777" w:rsidR="00625F27" w:rsidRPr="0022240D" w:rsidRDefault="00625F27" w:rsidP="006869DC">
            <w:pPr>
              <w:pStyle w:val="Docoriginal"/>
            </w:pPr>
            <w:r w:rsidRPr="0022240D">
              <w:t xml:space="preserve">Original : </w:t>
            </w:r>
            <w:r w:rsidRPr="0022240D">
              <w:rPr>
                <w:b w:val="0"/>
                <w:spacing w:val="0"/>
              </w:rPr>
              <w:t>anglais</w:t>
            </w:r>
          </w:p>
          <w:p w14:paraId="0C3A6C56" w14:textId="484C98C7" w:rsidR="00625F27" w:rsidRPr="0022240D" w:rsidRDefault="00625F27" w:rsidP="006869DC">
            <w:pPr>
              <w:pStyle w:val="Docoriginal"/>
            </w:pPr>
            <w:r w:rsidRPr="0022240D">
              <w:t>Date:</w:t>
            </w:r>
            <w:r w:rsidRPr="0022240D">
              <w:rPr>
                <w:b w:val="0"/>
                <w:spacing w:val="0"/>
              </w:rPr>
              <w:t xml:space="preserve">  </w:t>
            </w:r>
            <w:r w:rsidR="00FB0F01" w:rsidRPr="0022240D">
              <w:rPr>
                <w:b w:val="0"/>
                <w:spacing w:val="0"/>
              </w:rPr>
              <w:t>30</w:t>
            </w:r>
            <w:r w:rsidR="0061198B" w:rsidRPr="0022240D">
              <w:rPr>
                <w:b w:val="0"/>
                <w:spacing w:val="0"/>
              </w:rPr>
              <w:t xml:space="preserve"> septembre</w:t>
            </w:r>
            <w:r w:rsidRPr="0022240D">
              <w:rPr>
                <w:b w:val="0"/>
                <w:spacing w:val="0"/>
              </w:rPr>
              <w:t xml:space="preserve"> 2025</w:t>
            </w:r>
          </w:p>
        </w:tc>
      </w:tr>
    </w:tbl>
    <w:p w14:paraId="12A2A85E" w14:textId="4B5EB227" w:rsidR="007B73A9" w:rsidRPr="0022240D" w:rsidRDefault="00516AD8" w:rsidP="007B73A9">
      <w:pPr>
        <w:pStyle w:val="Titleofdoc0"/>
      </w:pPr>
      <w:r w:rsidRPr="0022240D">
        <w:t>Bases de données d'information de l'UPOV</w:t>
      </w:r>
    </w:p>
    <w:p w14:paraId="0521DD18" w14:textId="77777777" w:rsidR="001D736D" w:rsidRPr="0022240D" w:rsidRDefault="001D736D" w:rsidP="001D736D">
      <w:pPr>
        <w:pStyle w:val="preparedby1"/>
        <w:jc w:val="left"/>
      </w:pPr>
      <w:r w:rsidRPr="0022240D">
        <w:t>Document préparé par le Bureau de l'Union</w:t>
      </w:r>
    </w:p>
    <w:p w14:paraId="37A5859C" w14:textId="77777777" w:rsidR="0022240D" w:rsidRPr="006365CE" w:rsidRDefault="0022240D" w:rsidP="0022240D">
      <w:pPr>
        <w:pStyle w:val="Disclaimer"/>
        <w:rPr>
          <w:lang w:val="fr-FR"/>
        </w:rPr>
      </w:pPr>
      <w:bookmarkStart w:id="0" w:name="_Toc438657852"/>
      <w:bookmarkStart w:id="1" w:name="_Toc477797635"/>
      <w:r w:rsidRPr="006365CE">
        <w:rPr>
          <w:lang w:val="fr-FR"/>
        </w:rPr>
        <w:t>Avertissement : le présent document ne représente pas les principes ou les orientations de l’UPOV</w:t>
      </w:r>
      <w:r>
        <w:rPr>
          <w:lang w:val="fr-FR"/>
        </w:rPr>
        <w:t>.</w:t>
      </w:r>
      <w:r>
        <w:rPr>
          <w:lang w:val="fr-FR"/>
        </w:rPr>
        <w:br/>
      </w:r>
      <w:r>
        <w:rPr>
          <w:lang w:val="fr-FR"/>
        </w:rPr>
        <w:br/>
      </w:r>
      <w:r w:rsidRPr="006365CE">
        <w:rPr>
          <w:lang w:val="fr-FR"/>
        </w:rPr>
        <w:t>Ce document a été généré à l'aide d'une traduction automatique dont l'exactitude ne peut être garantie. Par conséquent, le texte dans la langue originale est la seule version authentique.</w:t>
      </w:r>
    </w:p>
    <w:p w14:paraId="560790BF" w14:textId="7EB1C1E9" w:rsidR="007E597F" w:rsidRPr="0022240D" w:rsidRDefault="007E597F" w:rsidP="00950B07">
      <w:pPr>
        <w:pStyle w:val="Heading1"/>
        <w:rPr>
          <w:lang w:val="fr-FR" w:eastAsia="ja-JP"/>
        </w:rPr>
      </w:pPr>
      <w:bookmarkStart w:id="2" w:name="_Toc210655814"/>
      <w:r w:rsidRPr="0022240D">
        <w:rPr>
          <w:lang w:val="fr-FR" w:eastAsia="ja-JP"/>
        </w:rPr>
        <w:t>Résumé</w:t>
      </w:r>
      <w:bookmarkEnd w:id="0"/>
      <w:bookmarkEnd w:id="1"/>
      <w:bookmarkEnd w:id="2"/>
    </w:p>
    <w:p w14:paraId="7B48E219" w14:textId="77777777" w:rsidR="007E597F" w:rsidRPr="0022240D" w:rsidRDefault="007E597F" w:rsidP="007E597F">
      <w:pPr>
        <w:rPr>
          <w:lang w:eastAsia="ja-JP"/>
        </w:rPr>
      </w:pPr>
    </w:p>
    <w:p w14:paraId="3616DCCF" w14:textId="4569F78E"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Le présent document a pour objet de présenter des propositions concernant la </w:t>
      </w:r>
      <w:r w:rsidR="00A53205">
        <w:t>“ </w:t>
      </w:r>
      <w:r w:rsidRPr="0022240D">
        <w:t>base de données sur les genres et les espèces</w:t>
      </w:r>
      <w:r w:rsidR="00A53205">
        <w:t> »</w:t>
      </w:r>
      <w:r w:rsidRPr="0022240D">
        <w:t xml:space="preserve"> (base de données GENIE)</w:t>
      </w:r>
      <w:r w:rsidR="00AD3417" w:rsidRPr="0022240D">
        <w:t xml:space="preserve">, y compris </w:t>
      </w:r>
      <w:r w:rsidRPr="0022240D">
        <w:t xml:space="preserve">les codes UPOV pour </w:t>
      </w:r>
      <w:r w:rsidRPr="0022240D">
        <w:rPr>
          <w:i/>
        </w:rPr>
        <w:t>les agrumes</w:t>
      </w:r>
      <w:r w:rsidR="00AD3417" w:rsidRPr="0022240D">
        <w:t>, ainsi que des propositions d'amélioration de la base de données UPOV sur les variétés végétales (base de données sur les variétés végétales PLUTO)</w:t>
      </w:r>
      <w:r w:rsidRPr="0022240D">
        <w:t>.</w:t>
      </w:r>
    </w:p>
    <w:p w14:paraId="33D63ADF" w14:textId="77777777" w:rsidR="0071460B" w:rsidRPr="0022240D" w:rsidRDefault="0071460B" w:rsidP="007E597F"/>
    <w:p w14:paraId="759A3CCA" w14:textId="7530714B" w:rsidR="007E597F" w:rsidRPr="0022240D" w:rsidRDefault="007E597F" w:rsidP="007E597F">
      <w:pPr>
        <w:rPr>
          <w:u w:val="single"/>
        </w:rPr>
      </w:pPr>
      <w:r w:rsidRPr="0022240D">
        <w:rPr>
          <w:u w:val="single"/>
        </w:rPr>
        <w:t>Comment identifier les membres de l'UPOV ayant une expérience</w:t>
      </w:r>
      <w:r w:rsidR="00F4469E" w:rsidRPr="0022240D">
        <w:rPr>
          <w:u w:val="single"/>
        </w:rPr>
        <w:t xml:space="preserve"> pratique pour </w:t>
      </w:r>
      <w:r w:rsidRPr="0022240D">
        <w:rPr>
          <w:u w:val="single"/>
        </w:rPr>
        <w:t xml:space="preserve">coopérer à l'examen DHS </w:t>
      </w:r>
    </w:p>
    <w:p w14:paraId="391B0F57" w14:textId="77777777" w:rsidR="007E597F" w:rsidRPr="0022240D" w:rsidRDefault="007E597F" w:rsidP="007E597F"/>
    <w:p w14:paraId="78A6CD1B" w14:textId="37BCAB3F" w:rsidR="00745E43" w:rsidRPr="0022240D" w:rsidRDefault="007E597F" w:rsidP="00745E43">
      <w:r w:rsidRPr="0022240D">
        <w:fldChar w:fldCharType="begin"/>
      </w:r>
      <w:r w:rsidRPr="0022240D">
        <w:instrText xml:space="preserve"> AUTONUM  </w:instrText>
      </w:r>
      <w:r w:rsidRPr="0022240D">
        <w:fldChar w:fldCharType="end"/>
      </w:r>
      <w:r w:rsidRPr="0022240D">
        <w:tab/>
        <w:t xml:space="preserve">Le présent document contient une proposition visant à </w:t>
      </w:r>
      <w:r w:rsidR="005C1D93" w:rsidRPr="0022240D">
        <w:t xml:space="preserve">réviser </w:t>
      </w:r>
      <w:r w:rsidR="000655E4" w:rsidRPr="0022240D">
        <w:t xml:space="preserve">la </w:t>
      </w:r>
      <w:r w:rsidR="00A53205">
        <w:t>b</w:t>
      </w:r>
      <w:r w:rsidR="00FF309F" w:rsidRPr="0022240D">
        <w:t xml:space="preserve">ase de données GENIE </w:t>
      </w:r>
      <w:r w:rsidR="006F7067" w:rsidRPr="0022240D">
        <w:t xml:space="preserve">afin de faciliter l'identification </w:t>
      </w:r>
      <w:r w:rsidR="000655E4" w:rsidRPr="0022240D">
        <w:t xml:space="preserve">des membres de l'UPOV </w:t>
      </w:r>
      <w:r w:rsidR="00654D10" w:rsidRPr="0022240D">
        <w:t xml:space="preserve">ayant une expérience dans </w:t>
      </w:r>
      <w:r w:rsidR="00F213D2" w:rsidRPr="0022240D">
        <w:t xml:space="preserve">l'examen de la distinction, de l'homogénéité et de la stabilité (DHS) </w:t>
      </w:r>
      <w:r w:rsidR="00654D10" w:rsidRPr="0022240D">
        <w:t xml:space="preserve">de </w:t>
      </w:r>
      <w:r w:rsidR="00E47335" w:rsidRPr="0022240D">
        <w:t>cultures</w:t>
      </w:r>
      <w:r w:rsidR="00654D10" w:rsidRPr="0022240D">
        <w:t xml:space="preserve"> particulières</w:t>
      </w:r>
      <w:r w:rsidR="00745E43" w:rsidRPr="0022240D">
        <w:t xml:space="preserve">.  </w:t>
      </w:r>
    </w:p>
    <w:p w14:paraId="363D0BAC" w14:textId="77777777" w:rsidR="00683740" w:rsidRPr="0022240D" w:rsidRDefault="00683740" w:rsidP="00683740"/>
    <w:p w14:paraId="736CCFBD" w14:textId="0AB801A1" w:rsidR="00A06143" w:rsidRPr="0022240D" w:rsidRDefault="00683740" w:rsidP="00683740">
      <w:r w:rsidRPr="0022240D">
        <w:fldChar w:fldCharType="begin"/>
      </w:r>
      <w:r w:rsidRPr="0022240D">
        <w:instrText xml:space="preserve"> AUTONUM  </w:instrText>
      </w:r>
      <w:r w:rsidRPr="0022240D">
        <w:fldChar w:fldCharType="end"/>
      </w:r>
      <w:r w:rsidRPr="0022240D">
        <w:tab/>
        <w:t>À sa soixantième session</w:t>
      </w:r>
      <w:r w:rsidRPr="0022240D">
        <w:rPr>
          <w:vertAlign w:val="superscript"/>
        </w:rPr>
        <w:footnoteReference w:id="2"/>
      </w:r>
      <w:r w:rsidRPr="0022240D">
        <w:t xml:space="preserve"> , le Comité technique (TC) est convenu que les membres devaient rechercher une coopération en matière d'examen DHS directement auprès des autorités ayant une expérience dans l'examen des cultures qui les intéressaient. Le TC est convenu que les informations contenues dans la base de données GENIE et dans le document du Conseil intitulé </w:t>
      </w:r>
      <w:r w:rsidR="00A53205">
        <w:t>“ </w:t>
      </w:r>
      <w:r w:rsidRPr="0022240D">
        <w:t>Coopération en matière d'examen</w:t>
      </w:r>
      <w:r w:rsidR="00A53205">
        <w:t> »</w:t>
      </w:r>
      <w:r w:rsidRPr="0022240D">
        <w:t xml:space="preserve"> étaient obsolètes et pouvaient éventuellement être supprimées.  </w:t>
      </w:r>
    </w:p>
    <w:p w14:paraId="74D8B431" w14:textId="77777777" w:rsidR="00A06143" w:rsidRPr="0022240D" w:rsidRDefault="00A06143" w:rsidP="00683740"/>
    <w:p w14:paraId="5EF59CED" w14:textId="508A0C50" w:rsidR="00683740" w:rsidRPr="0022240D" w:rsidRDefault="00A06143" w:rsidP="00683740">
      <w:r w:rsidRPr="0022240D">
        <w:fldChar w:fldCharType="begin"/>
      </w:r>
      <w:r w:rsidRPr="0022240D">
        <w:instrText xml:space="preserve"> AUTONUM  </w:instrText>
      </w:r>
      <w:r w:rsidRPr="0022240D">
        <w:fldChar w:fldCharType="end"/>
      </w:r>
      <w:r w:rsidRPr="0022240D">
        <w:tab/>
        <w:t xml:space="preserve">La suppression de la partie </w:t>
      </w:r>
      <w:r w:rsidR="00A53205">
        <w:t>“ </w:t>
      </w:r>
      <w:r w:rsidRPr="0022240D">
        <w:t>Coopération en matière d'examen DHS</w:t>
      </w:r>
      <w:r w:rsidR="00A53205">
        <w:t> »</w:t>
      </w:r>
      <w:r w:rsidRPr="0022240D">
        <w:t xml:space="preserve"> de la base de données GENIE n'aurait aucune incidence sur la fourniture d'informations sur </w:t>
      </w:r>
      <w:r w:rsidR="00331E1D">
        <w:t>l’</w:t>
      </w:r>
      <w:r w:rsidR="00A53205">
        <w:t>“ E</w:t>
      </w:r>
      <w:r w:rsidR="00A53205" w:rsidRPr="0022240D">
        <w:t xml:space="preserve">xpérience </w:t>
      </w:r>
      <w:r w:rsidRPr="0022240D">
        <w:t>pratique en matière d'examen DHS</w:t>
      </w:r>
      <w:r w:rsidR="00A53205">
        <w:t> »</w:t>
      </w:r>
      <w:r w:rsidRPr="0022240D">
        <w:t xml:space="preserve">, qui continueraient d'être collectées et consultables en ligne dans la base de données GENIE, ainsi que sous forme imprimable dans le document du TC intitulé </w:t>
      </w:r>
      <w:r w:rsidR="00A53205">
        <w:t>“ </w:t>
      </w:r>
      <w:r w:rsidRPr="0022240D">
        <w:t>Liste des genres et espèces pour lesquels les services ont une expérience pratique en matière d'examen DHS</w:t>
      </w:r>
      <w:r w:rsidR="00A53205">
        <w:t> »</w:t>
      </w:r>
      <w:r w:rsidRPr="0022240D">
        <w:t xml:space="preserve">.  </w:t>
      </w:r>
      <w:r w:rsidR="00683740" w:rsidRPr="0022240D">
        <w:t>Lors de leurs sessions de 2025, les groupes de travail techniques (</w:t>
      </w:r>
      <w:r w:rsidR="00A53205">
        <w:t>TWP</w:t>
      </w:r>
      <w:r w:rsidR="00683740" w:rsidRPr="0022240D">
        <w:t xml:space="preserve">) ont approuvé </w:t>
      </w:r>
      <w:r w:rsidR="00D727F3" w:rsidRPr="0022240D">
        <w:t xml:space="preserve">cette </w:t>
      </w:r>
      <w:r w:rsidR="00683740" w:rsidRPr="0022240D">
        <w:t>proposition.</w:t>
      </w:r>
    </w:p>
    <w:p w14:paraId="253F4CCE" w14:textId="77777777" w:rsidR="00683740" w:rsidRPr="0022240D" w:rsidRDefault="00683740" w:rsidP="002C3862"/>
    <w:p w14:paraId="1157D0D6" w14:textId="5FE6800E" w:rsidR="00087FD8" w:rsidRPr="0022240D" w:rsidRDefault="00683740" w:rsidP="00087FD8">
      <w:r w:rsidRPr="0022240D">
        <w:fldChar w:fldCharType="begin"/>
      </w:r>
      <w:r w:rsidRPr="0022240D">
        <w:instrText xml:space="preserve"> AUTONUM  </w:instrText>
      </w:r>
      <w:r w:rsidRPr="0022240D">
        <w:fldChar w:fldCharType="end"/>
      </w:r>
      <w:r w:rsidRPr="0022240D">
        <w:tab/>
      </w:r>
      <w:r w:rsidR="0042155C" w:rsidRPr="0022240D">
        <w:t xml:space="preserve">Le Conseil est invité à supprimer la section consacrée à la </w:t>
      </w:r>
      <w:r w:rsidR="00A53205">
        <w:t>“ </w:t>
      </w:r>
      <w:r w:rsidR="00A53205" w:rsidRPr="0022240D">
        <w:t xml:space="preserve">Coopération </w:t>
      </w:r>
      <w:r w:rsidR="0042155C" w:rsidRPr="0022240D">
        <w:t>en matière d'examen</w:t>
      </w:r>
      <w:r w:rsidR="00A53205">
        <w:t> »</w:t>
      </w:r>
      <w:r w:rsidR="0042155C" w:rsidRPr="0022240D">
        <w:t xml:space="preserve"> [accords] dans la base de données GENIE </w:t>
      </w:r>
      <w:r w:rsidR="00EE0214" w:rsidRPr="0022240D">
        <w:t xml:space="preserve">et le </w:t>
      </w:r>
      <w:r w:rsidR="00157F7B" w:rsidRPr="0022240D">
        <w:t xml:space="preserve">document du Conseil intitulé </w:t>
      </w:r>
      <w:r w:rsidR="00A53205">
        <w:t>“ </w:t>
      </w:r>
      <w:r w:rsidR="00157F7B" w:rsidRPr="0022240D">
        <w:t>Coopération en matière d'examen</w:t>
      </w:r>
      <w:r w:rsidR="00A53205">
        <w:t> »</w:t>
      </w:r>
      <w:r w:rsidR="0042155C" w:rsidRPr="0022240D">
        <w:t xml:space="preserve">.  </w:t>
      </w:r>
      <w:r w:rsidRPr="0022240D">
        <w:t xml:space="preserve">La proposition permettrait de regrouper les recherches de coopération </w:t>
      </w:r>
      <w:r w:rsidR="009D5900" w:rsidRPr="0022240D">
        <w:t xml:space="preserve">en </w:t>
      </w:r>
      <w:r w:rsidRPr="0022240D">
        <w:t xml:space="preserve">une seule procédure </w:t>
      </w:r>
      <w:r w:rsidR="009D5900" w:rsidRPr="0022240D">
        <w:t xml:space="preserve">dans la </w:t>
      </w:r>
      <w:r w:rsidR="00A53205">
        <w:t>b</w:t>
      </w:r>
      <w:r w:rsidR="009D5900" w:rsidRPr="0022240D">
        <w:t>ase de données GENIE</w:t>
      </w:r>
      <w:r w:rsidR="0071460B" w:rsidRPr="0022240D">
        <w:t>,</w:t>
      </w:r>
      <w:r w:rsidR="009D5900" w:rsidRPr="0022240D">
        <w:t xml:space="preserve"> </w:t>
      </w:r>
      <w:r w:rsidRPr="0022240D">
        <w:t xml:space="preserve">en utilisant les informations fournies sous la rubrique </w:t>
      </w:r>
      <w:r w:rsidR="00A53205">
        <w:t>“ </w:t>
      </w:r>
      <w:r w:rsidRPr="0022240D">
        <w:t>Expérience pratique en matière d'examen DHS</w:t>
      </w:r>
      <w:r w:rsidR="00A53205">
        <w:t> »</w:t>
      </w:r>
      <w:r w:rsidRPr="0022240D">
        <w:t xml:space="preserve"> </w:t>
      </w:r>
      <w:r w:rsidR="00087FD8" w:rsidRPr="0022240D">
        <w:t xml:space="preserve">et le document du Comité technique intitulé </w:t>
      </w:r>
      <w:r w:rsidR="00A53205">
        <w:t>“ </w:t>
      </w:r>
      <w:r w:rsidR="00087FD8" w:rsidRPr="0022240D">
        <w:t>Liste des genres et espèces pour lesquels les services ont une expérience pratique de l'examen de la distinction, de l'homogénéité et de la stabilité</w:t>
      </w:r>
      <w:r w:rsidR="00A53205">
        <w:t> »</w:t>
      </w:r>
      <w:r w:rsidR="0071460B" w:rsidRPr="0022240D">
        <w:t xml:space="preserve">.  </w:t>
      </w:r>
    </w:p>
    <w:p w14:paraId="48BD90CC" w14:textId="77777777" w:rsidR="007E597F" w:rsidRPr="0022240D" w:rsidRDefault="007E597F" w:rsidP="007E597F"/>
    <w:p w14:paraId="2B68C757" w14:textId="77777777" w:rsidR="007E597F" w:rsidRPr="0022240D" w:rsidRDefault="007E597F" w:rsidP="00A53205">
      <w:pPr>
        <w:keepNext/>
        <w:rPr>
          <w:rFonts w:eastAsia="MS Mincho"/>
          <w:snapToGrid w:val="0"/>
          <w:u w:val="single"/>
        </w:rPr>
      </w:pPr>
      <w:r w:rsidRPr="0022240D">
        <w:rPr>
          <w:u w:val="single"/>
        </w:rPr>
        <w:t xml:space="preserve">Codes UPOV : reclassification des </w:t>
      </w:r>
      <w:r w:rsidRPr="0022240D">
        <w:rPr>
          <w:rFonts w:eastAsia="MS Mincho"/>
          <w:snapToGrid w:val="0"/>
          <w:u w:val="single"/>
        </w:rPr>
        <w:t>taxons</w:t>
      </w:r>
      <w:r w:rsidRPr="0022240D">
        <w:rPr>
          <w:u w:val="single"/>
        </w:rPr>
        <w:t xml:space="preserve"> </w:t>
      </w:r>
      <w:r w:rsidRPr="0022240D">
        <w:rPr>
          <w:i/>
          <w:u w:val="single"/>
        </w:rPr>
        <w:t>Citrus</w:t>
      </w:r>
      <w:r w:rsidRPr="0022240D">
        <w:rPr>
          <w:u w:val="single"/>
        </w:rPr>
        <w:t xml:space="preserve">, </w:t>
      </w:r>
      <w:r w:rsidRPr="0022240D">
        <w:rPr>
          <w:rFonts w:eastAsia="MS Mincho"/>
          <w:i/>
          <w:iCs/>
          <w:snapToGrid w:val="0"/>
          <w:u w:val="single"/>
        </w:rPr>
        <w:t>×</w:t>
      </w:r>
      <w:proofErr w:type="spellStart"/>
      <w:r w:rsidRPr="0022240D">
        <w:rPr>
          <w:rFonts w:eastAsia="MS Mincho"/>
          <w:i/>
          <w:iCs/>
          <w:snapToGrid w:val="0"/>
          <w:u w:val="single"/>
        </w:rPr>
        <w:t>Citroncirus</w:t>
      </w:r>
      <w:proofErr w:type="spellEnd"/>
      <w:r w:rsidRPr="0022240D">
        <w:rPr>
          <w:rFonts w:eastAsia="MS Mincho"/>
          <w:i/>
          <w:iCs/>
          <w:snapToGrid w:val="0"/>
          <w:u w:val="single"/>
        </w:rPr>
        <w:t xml:space="preserve">, </w:t>
      </w:r>
      <w:proofErr w:type="spellStart"/>
      <w:r w:rsidRPr="0022240D">
        <w:rPr>
          <w:rFonts w:eastAsia="MS Mincho"/>
          <w:i/>
          <w:iCs/>
          <w:snapToGrid w:val="0"/>
          <w:u w:val="single"/>
        </w:rPr>
        <w:t>Fortunella</w:t>
      </w:r>
      <w:proofErr w:type="spellEnd"/>
      <w:r w:rsidRPr="0022240D">
        <w:rPr>
          <w:rFonts w:eastAsia="MS Mincho"/>
          <w:i/>
          <w:iCs/>
          <w:snapToGrid w:val="0"/>
          <w:u w:val="single"/>
        </w:rPr>
        <w:t xml:space="preserve"> </w:t>
      </w:r>
      <w:r w:rsidRPr="0022240D">
        <w:rPr>
          <w:rFonts w:eastAsia="MS Mincho"/>
          <w:snapToGrid w:val="0"/>
          <w:u w:val="single"/>
        </w:rPr>
        <w:t xml:space="preserve">et </w:t>
      </w:r>
      <w:proofErr w:type="spellStart"/>
      <w:r w:rsidRPr="0022240D">
        <w:rPr>
          <w:rFonts w:eastAsia="MS Mincho"/>
          <w:i/>
          <w:iCs/>
          <w:snapToGrid w:val="0"/>
          <w:u w:val="single"/>
        </w:rPr>
        <w:t>Poncirus</w:t>
      </w:r>
      <w:proofErr w:type="spellEnd"/>
      <w:r w:rsidRPr="0022240D">
        <w:rPr>
          <w:rFonts w:eastAsia="MS Mincho"/>
          <w:i/>
          <w:iCs/>
          <w:snapToGrid w:val="0"/>
          <w:u w:val="single"/>
        </w:rPr>
        <w:t xml:space="preserve"> </w:t>
      </w:r>
    </w:p>
    <w:p w14:paraId="6DB4174A" w14:textId="77777777" w:rsidR="007E597F" w:rsidRPr="0022240D" w:rsidRDefault="007E597F" w:rsidP="00A53205">
      <w:pPr>
        <w:keepNext/>
      </w:pPr>
    </w:p>
    <w:p w14:paraId="30EE650D" w14:textId="6DF8D0B5" w:rsidR="007E597F" w:rsidRPr="0022240D" w:rsidRDefault="007E597F" w:rsidP="007E597F">
      <w:pPr>
        <w:rPr>
          <w:rFonts w:eastAsia="MS Mincho"/>
          <w:snapToGrid w:val="0"/>
        </w:rPr>
      </w:pPr>
      <w:r w:rsidRPr="0022240D">
        <w:fldChar w:fldCharType="begin"/>
      </w:r>
      <w:r w:rsidRPr="0022240D">
        <w:instrText xml:space="preserve"> AUTONUM  </w:instrText>
      </w:r>
      <w:r w:rsidRPr="0022240D">
        <w:fldChar w:fldCharType="end"/>
      </w:r>
      <w:r w:rsidRPr="0022240D">
        <w:tab/>
        <w:t xml:space="preserve">Ce document présente une proposition visant à réviser les codes UPOV </w:t>
      </w:r>
      <w:r w:rsidRPr="0022240D">
        <w:rPr>
          <w:rFonts w:eastAsia="MS Mincho"/>
          <w:snapToGrid w:val="0"/>
        </w:rPr>
        <w:t xml:space="preserve">pour les genres et espèces du complexe </w:t>
      </w:r>
      <w:r w:rsidRPr="0022240D">
        <w:rPr>
          <w:rFonts w:eastAsia="MS Mincho"/>
          <w:i/>
          <w:iCs/>
          <w:snapToGrid w:val="0"/>
        </w:rPr>
        <w:t xml:space="preserve">Citrus </w:t>
      </w:r>
      <w:r w:rsidRPr="0022240D">
        <w:rPr>
          <w:rFonts w:eastAsia="MS Mincho"/>
          <w:snapToGrid w:val="0"/>
        </w:rPr>
        <w:t xml:space="preserve">qui ne sont plus reconnus comme des noms botaniques valides, notamment plusieurs espèces </w:t>
      </w:r>
      <w:r w:rsidRPr="0022240D">
        <w:rPr>
          <w:rFonts w:eastAsia="MS Mincho"/>
          <w:i/>
          <w:iCs/>
          <w:snapToGrid w:val="0"/>
        </w:rPr>
        <w:t xml:space="preserve">Citrus </w:t>
      </w:r>
      <w:r w:rsidRPr="0022240D">
        <w:rPr>
          <w:rFonts w:eastAsia="MS Mincho"/>
          <w:snapToGrid w:val="0"/>
        </w:rPr>
        <w:t xml:space="preserve">et les genres </w:t>
      </w:r>
      <w:r w:rsidRPr="0022240D">
        <w:rPr>
          <w:rFonts w:eastAsia="MS Mincho"/>
          <w:i/>
          <w:iCs/>
          <w:snapToGrid w:val="0"/>
        </w:rPr>
        <w:t>×</w:t>
      </w:r>
      <w:proofErr w:type="spellStart"/>
      <w:r w:rsidRPr="0022240D">
        <w:rPr>
          <w:rFonts w:eastAsia="MS Mincho"/>
          <w:i/>
          <w:iCs/>
          <w:snapToGrid w:val="0"/>
        </w:rPr>
        <w:t>Citroncirus</w:t>
      </w:r>
      <w:proofErr w:type="spellEnd"/>
      <w:r w:rsidRPr="0022240D">
        <w:rPr>
          <w:rFonts w:eastAsia="MS Mincho"/>
          <w:i/>
          <w:iCs/>
          <w:snapToGrid w:val="0"/>
        </w:rPr>
        <w:t xml:space="preserve">, </w:t>
      </w:r>
      <w:proofErr w:type="spellStart"/>
      <w:r w:rsidRPr="0022240D">
        <w:rPr>
          <w:rFonts w:eastAsia="MS Mincho"/>
          <w:i/>
          <w:iCs/>
          <w:snapToGrid w:val="0"/>
        </w:rPr>
        <w:t>Fortunella</w:t>
      </w:r>
      <w:proofErr w:type="spellEnd"/>
      <w:r w:rsidRPr="0022240D">
        <w:rPr>
          <w:rFonts w:eastAsia="MS Mincho"/>
          <w:i/>
          <w:iCs/>
          <w:snapToGrid w:val="0"/>
        </w:rPr>
        <w:t xml:space="preserve"> </w:t>
      </w:r>
      <w:r w:rsidRPr="0022240D">
        <w:rPr>
          <w:rFonts w:eastAsia="MS Mincho"/>
          <w:snapToGrid w:val="0"/>
        </w:rPr>
        <w:t xml:space="preserve">et </w:t>
      </w:r>
      <w:proofErr w:type="spellStart"/>
      <w:r w:rsidRPr="0022240D">
        <w:rPr>
          <w:rFonts w:eastAsia="MS Mincho"/>
          <w:i/>
          <w:iCs/>
          <w:snapToGrid w:val="0"/>
        </w:rPr>
        <w:t>Poncirus</w:t>
      </w:r>
      <w:proofErr w:type="spellEnd"/>
      <w:r w:rsidRPr="0022240D">
        <w:rPr>
          <w:rFonts w:eastAsia="MS Mincho"/>
          <w:snapToGrid w:val="0"/>
        </w:rPr>
        <w:t xml:space="preserve">.  </w:t>
      </w:r>
    </w:p>
    <w:p w14:paraId="44A75E3E" w14:textId="77777777" w:rsidR="007E597F" w:rsidRPr="0022240D" w:rsidRDefault="007E597F" w:rsidP="007E597F">
      <w:pPr>
        <w:rPr>
          <w:rFonts w:eastAsia="MS Mincho"/>
          <w:snapToGrid w:val="0"/>
        </w:rPr>
      </w:pPr>
    </w:p>
    <w:p w14:paraId="5686802B" w14:textId="0DD7A700" w:rsidR="00CD3091" w:rsidRPr="0022240D" w:rsidRDefault="007E597F" w:rsidP="00CD3091">
      <w:pPr>
        <w:rPr>
          <w:lang w:eastAsia="ja-JP"/>
        </w:rPr>
      </w:pPr>
      <w:r w:rsidRPr="0022240D">
        <w:rPr>
          <w:rFonts w:eastAsia="MS Mincho"/>
          <w:snapToGrid w:val="0"/>
        </w:rPr>
        <w:lastRenderedPageBreak/>
        <w:fldChar w:fldCharType="begin"/>
      </w:r>
      <w:r w:rsidRPr="0022240D">
        <w:rPr>
          <w:rFonts w:eastAsia="MS Mincho"/>
          <w:snapToGrid w:val="0"/>
        </w:rPr>
        <w:instrText xml:space="preserve"> AUTONUM  </w:instrText>
      </w:r>
      <w:r w:rsidRPr="0022240D">
        <w:rPr>
          <w:rFonts w:eastAsia="MS Mincho"/>
          <w:snapToGrid w:val="0"/>
        </w:rPr>
        <w:fldChar w:fldCharType="end"/>
      </w:r>
      <w:r w:rsidRPr="0022240D">
        <w:rPr>
          <w:rFonts w:eastAsia="MS Mincho"/>
          <w:snapToGrid w:val="0"/>
        </w:rPr>
        <w:tab/>
      </w:r>
      <w:r w:rsidR="00E77E35" w:rsidRPr="0022240D">
        <w:t xml:space="preserve">Lors de sa session de 2025, </w:t>
      </w:r>
      <w:r w:rsidRPr="0022240D">
        <w:t>le Groupe de travail technique sur les plantes fruitières (TWF</w:t>
      </w:r>
      <w:r w:rsidR="007B4222" w:rsidRPr="0022240D">
        <w:t xml:space="preserve">) </w:t>
      </w:r>
      <w:r w:rsidR="00F463E6" w:rsidRPr="0022240D">
        <w:rPr>
          <w:rFonts w:hint="eastAsia"/>
          <w:lang w:eastAsia="ja-JP"/>
        </w:rPr>
        <w:t xml:space="preserve">a examiné </w:t>
      </w:r>
      <w:r w:rsidRPr="0022240D">
        <w:t xml:space="preserve">les codes UPOV </w:t>
      </w:r>
      <w:r w:rsidR="0078625F" w:rsidRPr="0022240D">
        <w:t xml:space="preserve">concernés par la reclassification </w:t>
      </w:r>
      <w:r w:rsidRPr="0022240D">
        <w:rPr>
          <w:lang w:eastAsia="ja-JP"/>
        </w:rPr>
        <w:t xml:space="preserve">et </w:t>
      </w:r>
      <w:r w:rsidR="00B7654B" w:rsidRPr="0022240D">
        <w:t>a décidé d'inviter l'Espagne à diriger les discussions sur cette question</w:t>
      </w:r>
      <w:r w:rsidR="00FA05C7" w:rsidRPr="0022240D">
        <w:t xml:space="preserve">. </w:t>
      </w:r>
      <w:r w:rsidR="007A5364" w:rsidRPr="0022240D">
        <w:rPr>
          <w:lang w:eastAsia="ja-JP"/>
        </w:rPr>
        <w:t xml:space="preserve">Une </w:t>
      </w:r>
      <w:r w:rsidR="00FA05C7" w:rsidRPr="0022240D">
        <w:rPr>
          <w:lang w:eastAsia="ja-JP"/>
        </w:rPr>
        <w:t xml:space="preserve">proposition de </w:t>
      </w:r>
      <w:r w:rsidR="00FA05C7" w:rsidRPr="0022240D">
        <w:t xml:space="preserve">révision </w:t>
      </w:r>
      <w:r w:rsidRPr="0022240D">
        <w:t xml:space="preserve">des codes UPOV </w:t>
      </w:r>
      <w:r w:rsidRPr="0022240D">
        <w:rPr>
          <w:rFonts w:eastAsia="MS Mincho"/>
          <w:snapToGrid w:val="0"/>
        </w:rPr>
        <w:t xml:space="preserve">pour </w:t>
      </w:r>
      <w:r w:rsidR="00FA05C7" w:rsidRPr="0022240D">
        <w:rPr>
          <w:rFonts w:eastAsia="MS Mincho"/>
          <w:snapToGrid w:val="0"/>
        </w:rPr>
        <w:t xml:space="preserve">les </w:t>
      </w:r>
      <w:r w:rsidRPr="0022240D">
        <w:rPr>
          <w:rFonts w:eastAsia="MS Mincho"/>
          <w:snapToGrid w:val="0"/>
        </w:rPr>
        <w:t xml:space="preserve">genres </w:t>
      </w:r>
      <w:r w:rsidR="00FA05C7" w:rsidRPr="0022240D">
        <w:rPr>
          <w:rFonts w:eastAsia="MS Mincho"/>
          <w:i/>
          <w:iCs/>
          <w:snapToGrid w:val="0"/>
        </w:rPr>
        <w:t>×</w:t>
      </w:r>
      <w:proofErr w:type="spellStart"/>
      <w:r w:rsidR="00FA05C7" w:rsidRPr="0022240D">
        <w:rPr>
          <w:rFonts w:eastAsia="MS Mincho"/>
          <w:i/>
          <w:iCs/>
          <w:snapToGrid w:val="0"/>
        </w:rPr>
        <w:t>Citroncirus</w:t>
      </w:r>
      <w:proofErr w:type="spellEnd"/>
      <w:r w:rsidR="00FA05C7" w:rsidRPr="0022240D">
        <w:rPr>
          <w:rFonts w:eastAsia="MS Mincho"/>
          <w:i/>
          <w:iCs/>
          <w:snapToGrid w:val="0"/>
        </w:rPr>
        <w:t xml:space="preserve">, </w:t>
      </w:r>
      <w:proofErr w:type="spellStart"/>
      <w:r w:rsidR="00FA05C7" w:rsidRPr="0022240D">
        <w:rPr>
          <w:rFonts w:eastAsia="MS Mincho"/>
          <w:i/>
          <w:iCs/>
          <w:snapToGrid w:val="0"/>
        </w:rPr>
        <w:t>Fortunella</w:t>
      </w:r>
      <w:proofErr w:type="spellEnd"/>
      <w:r w:rsidR="00FA05C7" w:rsidRPr="0022240D">
        <w:rPr>
          <w:rFonts w:eastAsia="MS Mincho"/>
          <w:i/>
          <w:iCs/>
          <w:snapToGrid w:val="0"/>
        </w:rPr>
        <w:t xml:space="preserve"> </w:t>
      </w:r>
      <w:r w:rsidRPr="0022240D">
        <w:rPr>
          <w:rFonts w:eastAsia="MS Mincho"/>
          <w:snapToGrid w:val="0"/>
        </w:rPr>
        <w:t xml:space="preserve">et </w:t>
      </w:r>
      <w:proofErr w:type="spellStart"/>
      <w:r w:rsidR="00FA05C7" w:rsidRPr="0022240D">
        <w:rPr>
          <w:rFonts w:eastAsia="MS Mincho"/>
          <w:i/>
          <w:iCs/>
          <w:snapToGrid w:val="0"/>
        </w:rPr>
        <w:t>Poncirus</w:t>
      </w:r>
      <w:proofErr w:type="spellEnd"/>
      <w:r w:rsidR="00FA05C7" w:rsidRPr="0022240D">
        <w:rPr>
          <w:rFonts w:eastAsia="MS Mincho"/>
          <w:i/>
          <w:iCs/>
          <w:snapToGrid w:val="0"/>
        </w:rPr>
        <w:t xml:space="preserve"> </w:t>
      </w:r>
      <w:r w:rsidR="00FA05C7" w:rsidRPr="0022240D">
        <w:rPr>
          <w:rFonts w:eastAsia="MS Mincho"/>
          <w:snapToGrid w:val="0"/>
        </w:rPr>
        <w:t xml:space="preserve">est présentée </w:t>
      </w:r>
      <w:r w:rsidRPr="0022240D">
        <w:rPr>
          <w:rFonts w:eastAsia="MS Mincho"/>
          <w:snapToGrid w:val="0"/>
        </w:rPr>
        <w:t xml:space="preserve">à l'annexe I du présent document.  </w:t>
      </w:r>
    </w:p>
    <w:p w14:paraId="21B61CF9" w14:textId="77777777" w:rsidR="00A76718" w:rsidRPr="0022240D" w:rsidRDefault="00A76718" w:rsidP="00A06143">
      <w:pPr>
        <w:rPr>
          <w:lang w:eastAsia="ja-JP"/>
        </w:rPr>
      </w:pPr>
    </w:p>
    <w:p w14:paraId="029ED114" w14:textId="3D41B9C9" w:rsidR="1412B55B" w:rsidRPr="0022240D" w:rsidRDefault="1412B55B" w:rsidP="00B1721B">
      <w:pPr>
        <w:keepNext/>
        <w:keepLines/>
        <w:rPr>
          <w:u w:val="single"/>
          <w:lang w:eastAsia="ja-JP"/>
        </w:rPr>
      </w:pPr>
      <w:r w:rsidRPr="0022240D">
        <w:rPr>
          <w:u w:val="single"/>
          <w:lang w:eastAsia="ja-JP"/>
        </w:rPr>
        <w:t>Base de données PLUTO</w:t>
      </w:r>
    </w:p>
    <w:p w14:paraId="04BDB3BF" w14:textId="6F8CA81E" w:rsidR="19FDD42F" w:rsidRPr="0022240D" w:rsidRDefault="19FDD42F" w:rsidP="00B1721B">
      <w:pPr>
        <w:keepNext/>
        <w:keepLines/>
        <w:rPr>
          <w:lang w:eastAsia="ja-JP"/>
        </w:rPr>
      </w:pPr>
    </w:p>
    <w:p w14:paraId="32C81202" w14:textId="20F93656" w:rsidR="1059AFE9" w:rsidRPr="0022240D" w:rsidRDefault="00C679A5" w:rsidP="00A06143">
      <w:pPr>
        <w:rPr>
          <w:rFonts w:cs="Arial"/>
        </w:rPr>
      </w:pPr>
      <w:r w:rsidRPr="0022240D">
        <w:rPr>
          <w:rFonts w:eastAsia="MS Mincho"/>
          <w:snapToGrid w:val="0"/>
        </w:rPr>
        <w:fldChar w:fldCharType="begin"/>
      </w:r>
      <w:r w:rsidRPr="0022240D">
        <w:rPr>
          <w:rFonts w:eastAsia="MS Mincho"/>
          <w:snapToGrid w:val="0"/>
        </w:rPr>
        <w:instrText xml:space="preserve"> AUTONUM  </w:instrText>
      </w:r>
      <w:r w:rsidRPr="0022240D">
        <w:rPr>
          <w:rFonts w:eastAsia="MS Mincho"/>
          <w:snapToGrid w:val="0"/>
        </w:rPr>
        <w:fldChar w:fldCharType="end"/>
      </w:r>
      <w:r w:rsidRPr="0022240D">
        <w:rPr>
          <w:rFonts w:eastAsia="MS Mincho"/>
          <w:snapToGrid w:val="0"/>
        </w:rPr>
        <w:tab/>
      </w:r>
      <w:r w:rsidR="4F81D51F" w:rsidRPr="0022240D">
        <w:t xml:space="preserve">Il a été reconnu nécessaire d'améliorer l'exhaustivité et l'actualité des données </w:t>
      </w:r>
      <w:r w:rsidR="323BB1EF" w:rsidRPr="0022240D">
        <w:t>soumises à PLUTO</w:t>
      </w:r>
      <w:r w:rsidR="4F81D51F" w:rsidRPr="0022240D">
        <w:t xml:space="preserve">. </w:t>
      </w:r>
      <w:r w:rsidR="31F73582" w:rsidRPr="0022240D">
        <w:t xml:space="preserve"> Pour </w:t>
      </w:r>
      <w:r w:rsidR="00B62168" w:rsidRPr="0022240D">
        <w:t xml:space="preserve">ce faire, </w:t>
      </w:r>
      <w:r w:rsidR="4F81D51F" w:rsidRPr="0022240D">
        <w:t xml:space="preserve">il est essentiel de comprendre les raisons </w:t>
      </w:r>
      <w:r w:rsidR="00A06143" w:rsidRPr="0022240D">
        <w:t xml:space="preserve">et les facteurs qui limitent </w:t>
      </w:r>
      <w:r w:rsidR="4F81D51F" w:rsidRPr="0022240D">
        <w:t>les contributions</w:t>
      </w:r>
      <w:r w:rsidR="00A06143" w:rsidRPr="0022240D">
        <w:t xml:space="preserve"> de données</w:t>
      </w:r>
      <w:r w:rsidR="4F81D51F" w:rsidRPr="0022240D">
        <w:t>.</w:t>
      </w:r>
      <w:r w:rsidR="00972B9E" w:rsidRPr="0022240D">
        <w:t xml:space="preserve">  </w:t>
      </w:r>
      <w:r w:rsidR="00A06143" w:rsidRPr="0022240D">
        <w:t xml:space="preserve"> Le Bureau de l'UPOV mènera </w:t>
      </w:r>
      <w:r w:rsidR="1059AFE9" w:rsidRPr="0022240D">
        <w:t xml:space="preserve">une enquête </w:t>
      </w:r>
      <w:r w:rsidR="00A06143" w:rsidRPr="0022240D">
        <w:t xml:space="preserve">auprès </w:t>
      </w:r>
      <w:r w:rsidR="1059AFE9" w:rsidRPr="0022240D">
        <w:t xml:space="preserve">des membres de l'UPOV en 2025 </w:t>
      </w:r>
      <w:r w:rsidR="005A6DE8" w:rsidRPr="0022240D">
        <w:t>à cette fin</w:t>
      </w:r>
      <w:r w:rsidR="1059AFE9" w:rsidRPr="0022240D">
        <w:t>.</w:t>
      </w:r>
    </w:p>
    <w:p w14:paraId="2BDED984" w14:textId="5FC1B914" w:rsidR="19FDD42F" w:rsidRPr="0022240D" w:rsidRDefault="19FDD42F" w:rsidP="00A06143"/>
    <w:p w14:paraId="173BD0D3" w14:textId="508754E4" w:rsidR="1059AFE9" w:rsidRPr="0022240D" w:rsidRDefault="00C679A5">
      <w:r w:rsidRPr="0022240D">
        <w:rPr>
          <w:rFonts w:eastAsia="MS Mincho"/>
          <w:snapToGrid w:val="0"/>
        </w:rPr>
        <w:fldChar w:fldCharType="begin"/>
      </w:r>
      <w:r w:rsidRPr="0022240D">
        <w:rPr>
          <w:rFonts w:eastAsia="MS Mincho"/>
          <w:snapToGrid w:val="0"/>
        </w:rPr>
        <w:instrText xml:space="preserve"> AUTONUM  </w:instrText>
      </w:r>
      <w:r w:rsidRPr="0022240D">
        <w:rPr>
          <w:rFonts w:eastAsia="MS Mincho"/>
          <w:snapToGrid w:val="0"/>
        </w:rPr>
        <w:fldChar w:fldCharType="end"/>
      </w:r>
      <w:r w:rsidRPr="0022240D">
        <w:rPr>
          <w:rFonts w:eastAsia="MS Mincho"/>
          <w:snapToGrid w:val="0"/>
        </w:rPr>
        <w:tab/>
      </w:r>
      <w:r w:rsidR="1059AFE9" w:rsidRPr="0022240D">
        <w:t xml:space="preserve">Une autre enquête </w:t>
      </w:r>
      <w:r w:rsidR="7D2C7496" w:rsidRPr="0022240D">
        <w:t xml:space="preserve">sera </w:t>
      </w:r>
      <w:r w:rsidR="1059AFE9" w:rsidRPr="0022240D">
        <w:t xml:space="preserve">menée </w:t>
      </w:r>
      <w:r w:rsidR="007A3DCC" w:rsidRPr="0022240D">
        <w:rPr>
          <w:rFonts w:hint="eastAsia"/>
          <w:lang w:eastAsia="ja-JP"/>
        </w:rPr>
        <w:t>en</w:t>
      </w:r>
      <w:r w:rsidR="007A3DCC" w:rsidRPr="0022240D">
        <w:rPr>
          <w:lang w:eastAsia="ja-JP"/>
        </w:rPr>
        <w:t xml:space="preserve"> 2026 </w:t>
      </w:r>
      <w:r w:rsidR="007A3DCC" w:rsidRPr="0022240D">
        <w:rPr>
          <w:rFonts w:hint="eastAsia"/>
          <w:lang w:eastAsia="ja-JP"/>
        </w:rPr>
        <w:t xml:space="preserve">auprès des utilisateurs de PLUTO </w:t>
      </w:r>
      <w:r w:rsidR="00B94A23" w:rsidRPr="0022240D">
        <w:rPr>
          <w:lang w:eastAsia="ja-JP"/>
        </w:rPr>
        <w:t xml:space="preserve">et d'autres groupes d'utilisateurs potentiels </w:t>
      </w:r>
      <w:r w:rsidR="029D7D12" w:rsidRPr="0022240D">
        <w:t xml:space="preserve">afin d'obtenir </w:t>
      </w:r>
      <w:r w:rsidR="15F79D86" w:rsidRPr="0022240D">
        <w:t xml:space="preserve">des informations supplémentaires sur les </w:t>
      </w:r>
      <w:r w:rsidR="00E80936" w:rsidRPr="0022240D">
        <w:t xml:space="preserve">données, </w:t>
      </w:r>
      <w:r w:rsidR="15F79D86" w:rsidRPr="0022240D">
        <w:t xml:space="preserve">l'efficacité et la convivialité de la fonctionnalité de recherche </w:t>
      </w:r>
      <w:r w:rsidR="2E2C736B" w:rsidRPr="0022240D">
        <w:t>de PLUTO</w:t>
      </w:r>
      <w:r w:rsidR="023CA0D2" w:rsidRPr="0022240D">
        <w:t xml:space="preserve">.  </w:t>
      </w:r>
    </w:p>
    <w:p w14:paraId="5FA15CDD" w14:textId="77777777" w:rsidR="00C679A5" w:rsidRPr="0022240D" w:rsidRDefault="00C679A5"/>
    <w:p w14:paraId="63D7450A" w14:textId="15832D21" w:rsidR="007E597F" w:rsidRPr="0022240D" w:rsidRDefault="00C679A5" w:rsidP="007E597F">
      <w:pPr>
        <w:rPr>
          <w:rFonts w:eastAsia="MS Mincho"/>
          <w:snapToGrid w:val="0"/>
        </w:rPr>
      </w:pPr>
      <w:r w:rsidRPr="0022240D">
        <w:rPr>
          <w:rFonts w:eastAsia="MS Mincho"/>
          <w:snapToGrid w:val="0"/>
        </w:rPr>
        <w:fldChar w:fldCharType="begin"/>
      </w:r>
      <w:r w:rsidRPr="0022240D">
        <w:rPr>
          <w:rFonts w:eastAsia="MS Mincho"/>
          <w:snapToGrid w:val="0"/>
        </w:rPr>
        <w:instrText xml:space="preserve"> AUTONUM  </w:instrText>
      </w:r>
      <w:r w:rsidRPr="0022240D">
        <w:rPr>
          <w:rFonts w:eastAsia="MS Mincho"/>
          <w:snapToGrid w:val="0"/>
        </w:rPr>
        <w:fldChar w:fldCharType="end"/>
      </w:r>
      <w:r w:rsidRPr="0022240D">
        <w:rPr>
          <w:rFonts w:eastAsia="MS Mincho"/>
          <w:snapToGrid w:val="0"/>
        </w:rPr>
        <w:tab/>
      </w:r>
      <w:r w:rsidR="1A296449" w:rsidRPr="0022240D">
        <w:rPr>
          <w:rFonts w:cs="Arial"/>
        </w:rPr>
        <w:t xml:space="preserve">Une </w:t>
      </w:r>
      <w:r w:rsidR="6A14CE9F" w:rsidRPr="0022240D">
        <w:rPr>
          <w:rFonts w:cs="Arial"/>
        </w:rPr>
        <w:t xml:space="preserve">feuille de route </w:t>
      </w:r>
      <w:r w:rsidR="1A296449" w:rsidRPr="0022240D">
        <w:rPr>
          <w:rFonts w:cs="Arial"/>
        </w:rPr>
        <w:t xml:space="preserve">présentant les travaux </w:t>
      </w:r>
      <w:r w:rsidR="4E381CE0" w:rsidRPr="0022240D">
        <w:rPr>
          <w:rFonts w:cs="Arial"/>
        </w:rPr>
        <w:t xml:space="preserve">prévus en 2026-2027 pour développer PLUTO </w:t>
      </w:r>
      <w:r w:rsidR="03A1D995" w:rsidRPr="0022240D">
        <w:rPr>
          <w:rFonts w:cs="Arial"/>
        </w:rPr>
        <w:t xml:space="preserve">et </w:t>
      </w:r>
      <w:r w:rsidR="03A1D995" w:rsidRPr="0022240D">
        <w:t xml:space="preserve">améliorer l'exhaustivité et la rapidité </w:t>
      </w:r>
      <w:r w:rsidR="03A1D995" w:rsidRPr="0022240D">
        <w:rPr>
          <w:rFonts w:cs="Arial"/>
        </w:rPr>
        <w:t xml:space="preserve">des contributions </w:t>
      </w:r>
      <w:r w:rsidR="639E6015" w:rsidRPr="0022240D">
        <w:rPr>
          <w:rFonts w:cs="Arial"/>
        </w:rPr>
        <w:t xml:space="preserve">figure </w:t>
      </w:r>
      <w:r w:rsidR="03A1D995" w:rsidRPr="0022240D">
        <w:rPr>
          <w:rFonts w:cs="Arial"/>
        </w:rPr>
        <w:t xml:space="preserve">à la fin du </w:t>
      </w:r>
      <w:r w:rsidR="729351C4" w:rsidRPr="0022240D">
        <w:rPr>
          <w:rFonts w:cs="Arial"/>
        </w:rPr>
        <w:t xml:space="preserve">présent </w:t>
      </w:r>
      <w:r w:rsidR="03A1D995" w:rsidRPr="0022240D">
        <w:rPr>
          <w:rFonts w:cs="Arial"/>
        </w:rPr>
        <w:t xml:space="preserve">document. </w:t>
      </w:r>
    </w:p>
    <w:p w14:paraId="54808CA3" w14:textId="77777777" w:rsidR="007E597F" w:rsidRPr="0022240D" w:rsidRDefault="007E597F" w:rsidP="007E597F"/>
    <w:p w14:paraId="62A03AA8" w14:textId="77777777" w:rsidR="007E597F" w:rsidRPr="0022240D" w:rsidRDefault="007E597F" w:rsidP="007E597F">
      <w:pPr>
        <w:keepNext/>
        <w:keepLines/>
        <w:rPr>
          <w:rFonts w:eastAsia="MS Mincho"/>
        </w:rPr>
      </w:pPr>
      <w:r w:rsidRPr="0022240D">
        <w:rPr>
          <w:rFonts w:eastAsia="MS Mincho"/>
        </w:rPr>
        <w:fldChar w:fldCharType="begin"/>
      </w:r>
      <w:r w:rsidRPr="0022240D">
        <w:rPr>
          <w:rFonts w:eastAsia="MS Mincho"/>
        </w:rPr>
        <w:instrText xml:space="preserve"> AUTONUM  </w:instrText>
      </w:r>
      <w:r w:rsidRPr="0022240D">
        <w:rPr>
          <w:rFonts w:eastAsia="MS Mincho"/>
        </w:rPr>
        <w:fldChar w:fldCharType="end"/>
      </w:r>
      <w:r w:rsidRPr="0022240D">
        <w:rPr>
          <w:rFonts w:eastAsia="MS Mincho"/>
        </w:rPr>
        <w:tab/>
        <w:t>La structure du présent document est la suivante :</w:t>
      </w:r>
    </w:p>
    <w:p w14:paraId="21AF008D" w14:textId="277AA850" w:rsidR="008F7EE2" w:rsidRDefault="007005B6">
      <w:pPr>
        <w:pStyle w:val="TOC1"/>
        <w:rPr>
          <w:rFonts w:asciiTheme="minorHAnsi" w:hAnsiTheme="minorHAnsi" w:cstheme="minorBidi"/>
          <w:caps w:val="0"/>
          <w:noProof/>
          <w:kern w:val="2"/>
          <w:sz w:val="24"/>
          <w:szCs w:val="24"/>
          <w:lang w:val="en-GB" w:eastAsia="en-GB"/>
          <w14:ligatures w14:val="standardContextual"/>
        </w:rPr>
      </w:pPr>
      <w:r w:rsidRPr="0022240D">
        <w:rPr>
          <w:caps w:val="0"/>
          <w:lang w:val="fr-FR" w:eastAsia="ja-JP"/>
        </w:rPr>
        <w:fldChar w:fldCharType="begin"/>
      </w:r>
      <w:r w:rsidRPr="0022240D">
        <w:rPr>
          <w:caps w:val="0"/>
          <w:lang w:val="fr-FR" w:eastAsia="ja-JP"/>
        </w:rPr>
        <w:instrText xml:space="preserve"> TOC \o "1-5" \u </w:instrText>
      </w:r>
      <w:r w:rsidRPr="0022240D">
        <w:rPr>
          <w:caps w:val="0"/>
          <w:lang w:val="fr-FR" w:eastAsia="ja-JP"/>
        </w:rPr>
        <w:fldChar w:fldCharType="separate"/>
      </w:r>
      <w:r w:rsidR="008F7EE2" w:rsidRPr="00975E43">
        <w:rPr>
          <w:noProof/>
          <w:lang w:val="fr-FR" w:eastAsia="ja-JP"/>
        </w:rPr>
        <w:t>Résumé</w:t>
      </w:r>
      <w:r w:rsidR="008F7EE2">
        <w:rPr>
          <w:noProof/>
        </w:rPr>
        <w:tab/>
      </w:r>
      <w:r w:rsidR="008F7EE2">
        <w:rPr>
          <w:noProof/>
        </w:rPr>
        <w:fldChar w:fldCharType="begin"/>
      </w:r>
      <w:r w:rsidR="008F7EE2">
        <w:rPr>
          <w:noProof/>
        </w:rPr>
        <w:instrText xml:space="preserve"> PAGEREF _Toc210655814 \h </w:instrText>
      </w:r>
      <w:r w:rsidR="008F7EE2">
        <w:rPr>
          <w:noProof/>
        </w:rPr>
      </w:r>
      <w:r w:rsidR="008F7EE2">
        <w:rPr>
          <w:noProof/>
        </w:rPr>
        <w:fldChar w:fldCharType="separate"/>
      </w:r>
      <w:r w:rsidR="008F7EE2">
        <w:rPr>
          <w:noProof/>
        </w:rPr>
        <w:t>1</w:t>
      </w:r>
      <w:r w:rsidR="008F7EE2">
        <w:rPr>
          <w:noProof/>
        </w:rPr>
        <w:fldChar w:fldCharType="end"/>
      </w:r>
    </w:p>
    <w:p w14:paraId="51B4E5BE" w14:textId="043304ED" w:rsidR="008F7EE2" w:rsidRDefault="008F7EE2">
      <w:pPr>
        <w:pStyle w:val="TOC1"/>
        <w:rPr>
          <w:rFonts w:asciiTheme="minorHAnsi" w:hAnsiTheme="minorHAnsi" w:cstheme="minorBidi"/>
          <w:caps w:val="0"/>
          <w:noProof/>
          <w:kern w:val="2"/>
          <w:sz w:val="24"/>
          <w:szCs w:val="24"/>
          <w:lang w:val="en-GB" w:eastAsia="en-GB"/>
          <w14:ligatures w14:val="standardContextual"/>
        </w:rPr>
      </w:pPr>
      <w:r w:rsidRPr="00975E43">
        <w:rPr>
          <w:noProof/>
          <w:lang w:val="fr-FR"/>
        </w:rPr>
        <w:t>Base de données GENIE : trouver des partenaires pour l'examen DHS</w:t>
      </w:r>
      <w:r>
        <w:rPr>
          <w:noProof/>
        </w:rPr>
        <w:tab/>
      </w:r>
      <w:r>
        <w:rPr>
          <w:noProof/>
        </w:rPr>
        <w:fldChar w:fldCharType="begin"/>
      </w:r>
      <w:r>
        <w:rPr>
          <w:noProof/>
        </w:rPr>
        <w:instrText xml:space="preserve"> PAGEREF _Toc210655815 \h </w:instrText>
      </w:r>
      <w:r>
        <w:rPr>
          <w:noProof/>
        </w:rPr>
      </w:r>
      <w:r>
        <w:rPr>
          <w:noProof/>
        </w:rPr>
        <w:fldChar w:fldCharType="separate"/>
      </w:r>
      <w:r>
        <w:rPr>
          <w:noProof/>
        </w:rPr>
        <w:t>3</w:t>
      </w:r>
      <w:r>
        <w:rPr>
          <w:noProof/>
        </w:rPr>
        <w:fldChar w:fldCharType="end"/>
      </w:r>
    </w:p>
    <w:p w14:paraId="23DE9B48" w14:textId="179363E7"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Contexte</w:t>
      </w:r>
      <w:r>
        <w:tab/>
      </w:r>
      <w:r>
        <w:fldChar w:fldCharType="begin"/>
      </w:r>
      <w:r>
        <w:instrText xml:space="preserve"> PAGEREF _Toc210655816 \h </w:instrText>
      </w:r>
      <w:r>
        <w:fldChar w:fldCharType="separate"/>
      </w:r>
      <w:r>
        <w:t>3</w:t>
      </w:r>
      <w:r>
        <w:fldChar w:fldCharType="end"/>
      </w:r>
    </w:p>
    <w:p w14:paraId="2DF7CE82" w14:textId="32754D1B"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Collecte et publication des données</w:t>
      </w:r>
      <w:r>
        <w:tab/>
      </w:r>
      <w:r>
        <w:fldChar w:fldCharType="begin"/>
      </w:r>
      <w:r>
        <w:instrText xml:space="preserve"> PAGEREF _Toc210655817 \h </w:instrText>
      </w:r>
      <w:r>
        <w:fldChar w:fldCharType="separate"/>
      </w:r>
      <w:r>
        <w:t>3</w:t>
      </w:r>
      <w:r>
        <w:fldChar w:fldCharType="end"/>
      </w:r>
    </w:p>
    <w:p w14:paraId="16BA114B" w14:textId="19458580"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Identification des membres de l'UPOV ayant une expérience de l'examen DHS de différentes cultures</w:t>
      </w:r>
      <w:r>
        <w:tab/>
      </w:r>
      <w:r>
        <w:fldChar w:fldCharType="begin"/>
      </w:r>
      <w:r>
        <w:instrText xml:space="preserve"> PAGEREF _Toc210655818 \h </w:instrText>
      </w:r>
      <w:r>
        <w:fldChar w:fldCharType="separate"/>
      </w:r>
      <w:r>
        <w:t>3</w:t>
      </w:r>
      <w:r>
        <w:fldChar w:fldCharType="end"/>
      </w:r>
    </w:p>
    <w:p w14:paraId="7B362955" w14:textId="1B8DFD79"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Base de données GENIE : Expérience pratique en matière d'examen DHS</w:t>
      </w:r>
      <w:r>
        <w:tab/>
      </w:r>
      <w:r>
        <w:fldChar w:fldCharType="begin"/>
      </w:r>
      <w:r>
        <w:instrText xml:space="preserve"> PAGEREF _Toc210655819 \h </w:instrText>
      </w:r>
      <w:r>
        <w:fldChar w:fldCharType="separate"/>
      </w:r>
      <w:r>
        <w:t>3</w:t>
      </w:r>
      <w:r>
        <w:fldChar w:fldCharType="end"/>
      </w:r>
    </w:p>
    <w:p w14:paraId="67DC9FD5" w14:textId="41E2FD9E"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Base de données PLUTO</w:t>
      </w:r>
      <w:r>
        <w:tab/>
      </w:r>
      <w:r>
        <w:fldChar w:fldCharType="begin"/>
      </w:r>
      <w:r>
        <w:instrText xml:space="preserve"> PAGEREF _Toc210655820 \h </w:instrText>
      </w:r>
      <w:r>
        <w:fldChar w:fldCharType="separate"/>
      </w:r>
      <w:r>
        <w:t>4</w:t>
      </w:r>
      <w:r>
        <w:fldChar w:fldCharType="end"/>
      </w:r>
    </w:p>
    <w:p w14:paraId="15EC9542" w14:textId="7660E616"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Plateforme électronique de l'UPOV e-PVP pour l'échange de comptes rendus d'examen DHS</w:t>
      </w:r>
      <w:r>
        <w:tab/>
      </w:r>
      <w:r>
        <w:fldChar w:fldCharType="begin"/>
      </w:r>
      <w:r>
        <w:instrText xml:space="preserve"> PAGEREF _Toc210655821 \h </w:instrText>
      </w:r>
      <w:r>
        <w:fldChar w:fldCharType="separate"/>
      </w:r>
      <w:r>
        <w:t>4</w:t>
      </w:r>
      <w:r>
        <w:fldChar w:fldCharType="end"/>
      </w:r>
    </w:p>
    <w:p w14:paraId="3026C784" w14:textId="72557475"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Proposition</w:t>
      </w:r>
      <w:r>
        <w:tab/>
      </w:r>
      <w:r>
        <w:fldChar w:fldCharType="begin"/>
      </w:r>
      <w:r>
        <w:instrText xml:space="preserve"> PAGEREF _Toc210655822 \h </w:instrText>
      </w:r>
      <w:r>
        <w:fldChar w:fldCharType="separate"/>
      </w:r>
      <w:r>
        <w:t>4</w:t>
      </w:r>
      <w:r>
        <w:fldChar w:fldCharType="end"/>
      </w:r>
    </w:p>
    <w:p w14:paraId="5AC0D1D1" w14:textId="652B6D80" w:rsidR="008F7EE2" w:rsidRDefault="008F7EE2">
      <w:pPr>
        <w:pStyle w:val="TOC1"/>
        <w:rPr>
          <w:rFonts w:asciiTheme="minorHAnsi" w:hAnsiTheme="minorHAnsi" w:cstheme="minorBidi"/>
          <w:caps w:val="0"/>
          <w:noProof/>
          <w:kern w:val="2"/>
          <w:sz w:val="24"/>
          <w:szCs w:val="24"/>
          <w:lang w:val="en-GB" w:eastAsia="en-GB"/>
          <w14:ligatures w14:val="standardContextual"/>
        </w:rPr>
      </w:pPr>
      <w:r w:rsidRPr="00975E43">
        <w:rPr>
          <w:noProof/>
          <w:lang w:val="fr-FR"/>
        </w:rPr>
        <w:t>Base de données sur les genres et les espèces (base de données GENIE)</w:t>
      </w:r>
      <w:r>
        <w:rPr>
          <w:noProof/>
        </w:rPr>
        <w:tab/>
      </w:r>
      <w:r>
        <w:rPr>
          <w:noProof/>
        </w:rPr>
        <w:fldChar w:fldCharType="begin"/>
      </w:r>
      <w:r>
        <w:rPr>
          <w:noProof/>
        </w:rPr>
        <w:instrText xml:space="preserve"> PAGEREF _Toc210655823 \h </w:instrText>
      </w:r>
      <w:r>
        <w:rPr>
          <w:noProof/>
        </w:rPr>
      </w:r>
      <w:r>
        <w:rPr>
          <w:noProof/>
        </w:rPr>
        <w:fldChar w:fldCharType="separate"/>
      </w:r>
      <w:r>
        <w:rPr>
          <w:noProof/>
        </w:rPr>
        <w:t>5</w:t>
      </w:r>
      <w:r>
        <w:rPr>
          <w:noProof/>
        </w:rPr>
        <w:fldChar w:fldCharType="end"/>
      </w:r>
    </w:p>
    <w:p w14:paraId="323E27FA" w14:textId="09786D08" w:rsidR="008F7EE2" w:rsidRDefault="008F7EE2">
      <w:pPr>
        <w:pStyle w:val="TOC1"/>
        <w:rPr>
          <w:rFonts w:asciiTheme="minorHAnsi" w:hAnsiTheme="minorHAnsi" w:cstheme="minorBidi"/>
          <w:caps w:val="0"/>
          <w:noProof/>
          <w:kern w:val="2"/>
          <w:sz w:val="24"/>
          <w:szCs w:val="24"/>
          <w:lang w:val="en-GB" w:eastAsia="en-GB"/>
          <w14:ligatures w14:val="standardContextual"/>
        </w:rPr>
      </w:pPr>
      <w:r w:rsidRPr="00975E43">
        <w:rPr>
          <w:noProof/>
          <w:lang w:val="fr-FR"/>
        </w:rPr>
        <w:t>Codes UPOV pour les agrumes</w:t>
      </w:r>
      <w:r>
        <w:rPr>
          <w:noProof/>
        </w:rPr>
        <w:tab/>
      </w:r>
      <w:r>
        <w:rPr>
          <w:noProof/>
        </w:rPr>
        <w:fldChar w:fldCharType="begin"/>
      </w:r>
      <w:r>
        <w:rPr>
          <w:noProof/>
        </w:rPr>
        <w:instrText xml:space="preserve"> PAGEREF _Toc210655824 \h </w:instrText>
      </w:r>
      <w:r>
        <w:rPr>
          <w:noProof/>
        </w:rPr>
      </w:r>
      <w:r>
        <w:rPr>
          <w:noProof/>
        </w:rPr>
        <w:fldChar w:fldCharType="separate"/>
      </w:r>
      <w:r>
        <w:rPr>
          <w:noProof/>
        </w:rPr>
        <w:t>5</w:t>
      </w:r>
      <w:r>
        <w:rPr>
          <w:noProof/>
        </w:rPr>
        <w:fldChar w:fldCharType="end"/>
      </w:r>
    </w:p>
    <w:p w14:paraId="15906EA0" w14:textId="28449BF1"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rPr>
          <w:snapToGrid w:val="0"/>
        </w:rPr>
        <w:t>Contexte</w:t>
      </w:r>
      <w:r>
        <w:tab/>
      </w:r>
      <w:r>
        <w:fldChar w:fldCharType="begin"/>
      </w:r>
      <w:r>
        <w:instrText xml:space="preserve"> PAGEREF _Toc210655825 \h </w:instrText>
      </w:r>
      <w:r>
        <w:fldChar w:fldCharType="separate"/>
      </w:r>
      <w:r>
        <w:t>5</w:t>
      </w:r>
      <w:r>
        <w:fldChar w:fldCharType="end"/>
      </w:r>
    </w:p>
    <w:p w14:paraId="60F0AA91" w14:textId="27D6D348"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rPr>
          <w:lang w:eastAsia="ja-JP"/>
        </w:rPr>
        <w:t xml:space="preserve">Propositions d'amendements aux codes UPOV pour </w:t>
      </w:r>
      <w:r w:rsidRPr="00975E43">
        <w:rPr>
          <w:i/>
          <w:iCs/>
          <w:lang w:eastAsia="ja-JP"/>
        </w:rPr>
        <w:t>Citrus</w:t>
      </w:r>
      <w:r>
        <w:tab/>
      </w:r>
      <w:r>
        <w:fldChar w:fldCharType="begin"/>
      </w:r>
      <w:r>
        <w:instrText xml:space="preserve"> PAGEREF _Toc210655826 \h </w:instrText>
      </w:r>
      <w:r>
        <w:fldChar w:fldCharType="separate"/>
      </w:r>
      <w:r>
        <w:t>6</w:t>
      </w:r>
      <w:r>
        <w:fldChar w:fldCharType="end"/>
      </w:r>
    </w:p>
    <w:p w14:paraId="0BCC7098" w14:textId="3F9116CC"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Révision des noms communs associés aux codes UPOV pour Citrus</w:t>
      </w:r>
      <w:r>
        <w:tab/>
      </w:r>
      <w:r>
        <w:fldChar w:fldCharType="begin"/>
      </w:r>
      <w:r>
        <w:instrText xml:space="preserve"> PAGEREF _Toc210655827 \h </w:instrText>
      </w:r>
      <w:r>
        <w:fldChar w:fldCharType="separate"/>
      </w:r>
      <w:r>
        <w:t>6</w:t>
      </w:r>
      <w:r>
        <w:fldChar w:fldCharType="end"/>
      </w:r>
    </w:p>
    <w:p w14:paraId="3D082A9F" w14:textId="5BB0E492"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Révision de la portée des cinq principes directeurs d'examen pour les groupes d'agrumes</w:t>
      </w:r>
      <w:r>
        <w:tab/>
      </w:r>
      <w:r>
        <w:fldChar w:fldCharType="begin"/>
      </w:r>
      <w:r>
        <w:instrText xml:space="preserve"> PAGEREF _Toc210655828 \h </w:instrText>
      </w:r>
      <w:r>
        <w:fldChar w:fldCharType="separate"/>
      </w:r>
      <w:r>
        <w:t>6</w:t>
      </w:r>
      <w:r>
        <w:fldChar w:fldCharType="end"/>
      </w:r>
    </w:p>
    <w:p w14:paraId="7D57E076" w14:textId="50995FAB" w:rsidR="008F7EE2" w:rsidRDefault="008F7EE2">
      <w:pPr>
        <w:pStyle w:val="TOC1"/>
        <w:rPr>
          <w:rFonts w:asciiTheme="minorHAnsi" w:hAnsiTheme="minorHAnsi" w:cstheme="minorBidi"/>
          <w:caps w:val="0"/>
          <w:noProof/>
          <w:kern w:val="2"/>
          <w:sz w:val="24"/>
          <w:szCs w:val="24"/>
          <w:lang w:val="en-GB" w:eastAsia="en-GB"/>
          <w14:ligatures w14:val="standardContextual"/>
        </w:rPr>
      </w:pPr>
      <w:r w:rsidRPr="00975E43">
        <w:rPr>
          <w:noProof/>
          <w:lang w:val="fr-FR"/>
        </w:rPr>
        <w:t>Base de données PLUTO</w:t>
      </w:r>
      <w:r>
        <w:rPr>
          <w:noProof/>
        </w:rPr>
        <w:tab/>
      </w:r>
      <w:r>
        <w:rPr>
          <w:noProof/>
        </w:rPr>
        <w:fldChar w:fldCharType="begin"/>
      </w:r>
      <w:r>
        <w:rPr>
          <w:noProof/>
        </w:rPr>
        <w:instrText xml:space="preserve"> PAGEREF _Toc210655829 \h </w:instrText>
      </w:r>
      <w:r>
        <w:rPr>
          <w:noProof/>
        </w:rPr>
      </w:r>
      <w:r>
        <w:rPr>
          <w:noProof/>
        </w:rPr>
        <w:fldChar w:fldCharType="separate"/>
      </w:r>
      <w:r>
        <w:rPr>
          <w:noProof/>
        </w:rPr>
        <w:t>7</w:t>
      </w:r>
      <w:r>
        <w:rPr>
          <w:noProof/>
        </w:rPr>
        <w:fldChar w:fldCharType="end"/>
      </w:r>
    </w:p>
    <w:p w14:paraId="2F4B12BE" w14:textId="13DB2D98"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Utilisation et accès actuels</w:t>
      </w:r>
      <w:r>
        <w:tab/>
      </w:r>
      <w:r>
        <w:fldChar w:fldCharType="begin"/>
      </w:r>
      <w:r>
        <w:instrText xml:space="preserve"> PAGEREF _Toc210655830 \h </w:instrText>
      </w:r>
      <w:r>
        <w:fldChar w:fldCharType="separate"/>
      </w:r>
      <w:r>
        <w:t>7</w:t>
      </w:r>
      <w:r>
        <w:fldChar w:fldCharType="end"/>
      </w:r>
    </w:p>
    <w:p w14:paraId="6E1AD0DF" w14:textId="3467F17E"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Contribution de données</w:t>
      </w:r>
      <w:r>
        <w:tab/>
      </w:r>
      <w:r>
        <w:fldChar w:fldCharType="begin"/>
      </w:r>
      <w:r>
        <w:instrText xml:space="preserve"> PAGEREF _Toc210655831 \h </w:instrText>
      </w:r>
      <w:r>
        <w:fldChar w:fldCharType="separate"/>
      </w:r>
      <w:r>
        <w:t>7</w:t>
      </w:r>
      <w:r>
        <w:fldChar w:fldCharType="end"/>
      </w:r>
    </w:p>
    <w:p w14:paraId="15CBF0A7" w14:textId="5D74FB04"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Défis rencontrés par les contributeurs de données</w:t>
      </w:r>
      <w:r>
        <w:tab/>
      </w:r>
      <w:r>
        <w:fldChar w:fldCharType="begin"/>
      </w:r>
      <w:r>
        <w:instrText xml:space="preserve"> PAGEREF _Toc210655832 \h </w:instrText>
      </w:r>
      <w:r>
        <w:fldChar w:fldCharType="separate"/>
      </w:r>
      <w:r>
        <w:t>7</w:t>
      </w:r>
      <w:r>
        <w:fldChar w:fldCharType="end"/>
      </w:r>
    </w:p>
    <w:p w14:paraId="4BDBF109" w14:textId="72B61796"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Projets futurs</w:t>
      </w:r>
      <w:r>
        <w:tab/>
      </w:r>
      <w:r>
        <w:fldChar w:fldCharType="begin"/>
      </w:r>
      <w:r>
        <w:instrText xml:space="preserve"> PAGEREF _Toc210655833 \h </w:instrText>
      </w:r>
      <w:r>
        <w:fldChar w:fldCharType="separate"/>
      </w:r>
      <w:r>
        <w:t>8</w:t>
      </w:r>
      <w:r>
        <w:fldChar w:fldCharType="end"/>
      </w:r>
    </w:p>
    <w:p w14:paraId="4FBAD337" w14:textId="61C3FA4F"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Recherche PLUTO</w:t>
      </w:r>
      <w:r>
        <w:tab/>
      </w:r>
      <w:r>
        <w:fldChar w:fldCharType="begin"/>
      </w:r>
      <w:r>
        <w:instrText xml:space="preserve"> PAGEREF _Toc210655834 \h </w:instrText>
      </w:r>
      <w:r>
        <w:fldChar w:fldCharType="separate"/>
      </w:r>
      <w:r>
        <w:t>8</w:t>
      </w:r>
      <w:r>
        <w:fldChar w:fldCharType="end"/>
      </w:r>
    </w:p>
    <w:p w14:paraId="4D45C2DD" w14:textId="189EB7CB"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Difficultés rencontrées par les utilisateurs</w:t>
      </w:r>
      <w:r>
        <w:tab/>
      </w:r>
      <w:r>
        <w:fldChar w:fldCharType="begin"/>
      </w:r>
      <w:r>
        <w:instrText xml:space="preserve"> PAGEREF _Toc210655835 \h </w:instrText>
      </w:r>
      <w:r>
        <w:fldChar w:fldCharType="separate"/>
      </w:r>
      <w:r>
        <w:t>8</w:t>
      </w:r>
      <w:r>
        <w:fldChar w:fldCharType="end"/>
      </w:r>
    </w:p>
    <w:p w14:paraId="085188FB" w14:textId="6F4DFD9F" w:rsidR="008F7EE2" w:rsidRDefault="008F7EE2">
      <w:pPr>
        <w:pStyle w:val="TOC3"/>
        <w:rPr>
          <w:rFonts w:asciiTheme="minorHAnsi" w:eastAsiaTheme="minorEastAsia" w:hAnsiTheme="minorHAnsi" w:cstheme="minorBidi"/>
          <w:i w:val="0"/>
          <w:snapToGrid/>
          <w:kern w:val="2"/>
          <w:sz w:val="24"/>
          <w:szCs w:val="24"/>
          <w:lang w:val="en-GB" w:eastAsia="en-GB"/>
          <w14:ligatures w14:val="standardContextual"/>
        </w:rPr>
      </w:pPr>
      <w:r w:rsidRPr="00975E43">
        <w:rPr>
          <w:lang w:val="fr-FR"/>
        </w:rPr>
        <w:t>Projets futurs</w:t>
      </w:r>
      <w:r>
        <w:tab/>
      </w:r>
      <w:r>
        <w:fldChar w:fldCharType="begin"/>
      </w:r>
      <w:r>
        <w:instrText xml:space="preserve"> PAGEREF _Toc210655836 \h </w:instrText>
      </w:r>
      <w:r>
        <w:fldChar w:fldCharType="separate"/>
      </w:r>
      <w:r>
        <w:t>9</w:t>
      </w:r>
      <w:r>
        <w:fldChar w:fldCharType="end"/>
      </w:r>
    </w:p>
    <w:p w14:paraId="3B00BFDA" w14:textId="26FAE34F" w:rsidR="008F7EE2" w:rsidRDefault="008F7EE2">
      <w:pPr>
        <w:pStyle w:val="TOC2"/>
        <w:rPr>
          <w:rFonts w:asciiTheme="minorHAnsi" w:eastAsiaTheme="minorEastAsia" w:hAnsiTheme="minorHAnsi" w:cstheme="minorBidi"/>
          <w:kern w:val="2"/>
          <w:sz w:val="24"/>
          <w:szCs w:val="24"/>
          <w:lang w:val="en-GB" w:eastAsia="en-GB"/>
          <w14:ligatures w14:val="standardContextual"/>
        </w:rPr>
      </w:pPr>
      <w:r w:rsidRPr="00975E43">
        <w:t>Feuille de route</w:t>
      </w:r>
      <w:r>
        <w:tab/>
      </w:r>
      <w:r>
        <w:fldChar w:fldCharType="begin"/>
      </w:r>
      <w:r>
        <w:instrText xml:space="preserve"> PAGEREF _Toc210655837 \h </w:instrText>
      </w:r>
      <w:r>
        <w:fldChar w:fldCharType="separate"/>
      </w:r>
      <w:r>
        <w:t>9</w:t>
      </w:r>
      <w:r>
        <w:fldChar w:fldCharType="end"/>
      </w:r>
    </w:p>
    <w:p w14:paraId="69E18AA0" w14:textId="26CCF0A7" w:rsidR="00240CAA" w:rsidRPr="0022240D" w:rsidRDefault="007005B6" w:rsidP="00BF4C79">
      <w:pPr>
        <w:spacing w:before="120"/>
        <w:ind w:left="1134" w:hanging="1134"/>
        <w:rPr>
          <w:rFonts w:eastAsiaTheme="minorEastAsia"/>
          <w:caps/>
          <w:lang w:eastAsia="ja-JP"/>
        </w:rPr>
      </w:pPr>
      <w:r w:rsidRPr="0022240D">
        <w:rPr>
          <w:rFonts w:eastAsiaTheme="minorEastAsia"/>
          <w:caps/>
          <w:lang w:eastAsia="ja-JP"/>
        </w:rPr>
        <w:fldChar w:fldCharType="end"/>
      </w:r>
      <w:r w:rsidR="00BF4C79" w:rsidRPr="0022240D">
        <w:rPr>
          <w:rFonts w:eastAsiaTheme="minorEastAsia"/>
          <w:caps/>
          <w:lang w:eastAsia="ja-JP"/>
        </w:rPr>
        <w:t>ANNEXE I</w:t>
      </w:r>
      <w:r w:rsidR="00BF4C79" w:rsidRPr="0022240D">
        <w:rPr>
          <w:rFonts w:eastAsiaTheme="minorEastAsia"/>
          <w:caps/>
          <w:lang w:eastAsia="ja-JP"/>
        </w:rPr>
        <w:tab/>
      </w:r>
      <w:r w:rsidR="003B6404" w:rsidRPr="0022240D">
        <w:rPr>
          <w:rFonts w:eastAsiaTheme="minorEastAsia"/>
          <w:lang w:eastAsia="ja-JP"/>
        </w:rPr>
        <w:t>Proposition de modification des codes UPOV pour les agrumes et les genres et espèces apparentés</w:t>
      </w:r>
    </w:p>
    <w:p w14:paraId="71D370A6" w14:textId="17F19A1F" w:rsidR="00BF4C79" w:rsidRPr="0022240D" w:rsidRDefault="00BF4C79" w:rsidP="00BF4C79">
      <w:pPr>
        <w:spacing w:before="120"/>
        <w:ind w:left="1134" w:hanging="1134"/>
        <w:rPr>
          <w:lang w:eastAsia="ja-JP"/>
        </w:rPr>
      </w:pPr>
      <w:r w:rsidRPr="0022240D">
        <w:rPr>
          <w:rFonts w:eastAsiaTheme="minorEastAsia" w:hint="eastAsia"/>
          <w:caps/>
          <w:lang w:eastAsia="ja-JP"/>
        </w:rPr>
        <w:t>ANNEXE II</w:t>
      </w:r>
      <w:r w:rsidRPr="0022240D">
        <w:rPr>
          <w:rFonts w:eastAsiaTheme="minorEastAsia"/>
          <w:caps/>
          <w:lang w:eastAsia="ja-JP"/>
        </w:rPr>
        <w:tab/>
      </w:r>
      <w:r w:rsidR="003B6404" w:rsidRPr="0022240D">
        <w:t>Compte rendu sur les données fournies à PLUTO par les membres de l'Union et d'autres contributeurs</w:t>
      </w:r>
    </w:p>
    <w:p w14:paraId="57068AE6" w14:textId="77777777" w:rsidR="00240CAA" w:rsidRPr="0022240D" w:rsidRDefault="00240CAA" w:rsidP="007E597F">
      <w:pPr>
        <w:rPr>
          <w:lang w:eastAsia="ja-JP"/>
        </w:rPr>
      </w:pPr>
    </w:p>
    <w:p w14:paraId="4DAAB564" w14:textId="77777777" w:rsidR="00C1239F" w:rsidRPr="0022240D" w:rsidRDefault="00C1239F" w:rsidP="007E597F">
      <w:pPr>
        <w:rPr>
          <w:lang w:eastAsia="ja-JP"/>
        </w:rPr>
      </w:pPr>
    </w:p>
    <w:p w14:paraId="56E31AC1" w14:textId="77777777" w:rsidR="007E597F" w:rsidRPr="0022240D" w:rsidRDefault="007E597F" w:rsidP="007E597F">
      <w:pPr>
        <w:keepNext/>
        <w:rPr>
          <w:color w:val="000000"/>
        </w:rPr>
      </w:pPr>
      <w:r w:rsidRPr="0022240D">
        <w:rPr>
          <w:color w:val="000000"/>
        </w:rPr>
        <w:fldChar w:fldCharType="begin"/>
      </w:r>
      <w:r w:rsidRPr="0022240D">
        <w:rPr>
          <w:color w:val="000000"/>
        </w:rPr>
        <w:instrText xml:space="preserve"> AUTONUM  </w:instrText>
      </w:r>
      <w:r w:rsidRPr="0022240D">
        <w:rPr>
          <w:color w:val="000000"/>
        </w:rPr>
        <w:fldChar w:fldCharType="end"/>
      </w:r>
      <w:r w:rsidRPr="0022240D">
        <w:rPr>
          <w:color w:val="000000"/>
        </w:rPr>
        <w:tab/>
        <w:t>Les abréviations suivantes sont utilisées dans le présent document :</w:t>
      </w:r>
    </w:p>
    <w:p w14:paraId="61865001" w14:textId="77777777" w:rsidR="007E597F" w:rsidRPr="0022240D" w:rsidRDefault="007E597F" w:rsidP="007E597F">
      <w:pPr>
        <w:keepNext/>
        <w:rPr>
          <w:color w:val="000000"/>
          <w:sz w:val="18"/>
          <w:szCs w:val="18"/>
        </w:rPr>
      </w:pPr>
    </w:p>
    <w:p w14:paraId="08571B4D" w14:textId="1FF66663" w:rsidR="001B7D6B" w:rsidRPr="0022240D" w:rsidRDefault="001B7D6B" w:rsidP="008F4D6A">
      <w:pPr>
        <w:tabs>
          <w:tab w:val="left" w:pos="567"/>
          <w:tab w:val="left" w:pos="1560"/>
        </w:tabs>
      </w:pPr>
      <w:r w:rsidRPr="0022240D">
        <w:tab/>
        <w:t xml:space="preserve">CAJ :  </w:t>
      </w:r>
      <w:r w:rsidRPr="0022240D">
        <w:tab/>
        <w:t xml:space="preserve">Comité administratif et juridique </w:t>
      </w:r>
    </w:p>
    <w:p w14:paraId="78B813CC" w14:textId="4AC2A4ED" w:rsidR="007E597F" w:rsidRPr="0022240D" w:rsidRDefault="007E597F" w:rsidP="008F4D6A">
      <w:pPr>
        <w:tabs>
          <w:tab w:val="left" w:pos="567"/>
          <w:tab w:val="left" w:pos="1560"/>
        </w:tabs>
      </w:pPr>
      <w:r w:rsidRPr="0022240D">
        <w:tab/>
        <w:t xml:space="preserve">TC:  </w:t>
      </w:r>
      <w:r w:rsidRPr="0022240D">
        <w:tab/>
        <w:t xml:space="preserve">Comité technique </w:t>
      </w:r>
    </w:p>
    <w:p w14:paraId="48DC665B" w14:textId="77777777" w:rsidR="007E597F" w:rsidRPr="0022240D" w:rsidRDefault="007E597F" w:rsidP="008F4D6A">
      <w:pPr>
        <w:tabs>
          <w:tab w:val="left" w:pos="567"/>
          <w:tab w:val="left" w:pos="1560"/>
        </w:tabs>
      </w:pPr>
      <w:r w:rsidRPr="0022240D">
        <w:tab/>
        <w:t>TWA :</w:t>
      </w:r>
      <w:r w:rsidRPr="0022240D">
        <w:tab/>
        <w:t>Groupe de travail technique sur les cultures agricoles</w:t>
      </w:r>
    </w:p>
    <w:p w14:paraId="4A4F849A" w14:textId="77777777" w:rsidR="007E597F" w:rsidRPr="0022240D" w:rsidRDefault="007E597F" w:rsidP="008F4D6A">
      <w:pPr>
        <w:tabs>
          <w:tab w:val="left" w:pos="567"/>
          <w:tab w:val="left" w:pos="1560"/>
        </w:tabs>
      </w:pPr>
      <w:r w:rsidRPr="0022240D">
        <w:tab/>
        <w:t xml:space="preserve">TWF : </w:t>
      </w:r>
      <w:r w:rsidRPr="0022240D">
        <w:tab/>
        <w:t>Groupe de travail technique pour les cultures fruitières</w:t>
      </w:r>
    </w:p>
    <w:p w14:paraId="679EF616" w14:textId="77777777" w:rsidR="007E597F" w:rsidRPr="0022240D" w:rsidRDefault="007E597F" w:rsidP="008F4D6A">
      <w:pPr>
        <w:tabs>
          <w:tab w:val="left" w:pos="567"/>
          <w:tab w:val="left" w:pos="1560"/>
        </w:tabs>
      </w:pPr>
      <w:r w:rsidRPr="0022240D">
        <w:tab/>
        <w:t>TWM :</w:t>
      </w:r>
      <w:r w:rsidRPr="0022240D">
        <w:tab/>
        <w:t>Groupe de travail technique sur les méthodes et techniques d'essai</w:t>
      </w:r>
    </w:p>
    <w:p w14:paraId="5853AAA5" w14:textId="77777777" w:rsidR="007E597F" w:rsidRPr="0022240D" w:rsidRDefault="007E597F" w:rsidP="008F4D6A">
      <w:pPr>
        <w:tabs>
          <w:tab w:val="left" w:pos="567"/>
          <w:tab w:val="left" w:pos="1560"/>
        </w:tabs>
      </w:pPr>
      <w:r w:rsidRPr="0022240D">
        <w:tab/>
        <w:t>TWO :</w:t>
      </w:r>
      <w:r w:rsidRPr="0022240D">
        <w:tab/>
        <w:t>Groupe de travail technique sur les plantes ornementales et les arbres forestiers</w:t>
      </w:r>
    </w:p>
    <w:p w14:paraId="1CC65110" w14:textId="77777777" w:rsidR="007E597F" w:rsidRPr="0022240D" w:rsidRDefault="007E597F" w:rsidP="008F4D6A">
      <w:pPr>
        <w:tabs>
          <w:tab w:val="left" w:pos="567"/>
          <w:tab w:val="left" w:pos="1560"/>
        </w:tabs>
      </w:pPr>
      <w:r w:rsidRPr="0022240D">
        <w:tab/>
        <w:t>TWP(s) :</w:t>
      </w:r>
      <w:r w:rsidRPr="0022240D">
        <w:tab/>
        <w:t>Groupe(s) de travail technique(s)</w:t>
      </w:r>
    </w:p>
    <w:p w14:paraId="7F209379" w14:textId="77777777" w:rsidR="007E597F" w:rsidRPr="0022240D" w:rsidRDefault="007E597F" w:rsidP="008F4D6A">
      <w:pPr>
        <w:tabs>
          <w:tab w:val="left" w:pos="567"/>
          <w:tab w:val="left" w:pos="1560"/>
        </w:tabs>
      </w:pPr>
      <w:r w:rsidRPr="0022240D">
        <w:tab/>
        <w:t>TWV :</w:t>
      </w:r>
      <w:r w:rsidRPr="0022240D">
        <w:tab/>
        <w:t>Groupe de travail technique pour les légumes</w:t>
      </w:r>
    </w:p>
    <w:p w14:paraId="10C1AAED" w14:textId="77777777" w:rsidR="00240CAA" w:rsidRPr="0022240D" w:rsidRDefault="00240CAA" w:rsidP="008F4D6A"/>
    <w:p w14:paraId="1FC67FCC" w14:textId="4F7DF5A1" w:rsidR="007E597F" w:rsidRPr="0022240D" w:rsidRDefault="007E597F" w:rsidP="00950B07">
      <w:pPr>
        <w:pStyle w:val="Heading1"/>
        <w:rPr>
          <w:lang w:val="fr-FR"/>
        </w:rPr>
      </w:pPr>
      <w:bookmarkStart w:id="3" w:name="_Toc178944578"/>
      <w:bookmarkStart w:id="4" w:name="_Toc210655815"/>
      <w:r w:rsidRPr="0022240D">
        <w:rPr>
          <w:lang w:val="fr-FR"/>
        </w:rPr>
        <w:lastRenderedPageBreak/>
        <w:t xml:space="preserve">Base de données GENIE : </w:t>
      </w:r>
      <w:r w:rsidR="00F938BD" w:rsidRPr="0022240D">
        <w:rPr>
          <w:lang w:val="fr-FR"/>
        </w:rPr>
        <w:t xml:space="preserve">trouver </w:t>
      </w:r>
      <w:r w:rsidRPr="0022240D">
        <w:rPr>
          <w:lang w:val="fr-FR"/>
        </w:rPr>
        <w:t>des partenaires pour l'examen DHS</w:t>
      </w:r>
      <w:bookmarkEnd w:id="4"/>
      <w:r w:rsidRPr="0022240D">
        <w:rPr>
          <w:lang w:val="fr-FR"/>
        </w:rPr>
        <w:t xml:space="preserve"> </w:t>
      </w:r>
    </w:p>
    <w:p w14:paraId="1D216BE2" w14:textId="77777777" w:rsidR="007E597F" w:rsidRPr="0022240D" w:rsidRDefault="007E597F" w:rsidP="00767D2E">
      <w:pPr>
        <w:keepNext/>
        <w:keepLines/>
      </w:pPr>
    </w:p>
    <w:p w14:paraId="3A3C114E" w14:textId="6E6E44D4" w:rsidR="00233583" w:rsidRPr="0022240D" w:rsidRDefault="00233583" w:rsidP="00767D2E">
      <w:pPr>
        <w:pStyle w:val="Heading2"/>
        <w:keepLines/>
        <w:rPr>
          <w:lang w:val="fr-FR"/>
        </w:rPr>
      </w:pPr>
      <w:bookmarkStart w:id="5" w:name="_Toc210655816"/>
      <w:r w:rsidRPr="0022240D">
        <w:rPr>
          <w:lang w:val="fr-FR"/>
        </w:rPr>
        <w:t>Contexte</w:t>
      </w:r>
      <w:bookmarkEnd w:id="5"/>
    </w:p>
    <w:p w14:paraId="2D8D0D01" w14:textId="77777777" w:rsidR="00233583" w:rsidRPr="0022240D" w:rsidRDefault="00233583" w:rsidP="00767D2E">
      <w:pPr>
        <w:keepNext/>
        <w:keepLines/>
      </w:pPr>
    </w:p>
    <w:p w14:paraId="1116B5CE" w14:textId="5AFF5E7A" w:rsidR="005A14E1" w:rsidRPr="0022240D" w:rsidRDefault="007E597F" w:rsidP="0014344F">
      <w:r w:rsidRPr="0022240D">
        <w:fldChar w:fldCharType="begin"/>
      </w:r>
      <w:r w:rsidRPr="0022240D">
        <w:instrText xml:space="preserve"> AUTONUM  </w:instrText>
      </w:r>
      <w:r w:rsidRPr="0022240D">
        <w:fldChar w:fldCharType="end"/>
      </w:r>
      <w:r w:rsidR="005A14E1" w:rsidRPr="0022240D">
        <w:tab/>
        <w:t>Lors de sa soixantième session</w:t>
      </w:r>
      <w:r w:rsidR="005A14E1" w:rsidRPr="0022240D">
        <w:rPr>
          <w:vertAlign w:val="superscript"/>
        </w:rPr>
        <w:footnoteReference w:id="3"/>
      </w:r>
      <w:r w:rsidR="005A14E1" w:rsidRPr="0022240D">
        <w:t xml:space="preserve"> , le TC a convenu que les membres rechercheraient une coopération en matière d'examen DHS directement avec les autorités ayant une expérience dans l'examen des cultures qui les intéressent. Le TC a convenu que les informations contenues dans la base de données GENIE et dans le document du Conseil intitulé </w:t>
      </w:r>
      <w:r w:rsidR="00A53205">
        <w:t>“ </w:t>
      </w:r>
      <w:r w:rsidR="005A14E1" w:rsidRPr="0022240D">
        <w:t>Coopération en matière d'examen</w:t>
      </w:r>
      <w:r w:rsidR="00A53205">
        <w:t> »</w:t>
      </w:r>
      <w:r w:rsidR="005A14E1" w:rsidRPr="0022240D">
        <w:t xml:space="preserve"> étaient obsolètes et pourraient être supprimées. </w:t>
      </w:r>
    </w:p>
    <w:p w14:paraId="68987962" w14:textId="77777777" w:rsidR="0003507C" w:rsidRPr="0022240D" w:rsidRDefault="0003507C" w:rsidP="0014344F"/>
    <w:p w14:paraId="72441334" w14:textId="6E773218" w:rsidR="0003507C" w:rsidRPr="0022240D" w:rsidRDefault="0003507C" w:rsidP="0062597D">
      <w:r w:rsidRPr="0022240D">
        <w:fldChar w:fldCharType="begin"/>
      </w:r>
      <w:r w:rsidRPr="0022240D">
        <w:instrText xml:space="preserve"> AUTONUM  </w:instrText>
      </w:r>
      <w:r w:rsidRPr="0022240D">
        <w:fldChar w:fldCharType="end"/>
      </w:r>
      <w:r w:rsidRPr="0022240D">
        <w:tab/>
        <w:t>À leurs sessions de 2025, le TWO, le TWV, le TWA et le TWF ont approuvé</w:t>
      </w:r>
      <w:r w:rsidR="00C05647" w:rsidRPr="0022240D">
        <w:footnoteReference w:id="4"/>
      </w:r>
      <w:r w:rsidRPr="0022240D">
        <w:t xml:space="preserve"> la proposition de supprimer la section “Coopération en matière d’examen DHS” de la Base de données GENIE</w:t>
      </w:r>
      <w:r w:rsidR="0011211C" w:rsidRPr="0022240D">
        <w:t xml:space="preserve">.  </w:t>
      </w:r>
      <w:r w:rsidRPr="0022240D">
        <w:t xml:space="preserve">Le TWO, le TWV, le TWA et le TWF ont noté que les informations sur </w:t>
      </w:r>
      <w:r w:rsidR="00A53205">
        <w:t>“ </w:t>
      </w:r>
      <w:r w:rsidRPr="0022240D">
        <w:t>l'expérience pratique en matière d'examen DHS</w:t>
      </w:r>
      <w:r w:rsidR="00A53205">
        <w:t> »</w:t>
      </w:r>
      <w:r w:rsidRPr="0022240D">
        <w:t xml:space="preserve"> continueraient d'être collectées et fournies dans la base de données GENIE et dans </w:t>
      </w:r>
      <w:r w:rsidR="00320BE3" w:rsidRPr="0022240D">
        <w:t>le document</w:t>
      </w:r>
      <w:r w:rsidRPr="0022240D">
        <w:t xml:space="preserve"> du TC </w:t>
      </w:r>
      <w:r w:rsidR="00320BE3" w:rsidRPr="0022240D">
        <w:t xml:space="preserve">intitulé </w:t>
      </w:r>
      <w:r w:rsidR="00A53205">
        <w:t>“ </w:t>
      </w:r>
      <w:r w:rsidR="00320BE3" w:rsidRPr="0022240D">
        <w:t>Liste des genres et espèces pour lesquels les services ont une expérience pratique en matière d'examen de la distinction, de l'homogénéité et de la stabilité</w:t>
      </w:r>
      <w:r w:rsidR="00A53205">
        <w:t> »</w:t>
      </w:r>
      <w:r w:rsidR="00416FCD" w:rsidRPr="0022240D">
        <w:t xml:space="preserve">.  </w:t>
      </w:r>
    </w:p>
    <w:p w14:paraId="4BEEA512" w14:textId="77777777" w:rsidR="005A14E1" w:rsidRPr="0022240D" w:rsidRDefault="005A14E1" w:rsidP="007E597F"/>
    <w:p w14:paraId="2417AAA4" w14:textId="24C7C88C" w:rsidR="00F529F8" w:rsidRPr="0022240D" w:rsidRDefault="007E597F" w:rsidP="00F529F8">
      <w:r w:rsidRPr="0022240D">
        <w:fldChar w:fldCharType="begin"/>
      </w:r>
      <w:r w:rsidRPr="0022240D">
        <w:instrText xml:space="preserve"> AUTONUM  </w:instrText>
      </w:r>
      <w:r w:rsidRPr="0022240D">
        <w:fldChar w:fldCharType="end"/>
      </w:r>
      <w:r w:rsidRPr="0022240D">
        <w:tab/>
        <w:t xml:space="preserve">La section suivante </w:t>
      </w:r>
      <w:r w:rsidR="00AE260D" w:rsidRPr="0022240D">
        <w:t xml:space="preserve">expose les </w:t>
      </w:r>
      <w:r w:rsidR="00416FCD" w:rsidRPr="0022240D">
        <w:t xml:space="preserve">raisons </w:t>
      </w:r>
      <w:r w:rsidR="00231832" w:rsidRPr="0022240D">
        <w:t xml:space="preserve">qui ont motivé la suppression de la section </w:t>
      </w:r>
      <w:r w:rsidR="00A53205">
        <w:t>“ </w:t>
      </w:r>
      <w:r w:rsidR="00231832" w:rsidRPr="0022240D">
        <w:t>Coopération en matière d'examen DHS</w:t>
      </w:r>
      <w:r w:rsidR="00A53205">
        <w:t> »</w:t>
      </w:r>
      <w:r w:rsidR="00231832" w:rsidRPr="0022240D">
        <w:t xml:space="preserve"> dans </w:t>
      </w:r>
      <w:r w:rsidRPr="0022240D">
        <w:t xml:space="preserve">la base de données GENIE </w:t>
      </w:r>
      <w:r w:rsidR="007D5D29" w:rsidRPr="0022240D">
        <w:t xml:space="preserve">et </w:t>
      </w:r>
      <w:r w:rsidR="00A92A2C" w:rsidRPr="0022240D">
        <w:t xml:space="preserve">la consolidation </w:t>
      </w:r>
      <w:r w:rsidR="009E4ACD" w:rsidRPr="0022240D">
        <w:t xml:space="preserve">des informations sur </w:t>
      </w:r>
      <w:r w:rsidR="00A53205">
        <w:t>“ </w:t>
      </w:r>
      <w:r w:rsidR="009E4ACD" w:rsidRPr="0022240D">
        <w:t>l'expérience pratique en matière d'examen DHS</w:t>
      </w:r>
      <w:r w:rsidR="00A53205">
        <w:t> »</w:t>
      </w:r>
      <w:r w:rsidR="00597717" w:rsidRPr="0022240D">
        <w:t>.</w:t>
      </w:r>
      <w:r w:rsidR="00F529F8" w:rsidRPr="0022240D">
        <w:t xml:space="preserve">  </w:t>
      </w:r>
      <w:r w:rsidR="005466D7" w:rsidRPr="0022240D">
        <w:t xml:space="preserve"> La suppression de la section consacrée à la </w:t>
      </w:r>
      <w:r w:rsidR="00A53205">
        <w:t>“ </w:t>
      </w:r>
      <w:r w:rsidR="005466D7" w:rsidRPr="0022240D">
        <w:t>coopération en matière d'examen DHS</w:t>
      </w:r>
      <w:r w:rsidR="00A53205">
        <w:t> »</w:t>
      </w:r>
      <w:r w:rsidR="005466D7" w:rsidRPr="0022240D">
        <w:t xml:space="preserve"> impliquerait </w:t>
      </w:r>
      <w:r w:rsidR="00F529F8" w:rsidRPr="0022240D">
        <w:t>la</w:t>
      </w:r>
      <w:r w:rsidR="005466D7" w:rsidRPr="0022240D">
        <w:t xml:space="preserve"> suppression </w:t>
      </w:r>
      <w:r w:rsidR="000D1F17" w:rsidRPr="0022240D">
        <w:t xml:space="preserve">des données </w:t>
      </w:r>
      <w:r w:rsidR="00F529F8" w:rsidRPr="0022240D">
        <w:t xml:space="preserve">relatives </w:t>
      </w:r>
      <w:r w:rsidR="001E1366" w:rsidRPr="0022240D">
        <w:t>aux accords</w:t>
      </w:r>
      <w:r w:rsidR="00CE1138" w:rsidRPr="0022240D">
        <w:t xml:space="preserve"> de coopération </w:t>
      </w:r>
      <w:r w:rsidR="00F529F8" w:rsidRPr="0022240D">
        <w:t>pour l'examen DHS au nom d'autres membres de l'UPOV, ainsi que des déclarations d'utilisation des rapports d'examen DHS fournis par d'autres membres de l'UPOV.</w:t>
      </w:r>
    </w:p>
    <w:p w14:paraId="494A9BD6" w14:textId="77777777" w:rsidR="007E597F" w:rsidRPr="0022240D" w:rsidRDefault="007E597F" w:rsidP="007E597F"/>
    <w:p w14:paraId="2357212D" w14:textId="77777777" w:rsidR="007E597F" w:rsidRPr="0022240D" w:rsidRDefault="007E597F" w:rsidP="007E597F"/>
    <w:p w14:paraId="60A08DD8" w14:textId="611444A1" w:rsidR="007E597F" w:rsidRPr="0022240D" w:rsidRDefault="007E597F" w:rsidP="007005B6">
      <w:pPr>
        <w:pStyle w:val="Heading2"/>
        <w:rPr>
          <w:lang w:val="fr-FR"/>
        </w:rPr>
      </w:pPr>
      <w:bookmarkStart w:id="6" w:name="_Toc210655817"/>
      <w:bookmarkEnd w:id="3"/>
      <w:r w:rsidRPr="0022240D">
        <w:rPr>
          <w:lang w:val="fr-FR"/>
        </w:rPr>
        <w:t>Collecte et publication des données</w:t>
      </w:r>
      <w:bookmarkEnd w:id="6"/>
    </w:p>
    <w:p w14:paraId="0A6E70C9" w14:textId="77777777" w:rsidR="007E597F" w:rsidRPr="0022240D" w:rsidRDefault="007E597F" w:rsidP="007E597F"/>
    <w:p w14:paraId="73D4725A" w14:textId="2315450C" w:rsidR="007E597F" w:rsidRPr="0022240D" w:rsidRDefault="007E597F" w:rsidP="00937349">
      <w:r w:rsidRPr="0022240D">
        <w:fldChar w:fldCharType="begin"/>
      </w:r>
      <w:r w:rsidRPr="0022240D">
        <w:instrText xml:space="preserve"> AUTONUM  </w:instrText>
      </w:r>
      <w:r w:rsidRPr="0022240D">
        <w:fldChar w:fldCharType="end"/>
      </w:r>
      <w:r w:rsidRPr="0022240D">
        <w:tab/>
        <w:t xml:space="preserve">Les membres de l'UPOV sont invités </w:t>
      </w:r>
      <w:r w:rsidR="009447B5" w:rsidRPr="0022240D">
        <w:t xml:space="preserve">chaque année </w:t>
      </w:r>
      <w:r w:rsidRPr="0022240D">
        <w:t xml:space="preserve">à fournir des informations sur </w:t>
      </w:r>
      <w:r w:rsidR="00416FCD" w:rsidRPr="0022240D">
        <w:t xml:space="preserve">la </w:t>
      </w:r>
      <w:r w:rsidR="00A53205">
        <w:t>“ </w:t>
      </w:r>
      <w:r w:rsidR="00416FCD" w:rsidRPr="0022240D">
        <w:t xml:space="preserve">coopération </w:t>
      </w:r>
      <w:r w:rsidRPr="0022240D">
        <w:t>en matière d'examen DHS</w:t>
      </w:r>
      <w:r w:rsidR="00A53205">
        <w:t> »</w:t>
      </w:r>
      <w:r w:rsidR="009447B5" w:rsidRPr="0022240D">
        <w:t xml:space="preserve"> et l'</w:t>
      </w:r>
      <w:r w:rsidR="00A53205">
        <w:t>“ </w:t>
      </w:r>
      <w:r w:rsidR="00331E1D" w:rsidRPr="0022240D">
        <w:t xml:space="preserve">Expérience </w:t>
      </w:r>
      <w:r w:rsidR="00416FCD" w:rsidRPr="0022240D">
        <w:t xml:space="preserve">pratique </w:t>
      </w:r>
      <w:r w:rsidR="009447B5" w:rsidRPr="0022240D">
        <w:t>en matière d'examen DHS</w:t>
      </w:r>
      <w:r w:rsidR="00A53205">
        <w:t> »</w:t>
      </w:r>
      <w:r w:rsidRPr="0022240D">
        <w:t xml:space="preserve">.  Les informations compilées </w:t>
      </w:r>
      <w:r w:rsidR="004A161F" w:rsidRPr="0022240D">
        <w:t xml:space="preserve">sont </w:t>
      </w:r>
      <w:r w:rsidRPr="0022240D">
        <w:t xml:space="preserve">présentées dans le document </w:t>
      </w:r>
      <w:r w:rsidR="00827DA3" w:rsidRPr="0022240D">
        <w:t xml:space="preserve">C/[XX]/5 </w:t>
      </w:r>
      <w:r w:rsidRPr="0022240D">
        <w:t xml:space="preserve">du Conseil intitulé </w:t>
      </w:r>
      <w:r w:rsidR="00A53205">
        <w:t>“ </w:t>
      </w:r>
      <w:r w:rsidRPr="0022240D">
        <w:t>Coopération en matière d'examen</w:t>
      </w:r>
      <w:r w:rsidR="00A53205">
        <w:t> »</w:t>
      </w:r>
      <w:r w:rsidRPr="0022240D">
        <w:t xml:space="preserve">. Ce document contient des </w:t>
      </w:r>
      <w:r w:rsidR="00A53205">
        <w:t>“ </w:t>
      </w:r>
      <w:r w:rsidRPr="0022240D">
        <w:t>notes générales</w:t>
      </w:r>
      <w:r w:rsidR="00A53205">
        <w:t> »</w:t>
      </w:r>
      <w:r w:rsidRPr="0022240D">
        <w:t xml:space="preserve"> et une liste des genres et espèces avec les autorités qui </w:t>
      </w:r>
      <w:r w:rsidR="00937349" w:rsidRPr="0022240D">
        <w:t xml:space="preserve">signalent leur disponibilité à </w:t>
      </w:r>
      <w:r w:rsidRPr="0022240D">
        <w:t xml:space="preserve">effectuer des examens pour le compte d'autres autorités ou à utiliser les rapports DHS fournis par celles-ci. Les mêmes informations que celles fournies dans le document du Conseil sont disponibles en ligne </w:t>
      </w:r>
      <w:r w:rsidR="00827DA3" w:rsidRPr="0022240D">
        <w:t xml:space="preserve">dans </w:t>
      </w:r>
      <w:r w:rsidRPr="0022240D">
        <w:t xml:space="preserve">la Base de données GENIE : </w:t>
      </w:r>
    </w:p>
    <w:p w14:paraId="17043892" w14:textId="77777777" w:rsidR="007E597F" w:rsidRPr="0022240D" w:rsidRDefault="007E597F" w:rsidP="007E597F"/>
    <w:p w14:paraId="727F461C" w14:textId="45DC04C9" w:rsidR="00C05647" w:rsidRPr="0022240D" w:rsidRDefault="007E597F" w:rsidP="007E597F">
      <w:r w:rsidRPr="0022240D">
        <w:fldChar w:fldCharType="begin"/>
      </w:r>
      <w:r w:rsidRPr="0022240D">
        <w:instrText xml:space="preserve"> AUTONUM  </w:instrText>
      </w:r>
      <w:r w:rsidRPr="0022240D">
        <w:fldChar w:fldCharType="end"/>
      </w:r>
      <w:r w:rsidRPr="0022240D">
        <w:tab/>
        <w:t xml:space="preserve">Depuis 2019, 38 membres au total </w:t>
      </w:r>
      <w:r w:rsidR="00B62168" w:rsidRPr="0022240D">
        <w:t xml:space="preserve">ont fourni </w:t>
      </w:r>
      <w:r w:rsidRPr="0022240D">
        <w:t xml:space="preserve">des informations sur la coopération en matière d'examen DHS.  C'est en 2024 que le nombre de contributions a été le plus élevé, </w:t>
      </w:r>
      <w:r w:rsidR="00C05647" w:rsidRPr="0022240D">
        <w:t>avec</w:t>
      </w:r>
      <w:r w:rsidRPr="0022240D">
        <w:t xml:space="preserve"> 14 membres </w:t>
      </w:r>
      <w:r w:rsidR="00C05647" w:rsidRPr="0022240D">
        <w:t xml:space="preserve">ayant fourni </w:t>
      </w:r>
      <w:r w:rsidRPr="0022240D">
        <w:t xml:space="preserve">des informations. </w:t>
      </w:r>
    </w:p>
    <w:p w14:paraId="128F3BC3" w14:textId="77777777" w:rsidR="007E597F" w:rsidRPr="0022240D" w:rsidRDefault="007E597F" w:rsidP="007E597F"/>
    <w:p w14:paraId="1BF46EA6" w14:textId="146C2B35"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La suppression de la partie </w:t>
      </w:r>
      <w:r w:rsidR="00A53205">
        <w:t>“ </w:t>
      </w:r>
      <w:r w:rsidRPr="0022240D">
        <w:t>Coopération en matière d'examen</w:t>
      </w:r>
      <w:r w:rsidR="00A53205">
        <w:t> »</w:t>
      </w:r>
      <w:r w:rsidRPr="0022240D">
        <w:t xml:space="preserve"> de la base de données GENIE n'aurait aucune incidence sur l'autre partie de la base de données consacrée à </w:t>
      </w:r>
      <w:r w:rsidR="00A53205">
        <w:t>“ </w:t>
      </w:r>
      <w:r w:rsidRPr="0022240D">
        <w:t>l'expérience pratique en matière d'examen DHS</w:t>
      </w:r>
      <w:r w:rsidR="00A53205">
        <w:t> »</w:t>
      </w:r>
      <w:r w:rsidRPr="0022240D">
        <w:t xml:space="preserve">. </w:t>
      </w:r>
    </w:p>
    <w:p w14:paraId="0B45A2BC" w14:textId="77777777" w:rsidR="007E597F" w:rsidRPr="0022240D" w:rsidRDefault="007E597F" w:rsidP="007E597F"/>
    <w:p w14:paraId="0980C444" w14:textId="77777777" w:rsidR="007E597F" w:rsidRPr="0022240D" w:rsidRDefault="007E597F" w:rsidP="007E597F"/>
    <w:p w14:paraId="2BF6207F" w14:textId="65AD8D7A" w:rsidR="007E597F" w:rsidRPr="0022240D" w:rsidRDefault="007A6656" w:rsidP="007005B6">
      <w:pPr>
        <w:pStyle w:val="Heading2"/>
        <w:rPr>
          <w:lang w:val="fr-FR"/>
        </w:rPr>
      </w:pPr>
      <w:bookmarkStart w:id="7" w:name="_Toc210655818"/>
      <w:r w:rsidRPr="0022240D">
        <w:rPr>
          <w:lang w:val="fr-FR"/>
        </w:rPr>
        <w:t xml:space="preserve">Identification </w:t>
      </w:r>
      <w:r w:rsidR="007E597F" w:rsidRPr="0022240D">
        <w:rPr>
          <w:lang w:val="fr-FR"/>
        </w:rPr>
        <w:t>des membres de l'UPOV ayant une expérience de l'examen DHS de différentes cultures</w:t>
      </w:r>
      <w:bookmarkEnd w:id="7"/>
    </w:p>
    <w:p w14:paraId="1C498008" w14:textId="77777777" w:rsidR="007E597F" w:rsidRPr="0022240D" w:rsidRDefault="007E597F" w:rsidP="007E597F">
      <w:pPr>
        <w:keepNext/>
        <w:outlineLvl w:val="2"/>
        <w:rPr>
          <w:i/>
        </w:rPr>
      </w:pPr>
    </w:p>
    <w:p w14:paraId="78E06B01" w14:textId="7AEC9744"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Les membres de l'UPOV recherchent </w:t>
      </w:r>
      <w:r w:rsidR="00C05647" w:rsidRPr="0022240D">
        <w:t xml:space="preserve">généralement </w:t>
      </w:r>
      <w:r w:rsidRPr="0022240D">
        <w:t xml:space="preserve">une coopération en matière d'examen DHS directement auprès des autorités </w:t>
      </w:r>
      <w:r w:rsidR="00C05647" w:rsidRPr="0022240D">
        <w:t xml:space="preserve">ayant </w:t>
      </w:r>
      <w:r w:rsidRPr="0022240D">
        <w:t xml:space="preserve">une expérience dans l'examen des cultures qui les intéressent.  Les informations </w:t>
      </w:r>
      <w:r w:rsidR="7A9D579B" w:rsidRPr="0022240D">
        <w:t xml:space="preserve">sur les autorités ayant une expérience dans l'examen </w:t>
      </w:r>
      <w:r w:rsidRPr="0022240D">
        <w:t xml:space="preserve">sont fournies dans la Base de données GENIE pour toute culture particulière sous la rubrique </w:t>
      </w:r>
      <w:r w:rsidR="00A53205">
        <w:t>“ </w:t>
      </w:r>
      <w:r w:rsidRPr="0022240D">
        <w:t>Expérience pratique en matière d'examen DHS</w:t>
      </w:r>
      <w:r w:rsidR="00A53205">
        <w:t> »</w:t>
      </w:r>
      <w:r w:rsidRPr="0022240D">
        <w:t xml:space="preserve">.  </w:t>
      </w:r>
      <w:r w:rsidR="2784490B" w:rsidRPr="0022240D">
        <w:t xml:space="preserve">Lors de l'identification des autorités </w:t>
      </w:r>
      <w:r w:rsidR="00C05647" w:rsidRPr="0022240D">
        <w:t xml:space="preserve">ayant </w:t>
      </w:r>
      <w:r w:rsidR="2784490B" w:rsidRPr="0022240D">
        <w:t xml:space="preserve">une expérience dans l'examen d'une </w:t>
      </w:r>
      <w:r w:rsidR="73971686" w:rsidRPr="0022240D">
        <w:t>certaine culture, les informations sur la coopération en matière d'examen entre les autorités ont une pertinence</w:t>
      </w:r>
      <w:r w:rsidR="2C588D49" w:rsidRPr="0022240D">
        <w:t xml:space="preserve"> très limitée</w:t>
      </w:r>
      <w:r w:rsidR="73971686" w:rsidRPr="0022240D">
        <w:t xml:space="preserve">. </w:t>
      </w:r>
    </w:p>
    <w:p w14:paraId="5475F036" w14:textId="77777777" w:rsidR="007E597F" w:rsidRPr="0022240D" w:rsidRDefault="007E597F" w:rsidP="007E597F"/>
    <w:p w14:paraId="4B8D225B" w14:textId="77777777" w:rsidR="007E597F" w:rsidRPr="0022240D" w:rsidRDefault="007E597F" w:rsidP="007005B6">
      <w:pPr>
        <w:pStyle w:val="Heading3"/>
        <w:rPr>
          <w:lang w:val="fr-FR"/>
        </w:rPr>
      </w:pPr>
      <w:bookmarkStart w:id="8" w:name="_Toc210655819"/>
      <w:r w:rsidRPr="0022240D">
        <w:rPr>
          <w:lang w:val="fr-FR"/>
        </w:rPr>
        <w:t>Base de données GENIE : Expérience pratique en matière d'examen DHS</w:t>
      </w:r>
      <w:bookmarkEnd w:id="8"/>
    </w:p>
    <w:p w14:paraId="006BD5A1" w14:textId="77777777" w:rsidR="007E597F" w:rsidRPr="0022240D" w:rsidRDefault="007E597F" w:rsidP="007E597F"/>
    <w:p w14:paraId="0EAF111B" w14:textId="3D0AA8D1" w:rsidR="007E597F" w:rsidRPr="0022240D" w:rsidRDefault="007E597F" w:rsidP="00937349">
      <w:r w:rsidRPr="0022240D">
        <w:fldChar w:fldCharType="begin"/>
      </w:r>
      <w:r w:rsidRPr="0022240D">
        <w:instrText xml:space="preserve"> AUTONUM  </w:instrText>
      </w:r>
      <w:r w:rsidRPr="0022240D">
        <w:fldChar w:fldCharType="end"/>
      </w:r>
      <w:r w:rsidRPr="0022240D">
        <w:tab/>
        <w:t xml:space="preserve">Les personnes de contact des membres de l'Union auprès du </w:t>
      </w:r>
      <w:r w:rsidR="00827DA3" w:rsidRPr="0022240D">
        <w:t xml:space="preserve">TC </w:t>
      </w:r>
      <w:r w:rsidRPr="0022240D">
        <w:t xml:space="preserve">sont invitées chaque année à mettre à jour la liste des genres et espèces pour lesquels elles ont une expérience pratique en matière d'examen DHS.  Ces informations sont compilées dans le document </w:t>
      </w:r>
      <w:r w:rsidR="00827DA3" w:rsidRPr="0022240D">
        <w:t xml:space="preserve">TC/[XX]/4 </w:t>
      </w:r>
      <w:r w:rsidRPr="0022240D">
        <w:t xml:space="preserve">du TC intitulé </w:t>
      </w:r>
      <w:r w:rsidR="00A53205">
        <w:t>“ </w:t>
      </w:r>
      <w:r w:rsidRPr="0022240D">
        <w:t>Liste des genres et espèces pour lesquels les services ont une expérience pratique en matière d'examen DHS</w:t>
      </w:r>
      <w:r w:rsidR="00A53205">
        <w:t> »</w:t>
      </w:r>
      <w:r w:rsidRPr="0022240D">
        <w:t xml:space="preserve">.  Ce document fournit des informations sous la forme d'une liste de genres et d'espèces avec les services respectifs </w:t>
      </w:r>
      <w:r w:rsidR="00937349" w:rsidRPr="0022240D">
        <w:t xml:space="preserve">qui </w:t>
      </w:r>
      <w:r w:rsidR="00937349" w:rsidRPr="0022240D">
        <w:lastRenderedPageBreak/>
        <w:t xml:space="preserve">déclarent avoir </w:t>
      </w:r>
      <w:r w:rsidRPr="0022240D">
        <w:t>une expérience dans l'examen de la plante</w:t>
      </w:r>
      <w:r w:rsidR="00937349" w:rsidRPr="0022240D">
        <w:t xml:space="preserve">.  </w:t>
      </w:r>
      <w:r w:rsidRPr="0022240D">
        <w:t xml:space="preserve">Les mêmes informations que celles fournies dans le document TC sont disponibles </w:t>
      </w:r>
      <w:r w:rsidR="00C05647" w:rsidRPr="0022240D">
        <w:t xml:space="preserve">en ligne </w:t>
      </w:r>
      <w:r w:rsidR="00827DA3" w:rsidRPr="0022240D">
        <w:t xml:space="preserve">dans </w:t>
      </w:r>
      <w:r w:rsidRPr="0022240D">
        <w:t>la Base de données GENIE.</w:t>
      </w:r>
    </w:p>
    <w:p w14:paraId="68D6ED7A" w14:textId="77777777" w:rsidR="007E597F" w:rsidRPr="0022240D" w:rsidRDefault="007E597F" w:rsidP="007E597F"/>
    <w:p w14:paraId="1861474D" w14:textId="0A193B0E"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Depuis 2019, 28 membres au total </w:t>
      </w:r>
      <w:r w:rsidR="00B62168" w:rsidRPr="0022240D">
        <w:t xml:space="preserve">ont fourni </w:t>
      </w:r>
      <w:r w:rsidRPr="0022240D">
        <w:t xml:space="preserve">des informations sur leur expérience pratique en matière d'examen DHS.  C'est en 2024 que le nombre de contributions a été le plus élevé, </w:t>
      </w:r>
      <w:r w:rsidR="00C05647" w:rsidRPr="0022240D">
        <w:t>avec</w:t>
      </w:r>
      <w:r w:rsidRPr="0022240D">
        <w:t xml:space="preserve"> 14 membres </w:t>
      </w:r>
      <w:r w:rsidR="00C05647" w:rsidRPr="0022240D">
        <w:t xml:space="preserve">ayant fourni </w:t>
      </w:r>
      <w:r w:rsidRPr="0022240D">
        <w:t xml:space="preserve">des informations.  </w:t>
      </w:r>
    </w:p>
    <w:p w14:paraId="66F9109D" w14:textId="77777777" w:rsidR="007E597F" w:rsidRPr="0022240D" w:rsidRDefault="007E597F" w:rsidP="007E597F"/>
    <w:p w14:paraId="0B612C41" w14:textId="77777777" w:rsidR="007E597F" w:rsidRPr="0022240D" w:rsidRDefault="007E597F" w:rsidP="00827316">
      <w:pPr>
        <w:pStyle w:val="Heading3"/>
        <w:rPr>
          <w:lang w:val="fr-FR"/>
        </w:rPr>
      </w:pPr>
      <w:bookmarkStart w:id="9" w:name="_Toc210655820"/>
      <w:r w:rsidRPr="0022240D">
        <w:rPr>
          <w:lang w:val="fr-FR"/>
        </w:rPr>
        <w:t>Base de données PLUTO</w:t>
      </w:r>
      <w:bookmarkEnd w:id="9"/>
      <w:r w:rsidRPr="0022240D">
        <w:rPr>
          <w:lang w:val="fr-FR"/>
        </w:rPr>
        <w:t xml:space="preserve"> </w:t>
      </w:r>
    </w:p>
    <w:p w14:paraId="29EB6419" w14:textId="77777777" w:rsidR="007E597F" w:rsidRPr="0022240D" w:rsidRDefault="007E597F" w:rsidP="00767D2E">
      <w:pPr>
        <w:keepNext/>
      </w:pPr>
    </w:p>
    <w:p w14:paraId="466BEC8C" w14:textId="5B07391F" w:rsidR="007E597F" w:rsidRPr="0022240D" w:rsidRDefault="007E597F" w:rsidP="00BB119B">
      <w:r w:rsidRPr="0022240D">
        <w:fldChar w:fldCharType="begin"/>
      </w:r>
      <w:r w:rsidRPr="0022240D">
        <w:instrText xml:space="preserve"> AUTONUM  </w:instrText>
      </w:r>
      <w:r w:rsidRPr="0022240D">
        <w:fldChar w:fldCharType="end"/>
      </w:r>
      <w:r w:rsidRPr="0022240D">
        <w:tab/>
        <w:t>À sa soixantième session</w:t>
      </w:r>
      <w:bookmarkStart w:id="10" w:name="_Ref189067561"/>
      <w:r w:rsidRPr="0022240D">
        <w:rPr>
          <w:vertAlign w:val="superscript"/>
        </w:rPr>
        <w:footnoteReference w:id="5"/>
      </w:r>
      <w:bookmarkEnd w:id="10"/>
      <w:r w:rsidRPr="0022240D">
        <w:t xml:space="preserve">, le TC a examiné la manière dont les membres de l'UPOV peuvent rechercher des informations sur l'expérience en matière d'examen DHS et a noté que la </w:t>
      </w:r>
      <w:r w:rsidR="00827DA3" w:rsidRPr="0022240D">
        <w:t xml:space="preserve">base de données </w:t>
      </w:r>
      <w:r w:rsidRPr="0022240D">
        <w:t>PLUTO était couramment utilisée par les membres.</w:t>
      </w:r>
    </w:p>
    <w:p w14:paraId="355E8C0E" w14:textId="77777777" w:rsidR="007E597F" w:rsidRPr="0022240D" w:rsidRDefault="007E597F" w:rsidP="007E597F"/>
    <w:p w14:paraId="072FBCB9" w14:textId="4EAE8501" w:rsidR="007E597F" w:rsidRPr="0022240D" w:rsidRDefault="007E597F" w:rsidP="00937349">
      <w:pPr>
        <w:keepLines/>
      </w:pPr>
      <w:r w:rsidRPr="0022240D">
        <w:fldChar w:fldCharType="begin"/>
      </w:r>
      <w:r w:rsidRPr="0022240D">
        <w:instrText xml:space="preserve"> AUTONUM  </w:instrText>
      </w:r>
      <w:r w:rsidRPr="0022240D">
        <w:fldChar w:fldCharType="end"/>
      </w:r>
      <w:r w:rsidRPr="0022240D">
        <w:tab/>
        <w:t xml:space="preserve">L'expérience en matière d'examen DHS peut être tirée de la base de données PLUTO en recherchant les membres de l'UPOV qui reçoivent des demandes et délivrent des titres pour les différents genres et espèces.  Les recherches peuvent être effectuées pour une période donnée, ce qui permet d'identifier les membres de l'UPOV ayant une expérience récente dans le traitement des demandes pour des cultures particulières. </w:t>
      </w:r>
    </w:p>
    <w:p w14:paraId="4D67AB32" w14:textId="77777777" w:rsidR="007E597F" w:rsidRPr="0022240D" w:rsidRDefault="007E597F" w:rsidP="007E597F"/>
    <w:p w14:paraId="1D1F7A87" w14:textId="5A0726EC"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Le TC a examiné les options permettant d'identifier l'autorité qui a procédé à l'examen technique d'une variété et est convenu que cette information devait figurer dans le </w:t>
      </w:r>
      <w:r w:rsidR="00827DA3" w:rsidRPr="0022240D">
        <w:t>formulaire type</w:t>
      </w:r>
      <w:r w:rsidRPr="0022240D">
        <w:t xml:space="preserve"> de l'UPOV pour la </w:t>
      </w:r>
      <w:r w:rsidR="00827DA3" w:rsidRPr="0022240D">
        <w:t xml:space="preserve">demande </w:t>
      </w:r>
      <w:r w:rsidRPr="0022240D">
        <w:t xml:space="preserve">de </w:t>
      </w:r>
      <w:r w:rsidR="00827DA3" w:rsidRPr="0022240D">
        <w:t xml:space="preserve">droits d'obtenteur </w:t>
      </w:r>
      <w:r w:rsidRPr="0022240D">
        <w:t xml:space="preserve">(document TGP/5, section 2). </w:t>
      </w:r>
    </w:p>
    <w:p w14:paraId="7C112A84" w14:textId="77777777" w:rsidR="007E597F" w:rsidRPr="0022240D" w:rsidRDefault="007E597F" w:rsidP="007E597F"/>
    <w:p w14:paraId="39991027" w14:textId="103C3B7B" w:rsidR="007E597F" w:rsidRPr="0022240D" w:rsidRDefault="007E597F" w:rsidP="00827316">
      <w:pPr>
        <w:pStyle w:val="Heading3"/>
        <w:rPr>
          <w:lang w:val="fr-FR"/>
        </w:rPr>
      </w:pPr>
      <w:bookmarkStart w:id="11" w:name="_Toc210655821"/>
      <w:r w:rsidRPr="0022240D">
        <w:rPr>
          <w:lang w:val="fr-FR"/>
        </w:rPr>
        <w:t xml:space="preserve">Plateforme électronique de </w:t>
      </w:r>
      <w:r w:rsidR="002C1678" w:rsidRPr="0022240D">
        <w:rPr>
          <w:lang w:val="fr-FR"/>
        </w:rPr>
        <w:t xml:space="preserve">l'UPOV e-PVP pour </w:t>
      </w:r>
      <w:r w:rsidRPr="0022240D">
        <w:rPr>
          <w:lang w:val="fr-FR"/>
        </w:rPr>
        <w:t>l'échange de comptes rendus d'examen DHS</w:t>
      </w:r>
      <w:bookmarkEnd w:id="11"/>
    </w:p>
    <w:p w14:paraId="400D67EF" w14:textId="77777777" w:rsidR="007E597F" w:rsidRPr="0022240D" w:rsidRDefault="007E597F" w:rsidP="007E597F">
      <w:pPr>
        <w:keepNext/>
      </w:pPr>
    </w:p>
    <w:p w14:paraId="5D590567" w14:textId="0C28881D" w:rsidR="007E597F" w:rsidRPr="0022240D" w:rsidRDefault="007E597F" w:rsidP="007E597F">
      <w:pPr>
        <w:keepNext/>
      </w:pPr>
      <w:r w:rsidRPr="0022240D">
        <w:fldChar w:fldCharType="begin"/>
      </w:r>
      <w:r w:rsidRPr="0022240D">
        <w:instrText xml:space="preserve"> AUTONUM  </w:instrText>
      </w:r>
      <w:r w:rsidRPr="0022240D">
        <w:fldChar w:fldCharType="end"/>
      </w:r>
      <w:r w:rsidRPr="0022240D">
        <w:tab/>
        <w:t xml:space="preserve">La plateforme électronique d'échange de rapports DHS </w:t>
      </w:r>
      <w:r w:rsidR="002C1678" w:rsidRPr="0022240D">
        <w:t xml:space="preserve">de l'UPOV e-PVP </w:t>
      </w:r>
      <w:r w:rsidRPr="0022240D">
        <w:t xml:space="preserve">permet aux utilisateurs de commander des examens DHS et d'échanger des rapports d'essai existants. Les informations sur les autorités qui proposent des rapports d'essai DHS peuvent être obtenues directement à partir de la plateforme électronique d'échange de rapports DHS </w:t>
      </w:r>
      <w:r w:rsidR="002C1678" w:rsidRPr="0022240D">
        <w:t>de l'UPOV e-PVP</w:t>
      </w:r>
      <w:r w:rsidRPr="0022240D">
        <w:t>. Un rapport sur les développements sera présenté aux TWP lors de leurs sessions en</w:t>
      </w:r>
      <w:r w:rsidR="004037E6" w:rsidRPr="0022240D">
        <w:t xml:space="preserve"> 2026</w:t>
      </w:r>
      <w:r w:rsidRPr="0022240D">
        <w:t>.</w:t>
      </w:r>
    </w:p>
    <w:p w14:paraId="3B31287E" w14:textId="77777777" w:rsidR="007E597F" w:rsidRPr="0022240D" w:rsidRDefault="007E597F" w:rsidP="007E597F"/>
    <w:p w14:paraId="67EB4F13" w14:textId="3F272EDB" w:rsidR="007E597F" w:rsidRPr="0022240D" w:rsidRDefault="007E597F" w:rsidP="007E597F">
      <w:r w:rsidRPr="0022240D">
        <w:fldChar w:fldCharType="begin"/>
      </w:r>
      <w:r w:rsidRPr="0022240D">
        <w:instrText xml:space="preserve"> AUTONUM  </w:instrText>
      </w:r>
      <w:r w:rsidRPr="0022240D">
        <w:fldChar w:fldCharType="end"/>
      </w:r>
      <w:r w:rsidRPr="0022240D">
        <w:tab/>
        <w:t>Le TC, à sa soixantième session</w:t>
      </w:r>
      <w:r w:rsidR="00DA2CDF" w:rsidRPr="0022240D">
        <w:rPr>
          <w:vertAlign w:val="superscript"/>
        </w:rPr>
        <w:fldChar w:fldCharType="begin"/>
      </w:r>
      <w:r w:rsidR="00DA2CDF" w:rsidRPr="0022240D">
        <w:rPr>
          <w:vertAlign w:val="superscript"/>
        </w:rPr>
        <w:instrText xml:space="preserve"> NOTEREF _Ref189067561 \h  \* MERGEFORMAT </w:instrText>
      </w:r>
      <w:r w:rsidR="00DA2CDF" w:rsidRPr="0022240D">
        <w:rPr>
          <w:vertAlign w:val="superscript"/>
        </w:rPr>
      </w:r>
      <w:r w:rsidR="00DA2CDF" w:rsidRPr="0022240D">
        <w:rPr>
          <w:vertAlign w:val="superscript"/>
        </w:rPr>
        <w:fldChar w:fldCharType="separate"/>
      </w:r>
      <w:r w:rsidR="00523996" w:rsidRPr="0022240D">
        <w:rPr>
          <w:vertAlign w:val="superscript"/>
        </w:rPr>
        <w:t>4</w:t>
      </w:r>
      <w:r w:rsidR="00DA2CDF" w:rsidRPr="0022240D">
        <w:rPr>
          <w:vertAlign w:val="superscript"/>
        </w:rPr>
        <w:fldChar w:fldCharType="end"/>
      </w:r>
      <w:r w:rsidRPr="0022240D">
        <w:t xml:space="preserve">, a noté que la plateforme électronique d'échange de rapports d'examen DHS </w:t>
      </w:r>
      <w:r w:rsidR="002C1678" w:rsidRPr="0022240D">
        <w:t xml:space="preserve">de l'UPOV e-PVP </w:t>
      </w:r>
      <w:r w:rsidRPr="0022240D">
        <w:t xml:space="preserve">fournissait des informations sur les rapports d'examen disponibles pour échange et </w:t>
      </w:r>
      <w:r w:rsidR="00827DA3" w:rsidRPr="0022240D">
        <w:t xml:space="preserve">proposait </w:t>
      </w:r>
      <w:r w:rsidRPr="0022240D">
        <w:t xml:space="preserve">de réaliser des examens DHS pour le compte d'autres autorités.  </w:t>
      </w:r>
    </w:p>
    <w:p w14:paraId="49457BEB" w14:textId="77777777" w:rsidR="007E597F" w:rsidRPr="0022240D" w:rsidRDefault="007E597F" w:rsidP="007E597F"/>
    <w:p w14:paraId="09AFD56B" w14:textId="77777777" w:rsidR="007E597F" w:rsidRPr="0022240D" w:rsidRDefault="007E597F" w:rsidP="007E597F"/>
    <w:p w14:paraId="399B24B1" w14:textId="77777777" w:rsidR="007E597F" w:rsidRPr="0022240D" w:rsidRDefault="007E597F" w:rsidP="007005B6">
      <w:pPr>
        <w:pStyle w:val="Heading2"/>
        <w:rPr>
          <w:lang w:val="fr-FR"/>
        </w:rPr>
      </w:pPr>
      <w:bookmarkStart w:id="12" w:name="_Toc210655822"/>
      <w:r w:rsidRPr="0022240D">
        <w:rPr>
          <w:lang w:val="fr-FR"/>
        </w:rPr>
        <w:t>Proposition</w:t>
      </w:r>
      <w:bookmarkEnd w:id="12"/>
    </w:p>
    <w:p w14:paraId="0FDB6455" w14:textId="77777777" w:rsidR="007E597F" w:rsidRPr="0022240D" w:rsidRDefault="007E597F" w:rsidP="007E597F"/>
    <w:p w14:paraId="6EA4D609" w14:textId="2CD54E2D"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Le </w:t>
      </w:r>
      <w:r w:rsidR="004E3B51" w:rsidRPr="0022240D">
        <w:t xml:space="preserve">Conseil </w:t>
      </w:r>
      <w:r w:rsidRPr="0022240D">
        <w:t xml:space="preserve">pourrait envisager de supprimer la section consacrée à la </w:t>
      </w:r>
      <w:r w:rsidR="00A53205">
        <w:t>“ </w:t>
      </w:r>
      <w:r w:rsidRPr="0022240D">
        <w:t>Coopération en matière d'examen DHS</w:t>
      </w:r>
      <w:r w:rsidR="00A53205">
        <w:t> »</w:t>
      </w:r>
      <w:r w:rsidRPr="0022240D">
        <w:t xml:space="preserve"> dans la Base de données GENIE (par exemple, les accords de coopération pour l'examen DHS pour le compte d'autres membres de l'UPOV et les déclarations sur l'utilisation des rapports d'examen DHS fournis par d'autres membres de l'UPOV</w:t>
      </w:r>
      <w:r w:rsidR="00C655EE" w:rsidRPr="0022240D">
        <w:t>)</w:t>
      </w:r>
      <w:r w:rsidRPr="0022240D">
        <w:t xml:space="preserve">.  </w:t>
      </w:r>
    </w:p>
    <w:p w14:paraId="44B40A36" w14:textId="77777777" w:rsidR="007E597F" w:rsidRPr="0022240D" w:rsidRDefault="007E597F" w:rsidP="007E597F"/>
    <w:p w14:paraId="49F885AB" w14:textId="431C91B8"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La suppression de la section intitulée </w:t>
      </w:r>
      <w:r w:rsidR="00A53205">
        <w:t>“ </w:t>
      </w:r>
      <w:r w:rsidRPr="0022240D">
        <w:t>Coopération en matière d'examen DHS</w:t>
      </w:r>
      <w:r w:rsidR="00A53205">
        <w:t> »</w:t>
      </w:r>
      <w:r w:rsidRPr="0022240D">
        <w:t xml:space="preserve"> n'aurait aucune incidence sur la </w:t>
      </w:r>
      <w:r w:rsidR="00C655EE" w:rsidRPr="0022240D">
        <w:t xml:space="preserve">section </w:t>
      </w:r>
      <w:r w:rsidR="00A53205">
        <w:t>“ </w:t>
      </w:r>
      <w:r w:rsidRPr="0022240D">
        <w:t>Expérience pratique en matière d'examen DHS</w:t>
      </w:r>
      <w:r w:rsidR="00A53205">
        <w:t> »</w:t>
      </w:r>
      <w:r w:rsidRPr="0022240D">
        <w:t xml:space="preserve"> de la base de données GENIE, ni sur la publication du document intitulé </w:t>
      </w:r>
      <w:r w:rsidR="00A53205">
        <w:t>“ </w:t>
      </w:r>
      <w:r w:rsidRPr="0022240D">
        <w:t>Liste des genres et espèces pour lesquels les services ont une expérience pratique en matière d'examen DHS</w:t>
      </w:r>
      <w:r w:rsidR="00A53205">
        <w:t> »</w:t>
      </w:r>
      <w:r w:rsidRPr="0022240D">
        <w:t xml:space="preserve"> (voir le document </w:t>
      </w:r>
      <w:hyperlink r:id="rId12" w:history="1">
        <w:r w:rsidR="00827DA3" w:rsidRPr="0022240D">
          <w:rPr>
            <w:rStyle w:val="Hyperlink"/>
          </w:rPr>
          <w:t>TC/61/4</w:t>
        </w:r>
      </w:hyperlink>
      <w:r w:rsidRPr="0022240D">
        <w:t xml:space="preserve">).  </w:t>
      </w:r>
    </w:p>
    <w:p w14:paraId="5E2CD8F8" w14:textId="77777777" w:rsidR="007E597F" w:rsidRPr="0022240D" w:rsidRDefault="007E597F" w:rsidP="007E597F"/>
    <w:p w14:paraId="798C98DA" w14:textId="2FE27DC1" w:rsidR="007E597F" w:rsidRPr="0022240D" w:rsidRDefault="007E597F" w:rsidP="00827316">
      <w:pPr>
        <w:pStyle w:val="DecisionParagraphs"/>
      </w:pPr>
      <w:r w:rsidRPr="0022240D">
        <w:fldChar w:fldCharType="begin"/>
      </w:r>
      <w:r w:rsidRPr="0022240D">
        <w:instrText xml:space="preserve"> AUTONUM  </w:instrText>
      </w:r>
      <w:r w:rsidRPr="0022240D">
        <w:fldChar w:fldCharType="end"/>
      </w:r>
      <w:r w:rsidRPr="0022240D">
        <w:tab/>
        <w:t xml:space="preserve">Le </w:t>
      </w:r>
      <w:r w:rsidR="007E7C18" w:rsidRPr="0022240D">
        <w:t xml:space="preserve">Conseil est </w:t>
      </w:r>
      <w:r w:rsidRPr="0022240D">
        <w:t xml:space="preserve">invité à envisager la suppression de la section intitulée </w:t>
      </w:r>
      <w:r w:rsidR="00A53205">
        <w:t>“ </w:t>
      </w:r>
      <w:r w:rsidRPr="0022240D">
        <w:t>Coopération en matière d'examen DHS</w:t>
      </w:r>
      <w:r w:rsidR="00A53205">
        <w:t> »</w:t>
      </w:r>
      <w:r w:rsidRPr="0022240D">
        <w:t xml:space="preserve"> dans la base de données GENIE </w:t>
      </w:r>
      <w:r w:rsidR="0063086F" w:rsidRPr="0022240D">
        <w:t xml:space="preserve">et </w:t>
      </w:r>
      <w:r w:rsidR="00221ED2" w:rsidRPr="0022240D">
        <w:t xml:space="preserve">dans le </w:t>
      </w:r>
      <w:r w:rsidR="00145431" w:rsidRPr="0022240D">
        <w:t xml:space="preserve">document du Conseil portant </w:t>
      </w:r>
      <w:r w:rsidR="00221ED2" w:rsidRPr="0022240D">
        <w:t xml:space="preserve">le </w:t>
      </w:r>
      <w:r w:rsidR="00145431" w:rsidRPr="0022240D">
        <w:t>même titre</w:t>
      </w:r>
      <w:r w:rsidRPr="0022240D">
        <w:t xml:space="preserve">, </w:t>
      </w:r>
      <w:r w:rsidR="00E50FE2" w:rsidRPr="0022240D">
        <w:t xml:space="preserve">étant entendu qu'une telle décision n'aurait aucune incidence sur la section </w:t>
      </w:r>
      <w:r w:rsidR="00A53205">
        <w:t>“ </w:t>
      </w:r>
      <w:r w:rsidR="00E50FE2" w:rsidRPr="0022240D">
        <w:t>Expérience pratique en matière d'examen DHS</w:t>
      </w:r>
      <w:r w:rsidR="00A53205">
        <w:t> »</w:t>
      </w:r>
      <w:r w:rsidR="00E50FE2" w:rsidRPr="0022240D">
        <w:t xml:space="preserve"> de la base de données GENIE, ni sur la publication du document "Liste des genres et espèces pour lesquels les services ont une expérience pratique de l'examen DHS", </w:t>
      </w:r>
      <w:r w:rsidRPr="0022240D">
        <w:t>comme indiqué aux paragraphes</w:t>
      </w:r>
      <w:r w:rsidR="00221ED2" w:rsidRPr="0022240D">
        <w:t xml:space="preserve"> 13 </w:t>
      </w:r>
      <w:r w:rsidRPr="0022240D">
        <w:t>à</w:t>
      </w:r>
      <w:r w:rsidR="00827316" w:rsidRPr="0022240D">
        <w:rPr>
          <w:rFonts w:eastAsiaTheme="minorEastAsia" w:hint="eastAsia"/>
          <w:lang w:eastAsia="ja-JP"/>
        </w:rPr>
        <w:t xml:space="preserve"> 28 </w:t>
      </w:r>
      <w:r w:rsidRPr="0022240D">
        <w:t>du présent document.</w:t>
      </w:r>
    </w:p>
    <w:p w14:paraId="21D0DF94" w14:textId="77777777" w:rsidR="007E597F" w:rsidRPr="0022240D" w:rsidRDefault="007E597F" w:rsidP="007E597F">
      <w:pPr>
        <w:rPr>
          <w:rFonts w:eastAsiaTheme="minorEastAsia"/>
          <w:lang w:eastAsia="ja-JP"/>
        </w:rPr>
      </w:pPr>
    </w:p>
    <w:p w14:paraId="0F514DF4" w14:textId="77777777" w:rsidR="00827316" w:rsidRPr="0022240D" w:rsidRDefault="00827316" w:rsidP="007E597F">
      <w:pPr>
        <w:rPr>
          <w:rFonts w:eastAsiaTheme="minorEastAsia"/>
          <w:lang w:eastAsia="ja-JP"/>
        </w:rPr>
      </w:pPr>
    </w:p>
    <w:p w14:paraId="21EDED1D" w14:textId="77777777" w:rsidR="00311F83" w:rsidRPr="0022240D" w:rsidRDefault="00311F83" w:rsidP="00311F83"/>
    <w:p w14:paraId="3FAE2B15" w14:textId="136236C7" w:rsidR="00311F83" w:rsidRPr="0022240D" w:rsidRDefault="00C951A4" w:rsidP="00311F83">
      <w:pPr>
        <w:pStyle w:val="Heading1"/>
        <w:rPr>
          <w:lang w:val="fr-FR"/>
        </w:rPr>
      </w:pPr>
      <w:bookmarkStart w:id="13" w:name="_Toc210655823"/>
      <w:r w:rsidRPr="0022240D">
        <w:rPr>
          <w:lang w:val="fr-FR"/>
        </w:rPr>
        <w:lastRenderedPageBreak/>
        <w:t>Base de données sur les genres et les espèces (</w:t>
      </w:r>
      <w:r w:rsidR="00311F83" w:rsidRPr="0022240D">
        <w:rPr>
          <w:lang w:val="fr-FR"/>
        </w:rPr>
        <w:t>base de données GENIE</w:t>
      </w:r>
      <w:r w:rsidRPr="0022240D">
        <w:rPr>
          <w:lang w:val="fr-FR"/>
        </w:rPr>
        <w:t>)</w:t>
      </w:r>
      <w:bookmarkEnd w:id="13"/>
    </w:p>
    <w:p w14:paraId="17B78B4A" w14:textId="77777777" w:rsidR="00311F83" w:rsidRPr="0022240D" w:rsidRDefault="00311F83" w:rsidP="00311F83">
      <w:pPr>
        <w:keepNext/>
        <w:rPr>
          <w:lang w:eastAsia="ja-JP"/>
        </w:rPr>
      </w:pPr>
    </w:p>
    <w:p w14:paraId="3128E01D" w14:textId="3B592C41" w:rsidR="00311F83" w:rsidRPr="0022240D" w:rsidRDefault="00311F83" w:rsidP="00117203">
      <w:r w:rsidRPr="0022240D">
        <w:fldChar w:fldCharType="begin"/>
      </w:r>
      <w:r w:rsidRPr="0022240D">
        <w:instrText xml:space="preserve"> AUTONUM  </w:instrText>
      </w:r>
      <w:r w:rsidRPr="0022240D">
        <w:fldChar w:fldCharType="end"/>
      </w:r>
      <w:r w:rsidRPr="0022240D">
        <w:tab/>
      </w:r>
      <w:r w:rsidR="00C951A4" w:rsidRPr="0022240D">
        <w:t>La base de données sur les genres et les espèces (</w:t>
      </w:r>
      <w:r w:rsidRPr="0022240D">
        <w:t xml:space="preserve">base de données GENIE </w:t>
      </w:r>
      <w:r w:rsidR="00932077" w:rsidRPr="0022240D">
        <w:t xml:space="preserve">– disponible à l'adresse suivante : </w:t>
      </w:r>
      <w:hyperlink r:id="rId13" w:history="1">
        <w:r w:rsidRPr="0022240D">
          <w:rPr>
            <w:color w:val="0000FF"/>
            <w:u w:val="single"/>
          </w:rPr>
          <w:t>http://www.upov.int/genie/en/</w:t>
        </w:r>
      </w:hyperlink>
      <w:r w:rsidRPr="0022240D">
        <w:t>) a été mise au point afin de fournir des informations en ligne sur le statut de la protection, la coopération en matière d'examen, l'expérience en matière d'examen DHS et l'existence de principes directeurs d'examen de l'UPOV pour différents genres et espèces (d'où le nom GENIE). La base de données GENIE est utilisée pour générer les documents pertinents du Conseil et du TC concernant ces informations</w:t>
      </w:r>
      <w:r w:rsidRPr="0022240D">
        <w:rPr>
          <w:vertAlign w:val="superscript"/>
        </w:rPr>
        <w:footnoteReference w:id="6"/>
      </w:r>
      <w:r w:rsidRPr="0022240D">
        <w:t xml:space="preserve"> .</w:t>
      </w:r>
    </w:p>
    <w:p w14:paraId="64B00B9A" w14:textId="77777777" w:rsidR="00117203" w:rsidRPr="0022240D" w:rsidRDefault="00117203" w:rsidP="00117203">
      <w:pPr>
        <w:rPr>
          <w:caps/>
        </w:rPr>
      </w:pPr>
    </w:p>
    <w:p w14:paraId="082A7814" w14:textId="77777777" w:rsidR="00311F83" w:rsidRPr="0022240D" w:rsidRDefault="00311F83" w:rsidP="00117203">
      <w:r w:rsidRPr="0022240D">
        <w:fldChar w:fldCharType="begin"/>
      </w:r>
      <w:r w:rsidRPr="0022240D">
        <w:instrText xml:space="preserve"> AUTONUM  </w:instrText>
      </w:r>
      <w:r w:rsidRPr="0022240D">
        <w:fldChar w:fldCharType="end"/>
      </w:r>
      <w:r w:rsidRPr="0022240D">
        <w:tab/>
        <w:t>La base de données GENIE est le référentiel des codes UPOV et fournit des informations sur les noms botaniques principaux et alternatifs ainsi que les noms communs des taxons végétaux.</w:t>
      </w:r>
    </w:p>
    <w:p w14:paraId="60DB204D" w14:textId="77777777" w:rsidR="00311F83" w:rsidRPr="0022240D" w:rsidRDefault="00311F83" w:rsidP="00117203">
      <w:pPr>
        <w:rPr>
          <w:snapToGrid w:val="0"/>
        </w:rPr>
      </w:pPr>
    </w:p>
    <w:p w14:paraId="5173248E" w14:textId="1738B2F2" w:rsidR="00311F83" w:rsidRPr="0022240D" w:rsidRDefault="00311F83" w:rsidP="00311F83">
      <w:pPr>
        <w:rPr>
          <w:snapToGrid w:val="0"/>
        </w:rPr>
      </w:pPr>
      <w:r w:rsidRPr="0022240D">
        <w:rPr>
          <w:snapToGrid w:val="0"/>
        </w:rPr>
        <w:fldChar w:fldCharType="begin"/>
      </w:r>
      <w:r w:rsidRPr="0022240D">
        <w:rPr>
          <w:snapToGrid w:val="0"/>
        </w:rPr>
        <w:instrText xml:space="preserve"> AUTONUM  </w:instrText>
      </w:r>
      <w:r w:rsidRPr="0022240D">
        <w:rPr>
          <w:snapToGrid w:val="0"/>
        </w:rPr>
        <w:fldChar w:fldCharType="end"/>
      </w:r>
      <w:r w:rsidRPr="0022240D">
        <w:rPr>
          <w:snapToGrid w:val="0"/>
        </w:rPr>
        <w:tab/>
        <w:t>En</w:t>
      </w:r>
      <w:r w:rsidRPr="0022240D">
        <w:rPr>
          <w:rFonts w:hint="eastAsia"/>
          <w:snapToGrid w:val="0"/>
          <w:lang w:eastAsia="ja-JP"/>
        </w:rPr>
        <w:t xml:space="preserve"> 2024</w:t>
      </w:r>
      <w:r w:rsidRPr="0022240D">
        <w:rPr>
          <w:snapToGrid w:val="0"/>
        </w:rPr>
        <w:t>,</w:t>
      </w:r>
      <w:r w:rsidRPr="0022240D">
        <w:rPr>
          <w:rFonts w:hint="eastAsia"/>
          <w:snapToGrid w:val="0"/>
          <w:lang w:eastAsia="ja-JP"/>
        </w:rPr>
        <w:t xml:space="preserve"> 505 </w:t>
      </w:r>
      <w:r w:rsidRPr="0022240D">
        <w:rPr>
          <w:snapToGrid w:val="0"/>
        </w:rPr>
        <w:t>nouveaux codes UPOV ont été créés.  Au 31 décembre</w:t>
      </w:r>
      <w:r w:rsidRPr="0022240D">
        <w:rPr>
          <w:rFonts w:hint="eastAsia"/>
          <w:snapToGrid w:val="0"/>
          <w:lang w:eastAsia="ja-JP"/>
        </w:rPr>
        <w:t xml:space="preserve"> 2024</w:t>
      </w:r>
      <w:r w:rsidR="00E54B78" w:rsidRPr="0022240D">
        <w:rPr>
          <w:snapToGrid w:val="0"/>
          <w:lang w:eastAsia="ja-JP"/>
        </w:rPr>
        <w:t>,</w:t>
      </w:r>
      <w:r w:rsidRPr="0022240D">
        <w:rPr>
          <w:snapToGrid w:val="0"/>
        </w:rPr>
        <w:t xml:space="preserve"> la Base de données GENIE comptait au total</w:t>
      </w:r>
      <w:r w:rsidRPr="0022240D">
        <w:rPr>
          <w:rFonts w:hint="eastAsia"/>
          <w:snapToGrid w:val="0"/>
          <w:lang w:eastAsia="ja-JP"/>
        </w:rPr>
        <w:t xml:space="preserve"> 10</w:t>
      </w:r>
      <w:r w:rsidR="00331E1D">
        <w:rPr>
          <w:snapToGrid w:val="0"/>
          <w:lang w:eastAsia="ja-JP"/>
        </w:rPr>
        <w:t> </w:t>
      </w:r>
      <w:r w:rsidRPr="0022240D">
        <w:rPr>
          <w:rFonts w:hint="eastAsia"/>
          <w:snapToGrid w:val="0"/>
          <w:lang w:eastAsia="ja-JP"/>
        </w:rPr>
        <w:t xml:space="preserve">109 </w:t>
      </w:r>
      <w:r w:rsidRPr="0022240D">
        <w:rPr>
          <w:snapToGrid w:val="0"/>
        </w:rPr>
        <w:t>codes UPOV.</w:t>
      </w:r>
    </w:p>
    <w:p w14:paraId="494E3BB8" w14:textId="77777777" w:rsidR="00311F83" w:rsidRPr="0022240D" w:rsidRDefault="00311F83" w:rsidP="00311F83">
      <w:pPr>
        <w:rPr>
          <w:snapToGrid w:val="0"/>
          <w:lang w:eastAsia="ja-JP"/>
        </w:rPr>
      </w:pPr>
    </w:p>
    <w:tbl>
      <w:tblPr>
        <w:tblW w:w="969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1E0" w:firstRow="1" w:lastRow="1" w:firstColumn="1" w:lastColumn="1" w:noHBand="0" w:noVBand="0"/>
      </w:tblPr>
      <w:tblGrid>
        <w:gridCol w:w="1893"/>
        <w:gridCol w:w="709"/>
        <w:gridCol w:w="709"/>
        <w:gridCol w:w="709"/>
        <w:gridCol w:w="708"/>
        <w:gridCol w:w="709"/>
        <w:gridCol w:w="709"/>
        <w:gridCol w:w="709"/>
        <w:gridCol w:w="709"/>
        <w:gridCol w:w="709"/>
        <w:gridCol w:w="709"/>
        <w:gridCol w:w="709"/>
      </w:tblGrid>
      <w:tr w:rsidR="00311F83" w:rsidRPr="0022240D" w14:paraId="4DA0279F" w14:textId="77777777" w:rsidTr="00331E1D">
        <w:trPr>
          <w:cantSplit/>
          <w:jc w:val="center"/>
        </w:trPr>
        <w:tc>
          <w:tcPr>
            <w:tcW w:w="1893" w:type="dxa"/>
            <w:tcBorders>
              <w:top w:val="nil"/>
              <w:left w:val="nil"/>
            </w:tcBorders>
            <w:shd w:val="clear" w:color="auto" w:fill="F2F2F2" w:themeFill="background1" w:themeFillShade="F2"/>
            <w:vAlign w:val="center"/>
          </w:tcPr>
          <w:p w14:paraId="5955DD68" w14:textId="77777777" w:rsidR="00311F83" w:rsidRPr="0022240D" w:rsidRDefault="00311F83" w:rsidP="00A315A8">
            <w:pPr>
              <w:keepNext/>
              <w:spacing w:before="40" w:after="40"/>
              <w:jc w:val="center"/>
              <w:rPr>
                <w:rFonts w:cs="Arial"/>
                <w:snapToGrid w:val="0"/>
                <w:sz w:val="16"/>
                <w:szCs w:val="16"/>
                <w:u w:val="single"/>
              </w:rPr>
            </w:pPr>
          </w:p>
        </w:tc>
        <w:tc>
          <w:tcPr>
            <w:tcW w:w="709" w:type="dxa"/>
            <w:shd w:val="clear" w:color="auto" w:fill="F2F2F2" w:themeFill="background1" w:themeFillShade="F2"/>
            <w:vAlign w:val="center"/>
          </w:tcPr>
          <w:p w14:paraId="4E1BB745" w14:textId="77777777" w:rsidR="00311F83" w:rsidRPr="0022240D" w:rsidRDefault="00311F83" w:rsidP="00A315A8">
            <w:pPr>
              <w:keepNext/>
              <w:spacing w:before="40" w:after="40"/>
              <w:jc w:val="center"/>
              <w:rPr>
                <w:rFonts w:cs="Arial"/>
                <w:snapToGrid w:val="0"/>
                <w:sz w:val="16"/>
                <w:szCs w:val="16"/>
                <w:u w:val="single"/>
                <w:lang w:eastAsia="ja-JP"/>
              </w:rPr>
            </w:pPr>
            <w:r w:rsidRPr="0022240D">
              <w:rPr>
                <w:rFonts w:cs="Arial"/>
                <w:snapToGrid w:val="0"/>
                <w:sz w:val="16"/>
                <w:szCs w:val="16"/>
                <w:u w:val="single"/>
                <w:lang w:eastAsia="ja-JP"/>
              </w:rPr>
              <w:t>2014</w:t>
            </w:r>
          </w:p>
        </w:tc>
        <w:tc>
          <w:tcPr>
            <w:tcW w:w="709" w:type="dxa"/>
            <w:shd w:val="clear" w:color="auto" w:fill="F2F2F2" w:themeFill="background1" w:themeFillShade="F2"/>
            <w:vAlign w:val="center"/>
          </w:tcPr>
          <w:p w14:paraId="1852BFC4" w14:textId="77777777" w:rsidR="00311F83" w:rsidRPr="0022240D" w:rsidRDefault="00311F83" w:rsidP="00A315A8">
            <w:pPr>
              <w:keepNext/>
              <w:spacing w:before="40" w:after="40"/>
              <w:jc w:val="center"/>
              <w:rPr>
                <w:rFonts w:cs="Arial"/>
                <w:snapToGrid w:val="0"/>
                <w:sz w:val="16"/>
                <w:szCs w:val="16"/>
                <w:u w:val="single"/>
                <w:lang w:eastAsia="ja-JP"/>
              </w:rPr>
            </w:pPr>
            <w:r w:rsidRPr="0022240D">
              <w:rPr>
                <w:rFonts w:cs="Arial"/>
                <w:snapToGrid w:val="0"/>
                <w:sz w:val="16"/>
                <w:szCs w:val="16"/>
                <w:u w:val="single"/>
                <w:lang w:eastAsia="ja-JP"/>
              </w:rPr>
              <w:t>2015</w:t>
            </w:r>
          </w:p>
        </w:tc>
        <w:tc>
          <w:tcPr>
            <w:tcW w:w="709" w:type="dxa"/>
            <w:shd w:val="clear" w:color="auto" w:fill="F2F2F2" w:themeFill="background1" w:themeFillShade="F2"/>
            <w:vAlign w:val="center"/>
          </w:tcPr>
          <w:p w14:paraId="399372AF" w14:textId="77777777" w:rsidR="00311F83" w:rsidRPr="0022240D" w:rsidRDefault="00311F83" w:rsidP="00A315A8">
            <w:pPr>
              <w:keepNext/>
              <w:spacing w:before="40" w:after="40"/>
              <w:jc w:val="center"/>
              <w:rPr>
                <w:rFonts w:cs="Arial"/>
                <w:snapToGrid w:val="0"/>
                <w:sz w:val="16"/>
                <w:szCs w:val="16"/>
                <w:u w:val="single"/>
                <w:lang w:eastAsia="ja-JP"/>
              </w:rPr>
            </w:pPr>
            <w:r w:rsidRPr="0022240D">
              <w:rPr>
                <w:rFonts w:cs="Arial"/>
                <w:snapToGrid w:val="0"/>
                <w:sz w:val="16"/>
                <w:szCs w:val="16"/>
                <w:u w:val="single"/>
              </w:rPr>
              <w:t>2016</w:t>
            </w:r>
          </w:p>
        </w:tc>
        <w:tc>
          <w:tcPr>
            <w:tcW w:w="708" w:type="dxa"/>
            <w:shd w:val="clear" w:color="auto" w:fill="F2F2F2" w:themeFill="background1" w:themeFillShade="F2"/>
            <w:vAlign w:val="center"/>
          </w:tcPr>
          <w:p w14:paraId="68A36B0E" w14:textId="77777777" w:rsidR="00311F83" w:rsidRPr="0022240D" w:rsidRDefault="00311F83" w:rsidP="00A315A8">
            <w:pPr>
              <w:keepNext/>
              <w:spacing w:before="40" w:after="40"/>
              <w:jc w:val="center"/>
              <w:rPr>
                <w:rFonts w:cs="Arial"/>
                <w:snapToGrid w:val="0"/>
                <w:sz w:val="16"/>
                <w:szCs w:val="16"/>
                <w:u w:val="single"/>
                <w:lang w:eastAsia="ja-JP"/>
              </w:rPr>
            </w:pPr>
            <w:r w:rsidRPr="0022240D">
              <w:rPr>
                <w:rFonts w:cs="Arial"/>
                <w:snapToGrid w:val="0"/>
                <w:sz w:val="16"/>
                <w:szCs w:val="16"/>
                <w:u w:val="single"/>
              </w:rPr>
              <w:t>2017</w:t>
            </w:r>
          </w:p>
        </w:tc>
        <w:tc>
          <w:tcPr>
            <w:tcW w:w="709" w:type="dxa"/>
            <w:shd w:val="clear" w:color="auto" w:fill="F2F2F2" w:themeFill="background1" w:themeFillShade="F2"/>
            <w:vAlign w:val="center"/>
          </w:tcPr>
          <w:p w14:paraId="604EDCDD" w14:textId="77777777" w:rsidR="00311F83" w:rsidRPr="0022240D" w:rsidRDefault="00311F83" w:rsidP="00A315A8">
            <w:pPr>
              <w:keepNext/>
              <w:spacing w:before="40" w:after="40"/>
              <w:jc w:val="center"/>
              <w:rPr>
                <w:rFonts w:cs="Arial"/>
                <w:snapToGrid w:val="0"/>
                <w:sz w:val="16"/>
                <w:szCs w:val="16"/>
                <w:u w:val="single"/>
                <w:lang w:eastAsia="ja-JP"/>
              </w:rPr>
            </w:pPr>
            <w:r w:rsidRPr="0022240D">
              <w:rPr>
                <w:rFonts w:cs="Arial"/>
                <w:snapToGrid w:val="0"/>
                <w:sz w:val="16"/>
                <w:szCs w:val="16"/>
                <w:u w:val="single"/>
              </w:rPr>
              <w:t>2018</w:t>
            </w:r>
          </w:p>
        </w:tc>
        <w:tc>
          <w:tcPr>
            <w:tcW w:w="709" w:type="dxa"/>
            <w:shd w:val="clear" w:color="auto" w:fill="F2F2F2" w:themeFill="background1" w:themeFillShade="F2"/>
            <w:vAlign w:val="center"/>
          </w:tcPr>
          <w:p w14:paraId="4C7BEFE3" w14:textId="77777777" w:rsidR="00311F83" w:rsidRPr="0022240D" w:rsidRDefault="00311F83" w:rsidP="00A315A8">
            <w:pPr>
              <w:keepNext/>
              <w:spacing w:before="40" w:after="40"/>
              <w:jc w:val="center"/>
              <w:rPr>
                <w:rFonts w:cs="Arial"/>
                <w:snapToGrid w:val="0"/>
                <w:sz w:val="16"/>
                <w:szCs w:val="16"/>
                <w:lang w:eastAsia="ja-JP"/>
              </w:rPr>
            </w:pPr>
            <w:r w:rsidRPr="0022240D">
              <w:rPr>
                <w:rFonts w:cs="Arial"/>
                <w:snapToGrid w:val="0"/>
                <w:sz w:val="16"/>
                <w:szCs w:val="16"/>
                <w:u w:val="single"/>
              </w:rPr>
              <w:t>2019</w:t>
            </w:r>
          </w:p>
        </w:tc>
        <w:tc>
          <w:tcPr>
            <w:tcW w:w="709" w:type="dxa"/>
            <w:shd w:val="clear" w:color="auto" w:fill="F2F2F2" w:themeFill="background1" w:themeFillShade="F2"/>
            <w:vAlign w:val="center"/>
          </w:tcPr>
          <w:p w14:paraId="49AEBCFE" w14:textId="77777777" w:rsidR="00311F83" w:rsidRPr="0022240D" w:rsidRDefault="00311F83" w:rsidP="00A315A8">
            <w:pPr>
              <w:keepNext/>
              <w:spacing w:before="40" w:after="40"/>
              <w:jc w:val="center"/>
              <w:rPr>
                <w:rFonts w:cs="Arial"/>
                <w:snapToGrid w:val="0"/>
                <w:sz w:val="16"/>
                <w:szCs w:val="16"/>
                <w:lang w:eastAsia="ja-JP"/>
              </w:rPr>
            </w:pPr>
            <w:r w:rsidRPr="0022240D">
              <w:rPr>
                <w:rFonts w:cs="Arial"/>
                <w:snapToGrid w:val="0"/>
                <w:sz w:val="16"/>
                <w:szCs w:val="16"/>
                <w:u w:val="single"/>
              </w:rPr>
              <w:t>2020</w:t>
            </w:r>
          </w:p>
        </w:tc>
        <w:tc>
          <w:tcPr>
            <w:tcW w:w="709" w:type="dxa"/>
            <w:shd w:val="clear" w:color="auto" w:fill="F2F2F2" w:themeFill="background1" w:themeFillShade="F2"/>
            <w:vAlign w:val="center"/>
          </w:tcPr>
          <w:p w14:paraId="4F953AD5" w14:textId="77777777" w:rsidR="00311F83" w:rsidRPr="0022240D" w:rsidRDefault="00311F83" w:rsidP="00A315A8">
            <w:pPr>
              <w:keepNext/>
              <w:spacing w:before="40" w:after="40"/>
              <w:jc w:val="center"/>
              <w:rPr>
                <w:rFonts w:cs="Arial"/>
                <w:snapToGrid w:val="0"/>
                <w:sz w:val="16"/>
                <w:szCs w:val="16"/>
                <w:u w:val="single"/>
              </w:rPr>
            </w:pPr>
            <w:r w:rsidRPr="0022240D">
              <w:rPr>
                <w:rFonts w:cs="Arial"/>
                <w:snapToGrid w:val="0"/>
                <w:sz w:val="16"/>
                <w:szCs w:val="16"/>
                <w:u w:val="single"/>
              </w:rPr>
              <w:t>2021</w:t>
            </w:r>
          </w:p>
        </w:tc>
        <w:tc>
          <w:tcPr>
            <w:tcW w:w="709" w:type="dxa"/>
            <w:shd w:val="clear" w:color="auto" w:fill="F2F2F2" w:themeFill="background1" w:themeFillShade="F2"/>
            <w:vAlign w:val="center"/>
          </w:tcPr>
          <w:p w14:paraId="2AFEE010" w14:textId="77777777" w:rsidR="00311F83" w:rsidRPr="0022240D" w:rsidRDefault="00311F83" w:rsidP="00A315A8">
            <w:pPr>
              <w:keepNext/>
              <w:spacing w:before="40" w:after="40"/>
              <w:jc w:val="center"/>
              <w:rPr>
                <w:rFonts w:cs="Arial"/>
                <w:snapToGrid w:val="0"/>
                <w:sz w:val="16"/>
                <w:szCs w:val="16"/>
                <w:u w:val="single"/>
              </w:rPr>
            </w:pPr>
            <w:r w:rsidRPr="0022240D">
              <w:rPr>
                <w:rFonts w:cs="Arial"/>
                <w:snapToGrid w:val="0"/>
                <w:sz w:val="16"/>
                <w:szCs w:val="16"/>
                <w:u w:val="single"/>
              </w:rPr>
              <w:t>2022</w:t>
            </w:r>
          </w:p>
        </w:tc>
        <w:tc>
          <w:tcPr>
            <w:tcW w:w="709" w:type="dxa"/>
            <w:shd w:val="clear" w:color="auto" w:fill="F2F2F2" w:themeFill="background1" w:themeFillShade="F2"/>
            <w:vAlign w:val="center"/>
          </w:tcPr>
          <w:p w14:paraId="0EE681C2" w14:textId="77777777" w:rsidR="00311F83" w:rsidRPr="0022240D" w:rsidRDefault="00311F83" w:rsidP="00A315A8">
            <w:pPr>
              <w:keepNext/>
              <w:spacing w:before="40" w:after="40"/>
              <w:jc w:val="center"/>
              <w:rPr>
                <w:rFonts w:cs="Arial"/>
                <w:snapToGrid w:val="0"/>
                <w:sz w:val="16"/>
                <w:szCs w:val="16"/>
                <w:u w:val="single"/>
              </w:rPr>
            </w:pPr>
            <w:r w:rsidRPr="0022240D">
              <w:rPr>
                <w:rFonts w:cs="Arial"/>
                <w:snapToGrid w:val="0"/>
                <w:sz w:val="16"/>
                <w:szCs w:val="16"/>
                <w:u w:val="single"/>
              </w:rPr>
              <w:t>2023</w:t>
            </w:r>
          </w:p>
        </w:tc>
        <w:tc>
          <w:tcPr>
            <w:tcW w:w="709" w:type="dxa"/>
            <w:shd w:val="clear" w:color="auto" w:fill="F2F2F2" w:themeFill="background1" w:themeFillShade="F2"/>
          </w:tcPr>
          <w:p w14:paraId="3C0CAEF1" w14:textId="77777777" w:rsidR="00311F83" w:rsidRPr="0022240D" w:rsidRDefault="00311F83" w:rsidP="00A315A8">
            <w:pPr>
              <w:keepNext/>
              <w:spacing w:before="40" w:after="40"/>
              <w:jc w:val="center"/>
              <w:rPr>
                <w:rFonts w:cs="Arial"/>
                <w:snapToGrid w:val="0"/>
                <w:sz w:val="16"/>
                <w:szCs w:val="16"/>
                <w:u w:val="single"/>
                <w:lang w:eastAsia="ja-JP"/>
              </w:rPr>
            </w:pPr>
            <w:r w:rsidRPr="0022240D">
              <w:rPr>
                <w:rFonts w:cs="Arial" w:hint="eastAsia"/>
                <w:snapToGrid w:val="0"/>
                <w:sz w:val="16"/>
                <w:szCs w:val="16"/>
                <w:u w:val="single"/>
                <w:lang w:eastAsia="ja-JP"/>
              </w:rPr>
              <w:t>2024</w:t>
            </w:r>
          </w:p>
        </w:tc>
      </w:tr>
      <w:tr w:rsidR="00311F83" w:rsidRPr="0022240D" w14:paraId="4747E9F8" w14:textId="77777777" w:rsidTr="00331E1D">
        <w:trPr>
          <w:cantSplit/>
          <w:jc w:val="center"/>
        </w:trPr>
        <w:tc>
          <w:tcPr>
            <w:tcW w:w="1893" w:type="dxa"/>
            <w:vAlign w:val="center"/>
          </w:tcPr>
          <w:p w14:paraId="141CD0F6" w14:textId="77777777" w:rsidR="00311F83" w:rsidRPr="0022240D" w:rsidRDefault="00311F83" w:rsidP="00A315A8">
            <w:pPr>
              <w:keepNext/>
              <w:spacing w:before="40" w:after="40"/>
              <w:jc w:val="left"/>
              <w:rPr>
                <w:rFonts w:cs="Arial"/>
                <w:snapToGrid w:val="0"/>
                <w:sz w:val="16"/>
                <w:szCs w:val="16"/>
              </w:rPr>
            </w:pPr>
            <w:r w:rsidRPr="0022240D">
              <w:rPr>
                <w:rFonts w:cs="Arial"/>
                <w:snapToGrid w:val="0"/>
                <w:sz w:val="16"/>
                <w:szCs w:val="16"/>
              </w:rPr>
              <w:t>Nouveaux codes UPOV</w:t>
            </w:r>
          </w:p>
        </w:tc>
        <w:tc>
          <w:tcPr>
            <w:tcW w:w="709" w:type="dxa"/>
            <w:vAlign w:val="center"/>
          </w:tcPr>
          <w:p w14:paraId="30892ACF"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577</w:t>
            </w:r>
          </w:p>
        </w:tc>
        <w:tc>
          <w:tcPr>
            <w:tcW w:w="709" w:type="dxa"/>
            <w:vAlign w:val="center"/>
          </w:tcPr>
          <w:p w14:paraId="193C1EF1"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188</w:t>
            </w:r>
          </w:p>
        </w:tc>
        <w:tc>
          <w:tcPr>
            <w:tcW w:w="709" w:type="dxa"/>
            <w:vAlign w:val="center"/>
          </w:tcPr>
          <w:p w14:paraId="327BD1ED"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173</w:t>
            </w:r>
          </w:p>
        </w:tc>
        <w:tc>
          <w:tcPr>
            <w:tcW w:w="708" w:type="dxa"/>
            <w:vAlign w:val="center"/>
          </w:tcPr>
          <w:p w14:paraId="53314AC9"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440</w:t>
            </w:r>
          </w:p>
        </w:tc>
        <w:tc>
          <w:tcPr>
            <w:tcW w:w="709" w:type="dxa"/>
            <w:vAlign w:val="center"/>
          </w:tcPr>
          <w:p w14:paraId="250EEB1F"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242</w:t>
            </w:r>
          </w:p>
        </w:tc>
        <w:tc>
          <w:tcPr>
            <w:tcW w:w="709" w:type="dxa"/>
            <w:vAlign w:val="center"/>
          </w:tcPr>
          <w:p w14:paraId="485EBF88"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243</w:t>
            </w:r>
          </w:p>
        </w:tc>
        <w:tc>
          <w:tcPr>
            <w:tcW w:w="709" w:type="dxa"/>
            <w:vAlign w:val="center"/>
          </w:tcPr>
          <w:p w14:paraId="75E691E1"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177</w:t>
            </w:r>
          </w:p>
        </w:tc>
        <w:tc>
          <w:tcPr>
            <w:tcW w:w="709" w:type="dxa"/>
            <w:vAlign w:val="center"/>
          </w:tcPr>
          <w:p w14:paraId="29775DE6"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131</w:t>
            </w:r>
          </w:p>
        </w:tc>
        <w:tc>
          <w:tcPr>
            <w:tcW w:w="709" w:type="dxa"/>
            <w:vAlign w:val="center"/>
          </w:tcPr>
          <w:p w14:paraId="635A0F74"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183</w:t>
            </w:r>
          </w:p>
        </w:tc>
        <w:tc>
          <w:tcPr>
            <w:tcW w:w="709" w:type="dxa"/>
            <w:vAlign w:val="center"/>
          </w:tcPr>
          <w:p w14:paraId="110FB93F"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snapToGrid w:val="0"/>
                <w:sz w:val="16"/>
                <w:szCs w:val="16"/>
                <w:lang w:eastAsia="ja-JP"/>
              </w:rPr>
              <w:t>78</w:t>
            </w:r>
          </w:p>
        </w:tc>
        <w:tc>
          <w:tcPr>
            <w:tcW w:w="709" w:type="dxa"/>
          </w:tcPr>
          <w:p w14:paraId="23427324" w14:textId="77777777" w:rsidR="00311F83" w:rsidRPr="0022240D" w:rsidRDefault="00311F83" w:rsidP="00A315A8">
            <w:pPr>
              <w:keepNext/>
              <w:spacing w:before="40" w:after="40"/>
              <w:ind w:right="57"/>
              <w:jc w:val="right"/>
              <w:rPr>
                <w:rFonts w:cs="Arial"/>
                <w:snapToGrid w:val="0"/>
                <w:sz w:val="16"/>
                <w:szCs w:val="16"/>
                <w:lang w:eastAsia="ja-JP"/>
              </w:rPr>
            </w:pPr>
            <w:r w:rsidRPr="0022240D">
              <w:rPr>
                <w:rFonts w:cs="Arial" w:hint="eastAsia"/>
                <w:snapToGrid w:val="0"/>
                <w:sz w:val="16"/>
                <w:szCs w:val="16"/>
                <w:lang w:eastAsia="ja-JP"/>
              </w:rPr>
              <w:t>505</w:t>
            </w:r>
          </w:p>
        </w:tc>
      </w:tr>
      <w:tr w:rsidR="00311F83" w:rsidRPr="0022240D" w14:paraId="570F0468" w14:textId="77777777" w:rsidTr="00331E1D">
        <w:trPr>
          <w:cantSplit/>
          <w:jc w:val="center"/>
        </w:trPr>
        <w:tc>
          <w:tcPr>
            <w:tcW w:w="1893" w:type="dxa"/>
            <w:vAlign w:val="center"/>
          </w:tcPr>
          <w:p w14:paraId="2CE7AA48" w14:textId="77777777" w:rsidR="00311F83" w:rsidRPr="0022240D" w:rsidRDefault="00311F83" w:rsidP="00A315A8">
            <w:pPr>
              <w:keepNext/>
              <w:spacing w:before="40" w:after="40"/>
              <w:jc w:val="left"/>
              <w:rPr>
                <w:rFonts w:cs="Arial"/>
                <w:snapToGrid w:val="0"/>
                <w:sz w:val="16"/>
                <w:szCs w:val="16"/>
              </w:rPr>
            </w:pPr>
            <w:r w:rsidRPr="0022240D">
              <w:rPr>
                <w:rFonts w:cs="Arial"/>
                <w:snapToGrid w:val="0"/>
                <w:sz w:val="16"/>
                <w:szCs w:val="16"/>
              </w:rPr>
              <w:t>Total des codes UPOV</w:t>
            </w:r>
          </w:p>
        </w:tc>
        <w:tc>
          <w:tcPr>
            <w:tcW w:w="709" w:type="dxa"/>
            <w:vAlign w:val="center"/>
          </w:tcPr>
          <w:p w14:paraId="4E7C682B"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7 808</w:t>
            </w:r>
          </w:p>
        </w:tc>
        <w:tc>
          <w:tcPr>
            <w:tcW w:w="709" w:type="dxa"/>
            <w:vAlign w:val="center"/>
          </w:tcPr>
          <w:p w14:paraId="15B51590"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7 992</w:t>
            </w:r>
          </w:p>
        </w:tc>
        <w:tc>
          <w:tcPr>
            <w:tcW w:w="709" w:type="dxa"/>
            <w:vAlign w:val="center"/>
          </w:tcPr>
          <w:p w14:paraId="5F08E3EB"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8 149</w:t>
            </w:r>
          </w:p>
        </w:tc>
        <w:tc>
          <w:tcPr>
            <w:tcW w:w="708" w:type="dxa"/>
            <w:vAlign w:val="center"/>
          </w:tcPr>
          <w:p w14:paraId="731C8775"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8 589</w:t>
            </w:r>
          </w:p>
        </w:tc>
        <w:tc>
          <w:tcPr>
            <w:tcW w:w="709" w:type="dxa"/>
            <w:vAlign w:val="center"/>
          </w:tcPr>
          <w:p w14:paraId="28859296"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8 844</w:t>
            </w:r>
          </w:p>
        </w:tc>
        <w:tc>
          <w:tcPr>
            <w:tcW w:w="709" w:type="dxa"/>
            <w:vAlign w:val="center"/>
          </w:tcPr>
          <w:p w14:paraId="27553A5E"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9 077</w:t>
            </w:r>
          </w:p>
        </w:tc>
        <w:tc>
          <w:tcPr>
            <w:tcW w:w="709" w:type="dxa"/>
            <w:vAlign w:val="center"/>
          </w:tcPr>
          <w:p w14:paraId="0BACF2A1"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9 213</w:t>
            </w:r>
          </w:p>
        </w:tc>
        <w:tc>
          <w:tcPr>
            <w:tcW w:w="709" w:type="dxa"/>
            <w:vAlign w:val="center"/>
          </w:tcPr>
          <w:p w14:paraId="04E4D319"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9 342</w:t>
            </w:r>
          </w:p>
        </w:tc>
        <w:tc>
          <w:tcPr>
            <w:tcW w:w="709" w:type="dxa"/>
            <w:vAlign w:val="center"/>
          </w:tcPr>
          <w:p w14:paraId="598319EE"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9 525</w:t>
            </w:r>
          </w:p>
        </w:tc>
        <w:tc>
          <w:tcPr>
            <w:tcW w:w="709" w:type="dxa"/>
            <w:vAlign w:val="center"/>
          </w:tcPr>
          <w:p w14:paraId="1586B3FA"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snapToGrid w:val="0"/>
                <w:sz w:val="16"/>
                <w:szCs w:val="16"/>
                <w:lang w:eastAsia="ja-JP"/>
              </w:rPr>
              <w:t>9 605</w:t>
            </w:r>
          </w:p>
        </w:tc>
        <w:tc>
          <w:tcPr>
            <w:tcW w:w="709" w:type="dxa"/>
          </w:tcPr>
          <w:p w14:paraId="6BB3429A" w14:textId="77777777" w:rsidR="00311F83" w:rsidRPr="0022240D" w:rsidRDefault="00311F83" w:rsidP="00A315A8">
            <w:pPr>
              <w:tabs>
                <w:tab w:val="left" w:pos="630"/>
                <w:tab w:val="left" w:pos="748"/>
              </w:tabs>
              <w:spacing w:before="40" w:after="40"/>
              <w:ind w:right="57"/>
              <w:jc w:val="right"/>
              <w:rPr>
                <w:rFonts w:cs="Arial"/>
                <w:snapToGrid w:val="0"/>
                <w:sz w:val="16"/>
                <w:szCs w:val="16"/>
                <w:lang w:eastAsia="ja-JP"/>
              </w:rPr>
            </w:pPr>
            <w:r w:rsidRPr="0022240D">
              <w:rPr>
                <w:rFonts w:cs="Arial" w:hint="eastAsia"/>
                <w:snapToGrid w:val="0"/>
                <w:sz w:val="16"/>
                <w:szCs w:val="16"/>
                <w:lang w:eastAsia="ja-JP"/>
              </w:rPr>
              <w:t>10 109</w:t>
            </w:r>
          </w:p>
        </w:tc>
      </w:tr>
    </w:tbl>
    <w:p w14:paraId="1AB3D0CC" w14:textId="77777777" w:rsidR="00311F83" w:rsidRPr="0022240D" w:rsidRDefault="00311F83" w:rsidP="00E54B78"/>
    <w:p w14:paraId="7FAAD3D3" w14:textId="77777777" w:rsidR="006B02C0" w:rsidRPr="0022240D" w:rsidRDefault="006B02C0" w:rsidP="007E597F"/>
    <w:p w14:paraId="3637E760" w14:textId="77777777" w:rsidR="00E05951" w:rsidRPr="0022240D" w:rsidRDefault="00E05951" w:rsidP="007E597F"/>
    <w:p w14:paraId="49CC4D89" w14:textId="0DE9F554" w:rsidR="007E597F" w:rsidRPr="0022240D" w:rsidRDefault="007E597F" w:rsidP="00CE63FB">
      <w:pPr>
        <w:pStyle w:val="Heading1"/>
        <w:rPr>
          <w:caps w:val="0"/>
          <w:lang w:val="fr-FR"/>
        </w:rPr>
      </w:pPr>
      <w:bookmarkStart w:id="14" w:name="_Toc210655824"/>
      <w:r w:rsidRPr="0022240D">
        <w:rPr>
          <w:lang w:val="fr-FR"/>
        </w:rPr>
        <w:t>Codes UPOV pour les agrumes</w:t>
      </w:r>
      <w:bookmarkEnd w:id="14"/>
      <w:r w:rsidRPr="0022240D">
        <w:rPr>
          <w:lang w:val="fr-FR"/>
        </w:rPr>
        <w:t xml:space="preserve"> </w:t>
      </w:r>
    </w:p>
    <w:p w14:paraId="1B3A313D" w14:textId="77777777" w:rsidR="007E597F" w:rsidRPr="0022240D" w:rsidRDefault="007E597F" w:rsidP="007E597F">
      <w:pPr>
        <w:keepNext/>
        <w:rPr>
          <w:rFonts w:eastAsia="MS Mincho" w:cs="Arial"/>
          <w:snapToGrid w:val="0"/>
        </w:rPr>
      </w:pPr>
      <w:bookmarkStart w:id="15" w:name="_Toc38109189"/>
    </w:p>
    <w:p w14:paraId="036A60AB" w14:textId="7EAA8626" w:rsidR="007C31BC" w:rsidRPr="0022240D" w:rsidRDefault="007C31BC" w:rsidP="007005B6">
      <w:pPr>
        <w:pStyle w:val="Heading2"/>
        <w:rPr>
          <w:snapToGrid w:val="0"/>
          <w:lang w:val="fr-FR"/>
        </w:rPr>
      </w:pPr>
      <w:bookmarkStart w:id="16" w:name="_Toc210655825"/>
      <w:r w:rsidRPr="0022240D">
        <w:rPr>
          <w:snapToGrid w:val="0"/>
          <w:lang w:val="fr-FR"/>
        </w:rPr>
        <w:t>Contexte</w:t>
      </w:r>
      <w:bookmarkEnd w:id="16"/>
    </w:p>
    <w:p w14:paraId="02062C65" w14:textId="77777777" w:rsidR="007C31BC" w:rsidRPr="0022240D" w:rsidRDefault="007C31BC" w:rsidP="007E597F">
      <w:pPr>
        <w:keepNext/>
        <w:rPr>
          <w:rFonts w:eastAsia="MS Mincho" w:cs="Arial"/>
          <w:snapToGrid w:val="0"/>
        </w:rPr>
      </w:pPr>
    </w:p>
    <w:p w14:paraId="227FA65D" w14:textId="070D5B6B" w:rsidR="007E597F" w:rsidRPr="0022240D" w:rsidRDefault="007E597F" w:rsidP="003B20E1">
      <w:r w:rsidRPr="0022240D">
        <w:rPr>
          <w:rFonts w:eastAsia="MS Mincho"/>
        </w:rPr>
        <w:fldChar w:fldCharType="begin"/>
      </w:r>
      <w:r w:rsidRPr="0022240D">
        <w:rPr>
          <w:rFonts w:eastAsia="MS Mincho"/>
        </w:rPr>
        <w:instrText xml:space="preserve"> AUTONUM  </w:instrText>
      </w:r>
      <w:r w:rsidRPr="0022240D">
        <w:rPr>
          <w:rFonts w:eastAsia="MS Mincho"/>
        </w:rPr>
        <w:fldChar w:fldCharType="end"/>
      </w:r>
      <w:r w:rsidRPr="0022240D">
        <w:rPr>
          <w:rFonts w:eastAsia="MS Mincho"/>
        </w:rPr>
        <w:tab/>
        <w:t>À sa cinquante-septième session</w:t>
      </w:r>
      <w:r w:rsidRPr="0022240D">
        <w:rPr>
          <w:rFonts w:eastAsia="MS Mincho"/>
          <w:vertAlign w:val="superscript"/>
        </w:rPr>
        <w:footnoteReference w:id="7"/>
      </w:r>
      <w:r w:rsidRPr="0022240D">
        <w:rPr>
          <w:rFonts w:eastAsia="MS Mincho"/>
        </w:rPr>
        <w:t xml:space="preserve"> , </w:t>
      </w:r>
      <w:r w:rsidRPr="0022240D">
        <w:rPr>
          <w:rFonts w:eastAsia="MS Mincho" w:cs="Arial"/>
          <w:snapToGrid w:val="0"/>
        </w:rPr>
        <w:t xml:space="preserve">le TC </w:t>
      </w:r>
      <w:r w:rsidRPr="0022240D">
        <w:t xml:space="preserve">est convenu de modifier le code UPOV CITRU_AUM, à la suite du reclassement de </w:t>
      </w:r>
      <w:r w:rsidRPr="0022240D">
        <w:rPr>
          <w:i/>
        </w:rPr>
        <w:t xml:space="preserve">Citrus </w:t>
      </w:r>
      <w:proofErr w:type="spellStart"/>
      <w:r w:rsidRPr="0022240D">
        <w:rPr>
          <w:i/>
        </w:rPr>
        <w:t>clementina</w:t>
      </w:r>
      <w:proofErr w:type="spellEnd"/>
      <w:r w:rsidRPr="0022240D">
        <w:rPr>
          <w:i/>
        </w:rPr>
        <w:t xml:space="preserve"> </w:t>
      </w:r>
      <w:proofErr w:type="spellStart"/>
      <w:r w:rsidRPr="0022240D">
        <w:t>hort</w:t>
      </w:r>
      <w:proofErr w:type="spellEnd"/>
      <w:r w:rsidRPr="0022240D">
        <w:t xml:space="preserve">. ex Tanaka (code UPOV : CITRU_CLE) en tant que synonyme de </w:t>
      </w:r>
      <w:r w:rsidRPr="0022240D">
        <w:rPr>
          <w:i/>
        </w:rPr>
        <w:t xml:space="preserve">Citrus </w:t>
      </w:r>
      <w:proofErr w:type="spellStart"/>
      <w:r w:rsidRPr="0022240D">
        <w:rPr>
          <w:i/>
        </w:rPr>
        <w:t>aurantium</w:t>
      </w:r>
      <w:proofErr w:type="spellEnd"/>
      <w:r w:rsidRPr="0022240D">
        <w:rPr>
          <w:i/>
        </w:rPr>
        <w:t xml:space="preserve"> </w:t>
      </w:r>
      <w:r w:rsidRPr="0022240D">
        <w:t xml:space="preserve">L. (code UPOV : CITRU_AUM), comme indiqué ci-dessous.  </w:t>
      </w:r>
      <w:r w:rsidR="00585678" w:rsidRPr="0022240D">
        <w:t xml:space="preserve">Cette </w:t>
      </w:r>
      <w:r w:rsidR="000F4CDA" w:rsidRPr="0022240D">
        <w:t xml:space="preserve">reclassification </w:t>
      </w:r>
      <w:r w:rsidR="005C3F97" w:rsidRPr="0022240D">
        <w:t xml:space="preserve">a permis de regrouper sous le même nom botanique </w:t>
      </w:r>
      <w:r w:rsidR="006D3EE7" w:rsidRPr="0022240D">
        <w:t xml:space="preserve">différentes </w:t>
      </w:r>
      <w:r w:rsidR="00A33902" w:rsidRPr="0022240D">
        <w:t xml:space="preserve">espèces appartenant au </w:t>
      </w:r>
      <w:r w:rsidR="00CC3250" w:rsidRPr="0022240D">
        <w:t xml:space="preserve">groupe </w:t>
      </w:r>
      <w:r w:rsidR="005C3F97" w:rsidRPr="0022240D">
        <w:t xml:space="preserve">des </w:t>
      </w:r>
      <w:r w:rsidR="00A53205">
        <w:t>“ </w:t>
      </w:r>
      <w:r w:rsidR="005C3F97" w:rsidRPr="0022240D">
        <w:t>oranges</w:t>
      </w:r>
      <w:r w:rsidR="00A53205">
        <w:t> »</w:t>
      </w:r>
      <w:r w:rsidR="005C3F97" w:rsidRPr="0022240D">
        <w:t xml:space="preserve"> </w:t>
      </w:r>
      <w:r w:rsidR="00CC3250" w:rsidRPr="0022240D">
        <w:t>(</w:t>
      </w:r>
      <w:r w:rsidR="00A33902" w:rsidRPr="0022240D">
        <w:t xml:space="preserve">TG/202) </w:t>
      </w:r>
      <w:r w:rsidR="00CC3250" w:rsidRPr="0022240D">
        <w:t xml:space="preserve">et au groupe des </w:t>
      </w:r>
      <w:r w:rsidR="00A53205">
        <w:t>“ </w:t>
      </w:r>
      <w:r w:rsidR="00CC3250" w:rsidRPr="0022240D">
        <w:t>mandarines</w:t>
      </w:r>
      <w:r w:rsidR="00A53205">
        <w:t> »</w:t>
      </w:r>
      <w:r w:rsidR="00CC3250" w:rsidRPr="0022240D">
        <w:t xml:space="preserve"> </w:t>
      </w:r>
      <w:r w:rsidR="00931CFB" w:rsidRPr="0022240D">
        <w:t>(</w:t>
      </w:r>
      <w:r w:rsidR="008C314F" w:rsidRPr="0022240D">
        <w:t xml:space="preserve">TG/201), </w:t>
      </w:r>
      <w:r w:rsidR="00B2229E" w:rsidRPr="0022240D">
        <w:t xml:space="preserve">qui </w:t>
      </w:r>
      <w:r w:rsidR="006D3EE7" w:rsidRPr="0022240D">
        <w:t xml:space="preserve">font l'objet de principes directeurs d'examen distincts.  </w:t>
      </w:r>
      <w:r w:rsidRPr="0022240D">
        <w:t xml:space="preserve">Le TC </w:t>
      </w:r>
      <w:r w:rsidRPr="0022240D">
        <w:rPr>
          <w:rFonts w:eastAsia="MS Mincho"/>
        </w:rPr>
        <w:t xml:space="preserve">a convenu </w:t>
      </w:r>
      <w:r w:rsidRPr="0022240D">
        <w:t xml:space="preserve">d'ajouter des informations </w:t>
      </w:r>
      <w:r w:rsidR="00A25EBF" w:rsidRPr="0022240D">
        <w:t xml:space="preserve">au </w:t>
      </w:r>
      <w:r w:rsidRPr="0022240D">
        <w:t xml:space="preserve">code UPOV CITRU_AUM afin de </w:t>
      </w:r>
      <w:r w:rsidR="00663CA0" w:rsidRPr="0022240D">
        <w:t xml:space="preserve">permettre aux contributeurs de données d'indiquer si une variété </w:t>
      </w:r>
      <w:r w:rsidR="00A25EBF" w:rsidRPr="0022240D">
        <w:t xml:space="preserve">appartient au </w:t>
      </w:r>
      <w:r w:rsidRPr="0022240D">
        <w:t xml:space="preserve">groupe </w:t>
      </w:r>
      <w:r w:rsidR="00A53205">
        <w:t>“ </w:t>
      </w:r>
      <w:r w:rsidRPr="0022240D">
        <w:t>1MA</w:t>
      </w:r>
      <w:r w:rsidR="00A53205">
        <w:t> »</w:t>
      </w:r>
      <w:r w:rsidRPr="0022240D">
        <w:t xml:space="preserve"> pour les mandarines ou au groupe </w:t>
      </w:r>
      <w:r w:rsidR="00A53205">
        <w:t>“ </w:t>
      </w:r>
      <w:r w:rsidRPr="0022240D">
        <w:t>2OR</w:t>
      </w:r>
      <w:r w:rsidR="00A53205">
        <w:t> »</w:t>
      </w:r>
      <w:r w:rsidRPr="0022240D">
        <w:t xml:space="preserve"> pour les oranges. </w:t>
      </w:r>
    </w:p>
    <w:p w14:paraId="161DFE4D" w14:textId="77777777" w:rsidR="007E597F" w:rsidRPr="0022240D" w:rsidRDefault="007E597F" w:rsidP="007E597F">
      <w:pPr>
        <w:rPr>
          <w:rFonts w:eastAsia="MS Mincho" w:cs="Arial"/>
          <w:snapToGrid w:val="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57" w:type="dxa"/>
          <w:bottom w:w="17" w:type="dxa"/>
          <w:right w:w="57" w:type="dxa"/>
        </w:tblCellMar>
        <w:tblLook w:val="04A0" w:firstRow="1" w:lastRow="0" w:firstColumn="1" w:lastColumn="0" w:noHBand="0" w:noVBand="1"/>
      </w:tblPr>
      <w:tblGrid>
        <w:gridCol w:w="725"/>
        <w:gridCol w:w="684"/>
        <w:gridCol w:w="1116"/>
        <w:gridCol w:w="1350"/>
        <w:gridCol w:w="798"/>
        <w:gridCol w:w="1542"/>
        <w:gridCol w:w="1010"/>
        <w:gridCol w:w="2551"/>
      </w:tblGrid>
      <w:tr w:rsidR="007E597F" w:rsidRPr="0022240D" w14:paraId="6556CD30" w14:textId="77777777" w:rsidTr="006869DC">
        <w:trPr>
          <w:cantSplit/>
          <w:trHeight w:val="187"/>
          <w:jc w:val="center"/>
        </w:trPr>
        <w:tc>
          <w:tcPr>
            <w:tcW w:w="4673" w:type="dxa"/>
            <w:gridSpan w:val="5"/>
            <w:shd w:val="clear" w:color="auto" w:fill="F2F2F2" w:themeFill="background1" w:themeFillShade="F2"/>
            <w:noWrap/>
          </w:tcPr>
          <w:p w14:paraId="17B19283" w14:textId="77777777" w:rsidR="007E597F" w:rsidRPr="0022240D" w:rsidRDefault="007E597F" w:rsidP="007E597F">
            <w:pPr>
              <w:keepNext/>
              <w:keepLines/>
              <w:jc w:val="center"/>
              <w:rPr>
                <w:rFonts w:eastAsia="MS Mincho" w:cs="Arial"/>
                <w:sz w:val="16"/>
                <w:szCs w:val="16"/>
                <w:lang w:eastAsia="zh-CN"/>
              </w:rPr>
            </w:pPr>
            <w:bookmarkStart w:id="17" w:name="_Hlk177661112"/>
            <w:r w:rsidRPr="0022240D">
              <w:rPr>
                <w:rFonts w:eastAsia="MS Mincho" w:cs="Arial"/>
                <w:sz w:val="16"/>
                <w:szCs w:val="16"/>
                <w:lang w:eastAsia="zh-CN"/>
              </w:rPr>
              <w:t xml:space="preserve">Ancien </w:t>
            </w:r>
          </w:p>
        </w:tc>
        <w:tc>
          <w:tcPr>
            <w:tcW w:w="5103" w:type="dxa"/>
            <w:gridSpan w:val="3"/>
            <w:shd w:val="clear" w:color="auto" w:fill="F2F2F2" w:themeFill="background1" w:themeFillShade="F2"/>
            <w:noWrap/>
            <w:vAlign w:val="bottom"/>
          </w:tcPr>
          <w:p w14:paraId="124E6A75"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Nouveau</w:t>
            </w:r>
          </w:p>
        </w:tc>
      </w:tr>
      <w:tr w:rsidR="007E597F" w:rsidRPr="0022240D" w14:paraId="229A44BF" w14:textId="77777777" w:rsidTr="006869DC">
        <w:trPr>
          <w:cantSplit/>
          <w:trHeight w:val="563"/>
          <w:jc w:val="center"/>
        </w:trPr>
        <w:tc>
          <w:tcPr>
            <w:tcW w:w="725" w:type="dxa"/>
            <w:shd w:val="clear" w:color="auto" w:fill="F2F2F2" w:themeFill="background1" w:themeFillShade="F2"/>
            <w:vAlign w:val="center"/>
          </w:tcPr>
          <w:p w14:paraId="4E0A9D9A"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Entrées dans PLUTO</w:t>
            </w:r>
          </w:p>
        </w:tc>
        <w:tc>
          <w:tcPr>
            <w:tcW w:w="684" w:type="dxa"/>
            <w:shd w:val="clear" w:color="auto" w:fill="F2F2F2" w:themeFill="background1" w:themeFillShade="F2"/>
            <w:vAlign w:val="center"/>
          </w:tcPr>
          <w:p w14:paraId="084CFDC2"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color w:val="000000"/>
                <w:sz w:val="16"/>
                <w:szCs w:val="16"/>
                <w:lang w:eastAsia="zh-CN"/>
              </w:rPr>
              <w:t>TG</w:t>
            </w:r>
          </w:p>
        </w:tc>
        <w:tc>
          <w:tcPr>
            <w:tcW w:w="1116" w:type="dxa"/>
            <w:shd w:val="clear" w:color="auto" w:fill="F2F2F2" w:themeFill="background1" w:themeFillShade="F2"/>
            <w:vAlign w:val="center"/>
          </w:tcPr>
          <w:p w14:paraId="0CAFA2AB"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Code UPOV</w:t>
            </w:r>
          </w:p>
        </w:tc>
        <w:tc>
          <w:tcPr>
            <w:tcW w:w="1350" w:type="dxa"/>
            <w:shd w:val="clear" w:color="auto" w:fill="F2F2F2" w:themeFill="background1" w:themeFillShade="F2"/>
            <w:vAlign w:val="center"/>
          </w:tcPr>
          <w:p w14:paraId="49002D86"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Nom botanique principal</w:t>
            </w:r>
          </w:p>
        </w:tc>
        <w:tc>
          <w:tcPr>
            <w:tcW w:w="798" w:type="dxa"/>
            <w:shd w:val="clear" w:color="auto" w:fill="F2F2F2" w:themeFill="background1" w:themeFillShade="F2"/>
            <w:vAlign w:val="center"/>
          </w:tcPr>
          <w:p w14:paraId="26DF3863" w14:textId="4254AD0E"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 xml:space="preserve">Autre(s) nom(s) </w:t>
            </w:r>
            <w:proofErr w:type="spellStart"/>
            <w:r w:rsidRPr="0022240D">
              <w:rPr>
                <w:rFonts w:eastAsia="MS Mincho" w:cs="Arial"/>
                <w:sz w:val="16"/>
                <w:szCs w:val="16"/>
                <w:lang w:eastAsia="zh-CN"/>
              </w:rPr>
              <w:t>botani</w:t>
            </w:r>
            <w:r w:rsidR="00560FF8">
              <w:rPr>
                <w:rFonts w:eastAsia="MS Mincho" w:cs="Arial"/>
                <w:sz w:val="16"/>
                <w:szCs w:val="16"/>
                <w:lang w:eastAsia="zh-CN"/>
              </w:rPr>
              <w:t>-</w:t>
            </w:r>
            <w:r w:rsidRPr="0022240D">
              <w:rPr>
                <w:rFonts w:eastAsia="MS Mincho" w:cs="Arial"/>
                <w:sz w:val="16"/>
                <w:szCs w:val="16"/>
                <w:lang w:eastAsia="zh-CN"/>
              </w:rPr>
              <w:t>que</w:t>
            </w:r>
            <w:proofErr w:type="spellEnd"/>
            <w:r w:rsidRPr="0022240D">
              <w:rPr>
                <w:rFonts w:eastAsia="MS Mincho" w:cs="Arial"/>
                <w:sz w:val="16"/>
                <w:szCs w:val="16"/>
                <w:lang w:eastAsia="zh-CN"/>
              </w:rPr>
              <w:t>(s)</w:t>
            </w:r>
          </w:p>
        </w:tc>
        <w:tc>
          <w:tcPr>
            <w:tcW w:w="1542" w:type="dxa"/>
            <w:shd w:val="clear" w:color="auto" w:fill="F2F2F2" w:themeFill="background1" w:themeFillShade="F2"/>
            <w:vAlign w:val="center"/>
          </w:tcPr>
          <w:p w14:paraId="5C82E51C"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Code UPOV</w:t>
            </w:r>
          </w:p>
        </w:tc>
        <w:tc>
          <w:tcPr>
            <w:tcW w:w="1010" w:type="dxa"/>
            <w:shd w:val="clear" w:color="auto" w:fill="F2F2F2" w:themeFill="background1" w:themeFillShade="F2"/>
            <w:vAlign w:val="center"/>
          </w:tcPr>
          <w:p w14:paraId="249C5763"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Nom botanique principal</w:t>
            </w:r>
          </w:p>
        </w:tc>
        <w:tc>
          <w:tcPr>
            <w:tcW w:w="2551" w:type="dxa"/>
            <w:shd w:val="clear" w:color="auto" w:fill="F2F2F2" w:themeFill="background1" w:themeFillShade="F2"/>
            <w:vAlign w:val="center"/>
          </w:tcPr>
          <w:p w14:paraId="1CD1403E" w14:textId="77777777" w:rsidR="007E597F" w:rsidRPr="0022240D" w:rsidRDefault="007E597F" w:rsidP="007E597F">
            <w:pPr>
              <w:keepNext/>
              <w:keepLines/>
              <w:jc w:val="center"/>
              <w:rPr>
                <w:rFonts w:eastAsia="MS Mincho" w:cs="Arial"/>
                <w:sz w:val="16"/>
                <w:szCs w:val="16"/>
                <w:lang w:eastAsia="zh-CN"/>
              </w:rPr>
            </w:pPr>
            <w:r w:rsidRPr="0022240D">
              <w:rPr>
                <w:rFonts w:eastAsia="MS Mincho" w:cs="Arial"/>
                <w:sz w:val="16"/>
                <w:szCs w:val="16"/>
                <w:lang w:eastAsia="zh-CN"/>
              </w:rPr>
              <w:t>Autre(s) nom(s) botanique(s)</w:t>
            </w:r>
          </w:p>
        </w:tc>
      </w:tr>
      <w:tr w:rsidR="007E597F" w:rsidRPr="0022240D" w14:paraId="008EC883" w14:textId="77777777" w:rsidTr="00355202">
        <w:trPr>
          <w:cantSplit/>
          <w:trHeight w:val="175"/>
          <w:jc w:val="center"/>
        </w:trPr>
        <w:tc>
          <w:tcPr>
            <w:tcW w:w="725" w:type="dxa"/>
            <w:noWrap/>
          </w:tcPr>
          <w:p w14:paraId="134C0C09" w14:textId="77777777" w:rsidR="007E597F" w:rsidRPr="0022240D" w:rsidRDefault="007E597F" w:rsidP="007E597F">
            <w:pPr>
              <w:keepNext/>
              <w:keepLines/>
              <w:tabs>
                <w:tab w:val="right" w:pos="397"/>
              </w:tabs>
              <w:jc w:val="left"/>
              <w:rPr>
                <w:rFonts w:eastAsia="MS Mincho" w:cs="Arial"/>
                <w:color w:val="000000"/>
                <w:sz w:val="16"/>
                <w:szCs w:val="16"/>
                <w:lang w:eastAsia="zh-CN"/>
              </w:rPr>
            </w:pPr>
            <w:r w:rsidRPr="0022240D">
              <w:rPr>
                <w:rFonts w:eastAsia="MS Mincho" w:cs="Arial"/>
                <w:color w:val="000000"/>
                <w:sz w:val="16"/>
                <w:szCs w:val="16"/>
                <w:lang w:eastAsia="zh-CN"/>
              </w:rPr>
              <w:tab/>
              <w:t>10</w:t>
            </w:r>
          </w:p>
        </w:tc>
        <w:tc>
          <w:tcPr>
            <w:tcW w:w="684" w:type="dxa"/>
            <w:noWrap/>
          </w:tcPr>
          <w:p w14:paraId="67767508" w14:textId="77777777" w:rsidR="007E597F" w:rsidRPr="0022240D" w:rsidRDefault="007E597F" w:rsidP="007E597F">
            <w:pPr>
              <w:keepNext/>
              <w:keepLines/>
              <w:jc w:val="left"/>
              <w:rPr>
                <w:rFonts w:eastAsia="MS Mincho" w:cs="Arial"/>
                <w:color w:val="000000"/>
                <w:sz w:val="16"/>
                <w:szCs w:val="16"/>
                <w:lang w:eastAsia="zh-CN"/>
              </w:rPr>
            </w:pPr>
            <w:r w:rsidRPr="0022240D">
              <w:rPr>
                <w:rFonts w:eastAsia="MS Mincho" w:cs="Arial"/>
                <w:color w:val="000000"/>
                <w:sz w:val="16"/>
                <w:szCs w:val="16"/>
                <w:lang w:eastAsia="zh-CN"/>
              </w:rPr>
              <w:t>TG/202</w:t>
            </w:r>
          </w:p>
        </w:tc>
        <w:tc>
          <w:tcPr>
            <w:tcW w:w="1116" w:type="dxa"/>
          </w:tcPr>
          <w:p w14:paraId="4674A3D9"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sz w:val="16"/>
                <w:szCs w:val="16"/>
                <w:lang w:eastAsia="zh-CN"/>
              </w:rPr>
              <w:t>CITRU_AUM</w:t>
            </w:r>
          </w:p>
        </w:tc>
        <w:tc>
          <w:tcPr>
            <w:tcW w:w="1350" w:type="dxa"/>
          </w:tcPr>
          <w:p w14:paraId="03BEA3E9"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i/>
                <w:iCs/>
                <w:sz w:val="16"/>
                <w:szCs w:val="16"/>
                <w:lang w:eastAsia="zh-CN"/>
              </w:rPr>
              <w:t xml:space="preserve">Citrus </w:t>
            </w:r>
            <w:proofErr w:type="spellStart"/>
            <w:r w:rsidRPr="0022240D">
              <w:rPr>
                <w:rFonts w:eastAsia="MS Mincho" w:cs="Arial"/>
                <w:i/>
                <w:iCs/>
                <w:sz w:val="16"/>
                <w:szCs w:val="16"/>
                <w:lang w:eastAsia="zh-CN"/>
              </w:rPr>
              <w:t>aurantium</w:t>
            </w:r>
            <w:proofErr w:type="spellEnd"/>
            <w:r w:rsidRPr="0022240D">
              <w:rPr>
                <w:rFonts w:eastAsia="MS Mincho" w:cs="Arial"/>
                <w:i/>
                <w:iCs/>
                <w:sz w:val="16"/>
                <w:szCs w:val="16"/>
                <w:lang w:eastAsia="zh-CN"/>
              </w:rPr>
              <w:t xml:space="preserve"> </w:t>
            </w:r>
            <w:r w:rsidRPr="0022240D">
              <w:rPr>
                <w:rFonts w:eastAsia="MS Mincho" w:cs="Arial"/>
                <w:sz w:val="16"/>
                <w:szCs w:val="16"/>
                <w:lang w:eastAsia="zh-CN"/>
              </w:rPr>
              <w:t>L.</w:t>
            </w:r>
          </w:p>
        </w:tc>
        <w:tc>
          <w:tcPr>
            <w:tcW w:w="798" w:type="dxa"/>
          </w:tcPr>
          <w:p w14:paraId="43A2E096" w14:textId="77777777" w:rsidR="007E597F" w:rsidRPr="0022240D" w:rsidRDefault="007E597F" w:rsidP="007E597F">
            <w:pPr>
              <w:keepNext/>
              <w:keepLines/>
              <w:jc w:val="left"/>
              <w:rPr>
                <w:rFonts w:eastAsia="MS Mincho" w:cs="Arial"/>
                <w:sz w:val="16"/>
                <w:szCs w:val="16"/>
                <w:lang w:eastAsia="zh-CN"/>
              </w:rPr>
            </w:pPr>
            <w:proofErr w:type="spellStart"/>
            <w:r w:rsidRPr="0022240D">
              <w:rPr>
                <w:rFonts w:eastAsia="MS Mincho" w:cs="Arial"/>
                <w:sz w:val="16"/>
                <w:szCs w:val="16"/>
                <w:lang w:eastAsia="zh-CN"/>
              </w:rPr>
              <w:t>n.a</w:t>
            </w:r>
            <w:proofErr w:type="spellEnd"/>
            <w:r w:rsidRPr="0022240D">
              <w:rPr>
                <w:rFonts w:eastAsia="MS Mincho" w:cs="Arial"/>
                <w:sz w:val="16"/>
                <w:szCs w:val="16"/>
                <w:lang w:eastAsia="zh-CN"/>
              </w:rPr>
              <w:t>.</w:t>
            </w:r>
          </w:p>
        </w:tc>
        <w:tc>
          <w:tcPr>
            <w:tcW w:w="1542" w:type="dxa"/>
            <w:vMerge w:val="restart"/>
          </w:tcPr>
          <w:p w14:paraId="5A8EA425"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b/>
                <w:sz w:val="16"/>
                <w:szCs w:val="16"/>
                <w:lang w:eastAsia="zh-CN"/>
              </w:rPr>
              <w:t>CITRU_AUM_1MA</w:t>
            </w:r>
          </w:p>
          <w:p w14:paraId="2D3C0E7D"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b/>
                <w:sz w:val="16"/>
                <w:szCs w:val="16"/>
                <w:lang w:eastAsia="zh-CN"/>
              </w:rPr>
              <w:t>CITRU_AUM_2OR</w:t>
            </w:r>
          </w:p>
        </w:tc>
        <w:tc>
          <w:tcPr>
            <w:tcW w:w="1010" w:type="dxa"/>
            <w:vMerge w:val="restart"/>
          </w:tcPr>
          <w:p w14:paraId="74048C3A"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sz w:val="16"/>
                <w:szCs w:val="16"/>
                <w:lang w:eastAsia="zh-CN"/>
              </w:rPr>
              <w:t xml:space="preserve">Citrus </w:t>
            </w:r>
            <w:r w:rsidRPr="0022240D">
              <w:rPr>
                <w:rFonts w:eastAsia="MS Mincho" w:cs="Arial"/>
                <w:i/>
                <w:iCs/>
                <w:sz w:val="16"/>
                <w:szCs w:val="16"/>
                <w:lang w:eastAsia="zh-CN"/>
              </w:rPr>
              <w:t>×</w:t>
            </w:r>
            <w:proofErr w:type="spellStart"/>
            <w:r w:rsidRPr="0022240D">
              <w:rPr>
                <w:rFonts w:eastAsia="MS Mincho" w:cs="Arial"/>
                <w:i/>
                <w:iCs/>
                <w:sz w:val="16"/>
                <w:szCs w:val="16"/>
                <w:lang w:eastAsia="zh-CN"/>
              </w:rPr>
              <w:t>aurantium</w:t>
            </w:r>
            <w:proofErr w:type="spellEnd"/>
            <w:r w:rsidRPr="0022240D">
              <w:rPr>
                <w:rFonts w:eastAsia="MS Mincho" w:cs="Arial"/>
                <w:i/>
                <w:iCs/>
                <w:sz w:val="16"/>
                <w:szCs w:val="16"/>
                <w:lang w:eastAsia="zh-CN"/>
              </w:rPr>
              <w:t xml:space="preserve"> </w:t>
            </w:r>
            <w:r w:rsidRPr="0022240D">
              <w:rPr>
                <w:rFonts w:eastAsia="MS Mincho" w:cs="Arial"/>
                <w:sz w:val="16"/>
                <w:szCs w:val="16"/>
                <w:lang w:eastAsia="zh-CN"/>
              </w:rPr>
              <w:t>L.</w:t>
            </w:r>
          </w:p>
        </w:tc>
        <w:tc>
          <w:tcPr>
            <w:tcW w:w="2551" w:type="dxa"/>
            <w:vMerge w:val="restart"/>
          </w:tcPr>
          <w:p w14:paraId="6D847D76"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 xml:space="preserve">Citrus </w:t>
            </w:r>
            <w:proofErr w:type="spellStart"/>
            <w:r w:rsidRPr="0022240D">
              <w:rPr>
                <w:rFonts w:eastAsia="MS Mincho" w:cs="Arial"/>
                <w:i/>
                <w:iCs/>
                <w:spacing w:val="-2"/>
                <w:sz w:val="16"/>
                <w:szCs w:val="16"/>
                <w:lang w:eastAsia="zh-CN"/>
              </w:rPr>
              <w:t>amara</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Link ; </w:t>
            </w:r>
          </w:p>
          <w:p w14:paraId="0ECE0365"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 xml:space="preserve">Citrus </w:t>
            </w:r>
            <w:proofErr w:type="spellStart"/>
            <w:r w:rsidRPr="0022240D">
              <w:rPr>
                <w:rFonts w:eastAsia="MS Mincho" w:cs="Arial"/>
                <w:i/>
                <w:iCs/>
                <w:spacing w:val="-2"/>
                <w:sz w:val="16"/>
                <w:szCs w:val="16"/>
                <w:lang w:eastAsia="zh-CN"/>
              </w:rPr>
              <w:t>bigarradia</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Loisel ; </w:t>
            </w:r>
          </w:p>
          <w:p w14:paraId="1064DFFC"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 xml:space="preserve">Citrus </w:t>
            </w:r>
            <w:proofErr w:type="spellStart"/>
            <w:r w:rsidRPr="0022240D">
              <w:rPr>
                <w:rFonts w:eastAsia="MS Mincho" w:cs="Arial"/>
                <w:i/>
                <w:iCs/>
                <w:spacing w:val="-2"/>
                <w:sz w:val="16"/>
                <w:szCs w:val="16"/>
                <w:lang w:eastAsia="zh-CN"/>
              </w:rPr>
              <w:t>intermedia</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hort</w:t>
            </w:r>
            <w:proofErr w:type="spellEnd"/>
            <w:r w:rsidRPr="0022240D">
              <w:rPr>
                <w:rFonts w:eastAsia="MS Mincho" w:cs="Arial"/>
                <w:spacing w:val="-2"/>
                <w:sz w:val="16"/>
                <w:szCs w:val="16"/>
                <w:lang w:eastAsia="zh-CN"/>
              </w:rPr>
              <w:t xml:space="preserve">. ex Tanaka ; </w:t>
            </w:r>
          </w:p>
          <w:p w14:paraId="08F1730F"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 xml:space="preserve">Citrus </w:t>
            </w:r>
            <w:proofErr w:type="spellStart"/>
            <w:r w:rsidRPr="0022240D">
              <w:rPr>
                <w:rFonts w:eastAsia="MS Mincho" w:cs="Arial"/>
                <w:i/>
                <w:iCs/>
                <w:spacing w:val="-2"/>
                <w:sz w:val="16"/>
                <w:szCs w:val="16"/>
                <w:lang w:eastAsia="zh-CN"/>
              </w:rPr>
              <w:t>taitensis</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Risso</w:t>
            </w:r>
            <w:proofErr w:type="spellEnd"/>
            <w:r w:rsidRPr="0022240D">
              <w:rPr>
                <w:rFonts w:eastAsia="MS Mincho" w:cs="Arial"/>
                <w:spacing w:val="-2"/>
                <w:sz w:val="16"/>
                <w:szCs w:val="16"/>
                <w:lang w:eastAsia="zh-CN"/>
              </w:rPr>
              <w:t xml:space="preserve"> ; </w:t>
            </w:r>
          </w:p>
          <w:p w14:paraId="31D7B5E1"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 xml:space="preserve">Citrus vulgaris </w:t>
            </w:r>
            <w:proofErr w:type="spellStart"/>
            <w:r w:rsidRPr="0022240D">
              <w:rPr>
                <w:rFonts w:eastAsia="MS Mincho" w:cs="Arial"/>
                <w:spacing w:val="-2"/>
                <w:sz w:val="16"/>
                <w:szCs w:val="16"/>
                <w:lang w:eastAsia="zh-CN"/>
              </w:rPr>
              <w:t>Risso</w:t>
            </w:r>
            <w:proofErr w:type="spellEnd"/>
            <w:r w:rsidRPr="0022240D">
              <w:rPr>
                <w:rFonts w:eastAsia="MS Mincho" w:cs="Arial"/>
                <w:spacing w:val="-2"/>
                <w:sz w:val="16"/>
                <w:szCs w:val="16"/>
                <w:lang w:eastAsia="zh-CN"/>
              </w:rPr>
              <w:t xml:space="preserve"> ; </w:t>
            </w:r>
          </w:p>
          <w:p w14:paraId="3B6951C1"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subsp</w:t>
            </w:r>
            <w:proofErr w:type="spellEnd"/>
            <w:r w:rsidRPr="0022240D">
              <w:rPr>
                <w:rFonts w:eastAsia="MS Mincho" w:cs="Arial"/>
                <w:spacing w:val="-2"/>
                <w:sz w:val="16"/>
                <w:szCs w:val="16"/>
                <w:lang w:eastAsia="zh-CN"/>
              </w:rPr>
              <w:t xml:space="preserve">.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L. ; </w:t>
            </w:r>
          </w:p>
          <w:p w14:paraId="52722ADC"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subsp</w:t>
            </w:r>
            <w:proofErr w:type="spellEnd"/>
            <w:r w:rsidRPr="0022240D">
              <w:rPr>
                <w:rFonts w:eastAsia="MS Mincho" w:cs="Arial"/>
                <w:spacing w:val="-2"/>
                <w:sz w:val="16"/>
                <w:szCs w:val="16"/>
                <w:lang w:eastAsia="zh-CN"/>
              </w:rPr>
              <w:t xml:space="preserve">. </w:t>
            </w:r>
            <w:proofErr w:type="spellStart"/>
            <w:r w:rsidRPr="0022240D">
              <w:rPr>
                <w:rFonts w:eastAsia="MS Mincho" w:cs="Arial"/>
                <w:i/>
                <w:iCs/>
                <w:spacing w:val="-2"/>
                <w:sz w:val="16"/>
                <w:szCs w:val="16"/>
                <w:lang w:eastAsia="zh-CN"/>
              </w:rPr>
              <w:t>jambiri</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Engl</w:t>
            </w:r>
            <w:proofErr w:type="spellEnd"/>
            <w:r w:rsidRPr="0022240D">
              <w:rPr>
                <w:rFonts w:eastAsia="MS Mincho" w:cs="Arial"/>
                <w:spacing w:val="-2"/>
                <w:sz w:val="16"/>
                <w:szCs w:val="16"/>
                <w:lang w:eastAsia="zh-CN"/>
              </w:rPr>
              <w:t xml:space="preserve">. ; </w:t>
            </w:r>
          </w:p>
          <w:p w14:paraId="00E31A49"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subsp</w:t>
            </w:r>
            <w:proofErr w:type="spellEnd"/>
            <w:r w:rsidRPr="0022240D">
              <w:rPr>
                <w:rFonts w:eastAsia="MS Mincho" w:cs="Arial"/>
                <w:spacing w:val="-2"/>
                <w:sz w:val="16"/>
                <w:szCs w:val="16"/>
                <w:lang w:eastAsia="zh-CN"/>
              </w:rPr>
              <w:t xml:space="preserve">. </w:t>
            </w:r>
            <w:proofErr w:type="spellStart"/>
            <w:r w:rsidRPr="0022240D">
              <w:rPr>
                <w:rFonts w:eastAsia="MS Mincho" w:cs="Arial"/>
                <w:i/>
                <w:iCs/>
                <w:spacing w:val="-2"/>
                <w:sz w:val="16"/>
                <w:szCs w:val="16"/>
                <w:lang w:eastAsia="zh-CN"/>
              </w:rPr>
              <w:t>keonla</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Engl</w:t>
            </w:r>
            <w:proofErr w:type="spellEnd"/>
            <w:r w:rsidRPr="0022240D">
              <w:rPr>
                <w:rFonts w:eastAsia="MS Mincho" w:cs="Arial"/>
                <w:spacing w:val="-2"/>
                <w:sz w:val="16"/>
                <w:szCs w:val="16"/>
                <w:lang w:eastAsia="zh-CN"/>
              </w:rPr>
              <w:t xml:space="preserve">. ; </w:t>
            </w:r>
          </w:p>
          <w:p w14:paraId="23740643"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subsp</w:t>
            </w:r>
            <w:proofErr w:type="spellEnd"/>
            <w:r w:rsidRPr="0022240D">
              <w:rPr>
                <w:rFonts w:eastAsia="MS Mincho" w:cs="Arial"/>
                <w:spacing w:val="-2"/>
                <w:sz w:val="16"/>
                <w:szCs w:val="16"/>
                <w:lang w:eastAsia="zh-CN"/>
              </w:rPr>
              <w:t xml:space="preserve">. </w:t>
            </w:r>
            <w:proofErr w:type="spellStart"/>
            <w:r w:rsidRPr="0022240D">
              <w:rPr>
                <w:rFonts w:eastAsia="MS Mincho" w:cs="Arial"/>
                <w:i/>
                <w:iCs/>
                <w:spacing w:val="-2"/>
                <w:sz w:val="16"/>
                <w:szCs w:val="16"/>
                <w:lang w:eastAsia="zh-CN"/>
              </w:rPr>
              <w:t>suntara</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Engl</w:t>
            </w:r>
            <w:proofErr w:type="spellEnd"/>
            <w:r w:rsidRPr="0022240D">
              <w:rPr>
                <w:rFonts w:eastAsia="MS Mincho" w:cs="Arial"/>
                <w:spacing w:val="-2"/>
                <w:sz w:val="16"/>
                <w:szCs w:val="16"/>
                <w:lang w:eastAsia="zh-CN"/>
              </w:rPr>
              <w:t xml:space="preserve">. ; </w:t>
            </w:r>
          </w:p>
          <w:p w14:paraId="35210478"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var.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L. ; </w:t>
            </w:r>
          </w:p>
          <w:p w14:paraId="4EB5438D"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aurantium</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var. </w:t>
            </w:r>
            <w:proofErr w:type="spellStart"/>
            <w:r w:rsidRPr="0022240D">
              <w:rPr>
                <w:rFonts w:eastAsia="MS Mincho" w:cs="Arial"/>
                <w:i/>
                <w:iCs/>
                <w:spacing w:val="-2"/>
                <w:sz w:val="16"/>
                <w:szCs w:val="16"/>
                <w:lang w:eastAsia="zh-CN"/>
              </w:rPr>
              <w:t>citrina</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Lush. ; </w:t>
            </w:r>
          </w:p>
          <w:p w14:paraId="1AED5327"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bigarradia</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var. </w:t>
            </w:r>
            <w:proofErr w:type="spellStart"/>
            <w:r w:rsidRPr="0022240D">
              <w:rPr>
                <w:rFonts w:eastAsia="MS Mincho" w:cs="Arial"/>
                <w:i/>
                <w:iCs/>
                <w:spacing w:val="-2"/>
                <w:sz w:val="16"/>
                <w:szCs w:val="16"/>
                <w:lang w:eastAsia="zh-CN"/>
              </w:rPr>
              <w:t>volkameriana</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Risso</w:t>
            </w:r>
            <w:proofErr w:type="spellEnd"/>
            <w:r w:rsidRPr="0022240D">
              <w:rPr>
                <w:rFonts w:eastAsia="MS Mincho" w:cs="Arial"/>
                <w:spacing w:val="-2"/>
                <w:sz w:val="16"/>
                <w:szCs w:val="16"/>
                <w:lang w:eastAsia="zh-CN"/>
              </w:rPr>
              <w:t xml:space="preserve"> ; </w:t>
            </w:r>
          </w:p>
          <w:p w14:paraId="1D9BAF93"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clementina</w:t>
            </w:r>
            <w:proofErr w:type="spellEnd"/>
            <w:r w:rsidRPr="0022240D">
              <w:rPr>
                <w:rFonts w:eastAsia="MS Mincho" w:cs="Arial"/>
                <w:i/>
                <w:iCs/>
                <w:spacing w:val="-2"/>
                <w:sz w:val="16"/>
                <w:szCs w:val="16"/>
                <w:lang w:eastAsia="zh-CN"/>
              </w:rPr>
              <w:t xml:space="preserve"> </w:t>
            </w:r>
            <w:proofErr w:type="spellStart"/>
            <w:r w:rsidRPr="0022240D">
              <w:rPr>
                <w:rFonts w:eastAsia="MS Mincho" w:cs="Arial"/>
                <w:spacing w:val="-2"/>
                <w:sz w:val="16"/>
                <w:szCs w:val="16"/>
                <w:lang w:eastAsia="zh-CN"/>
              </w:rPr>
              <w:t>hort</w:t>
            </w:r>
            <w:proofErr w:type="spellEnd"/>
            <w:r w:rsidRPr="0022240D">
              <w:rPr>
                <w:rFonts w:eastAsia="MS Mincho" w:cs="Arial"/>
                <w:spacing w:val="-2"/>
                <w:sz w:val="16"/>
                <w:szCs w:val="16"/>
                <w:lang w:eastAsia="zh-CN"/>
              </w:rPr>
              <w:t xml:space="preserve">. ex Tanaka ; </w:t>
            </w:r>
          </w:p>
          <w:p w14:paraId="78AB5AEA"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Citrus ×</w:t>
            </w:r>
            <w:proofErr w:type="spellStart"/>
            <w:r w:rsidRPr="0022240D">
              <w:rPr>
                <w:rFonts w:eastAsia="MS Mincho" w:cs="Arial"/>
                <w:i/>
                <w:iCs/>
                <w:spacing w:val="-2"/>
                <w:sz w:val="16"/>
                <w:szCs w:val="16"/>
                <w:lang w:eastAsia="zh-CN"/>
              </w:rPr>
              <w:t>crenatifolia</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Lush. ; </w:t>
            </w:r>
          </w:p>
          <w:p w14:paraId="60CBABE8" w14:textId="77777777" w:rsidR="007E597F" w:rsidRPr="0022240D" w:rsidRDefault="007E597F" w:rsidP="007E597F">
            <w:pPr>
              <w:keepNext/>
              <w:keepLines/>
              <w:jc w:val="left"/>
              <w:rPr>
                <w:rFonts w:eastAsia="MS Mincho" w:cs="Arial"/>
                <w:spacing w:val="-2"/>
                <w:sz w:val="16"/>
                <w:szCs w:val="16"/>
                <w:lang w:eastAsia="zh-CN"/>
              </w:rPr>
            </w:pPr>
            <w:r w:rsidRPr="0022240D">
              <w:rPr>
                <w:rFonts w:eastAsia="MS Mincho" w:cs="Arial"/>
                <w:i/>
                <w:iCs/>
                <w:spacing w:val="-2"/>
                <w:sz w:val="16"/>
                <w:szCs w:val="16"/>
                <w:lang w:eastAsia="zh-CN"/>
              </w:rPr>
              <w:t xml:space="preserve">Citrus </w:t>
            </w:r>
            <w:proofErr w:type="spellStart"/>
            <w:r w:rsidRPr="0022240D">
              <w:rPr>
                <w:rFonts w:eastAsia="MS Mincho" w:cs="Arial"/>
                <w:i/>
                <w:iCs/>
                <w:spacing w:val="-2"/>
                <w:sz w:val="16"/>
                <w:szCs w:val="16"/>
                <w:lang w:eastAsia="zh-CN"/>
              </w:rPr>
              <w:t>reticulata</w:t>
            </w:r>
            <w:proofErr w:type="spellEnd"/>
            <w:r w:rsidRPr="0022240D">
              <w:rPr>
                <w:rFonts w:eastAsia="MS Mincho" w:cs="Arial"/>
                <w:i/>
                <w:iCs/>
                <w:spacing w:val="-2"/>
                <w:sz w:val="16"/>
                <w:szCs w:val="16"/>
                <w:lang w:eastAsia="zh-CN"/>
              </w:rPr>
              <w:t xml:space="preserve"> </w:t>
            </w:r>
            <w:r w:rsidRPr="0022240D">
              <w:rPr>
                <w:rFonts w:eastAsia="MS Mincho" w:cs="Arial"/>
                <w:spacing w:val="-2"/>
                <w:sz w:val="16"/>
                <w:szCs w:val="16"/>
                <w:lang w:eastAsia="zh-CN"/>
              </w:rPr>
              <w:t xml:space="preserve">× </w:t>
            </w:r>
            <w:r w:rsidRPr="0022240D">
              <w:rPr>
                <w:rFonts w:eastAsia="MS Mincho" w:cs="Arial"/>
                <w:i/>
                <w:iCs/>
                <w:spacing w:val="-2"/>
                <w:sz w:val="16"/>
                <w:szCs w:val="16"/>
                <w:lang w:eastAsia="zh-CN"/>
              </w:rPr>
              <w:t>C</w:t>
            </w:r>
            <w:r w:rsidRPr="0022240D">
              <w:rPr>
                <w:rFonts w:eastAsia="MS Mincho" w:cs="Arial"/>
                <w:spacing w:val="-2"/>
                <w:sz w:val="16"/>
                <w:szCs w:val="16"/>
                <w:lang w:eastAsia="zh-CN"/>
              </w:rPr>
              <w:t xml:space="preserve">. </w:t>
            </w:r>
            <w:r w:rsidRPr="0022240D">
              <w:rPr>
                <w:rFonts w:eastAsia="MS Mincho" w:cs="Arial"/>
                <w:i/>
                <w:iCs/>
                <w:spacing w:val="-2"/>
                <w:sz w:val="16"/>
                <w:szCs w:val="16"/>
                <w:lang w:eastAsia="zh-CN"/>
              </w:rPr>
              <w:t>maxima</w:t>
            </w:r>
          </w:p>
        </w:tc>
      </w:tr>
      <w:tr w:rsidR="007E597F" w:rsidRPr="0022240D" w14:paraId="7BB679D4" w14:textId="77777777" w:rsidTr="00355202">
        <w:trPr>
          <w:cantSplit/>
          <w:trHeight w:val="187"/>
          <w:jc w:val="center"/>
        </w:trPr>
        <w:tc>
          <w:tcPr>
            <w:tcW w:w="725" w:type="dxa"/>
            <w:noWrap/>
          </w:tcPr>
          <w:p w14:paraId="00AF0C48" w14:textId="77777777" w:rsidR="007E597F" w:rsidRPr="0022240D" w:rsidRDefault="007E597F" w:rsidP="007E597F">
            <w:pPr>
              <w:keepNext/>
              <w:keepLines/>
              <w:tabs>
                <w:tab w:val="right" w:pos="397"/>
              </w:tabs>
              <w:jc w:val="left"/>
              <w:rPr>
                <w:rFonts w:eastAsia="MS Mincho" w:cs="Arial"/>
                <w:color w:val="000000"/>
                <w:sz w:val="16"/>
                <w:szCs w:val="16"/>
                <w:lang w:eastAsia="zh-CN"/>
              </w:rPr>
            </w:pPr>
            <w:r w:rsidRPr="0022240D">
              <w:rPr>
                <w:rFonts w:eastAsia="MS Mincho" w:cs="Arial"/>
                <w:color w:val="000000"/>
                <w:sz w:val="16"/>
                <w:szCs w:val="16"/>
                <w:lang w:eastAsia="zh-CN"/>
              </w:rPr>
              <w:tab/>
              <w:t>115</w:t>
            </w:r>
          </w:p>
        </w:tc>
        <w:tc>
          <w:tcPr>
            <w:tcW w:w="684" w:type="dxa"/>
            <w:noWrap/>
          </w:tcPr>
          <w:p w14:paraId="5676CC98" w14:textId="77777777" w:rsidR="007E597F" w:rsidRPr="0022240D" w:rsidRDefault="007E597F" w:rsidP="007E597F">
            <w:pPr>
              <w:keepNext/>
              <w:keepLines/>
              <w:jc w:val="left"/>
              <w:rPr>
                <w:rFonts w:eastAsia="MS Mincho" w:cs="Arial"/>
                <w:color w:val="000000"/>
                <w:sz w:val="16"/>
                <w:szCs w:val="16"/>
                <w:lang w:eastAsia="zh-CN"/>
              </w:rPr>
            </w:pPr>
            <w:r w:rsidRPr="0022240D">
              <w:rPr>
                <w:rFonts w:eastAsia="MS Mincho" w:cs="Arial"/>
                <w:color w:val="000000"/>
                <w:sz w:val="16"/>
                <w:szCs w:val="16"/>
                <w:lang w:eastAsia="zh-CN"/>
              </w:rPr>
              <w:t>TG/201</w:t>
            </w:r>
          </w:p>
        </w:tc>
        <w:tc>
          <w:tcPr>
            <w:tcW w:w="1116" w:type="dxa"/>
          </w:tcPr>
          <w:p w14:paraId="2693CF87"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sz w:val="16"/>
                <w:szCs w:val="16"/>
                <w:lang w:eastAsia="zh-CN"/>
              </w:rPr>
              <w:t>CITRU_CLE</w:t>
            </w:r>
          </w:p>
        </w:tc>
        <w:tc>
          <w:tcPr>
            <w:tcW w:w="1350" w:type="dxa"/>
          </w:tcPr>
          <w:p w14:paraId="0F8D3348"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i/>
                <w:iCs/>
                <w:sz w:val="16"/>
                <w:szCs w:val="16"/>
                <w:lang w:eastAsia="zh-CN"/>
              </w:rPr>
              <w:t xml:space="preserve">Citrus </w:t>
            </w:r>
            <w:proofErr w:type="spellStart"/>
            <w:r w:rsidRPr="0022240D">
              <w:rPr>
                <w:rFonts w:eastAsia="MS Mincho" w:cs="Arial"/>
                <w:i/>
                <w:iCs/>
                <w:sz w:val="16"/>
                <w:szCs w:val="16"/>
                <w:lang w:eastAsia="zh-CN"/>
              </w:rPr>
              <w:t>clementina</w:t>
            </w:r>
            <w:proofErr w:type="spellEnd"/>
            <w:r w:rsidRPr="0022240D">
              <w:rPr>
                <w:rFonts w:eastAsia="MS Mincho" w:cs="Arial"/>
                <w:i/>
                <w:iCs/>
                <w:sz w:val="16"/>
                <w:szCs w:val="16"/>
                <w:lang w:eastAsia="zh-CN"/>
              </w:rPr>
              <w:t xml:space="preserve"> </w:t>
            </w:r>
            <w:proofErr w:type="spellStart"/>
            <w:r w:rsidRPr="0022240D">
              <w:rPr>
                <w:rFonts w:eastAsia="MS Mincho" w:cs="Arial"/>
                <w:sz w:val="16"/>
                <w:szCs w:val="16"/>
                <w:lang w:eastAsia="zh-CN"/>
              </w:rPr>
              <w:t>hort</w:t>
            </w:r>
            <w:proofErr w:type="spellEnd"/>
            <w:r w:rsidRPr="0022240D">
              <w:rPr>
                <w:rFonts w:eastAsia="MS Mincho" w:cs="Arial"/>
                <w:sz w:val="16"/>
                <w:szCs w:val="16"/>
                <w:lang w:eastAsia="zh-CN"/>
              </w:rPr>
              <w:t>. ex Tanaka</w:t>
            </w:r>
          </w:p>
        </w:tc>
        <w:tc>
          <w:tcPr>
            <w:tcW w:w="798" w:type="dxa"/>
          </w:tcPr>
          <w:p w14:paraId="36F4FE57" w14:textId="77777777" w:rsidR="007E597F" w:rsidRPr="0022240D" w:rsidRDefault="007E597F" w:rsidP="007E597F">
            <w:pPr>
              <w:keepNext/>
              <w:keepLines/>
              <w:jc w:val="left"/>
              <w:rPr>
                <w:rFonts w:eastAsia="MS Mincho" w:cs="Arial"/>
                <w:sz w:val="16"/>
                <w:szCs w:val="16"/>
                <w:lang w:eastAsia="zh-CN"/>
              </w:rPr>
            </w:pPr>
            <w:proofErr w:type="spellStart"/>
            <w:r w:rsidRPr="0022240D">
              <w:rPr>
                <w:rFonts w:eastAsia="MS Mincho" w:cs="Arial"/>
                <w:sz w:val="16"/>
                <w:szCs w:val="16"/>
                <w:lang w:eastAsia="zh-CN"/>
              </w:rPr>
              <w:t>n.a</w:t>
            </w:r>
            <w:proofErr w:type="spellEnd"/>
            <w:r w:rsidRPr="0022240D">
              <w:rPr>
                <w:rFonts w:eastAsia="MS Mincho" w:cs="Arial"/>
                <w:sz w:val="16"/>
                <w:szCs w:val="16"/>
                <w:lang w:eastAsia="zh-CN"/>
              </w:rPr>
              <w:t>.</w:t>
            </w:r>
          </w:p>
        </w:tc>
        <w:tc>
          <w:tcPr>
            <w:tcW w:w="1542" w:type="dxa"/>
            <w:vMerge/>
            <w:vAlign w:val="center"/>
          </w:tcPr>
          <w:p w14:paraId="6FCE1762" w14:textId="77777777" w:rsidR="007E597F" w:rsidRPr="0022240D" w:rsidRDefault="007E597F" w:rsidP="007E597F">
            <w:pPr>
              <w:keepNext/>
              <w:keepLines/>
              <w:jc w:val="left"/>
              <w:rPr>
                <w:rFonts w:eastAsia="MS Mincho" w:cs="Arial"/>
                <w:sz w:val="16"/>
                <w:szCs w:val="16"/>
                <w:lang w:eastAsia="zh-CN"/>
              </w:rPr>
            </w:pPr>
          </w:p>
        </w:tc>
        <w:tc>
          <w:tcPr>
            <w:tcW w:w="1010" w:type="dxa"/>
            <w:vMerge/>
            <w:vAlign w:val="center"/>
          </w:tcPr>
          <w:p w14:paraId="50640B41" w14:textId="77777777" w:rsidR="007E597F" w:rsidRPr="0022240D" w:rsidRDefault="007E597F" w:rsidP="007E597F">
            <w:pPr>
              <w:keepNext/>
              <w:keepLines/>
              <w:jc w:val="left"/>
              <w:rPr>
                <w:rFonts w:eastAsia="MS Mincho" w:cs="Arial"/>
                <w:sz w:val="16"/>
                <w:szCs w:val="16"/>
                <w:lang w:eastAsia="zh-CN"/>
              </w:rPr>
            </w:pPr>
          </w:p>
        </w:tc>
        <w:tc>
          <w:tcPr>
            <w:tcW w:w="2551" w:type="dxa"/>
            <w:vMerge/>
            <w:vAlign w:val="center"/>
          </w:tcPr>
          <w:p w14:paraId="291091CF" w14:textId="77777777" w:rsidR="007E597F" w:rsidRPr="0022240D" w:rsidRDefault="007E597F" w:rsidP="007E597F">
            <w:pPr>
              <w:keepNext/>
              <w:keepLines/>
              <w:jc w:val="left"/>
              <w:rPr>
                <w:rFonts w:eastAsia="MS Mincho" w:cs="Arial"/>
                <w:sz w:val="16"/>
                <w:szCs w:val="16"/>
                <w:lang w:eastAsia="zh-CN"/>
              </w:rPr>
            </w:pPr>
          </w:p>
        </w:tc>
      </w:tr>
      <w:tr w:rsidR="007E597F" w:rsidRPr="0022240D" w14:paraId="6F0A84CA" w14:textId="77777777" w:rsidTr="00355202">
        <w:trPr>
          <w:cantSplit/>
          <w:trHeight w:val="187"/>
          <w:jc w:val="center"/>
        </w:trPr>
        <w:tc>
          <w:tcPr>
            <w:tcW w:w="725" w:type="dxa"/>
            <w:noWrap/>
          </w:tcPr>
          <w:p w14:paraId="226CACBC" w14:textId="77777777" w:rsidR="007E597F" w:rsidRPr="0022240D" w:rsidRDefault="007E597F" w:rsidP="007E597F">
            <w:pPr>
              <w:keepNext/>
              <w:keepLines/>
              <w:tabs>
                <w:tab w:val="right" w:pos="397"/>
              </w:tabs>
              <w:jc w:val="left"/>
              <w:rPr>
                <w:rFonts w:eastAsia="MS Mincho" w:cs="Arial"/>
                <w:color w:val="000000"/>
                <w:sz w:val="16"/>
                <w:szCs w:val="16"/>
                <w:lang w:eastAsia="zh-CN"/>
              </w:rPr>
            </w:pPr>
            <w:r w:rsidRPr="0022240D">
              <w:rPr>
                <w:rFonts w:eastAsia="MS Mincho" w:cs="Arial"/>
                <w:color w:val="000000"/>
                <w:sz w:val="16"/>
                <w:szCs w:val="16"/>
                <w:lang w:eastAsia="zh-CN"/>
              </w:rPr>
              <w:tab/>
              <w:t>1</w:t>
            </w:r>
          </w:p>
        </w:tc>
        <w:tc>
          <w:tcPr>
            <w:tcW w:w="684" w:type="dxa"/>
            <w:noWrap/>
          </w:tcPr>
          <w:p w14:paraId="3E2B5F5F" w14:textId="77777777" w:rsidR="007E597F" w:rsidRPr="0022240D" w:rsidRDefault="007E597F" w:rsidP="007E597F">
            <w:pPr>
              <w:keepNext/>
              <w:keepLines/>
              <w:jc w:val="left"/>
              <w:rPr>
                <w:rFonts w:eastAsia="MS Mincho" w:cs="Arial"/>
                <w:color w:val="000000"/>
                <w:sz w:val="16"/>
                <w:szCs w:val="16"/>
                <w:lang w:eastAsia="zh-CN"/>
              </w:rPr>
            </w:pPr>
            <w:r w:rsidRPr="0022240D">
              <w:rPr>
                <w:rFonts w:eastAsia="MS Mincho" w:cs="Arial"/>
                <w:color w:val="000000"/>
                <w:sz w:val="16"/>
                <w:szCs w:val="16"/>
                <w:lang w:eastAsia="zh-CN"/>
              </w:rPr>
              <w:t>/</w:t>
            </w:r>
          </w:p>
        </w:tc>
        <w:tc>
          <w:tcPr>
            <w:tcW w:w="1116" w:type="dxa"/>
          </w:tcPr>
          <w:p w14:paraId="20F68665"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sz w:val="16"/>
                <w:szCs w:val="16"/>
                <w:lang w:eastAsia="zh-CN"/>
              </w:rPr>
              <w:t>CITRU_MRE</w:t>
            </w:r>
          </w:p>
        </w:tc>
        <w:tc>
          <w:tcPr>
            <w:tcW w:w="1350" w:type="dxa"/>
          </w:tcPr>
          <w:p w14:paraId="2C8EA417"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i/>
                <w:iCs/>
                <w:sz w:val="16"/>
                <w:szCs w:val="16"/>
                <w:lang w:eastAsia="zh-CN"/>
              </w:rPr>
              <w:t xml:space="preserve">Citrus maxima </w:t>
            </w:r>
            <w:r w:rsidRPr="0022240D">
              <w:rPr>
                <w:rFonts w:eastAsia="MS Mincho" w:cs="Arial"/>
                <w:sz w:val="16"/>
                <w:szCs w:val="16"/>
                <w:lang w:eastAsia="zh-CN"/>
              </w:rPr>
              <w:t xml:space="preserve">X </w:t>
            </w:r>
            <w:r w:rsidRPr="0022240D">
              <w:rPr>
                <w:rFonts w:eastAsia="MS Mincho" w:cs="Arial"/>
                <w:i/>
                <w:iCs/>
                <w:sz w:val="16"/>
                <w:szCs w:val="16"/>
                <w:lang w:eastAsia="zh-CN"/>
              </w:rPr>
              <w:t xml:space="preserve">Citrus </w:t>
            </w:r>
            <w:proofErr w:type="spellStart"/>
            <w:r w:rsidRPr="0022240D">
              <w:rPr>
                <w:rFonts w:eastAsia="MS Mincho" w:cs="Arial"/>
                <w:i/>
                <w:iCs/>
                <w:sz w:val="16"/>
                <w:szCs w:val="16"/>
                <w:lang w:eastAsia="zh-CN"/>
              </w:rPr>
              <w:t>reticulata</w:t>
            </w:r>
            <w:proofErr w:type="spellEnd"/>
          </w:p>
        </w:tc>
        <w:tc>
          <w:tcPr>
            <w:tcW w:w="798" w:type="dxa"/>
          </w:tcPr>
          <w:p w14:paraId="7739C032" w14:textId="77777777" w:rsidR="007E597F" w:rsidRPr="0022240D" w:rsidRDefault="007E597F" w:rsidP="007E597F">
            <w:pPr>
              <w:keepNext/>
              <w:keepLines/>
              <w:jc w:val="left"/>
              <w:rPr>
                <w:rFonts w:eastAsia="MS Mincho" w:cs="Arial"/>
                <w:sz w:val="16"/>
                <w:szCs w:val="16"/>
                <w:lang w:eastAsia="zh-CN"/>
              </w:rPr>
            </w:pPr>
            <w:proofErr w:type="spellStart"/>
            <w:r w:rsidRPr="0022240D">
              <w:rPr>
                <w:rFonts w:eastAsia="MS Mincho" w:cs="Arial"/>
                <w:sz w:val="16"/>
                <w:szCs w:val="16"/>
                <w:lang w:eastAsia="zh-CN"/>
              </w:rPr>
              <w:t>n.a</w:t>
            </w:r>
            <w:proofErr w:type="spellEnd"/>
            <w:r w:rsidRPr="0022240D">
              <w:rPr>
                <w:rFonts w:eastAsia="MS Mincho" w:cs="Arial"/>
                <w:sz w:val="16"/>
                <w:szCs w:val="16"/>
                <w:lang w:eastAsia="zh-CN"/>
              </w:rPr>
              <w:t>.</w:t>
            </w:r>
          </w:p>
        </w:tc>
        <w:tc>
          <w:tcPr>
            <w:tcW w:w="1542" w:type="dxa"/>
            <w:vMerge/>
            <w:vAlign w:val="center"/>
          </w:tcPr>
          <w:p w14:paraId="7D8F470E" w14:textId="77777777" w:rsidR="007E597F" w:rsidRPr="0022240D" w:rsidRDefault="007E597F" w:rsidP="007E597F">
            <w:pPr>
              <w:keepNext/>
              <w:keepLines/>
              <w:jc w:val="left"/>
              <w:rPr>
                <w:rFonts w:eastAsia="MS Mincho" w:cs="Arial"/>
                <w:sz w:val="16"/>
                <w:szCs w:val="16"/>
                <w:lang w:eastAsia="zh-CN"/>
              </w:rPr>
            </w:pPr>
          </w:p>
        </w:tc>
        <w:tc>
          <w:tcPr>
            <w:tcW w:w="1010" w:type="dxa"/>
            <w:vMerge/>
            <w:vAlign w:val="center"/>
          </w:tcPr>
          <w:p w14:paraId="7CA5DEE4" w14:textId="77777777" w:rsidR="007E597F" w:rsidRPr="0022240D" w:rsidRDefault="007E597F" w:rsidP="007E597F">
            <w:pPr>
              <w:keepNext/>
              <w:keepLines/>
              <w:jc w:val="left"/>
              <w:rPr>
                <w:rFonts w:eastAsia="MS Mincho" w:cs="Arial"/>
                <w:sz w:val="16"/>
                <w:szCs w:val="16"/>
                <w:lang w:eastAsia="zh-CN"/>
              </w:rPr>
            </w:pPr>
          </w:p>
        </w:tc>
        <w:tc>
          <w:tcPr>
            <w:tcW w:w="2551" w:type="dxa"/>
            <w:vMerge/>
            <w:vAlign w:val="center"/>
          </w:tcPr>
          <w:p w14:paraId="0264C5F2" w14:textId="77777777" w:rsidR="007E597F" w:rsidRPr="0022240D" w:rsidRDefault="007E597F" w:rsidP="007E597F">
            <w:pPr>
              <w:keepNext/>
              <w:keepLines/>
              <w:jc w:val="left"/>
              <w:rPr>
                <w:rFonts w:eastAsia="MS Mincho" w:cs="Arial"/>
                <w:sz w:val="16"/>
                <w:szCs w:val="16"/>
                <w:lang w:eastAsia="zh-CN"/>
              </w:rPr>
            </w:pPr>
          </w:p>
        </w:tc>
      </w:tr>
      <w:tr w:rsidR="007E597F" w:rsidRPr="0022240D" w14:paraId="6D50DFA1" w14:textId="77777777" w:rsidTr="00355202">
        <w:trPr>
          <w:cantSplit/>
          <w:trHeight w:val="175"/>
          <w:jc w:val="center"/>
        </w:trPr>
        <w:tc>
          <w:tcPr>
            <w:tcW w:w="725" w:type="dxa"/>
            <w:noWrap/>
          </w:tcPr>
          <w:p w14:paraId="01953C37" w14:textId="77777777" w:rsidR="007E597F" w:rsidRPr="0022240D" w:rsidRDefault="007E597F" w:rsidP="007E597F">
            <w:pPr>
              <w:keepNext/>
              <w:keepLines/>
              <w:tabs>
                <w:tab w:val="right" w:pos="397"/>
              </w:tabs>
              <w:jc w:val="left"/>
              <w:rPr>
                <w:rFonts w:eastAsia="MS Mincho" w:cs="Arial"/>
                <w:color w:val="000000"/>
                <w:sz w:val="16"/>
                <w:szCs w:val="16"/>
                <w:lang w:eastAsia="zh-CN"/>
              </w:rPr>
            </w:pPr>
            <w:r w:rsidRPr="0022240D">
              <w:rPr>
                <w:rFonts w:eastAsia="MS Mincho" w:cs="Arial"/>
                <w:color w:val="000000"/>
                <w:sz w:val="16"/>
                <w:szCs w:val="16"/>
                <w:lang w:eastAsia="zh-CN"/>
              </w:rPr>
              <w:tab/>
              <w:t>0</w:t>
            </w:r>
          </w:p>
        </w:tc>
        <w:tc>
          <w:tcPr>
            <w:tcW w:w="684" w:type="dxa"/>
            <w:noWrap/>
          </w:tcPr>
          <w:p w14:paraId="5533B3B7" w14:textId="77777777" w:rsidR="007E597F" w:rsidRPr="0022240D" w:rsidRDefault="007E597F" w:rsidP="007E597F">
            <w:pPr>
              <w:keepNext/>
              <w:keepLines/>
              <w:jc w:val="left"/>
              <w:rPr>
                <w:rFonts w:eastAsia="MS Mincho" w:cs="Arial"/>
                <w:color w:val="000000"/>
                <w:sz w:val="16"/>
                <w:szCs w:val="16"/>
                <w:lang w:eastAsia="zh-CN"/>
              </w:rPr>
            </w:pPr>
            <w:r w:rsidRPr="0022240D">
              <w:rPr>
                <w:rFonts w:eastAsia="MS Mincho" w:cs="Arial"/>
                <w:color w:val="000000"/>
                <w:sz w:val="16"/>
                <w:szCs w:val="16"/>
                <w:lang w:eastAsia="zh-CN"/>
              </w:rPr>
              <w:t>TG/201</w:t>
            </w:r>
          </w:p>
        </w:tc>
        <w:tc>
          <w:tcPr>
            <w:tcW w:w="1116" w:type="dxa"/>
          </w:tcPr>
          <w:p w14:paraId="3B8253FD"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sz w:val="16"/>
                <w:szCs w:val="16"/>
                <w:lang w:eastAsia="zh-CN"/>
              </w:rPr>
              <w:t>CITRU_CRE</w:t>
            </w:r>
          </w:p>
        </w:tc>
        <w:tc>
          <w:tcPr>
            <w:tcW w:w="1350" w:type="dxa"/>
          </w:tcPr>
          <w:p w14:paraId="11DCF46B" w14:textId="77777777" w:rsidR="007E597F" w:rsidRPr="0022240D" w:rsidRDefault="007E597F" w:rsidP="007E597F">
            <w:pPr>
              <w:keepNext/>
              <w:keepLines/>
              <w:jc w:val="left"/>
              <w:rPr>
                <w:rFonts w:eastAsia="MS Mincho" w:cs="Arial"/>
                <w:sz w:val="16"/>
                <w:szCs w:val="16"/>
                <w:lang w:eastAsia="zh-CN"/>
              </w:rPr>
            </w:pPr>
            <w:r w:rsidRPr="0022240D">
              <w:rPr>
                <w:rFonts w:eastAsia="MS Mincho" w:cs="Arial"/>
                <w:i/>
                <w:iCs/>
                <w:sz w:val="16"/>
                <w:szCs w:val="16"/>
                <w:lang w:eastAsia="zh-CN"/>
              </w:rPr>
              <w:t xml:space="preserve">Citrus </w:t>
            </w:r>
            <w:proofErr w:type="spellStart"/>
            <w:r w:rsidRPr="0022240D">
              <w:rPr>
                <w:rFonts w:eastAsia="MS Mincho" w:cs="Arial"/>
                <w:i/>
                <w:iCs/>
                <w:sz w:val="16"/>
                <w:szCs w:val="16"/>
                <w:lang w:eastAsia="zh-CN"/>
              </w:rPr>
              <w:t>crenatifolia</w:t>
            </w:r>
            <w:proofErr w:type="spellEnd"/>
            <w:r w:rsidRPr="0022240D">
              <w:rPr>
                <w:rFonts w:eastAsia="MS Mincho" w:cs="Arial"/>
                <w:i/>
                <w:iCs/>
                <w:sz w:val="16"/>
                <w:szCs w:val="16"/>
                <w:lang w:eastAsia="zh-CN"/>
              </w:rPr>
              <w:t xml:space="preserve"> </w:t>
            </w:r>
            <w:r w:rsidRPr="0022240D">
              <w:rPr>
                <w:rFonts w:eastAsia="MS Mincho" w:cs="Arial"/>
                <w:sz w:val="16"/>
                <w:szCs w:val="16"/>
                <w:lang w:eastAsia="zh-CN"/>
              </w:rPr>
              <w:t>Lush.</w:t>
            </w:r>
          </w:p>
        </w:tc>
        <w:tc>
          <w:tcPr>
            <w:tcW w:w="798" w:type="dxa"/>
          </w:tcPr>
          <w:p w14:paraId="649968BD" w14:textId="77777777" w:rsidR="007E597F" w:rsidRPr="0022240D" w:rsidRDefault="007E597F" w:rsidP="007E597F">
            <w:pPr>
              <w:keepNext/>
              <w:keepLines/>
              <w:jc w:val="left"/>
              <w:rPr>
                <w:rFonts w:eastAsia="MS Mincho" w:cs="Arial"/>
                <w:sz w:val="16"/>
                <w:szCs w:val="16"/>
                <w:lang w:eastAsia="zh-CN"/>
              </w:rPr>
            </w:pPr>
            <w:proofErr w:type="spellStart"/>
            <w:r w:rsidRPr="0022240D">
              <w:rPr>
                <w:rFonts w:eastAsia="MS Mincho" w:cs="Arial"/>
                <w:sz w:val="16"/>
                <w:szCs w:val="16"/>
                <w:lang w:eastAsia="zh-CN"/>
              </w:rPr>
              <w:t>n.a</w:t>
            </w:r>
            <w:proofErr w:type="spellEnd"/>
            <w:r w:rsidRPr="0022240D">
              <w:rPr>
                <w:rFonts w:eastAsia="MS Mincho" w:cs="Arial"/>
                <w:sz w:val="16"/>
                <w:szCs w:val="16"/>
                <w:lang w:eastAsia="zh-CN"/>
              </w:rPr>
              <w:t>.</w:t>
            </w:r>
          </w:p>
        </w:tc>
        <w:tc>
          <w:tcPr>
            <w:tcW w:w="1542" w:type="dxa"/>
            <w:vMerge/>
            <w:vAlign w:val="center"/>
          </w:tcPr>
          <w:p w14:paraId="6C53F984" w14:textId="77777777" w:rsidR="007E597F" w:rsidRPr="0022240D" w:rsidRDefault="007E597F" w:rsidP="007E597F">
            <w:pPr>
              <w:keepNext/>
              <w:keepLines/>
              <w:jc w:val="left"/>
              <w:rPr>
                <w:rFonts w:eastAsia="MS Mincho" w:cs="Arial"/>
                <w:sz w:val="16"/>
                <w:szCs w:val="16"/>
                <w:lang w:eastAsia="zh-CN"/>
              </w:rPr>
            </w:pPr>
          </w:p>
        </w:tc>
        <w:tc>
          <w:tcPr>
            <w:tcW w:w="1010" w:type="dxa"/>
            <w:vMerge/>
            <w:vAlign w:val="center"/>
          </w:tcPr>
          <w:p w14:paraId="6C983B81" w14:textId="77777777" w:rsidR="007E597F" w:rsidRPr="0022240D" w:rsidRDefault="007E597F" w:rsidP="007E597F">
            <w:pPr>
              <w:keepNext/>
              <w:keepLines/>
              <w:jc w:val="left"/>
              <w:rPr>
                <w:rFonts w:eastAsia="MS Mincho" w:cs="Arial"/>
                <w:sz w:val="16"/>
                <w:szCs w:val="16"/>
                <w:lang w:eastAsia="zh-CN"/>
              </w:rPr>
            </w:pPr>
          </w:p>
        </w:tc>
        <w:tc>
          <w:tcPr>
            <w:tcW w:w="2551" w:type="dxa"/>
            <w:vMerge/>
            <w:vAlign w:val="center"/>
          </w:tcPr>
          <w:p w14:paraId="272FBC20" w14:textId="77777777" w:rsidR="007E597F" w:rsidRPr="0022240D" w:rsidRDefault="007E597F" w:rsidP="007E597F">
            <w:pPr>
              <w:keepNext/>
              <w:keepLines/>
              <w:jc w:val="left"/>
              <w:rPr>
                <w:rFonts w:eastAsia="MS Mincho" w:cs="Arial"/>
                <w:sz w:val="16"/>
                <w:szCs w:val="16"/>
                <w:lang w:eastAsia="zh-CN"/>
              </w:rPr>
            </w:pPr>
          </w:p>
        </w:tc>
      </w:tr>
      <w:tr w:rsidR="007E597F" w:rsidRPr="0022240D" w14:paraId="400D8A60" w14:textId="77777777" w:rsidTr="00355202">
        <w:trPr>
          <w:cantSplit/>
          <w:trHeight w:val="175"/>
          <w:jc w:val="center"/>
        </w:trPr>
        <w:tc>
          <w:tcPr>
            <w:tcW w:w="725" w:type="dxa"/>
            <w:noWrap/>
          </w:tcPr>
          <w:p w14:paraId="52A012AE" w14:textId="77777777" w:rsidR="007E597F" w:rsidRPr="0022240D" w:rsidRDefault="007E597F" w:rsidP="007E597F">
            <w:pPr>
              <w:tabs>
                <w:tab w:val="right" w:pos="397"/>
              </w:tabs>
              <w:jc w:val="left"/>
              <w:rPr>
                <w:rFonts w:eastAsia="MS Mincho" w:cs="Arial"/>
                <w:color w:val="000000"/>
                <w:sz w:val="16"/>
                <w:szCs w:val="16"/>
                <w:lang w:eastAsia="zh-CN"/>
              </w:rPr>
            </w:pPr>
            <w:r w:rsidRPr="0022240D">
              <w:rPr>
                <w:rFonts w:eastAsia="MS Mincho" w:cs="Arial"/>
                <w:color w:val="000000"/>
                <w:sz w:val="16"/>
                <w:szCs w:val="16"/>
                <w:lang w:eastAsia="zh-CN"/>
              </w:rPr>
              <w:tab/>
              <w:t>0</w:t>
            </w:r>
          </w:p>
        </w:tc>
        <w:tc>
          <w:tcPr>
            <w:tcW w:w="684" w:type="dxa"/>
            <w:noWrap/>
          </w:tcPr>
          <w:p w14:paraId="61F98C54" w14:textId="77777777" w:rsidR="007E597F" w:rsidRPr="0022240D" w:rsidRDefault="007E597F" w:rsidP="007E597F">
            <w:pPr>
              <w:jc w:val="left"/>
              <w:rPr>
                <w:rFonts w:eastAsia="MS Mincho" w:cs="Arial"/>
                <w:color w:val="000000"/>
                <w:sz w:val="16"/>
                <w:szCs w:val="16"/>
                <w:lang w:eastAsia="zh-CN"/>
              </w:rPr>
            </w:pPr>
            <w:r w:rsidRPr="0022240D">
              <w:rPr>
                <w:rFonts w:eastAsia="MS Mincho" w:cs="Arial"/>
                <w:color w:val="000000"/>
                <w:sz w:val="16"/>
                <w:szCs w:val="16"/>
                <w:lang w:eastAsia="zh-CN"/>
              </w:rPr>
              <w:t>TG/204</w:t>
            </w:r>
          </w:p>
        </w:tc>
        <w:tc>
          <w:tcPr>
            <w:tcW w:w="1116" w:type="dxa"/>
          </w:tcPr>
          <w:p w14:paraId="3D895AAB" w14:textId="77777777" w:rsidR="007E597F" w:rsidRPr="0022240D" w:rsidRDefault="007E597F" w:rsidP="007E597F">
            <w:pPr>
              <w:jc w:val="left"/>
              <w:rPr>
                <w:rFonts w:eastAsia="MS Mincho" w:cs="Arial"/>
                <w:sz w:val="16"/>
                <w:szCs w:val="16"/>
                <w:lang w:eastAsia="zh-CN"/>
              </w:rPr>
            </w:pPr>
            <w:r w:rsidRPr="0022240D">
              <w:rPr>
                <w:rFonts w:eastAsia="MS Mincho" w:cs="Arial"/>
                <w:sz w:val="16"/>
                <w:szCs w:val="16"/>
                <w:lang w:eastAsia="zh-CN"/>
              </w:rPr>
              <w:t>CITRU_INT</w:t>
            </w:r>
          </w:p>
        </w:tc>
        <w:tc>
          <w:tcPr>
            <w:tcW w:w="1350" w:type="dxa"/>
          </w:tcPr>
          <w:p w14:paraId="59681807" w14:textId="77777777" w:rsidR="007E597F" w:rsidRPr="0022240D" w:rsidRDefault="007E597F" w:rsidP="007E597F">
            <w:pPr>
              <w:jc w:val="left"/>
              <w:rPr>
                <w:rFonts w:eastAsia="MS Mincho" w:cs="Arial"/>
                <w:sz w:val="16"/>
                <w:szCs w:val="16"/>
                <w:lang w:eastAsia="zh-CN"/>
              </w:rPr>
            </w:pPr>
            <w:r w:rsidRPr="0022240D">
              <w:rPr>
                <w:rFonts w:eastAsia="MS Mincho" w:cs="Arial"/>
                <w:i/>
                <w:iCs/>
                <w:sz w:val="16"/>
                <w:szCs w:val="16"/>
                <w:lang w:eastAsia="zh-CN"/>
              </w:rPr>
              <w:t xml:space="preserve">Citrus </w:t>
            </w:r>
            <w:proofErr w:type="spellStart"/>
            <w:r w:rsidRPr="0022240D">
              <w:rPr>
                <w:rFonts w:eastAsia="MS Mincho" w:cs="Arial"/>
                <w:i/>
                <w:iCs/>
                <w:sz w:val="16"/>
                <w:szCs w:val="16"/>
                <w:lang w:eastAsia="zh-CN"/>
              </w:rPr>
              <w:t>intermedia</w:t>
            </w:r>
            <w:proofErr w:type="spellEnd"/>
            <w:r w:rsidRPr="0022240D">
              <w:rPr>
                <w:rFonts w:eastAsia="MS Mincho" w:cs="Arial"/>
                <w:i/>
                <w:iCs/>
                <w:sz w:val="16"/>
                <w:szCs w:val="16"/>
                <w:lang w:eastAsia="zh-CN"/>
              </w:rPr>
              <w:t xml:space="preserve"> </w:t>
            </w:r>
            <w:proofErr w:type="spellStart"/>
            <w:r w:rsidRPr="0022240D">
              <w:rPr>
                <w:rFonts w:eastAsia="MS Mincho" w:cs="Arial"/>
                <w:sz w:val="16"/>
                <w:szCs w:val="16"/>
                <w:lang w:eastAsia="zh-CN"/>
              </w:rPr>
              <w:t>hort</w:t>
            </w:r>
            <w:proofErr w:type="spellEnd"/>
            <w:r w:rsidRPr="0022240D">
              <w:rPr>
                <w:rFonts w:eastAsia="MS Mincho" w:cs="Arial"/>
                <w:sz w:val="16"/>
                <w:szCs w:val="16"/>
                <w:lang w:eastAsia="zh-CN"/>
              </w:rPr>
              <w:t>. ex Tanaka</w:t>
            </w:r>
          </w:p>
        </w:tc>
        <w:tc>
          <w:tcPr>
            <w:tcW w:w="798" w:type="dxa"/>
          </w:tcPr>
          <w:p w14:paraId="096EB072" w14:textId="77777777" w:rsidR="007E597F" w:rsidRPr="0022240D" w:rsidRDefault="007E597F" w:rsidP="007E597F">
            <w:pPr>
              <w:jc w:val="left"/>
              <w:rPr>
                <w:rFonts w:eastAsia="MS Mincho" w:cs="Arial"/>
                <w:sz w:val="16"/>
                <w:szCs w:val="16"/>
                <w:lang w:eastAsia="zh-CN"/>
              </w:rPr>
            </w:pPr>
            <w:proofErr w:type="spellStart"/>
            <w:r w:rsidRPr="0022240D">
              <w:rPr>
                <w:rFonts w:eastAsia="MS Mincho" w:cs="Arial"/>
                <w:sz w:val="16"/>
                <w:szCs w:val="16"/>
                <w:lang w:eastAsia="zh-CN"/>
              </w:rPr>
              <w:t>n.a</w:t>
            </w:r>
            <w:proofErr w:type="spellEnd"/>
            <w:r w:rsidRPr="0022240D">
              <w:rPr>
                <w:rFonts w:eastAsia="MS Mincho" w:cs="Arial"/>
                <w:sz w:val="16"/>
                <w:szCs w:val="16"/>
                <w:lang w:eastAsia="zh-CN"/>
              </w:rPr>
              <w:t>.</w:t>
            </w:r>
          </w:p>
        </w:tc>
        <w:tc>
          <w:tcPr>
            <w:tcW w:w="1542" w:type="dxa"/>
            <w:vMerge/>
            <w:vAlign w:val="center"/>
          </w:tcPr>
          <w:p w14:paraId="7673A81A" w14:textId="77777777" w:rsidR="007E597F" w:rsidRPr="0022240D" w:rsidRDefault="007E597F" w:rsidP="007E597F">
            <w:pPr>
              <w:jc w:val="left"/>
              <w:rPr>
                <w:rFonts w:eastAsia="MS Mincho" w:cs="Arial"/>
                <w:sz w:val="16"/>
                <w:szCs w:val="16"/>
                <w:lang w:eastAsia="zh-CN"/>
              </w:rPr>
            </w:pPr>
          </w:p>
        </w:tc>
        <w:tc>
          <w:tcPr>
            <w:tcW w:w="1010" w:type="dxa"/>
            <w:vMerge/>
            <w:vAlign w:val="center"/>
          </w:tcPr>
          <w:p w14:paraId="4E04F178" w14:textId="77777777" w:rsidR="007E597F" w:rsidRPr="0022240D" w:rsidRDefault="007E597F" w:rsidP="007E597F">
            <w:pPr>
              <w:jc w:val="left"/>
              <w:rPr>
                <w:rFonts w:eastAsia="MS Mincho" w:cs="Arial"/>
                <w:sz w:val="16"/>
                <w:szCs w:val="16"/>
                <w:lang w:eastAsia="zh-CN"/>
              </w:rPr>
            </w:pPr>
          </w:p>
        </w:tc>
        <w:tc>
          <w:tcPr>
            <w:tcW w:w="2551" w:type="dxa"/>
            <w:vMerge/>
            <w:vAlign w:val="center"/>
          </w:tcPr>
          <w:p w14:paraId="2EB06488" w14:textId="77777777" w:rsidR="007E597F" w:rsidRPr="0022240D" w:rsidRDefault="007E597F" w:rsidP="007E597F">
            <w:pPr>
              <w:jc w:val="left"/>
              <w:rPr>
                <w:rFonts w:eastAsia="MS Mincho" w:cs="Arial"/>
                <w:sz w:val="16"/>
                <w:szCs w:val="16"/>
                <w:lang w:eastAsia="zh-CN"/>
              </w:rPr>
            </w:pPr>
          </w:p>
        </w:tc>
      </w:tr>
      <w:bookmarkEnd w:id="17"/>
    </w:tbl>
    <w:p w14:paraId="62825DF7" w14:textId="77777777" w:rsidR="007E597F" w:rsidRPr="0022240D" w:rsidRDefault="007E597F" w:rsidP="007E597F">
      <w:pPr>
        <w:rPr>
          <w:rFonts w:eastAsia="MS Mincho" w:cs="Arial"/>
          <w:snapToGrid w:val="0"/>
        </w:rPr>
      </w:pPr>
    </w:p>
    <w:p w14:paraId="3E5BA572" w14:textId="52425F7B" w:rsidR="007E597F" w:rsidRPr="0022240D" w:rsidRDefault="007E597F" w:rsidP="00560FF8">
      <w:pPr>
        <w:keepLines/>
      </w:pPr>
      <w:r w:rsidRPr="0022240D">
        <w:rPr>
          <w:rFonts w:eastAsia="MS Mincho"/>
        </w:rPr>
        <w:lastRenderedPageBreak/>
        <w:fldChar w:fldCharType="begin"/>
      </w:r>
      <w:r w:rsidRPr="0022240D">
        <w:rPr>
          <w:rFonts w:eastAsia="MS Mincho"/>
        </w:rPr>
        <w:instrText xml:space="preserve"> AUTONUM  </w:instrText>
      </w:r>
      <w:r w:rsidRPr="0022240D">
        <w:rPr>
          <w:rFonts w:eastAsia="MS Mincho"/>
        </w:rPr>
        <w:fldChar w:fldCharType="end"/>
      </w:r>
      <w:r w:rsidRPr="0022240D">
        <w:rPr>
          <w:rFonts w:eastAsia="MS Mincho"/>
        </w:rPr>
        <w:tab/>
        <w:t xml:space="preserve">En conséquence, le TC est convenu que </w:t>
      </w:r>
      <w:r w:rsidRPr="0022240D">
        <w:rPr>
          <w:rFonts w:eastAsia="MS Mincho" w:cs="Arial"/>
          <w:snapToGrid w:val="0"/>
        </w:rPr>
        <w:t>les codes UPOV CITRU_CLE, CITRU_MRE, CITRU_CRE, CITRU_INT, CITRU_AUR, CITRU_DAV, CITRU_EXC, CITRU_KER, CITRU_BAL</w:t>
      </w:r>
      <w:r w:rsidR="00E54B78" w:rsidRPr="0022240D">
        <w:rPr>
          <w:rFonts w:eastAsia="MS Mincho" w:cs="Arial"/>
          <w:snapToGrid w:val="0"/>
        </w:rPr>
        <w:t xml:space="preserve">, </w:t>
      </w:r>
      <w:r w:rsidRPr="0022240D">
        <w:rPr>
          <w:rFonts w:eastAsia="MS Mincho" w:cs="Arial"/>
          <w:snapToGrid w:val="0"/>
        </w:rPr>
        <w:t xml:space="preserve">CITRU_KAR et CITRU_BEN devraient être supprimés.  </w:t>
      </w:r>
      <w:bookmarkEnd w:id="15"/>
      <w:r w:rsidRPr="0022240D">
        <w:t xml:space="preserve">Le TC a approuvé la proposition du TWF visant à réviser partiellement les principes directeurs d'examen pour </w:t>
      </w:r>
      <w:r w:rsidRPr="0022240D">
        <w:rPr>
          <w:i/>
        </w:rPr>
        <w:t xml:space="preserve">les agrumes </w:t>
      </w:r>
      <w:r w:rsidRPr="0022240D">
        <w:t xml:space="preserve">afin de déplacer les espèces obsolètes de la case </w:t>
      </w:r>
      <w:r w:rsidR="00A53205">
        <w:t>“ </w:t>
      </w:r>
      <w:r w:rsidRPr="0022240D">
        <w:t>noms botaniques principaux</w:t>
      </w:r>
      <w:r w:rsidR="00A53205">
        <w:t> »</w:t>
      </w:r>
      <w:r w:rsidRPr="0022240D">
        <w:t xml:space="preserve"> vers </w:t>
      </w:r>
      <w:r w:rsidR="00E54B78" w:rsidRPr="0022240D">
        <w:t>la case</w:t>
      </w:r>
      <w:r w:rsidRPr="0022240D">
        <w:t xml:space="preserve"> </w:t>
      </w:r>
      <w:r w:rsidR="00A53205">
        <w:t>“ </w:t>
      </w:r>
      <w:r w:rsidRPr="0022240D">
        <w:t>noms botaniques alternatifs</w:t>
      </w:r>
      <w:r w:rsidR="00A53205">
        <w:t> »</w:t>
      </w:r>
      <w:r w:rsidR="00E54B78" w:rsidRPr="0022240D">
        <w:t>.</w:t>
      </w:r>
    </w:p>
    <w:p w14:paraId="2180FAFF" w14:textId="77777777" w:rsidR="007E597F" w:rsidRPr="0022240D" w:rsidRDefault="007E597F" w:rsidP="007E597F">
      <w:pPr>
        <w:rPr>
          <w:u w:val="single"/>
        </w:rPr>
      </w:pPr>
    </w:p>
    <w:p w14:paraId="50FF6B5C" w14:textId="72751EF3" w:rsidR="007E597F" w:rsidRPr="0022240D" w:rsidRDefault="007E597F" w:rsidP="007E597F">
      <w:r w:rsidRPr="0022240D">
        <w:fldChar w:fldCharType="begin"/>
      </w:r>
      <w:r w:rsidRPr="0022240D">
        <w:instrText xml:space="preserve"> AUTONUM  </w:instrText>
      </w:r>
      <w:r w:rsidRPr="0022240D">
        <w:fldChar w:fldCharType="end"/>
      </w:r>
      <w:r w:rsidRPr="0022240D">
        <w:tab/>
        <w:t>À sa soixantième session</w:t>
      </w:r>
      <w:r w:rsidRPr="0022240D">
        <w:rPr>
          <w:vertAlign w:val="superscript"/>
        </w:rPr>
        <w:footnoteReference w:id="8"/>
      </w:r>
      <w:r w:rsidRPr="0022240D">
        <w:t xml:space="preserve"> , le TC a pris note de la reclassification des genres et espèces du complexe </w:t>
      </w:r>
      <w:r w:rsidRPr="0022240D">
        <w:rPr>
          <w:i/>
        </w:rPr>
        <w:t xml:space="preserve">Citrus </w:t>
      </w:r>
      <w:r w:rsidRPr="0022240D">
        <w:t>qui ne sont plus reconnus comme noms botaniques valides</w:t>
      </w:r>
      <w:r w:rsidR="00ED6F70" w:rsidRPr="0022240D">
        <w:t xml:space="preserve">, notamment </w:t>
      </w:r>
      <w:r w:rsidRPr="0022240D">
        <w:t xml:space="preserve">les genres </w:t>
      </w:r>
      <w:r w:rsidRPr="0022240D">
        <w:rPr>
          <w:i/>
        </w:rPr>
        <w:t>×</w:t>
      </w:r>
      <w:proofErr w:type="spellStart"/>
      <w:r w:rsidRPr="0022240D">
        <w:rPr>
          <w:i/>
        </w:rPr>
        <w:t>Citroncirus</w:t>
      </w:r>
      <w:proofErr w:type="spellEnd"/>
      <w:r w:rsidRPr="0022240D">
        <w:t xml:space="preserve">, </w:t>
      </w:r>
      <w:proofErr w:type="spellStart"/>
      <w:r w:rsidRPr="0022240D">
        <w:rPr>
          <w:i/>
        </w:rPr>
        <w:t>Fortunella</w:t>
      </w:r>
      <w:proofErr w:type="spellEnd"/>
      <w:r w:rsidRPr="0022240D">
        <w:rPr>
          <w:i/>
        </w:rPr>
        <w:t xml:space="preserve"> </w:t>
      </w:r>
      <w:r w:rsidRPr="0022240D">
        <w:t xml:space="preserve">et </w:t>
      </w:r>
      <w:proofErr w:type="spellStart"/>
      <w:r w:rsidRPr="0022240D">
        <w:rPr>
          <w:i/>
        </w:rPr>
        <w:t>Poncirus</w:t>
      </w:r>
      <w:proofErr w:type="spellEnd"/>
      <w:r w:rsidRPr="0022240D">
        <w:t xml:space="preserve">. Le TC est convenu de soumettre au TWF une proposition visant à modifier les codes UPOV pour </w:t>
      </w:r>
      <w:r w:rsidRPr="0022240D">
        <w:rPr>
          <w:i/>
        </w:rPr>
        <w:t xml:space="preserve">Citrus </w:t>
      </w:r>
      <w:r w:rsidRPr="0022240D">
        <w:t>et les genres et espèces apparentés, comme indiqué à l'annexe I du présent document.</w:t>
      </w:r>
    </w:p>
    <w:p w14:paraId="4B283ACE" w14:textId="77777777" w:rsidR="007E597F" w:rsidRPr="0022240D" w:rsidRDefault="007E597F" w:rsidP="007E597F"/>
    <w:p w14:paraId="12FEEA01" w14:textId="500E222A" w:rsidR="00BB09A3" w:rsidRPr="0022240D" w:rsidRDefault="007C31BC" w:rsidP="007005B6">
      <w:pPr>
        <w:pStyle w:val="Heading2"/>
        <w:rPr>
          <w:lang w:val="fr-FR" w:eastAsia="ja-JP"/>
        </w:rPr>
      </w:pPr>
      <w:bookmarkStart w:id="18" w:name="_Toc210655826"/>
      <w:r w:rsidRPr="0022240D">
        <w:rPr>
          <w:lang w:val="fr-FR" w:eastAsia="ja-JP"/>
        </w:rPr>
        <w:t xml:space="preserve">Propositions d'amendements aux codes UPOV pour </w:t>
      </w:r>
      <w:r w:rsidRPr="0022240D">
        <w:rPr>
          <w:i/>
          <w:iCs/>
          <w:lang w:val="fr-FR" w:eastAsia="ja-JP"/>
        </w:rPr>
        <w:t>Citrus</w:t>
      </w:r>
      <w:bookmarkEnd w:id="18"/>
    </w:p>
    <w:p w14:paraId="6002EE0C" w14:textId="77777777" w:rsidR="006B4C87" w:rsidRPr="0022240D" w:rsidRDefault="006B4C87" w:rsidP="00E05951">
      <w:pPr>
        <w:keepNext/>
        <w:rPr>
          <w:u w:val="single"/>
          <w:lang w:eastAsia="ja-JP"/>
        </w:rPr>
      </w:pPr>
    </w:p>
    <w:p w14:paraId="1129C2A2" w14:textId="6C36E441" w:rsidR="00317162" w:rsidRPr="0022240D" w:rsidRDefault="007E597F" w:rsidP="00317162">
      <w:r w:rsidRPr="0022240D">
        <w:fldChar w:fldCharType="begin"/>
      </w:r>
      <w:r w:rsidRPr="0022240D">
        <w:instrText xml:space="preserve"> AUTONUM  </w:instrText>
      </w:r>
      <w:r w:rsidRPr="0022240D">
        <w:fldChar w:fldCharType="end"/>
      </w:r>
      <w:r w:rsidRPr="0022240D">
        <w:tab/>
      </w:r>
      <w:r w:rsidR="00432B9F" w:rsidRPr="0022240D">
        <w:rPr>
          <w:rFonts w:hint="eastAsia"/>
          <w:lang w:eastAsia="ja-JP"/>
        </w:rPr>
        <w:t xml:space="preserve">À </w:t>
      </w:r>
      <w:r w:rsidR="00993E67" w:rsidRPr="0022240D">
        <w:rPr>
          <w:rFonts w:hint="eastAsia"/>
          <w:lang w:eastAsia="ja-JP"/>
        </w:rPr>
        <w:t>sa cinquante-sixième session</w:t>
      </w:r>
      <w:r w:rsidR="008076BE" w:rsidRPr="0022240D">
        <w:rPr>
          <w:rStyle w:val="FootnoteReference"/>
        </w:rPr>
        <w:footnoteReference w:id="9"/>
      </w:r>
      <w:r w:rsidR="00810C42" w:rsidRPr="0022240D">
        <w:rPr>
          <w:rFonts w:hint="eastAsia"/>
          <w:lang w:eastAsia="ja-JP"/>
        </w:rPr>
        <w:t xml:space="preserve"> , </w:t>
      </w:r>
      <w:r w:rsidRPr="0022240D">
        <w:t xml:space="preserve">le TWF </w:t>
      </w:r>
      <w:r w:rsidR="00317162" w:rsidRPr="0022240D">
        <w:t xml:space="preserve">a examiné </w:t>
      </w:r>
      <w:r w:rsidRPr="0022240D">
        <w:t xml:space="preserve">les propositions de modification des codes UPOV pour </w:t>
      </w:r>
      <w:r w:rsidRPr="0022240D">
        <w:rPr>
          <w:i/>
        </w:rPr>
        <w:t xml:space="preserve">Citrus </w:t>
      </w:r>
      <w:r w:rsidRPr="0022240D">
        <w:t>et les genres et espèces apparentés, telles qu'elles figurent à l'annexe I du présent document.</w:t>
      </w:r>
    </w:p>
    <w:p w14:paraId="6B671C8F" w14:textId="77777777" w:rsidR="006B4C87" w:rsidRPr="0022240D" w:rsidRDefault="006B4C87" w:rsidP="006B4C87"/>
    <w:p w14:paraId="6DBF7B47" w14:textId="78FB32CB" w:rsidR="006B4C87" w:rsidRPr="0022240D" w:rsidRDefault="006B4C87" w:rsidP="00B33F71">
      <w:r w:rsidRPr="0022240D">
        <w:fldChar w:fldCharType="begin"/>
      </w:r>
      <w:r w:rsidRPr="0022240D">
        <w:instrText xml:space="preserve"> AUTONUM  </w:instrText>
      </w:r>
      <w:r w:rsidRPr="0022240D">
        <w:fldChar w:fldCharType="end"/>
      </w:r>
      <w:r w:rsidRPr="0022240D">
        <w:tab/>
        <w:t xml:space="preserve">Le TWF est convenu d'inviter les experts à formuler des observations sur les propositions d'amendement, qui devront être soumises au Bureau de l'Union avant le 24 juillet 2025. Le TWF est convenu que </w:t>
      </w:r>
      <w:r w:rsidR="004B0326" w:rsidRPr="0022240D">
        <w:t>les codes</w:t>
      </w:r>
      <w:r w:rsidRPr="0022240D">
        <w:t xml:space="preserve"> UPOV ayant fait l'objet d'observations seraient examinés par le TWF à sa session </w:t>
      </w:r>
      <w:r w:rsidR="004B0326" w:rsidRPr="0022240D">
        <w:t xml:space="preserve">de 2026 </w:t>
      </w:r>
      <w:r w:rsidRPr="0022240D">
        <w:t xml:space="preserve">et que </w:t>
      </w:r>
      <w:r w:rsidR="00B62168" w:rsidRPr="0022240D">
        <w:t xml:space="preserve">les autres </w:t>
      </w:r>
      <w:r w:rsidRPr="0022240D">
        <w:t>codes UPOV seraient proposés au Comité technique pour amendement.</w:t>
      </w:r>
    </w:p>
    <w:p w14:paraId="65E95132" w14:textId="77777777" w:rsidR="006B4C87" w:rsidRPr="0022240D" w:rsidRDefault="006B4C87" w:rsidP="006B4C87"/>
    <w:p w14:paraId="42DCD57D" w14:textId="03BC9B3A" w:rsidR="006B4C87" w:rsidRPr="0022240D" w:rsidRDefault="006B4C87" w:rsidP="006B4C87">
      <w:pPr>
        <w:rPr>
          <w:lang w:eastAsia="ja-JP"/>
        </w:rPr>
      </w:pPr>
      <w:r w:rsidRPr="0022240D">
        <w:fldChar w:fldCharType="begin"/>
      </w:r>
      <w:r w:rsidRPr="0022240D">
        <w:instrText xml:space="preserve"> AUTONUM  </w:instrText>
      </w:r>
      <w:r w:rsidRPr="0022240D">
        <w:fldChar w:fldCharType="end"/>
      </w:r>
      <w:r w:rsidRPr="0022240D">
        <w:tab/>
      </w:r>
      <w:r w:rsidRPr="0022240D">
        <w:rPr>
          <w:lang w:eastAsia="ja-JP"/>
        </w:rPr>
        <w:t xml:space="preserve">À </w:t>
      </w:r>
      <w:r w:rsidRPr="0022240D">
        <w:rPr>
          <w:rFonts w:hint="eastAsia"/>
          <w:lang w:eastAsia="ja-JP"/>
        </w:rPr>
        <w:t>la</w:t>
      </w:r>
      <w:r w:rsidRPr="0022240D">
        <w:rPr>
          <w:lang w:eastAsia="ja-JP"/>
        </w:rPr>
        <w:t xml:space="preserve"> suite </w:t>
      </w:r>
      <w:r w:rsidRPr="0022240D">
        <w:rPr>
          <w:rFonts w:hint="eastAsia"/>
          <w:lang w:eastAsia="ja-JP"/>
        </w:rPr>
        <w:t xml:space="preserve">de </w:t>
      </w:r>
      <w:r w:rsidR="004B0326" w:rsidRPr="0022240D">
        <w:rPr>
          <w:lang w:eastAsia="ja-JP"/>
        </w:rPr>
        <w:t xml:space="preserve">la cinquante-sixième session du </w:t>
      </w:r>
      <w:r w:rsidRPr="0022240D">
        <w:rPr>
          <w:rFonts w:hint="eastAsia"/>
          <w:lang w:eastAsia="ja-JP"/>
        </w:rPr>
        <w:t xml:space="preserve">TWF, </w:t>
      </w:r>
      <w:r w:rsidRPr="0022240D">
        <w:rPr>
          <w:lang w:eastAsia="ja-JP"/>
        </w:rPr>
        <w:t xml:space="preserve">le Bureau de l'UPOV a reçu des observations sur un certain nombre de </w:t>
      </w:r>
      <w:r w:rsidR="00F14E54" w:rsidRPr="0022240D">
        <w:rPr>
          <w:lang w:eastAsia="ja-JP"/>
        </w:rPr>
        <w:t xml:space="preserve">codes </w:t>
      </w:r>
      <w:r w:rsidRPr="0022240D">
        <w:rPr>
          <w:lang w:eastAsia="ja-JP"/>
        </w:rPr>
        <w:t xml:space="preserve">UPOV </w:t>
      </w:r>
      <w:r w:rsidR="00F14E54" w:rsidRPr="0022240D">
        <w:rPr>
          <w:lang w:eastAsia="ja-JP"/>
        </w:rPr>
        <w:t xml:space="preserve">qui </w:t>
      </w:r>
      <w:r w:rsidRPr="0022240D">
        <w:rPr>
          <w:rFonts w:hint="eastAsia"/>
          <w:lang w:eastAsia="ja-JP"/>
        </w:rPr>
        <w:t xml:space="preserve">nécessiteraient </w:t>
      </w:r>
      <w:r w:rsidR="00FA49C9" w:rsidRPr="0022240D">
        <w:rPr>
          <w:lang w:eastAsia="ja-JP"/>
        </w:rPr>
        <w:t xml:space="preserve">un examen plus approfondi à la lumière </w:t>
      </w:r>
      <w:r w:rsidRPr="0022240D">
        <w:rPr>
          <w:rFonts w:hint="eastAsia"/>
          <w:lang w:eastAsia="ja-JP"/>
        </w:rPr>
        <w:t>des dernières informations</w:t>
      </w:r>
      <w:r w:rsidRPr="0022240D">
        <w:rPr>
          <w:lang w:eastAsia="ja-JP"/>
        </w:rPr>
        <w:t xml:space="preserve"> taxonomiques</w:t>
      </w:r>
      <w:r w:rsidRPr="0022240D">
        <w:rPr>
          <w:rFonts w:hint="eastAsia"/>
          <w:lang w:eastAsia="ja-JP"/>
        </w:rPr>
        <w:t xml:space="preserve">.  </w:t>
      </w:r>
    </w:p>
    <w:p w14:paraId="4C199956" w14:textId="77777777" w:rsidR="00127D45" w:rsidRPr="0022240D" w:rsidRDefault="00127D45" w:rsidP="006B4C87">
      <w:pPr>
        <w:rPr>
          <w:lang w:eastAsia="ja-JP"/>
        </w:rPr>
      </w:pPr>
    </w:p>
    <w:p w14:paraId="13ADD3FC" w14:textId="6582AFD4" w:rsidR="00127D45" w:rsidRPr="0022240D" w:rsidRDefault="00127D45" w:rsidP="006B4C87">
      <w:pPr>
        <w:rPr>
          <w:lang w:eastAsia="ja-JP"/>
        </w:rPr>
      </w:pPr>
      <w:r w:rsidRPr="0022240D">
        <w:rPr>
          <w:lang w:eastAsia="ja-JP"/>
        </w:rPr>
        <w:fldChar w:fldCharType="begin"/>
      </w:r>
      <w:r w:rsidRPr="0022240D">
        <w:rPr>
          <w:lang w:eastAsia="ja-JP"/>
        </w:rPr>
        <w:instrText xml:space="preserve"> AUTONUM  </w:instrText>
      </w:r>
      <w:r w:rsidRPr="0022240D">
        <w:rPr>
          <w:lang w:eastAsia="ja-JP"/>
        </w:rPr>
        <w:fldChar w:fldCharType="end"/>
      </w:r>
      <w:r w:rsidRPr="0022240D">
        <w:rPr>
          <w:lang w:eastAsia="ja-JP"/>
        </w:rPr>
        <w:tab/>
      </w:r>
      <w:r w:rsidR="00B634A3" w:rsidRPr="0022240D">
        <w:rPr>
          <w:lang w:eastAsia="ja-JP"/>
        </w:rPr>
        <w:t xml:space="preserve">À la suite du processus convenu par le TWF, </w:t>
      </w:r>
      <w:r w:rsidRPr="0022240D">
        <w:rPr>
          <w:lang w:eastAsia="ja-JP"/>
        </w:rPr>
        <w:t xml:space="preserve">l'annexe I du présent document présente une proposition de modification des codes UPOV pour </w:t>
      </w:r>
      <w:r w:rsidRPr="0022240D">
        <w:t xml:space="preserve">les genres </w:t>
      </w:r>
      <w:r w:rsidRPr="0022240D">
        <w:rPr>
          <w:i/>
        </w:rPr>
        <w:t>×</w:t>
      </w:r>
      <w:proofErr w:type="spellStart"/>
      <w:r w:rsidRPr="0022240D">
        <w:rPr>
          <w:i/>
        </w:rPr>
        <w:t>Citroncirus</w:t>
      </w:r>
      <w:proofErr w:type="spellEnd"/>
      <w:r w:rsidRPr="0022240D">
        <w:t xml:space="preserve">, </w:t>
      </w:r>
      <w:proofErr w:type="spellStart"/>
      <w:r w:rsidRPr="0022240D">
        <w:rPr>
          <w:i/>
        </w:rPr>
        <w:t>Fortunella</w:t>
      </w:r>
      <w:proofErr w:type="spellEnd"/>
      <w:r w:rsidRPr="0022240D">
        <w:rPr>
          <w:i/>
        </w:rPr>
        <w:t xml:space="preserve"> </w:t>
      </w:r>
      <w:r w:rsidRPr="0022240D">
        <w:t xml:space="preserve">et </w:t>
      </w:r>
      <w:proofErr w:type="spellStart"/>
      <w:r w:rsidRPr="0022240D">
        <w:rPr>
          <w:i/>
        </w:rPr>
        <w:t>Poncirus</w:t>
      </w:r>
      <w:proofErr w:type="spellEnd"/>
      <w:r w:rsidRPr="0022240D">
        <w:t xml:space="preserve">. </w:t>
      </w:r>
      <w:r w:rsidR="00694BDA" w:rsidRPr="0022240D">
        <w:t xml:space="preserve"> Les membres de l'Union et les contributeurs de données à la base de données PLUTO seraient informés </w:t>
      </w:r>
      <w:r w:rsidR="004B0326" w:rsidRPr="0022240D">
        <w:t xml:space="preserve">à l'avance, </w:t>
      </w:r>
      <w:r w:rsidR="00694BDA" w:rsidRPr="0022240D">
        <w:t xml:space="preserve">par voie de </w:t>
      </w:r>
      <w:r w:rsidR="004B0326" w:rsidRPr="0022240D">
        <w:t>circulaire</w:t>
      </w:r>
      <w:r w:rsidR="00694BDA" w:rsidRPr="0022240D">
        <w:t>, de toute suppression et de la date en 2026 à laquelle celles-ci seraient mises en œuvre.  Les contributeurs de données à la base de données PLUTO seraient invités à utiliser les codes UPOV mis à jour lorsqu'ils soumettent leurs données sur les variétés végétales au Bureau de l'Union.</w:t>
      </w:r>
    </w:p>
    <w:p w14:paraId="2CF6EC96" w14:textId="77777777" w:rsidR="006B4C87" w:rsidRPr="0022240D" w:rsidRDefault="006B4C87" w:rsidP="006B4C87"/>
    <w:p w14:paraId="5753998F" w14:textId="7A006F91" w:rsidR="000D6E4F" w:rsidRPr="0022240D" w:rsidRDefault="000D6E4F" w:rsidP="00B33F71">
      <w:pPr>
        <w:pStyle w:val="DecisionParagraphs"/>
        <w:rPr>
          <w:rFonts w:eastAsia="MS Mincho"/>
          <w:snapToGrid w:val="0"/>
        </w:rPr>
      </w:pPr>
      <w:r w:rsidRPr="0022240D">
        <w:fldChar w:fldCharType="begin"/>
      </w:r>
      <w:r w:rsidRPr="0022240D">
        <w:instrText xml:space="preserve"> AUTONUM  </w:instrText>
      </w:r>
      <w:r w:rsidRPr="0022240D">
        <w:fldChar w:fldCharType="end"/>
      </w:r>
      <w:r w:rsidRPr="0022240D">
        <w:tab/>
      </w:r>
      <w:r w:rsidRPr="0022240D">
        <w:rPr>
          <w:rFonts w:eastAsia="MS Mincho"/>
          <w:snapToGrid w:val="0"/>
        </w:rPr>
        <w:t xml:space="preserve">Le </w:t>
      </w:r>
      <w:r w:rsidRPr="0022240D">
        <w:rPr>
          <w:rFonts w:eastAsia="MS Mincho" w:hint="eastAsia"/>
          <w:snapToGrid w:val="0"/>
          <w:lang w:eastAsia="ja-JP"/>
        </w:rPr>
        <w:t xml:space="preserve">TC </w:t>
      </w:r>
      <w:r w:rsidRPr="0022240D">
        <w:rPr>
          <w:rFonts w:eastAsia="MS Mincho"/>
          <w:snapToGrid w:val="0"/>
        </w:rPr>
        <w:t xml:space="preserve">est invité à </w:t>
      </w:r>
      <w:r w:rsidR="001551CB" w:rsidRPr="0022240D">
        <w:rPr>
          <w:rFonts w:eastAsia="MS Mincho"/>
          <w:snapToGrid w:val="0"/>
        </w:rPr>
        <w:t xml:space="preserve">examiner une proposition visant à modifier </w:t>
      </w:r>
      <w:r w:rsidR="00934AC3" w:rsidRPr="0022240D">
        <w:rPr>
          <w:rFonts w:eastAsia="MS Mincho"/>
          <w:snapToGrid w:val="0"/>
        </w:rPr>
        <w:t xml:space="preserve">les codes UPOV pour </w:t>
      </w:r>
      <w:r w:rsidR="001551CB" w:rsidRPr="0022240D">
        <w:t>les genres ×</w:t>
      </w:r>
      <w:proofErr w:type="spellStart"/>
      <w:r w:rsidR="001551CB" w:rsidRPr="0022240D">
        <w:t>Citroncirus</w:t>
      </w:r>
      <w:proofErr w:type="spellEnd"/>
      <w:r w:rsidR="001551CB" w:rsidRPr="0022240D">
        <w:t xml:space="preserve">, </w:t>
      </w:r>
      <w:proofErr w:type="spellStart"/>
      <w:r w:rsidR="001551CB" w:rsidRPr="0022240D">
        <w:t>Fortunella</w:t>
      </w:r>
      <w:proofErr w:type="spellEnd"/>
      <w:r w:rsidR="001551CB" w:rsidRPr="0022240D">
        <w:t xml:space="preserve"> et </w:t>
      </w:r>
      <w:proofErr w:type="spellStart"/>
      <w:r w:rsidR="001551CB" w:rsidRPr="0022240D">
        <w:t>Poncirus</w:t>
      </w:r>
      <w:proofErr w:type="spellEnd"/>
      <w:r w:rsidR="00934AC3" w:rsidRPr="0022240D">
        <w:t xml:space="preserve">, telle qu'elle figure à l'annexe I du </w:t>
      </w:r>
      <w:r w:rsidRPr="0022240D">
        <w:rPr>
          <w:rFonts w:eastAsia="MS Mincho"/>
          <w:snapToGrid w:val="0"/>
        </w:rPr>
        <w:t xml:space="preserve">présent document. </w:t>
      </w:r>
    </w:p>
    <w:p w14:paraId="2D69EE49" w14:textId="77777777" w:rsidR="000D6E4F" w:rsidRPr="0022240D" w:rsidRDefault="000D6E4F" w:rsidP="006B4C87"/>
    <w:p w14:paraId="0288A834" w14:textId="53B8AC3B" w:rsidR="00F7352B" w:rsidRPr="0022240D" w:rsidRDefault="00F379EC" w:rsidP="00F379EC">
      <w:pPr>
        <w:pStyle w:val="Heading3"/>
        <w:rPr>
          <w:lang w:val="fr-FR"/>
        </w:rPr>
      </w:pPr>
      <w:bookmarkStart w:id="19" w:name="_Toc210655827"/>
      <w:r w:rsidRPr="0022240D">
        <w:rPr>
          <w:lang w:val="fr-FR"/>
        </w:rPr>
        <w:t>Révision des noms communs associés aux codes UPOV pour Citrus</w:t>
      </w:r>
      <w:bookmarkEnd w:id="19"/>
    </w:p>
    <w:p w14:paraId="128CD8D8" w14:textId="77777777" w:rsidR="00F379EC" w:rsidRPr="0022240D" w:rsidRDefault="00F379EC" w:rsidP="00F379EC"/>
    <w:p w14:paraId="5CC1EF15" w14:textId="1DD6CEEB" w:rsidR="00317162" w:rsidRPr="0022240D" w:rsidRDefault="00F7352B" w:rsidP="00317162">
      <w:r w:rsidRPr="0022240D">
        <w:fldChar w:fldCharType="begin"/>
      </w:r>
      <w:r w:rsidRPr="0022240D">
        <w:instrText xml:space="preserve"> AUTONUM  </w:instrText>
      </w:r>
      <w:r w:rsidRPr="0022240D">
        <w:fldChar w:fldCharType="end"/>
      </w:r>
      <w:r w:rsidRPr="0022240D">
        <w:tab/>
        <w:t xml:space="preserve">Le TWF est convenu que les dénominations communes de certains </w:t>
      </w:r>
      <w:r w:rsidR="004B0326" w:rsidRPr="0022240D">
        <w:t>codes</w:t>
      </w:r>
      <w:r w:rsidRPr="0022240D">
        <w:t xml:space="preserve"> UPOV pour </w:t>
      </w:r>
      <w:r w:rsidRPr="0022240D">
        <w:rPr>
          <w:i/>
          <w:iCs/>
        </w:rPr>
        <w:t xml:space="preserve">Citrus </w:t>
      </w:r>
      <w:r w:rsidRPr="0022240D">
        <w:t>devraient être révisées.</w:t>
      </w:r>
      <w:r w:rsidR="00CE44C4" w:rsidRPr="0022240D">
        <w:t xml:space="preserve">  </w:t>
      </w:r>
      <w:r w:rsidR="00317162" w:rsidRPr="0022240D">
        <w:t xml:space="preserve"> Le TWF est convenu d'inviter l'Espagne à diriger la révision des dénominations communes associées aux </w:t>
      </w:r>
      <w:r w:rsidR="004B0326" w:rsidRPr="0022240D">
        <w:t>codes</w:t>
      </w:r>
      <w:r w:rsidR="00317162" w:rsidRPr="0022240D">
        <w:t xml:space="preserve"> UPOV pour </w:t>
      </w:r>
      <w:r w:rsidR="00317162" w:rsidRPr="0022240D">
        <w:rPr>
          <w:i/>
          <w:iCs/>
        </w:rPr>
        <w:t>Citrus</w:t>
      </w:r>
      <w:r w:rsidR="00317162" w:rsidRPr="0022240D">
        <w:t>, en collaboration avec l'Australie, le Canada, la Chine, l'Union européenne, le Japon, le Maroc, la Nouvelle-Zélande, la République de Corée et la CIOPORA.</w:t>
      </w:r>
    </w:p>
    <w:p w14:paraId="51D482F3" w14:textId="77777777" w:rsidR="001748B7" w:rsidRPr="0022240D" w:rsidRDefault="001748B7" w:rsidP="001748B7"/>
    <w:p w14:paraId="60EFC5E4" w14:textId="6BB2E09F" w:rsidR="00F379EC" w:rsidRPr="0022240D" w:rsidRDefault="00F379EC" w:rsidP="008D772A">
      <w:pPr>
        <w:pStyle w:val="Heading3"/>
        <w:rPr>
          <w:lang w:val="fr-FR"/>
        </w:rPr>
      </w:pPr>
      <w:bookmarkStart w:id="20" w:name="_Toc210655828"/>
      <w:r w:rsidRPr="0022240D">
        <w:rPr>
          <w:lang w:val="fr-FR"/>
        </w:rPr>
        <w:t xml:space="preserve">Révision de la portée </w:t>
      </w:r>
      <w:r w:rsidR="008D772A" w:rsidRPr="0022240D">
        <w:rPr>
          <w:lang w:val="fr-FR"/>
        </w:rPr>
        <w:t>des cinq principes directeurs d'examen pour les groupes d'agrumes</w:t>
      </w:r>
      <w:bookmarkEnd w:id="20"/>
    </w:p>
    <w:p w14:paraId="16201DC6" w14:textId="77777777" w:rsidR="00F379EC" w:rsidRPr="0022240D" w:rsidRDefault="00F379EC" w:rsidP="001748B7"/>
    <w:p w14:paraId="5FCDC93A" w14:textId="09C752AA" w:rsidR="006B4C87" w:rsidRPr="0022240D" w:rsidRDefault="001748B7" w:rsidP="007E597F">
      <w:r w:rsidRPr="0022240D">
        <w:fldChar w:fldCharType="begin"/>
      </w:r>
      <w:r w:rsidRPr="0022240D">
        <w:instrText xml:space="preserve"> AUTONUM  </w:instrText>
      </w:r>
      <w:r w:rsidRPr="0022240D">
        <w:fldChar w:fldCharType="end"/>
      </w:r>
      <w:r w:rsidRPr="0022240D">
        <w:tab/>
        <w:t xml:space="preserve">Le TWF est convenu que la révision des </w:t>
      </w:r>
      <w:r w:rsidR="004B0326" w:rsidRPr="0022240D">
        <w:t>codes</w:t>
      </w:r>
      <w:r w:rsidRPr="0022240D">
        <w:t xml:space="preserve"> UPOV offrait l'occasion de redéfinir la portée des cinq</w:t>
      </w:r>
      <w:r w:rsidR="00862DA0">
        <w:t> </w:t>
      </w:r>
      <w:r w:rsidRPr="0022240D">
        <w:t xml:space="preserve">principes directeurs d'examen pour les groupes </w:t>
      </w:r>
      <w:r w:rsidRPr="0022240D">
        <w:rPr>
          <w:i/>
          <w:iCs/>
        </w:rPr>
        <w:t xml:space="preserve">d'agrumes </w:t>
      </w:r>
      <w:r w:rsidRPr="0022240D">
        <w:t xml:space="preserve">(documents TG/83, TG/201, TG/202, TG/203 et TG/204).  </w:t>
      </w:r>
    </w:p>
    <w:p w14:paraId="4DDA1346" w14:textId="77777777" w:rsidR="006B4C87" w:rsidRPr="0022240D" w:rsidRDefault="006B4C87" w:rsidP="006B4C87"/>
    <w:p w14:paraId="4222489C" w14:textId="1527FA6B" w:rsidR="006B4C87" w:rsidRPr="0022240D" w:rsidRDefault="006B4C87" w:rsidP="006B4C87">
      <w:r w:rsidRPr="0022240D">
        <w:fldChar w:fldCharType="begin"/>
      </w:r>
      <w:r w:rsidRPr="0022240D">
        <w:instrText xml:space="preserve"> AUTONUM  </w:instrText>
      </w:r>
      <w:r w:rsidRPr="0022240D">
        <w:fldChar w:fldCharType="end"/>
      </w:r>
      <w:r w:rsidRPr="0022240D">
        <w:tab/>
        <w:t xml:space="preserve">Le TWF a pris note de la proposition de l'Espagne visant à </w:t>
      </w:r>
      <w:r w:rsidR="00A53205">
        <w:t>“ </w:t>
      </w:r>
      <w:r w:rsidRPr="0022240D">
        <w:t xml:space="preserve">fournir une classification structurée des variétés </w:t>
      </w:r>
      <w:r w:rsidRPr="0022240D">
        <w:rPr>
          <w:i/>
          <w:iCs/>
        </w:rPr>
        <w:t xml:space="preserve">d'agrumes </w:t>
      </w:r>
      <w:r w:rsidRPr="0022240D">
        <w:t>adaptée à l'enregistrement officiel [protection des obtentions végétales/inscription sur la liste nationale], en intégrant la proposition de classification la plus récente et la plus rigoureuse sur le plan scientifique à une utilisation pratique et commerciale</w:t>
      </w:r>
      <w:r w:rsidR="00A53205">
        <w:t> »</w:t>
      </w:r>
      <w:r w:rsidRPr="0022240D">
        <w:t>.</w:t>
      </w:r>
    </w:p>
    <w:p w14:paraId="43FA9259" w14:textId="77777777" w:rsidR="006B4C87" w:rsidRPr="0022240D" w:rsidRDefault="006B4C87" w:rsidP="007E597F"/>
    <w:p w14:paraId="5970E059" w14:textId="45A87873" w:rsidR="00031C56" w:rsidRPr="0022240D" w:rsidRDefault="006B4C87" w:rsidP="007E597F">
      <w:r w:rsidRPr="0022240D">
        <w:fldChar w:fldCharType="begin"/>
      </w:r>
      <w:r w:rsidRPr="0022240D">
        <w:instrText xml:space="preserve"> AUTONUM  </w:instrText>
      </w:r>
      <w:r w:rsidRPr="0022240D">
        <w:fldChar w:fldCharType="end"/>
      </w:r>
      <w:r w:rsidRPr="0022240D">
        <w:tab/>
      </w:r>
      <w:r w:rsidR="00317162" w:rsidRPr="0022240D">
        <w:t xml:space="preserve">Le TWF est convenu que les résultats des travaux menés par l'Espagne serviraient de base à la révision de la portée des cinq principes directeurs d'examen pour </w:t>
      </w:r>
      <w:r w:rsidR="00317162" w:rsidRPr="0022240D">
        <w:rPr>
          <w:i/>
          <w:iCs/>
        </w:rPr>
        <w:t xml:space="preserve">les agrumes </w:t>
      </w:r>
      <w:r w:rsidR="00317162" w:rsidRPr="0022240D">
        <w:t xml:space="preserve">et à la confirmation des dénominations communes associées aux </w:t>
      </w:r>
      <w:r w:rsidR="004B0326" w:rsidRPr="0022240D">
        <w:t>codes</w:t>
      </w:r>
      <w:r w:rsidR="00317162" w:rsidRPr="0022240D">
        <w:t xml:space="preserve"> UPOV respectifs, pour examen par le TWF lors de sa session de 2026.</w:t>
      </w:r>
    </w:p>
    <w:p w14:paraId="5863EB87" w14:textId="77777777" w:rsidR="008D772A" w:rsidRPr="0022240D" w:rsidRDefault="008D772A" w:rsidP="007E597F"/>
    <w:p w14:paraId="65BFAA2F" w14:textId="04189B5F" w:rsidR="007E597F" w:rsidRPr="0022240D" w:rsidRDefault="007E597F" w:rsidP="00862DA0">
      <w:pPr>
        <w:pStyle w:val="DecisionParagraphs"/>
        <w:keepLines/>
        <w:rPr>
          <w:rFonts w:eastAsia="MS Mincho"/>
          <w:snapToGrid w:val="0"/>
        </w:rPr>
      </w:pPr>
      <w:r w:rsidRPr="0022240D">
        <w:lastRenderedPageBreak/>
        <w:fldChar w:fldCharType="begin"/>
      </w:r>
      <w:r w:rsidRPr="0022240D">
        <w:instrText xml:space="preserve"> AUTONUM  </w:instrText>
      </w:r>
      <w:r w:rsidRPr="0022240D">
        <w:fldChar w:fldCharType="end"/>
      </w:r>
      <w:r w:rsidRPr="0022240D">
        <w:tab/>
      </w:r>
      <w:bookmarkStart w:id="21" w:name="_Hlk207799357"/>
      <w:r w:rsidRPr="0022240D">
        <w:rPr>
          <w:rFonts w:eastAsia="MS Mincho"/>
          <w:snapToGrid w:val="0"/>
        </w:rPr>
        <w:t xml:space="preserve">Le </w:t>
      </w:r>
      <w:r w:rsidR="00F64B74" w:rsidRPr="0022240D">
        <w:rPr>
          <w:rFonts w:eastAsia="MS Mincho" w:hint="eastAsia"/>
          <w:snapToGrid w:val="0"/>
          <w:lang w:eastAsia="ja-JP"/>
        </w:rPr>
        <w:t xml:space="preserve">TC </w:t>
      </w:r>
      <w:r w:rsidRPr="0022240D">
        <w:rPr>
          <w:rFonts w:eastAsia="MS Mincho"/>
          <w:snapToGrid w:val="0"/>
        </w:rPr>
        <w:t xml:space="preserve">est invité à </w:t>
      </w:r>
      <w:r w:rsidR="00A478E3" w:rsidRPr="0022240D">
        <w:rPr>
          <w:rFonts w:eastAsia="MS Mincho"/>
          <w:snapToGrid w:val="0"/>
        </w:rPr>
        <w:t xml:space="preserve">prendre note des développements </w:t>
      </w:r>
      <w:r w:rsidR="00C20663" w:rsidRPr="0022240D">
        <w:rPr>
          <w:rFonts w:eastAsia="MS Mincho"/>
          <w:snapToGrid w:val="0"/>
          <w:lang w:eastAsia="ja-JP"/>
        </w:rPr>
        <w:t>concernant</w:t>
      </w:r>
      <w:bookmarkEnd w:id="21"/>
      <w:r w:rsidR="007809EC" w:rsidRPr="0022240D">
        <w:rPr>
          <w:rFonts w:eastAsia="MS Mincho"/>
          <w:snapToGrid w:val="0"/>
        </w:rPr>
        <w:t xml:space="preserve"> la révision des noms communs associés aux codes UPOV pour les agrumes et </w:t>
      </w:r>
      <w:r w:rsidR="000F3419" w:rsidRPr="0022240D">
        <w:rPr>
          <w:rFonts w:eastAsia="MS Mincho"/>
          <w:snapToGrid w:val="0"/>
        </w:rPr>
        <w:t xml:space="preserve">la </w:t>
      </w:r>
      <w:r w:rsidR="007809EC" w:rsidRPr="0022240D">
        <w:rPr>
          <w:rFonts w:eastAsia="MS Mincho"/>
          <w:snapToGrid w:val="0"/>
        </w:rPr>
        <w:t>révision du champ d'application des cinq principes directeurs d'examen pour les groupes d'agrumes</w:t>
      </w:r>
      <w:r w:rsidRPr="0022240D">
        <w:rPr>
          <w:rFonts w:eastAsia="MS Mincho"/>
          <w:snapToGrid w:val="0"/>
        </w:rPr>
        <w:t xml:space="preserve">, </w:t>
      </w:r>
      <w:r w:rsidR="007809EC" w:rsidRPr="0022240D">
        <w:rPr>
          <w:rFonts w:eastAsia="MS Mincho"/>
          <w:snapToGrid w:val="0"/>
        </w:rPr>
        <w:t>comme indiqué aux paragraphes</w:t>
      </w:r>
      <w:r w:rsidR="000F3419" w:rsidRPr="0022240D">
        <w:rPr>
          <w:rFonts w:eastAsia="MS Mincho"/>
          <w:snapToGrid w:val="0"/>
        </w:rPr>
        <w:t xml:space="preserve"> 41 </w:t>
      </w:r>
      <w:r w:rsidR="007809EC" w:rsidRPr="0022240D">
        <w:rPr>
          <w:rFonts w:eastAsia="MS Mincho"/>
          <w:snapToGrid w:val="0"/>
        </w:rPr>
        <w:t>à</w:t>
      </w:r>
      <w:r w:rsidR="000F3419" w:rsidRPr="0022240D">
        <w:rPr>
          <w:rFonts w:eastAsia="MS Mincho"/>
          <w:snapToGrid w:val="0"/>
        </w:rPr>
        <w:t xml:space="preserve"> 44 </w:t>
      </w:r>
      <w:r w:rsidR="007809EC" w:rsidRPr="0022240D">
        <w:rPr>
          <w:rFonts w:eastAsia="MS Mincho"/>
          <w:snapToGrid w:val="0"/>
        </w:rPr>
        <w:t xml:space="preserve">du </w:t>
      </w:r>
      <w:r w:rsidRPr="0022240D">
        <w:rPr>
          <w:rFonts w:eastAsia="MS Mincho"/>
          <w:snapToGrid w:val="0"/>
        </w:rPr>
        <w:t xml:space="preserve">présent document. </w:t>
      </w:r>
    </w:p>
    <w:p w14:paraId="238FFF05" w14:textId="77777777" w:rsidR="007E597F" w:rsidRPr="0022240D" w:rsidRDefault="007E597F" w:rsidP="007E597F">
      <w:pPr>
        <w:rPr>
          <w:rFonts w:eastAsia="MS Mincho"/>
        </w:rPr>
      </w:pPr>
    </w:p>
    <w:p w14:paraId="613995FB" w14:textId="77777777" w:rsidR="0047559B" w:rsidRPr="0022240D" w:rsidRDefault="0047559B" w:rsidP="007E597F">
      <w:pPr>
        <w:rPr>
          <w:rFonts w:eastAsia="MS Mincho"/>
        </w:rPr>
      </w:pPr>
    </w:p>
    <w:p w14:paraId="6E9D9C08" w14:textId="77777777" w:rsidR="007E597F" w:rsidRPr="0022240D" w:rsidRDefault="007E597F" w:rsidP="003B20E1"/>
    <w:p w14:paraId="2F77C76F" w14:textId="11CCA202" w:rsidR="007E597F" w:rsidRPr="0022240D" w:rsidRDefault="007E597F" w:rsidP="00E1494D">
      <w:pPr>
        <w:pStyle w:val="Heading1"/>
        <w:rPr>
          <w:lang w:val="fr-FR"/>
        </w:rPr>
      </w:pPr>
      <w:bookmarkStart w:id="22" w:name="_Toc522275168"/>
      <w:bookmarkStart w:id="23" w:name="_Toc13263937"/>
      <w:bookmarkStart w:id="24" w:name="_Toc210655829"/>
      <w:r w:rsidRPr="0022240D">
        <w:rPr>
          <w:lang w:val="fr-FR"/>
        </w:rPr>
        <w:t>Base de données PLUTO</w:t>
      </w:r>
      <w:bookmarkEnd w:id="22"/>
      <w:bookmarkEnd w:id="23"/>
      <w:bookmarkEnd w:id="24"/>
    </w:p>
    <w:p w14:paraId="61CD6B80" w14:textId="77777777" w:rsidR="00A04DFB" w:rsidRPr="0022240D" w:rsidRDefault="00A04DFB" w:rsidP="00C679A5">
      <w:pPr>
        <w:pStyle w:val="BodyText"/>
      </w:pPr>
    </w:p>
    <w:p w14:paraId="212AAFCA" w14:textId="4BA5ED6D" w:rsidR="007E597F" w:rsidRPr="0022240D" w:rsidRDefault="00A04DFB" w:rsidP="007005B6">
      <w:pPr>
        <w:pStyle w:val="Heading2"/>
        <w:rPr>
          <w:lang w:val="fr-FR"/>
        </w:rPr>
      </w:pPr>
      <w:bookmarkStart w:id="25" w:name="_Toc210655830"/>
      <w:r w:rsidRPr="0022240D">
        <w:rPr>
          <w:lang w:val="fr-FR"/>
        </w:rPr>
        <w:t>Utilisation et accès actuels</w:t>
      </w:r>
      <w:bookmarkEnd w:id="25"/>
    </w:p>
    <w:p w14:paraId="1FFA3C52" w14:textId="77777777" w:rsidR="00A04DFB" w:rsidRPr="0022240D" w:rsidRDefault="00A04DFB" w:rsidP="007E597F">
      <w:pPr>
        <w:keepNext/>
      </w:pPr>
    </w:p>
    <w:p w14:paraId="7DA69047" w14:textId="23223E60" w:rsidR="007E597F" w:rsidRPr="0022240D" w:rsidRDefault="007E597F" w:rsidP="007E597F">
      <w:pPr>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Pr="0022240D">
        <w:tab/>
      </w:r>
      <w:r w:rsidRPr="0022240D">
        <w:rPr>
          <w:rFonts w:cs="Arial"/>
        </w:rPr>
        <w:t xml:space="preserve">Le nombre et les différents types </w:t>
      </w:r>
      <w:r w:rsidR="00F2087E" w:rsidRPr="0022240D">
        <w:rPr>
          <w:rFonts w:cs="Arial"/>
        </w:rPr>
        <w:t xml:space="preserve">d'utilisateurs </w:t>
      </w:r>
      <w:r w:rsidR="00523996" w:rsidRPr="0022240D">
        <w:rPr>
          <w:rFonts w:cs="Arial"/>
        </w:rPr>
        <w:t xml:space="preserve">de </w:t>
      </w:r>
      <w:r w:rsidRPr="0022240D">
        <w:rPr>
          <w:rFonts w:cs="Arial"/>
        </w:rPr>
        <w:t xml:space="preserve">la </w:t>
      </w:r>
      <w:r w:rsidR="00F2087E" w:rsidRPr="0022240D">
        <w:rPr>
          <w:rFonts w:cs="Arial"/>
        </w:rPr>
        <w:t>base de données</w:t>
      </w:r>
      <w:r w:rsidRPr="0022240D">
        <w:rPr>
          <w:rFonts w:cs="Arial"/>
        </w:rPr>
        <w:t xml:space="preserve"> PLUTO de 2021 à</w:t>
      </w:r>
      <w:r w:rsidR="00E61637" w:rsidRPr="0022240D">
        <w:rPr>
          <w:rFonts w:cs="Arial"/>
        </w:rPr>
        <w:t xml:space="preserve"> 2025 </w:t>
      </w:r>
      <w:r w:rsidRPr="0022240D">
        <w:rPr>
          <w:rFonts w:cs="Arial"/>
        </w:rPr>
        <w:t xml:space="preserve">sont indiqués dans le tableau ci-dessous </w:t>
      </w:r>
      <w:r w:rsidR="00523996" w:rsidRPr="0022240D">
        <w:rPr>
          <w:rFonts w:cs="Arial"/>
        </w:rPr>
        <w:t>:</w:t>
      </w:r>
    </w:p>
    <w:p w14:paraId="79F9E0F6" w14:textId="77777777" w:rsidR="007E597F" w:rsidRPr="0022240D" w:rsidRDefault="007E597F" w:rsidP="00117203"/>
    <w:tbl>
      <w:tblPr>
        <w:tblStyle w:val="TableGrid"/>
        <w:tblW w:w="8460" w:type="dxa"/>
        <w:tblInd w:w="562" w:type="dxa"/>
        <w:tblLayout w:type="fixed"/>
        <w:tblCellMar>
          <w:top w:w="28" w:type="dxa"/>
          <w:left w:w="57" w:type="dxa"/>
          <w:bottom w:w="28" w:type="dxa"/>
          <w:right w:w="28" w:type="dxa"/>
        </w:tblCellMar>
        <w:tblLook w:val="04A0" w:firstRow="1" w:lastRow="0" w:firstColumn="1" w:lastColumn="0" w:noHBand="0" w:noVBand="1"/>
      </w:tblPr>
      <w:tblGrid>
        <w:gridCol w:w="3119"/>
        <w:gridCol w:w="1068"/>
        <w:gridCol w:w="1068"/>
        <w:gridCol w:w="1068"/>
        <w:gridCol w:w="1068"/>
        <w:gridCol w:w="1069"/>
      </w:tblGrid>
      <w:tr w:rsidR="009C2FFD" w:rsidRPr="0022240D" w14:paraId="11D77BA1" w14:textId="558FF42A" w:rsidTr="00862DA0">
        <w:trPr>
          <w:cantSplit/>
          <w:trHeight w:val="300"/>
          <w:tblHeader/>
        </w:trPr>
        <w:tc>
          <w:tcPr>
            <w:tcW w:w="3119" w:type="dxa"/>
            <w:shd w:val="clear" w:color="auto" w:fill="F2F2F2" w:themeFill="background1" w:themeFillShade="F2"/>
          </w:tcPr>
          <w:p w14:paraId="0238303D" w14:textId="7D3EEE5E" w:rsidR="009C2FFD" w:rsidRPr="0022240D" w:rsidRDefault="00512325" w:rsidP="003B20E1">
            <w:pPr>
              <w:keepNext/>
              <w:rPr>
                <w:sz w:val="18"/>
                <w:szCs w:val="18"/>
              </w:rPr>
            </w:pPr>
            <w:r w:rsidRPr="0022240D">
              <w:rPr>
                <w:sz w:val="18"/>
                <w:szCs w:val="18"/>
              </w:rPr>
              <w:t xml:space="preserve">Type </w:t>
            </w:r>
            <w:r w:rsidR="00523996" w:rsidRPr="0022240D">
              <w:rPr>
                <w:sz w:val="18"/>
                <w:szCs w:val="18"/>
              </w:rPr>
              <w:t>d'utilisateurs</w:t>
            </w:r>
          </w:p>
        </w:tc>
        <w:tc>
          <w:tcPr>
            <w:tcW w:w="1068" w:type="dxa"/>
            <w:shd w:val="clear" w:color="auto" w:fill="F2F2F2" w:themeFill="background1" w:themeFillShade="F2"/>
          </w:tcPr>
          <w:p w14:paraId="409F32CE" w14:textId="77777777" w:rsidR="009C2FFD" w:rsidRPr="0022240D" w:rsidRDefault="009C2FFD" w:rsidP="003B20E1">
            <w:pPr>
              <w:keepNext/>
              <w:jc w:val="center"/>
              <w:rPr>
                <w:sz w:val="18"/>
                <w:szCs w:val="18"/>
              </w:rPr>
            </w:pPr>
            <w:r w:rsidRPr="0022240D">
              <w:rPr>
                <w:sz w:val="18"/>
                <w:szCs w:val="18"/>
              </w:rPr>
              <w:t>2021</w:t>
            </w:r>
          </w:p>
        </w:tc>
        <w:tc>
          <w:tcPr>
            <w:tcW w:w="1068" w:type="dxa"/>
            <w:shd w:val="clear" w:color="auto" w:fill="F2F2F2" w:themeFill="background1" w:themeFillShade="F2"/>
          </w:tcPr>
          <w:p w14:paraId="366CEDD8" w14:textId="77777777" w:rsidR="009C2FFD" w:rsidRPr="0022240D" w:rsidRDefault="009C2FFD" w:rsidP="003B20E1">
            <w:pPr>
              <w:keepNext/>
              <w:jc w:val="center"/>
              <w:rPr>
                <w:sz w:val="18"/>
                <w:szCs w:val="18"/>
              </w:rPr>
            </w:pPr>
            <w:r w:rsidRPr="0022240D">
              <w:rPr>
                <w:sz w:val="18"/>
                <w:szCs w:val="18"/>
              </w:rPr>
              <w:t>2022</w:t>
            </w:r>
          </w:p>
        </w:tc>
        <w:tc>
          <w:tcPr>
            <w:tcW w:w="1068" w:type="dxa"/>
            <w:shd w:val="clear" w:color="auto" w:fill="F2F2F2" w:themeFill="background1" w:themeFillShade="F2"/>
          </w:tcPr>
          <w:p w14:paraId="0BED3C42" w14:textId="77777777" w:rsidR="009C2FFD" w:rsidRPr="0022240D" w:rsidRDefault="009C2FFD" w:rsidP="003B20E1">
            <w:pPr>
              <w:keepNext/>
              <w:jc w:val="center"/>
              <w:rPr>
                <w:sz w:val="18"/>
                <w:szCs w:val="18"/>
              </w:rPr>
            </w:pPr>
            <w:r w:rsidRPr="0022240D">
              <w:rPr>
                <w:sz w:val="18"/>
                <w:szCs w:val="18"/>
              </w:rPr>
              <w:t>2023</w:t>
            </w:r>
          </w:p>
        </w:tc>
        <w:tc>
          <w:tcPr>
            <w:tcW w:w="1068" w:type="dxa"/>
            <w:shd w:val="clear" w:color="auto" w:fill="F2F2F2" w:themeFill="background1" w:themeFillShade="F2"/>
          </w:tcPr>
          <w:p w14:paraId="272D59B7" w14:textId="77777777" w:rsidR="009C2FFD" w:rsidRPr="0022240D" w:rsidRDefault="009C2FFD" w:rsidP="003B20E1">
            <w:pPr>
              <w:keepNext/>
              <w:jc w:val="center"/>
              <w:rPr>
                <w:sz w:val="18"/>
                <w:szCs w:val="18"/>
              </w:rPr>
            </w:pPr>
            <w:r w:rsidRPr="0022240D">
              <w:rPr>
                <w:sz w:val="18"/>
                <w:szCs w:val="18"/>
              </w:rPr>
              <w:t>2024</w:t>
            </w:r>
          </w:p>
        </w:tc>
        <w:tc>
          <w:tcPr>
            <w:tcW w:w="1069" w:type="dxa"/>
            <w:shd w:val="clear" w:color="auto" w:fill="F2F2F2" w:themeFill="background1" w:themeFillShade="F2"/>
          </w:tcPr>
          <w:p w14:paraId="0E96E460" w14:textId="09EBD062" w:rsidR="009C2FFD" w:rsidRPr="0022240D" w:rsidRDefault="00E04CBB" w:rsidP="003B20E1">
            <w:pPr>
              <w:keepNext/>
              <w:jc w:val="center"/>
              <w:rPr>
                <w:sz w:val="18"/>
                <w:szCs w:val="18"/>
              </w:rPr>
            </w:pPr>
            <w:r w:rsidRPr="0022240D">
              <w:rPr>
                <w:sz w:val="18"/>
                <w:szCs w:val="18"/>
              </w:rPr>
              <w:t>2025</w:t>
            </w:r>
          </w:p>
        </w:tc>
      </w:tr>
      <w:tr w:rsidR="009C2FFD" w:rsidRPr="0022240D" w14:paraId="426451EB" w14:textId="4DC3E6AE" w:rsidTr="00862DA0">
        <w:trPr>
          <w:cantSplit/>
          <w:trHeight w:val="300"/>
        </w:trPr>
        <w:tc>
          <w:tcPr>
            <w:tcW w:w="3119" w:type="dxa"/>
          </w:tcPr>
          <w:p w14:paraId="12AE812B" w14:textId="27CD9E4F" w:rsidR="009C2FFD" w:rsidRPr="0022240D" w:rsidRDefault="00523996" w:rsidP="003B20E1">
            <w:pPr>
              <w:keepNext/>
              <w:jc w:val="left"/>
              <w:rPr>
                <w:rFonts w:cs="Arial"/>
                <w:sz w:val="18"/>
                <w:szCs w:val="18"/>
                <w:shd w:val="clear" w:color="auto" w:fill="FFFFFF"/>
              </w:rPr>
            </w:pPr>
            <w:r w:rsidRPr="0022240D">
              <w:rPr>
                <w:rFonts w:cs="Arial"/>
                <w:sz w:val="18"/>
                <w:szCs w:val="18"/>
                <w:shd w:val="clear" w:color="auto" w:fill="FFFFFF"/>
              </w:rPr>
              <w:t xml:space="preserve">Utilisateurs </w:t>
            </w:r>
            <w:r w:rsidR="009C2FFD" w:rsidRPr="0022240D">
              <w:rPr>
                <w:rFonts w:cs="Arial"/>
                <w:sz w:val="18"/>
                <w:szCs w:val="18"/>
                <w:shd w:val="clear" w:color="auto" w:fill="FFFFFF"/>
              </w:rPr>
              <w:t>pay</w:t>
            </w:r>
            <w:r w:rsidRPr="0022240D">
              <w:rPr>
                <w:rFonts w:cs="Arial"/>
                <w:i/>
                <w:iCs/>
                <w:sz w:val="18"/>
                <w:szCs w:val="18"/>
                <w:shd w:val="clear" w:color="auto" w:fill="FFFFFF"/>
              </w:rPr>
              <w:t>ants</w:t>
            </w:r>
          </w:p>
        </w:tc>
        <w:tc>
          <w:tcPr>
            <w:tcW w:w="1068" w:type="dxa"/>
          </w:tcPr>
          <w:p w14:paraId="4B9E1281" w14:textId="77777777" w:rsidR="009C2FFD" w:rsidRPr="0022240D" w:rsidRDefault="009C2FFD" w:rsidP="003B20E1">
            <w:pPr>
              <w:keepNext/>
              <w:ind w:right="284"/>
              <w:jc w:val="right"/>
              <w:rPr>
                <w:rFonts w:cs="Arial"/>
                <w:sz w:val="18"/>
                <w:szCs w:val="18"/>
                <w:shd w:val="clear" w:color="auto" w:fill="FFFFFF"/>
              </w:rPr>
            </w:pPr>
            <w:r w:rsidRPr="0022240D">
              <w:rPr>
                <w:rFonts w:cs="Arial"/>
                <w:sz w:val="18"/>
                <w:szCs w:val="18"/>
                <w:shd w:val="clear" w:color="auto" w:fill="FFFFFF"/>
              </w:rPr>
              <w:t>9</w:t>
            </w:r>
          </w:p>
        </w:tc>
        <w:tc>
          <w:tcPr>
            <w:tcW w:w="1068" w:type="dxa"/>
          </w:tcPr>
          <w:p w14:paraId="0A38CE6F" w14:textId="77777777" w:rsidR="009C2FFD" w:rsidRPr="0022240D" w:rsidRDefault="009C2FFD" w:rsidP="003B20E1">
            <w:pPr>
              <w:keepNext/>
              <w:ind w:right="284"/>
              <w:jc w:val="right"/>
              <w:rPr>
                <w:rFonts w:cs="Arial"/>
                <w:sz w:val="18"/>
                <w:szCs w:val="18"/>
                <w:shd w:val="clear" w:color="auto" w:fill="FFFFFF"/>
              </w:rPr>
            </w:pPr>
            <w:r w:rsidRPr="0022240D">
              <w:rPr>
                <w:rFonts w:cs="Arial"/>
                <w:sz w:val="18"/>
                <w:szCs w:val="18"/>
                <w:shd w:val="clear" w:color="auto" w:fill="FFFFFF"/>
              </w:rPr>
              <w:t>21</w:t>
            </w:r>
          </w:p>
        </w:tc>
        <w:tc>
          <w:tcPr>
            <w:tcW w:w="1068" w:type="dxa"/>
          </w:tcPr>
          <w:p w14:paraId="40543D8F" w14:textId="77777777" w:rsidR="009C2FFD" w:rsidRPr="0022240D" w:rsidRDefault="009C2FFD" w:rsidP="003B20E1">
            <w:pPr>
              <w:keepNext/>
              <w:ind w:right="284"/>
              <w:jc w:val="right"/>
              <w:rPr>
                <w:rFonts w:cs="Arial"/>
                <w:sz w:val="18"/>
                <w:szCs w:val="18"/>
                <w:shd w:val="clear" w:color="auto" w:fill="FFFFFF"/>
              </w:rPr>
            </w:pPr>
            <w:r w:rsidRPr="0022240D">
              <w:rPr>
                <w:rFonts w:cs="Arial"/>
                <w:sz w:val="18"/>
                <w:szCs w:val="18"/>
                <w:shd w:val="clear" w:color="auto" w:fill="FFFFFF"/>
              </w:rPr>
              <w:t>52</w:t>
            </w:r>
          </w:p>
        </w:tc>
        <w:tc>
          <w:tcPr>
            <w:tcW w:w="1068" w:type="dxa"/>
          </w:tcPr>
          <w:p w14:paraId="7ACA6A7E" w14:textId="77777777" w:rsidR="009C2FFD" w:rsidRPr="0022240D" w:rsidRDefault="009C2FFD" w:rsidP="003B20E1">
            <w:pPr>
              <w:keepNext/>
              <w:ind w:right="284"/>
              <w:jc w:val="right"/>
              <w:rPr>
                <w:rFonts w:cs="Arial"/>
                <w:sz w:val="18"/>
                <w:szCs w:val="18"/>
                <w:shd w:val="clear" w:color="auto" w:fill="FFFFFF"/>
              </w:rPr>
            </w:pPr>
            <w:r w:rsidRPr="0022240D">
              <w:rPr>
                <w:rFonts w:cs="Arial"/>
                <w:sz w:val="18"/>
                <w:szCs w:val="18"/>
                <w:shd w:val="clear" w:color="auto" w:fill="FFFFFF"/>
              </w:rPr>
              <w:t>8</w:t>
            </w:r>
          </w:p>
        </w:tc>
        <w:tc>
          <w:tcPr>
            <w:tcW w:w="1069" w:type="dxa"/>
          </w:tcPr>
          <w:p w14:paraId="6F7576B4" w14:textId="16B94A42" w:rsidR="009C2FFD" w:rsidRPr="0022240D" w:rsidRDefault="003D64CA" w:rsidP="003B20E1">
            <w:pPr>
              <w:keepNext/>
              <w:ind w:right="284"/>
              <w:jc w:val="right"/>
              <w:rPr>
                <w:rFonts w:cs="Arial"/>
                <w:sz w:val="18"/>
                <w:szCs w:val="18"/>
                <w:shd w:val="clear" w:color="auto" w:fill="FFFFFF"/>
              </w:rPr>
            </w:pPr>
            <w:r w:rsidRPr="0022240D">
              <w:rPr>
                <w:rFonts w:cs="Arial"/>
                <w:sz w:val="18"/>
                <w:szCs w:val="18"/>
                <w:shd w:val="clear" w:color="auto" w:fill="FFFFFF"/>
              </w:rPr>
              <w:t>15</w:t>
            </w:r>
          </w:p>
        </w:tc>
      </w:tr>
      <w:tr w:rsidR="009C2FFD" w:rsidRPr="0022240D" w14:paraId="14018C54" w14:textId="0857BAE6" w:rsidTr="00862DA0">
        <w:trPr>
          <w:cantSplit/>
          <w:trHeight w:val="300"/>
        </w:trPr>
        <w:tc>
          <w:tcPr>
            <w:tcW w:w="3119" w:type="dxa"/>
          </w:tcPr>
          <w:p w14:paraId="1DA77ED0" w14:textId="26774300" w:rsidR="009C2FFD" w:rsidRPr="0022240D" w:rsidRDefault="00523996" w:rsidP="007E597F">
            <w:pPr>
              <w:jc w:val="left"/>
              <w:rPr>
                <w:rFonts w:cs="Arial"/>
                <w:sz w:val="18"/>
                <w:szCs w:val="18"/>
                <w:shd w:val="clear" w:color="auto" w:fill="FFFFFF"/>
              </w:rPr>
            </w:pPr>
            <w:r w:rsidRPr="0022240D">
              <w:rPr>
                <w:rFonts w:cs="Arial"/>
                <w:sz w:val="18"/>
                <w:szCs w:val="18"/>
                <w:shd w:val="clear" w:color="auto" w:fill="FFFFFF"/>
              </w:rPr>
              <w:t xml:space="preserve">Utilisateurs </w:t>
            </w:r>
            <w:r w:rsidR="009C2FFD" w:rsidRPr="0022240D">
              <w:rPr>
                <w:rFonts w:cs="Arial"/>
                <w:i/>
                <w:iCs/>
                <w:sz w:val="18"/>
                <w:szCs w:val="18"/>
                <w:shd w:val="clear" w:color="auto" w:fill="FFFFFF"/>
              </w:rPr>
              <w:t>premium</w:t>
            </w:r>
            <w:r w:rsidR="009C2FFD" w:rsidRPr="0022240D">
              <w:rPr>
                <w:rFonts w:cs="Arial"/>
                <w:sz w:val="18"/>
                <w:szCs w:val="18"/>
                <w:shd w:val="clear" w:color="auto" w:fill="FFFFFF"/>
              </w:rPr>
              <w:t xml:space="preserve"> non payants (fonctionnaires éligibles)</w:t>
            </w:r>
          </w:p>
        </w:tc>
        <w:tc>
          <w:tcPr>
            <w:tcW w:w="1068" w:type="dxa"/>
          </w:tcPr>
          <w:p w14:paraId="3DB8AE41"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97</w:t>
            </w:r>
          </w:p>
        </w:tc>
        <w:tc>
          <w:tcPr>
            <w:tcW w:w="1068" w:type="dxa"/>
          </w:tcPr>
          <w:p w14:paraId="7101D265"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136</w:t>
            </w:r>
          </w:p>
        </w:tc>
        <w:tc>
          <w:tcPr>
            <w:tcW w:w="1068" w:type="dxa"/>
          </w:tcPr>
          <w:p w14:paraId="6DF16446"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149</w:t>
            </w:r>
          </w:p>
        </w:tc>
        <w:tc>
          <w:tcPr>
            <w:tcW w:w="1068" w:type="dxa"/>
          </w:tcPr>
          <w:p w14:paraId="60A0CDBC"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151</w:t>
            </w:r>
          </w:p>
        </w:tc>
        <w:tc>
          <w:tcPr>
            <w:tcW w:w="1069" w:type="dxa"/>
          </w:tcPr>
          <w:p w14:paraId="28A9C56D" w14:textId="678DB7F7" w:rsidR="009C2FFD" w:rsidRPr="0022240D" w:rsidRDefault="002B6927" w:rsidP="00523996">
            <w:pPr>
              <w:ind w:right="284"/>
              <w:jc w:val="right"/>
              <w:rPr>
                <w:rFonts w:cs="Arial"/>
                <w:sz w:val="18"/>
                <w:szCs w:val="18"/>
                <w:shd w:val="clear" w:color="auto" w:fill="FFFFFF"/>
              </w:rPr>
            </w:pPr>
            <w:r w:rsidRPr="0022240D">
              <w:rPr>
                <w:rFonts w:cs="Arial"/>
                <w:sz w:val="18"/>
                <w:szCs w:val="18"/>
                <w:shd w:val="clear" w:color="auto" w:fill="FFFFFF"/>
              </w:rPr>
              <w:t>158</w:t>
            </w:r>
          </w:p>
        </w:tc>
      </w:tr>
      <w:tr w:rsidR="009C2FFD" w:rsidRPr="0022240D" w14:paraId="68DF2D11" w14:textId="14079F19" w:rsidTr="00862DA0">
        <w:trPr>
          <w:cantSplit/>
          <w:trHeight w:val="300"/>
        </w:trPr>
        <w:tc>
          <w:tcPr>
            <w:tcW w:w="3119" w:type="dxa"/>
          </w:tcPr>
          <w:p w14:paraId="1A711CA1" w14:textId="4CFD31DC" w:rsidR="009C2FFD" w:rsidRPr="0022240D" w:rsidRDefault="00523996" w:rsidP="007E597F">
            <w:pPr>
              <w:jc w:val="left"/>
              <w:rPr>
                <w:rFonts w:cs="Arial"/>
                <w:sz w:val="18"/>
                <w:szCs w:val="18"/>
                <w:shd w:val="clear" w:color="auto" w:fill="FFFFFF"/>
              </w:rPr>
            </w:pPr>
            <w:r w:rsidRPr="0022240D">
              <w:rPr>
                <w:rFonts w:cs="Arial"/>
                <w:sz w:val="18"/>
                <w:szCs w:val="18"/>
                <w:shd w:val="clear" w:color="auto" w:fill="FFFFFF"/>
              </w:rPr>
              <w:t>Contributeurs</w:t>
            </w:r>
            <w:r w:rsidR="009C2FFD" w:rsidRPr="0022240D">
              <w:rPr>
                <w:rFonts w:cs="Arial"/>
                <w:sz w:val="18"/>
                <w:szCs w:val="18"/>
                <w:shd w:val="clear" w:color="auto" w:fill="FFFFFF"/>
              </w:rPr>
              <w:t xml:space="preserve"> PVP</w:t>
            </w:r>
          </w:p>
        </w:tc>
        <w:tc>
          <w:tcPr>
            <w:tcW w:w="1068" w:type="dxa"/>
          </w:tcPr>
          <w:p w14:paraId="0064031D"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28</w:t>
            </w:r>
          </w:p>
        </w:tc>
        <w:tc>
          <w:tcPr>
            <w:tcW w:w="1068" w:type="dxa"/>
          </w:tcPr>
          <w:p w14:paraId="17D832F9"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43</w:t>
            </w:r>
          </w:p>
        </w:tc>
        <w:tc>
          <w:tcPr>
            <w:tcW w:w="1068" w:type="dxa"/>
          </w:tcPr>
          <w:p w14:paraId="5C284037"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59</w:t>
            </w:r>
          </w:p>
        </w:tc>
        <w:tc>
          <w:tcPr>
            <w:tcW w:w="1068" w:type="dxa"/>
          </w:tcPr>
          <w:p w14:paraId="0F346A50"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61</w:t>
            </w:r>
          </w:p>
        </w:tc>
        <w:tc>
          <w:tcPr>
            <w:tcW w:w="1069" w:type="dxa"/>
          </w:tcPr>
          <w:p w14:paraId="036F33EA" w14:textId="13E4A7FA" w:rsidR="009C2FFD" w:rsidRPr="0022240D" w:rsidRDefault="002B6927" w:rsidP="00523996">
            <w:pPr>
              <w:ind w:right="284"/>
              <w:jc w:val="right"/>
              <w:rPr>
                <w:rFonts w:cs="Arial"/>
                <w:sz w:val="18"/>
                <w:szCs w:val="18"/>
                <w:shd w:val="clear" w:color="auto" w:fill="FFFFFF"/>
              </w:rPr>
            </w:pPr>
            <w:r w:rsidRPr="0022240D">
              <w:rPr>
                <w:rFonts w:cs="Arial"/>
                <w:sz w:val="18"/>
                <w:szCs w:val="18"/>
                <w:shd w:val="clear" w:color="auto" w:fill="FFFFFF"/>
              </w:rPr>
              <w:t>62</w:t>
            </w:r>
          </w:p>
        </w:tc>
      </w:tr>
      <w:tr w:rsidR="009C2FFD" w:rsidRPr="0022240D" w14:paraId="637C0C30" w14:textId="5C274377" w:rsidTr="00862DA0">
        <w:trPr>
          <w:cantSplit/>
          <w:trHeight w:val="300"/>
        </w:trPr>
        <w:tc>
          <w:tcPr>
            <w:tcW w:w="3119" w:type="dxa"/>
          </w:tcPr>
          <w:p w14:paraId="54D0D33F" w14:textId="0C4EBFAF" w:rsidR="009C2FFD" w:rsidRPr="0022240D" w:rsidRDefault="009C2FFD" w:rsidP="007E597F">
            <w:pPr>
              <w:jc w:val="left"/>
              <w:rPr>
                <w:rFonts w:cs="Arial"/>
                <w:sz w:val="18"/>
                <w:szCs w:val="18"/>
                <w:shd w:val="clear" w:color="auto" w:fill="FFFFFF"/>
              </w:rPr>
            </w:pPr>
            <w:r w:rsidRPr="0022240D">
              <w:rPr>
                <w:rFonts w:cs="Arial"/>
                <w:sz w:val="18"/>
                <w:szCs w:val="18"/>
                <w:shd w:val="clear" w:color="auto" w:fill="FFFFFF"/>
              </w:rPr>
              <w:t xml:space="preserve">Autres </w:t>
            </w:r>
            <w:r w:rsidR="00523996" w:rsidRPr="0022240D">
              <w:rPr>
                <w:rFonts w:cs="Arial"/>
                <w:sz w:val="18"/>
                <w:szCs w:val="18"/>
                <w:shd w:val="clear" w:color="auto" w:fill="FFFFFF"/>
              </w:rPr>
              <w:t xml:space="preserve">utilisateurs </w:t>
            </w:r>
            <w:r w:rsidRPr="0022240D">
              <w:rPr>
                <w:rFonts w:cs="Arial"/>
                <w:sz w:val="18"/>
                <w:szCs w:val="18"/>
                <w:shd w:val="clear" w:color="auto" w:fill="FFFFFF"/>
              </w:rPr>
              <w:t>(</w:t>
            </w:r>
            <w:r w:rsidR="00523996" w:rsidRPr="0022240D">
              <w:rPr>
                <w:rFonts w:cs="Arial"/>
                <w:sz w:val="18"/>
                <w:szCs w:val="18"/>
                <w:shd w:val="clear" w:color="auto" w:fill="FFFFFF"/>
              </w:rPr>
              <w:t>service standard</w:t>
            </w:r>
            <w:r w:rsidRPr="0022240D">
              <w:rPr>
                <w:rFonts w:cs="Arial"/>
                <w:sz w:val="18"/>
                <w:szCs w:val="18"/>
                <w:shd w:val="clear" w:color="auto" w:fill="FFFFFF"/>
              </w:rPr>
              <w:t>)</w:t>
            </w:r>
          </w:p>
        </w:tc>
        <w:tc>
          <w:tcPr>
            <w:tcW w:w="1068" w:type="dxa"/>
          </w:tcPr>
          <w:p w14:paraId="6A44EB34"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1 131</w:t>
            </w:r>
          </w:p>
        </w:tc>
        <w:tc>
          <w:tcPr>
            <w:tcW w:w="1068" w:type="dxa"/>
          </w:tcPr>
          <w:p w14:paraId="7100297E"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2 704</w:t>
            </w:r>
          </w:p>
        </w:tc>
        <w:tc>
          <w:tcPr>
            <w:tcW w:w="1068" w:type="dxa"/>
          </w:tcPr>
          <w:p w14:paraId="2E44AD6D"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4 370</w:t>
            </w:r>
          </w:p>
        </w:tc>
        <w:tc>
          <w:tcPr>
            <w:tcW w:w="1068" w:type="dxa"/>
          </w:tcPr>
          <w:p w14:paraId="1BBE02BF" w14:textId="77777777" w:rsidR="009C2FFD" w:rsidRPr="0022240D" w:rsidRDefault="009C2FFD" w:rsidP="00523996">
            <w:pPr>
              <w:ind w:right="284"/>
              <w:jc w:val="right"/>
              <w:rPr>
                <w:rFonts w:cs="Arial"/>
                <w:sz w:val="18"/>
                <w:szCs w:val="18"/>
                <w:shd w:val="clear" w:color="auto" w:fill="FFFFFF"/>
              </w:rPr>
            </w:pPr>
            <w:r w:rsidRPr="0022240D">
              <w:rPr>
                <w:rFonts w:cs="Arial"/>
                <w:sz w:val="18"/>
                <w:szCs w:val="18"/>
                <w:shd w:val="clear" w:color="auto" w:fill="FFFFFF"/>
              </w:rPr>
              <w:t>4 855</w:t>
            </w:r>
          </w:p>
        </w:tc>
        <w:tc>
          <w:tcPr>
            <w:tcW w:w="1069" w:type="dxa"/>
          </w:tcPr>
          <w:p w14:paraId="6954138E" w14:textId="6F44CF7C" w:rsidR="009C2FFD" w:rsidRPr="0022240D" w:rsidRDefault="002B6927" w:rsidP="00523996">
            <w:pPr>
              <w:ind w:right="284"/>
              <w:jc w:val="right"/>
              <w:rPr>
                <w:rFonts w:cs="Arial"/>
                <w:sz w:val="18"/>
                <w:szCs w:val="18"/>
                <w:shd w:val="clear" w:color="auto" w:fill="FFFFFF"/>
              </w:rPr>
            </w:pPr>
            <w:r w:rsidRPr="0022240D">
              <w:rPr>
                <w:rFonts w:cs="Arial"/>
                <w:sz w:val="18"/>
                <w:szCs w:val="18"/>
                <w:shd w:val="clear" w:color="auto" w:fill="FFFFFF"/>
              </w:rPr>
              <w:t>6</w:t>
            </w:r>
            <w:r w:rsidR="003D64CA" w:rsidRPr="0022240D">
              <w:rPr>
                <w:rFonts w:cs="Arial"/>
                <w:sz w:val="18"/>
                <w:szCs w:val="18"/>
                <w:shd w:val="clear" w:color="auto" w:fill="FFFFFF"/>
              </w:rPr>
              <w:t xml:space="preserve"> 486</w:t>
            </w:r>
          </w:p>
        </w:tc>
      </w:tr>
    </w:tbl>
    <w:p w14:paraId="28EC6D1F" w14:textId="10A4CF6B" w:rsidR="007E597F" w:rsidRPr="0022240D" w:rsidRDefault="00E04CBB" w:rsidP="00523996">
      <w:pPr>
        <w:spacing w:before="60"/>
        <w:ind w:left="567"/>
        <w:rPr>
          <w:sz w:val="16"/>
          <w:szCs w:val="16"/>
        </w:rPr>
      </w:pPr>
      <w:r w:rsidRPr="0022240D">
        <w:rPr>
          <w:sz w:val="16"/>
          <w:szCs w:val="16"/>
        </w:rPr>
        <w:t>*en août 2025</w:t>
      </w:r>
      <w:r w:rsidR="00523996" w:rsidRPr="0022240D">
        <w:rPr>
          <w:sz w:val="16"/>
          <w:szCs w:val="16"/>
        </w:rPr>
        <w:t>.</w:t>
      </w:r>
    </w:p>
    <w:p w14:paraId="4FC8727A" w14:textId="77777777" w:rsidR="00E04CBB" w:rsidRPr="0022240D" w:rsidRDefault="00E04CBB" w:rsidP="007E597F"/>
    <w:p w14:paraId="4ADB51F3" w14:textId="77777777" w:rsidR="00C679A5" w:rsidRPr="0022240D" w:rsidRDefault="00C679A5" w:rsidP="00142A75">
      <w:pPr>
        <w:rPr>
          <w:sz w:val="18"/>
          <w:szCs w:val="18"/>
        </w:rPr>
      </w:pPr>
    </w:p>
    <w:p w14:paraId="317C3BC6" w14:textId="1B492822" w:rsidR="007E597F" w:rsidRPr="0022240D" w:rsidRDefault="007E597F" w:rsidP="007E597F">
      <w:r w:rsidRPr="0022240D">
        <w:fldChar w:fldCharType="begin"/>
      </w:r>
      <w:r w:rsidRPr="0022240D">
        <w:instrText xml:space="preserve"> AUTONUM  </w:instrText>
      </w:r>
      <w:r w:rsidRPr="0022240D">
        <w:fldChar w:fldCharType="end"/>
      </w:r>
      <w:r w:rsidRPr="0022240D">
        <w:tab/>
        <w:t xml:space="preserve">Un compte rendu sur les données fournies à PLUTO par les membres de l'Union et d'autres contributeurs figure à l'annexe </w:t>
      </w:r>
      <w:r w:rsidR="00C679A5" w:rsidRPr="0022240D">
        <w:t xml:space="preserve">II </w:t>
      </w:r>
      <w:r w:rsidRPr="0022240D">
        <w:t xml:space="preserve">du présent document. </w:t>
      </w:r>
    </w:p>
    <w:p w14:paraId="060DEF4E" w14:textId="77777777" w:rsidR="007E597F" w:rsidRPr="0022240D" w:rsidRDefault="007E597F" w:rsidP="007E597F"/>
    <w:p w14:paraId="5FA224AD" w14:textId="322F8DB8" w:rsidR="007E597F" w:rsidRPr="0022240D" w:rsidRDefault="007E597F" w:rsidP="007E597F">
      <w:r w:rsidRPr="0022240D">
        <w:fldChar w:fldCharType="begin"/>
      </w:r>
      <w:r w:rsidRPr="0022240D">
        <w:instrText xml:space="preserve"> AUTONUM  </w:instrText>
      </w:r>
      <w:r w:rsidRPr="0022240D">
        <w:fldChar w:fldCharType="end"/>
      </w:r>
      <w:r w:rsidRPr="0022240D">
        <w:tab/>
      </w:r>
      <w:r w:rsidR="00586D59" w:rsidRPr="0022240D">
        <w:t xml:space="preserve">Depuis les </w:t>
      </w:r>
      <w:r w:rsidR="003B2259" w:rsidRPr="0022240D">
        <w:t xml:space="preserve">sessions du </w:t>
      </w:r>
      <w:r w:rsidR="00586D59" w:rsidRPr="0022240D">
        <w:t xml:space="preserve">TC et du CAJ </w:t>
      </w:r>
      <w:r w:rsidR="003B2259" w:rsidRPr="0022240D">
        <w:t>en 2024</w:t>
      </w:r>
      <w:r w:rsidR="00586D59" w:rsidRPr="0022240D">
        <w:t xml:space="preserve">, </w:t>
      </w:r>
      <w:r w:rsidRPr="0022240D">
        <w:t xml:space="preserve">le Bureau de </w:t>
      </w:r>
      <w:r w:rsidR="002359BC" w:rsidRPr="0022240D">
        <w:t xml:space="preserve">l'Union a organisé </w:t>
      </w:r>
      <w:r w:rsidRPr="0022240D">
        <w:t xml:space="preserve">des sessions en ligne initiales avec </w:t>
      </w:r>
      <w:r w:rsidR="003B2259" w:rsidRPr="0022240D">
        <w:t xml:space="preserve">les </w:t>
      </w:r>
      <w:r w:rsidRPr="0022240D">
        <w:t xml:space="preserve">nouveaux contributeurs </w:t>
      </w:r>
      <w:r w:rsidR="003B2259" w:rsidRPr="0022240D">
        <w:t xml:space="preserve">suivants </w:t>
      </w:r>
      <w:r w:rsidRPr="0022240D">
        <w:t xml:space="preserve">afin de leur présenter le processus de contribution et de les familiariser avec l'interface de la base de données PLUTO destinée aux contributeurs </w:t>
      </w:r>
      <w:r w:rsidR="003B2259" w:rsidRPr="0022240D">
        <w:t>:</w:t>
      </w:r>
    </w:p>
    <w:p w14:paraId="35CFC4F5" w14:textId="77777777" w:rsidR="003B2259" w:rsidRPr="0022240D" w:rsidRDefault="003B2259" w:rsidP="007E597F"/>
    <w:p w14:paraId="7E0176A8" w14:textId="77777777" w:rsidR="00591293" w:rsidRPr="0022240D" w:rsidRDefault="00591293" w:rsidP="00591293">
      <w:pPr>
        <w:pStyle w:val="ListParagraph"/>
        <w:numPr>
          <w:ilvl w:val="0"/>
          <w:numId w:val="17"/>
        </w:numPr>
        <w:rPr>
          <w:rFonts w:eastAsiaTheme="minorEastAsia"/>
        </w:rPr>
      </w:pPr>
      <w:r w:rsidRPr="0022240D">
        <w:rPr>
          <w:rFonts w:eastAsiaTheme="minorEastAsia"/>
        </w:rPr>
        <w:t>Brésil (liste nationale)</w:t>
      </w:r>
    </w:p>
    <w:p w14:paraId="6853C4F2" w14:textId="74668F8C" w:rsidR="008E1125" w:rsidRPr="0022240D" w:rsidRDefault="008E1125" w:rsidP="0065341F">
      <w:pPr>
        <w:pStyle w:val="ListParagraph"/>
        <w:numPr>
          <w:ilvl w:val="0"/>
          <w:numId w:val="17"/>
        </w:numPr>
        <w:rPr>
          <w:rFonts w:eastAsiaTheme="minorEastAsia"/>
        </w:rPr>
      </w:pPr>
      <w:r w:rsidRPr="0022240D">
        <w:rPr>
          <w:rFonts w:eastAsiaTheme="minorEastAsia"/>
        </w:rPr>
        <w:t>Oman</w:t>
      </w:r>
    </w:p>
    <w:p w14:paraId="5A06A867" w14:textId="0DDF4E46" w:rsidR="008E1125" w:rsidRPr="0022240D" w:rsidRDefault="2B05199B" w:rsidP="0065341F">
      <w:pPr>
        <w:pStyle w:val="ListParagraph"/>
        <w:numPr>
          <w:ilvl w:val="0"/>
          <w:numId w:val="17"/>
        </w:numPr>
        <w:rPr>
          <w:rFonts w:eastAsiaTheme="minorEastAsia"/>
        </w:rPr>
      </w:pPr>
      <w:r w:rsidRPr="0022240D">
        <w:rPr>
          <w:rFonts w:eastAsiaTheme="minorEastAsia"/>
        </w:rPr>
        <w:t xml:space="preserve">Türkiye </w:t>
      </w:r>
    </w:p>
    <w:p w14:paraId="4F9B250D" w14:textId="77777777" w:rsidR="00C119CF" w:rsidRPr="0022240D" w:rsidRDefault="00C119CF" w:rsidP="00117203">
      <w:pPr>
        <w:rPr>
          <w:rFonts w:eastAsiaTheme="minorEastAsia"/>
        </w:rPr>
      </w:pPr>
    </w:p>
    <w:p w14:paraId="7F9018BA" w14:textId="064F282D" w:rsidR="00107BCC" w:rsidRPr="0022240D" w:rsidRDefault="00107BCC" w:rsidP="00107BCC">
      <w:pPr>
        <w:rPr>
          <w:rFonts w:eastAsiaTheme="minorEastAsia"/>
          <w:lang w:eastAsia="ja-JP"/>
        </w:rPr>
      </w:pPr>
      <w:r w:rsidRPr="0022240D">
        <w:fldChar w:fldCharType="begin"/>
      </w:r>
      <w:r w:rsidRPr="0022240D">
        <w:instrText xml:space="preserve"> AUTONUM  </w:instrText>
      </w:r>
      <w:r w:rsidRPr="0022240D">
        <w:fldChar w:fldCharType="end"/>
      </w:r>
      <w:r w:rsidRPr="0022240D">
        <w:tab/>
      </w:r>
      <w:r w:rsidR="003B2259" w:rsidRPr="0022240D">
        <w:t xml:space="preserve">Au cours des sessions d'octobre 2024, le </w:t>
      </w:r>
      <w:r w:rsidRPr="0022240D">
        <w:t xml:space="preserve">Bureau </w:t>
      </w:r>
      <w:r w:rsidR="00D97B3A" w:rsidRPr="0022240D">
        <w:t xml:space="preserve">de l'Union </w:t>
      </w:r>
      <w:r w:rsidR="00437AF3" w:rsidRPr="0022240D">
        <w:t xml:space="preserve">a proposé </w:t>
      </w:r>
      <w:r w:rsidRPr="0022240D">
        <w:t xml:space="preserve">des sessions d'assistance technique </w:t>
      </w:r>
      <w:r w:rsidR="003B2259" w:rsidRPr="0022240D">
        <w:t xml:space="preserve">afin d'aider les participants à </w:t>
      </w:r>
      <w:r w:rsidR="00437AF3" w:rsidRPr="0022240D">
        <w:t xml:space="preserve">fournir </w:t>
      </w:r>
      <w:r w:rsidR="006B6897" w:rsidRPr="0022240D">
        <w:t xml:space="preserve">des données </w:t>
      </w:r>
      <w:r w:rsidR="00437AF3" w:rsidRPr="0022240D">
        <w:t>à la base de données</w:t>
      </w:r>
      <w:r w:rsidR="00757EF3" w:rsidRPr="0022240D">
        <w:t xml:space="preserve"> PLUTO</w:t>
      </w:r>
      <w:r w:rsidRPr="0022240D">
        <w:t xml:space="preserve">. </w:t>
      </w:r>
      <w:r w:rsidR="003B2259" w:rsidRPr="0022240D">
        <w:t xml:space="preserve">Une assistance a été fournie aux délégués </w:t>
      </w:r>
      <w:r w:rsidR="00757EF3" w:rsidRPr="0022240D">
        <w:t xml:space="preserve">d'Albanie, de Chine, de République de Corée </w:t>
      </w:r>
      <w:r w:rsidR="00D91643" w:rsidRPr="0022240D">
        <w:t xml:space="preserve">et d'Uruguay. </w:t>
      </w:r>
      <w:r w:rsidR="00B6038B" w:rsidRPr="0022240D">
        <w:t>Le même type d'assistance technique sera proposé en marge des sessions de l'UPOV en octobre 2025.</w:t>
      </w:r>
    </w:p>
    <w:p w14:paraId="71E86812" w14:textId="77777777" w:rsidR="0047559B" w:rsidRPr="0022240D" w:rsidRDefault="0047559B" w:rsidP="00107BCC">
      <w:pPr>
        <w:rPr>
          <w:rFonts w:eastAsiaTheme="minorEastAsia"/>
          <w:lang w:eastAsia="ja-JP"/>
        </w:rPr>
      </w:pPr>
    </w:p>
    <w:p w14:paraId="3E8CCD00" w14:textId="77777777" w:rsidR="0047559B" w:rsidRPr="0022240D" w:rsidRDefault="0047559B" w:rsidP="00107BCC">
      <w:pPr>
        <w:rPr>
          <w:rFonts w:eastAsiaTheme="minorEastAsia"/>
          <w:lang w:eastAsia="ja-JP"/>
        </w:rPr>
      </w:pPr>
    </w:p>
    <w:p w14:paraId="260F0B34" w14:textId="5D4B3E61" w:rsidR="00A04DFB" w:rsidRPr="0022240D" w:rsidRDefault="002C7282" w:rsidP="00C76AC3">
      <w:pPr>
        <w:pStyle w:val="Heading2"/>
        <w:rPr>
          <w:caps/>
          <w:lang w:val="fr-FR"/>
        </w:rPr>
      </w:pPr>
      <w:bookmarkStart w:id="26" w:name="_Toc204674559"/>
      <w:bookmarkStart w:id="27" w:name="_Toc210655831"/>
      <w:r w:rsidRPr="0022240D">
        <w:rPr>
          <w:lang w:val="fr-FR"/>
        </w:rPr>
        <w:t xml:space="preserve">Contribution </w:t>
      </w:r>
      <w:bookmarkEnd w:id="26"/>
      <w:r w:rsidR="00862DA0">
        <w:rPr>
          <w:lang w:val="fr-FR"/>
        </w:rPr>
        <w:t>de données</w:t>
      </w:r>
      <w:bookmarkEnd w:id="27"/>
      <w:r w:rsidRPr="0022240D">
        <w:rPr>
          <w:lang w:val="fr-FR"/>
        </w:rPr>
        <w:t xml:space="preserve"> </w:t>
      </w:r>
    </w:p>
    <w:p w14:paraId="496BA9BA" w14:textId="77777777" w:rsidR="00C679A5" w:rsidRPr="0022240D" w:rsidRDefault="00C679A5" w:rsidP="097E09C3"/>
    <w:p w14:paraId="4E270ED5" w14:textId="508B94CC" w:rsidR="002C7282" w:rsidRPr="0022240D" w:rsidRDefault="002C7282" w:rsidP="097E09C3">
      <w:pPr>
        <w:rPr>
          <w:color w:val="000000" w:themeColor="text1"/>
        </w:rPr>
      </w:pPr>
      <w:r w:rsidRPr="0022240D">
        <w:fldChar w:fldCharType="begin"/>
      </w:r>
      <w:r w:rsidRPr="0022240D">
        <w:instrText xml:space="preserve"> AUTONUM  </w:instrText>
      </w:r>
      <w:r w:rsidRPr="0022240D">
        <w:fldChar w:fldCharType="end"/>
      </w:r>
      <w:r w:rsidRPr="0022240D">
        <w:tab/>
      </w:r>
      <w:r w:rsidR="009D5EBB" w:rsidRPr="0022240D">
        <w:rPr>
          <w:rFonts w:eastAsia="MS Mincho"/>
        </w:rPr>
        <w:t xml:space="preserve">Les contributeurs à PLUTO devraient s'efforcer de soumettre leurs données aussi souvent que possible, idéalement dès leur publication. </w:t>
      </w:r>
      <w:r w:rsidR="00C91381" w:rsidRPr="0022240D">
        <w:rPr>
          <w:rStyle w:val="BodyTextChar"/>
        </w:rPr>
        <w:t xml:space="preserve"> Le pourcentage de demandes de protection des obtentions végétales des membres de l'UPOV incluses dans </w:t>
      </w:r>
      <w:r w:rsidR="00207BDD" w:rsidRPr="0022240D">
        <w:rPr>
          <w:rStyle w:val="BodyTextChar"/>
        </w:rPr>
        <w:t xml:space="preserve">la </w:t>
      </w:r>
      <w:r w:rsidR="00C91381" w:rsidRPr="0022240D">
        <w:rPr>
          <w:rStyle w:val="BodyTextChar"/>
        </w:rPr>
        <w:t xml:space="preserve">base de données PLUTO dans </w:t>
      </w:r>
      <w:r w:rsidR="003B2259" w:rsidRPr="0022240D">
        <w:rPr>
          <w:rStyle w:val="BodyTextChar"/>
        </w:rPr>
        <w:t xml:space="preserve">un délai d'un </w:t>
      </w:r>
      <w:r w:rsidR="00C91381" w:rsidRPr="0022240D">
        <w:rPr>
          <w:rStyle w:val="BodyTextChar"/>
        </w:rPr>
        <w:t xml:space="preserve">an </w:t>
      </w:r>
      <w:r w:rsidR="00207BDD" w:rsidRPr="0022240D">
        <w:rPr>
          <w:rStyle w:val="BodyTextChar"/>
        </w:rPr>
        <w:t>était de</w:t>
      </w:r>
      <w:r w:rsidR="00C91381" w:rsidRPr="0022240D">
        <w:rPr>
          <w:rStyle w:val="BodyTextChar"/>
        </w:rPr>
        <w:t xml:space="preserve"> 40 % </w:t>
      </w:r>
      <w:r w:rsidR="00207BDD" w:rsidRPr="0022240D">
        <w:rPr>
          <w:rStyle w:val="BodyTextChar"/>
        </w:rPr>
        <w:t>en 2024</w:t>
      </w:r>
      <w:r w:rsidRPr="0022240D">
        <w:rPr>
          <w:rStyle w:val="BodyTextChar"/>
        </w:rPr>
        <w:t xml:space="preserve">.  </w:t>
      </w:r>
      <w:r w:rsidR="00A43F2F" w:rsidRPr="0022240D">
        <w:rPr>
          <w:rStyle w:val="BodyTextChar"/>
        </w:rPr>
        <w:t xml:space="preserve">On prévoit une </w:t>
      </w:r>
      <w:r w:rsidR="00A7146E" w:rsidRPr="0022240D">
        <w:rPr>
          <w:rStyle w:val="BodyTextChar"/>
        </w:rPr>
        <w:t>augmentation des chiffres de 2024 en raison des contributions</w:t>
      </w:r>
      <w:r w:rsidR="00A43F2F" w:rsidRPr="0022240D">
        <w:rPr>
          <w:rStyle w:val="BodyTextChar"/>
        </w:rPr>
        <w:t xml:space="preserve"> attendues en 2025. </w:t>
      </w:r>
      <w:r w:rsidR="003F44A4" w:rsidRPr="0022240D">
        <w:t xml:space="preserve">Les contributions des membres de l'UPOV continuent de varier en fréquence, ce qui a une incidence sur l'actualité des données. </w:t>
      </w:r>
      <w:r w:rsidR="006749E7" w:rsidRPr="0022240D">
        <w:rPr>
          <w:rStyle w:val="BodyTextChar"/>
        </w:rPr>
        <w:t xml:space="preserve"> Cela a </w:t>
      </w:r>
      <w:r w:rsidR="003B2259" w:rsidRPr="0022240D">
        <w:t xml:space="preserve">donc </w:t>
      </w:r>
      <w:r w:rsidR="006749E7" w:rsidRPr="0022240D">
        <w:rPr>
          <w:rStyle w:val="BodyTextChar"/>
        </w:rPr>
        <w:t xml:space="preserve">une incidence sur </w:t>
      </w:r>
      <w:r w:rsidR="004A39D1" w:rsidRPr="0022240D">
        <w:rPr>
          <w:rStyle w:val="BodyTextChar"/>
        </w:rPr>
        <w:t xml:space="preserve">l'exhaustivité des données fournies aux </w:t>
      </w:r>
      <w:r w:rsidR="00F14E54" w:rsidRPr="0022240D">
        <w:rPr>
          <w:rStyle w:val="BodyTextChar"/>
        </w:rPr>
        <w:t xml:space="preserve">utilisateurs </w:t>
      </w:r>
      <w:r w:rsidR="004A39D1" w:rsidRPr="0022240D">
        <w:rPr>
          <w:rStyle w:val="BodyTextChar"/>
        </w:rPr>
        <w:t xml:space="preserve">pour </w:t>
      </w:r>
      <w:r w:rsidR="00F14E54" w:rsidRPr="0022240D">
        <w:rPr>
          <w:rStyle w:val="BodyTextChar"/>
        </w:rPr>
        <w:t xml:space="preserve">la recherche, </w:t>
      </w:r>
      <w:r w:rsidR="00AC74D3" w:rsidRPr="0022240D">
        <w:rPr>
          <w:rStyle w:val="BodyTextChar"/>
        </w:rPr>
        <w:t xml:space="preserve">ce qui réduit </w:t>
      </w:r>
      <w:r w:rsidR="00F77310" w:rsidRPr="0022240D">
        <w:rPr>
          <w:rStyle w:val="BodyTextChar"/>
        </w:rPr>
        <w:t xml:space="preserve">l'efficacité de </w:t>
      </w:r>
      <w:r w:rsidR="00AC74D3" w:rsidRPr="0022240D">
        <w:rPr>
          <w:rStyle w:val="BodyTextChar"/>
        </w:rPr>
        <w:t>l'outil</w:t>
      </w:r>
      <w:r w:rsidR="003B2259" w:rsidRPr="0022240D">
        <w:t>,</w:t>
      </w:r>
      <w:r w:rsidR="00AC74D3" w:rsidRPr="0022240D">
        <w:rPr>
          <w:rStyle w:val="BodyTextChar"/>
        </w:rPr>
        <w:t xml:space="preserve"> </w:t>
      </w:r>
      <w:r w:rsidR="4B3F5137" w:rsidRPr="0022240D">
        <w:rPr>
          <w:rStyle w:val="BodyTextChar"/>
        </w:rPr>
        <w:t xml:space="preserve">car les résultats de la recherche </w:t>
      </w:r>
      <w:r w:rsidR="097E09C3" w:rsidRPr="0022240D">
        <w:rPr>
          <w:color w:val="000000" w:themeColor="text1"/>
        </w:rPr>
        <w:t xml:space="preserve">peuvent exclure les enregistrements provenant d'autorités </w:t>
      </w:r>
      <w:proofErr w:type="gramStart"/>
      <w:r w:rsidR="097E09C3" w:rsidRPr="0022240D">
        <w:rPr>
          <w:color w:val="000000" w:themeColor="text1"/>
        </w:rPr>
        <w:t>non contributrices</w:t>
      </w:r>
      <w:proofErr w:type="gramEnd"/>
      <w:r w:rsidR="097E09C3" w:rsidRPr="0022240D">
        <w:rPr>
          <w:color w:val="000000" w:themeColor="text1"/>
        </w:rPr>
        <w:t>.</w:t>
      </w:r>
    </w:p>
    <w:p w14:paraId="04B02388" w14:textId="77777777" w:rsidR="00A04DFB" w:rsidRPr="0022240D" w:rsidRDefault="00A04DFB" w:rsidP="007E597F"/>
    <w:p w14:paraId="42668D00" w14:textId="7B06DE48" w:rsidR="002C7282" w:rsidRPr="0022240D" w:rsidRDefault="002C7282" w:rsidP="00162C37">
      <w:pPr>
        <w:pStyle w:val="Heading3"/>
        <w:rPr>
          <w:lang w:val="fr-FR"/>
        </w:rPr>
      </w:pPr>
      <w:bookmarkStart w:id="28" w:name="_Toc204674561"/>
      <w:bookmarkStart w:id="29" w:name="_Toc210655832"/>
      <w:r w:rsidRPr="0022240D">
        <w:rPr>
          <w:lang w:val="fr-FR"/>
        </w:rPr>
        <w:t xml:space="preserve">Défis rencontrés par </w:t>
      </w:r>
      <w:r w:rsidR="00F14E54" w:rsidRPr="0022240D">
        <w:rPr>
          <w:lang w:val="fr-FR"/>
        </w:rPr>
        <w:t xml:space="preserve">les contributeurs </w:t>
      </w:r>
      <w:r w:rsidRPr="0022240D">
        <w:rPr>
          <w:lang w:val="fr-FR"/>
        </w:rPr>
        <w:t>de données</w:t>
      </w:r>
      <w:bookmarkEnd w:id="29"/>
      <w:r w:rsidRPr="0022240D">
        <w:rPr>
          <w:lang w:val="fr-FR"/>
        </w:rPr>
        <w:t xml:space="preserve"> </w:t>
      </w:r>
      <w:bookmarkEnd w:id="28"/>
    </w:p>
    <w:p w14:paraId="3A7BD394" w14:textId="77777777" w:rsidR="006817D0" w:rsidRPr="0022240D" w:rsidRDefault="006817D0" w:rsidP="00C679A5"/>
    <w:p w14:paraId="5E2AFB9A" w14:textId="15D83DBD" w:rsidR="006817D0" w:rsidRPr="0022240D" w:rsidRDefault="006817D0" w:rsidP="006817D0">
      <w:r w:rsidRPr="0022240D">
        <w:fldChar w:fldCharType="begin"/>
      </w:r>
      <w:r w:rsidRPr="0022240D">
        <w:instrText xml:space="preserve"> AUTONUM  </w:instrText>
      </w:r>
      <w:r w:rsidRPr="0022240D">
        <w:fldChar w:fldCharType="end"/>
      </w:r>
      <w:r w:rsidRPr="0022240D">
        <w:tab/>
        <w:t xml:space="preserve">Afin d'améliorer l'exhaustivité et l'actualité des </w:t>
      </w:r>
      <w:r w:rsidR="000B5C3D" w:rsidRPr="0022240D">
        <w:t xml:space="preserve">contributions à </w:t>
      </w:r>
      <w:r w:rsidRPr="0022240D">
        <w:t>la base de données PLUTO, il est essentiel de comprendre les raisons qui expliquent le caractère limité de ces contributions.</w:t>
      </w:r>
    </w:p>
    <w:p w14:paraId="7CEB8BD5" w14:textId="2A47D9AA" w:rsidR="002C7282" w:rsidRPr="0022240D" w:rsidRDefault="002C7282" w:rsidP="002C7282">
      <w:pPr>
        <w:rPr>
          <w:color w:val="000000" w:themeColor="text1"/>
        </w:rPr>
      </w:pPr>
    </w:p>
    <w:p w14:paraId="73605E84" w14:textId="124E33F5" w:rsidR="002C7282" w:rsidRPr="0022240D" w:rsidRDefault="002C7282" w:rsidP="002C7282">
      <w:pPr>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Pr="0022240D">
        <w:rPr>
          <w:rFonts w:cs="Arial"/>
        </w:rPr>
        <w:tab/>
        <w:t>Grâce à un engagement direct et à des retours d'information</w:t>
      </w:r>
      <w:r w:rsidR="00457300" w:rsidRPr="0022240D">
        <w:rPr>
          <w:rFonts w:cs="Arial"/>
        </w:rPr>
        <w:t xml:space="preserve">, l'Office de l'Union a identifié les </w:t>
      </w:r>
      <w:r w:rsidR="00D12B15" w:rsidRPr="0022240D">
        <w:rPr>
          <w:rFonts w:cs="Arial"/>
        </w:rPr>
        <w:t>défis énumérés ci-dessous comme étant les principaux facteurs rendant difficile la contribution de données</w:t>
      </w:r>
      <w:r w:rsidR="00D3521E" w:rsidRPr="0022240D">
        <w:rPr>
          <w:rFonts w:cs="Arial"/>
        </w:rPr>
        <w:t>,</w:t>
      </w:r>
      <w:r w:rsidR="00D12B15" w:rsidRPr="0022240D">
        <w:rPr>
          <w:rFonts w:cs="Arial"/>
        </w:rPr>
        <w:t xml:space="preserve"> en particulier pour les nouveaux contributeurs </w:t>
      </w:r>
      <w:r w:rsidRPr="0022240D">
        <w:rPr>
          <w:rFonts w:cs="Arial"/>
        </w:rPr>
        <w:t>:</w:t>
      </w:r>
    </w:p>
    <w:p w14:paraId="38635EE1" w14:textId="77777777" w:rsidR="00D44B9D" w:rsidRPr="0022240D" w:rsidRDefault="00D44B9D" w:rsidP="002C7282">
      <w:pPr>
        <w:rPr>
          <w:rFonts w:cs="Arial"/>
        </w:rPr>
      </w:pPr>
    </w:p>
    <w:p w14:paraId="184F0022" w14:textId="47BA5450" w:rsidR="00A76F37" w:rsidRPr="0022240D" w:rsidRDefault="00FF7A16" w:rsidP="00FF7A16">
      <w:pPr>
        <w:spacing w:after="120"/>
        <w:ind w:left="1134" w:hanging="567"/>
        <w:rPr>
          <w:rFonts w:eastAsiaTheme="minorEastAsia"/>
        </w:rPr>
      </w:pPr>
      <w:r w:rsidRPr="0022240D">
        <w:rPr>
          <w:rFonts w:eastAsiaTheme="minorEastAsia"/>
        </w:rPr>
        <w:t>(a)</w:t>
      </w:r>
      <w:r w:rsidRPr="0022240D">
        <w:rPr>
          <w:rFonts w:eastAsiaTheme="minorEastAsia"/>
        </w:rPr>
        <w:tab/>
      </w:r>
      <w:r w:rsidR="00D44B9D" w:rsidRPr="0022240D">
        <w:rPr>
          <w:rFonts w:eastAsiaTheme="minorEastAsia"/>
        </w:rPr>
        <w:t>le modèle de soumission</w:t>
      </w:r>
      <w:r w:rsidRPr="0022240D">
        <w:rPr>
          <w:rFonts w:eastAsiaTheme="minorEastAsia"/>
        </w:rPr>
        <w:t xml:space="preserve"> des données </w:t>
      </w:r>
      <w:r w:rsidR="00C10AF9" w:rsidRPr="0022240D">
        <w:rPr>
          <w:rFonts w:eastAsiaTheme="minorEastAsia"/>
        </w:rPr>
        <w:t xml:space="preserve">est </w:t>
      </w:r>
      <w:r w:rsidR="00D44B9D" w:rsidRPr="0022240D">
        <w:rPr>
          <w:rFonts w:eastAsiaTheme="minorEastAsia"/>
        </w:rPr>
        <w:t xml:space="preserve">complexe </w:t>
      </w:r>
      <w:r w:rsidR="00F7545A" w:rsidRPr="0022240D">
        <w:rPr>
          <w:rFonts w:eastAsiaTheme="minorEastAsia"/>
        </w:rPr>
        <w:t>;</w:t>
      </w:r>
    </w:p>
    <w:p w14:paraId="265616A2" w14:textId="5084CCD3" w:rsidR="00F7545A" w:rsidRPr="0022240D" w:rsidRDefault="00FF7A16" w:rsidP="00FF7A16">
      <w:pPr>
        <w:spacing w:after="120"/>
        <w:ind w:left="1134" w:hanging="567"/>
        <w:rPr>
          <w:rFonts w:eastAsiaTheme="minorEastAsia"/>
        </w:rPr>
      </w:pPr>
      <w:r w:rsidRPr="0022240D">
        <w:rPr>
          <w:rFonts w:eastAsiaTheme="minorEastAsia"/>
        </w:rPr>
        <w:t>(b)</w:t>
      </w:r>
      <w:r w:rsidRPr="0022240D">
        <w:rPr>
          <w:rFonts w:eastAsiaTheme="minorEastAsia"/>
        </w:rPr>
        <w:tab/>
      </w:r>
      <w:r w:rsidR="00A76F37" w:rsidRPr="0022240D">
        <w:rPr>
          <w:rFonts w:eastAsiaTheme="minorEastAsia"/>
        </w:rPr>
        <w:t xml:space="preserve">un mappage </w:t>
      </w:r>
      <w:r w:rsidRPr="0022240D">
        <w:rPr>
          <w:rFonts w:eastAsiaTheme="minorEastAsia"/>
        </w:rPr>
        <w:t xml:space="preserve">incorrect </w:t>
      </w:r>
      <w:r w:rsidR="000A7985" w:rsidRPr="0022240D">
        <w:rPr>
          <w:rFonts w:eastAsiaTheme="minorEastAsia"/>
        </w:rPr>
        <w:t xml:space="preserve">des champs de données </w:t>
      </w:r>
      <w:r w:rsidR="00A76F37" w:rsidRPr="0022240D">
        <w:rPr>
          <w:rFonts w:eastAsiaTheme="minorEastAsia"/>
        </w:rPr>
        <w:t xml:space="preserve">peut entraîner le chargement de données inexactes dans le système </w:t>
      </w:r>
      <w:r w:rsidR="00D3521E" w:rsidRPr="0022240D">
        <w:rPr>
          <w:rFonts w:eastAsiaTheme="minorEastAsia"/>
        </w:rPr>
        <w:t xml:space="preserve">; </w:t>
      </w:r>
      <w:r w:rsidR="00336C58" w:rsidRPr="0022240D">
        <w:rPr>
          <w:rFonts w:eastAsiaTheme="minorEastAsia"/>
        </w:rPr>
        <w:t>et</w:t>
      </w:r>
    </w:p>
    <w:p w14:paraId="0CE92BF0" w14:textId="16A92DEE" w:rsidR="0078322D" w:rsidRPr="0022240D" w:rsidRDefault="00FF7A16" w:rsidP="00FF7A16">
      <w:pPr>
        <w:ind w:left="1134" w:hanging="567"/>
        <w:rPr>
          <w:rFonts w:eastAsiaTheme="minorEastAsia"/>
        </w:rPr>
      </w:pPr>
      <w:r w:rsidRPr="0022240D">
        <w:rPr>
          <w:rFonts w:eastAsiaTheme="minorEastAsia"/>
        </w:rPr>
        <w:t>(c)</w:t>
      </w:r>
      <w:r w:rsidRPr="0022240D">
        <w:rPr>
          <w:rFonts w:eastAsiaTheme="minorEastAsia"/>
        </w:rPr>
        <w:tab/>
      </w:r>
      <w:r w:rsidR="00D44B9D" w:rsidRPr="0022240D">
        <w:rPr>
          <w:rFonts w:eastAsiaTheme="minorEastAsia"/>
        </w:rPr>
        <w:t>le rapport</w:t>
      </w:r>
      <w:r w:rsidRPr="0022240D">
        <w:rPr>
          <w:rFonts w:eastAsiaTheme="minorEastAsia"/>
        </w:rPr>
        <w:t xml:space="preserve"> de conformité </w:t>
      </w:r>
      <w:r w:rsidR="00001DA0" w:rsidRPr="0022240D">
        <w:rPr>
          <w:rFonts w:eastAsiaTheme="minorEastAsia"/>
        </w:rPr>
        <w:t xml:space="preserve">généré après la soumission des données </w:t>
      </w:r>
      <w:r w:rsidR="00D44B9D" w:rsidRPr="0022240D">
        <w:rPr>
          <w:rFonts w:eastAsiaTheme="minorEastAsia"/>
        </w:rPr>
        <w:t>ne fournit pas suffisamment d'informations pour guider les corrections nécessaires.</w:t>
      </w:r>
    </w:p>
    <w:p w14:paraId="7D01A120" w14:textId="77777777" w:rsidR="00E658B3" w:rsidRPr="0022240D" w:rsidRDefault="00E658B3" w:rsidP="00E658B3">
      <w:pPr>
        <w:pStyle w:val="ListParagraph"/>
        <w:rPr>
          <w:rFonts w:eastAsiaTheme="minorEastAsia" w:cs="Arial"/>
        </w:rPr>
      </w:pPr>
    </w:p>
    <w:p w14:paraId="7E7E8BE0" w14:textId="53FC9E14" w:rsidR="00D12B15" w:rsidRPr="0022240D" w:rsidRDefault="00117203" w:rsidP="0078322D">
      <w:pPr>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008C419B" w:rsidRPr="0022240D">
        <w:rPr>
          <w:rFonts w:cs="Arial"/>
        </w:rPr>
        <w:tab/>
      </w:r>
      <w:r w:rsidR="0078322D" w:rsidRPr="0022240D">
        <w:rPr>
          <w:rFonts w:cs="Arial"/>
        </w:rPr>
        <w:t xml:space="preserve">En outre, </w:t>
      </w:r>
      <w:r w:rsidR="008C419B" w:rsidRPr="0022240D">
        <w:rPr>
          <w:rFonts w:cs="Arial"/>
        </w:rPr>
        <w:t xml:space="preserve">la mise à jour des codes UPOV (y compris </w:t>
      </w:r>
      <w:r w:rsidR="003D67EA" w:rsidRPr="0022240D">
        <w:rPr>
          <w:rFonts w:cs="Arial"/>
        </w:rPr>
        <w:t xml:space="preserve">les suppressions </w:t>
      </w:r>
      <w:r w:rsidR="008C419B" w:rsidRPr="0022240D">
        <w:rPr>
          <w:rFonts w:cs="Arial"/>
        </w:rPr>
        <w:t xml:space="preserve">et </w:t>
      </w:r>
      <w:r w:rsidR="003D67EA" w:rsidRPr="0022240D">
        <w:rPr>
          <w:rFonts w:cs="Arial"/>
        </w:rPr>
        <w:t>les remplacements</w:t>
      </w:r>
      <w:r w:rsidR="008C419B" w:rsidRPr="0022240D">
        <w:rPr>
          <w:rFonts w:cs="Arial"/>
        </w:rPr>
        <w:t xml:space="preserve">) n'est pas </w:t>
      </w:r>
      <w:r w:rsidR="00266883" w:rsidRPr="0022240D">
        <w:rPr>
          <w:rFonts w:cs="Arial"/>
        </w:rPr>
        <w:t>effectuée automatiquement pour les anciennes données</w:t>
      </w:r>
      <w:r w:rsidR="00B6038B" w:rsidRPr="0022240D">
        <w:rPr>
          <w:rFonts w:cs="Arial"/>
        </w:rPr>
        <w:t>.</w:t>
      </w:r>
    </w:p>
    <w:p w14:paraId="73CB106B" w14:textId="77777777" w:rsidR="0047559B" w:rsidRPr="0022240D" w:rsidRDefault="0047559B" w:rsidP="00D44B9D">
      <w:pPr>
        <w:rPr>
          <w:rFonts w:eastAsiaTheme="minorEastAsia"/>
          <w:lang w:eastAsia="ja-JP"/>
        </w:rPr>
      </w:pPr>
    </w:p>
    <w:p w14:paraId="219A80DA" w14:textId="795A9A1C" w:rsidR="002C7282" w:rsidRPr="0022240D" w:rsidRDefault="00E36BB1" w:rsidP="00162C37">
      <w:pPr>
        <w:pStyle w:val="Heading3"/>
        <w:rPr>
          <w:lang w:val="fr-FR"/>
        </w:rPr>
      </w:pPr>
      <w:bookmarkStart w:id="30" w:name="_Toc210655833"/>
      <w:r w:rsidRPr="0022240D">
        <w:rPr>
          <w:lang w:val="fr-FR"/>
        </w:rPr>
        <w:t>Projets futurs</w:t>
      </w:r>
      <w:bookmarkEnd w:id="30"/>
    </w:p>
    <w:p w14:paraId="26AAABCD" w14:textId="77777777" w:rsidR="003A69B6" w:rsidRPr="0022240D" w:rsidRDefault="003A69B6" w:rsidP="00162C37">
      <w:pPr>
        <w:keepNext/>
        <w:rPr>
          <w:rFonts w:cs="Arial"/>
        </w:rPr>
      </w:pPr>
    </w:p>
    <w:p w14:paraId="7C8D92E3" w14:textId="5C180773" w:rsidR="003A69B6" w:rsidRPr="0022240D" w:rsidRDefault="00117203" w:rsidP="003A69B6">
      <w:pPr>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003A69B6" w:rsidRPr="0022240D">
        <w:rPr>
          <w:rFonts w:cs="Arial"/>
        </w:rPr>
        <w:tab/>
      </w:r>
      <w:r w:rsidR="003A69B6" w:rsidRPr="0022240D">
        <w:t>Afin de comprendre les facteurs supplémentaires qui influent sur l'exhaustivité et l'actualité des contributions de données, une enquête sera distribuée aux membres de l'UPOV en 2025.</w:t>
      </w:r>
    </w:p>
    <w:p w14:paraId="6189E380" w14:textId="77777777" w:rsidR="002C7282" w:rsidRPr="0022240D" w:rsidRDefault="002C7282" w:rsidP="001C36E0">
      <w:pPr>
        <w:pStyle w:val="BodyText"/>
      </w:pPr>
    </w:p>
    <w:p w14:paraId="3F4DDE99" w14:textId="69A153FD" w:rsidR="002C7282" w:rsidRPr="0022240D" w:rsidRDefault="002C7282" w:rsidP="00815F20">
      <w:pPr>
        <w:keepNext/>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Pr="0022240D">
        <w:rPr>
          <w:rFonts w:cs="Arial"/>
        </w:rPr>
        <w:tab/>
        <w:t xml:space="preserve">Afin de relever les défis </w:t>
      </w:r>
      <w:r w:rsidR="001C36E0" w:rsidRPr="0022240D">
        <w:rPr>
          <w:rFonts w:cs="Arial"/>
        </w:rPr>
        <w:t xml:space="preserve">identifiés </w:t>
      </w:r>
      <w:r w:rsidRPr="0022240D">
        <w:rPr>
          <w:rFonts w:cs="Arial"/>
        </w:rPr>
        <w:t>en matière de contribution de données, les objectifs suivants sont proposés :</w:t>
      </w:r>
    </w:p>
    <w:p w14:paraId="0F08FA6B" w14:textId="77777777" w:rsidR="00D3521E" w:rsidRPr="0022240D" w:rsidRDefault="00D3521E" w:rsidP="00815F20">
      <w:pPr>
        <w:keepNext/>
        <w:rPr>
          <w:rFonts w:cs="Arial"/>
        </w:rPr>
      </w:pPr>
    </w:p>
    <w:p w14:paraId="35420771" w14:textId="6044E889" w:rsidR="00D3521E" w:rsidRPr="0022240D" w:rsidRDefault="00D3521E" w:rsidP="00D3521E">
      <w:pPr>
        <w:ind w:left="1134" w:hanging="567"/>
        <w:rPr>
          <w:rStyle w:val="BodyTextChar"/>
        </w:rPr>
      </w:pPr>
      <w:r w:rsidRPr="0022240D">
        <w:rPr>
          <w:rFonts w:cs="Arial"/>
        </w:rPr>
        <w:t>(a)</w:t>
      </w:r>
      <w:r w:rsidRPr="0022240D">
        <w:rPr>
          <w:rFonts w:cs="Arial"/>
        </w:rPr>
        <w:tab/>
      </w:r>
      <w:r w:rsidR="0000481D" w:rsidRPr="0022240D">
        <w:rPr>
          <w:rFonts w:cs="Arial"/>
        </w:rPr>
        <w:t xml:space="preserve">encourager </w:t>
      </w:r>
      <w:r w:rsidR="002C7282" w:rsidRPr="0022240D">
        <w:rPr>
          <w:rFonts w:cs="Arial"/>
        </w:rPr>
        <w:t xml:space="preserve">une participation accrue : viser à porter </w:t>
      </w:r>
      <w:r w:rsidR="00F1120D" w:rsidRPr="0022240D">
        <w:rPr>
          <w:rStyle w:val="BodyTextChar"/>
        </w:rPr>
        <w:t xml:space="preserve">à 60 % en 2027 le pourcentage de demandes de protection des obtentions végétales des membres de l'UPOV incluses dans la base de données PLUTO dans </w:t>
      </w:r>
      <w:r w:rsidRPr="0022240D">
        <w:rPr>
          <w:rStyle w:val="BodyTextChar"/>
        </w:rPr>
        <w:t xml:space="preserve">un délai d'un </w:t>
      </w:r>
      <w:r w:rsidR="00F1120D" w:rsidRPr="0022240D">
        <w:rPr>
          <w:rStyle w:val="BodyTextChar"/>
        </w:rPr>
        <w:t>an (</w:t>
      </w:r>
      <w:r w:rsidR="00CA61DA" w:rsidRPr="0022240D">
        <w:rPr>
          <w:rStyle w:val="BodyTextChar"/>
        </w:rPr>
        <w:t xml:space="preserve">voir </w:t>
      </w:r>
      <w:r w:rsidRPr="0022240D">
        <w:rPr>
          <w:rStyle w:val="BodyTextChar"/>
        </w:rPr>
        <w:t xml:space="preserve">le document </w:t>
      </w:r>
      <w:r w:rsidR="00CA61DA" w:rsidRPr="0022240D">
        <w:rPr>
          <w:rStyle w:val="BodyTextChar"/>
        </w:rPr>
        <w:t xml:space="preserve">C/59/4 </w:t>
      </w:r>
      <w:r w:rsidR="00A53205">
        <w:rPr>
          <w:rStyle w:val="BodyTextChar"/>
        </w:rPr>
        <w:t>“ </w:t>
      </w:r>
      <w:r w:rsidR="001C395A" w:rsidRPr="0022240D">
        <w:rPr>
          <w:rStyle w:val="BodyTextChar"/>
        </w:rPr>
        <w:t xml:space="preserve">Projet de programme et de budget pour </w:t>
      </w:r>
      <w:r w:rsidR="002C7282" w:rsidRPr="0022240D">
        <w:rPr>
          <w:rStyle w:val="BodyTextChar"/>
        </w:rPr>
        <w:t xml:space="preserve">l'exercice </w:t>
      </w:r>
      <w:r w:rsidR="001C395A" w:rsidRPr="0022240D">
        <w:rPr>
          <w:rStyle w:val="BodyTextChar"/>
        </w:rPr>
        <w:t>biennal 2026-2027</w:t>
      </w:r>
      <w:r w:rsidR="00A53205">
        <w:rPr>
          <w:rStyle w:val="BodyTextChar"/>
        </w:rPr>
        <w:t> »</w:t>
      </w:r>
      <w:r w:rsidR="00F1120D" w:rsidRPr="0022240D">
        <w:rPr>
          <w:rStyle w:val="BodyTextChar"/>
        </w:rPr>
        <w:t xml:space="preserve">) </w:t>
      </w:r>
      <w:r w:rsidRPr="0022240D">
        <w:rPr>
          <w:rStyle w:val="BodyTextChar"/>
        </w:rPr>
        <w:t>;</w:t>
      </w:r>
    </w:p>
    <w:p w14:paraId="7C2D982B" w14:textId="04EFD6C1" w:rsidR="002C7282" w:rsidRPr="0022240D" w:rsidRDefault="002C7282" w:rsidP="00D3521E">
      <w:pPr>
        <w:ind w:left="1134" w:hanging="567"/>
        <w:rPr>
          <w:rFonts w:cs="Arial"/>
        </w:rPr>
      </w:pPr>
    </w:p>
    <w:p w14:paraId="380F4238" w14:textId="69280A3E" w:rsidR="005318B1" w:rsidRPr="0022240D" w:rsidRDefault="00D3521E" w:rsidP="00D3521E">
      <w:pPr>
        <w:ind w:left="1134" w:hanging="567"/>
        <w:rPr>
          <w:rFonts w:cs="Arial"/>
        </w:rPr>
      </w:pPr>
      <w:r w:rsidRPr="0022240D">
        <w:rPr>
          <w:rFonts w:cs="Arial"/>
        </w:rPr>
        <w:t>(b)</w:t>
      </w:r>
      <w:r w:rsidRPr="0022240D">
        <w:rPr>
          <w:rFonts w:cs="Arial"/>
        </w:rPr>
        <w:tab/>
      </w:r>
      <w:r w:rsidR="0000481D" w:rsidRPr="0022240D">
        <w:rPr>
          <w:rFonts w:cs="Arial"/>
        </w:rPr>
        <w:t xml:space="preserve">améliorer </w:t>
      </w:r>
      <w:r w:rsidR="000928AD" w:rsidRPr="0022240D">
        <w:rPr>
          <w:rFonts w:cs="Arial"/>
        </w:rPr>
        <w:t>l'expérience</w:t>
      </w:r>
      <w:r w:rsidR="002C7282" w:rsidRPr="0022240D">
        <w:rPr>
          <w:rFonts w:cs="Arial"/>
        </w:rPr>
        <w:t xml:space="preserve"> de soumission des données </w:t>
      </w:r>
      <w:r w:rsidR="000928AD" w:rsidRPr="0022240D">
        <w:rPr>
          <w:rFonts w:cs="Arial"/>
        </w:rPr>
        <w:t xml:space="preserve">:  </w:t>
      </w:r>
    </w:p>
    <w:p w14:paraId="33896F16" w14:textId="77777777" w:rsidR="00D3521E" w:rsidRPr="0022240D" w:rsidRDefault="00D3521E" w:rsidP="00D3521E">
      <w:pPr>
        <w:ind w:left="1134" w:hanging="567"/>
        <w:rPr>
          <w:rFonts w:cs="Arial"/>
          <w:sz w:val="24"/>
          <w:szCs w:val="24"/>
        </w:rPr>
      </w:pPr>
    </w:p>
    <w:p w14:paraId="12289B8F" w14:textId="7B140411" w:rsidR="00D201EF" w:rsidRPr="0022240D" w:rsidRDefault="00D3521E" w:rsidP="00D3521E">
      <w:pPr>
        <w:ind w:left="1701" w:hanging="567"/>
        <w:rPr>
          <w:rFonts w:eastAsiaTheme="minorEastAsia"/>
        </w:rPr>
      </w:pPr>
      <w:r w:rsidRPr="0022240D">
        <w:rPr>
          <w:rFonts w:eastAsiaTheme="minorEastAsia"/>
        </w:rPr>
        <w:t>(i)</w:t>
      </w:r>
      <w:r w:rsidRPr="0022240D">
        <w:rPr>
          <w:rFonts w:eastAsiaTheme="minorEastAsia"/>
        </w:rPr>
        <w:tab/>
      </w:r>
      <w:r w:rsidR="00C817C0" w:rsidRPr="0022240D">
        <w:rPr>
          <w:rFonts w:eastAsiaTheme="minorEastAsia"/>
          <w:u w:val="single"/>
        </w:rPr>
        <w:t>préparation</w:t>
      </w:r>
      <w:r w:rsidR="0000481D" w:rsidRPr="0022240D">
        <w:rPr>
          <w:rFonts w:eastAsiaTheme="minorEastAsia"/>
          <w:u w:val="single"/>
        </w:rPr>
        <w:t xml:space="preserve"> des données </w:t>
      </w:r>
      <w:r w:rsidR="00804C08" w:rsidRPr="0022240D">
        <w:rPr>
          <w:rFonts w:eastAsiaTheme="minorEastAsia"/>
        </w:rPr>
        <w:t xml:space="preserve">: </w:t>
      </w:r>
      <w:r w:rsidRPr="0022240D">
        <w:rPr>
          <w:rFonts w:eastAsiaTheme="minorEastAsia"/>
        </w:rPr>
        <w:t xml:space="preserve">en </w:t>
      </w:r>
      <w:r w:rsidR="097E09C3" w:rsidRPr="0022240D">
        <w:rPr>
          <w:rFonts w:eastAsiaTheme="minorEastAsia"/>
        </w:rPr>
        <w:t xml:space="preserve">consultation avec chaque nouveau </w:t>
      </w:r>
      <w:r w:rsidR="00B6038B" w:rsidRPr="0022240D">
        <w:rPr>
          <w:rFonts w:eastAsiaTheme="minorEastAsia"/>
        </w:rPr>
        <w:t xml:space="preserve">membre </w:t>
      </w:r>
      <w:r w:rsidR="097E09C3" w:rsidRPr="0022240D">
        <w:rPr>
          <w:rFonts w:eastAsiaTheme="minorEastAsia"/>
        </w:rPr>
        <w:t xml:space="preserve">contributeur </w:t>
      </w:r>
      <w:r w:rsidR="00B6038B" w:rsidRPr="0022240D">
        <w:rPr>
          <w:rFonts w:eastAsiaTheme="minorEastAsia"/>
        </w:rPr>
        <w:t>de l'UPOV</w:t>
      </w:r>
      <w:r w:rsidR="097E09C3" w:rsidRPr="0022240D">
        <w:rPr>
          <w:rFonts w:eastAsiaTheme="minorEastAsia"/>
        </w:rPr>
        <w:t xml:space="preserve">, le Bureau de l'UPOV élaborera </w:t>
      </w:r>
      <w:r w:rsidR="00217E13" w:rsidRPr="0022240D">
        <w:rPr>
          <w:rFonts w:eastAsiaTheme="minorEastAsia"/>
        </w:rPr>
        <w:t xml:space="preserve">des </w:t>
      </w:r>
      <w:r w:rsidR="000A69E3" w:rsidRPr="0022240D">
        <w:rPr>
          <w:rFonts w:eastAsiaTheme="minorEastAsia"/>
        </w:rPr>
        <w:t xml:space="preserve">directives </w:t>
      </w:r>
      <w:r w:rsidR="00E10249" w:rsidRPr="0022240D">
        <w:rPr>
          <w:rFonts w:eastAsiaTheme="minorEastAsia"/>
        </w:rPr>
        <w:t xml:space="preserve">personnalisées </w:t>
      </w:r>
      <w:r w:rsidR="097E09C3" w:rsidRPr="0022240D">
        <w:rPr>
          <w:rFonts w:eastAsiaTheme="minorEastAsia"/>
        </w:rPr>
        <w:t xml:space="preserve">définissant la signification et les contraintes de données de chaque champ de données PLUTO correspondant à ce </w:t>
      </w:r>
      <w:r w:rsidR="00B6038B" w:rsidRPr="0022240D">
        <w:rPr>
          <w:rFonts w:eastAsiaTheme="minorEastAsia"/>
        </w:rPr>
        <w:t>membre de l'UPOV</w:t>
      </w:r>
      <w:r w:rsidR="097E09C3" w:rsidRPr="0022240D">
        <w:rPr>
          <w:rFonts w:eastAsiaTheme="minorEastAsia"/>
        </w:rPr>
        <w:t xml:space="preserve">. Ce processus implique l'examen </w:t>
      </w:r>
      <w:r w:rsidR="00F13107" w:rsidRPr="0022240D">
        <w:rPr>
          <w:rFonts w:eastAsiaTheme="minorEastAsia"/>
        </w:rPr>
        <w:t xml:space="preserve">de </w:t>
      </w:r>
      <w:r w:rsidR="001B354F" w:rsidRPr="0022240D">
        <w:rPr>
          <w:rFonts w:eastAsiaTheme="minorEastAsia"/>
        </w:rPr>
        <w:t>la structure des données</w:t>
      </w:r>
      <w:r w:rsidR="00B6038B" w:rsidRPr="0022240D">
        <w:rPr>
          <w:rFonts w:eastAsiaTheme="minorEastAsia"/>
        </w:rPr>
        <w:t xml:space="preserve"> du membre de l'UPOV </w:t>
      </w:r>
      <w:r w:rsidR="00D201EF" w:rsidRPr="0022240D">
        <w:rPr>
          <w:rFonts w:eastAsiaTheme="minorEastAsia"/>
        </w:rPr>
        <w:t xml:space="preserve">afin de garantir la cohérence et la facilité d'utilisation des données PLUTO </w:t>
      </w:r>
      <w:r w:rsidR="0000481D" w:rsidRPr="0022240D">
        <w:rPr>
          <w:rFonts w:eastAsiaTheme="minorEastAsia"/>
        </w:rPr>
        <w:t>;</w:t>
      </w:r>
    </w:p>
    <w:p w14:paraId="23129F21" w14:textId="77777777" w:rsidR="00D3521E" w:rsidRPr="0022240D" w:rsidRDefault="00D3521E" w:rsidP="00D3521E">
      <w:pPr>
        <w:ind w:left="1701" w:hanging="567"/>
        <w:rPr>
          <w:rFonts w:eastAsiaTheme="minorEastAsia"/>
          <w:bCs/>
        </w:rPr>
      </w:pPr>
    </w:p>
    <w:p w14:paraId="79D67FC0" w14:textId="40A8EBF5" w:rsidR="00C817C0" w:rsidRPr="0022240D" w:rsidRDefault="00D3521E" w:rsidP="00D3521E">
      <w:pPr>
        <w:ind w:left="1701" w:hanging="567"/>
      </w:pPr>
      <w:r w:rsidRPr="0022240D">
        <w:t>(ii)</w:t>
      </w:r>
      <w:r w:rsidRPr="0022240D">
        <w:tab/>
      </w:r>
      <w:r w:rsidR="02FB00DB" w:rsidRPr="0022240D">
        <w:rPr>
          <w:u w:val="single"/>
        </w:rPr>
        <w:t>validation</w:t>
      </w:r>
      <w:r w:rsidR="0000481D" w:rsidRPr="0022240D">
        <w:rPr>
          <w:u w:val="single"/>
        </w:rPr>
        <w:t xml:space="preserve"> des données </w:t>
      </w:r>
      <w:r w:rsidR="02FB00DB" w:rsidRPr="0022240D">
        <w:t xml:space="preserve">: </w:t>
      </w:r>
      <w:r w:rsidRPr="0022240D">
        <w:t xml:space="preserve">développer </w:t>
      </w:r>
      <w:r w:rsidR="02FB00DB" w:rsidRPr="0022240D">
        <w:t xml:space="preserve">et fournir un outil </w:t>
      </w:r>
      <w:r w:rsidR="1A135B8B" w:rsidRPr="0022240D">
        <w:t>de contrôle</w:t>
      </w:r>
      <w:r w:rsidR="02FB00DB" w:rsidRPr="0022240D">
        <w:t xml:space="preserve"> de la qualité des données qui permette d'identifier et de corriger les problèmes de qualité des données, notamment en vérifiant les champs obligatoires pour chaque statut d'enregistrement, en s'assurant que les statuts des dénominations sont associés aux dates correspondantes et en normalisant les formats de date </w:t>
      </w:r>
      <w:r w:rsidR="0000481D" w:rsidRPr="0022240D">
        <w:t xml:space="preserve">; </w:t>
      </w:r>
    </w:p>
    <w:p w14:paraId="64606CE7" w14:textId="77777777" w:rsidR="00D3521E" w:rsidRPr="0022240D" w:rsidRDefault="00D3521E" w:rsidP="00D3521E">
      <w:pPr>
        <w:ind w:left="1701" w:hanging="567"/>
        <w:rPr>
          <w:sz w:val="24"/>
          <w:szCs w:val="24"/>
        </w:rPr>
      </w:pPr>
    </w:p>
    <w:p w14:paraId="4BA7D833" w14:textId="6729E6CF" w:rsidR="000C48AC" w:rsidRPr="0022240D" w:rsidRDefault="00D3521E" w:rsidP="00D3521E">
      <w:pPr>
        <w:spacing w:after="120"/>
        <w:ind w:left="1701" w:hanging="567"/>
        <w:rPr>
          <w:sz w:val="24"/>
          <w:szCs w:val="24"/>
        </w:rPr>
      </w:pPr>
      <w:r w:rsidRPr="0022240D">
        <w:t>(iii)</w:t>
      </w:r>
      <w:r w:rsidRPr="0022240D">
        <w:tab/>
      </w:r>
      <w:r w:rsidR="00C817C0" w:rsidRPr="0022240D">
        <w:rPr>
          <w:u w:val="single"/>
        </w:rPr>
        <w:t>soumission</w:t>
      </w:r>
      <w:r w:rsidR="0000481D" w:rsidRPr="0022240D">
        <w:rPr>
          <w:u w:val="single"/>
        </w:rPr>
        <w:t xml:space="preserve"> des données </w:t>
      </w:r>
      <w:r w:rsidR="007B137A" w:rsidRPr="0022240D">
        <w:t xml:space="preserve">: </w:t>
      </w:r>
      <w:r w:rsidR="00D01B21" w:rsidRPr="0022240D">
        <w:t xml:space="preserve">conserver le </w:t>
      </w:r>
      <w:r w:rsidR="009B1BCC" w:rsidRPr="0022240D">
        <w:t>format texte (</w:t>
      </w:r>
      <w:r w:rsidR="76FE3CFD" w:rsidRPr="0022240D">
        <w:t xml:space="preserve">SGML-Standard </w:t>
      </w:r>
      <w:proofErr w:type="spellStart"/>
      <w:r w:rsidR="76FE3CFD" w:rsidRPr="0022240D">
        <w:t>Generalized</w:t>
      </w:r>
      <w:proofErr w:type="spellEnd"/>
      <w:r w:rsidR="76FE3CFD" w:rsidRPr="0022240D">
        <w:t xml:space="preserve"> Markup </w:t>
      </w:r>
      <w:proofErr w:type="spellStart"/>
      <w:r w:rsidR="76FE3CFD" w:rsidRPr="0022240D">
        <w:t>Language</w:t>
      </w:r>
      <w:proofErr w:type="spellEnd"/>
      <w:r w:rsidR="537BCEBA" w:rsidRPr="0022240D">
        <w:t xml:space="preserve">) </w:t>
      </w:r>
      <w:r w:rsidR="00D01B21" w:rsidRPr="0022240D">
        <w:t xml:space="preserve">pour </w:t>
      </w:r>
      <w:r w:rsidR="000C48AC" w:rsidRPr="0022240D">
        <w:t>les contributeurs</w:t>
      </w:r>
      <w:r w:rsidR="00D01B21" w:rsidRPr="0022240D">
        <w:t xml:space="preserve"> existants </w:t>
      </w:r>
      <w:r w:rsidR="009B1BCC" w:rsidRPr="0022240D">
        <w:t xml:space="preserve">et </w:t>
      </w:r>
      <w:r w:rsidRPr="0022240D">
        <w:t>proposer</w:t>
      </w:r>
      <w:r w:rsidR="000C48AC" w:rsidRPr="0022240D">
        <w:t xml:space="preserve"> d'autres moyens de fournir des données :</w:t>
      </w:r>
    </w:p>
    <w:p w14:paraId="5216F9A8" w14:textId="0B30FA9F" w:rsidR="00853776" w:rsidRPr="0022240D" w:rsidRDefault="0000481D" w:rsidP="00D3521E">
      <w:pPr>
        <w:numPr>
          <w:ilvl w:val="2"/>
          <w:numId w:val="47"/>
        </w:numPr>
        <w:autoSpaceDE w:val="0"/>
        <w:autoSpaceDN w:val="0"/>
        <w:adjustRightInd w:val="0"/>
        <w:ind w:right="103"/>
        <w:rPr>
          <w:rFonts w:cs="Arial"/>
          <w:sz w:val="24"/>
          <w:szCs w:val="24"/>
        </w:rPr>
      </w:pPr>
      <w:r w:rsidRPr="0022240D">
        <w:rPr>
          <w:rFonts w:cs="Arial"/>
        </w:rPr>
        <w:t xml:space="preserve">utilisation de machine à machine </w:t>
      </w:r>
      <w:r w:rsidR="00853776" w:rsidRPr="0022240D">
        <w:rPr>
          <w:rFonts w:cs="Arial"/>
        </w:rPr>
        <w:t xml:space="preserve">: API </w:t>
      </w:r>
      <w:r w:rsidRPr="0022240D">
        <w:rPr>
          <w:rFonts w:cs="Arial"/>
        </w:rPr>
        <w:t xml:space="preserve">; </w:t>
      </w:r>
    </w:p>
    <w:p w14:paraId="6BEA2DBA" w14:textId="6367A233" w:rsidR="00C817C0" w:rsidRPr="0022240D" w:rsidRDefault="00B6038B" w:rsidP="00D3521E">
      <w:pPr>
        <w:numPr>
          <w:ilvl w:val="2"/>
          <w:numId w:val="47"/>
        </w:numPr>
        <w:autoSpaceDE w:val="0"/>
        <w:autoSpaceDN w:val="0"/>
        <w:adjustRightInd w:val="0"/>
        <w:ind w:right="103"/>
        <w:rPr>
          <w:rFonts w:cs="Arial"/>
          <w:sz w:val="24"/>
          <w:szCs w:val="24"/>
        </w:rPr>
      </w:pPr>
      <w:r w:rsidRPr="0022240D">
        <w:rPr>
          <w:rFonts w:cs="Arial"/>
        </w:rPr>
        <w:t xml:space="preserve">amélioration </w:t>
      </w:r>
      <w:r w:rsidR="002C7282" w:rsidRPr="0022240D">
        <w:rPr>
          <w:rFonts w:cs="Arial"/>
        </w:rPr>
        <w:t>des modèles</w:t>
      </w:r>
      <w:r w:rsidR="00853776" w:rsidRPr="0022240D">
        <w:rPr>
          <w:rFonts w:cs="Arial"/>
        </w:rPr>
        <w:t xml:space="preserve"> Excel </w:t>
      </w:r>
      <w:r w:rsidR="0000481D" w:rsidRPr="0022240D">
        <w:rPr>
          <w:rFonts w:cs="Arial"/>
        </w:rPr>
        <w:t>;</w:t>
      </w:r>
    </w:p>
    <w:p w14:paraId="531D41B4" w14:textId="54E46DEB" w:rsidR="00C817C0" w:rsidRPr="0022240D" w:rsidRDefault="00B6038B" w:rsidP="00D3521E">
      <w:pPr>
        <w:numPr>
          <w:ilvl w:val="2"/>
          <w:numId w:val="47"/>
        </w:numPr>
        <w:autoSpaceDE w:val="0"/>
        <w:autoSpaceDN w:val="0"/>
        <w:adjustRightInd w:val="0"/>
        <w:ind w:right="103"/>
        <w:rPr>
          <w:rFonts w:cs="Arial"/>
          <w:sz w:val="24"/>
          <w:szCs w:val="24"/>
        </w:rPr>
      </w:pPr>
      <w:r w:rsidRPr="0022240D">
        <w:rPr>
          <w:rFonts w:cs="Arial"/>
        </w:rPr>
        <w:t xml:space="preserve">utilisation </w:t>
      </w:r>
      <w:r w:rsidR="0000481D" w:rsidRPr="0022240D">
        <w:rPr>
          <w:rFonts w:cs="Arial"/>
        </w:rPr>
        <w:t xml:space="preserve">du module </w:t>
      </w:r>
      <w:r w:rsidR="00C0529E" w:rsidRPr="0022240D">
        <w:rPr>
          <w:rFonts w:cs="Arial"/>
        </w:rPr>
        <w:t xml:space="preserve">d’administration </w:t>
      </w:r>
      <w:r w:rsidR="002C1678" w:rsidRPr="0022240D">
        <w:rPr>
          <w:rFonts w:cs="Arial"/>
        </w:rPr>
        <w:t>d’UPOV e-PVP</w:t>
      </w:r>
    </w:p>
    <w:p w14:paraId="5B77C246" w14:textId="41FDE830" w:rsidR="577DB858" w:rsidRPr="0022240D" w:rsidRDefault="577DB858" w:rsidP="577DB858"/>
    <w:p w14:paraId="107E0543" w14:textId="33C62CBF" w:rsidR="2CE55F96" w:rsidRPr="0022240D" w:rsidRDefault="2CE55F96" w:rsidP="19FDD42F">
      <w:pPr>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Pr="0022240D">
        <w:tab/>
      </w:r>
      <w:r w:rsidR="19FDD42F" w:rsidRPr="0022240D">
        <w:rPr>
          <w:rFonts w:cs="Arial"/>
        </w:rPr>
        <w:t xml:space="preserve">Le Bureau de l'UPOV étudiera </w:t>
      </w:r>
      <w:r w:rsidR="00B6038B" w:rsidRPr="0022240D">
        <w:rPr>
          <w:rFonts w:cs="Arial"/>
        </w:rPr>
        <w:t xml:space="preserve">les moyens </w:t>
      </w:r>
      <w:r w:rsidR="19FDD42F" w:rsidRPr="0022240D">
        <w:rPr>
          <w:rFonts w:cs="Arial"/>
        </w:rPr>
        <w:t xml:space="preserve">de mettre au point un outil de vérification de la qualité des données en coopération avec l'Office communautaire des variétés végétales </w:t>
      </w:r>
      <w:r w:rsidR="00B21942" w:rsidRPr="0022240D">
        <w:rPr>
          <w:rFonts w:cs="Arial"/>
        </w:rPr>
        <w:t xml:space="preserve">de l'Union européenne </w:t>
      </w:r>
      <w:r w:rsidR="19FDD42F" w:rsidRPr="0022240D">
        <w:rPr>
          <w:rFonts w:cs="Arial"/>
        </w:rPr>
        <w:t>(OCVV) afin d'améliorer l'efficacité de la fourniture de données à la base de données sur les variétés végétales PLUTO</w:t>
      </w:r>
      <w:r w:rsidR="00B94A23" w:rsidRPr="0022240D">
        <w:rPr>
          <w:rFonts w:cs="Arial"/>
        </w:rPr>
        <w:t>.</w:t>
      </w:r>
    </w:p>
    <w:p w14:paraId="30B93D97" w14:textId="20B17C87" w:rsidR="577DB858" w:rsidRPr="0022240D" w:rsidRDefault="577DB858" w:rsidP="577DB858">
      <w:pPr>
        <w:rPr>
          <w:rFonts w:eastAsiaTheme="minorEastAsia" w:cs="Arial"/>
          <w:lang w:eastAsia="ja-JP"/>
        </w:rPr>
      </w:pPr>
    </w:p>
    <w:p w14:paraId="0D5661B9" w14:textId="77777777" w:rsidR="0047559B" w:rsidRPr="0022240D" w:rsidRDefault="0047559B" w:rsidP="577DB858">
      <w:pPr>
        <w:rPr>
          <w:rFonts w:eastAsiaTheme="minorEastAsia" w:cs="Arial"/>
          <w:lang w:eastAsia="ja-JP"/>
        </w:rPr>
      </w:pPr>
    </w:p>
    <w:p w14:paraId="06B6DE86" w14:textId="1B07AE12" w:rsidR="0E22DD72" w:rsidRPr="0022240D" w:rsidRDefault="25599AE1" w:rsidP="00C76AC3">
      <w:pPr>
        <w:pStyle w:val="Heading2"/>
        <w:rPr>
          <w:lang w:val="fr-FR"/>
        </w:rPr>
      </w:pPr>
      <w:bookmarkStart w:id="31" w:name="_Toc210655834"/>
      <w:r w:rsidRPr="0022240D">
        <w:rPr>
          <w:lang w:val="fr-FR"/>
        </w:rPr>
        <w:t xml:space="preserve">Recherche </w:t>
      </w:r>
      <w:r w:rsidR="00B6038B" w:rsidRPr="0022240D">
        <w:rPr>
          <w:lang w:val="fr-FR"/>
        </w:rPr>
        <w:t>PLUTO</w:t>
      </w:r>
      <w:bookmarkEnd w:id="31"/>
      <w:r w:rsidR="00B6038B" w:rsidRPr="0022240D">
        <w:rPr>
          <w:lang w:val="fr-FR"/>
        </w:rPr>
        <w:t xml:space="preserve"> </w:t>
      </w:r>
    </w:p>
    <w:p w14:paraId="2EF1F732" w14:textId="77777777" w:rsidR="0047559B" w:rsidRPr="0022240D" w:rsidRDefault="0047559B" w:rsidP="007E597F">
      <w:pPr>
        <w:rPr>
          <w:rFonts w:eastAsiaTheme="minorEastAsia"/>
          <w:lang w:eastAsia="ja-JP"/>
        </w:rPr>
      </w:pPr>
    </w:p>
    <w:p w14:paraId="6B554245" w14:textId="0B8B9A5F" w:rsidR="00E36BB1" w:rsidRPr="0022240D" w:rsidRDefault="00E36BB1" w:rsidP="00162C37">
      <w:pPr>
        <w:pStyle w:val="Heading3"/>
        <w:rPr>
          <w:caps/>
          <w:lang w:val="fr-FR"/>
        </w:rPr>
      </w:pPr>
      <w:bookmarkStart w:id="32" w:name="_Toc204674563"/>
      <w:bookmarkStart w:id="33" w:name="_Toc210655835"/>
      <w:r w:rsidRPr="0022240D">
        <w:rPr>
          <w:lang w:val="fr-FR"/>
        </w:rPr>
        <w:t>Difficultés rencontrées par les utilisateurs</w:t>
      </w:r>
      <w:bookmarkEnd w:id="33"/>
    </w:p>
    <w:p w14:paraId="20E21E34" w14:textId="6F192830" w:rsidR="002C7282" w:rsidRPr="0022240D" w:rsidRDefault="002C7282" w:rsidP="00C45865">
      <w:pPr>
        <w:pStyle w:val="BodyText"/>
      </w:pPr>
    </w:p>
    <w:bookmarkEnd w:id="32"/>
    <w:p w14:paraId="2F9E2274" w14:textId="58219209" w:rsidR="00111C65" w:rsidRPr="0022240D" w:rsidRDefault="00111C65" w:rsidP="00111C65">
      <w:pPr>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Pr="0022240D">
        <w:rPr>
          <w:rFonts w:cs="Arial"/>
        </w:rPr>
        <w:tab/>
        <w:t xml:space="preserve">Les commentaires indiquent que </w:t>
      </w:r>
      <w:r w:rsidR="00D5775F" w:rsidRPr="0022240D">
        <w:rPr>
          <w:rFonts w:cs="Arial"/>
        </w:rPr>
        <w:t xml:space="preserve">les utilisateurs de la recherche PLUTO ont besoin de nouvelles fonctions de recherche </w:t>
      </w:r>
      <w:r w:rsidRPr="0022240D">
        <w:rPr>
          <w:rFonts w:cs="Arial"/>
        </w:rPr>
        <w:t>:</w:t>
      </w:r>
    </w:p>
    <w:p w14:paraId="6F09DA85" w14:textId="77777777" w:rsidR="00B21942" w:rsidRPr="0022240D" w:rsidRDefault="00B21942" w:rsidP="00111C65">
      <w:pPr>
        <w:rPr>
          <w:rFonts w:cs="Arial"/>
        </w:rPr>
      </w:pPr>
    </w:p>
    <w:p w14:paraId="52797479" w14:textId="1121025B" w:rsidR="00002CAC" w:rsidRPr="0022240D" w:rsidRDefault="00B21942" w:rsidP="00B21942">
      <w:pPr>
        <w:spacing w:after="120"/>
        <w:ind w:left="1134" w:hanging="567"/>
        <w:rPr>
          <w:rFonts w:eastAsiaTheme="minorEastAsia"/>
        </w:rPr>
      </w:pPr>
      <w:r w:rsidRPr="0022240D">
        <w:rPr>
          <w:rFonts w:eastAsiaTheme="minorEastAsia"/>
        </w:rPr>
        <w:t>(a)</w:t>
      </w:r>
      <w:r w:rsidRPr="0022240D">
        <w:rPr>
          <w:rFonts w:eastAsiaTheme="minorEastAsia"/>
        </w:rPr>
        <w:tab/>
      </w:r>
      <w:r w:rsidR="00111C65" w:rsidRPr="0022240D">
        <w:rPr>
          <w:rFonts w:eastAsiaTheme="minorEastAsia"/>
        </w:rPr>
        <w:t xml:space="preserve">recherche par plusieurs codes UPOV ou groupes de cultures </w:t>
      </w:r>
      <w:r w:rsidRPr="0022240D">
        <w:rPr>
          <w:rFonts w:eastAsiaTheme="minorEastAsia"/>
        </w:rPr>
        <w:t>;</w:t>
      </w:r>
    </w:p>
    <w:p w14:paraId="156D668B" w14:textId="078D16FA" w:rsidR="00B274C6" w:rsidRPr="0022240D" w:rsidRDefault="00B21942" w:rsidP="00B21942">
      <w:pPr>
        <w:spacing w:after="120"/>
        <w:ind w:left="1134" w:hanging="567"/>
        <w:rPr>
          <w:rFonts w:eastAsiaTheme="minorEastAsia"/>
        </w:rPr>
      </w:pPr>
      <w:r w:rsidRPr="0022240D">
        <w:rPr>
          <w:rFonts w:eastAsiaTheme="minorEastAsia"/>
        </w:rPr>
        <w:t>(b)</w:t>
      </w:r>
      <w:r w:rsidRPr="0022240D">
        <w:rPr>
          <w:rFonts w:eastAsiaTheme="minorEastAsia"/>
        </w:rPr>
        <w:tab/>
      </w:r>
      <w:r w:rsidR="007721E4" w:rsidRPr="0022240D">
        <w:rPr>
          <w:rFonts w:eastAsiaTheme="minorEastAsia"/>
        </w:rPr>
        <w:t xml:space="preserve">recherche simultanée par différentes parties :  par exemple, il n'est pas possible de rechercher toutes les variétés dont l'obtenteur est </w:t>
      </w:r>
      <w:r w:rsidR="38FE860F" w:rsidRPr="0022240D">
        <w:rPr>
          <w:rFonts w:eastAsiaTheme="minorEastAsia"/>
        </w:rPr>
        <w:t xml:space="preserve">l'OBTENTEUR </w:t>
      </w:r>
      <w:r w:rsidR="00002CAC" w:rsidRPr="0022240D">
        <w:rPr>
          <w:rFonts w:eastAsiaTheme="minorEastAsia"/>
        </w:rPr>
        <w:t xml:space="preserve">X et l'agent </w:t>
      </w:r>
      <w:proofErr w:type="spellStart"/>
      <w:r w:rsidR="00002CAC" w:rsidRPr="0022240D">
        <w:rPr>
          <w:rFonts w:eastAsiaTheme="minorEastAsia"/>
        </w:rPr>
        <w:t>l'AGENT</w:t>
      </w:r>
      <w:proofErr w:type="spellEnd"/>
      <w:r w:rsidR="00002CAC" w:rsidRPr="0022240D">
        <w:rPr>
          <w:rFonts w:eastAsiaTheme="minorEastAsia"/>
        </w:rPr>
        <w:t xml:space="preserve"> Y </w:t>
      </w:r>
      <w:r w:rsidRPr="0022240D">
        <w:rPr>
          <w:rFonts w:eastAsiaTheme="minorEastAsia"/>
        </w:rPr>
        <w:t>;</w:t>
      </w:r>
    </w:p>
    <w:p w14:paraId="5C0F2164" w14:textId="7FF7467F" w:rsidR="00367C41" w:rsidRPr="0022240D" w:rsidRDefault="00B21942" w:rsidP="00B21942">
      <w:pPr>
        <w:spacing w:after="120"/>
        <w:ind w:left="1134" w:hanging="567"/>
        <w:rPr>
          <w:rFonts w:eastAsiaTheme="minorEastAsia"/>
        </w:rPr>
      </w:pPr>
      <w:r w:rsidRPr="0022240D">
        <w:rPr>
          <w:rFonts w:eastAsiaTheme="minorEastAsia"/>
        </w:rPr>
        <w:t>(c)</w:t>
      </w:r>
      <w:r w:rsidRPr="0022240D">
        <w:rPr>
          <w:rFonts w:eastAsiaTheme="minorEastAsia"/>
        </w:rPr>
        <w:tab/>
      </w:r>
      <w:r w:rsidR="00367C41" w:rsidRPr="0022240D">
        <w:rPr>
          <w:rFonts w:eastAsiaTheme="minorEastAsia"/>
        </w:rPr>
        <w:t xml:space="preserve">ignorer la sensibilité à la casse des critères de recherche </w:t>
      </w:r>
      <w:r w:rsidRPr="0022240D">
        <w:rPr>
          <w:rFonts w:eastAsiaTheme="minorEastAsia"/>
        </w:rPr>
        <w:t>;</w:t>
      </w:r>
    </w:p>
    <w:p w14:paraId="0238F32D" w14:textId="7D805287" w:rsidR="00D821C0" w:rsidRPr="0022240D" w:rsidRDefault="00B21942" w:rsidP="00B21942">
      <w:pPr>
        <w:spacing w:after="120"/>
        <w:ind w:left="1134" w:hanging="567"/>
        <w:rPr>
          <w:rFonts w:eastAsiaTheme="minorEastAsia"/>
        </w:rPr>
      </w:pPr>
      <w:r w:rsidRPr="0022240D">
        <w:rPr>
          <w:rFonts w:eastAsiaTheme="minorEastAsia"/>
        </w:rPr>
        <w:lastRenderedPageBreak/>
        <w:t>(d)</w:t>
      </w:r>
      <w:r w:rsidRPr="0022240D">
        <w:rPr>
          <w:rFonts w:eastAsiaTheme="minorEastAsia"/>
        </w:rPr>
        <w:tab/>
      </w:r>
      <w:r w:rsidR="00D821C0" w:rsidRPr="0022240D">
        <w:rPr>
          <w:rFonts w:eastAsiaTheme="minorEastAsia"/>
        </w:rPr>
        <w:t xml:space="preserve">filtrer par tous les champs </w:t>
      </w:r>
      <w:r w:rsidRPr="0022240D">
        <w:rPr>
          <w:rFonts w:eastAsiaTheme="minorEastAsia"/>
        </w:rPr>
        <w:t>;</w:t>
      </w:r>
    </w:p>
    <w:p w14:paraId="63B96F52" w14:textId="7AE8322F" w:rsidR="00D821C0" w:rsidRPr="0022240D" w:rsidRDefault="00B21942" w:rsidP="00B21942">
      <w:pPr>
        <w:ind w:left="1134" w:hanging="567"/>
        <w:rPr>
          <w:rFonts w:eastAsiaTheme="minorEastAsia"/>
        </w:rPr>
      </w:pPr>
      <w:r w:rsidRPr="0022240D">
        <w:rPr>
          <w:rFonts w:eastAsiaTheme="minorEastAsia"/>
        </w:rPr>
        <w:t>(e)</w:t>
      </w:r>
      <w:r w:rsidRPr="0022240D">
        <w:rPr>
          <w:rFonts w:eastAsiaTheme="minorEastAsia"/>
        </w:rPr>
        <w:tab/>
      </w:r>
      <w:r w:rsidR="00D821C0" w:rsidRPr="0022240D">
        <w:rPr>
          <w:rFonts w:eastAsiaTheme="minorEastAsia"/>
        </w:rPr>
        <w:t xml:space="preserve">obtenir une vue d'ensemble des résultats par autorité, groupe de cultures </w:t>
      </w:r>
      <w:r w:rsidR="005B7DB6" w:rsidRPr="0022240D">
        <w:rPr>
          <w:rFonts w:eastAsiaTheme="minorEastAsia"/>
        </w:rPr>
        <w:t>et année</w:t>
      </w:r>
      <w:r w:rsidRPr="0022240D">
        <w:rPr>
          <w:rFonts w:eastAsiaTheme="minorEastAsia"/>
        </w:rPr>
        <w:t>.</w:t>
      </w:r>
    </w:p>
    <w:p w14:paraId="2372EBDC" w14:textId="77777777" w:rsidR="003B0866" w:rsidRPr="0022240D" w:rsidRDefault="003B0866" w:rsidP="00B274C6">
      <w:pPr>
        <w:pStyle w:val="ListParagraph"/>
        <w:ind w:left="360"/>
        <w:rPr>
          <w:rFonts w:eastAsiaTheme="minorEastAsia"/>
        </w:rPr>
      </w:pPr>
    </w:p>
    <w:p w14:paraId="171332CD" w14:textId="6BB1F108" w:rsidR="006125DD" w:rsidRPr="0022240D" w:rsidRDefault="00117203" w:rsidP="004F4521">
      <w:pPr>
        <w:ind w:right="103"/>
      </w:pPr>
      <w:r w:rsidRPr="0022240D">
        <w:rPr>
          <w:rFonts w:cs="Arial"/>
        </w:rPr>
        <w:fldChar w:fldCharType="begin"/>
      </w:r>
      <w:r w:rsidRPr="0022240D">
        <w:rPr>
          <w:rFonts w:cs="Arial"/>
        </w:rPr>
        <w:instrText xml:space="preserve"> AUTONUM  </w:instrText>
      </w:r>
      <w:r w:rsidRPr="0022240D">
        <w:rPr>
          <w:rFonts w:cs="Arial"/>
        </w:rPr>
        <w:fldChar w:fldCharType="end"/>
      </w:r>
      <w:r w:rsidR="003B0866" w:rsidRPr="0022240D">
        <w:rPr>
          <w:rFonts w:cs="Arial"/>
        </w:rPr>
        <w:tab/>
      </w:r>
      <w:r w:rsidR="004F4521" w:rsidRPr="0022240D">
        <w:t xml:space="preserve">Afin d'obtenir des informations supplémentaires sur </w:t>
      </w:r>
      <w:r w:rsidR="00AF0299" w:rsidRPr="0022240D">
        <w:t xml:space="preserve">l'efficacité </w:t>
      </w:r>
      <w:r w:rsidR="004F4521" w:rsidRPr="0022240D">
        <w:t>et la convivialité de la fonctionnalité de recherche, une enquête sera distribuée à tous les utilisateurs de PLUTO ainsi qu'à d'autres groupes d'utilisateurs potentiels, tels que les utilisateurs d'UPOV PRISMA, les étudiants</w:t>
      </w:r>
      <w:r w:rsidR="00B21942" w:rsidRPr="0022240D">
        <w:t xml:space="preserve"> à distance </w:t>
      </w:r>
      <w:r w:rsidR="004F4521" w:rsidRPr="0022240D">
        <w:t xml:space="preserve">et les associations </w:t>
      </w:r>
      <w:r w:rsidR="00EB58EE" w:rsidRPr="0022240D">
        <w:t>d'obtenteurs</w:t>
      </w:r>
      <w:r w:rsidR="004F4521" w:rsidRPr="0022240D">
        <w:t>.</w:t>
      </w:r>
    </w:p>
    <w:p w14:paraId="7A23D9DB" w14:textId="77777777" w:rsidR="00EB58EE" w:rsidRPr="0022240D" w:rsidRDefault="00EB58EE" w:rsidP="004F4521">
      <w:pPr>
        <w:ind w:right="103"/>
      </w:pPr>
    </w:p>
    <w:p w14:paraId="64E7A63A" w14:textId="48CD3A13" w:rsidR="00EB58EE" w:rsidRPr="0022240D" w:rsidRDefault="00EB58EE" w:rsidP="00EB58EE">
      <w:pPr>
        <w:ind w:right="103"/>
        <w:rPr>
          <w:rFonts w:cs="Arial"/>
          <w:sz w:val="24"/>
          <w:szCs w:val="24"/>
        </w:rPr>
      </w:pPr>
      <w:r w:rsidRPr="0022240D">
        <w:rPr>
          <w:rFonts w:cs="Arial"/>
        </w:rPr>
        <w:fldChar w:fldCharType="begin"/>
      </w:r>
      <w:r w:rsidRPr="0022240D">
        <w:rPr>
          <w:rFonts w:cs="Arial"/>
        </w:rPr>
        <w:instrText xml:space="preserve"> AUTONUM  </w:instrText>
      </w:r>
      <w:r w:rsidRPr="0022240D">
        <w:rPr>
          <w:rFonts w:cs="Arial"/>
        </w:rPr>
        <w:fldChar w:fldCharType="end"/>
      </w:r>
      <w:r w:rsidRPr="0022240D">
        <w:rPr>
          <w:rFonts w:cs="Arial"/>
        </w:rPr>
        <w:fldChar w:fldCharType="begin"/>
      </w:r>
      <w:r w:rsidRPr="0022240D">
        <w:rPr>
          <w:rFonts w:cs="Arial"/>
        </w:rPr>
        <w:fldChar w:fldCharType="end"/>
      </w:r>
      <w:r w:rsidRPr="0022240D">
        <w:tab/>
      </w:r>
      <w:r w:rsidRPr="0022240D">
        <w:rPr>
          <w:rFonts w:cs="Arial"/>
        </w:rPr>
        <w:t xml:space="preserve">En 2024, le nombre d'utilisateurs </w:t>
      </w:r>
      <w:r w:rsidRPr="0022240D">
        <w:rPr>
          <w:rFonts w:cs="Arial"/>
          <w:i/>
          <w:iCs/>
        </w:rPr>
        <w:t>premium</w:t>
      </w:r>
      <w:r w:rsidRPr="0022240D">
        <w:rPr>
          <w:rFonts w:cs="Arial"/>
        </w:rPr>
        <w:t xml:space="preserve"> payants était de huit (8).  Afin d'attirer davantage d'utilisateurs </w:t>
      </w:r>
      <w:r w:rsidRPr="0022240D">
        <w:rPr>
          <w:rFonts w:cs="Arial"/>
          <w:i/>
          <w:iCs/>
        </w:rPr>
        <w:t>premium</w:t>
      </w:r>
      <w:r w:rsidRPr="0022240D">
        <w:rPr>
          <w:rFonts w:cs="Arial"/>
        </w:rPr>
        <w:t xml:space="preserve"> payants, il est nécessaire d'identifier les défis à relever et de les résoudre afin de rendre l'outil plus attractif. </w:t>
      </w:r>
    </w:p>
    <w:p w14:paraId="34F6C205" w14:textId="77777777" w:rsidR="00EB58EE" w:rsidRPr="0022240D" w:rsidRDefault="00EB58EE" w:rsidP="004F4521">
      <w:pPr>
        <w:ind w:right="103"/>
        <w:rPr>
          <w:rFonts w:cs="Arial"/>
        </w:rPr>
      </w:pPr>
    </w:p>
    <w:p w14:paraId="0258774D" w14:textId="77777777" w:rsidR="00002CAC" w:rsidRPr="0022240D" w:rsidRDefault="00002CAC" w:rsidP="00002CAC"/>
    <w:p w14:paraId="3BD66F15" w14:textId="2041C9AD" w:rsidR="002C7282" w:rsidRPr="0022240D" w:rsidRDefault="00E36BB1" w:rsidP="002C1678">
      <w:pPr>
        <w:pStyle w:val="Heading3"/>
        <w:rPr>
          <w:lang w:val="fr-FR"/>
        </w:rPr>
      </w:pPr>
      <w:bookmarkStart w:id="34" w:name="_Toc210655836"/>
      <w:r w:rsidRPr="0022240D">
        <w:rPr>
          <w:lang w:val="fr-FR"/>
        </w:rPr>
        <w:t>Projets futurs</w:t>
      </w:r>
      <w:bookmarkEnd w:id="34"/>
    </w:p>
    <w:p w14:paraId="2C703F23" w14:textId="77777777" w:rsidR="002C7282" w:rsidRPr="0022240D" w:rsidRDefault="002C7282" w:rsidP="002C1678">
      <w:pPr>
        <w:keepNext/>
        <w:rPr>
          <w:rFonts w:cs="Arial"/>
        </w:rPr>
      </w:pPr>
    </w:p>
    <w:p w14:paraId="6932F8A1" w14:textId="42F941F5" w:rsidR="002C7282" w:rsidRPr="0022240D" w:rsidRDefault="00E73840" w:rsidP="002C7282">
      <w:pPr>
        <w:rPr>
          <w:rFonts w:cs="Arial"/>
        </w:rPr>
      </w:pPr>
      <w:r w:rsidRPr="0022240D">
        <w:rPr>
          <w:rFonts w:cs="Arial"/>
        </w:rPr>
        <w:fldChar w:fldCharType="begin"/>
      </w:r>
      <w:r w:rsidRPr="0022240D">
        <w:rPr>
          <w:rFonts w:cs="Arial"/>
          <w:highlight w:val="yellow"/>
        </w:rPr>
        <w:instrText xml:space="preserve"> AUTONUM  </w:instrText>
      </w:r>
      <w:r w:rsidRPr="0022240D">
        <w:rPr>
          <w:rFonts w:cs="Arial"/>
        </w:rPr>
        <w:fldChar w:fldCharType="end"/>
      </w:r>
      <w:r w:rsidR="004F4521" w:rsidRPr="0022240D">
        <w:rPr>
          <w:rFonts w:cs="Arial"/>
        </w:rPr>
        <w:tab/>
      </w:r>
      <w:r w:rsidR="000946A3" w:rsidRPr="0022240D">
        <w:rPr>
          <w:rFonts w:cs="Arial"/>
        </w:rPr>
        <w:t xml:space="preserve">Afin d'améliorer l'expérience utilisateur, </w:t>
      </w:r>
      <w:r w:rsidR="00B21942" w:rsidRPr="0022240D">
        <w:rPr>
          <w:rFonts w:cs="Arial"/>
        </w:rPr>
        <w:t xml:space="preserve">les mesures suivantes sont </w:t>
      </w:r>
      <w:r w:rsidR="000946A3" w:rsidRPr="0022240D">
        <w:rPr>
          <w:rFonts w:cs="Arial"/>
        </w:rPr>
        <w:t xml:space="preserve">proposées </w:t>
      </w:r>
      <w:r w:rsidR="00F14E54" w:rsidRPr="0022240D">
        <w:rPr>
          <w:rFonts w:cs="Arial"/>
        </w:rPr>
        <w:t>:</w:t>
      </w:r>
    </w:p>
    <w:p w14:paraId="0CEC3360" w14:textId="77777777" w:rsidR="00B21942" w:rsidRPr="0022240D" w:rsidRDefault="00B21942" w:rsidP="002C7282">
      <w:pPr>
        <w:rPr>
          <w:rFonts w:cs="Arial"/>
        </w:rPr>
      </w:pPr>
    </w:p>
    <w:p w14:paraId="7C6996E1" w14:textId="581F359D" w:rsidR="000946A3" w:rsidRPr="0022240D" w:rsidRDefault="00B21942" w:rsidP="00B21942">
      <w:pPr>
        <w:spacing w:after="120"/>
        <w:ind w:left="1134" w:hanging="567"/>
        <w:rPr>
          <w:rFonts w:eastAsiaTheme="minorEastAsia"/>
        </w:rPr>
      </w:pPr>
      <w:r w:rsidRPr="0022240D">
        <w:rPr>
          <w:rFonts w:eastAsiaTheme="minorEastAsia"/>
        </w:rPr>
        <w:t>a)</w:t>
      </w:r>
      <w:r w:rsidRPr="0022240D">
        <w:rPr>
          <w:rFonts w:eastAsiaTheme="minorEastAsia"/>
        </w:rPr>
        <w:tab/>
        <w:t xml:space="preserve">remédier </w:t>
      </w:r>
      <w:r w:rsidR="000946A3" w:rsidRPr="0022240D">
        <w:rPr>
          <w:rFonts w:eastAsiaTheme="minorEastAsia"/>
        </w:rPr>
        <w:t>aux limites mentionnées au paragraphe</w:t>
      </w:r>
      <w:r w:rsidR="003B20E1" w:rsidRPr="0022240D">
        <w:rPr>
          <w:rFonts w:eastAsiaTheme="minorEastAsia"/>
        </w:rPr>
        <w:t xml:space="preserve"> 57 </w:t>
      </w:r>
      <w:r w:rsidR="00712D72" w:rsidRPr="0022240D">
        <w:rPr>
          <w:rFonts w:eastAsiaTheme="minorEastAsia"/>
        </w:rPr>
        <w:t>;</w:t>
      </w:r>
    </w:p>
    <w:p w14:paraId="63792D4D" w14:textId="79CD2EA3" w:rsidR="002C7282" w:rsidRPr="0022240D" w:rsidRDefault="00B21942" w:rsidP="00B21942">
      <w:pPr>
        <w:spacing w:after="120"/>
        <w:ind w:left="1134" w:hanging="567"/>
        <w:rPr>
          <w:rFonts w:eastAsiaTheme="minorEastAsia"/>
        </w:rPr>
      </w:pPr>
      <w:r w:rsidRPr="0022240D">
        <w:rPr>
          <w:rFonts w:eastAsiaTheme="minorEastAsia"/>
        </w:rPr>
        <w:t>(b)</w:t>
      </w:r>
      <w:r w:rsidRPr="0022240D">
        <w:rPr>
          <w:rFonts w:eastAsiaTheme="minorEastAsia"/>
        </w:rPr>
        <w:tab/>
        <w:t xml:space="preserve">améliorer </w:t>
      </w:r>
      <w:r w:rsidR="002C7282" w:rsidRPr="0022240D">
        <w:rPr>
          <w:rFonts w:eastAsiaTheme="minorEastAsia"/>
        </w:rPr>
        <w:t xml:space="preserve">la reconnaissance des synonymes pour les espèces et les dénominations </w:t>
      </w:r>
      <w:r w:rsidR="00712D72" w:rsidRPr="0022240D">
        <w:rPr>
          <w:rFonts w:eastAsiaTheme="minorEastAsia"/>
        </w:rPr>
        <w:t>;</w:t>
      </w:r>
    </w:p>
    <w:p w14:paraId="3ACBC3A1" w14:textId="52EAA8BA" w:rsidR="002C7282" w:rsidRPr="0022240D" w:rsidRDefault="00B21942" w:rsidP="00B21942">
      <w:pPr>
        <w:spacing w:after="120"/>
        <w:ind w:left="1134" w:hanging="567"/>
        <w:rPr>
          <w:rFonts w:eastAsiaTheme="minorEastAsia"/>
        </w:rPr>
      </w:pPr>
      <w:r w:rsidRPr="0022240D">
        <w:rPr>
          <w:rFonts w:eastAsiaTheme="minorEastAsia"/>
        </w:rPr>
        <w:t>(c)</w:t>
      </w:r>
      <w:r w:rsidRPr="0022240D">
        <w:rPr>
          <w:rFonts w:eastAsiaTheme="minorEastAsia"/>
        </w:rPr>
        <w:tab/>
        <w:t xml:space="preserve">améliorer </w:t>
      </w:r>
      <w:r w:rsidR="002C7282" w:rsidRPr="0022240D">
        <w:rPr>
          <w:rFonts w:eastAsiaTheme="minorEastAsia"/>
        </w:rPr>
        <w:t xml:space="preserve">le traitement des caractères non romains et des données multilingues </w:t>
      </w:r>
      <w:r w:rsidR="00712D72" w:rsidRPr="0022240D">
        <w:rPr>
          <w:rFonts w:eastAsiaTheme="minorEastAsia"/>
        </w:rPr>
        <w:t>; et</w:t>
      </w:r>
    </w:p>
    <w:p w14:paraId="361CDD77" w14:textId="2DB4951E" w:rsidR="002C7282" w:rsidRPr="0022240D" w:rsidRDefault="00B21942" w:rsidP="00B21942">
      <w:pPr>
        <w:ind w:left="1134" w:hanging="567"/>
        <w:rPr>
          <w:rFonts w:eastAsiaTheme="minorEastAsia"/>
        </w:rPr>
      </w:pPr>
      <w:r w:rsidRPr="0022240D">
        <w:rPr>
          <w:rFonts w:eastAsiaTheme="minorEastAsia"/>
        </w:rPr>
        <w:t>(d)</w:t>
      </w:r>
      <w:r w:rsidRPr="0022240D">
        <w:rPr>
          <w:rFonts w:eastAsiaTheme="minorEastAsia"/>
        </w:rPr>
        <w:tab/>
      </w:r>
      <w:r w:rsidR="002C7282" w:rsidRPr="0022240D">
        <w:rPr>
          <w:rFonts w:eastAsiaTheme="minorEastAsia"/>
        </w:rPr>
        <w:t>des explications</w:t>
      </w:r>
      <w:r w:rsidRPr="0022240D">
        <w:rPr>
          <w:rFonts w:eastAsiaTheme="minorEastAsia"/>
        </w:rPr>
        <w:t xml:space="preserve"> plus claires </w:t>
      </w:r>
      <w:r w:rsidR="002C7282" w:rsidRPr="0022240D">
        <w:rPr>
          <w:rFonts w:eastAsiaTheme="minorEastAsia"/>
        </w:rPr>
        <w:t>pour les utilisateurs sur les champs faisant l'objet d'une recherche</w:t>
      </w:r>
      <w:r w:rsidR="00712D72" w:rsidRPr="0022240D">
        <w:rPr>
          <w:rFonts w:eastAsiaTheme="minorEastAsia"/>
        </w:rPr>
        <w:t>.</w:t>
      </w:r>
    </w:p>
    <w:p w14:paraId="131E20CE" w14:textId="77777777" w:rsidR="00540121" w:rsidRPr="0022240D" w:rsidRDefault="00540121" w:rsidP="00540121">
      <w:pPr>
        <w:rPr>
          <w:rFonts w:cs="Arial"/>
        </w:rPr>
      </w:pPr>
    </w:p>
    <w:p w14:paraId="05DD2979" w14:textId="165064ED" w:rsidR="00540121" w:rsidRPr="0022240D" w:rsidRDefault="00540121" w:rsidP="00540121">
      <w:pPr>
        <w:rPr>
          <w:rFonts w:cs="Arial"/>
        </w:rPr>
      </w:pPr>
      <w:r w:rsidRPr="0022240D">
        <w:rPr>
          <w:rFonts w:cs="Arial"/>
        </w:rPr>
        <w:fldChar w:fldCharType="begin"/>
      </w:r>
      <w:r w:rsidRPr="0022240D">
        <w:rPr>
          <w:rFonts w:cs="Arial"/>
        </w:rPr>
        <w:instrText xml:space="preserve"> AUTONUM  </w:instrText>
      </w:r>
      <w:r w:rsidRPr="0022240D">
        <w:rPr>
          <w:rFonts w:cs="Arial"/>
        </w:rPr>
        <w:fldChar w:fldCharType="end"/>
      </w:r>
      <w:r w:rsidRPr="0022240D">
        <w:tab/>
      </w:r>
      <w:r w:rsidRPr="0022240D">
        <w:rPr>
          <w:rFonts w:cs="Arial"/>
        </w:rPr>
        <w:t xml:space="preserve">La fonctionnalité actuelle de recherche par dénomination dans la base de données PLUTO </w:t>
      </w:r>
      <w:r w:rsidR="07F2F9FD" w:rsidRPr="0022240D">
        <w:rPr>
          <w:rFonts w:cs="Arial"/>
        </w:rPr>
        <w:t xml:space="preserve">pourrait être améliorée </w:t>
      </w:r>
      <w:r w:rsidRPr="0022240D">
        <w:rPr>
          <w:rFonts w:cs="Arial"/>
        </w:rPr>
        <w:t xml:space="preserve">pour identifier les dénominations de variétés similaires ou prêtant à confusion.  Les outils basés sur l'intelligence artificielle pour la reconnaissance du langage naturel et des modèles pourraient améliorer considérablement ces capacités. </w:t>
      </w:r>
      <w:r w:rsidR="71DF02FA" w:rsidRPr="0022240D">
        <w:rPr>
          <w:rFonts w:cs="Arial"/>
        </w:rPr>
        <w:t xml:space="preserve"> En fonction des ressources disponibles, l'utilisation de tels outils d'intelligence artificielle </w:t>
      </w:r>
      <w:r w:rsidR="6373E87D" w:rsidRPr="0022240D">
        <w:rPr>
          <w:rFonts w:cs="Arial"/>
        </w:rPr>
        <w:t xml:space="preserve">pourrait </w:t>
      </w:r>
      <w:r w:rsidR="71DF02FA" w:rsidRPr="0022240D">
        <w:rPr>
          <w:rFonts w:cs="Arial"/>
        </w:rPr>
        <w:t xml:space="preserve">être envisagée. </w:t>
      </w:r>
    </w:p>
    <w:p w14:paraId="333AEE1E" w14:textId="77777777" w:rsidR="002C7282" w:rsidRPr="0022240D" w:rsidRDefault="002C7282" w:rsidP="002C7282">
      <w:pPr>
        <w:rPr>
          <w:rFonts w:cs="Arial"/>
        </w:rPr>
      </w:pPr>
    </w:p>
    <w:p w14:paraId="02B49328" w14:textId="77777777" w:rsidR="00B21942" w:rsidRPr="0022240D" w:rsidRDefault="00B21942" w:rsidP="002C7282">
      <w:pPr>
        <w:rPr>
          <w:rFonts w:cs="Arial"/>
        </w:rPr>
      </w:pPr>
    </w:p>
    <w:p w14:paraId="76CDB316" w14:textId="7BA9BF8A" w:rsidR="002C7282" w:rsidRPr="0022240D" w:rsidRDefault="002C7282" w:rsidP="00C76AC3">
      <w:pPr>
        <w:pStyle w:val="Heading2"/>
        <w:rPr>
          <w:lang w:val="fr-FR"/>
        </w:rPr>
      </w:pPr>
      <w:bookmarkStart w:id="35" w:name="_Toc204674567"/>
      <w:bookmarkStart w:id="36" w:name="_Toc210655837"/>
      <w:r w:rsidRPr="0022240D">
        <w:rPr>
          <w:lang w:val="fr-FR"/>
        </w:rPr>
        <w:t>Feuille de route</w:t>
      </w:r>
      <w:bookmarkEnd w:id="36"/>
      <w:r w:rsidRPr="0022240D">
        <w:rPr>
          <w:lang w:val="fr-FR"/>
        </w:rPr>
        <w:t xml:space="preserve"> </w:t>
      </w:r>
      <w:bookmarkEnd w:id="35"/>
    </w:p>
    <w:p w14:paraId="4C5C4A0E" w14:textId="77777777" w:rsidR="002C7282" w:rsidRPr="0022240D" w:rsidRDefault="002C7282" w:rsidP="002C1678">
      <w:pPr>
        <w:keepNext/>
        <w:rPr>
          <w:rFonts w:cs="Arial"/>
        </w:rPr>
      </w:pPr>
    </w:p>
    <w:p w14:paraId="5456C3BA" w14:textId="23C53728" w:rsidR="004E6F23" w:rsidRPr="0022240D" w:rsidRDefault="002C7282" w:rsidP="00C679A5">
      <w:pPr>
        <w:spacing w:line="259" w:lineRule="auto"/>
      </w:pPr>
      <w:r w:rsidRPr="0022240D">
        <w:rPr>
          <w:rFonts w:cs="Arial"/>
        </w:rPr>
        <w:fldChar w:fldCharType="begin"/>
      </w:r>
      <w:r w:rsidRPr="0022240D">
        <w:rPr>
          <w:rFonts w:cs="Arial"/>
        </w:rPr>
        <w:instrText xml:space="preserve"> AUTONUM  </w:instrText>
      </w:r>
      <w:r w:rsidRPr="0022240D">
        <w:rPr>
          <w:rFonts w:cs="Arial"/>
        </w:rPr>
        <w:fldChar w:fldCharType="end"/>
      </w:r>
      <w:r w:rsidRPr="0022240D">
        <w:rPr>
          <w:rFonts w:cs="Arial"/>
        </w:rPr>
        <w:tab/>
      </w:r>
      <w:r w:rsidR="004E6F23" w:rsidRPr="0022240D">
        <w:t>À sa soixante-seizième session</w:t>
      </w:r>
      <w:r w:rsidR="00B21942" w:rsidRPr="0022240D">
        <w:rPr>
          <w:rStyle w:val="FootnoteReference"/>
        </w:rPr>
        <w:footnoteReference w:id="10"/>
      </w:r>
      <w:r w:rsidR="004E6F23" w:rsidRPr="0022240D">
        <w:t xml:space="preserve">, le CAJ </w:t>
      </w:r>
      <w:r w:rsidR="307053B0" w:rsidRPr="0022240D">
        <w:t xml:space="preserve">a approuvé </w:t>
      </w:r>
      <w:r w:rsidR="004E6F23" w:rsidRPr="0022240D">
        <w:t xml:space="preserve">le programme d'amélioration de la base de données PLUTO tel qu'il figure dans le document CAJ/76/7 </w:t>
      </w:r>
      <w:r w:rsidR="00A53205">
        <w:t>“ </w:t>
      </w:r>
      <w:r w:rsidR="00053DF3" w:rsidRPr="0022240D">
        <w:t>Bases de données d'information de l'UPOV</w:t>
      </w:r>
      <w:r w:rsidR="00A53205">
        <w:t> »</w:t>
      </w:r>
      <w:r w:rsidR="004E6F23" w:rsidRPr="0022240D">
        <w:t xml:space="preserve">, y compris la fourniture d'une assistance aux membres, le format des données et la fréquence de la contribution de données.  Il est proposé de </w:t>
      </w:r>
      <w:r w:rsidR="25FFBD69" w:rsidRPr="0022240D">
        <w:t xml:space="preserve">rendre compte des résultats obtenus </w:t>
      </w:r>
      <w:r w:rsidR="4D47300C" w:rsidRPr="0022240D">
        <w:t xml:space="preserve">et </w:t>
      </w:r>
      <w:r w:rsidR="004E6F23" w:rsidRPr="0022240D">
        <w:t xml:space="preserve">de réexaminer ce </w:t>
      </w:r>
      <w:r w:rsidR="00674D3C" w:rsidRPr="0022240D">
        <w:t xml:space="preserve">programme, </w:t>
      </w:r>
      <w:r w:rsidR="44B3941A" w:rsidRPr="0022240D">
        <w:t>en particulier les sections</w:t>
      </w:r>
      <w:r w:rsidR="003B13D8" w:rsidRPr="0022240D">
        <w:rPr>
          <w:rFonts w:eastAsiaTheme="minorEastAsia" w:hint="eastAsia"/>
          <w:lang w:eastAsia="ja-JP"/>
        </w:rPr>
        <w:t xml:space="preserve"> 3 </w:t>
      </w:r>
      <w:r w:rsidR="44B3941A" w:rsidRPr="0022240D">
        <w:t xml:space="preserve">et 6, lors de </w:t>
      </w:r>
      <w:r w:rsidR="62E69ABE" w:rsidRPr="0022240D">
        <w:t xml:space="preserve">la quatre-vingt-troisième </w:t>
      </w:r>
      <w:r w:rsidR="003B13D8" w:rsidRPr="0022240D">
        <w:rPr>
          <w:rFonts w:eastAsiaTheme="minorEastAsia" w:hint="eastAsia"/>
          <w:lang w:eastAsia="ja-JP"/>
        </w:rPr>
        <w:t xml:space="preserve">session du CAJ </w:t>
      </w:r>
      <w:r w:rsidR="003B13D8" w:rsidRPr="0022240D">
        <w:t xml:space="preserve">qui </w:t>
      </w:r>
      <w:r w:rsidR="62E69ABE" w:rsidRPr="0022240D">
        <w:t xml:space="preserve">se tiendra </w:t>
      </w:r>
      <w:r w:rsidR="004E6F23" w:rsidRPr="0022240D">
        <w:t>en</w:t>
      </w:r>
      <w:r w:rsidR="62E69ABE" w:rsidRPr="0022240D">
        <w:t xml:space="preserve"> 2026 afin de </w:t>
      </w:r>
      <w:r w:rsidR="00674D3C" w:rsidRPr="0022240D">
        <w:t xml:space="preserve">refléter les </w:t>
      </w:r>
      <w:r w:rsidR="00207853" w:rsidRPr="0022240D">
        <w:t>plans futurs.</w:t>
      </w:r>
    </w:p>
    <w:p w14:paraId="24BBA322" w14:textId="77777777" w:rsidR="004E6F23" w:rsidRPr="0022240D" w:rsidRDefault="004E6F23" w:rsidP="004E6F23"/>
    <w:p w14:paraId="0B91C6B1" w14:textId="4F0D5B06" w:rsidR="002C7282" w:rsidRPr="0022240D" w:rsidRDefault="004E6F23" w:rsidP="002C7282">
      <w:pPr>
        <w:rPr>
          <w:rFonts w:cs="Arial"/>
        </w:rPr>
      </w:pPr>
      <w:r w:rsidRPr="0022240D">
        <w:fldChar w:fldCharType="begin"/>
      </w:r>
      <w:r w:rsidRPr="0022240D">
        <w:instrText xml:space="preserve"> AUTONUM  </w:instrText>
      </w:r>
      <w:r w:rsidRPr="0022240D">
        <w:fldChar w:fldCharType="end"/>
      </w:r>
      <w:r w:rsidRPr="0022240D">
        <w:tab/>
      </w:r>
      <w:r w:rsidR="002C7282" w:rsidRPr="0022240D">
        <w:rPr>
          <w:rFonts w:cs="Arial"/>
        </w:rPr>
        <w:t xml:space="preserve">La feuille de route suivante présente les mesures proposées </w:t>
      </w:r>
      <w:r w:rsidR="00FB56C0" w:rsidRPr="0022240D">
        <w:rPr>
          <w:rFonts w:cs="Arial"/>
        </w:rPr>
        <w:t xml:space="preserve">pour 2026-2027 </w:t>
      </w:r>
      <w:r w:rsidR="002C7282" w:rsidRPr="0022240D">
        <w:rPr>
          <w:rFonts w:cs="Arial"/>
        </w:rPr>
        <w:t>:</w:t>
      </w:r>
    </w:p>
    <w:p w14:paraId="72803257" w14:textId="77777777" w:rsidR="002C7282" w:rsidRPr="0022240D" w:rsidRDefault="002C7282" w:rsidP="002C7282">
      <w:pPr>
        <w:rPr>
          <w:rFonts w:cs="Arial"/>
        </w:rPr>
      </w:pPr>
    </w:p>
    <w:tbl>
      <w:tblPr>
        <w:tblStyle w:val="TableGrid1"/>
        <w:tblW w:w="0" w:type="auto"/>
        <w:tblCellMar>
          <w:top w:w="28" w:type="dxa"/>
          <w:left w:w="28" w:type="dxa"/>
          <w:bottom w:w="28" w:type="dxa"/>
          <w:right w:w="28" w:type="dxa"/>
        </w:tblCellMar>
        <w:tblLook w:val="0420" w:firstRow="1" w:lastRow="0" w:firstColumn="0" w:lastColumn="0" w:noHBand="0" w:noVBand="1"/>
      </w:tblPr>
      <w:tblGrid>
        <w:gridCol w:w="2263"/>
        <w:gridCol w:w="7366"/>
      </w:tblGrid>
      <w:tr w:rsidR="0019424D" w:rsidRPr="0022240D" w14:paraId="2734BB40" w14:textId="77777777" w:rsidTr="00EF1F16">
        <w:tc>
          <w:tcPr>
            <w:tcW w:w="2263" w:type="dxa"/>
            <w:shd w:val="clear" w:color="auto" w:fill="F2F2F2" w:themeFill="background1" w:themeFillShade="F2"/>
          </w:tcPr>
          <w:p w14:paraId="445AAAC3" w14:textId="2D004305" w:rsidR="0019424D" w:rsidRPr="0022240D" w:rsidRDefault="0019424D" w:rsidP="0019424D">
            <w:pPr>
              <w:jc w:val="left"/>
            </w:pPr>
            <w:r w:rsidRPr="0022240D">
              <w:t>Calendrier</w:t>
            </w:r>
          </w:p>
        </w:tc>
        <w:tc>
          <w:tcPr>
            <w:tcW w:w="7366" w:type="dxa"/>
            <w:shd w:val="clear" w:color="auto" w:fill="F2F2F2" w:themeFill="background1" w:themeFillShade="F2"/>
          </w:tcPr>
          <w:p w14:paraId="6555CA09" w14:textId="7E17D634" w:rsidR="0019424D" w:rsidRPr="0022240D" w:rsidRDefault="0019424D" w:rsidP="0019424D">
            <w:pPr>
              <w:jc w:val="left"/>
            </w:pPr>
            <w:r w:rsidRPr="0022240D">
              <w:t>Activité</w:t>
            </w:r>
          </w:p>
        </w:tc>
      </w:tr>
      <w:tr w:rsidR="0019424D" w:rsidRPr="0022240D" w14:paraId="6FBA926B" w14:textId="77777777" w:rsidTr="00EF1F16">
        <w:tc>
          <w:tcPr>
            <w:tcW w:w="2263" w:type="dxa"/>
          </w:tcPr>
          <w:p w14:paraId="7EF0FF0A" w14:textId="11669214" w:rsidR="0019424D" w:rsidRPr="0022240D" w:rsidRDefault="0019424D" w:rsidP="0019424D">
            <w:pPr>
              <w:jc w:val="left"/>
            </w:pPr>
            <w:r w:rsidRPr="0022240D">
              <w:t>Quatrième trimestre 2025</w:t>
            </w:r>
          </w:p>
        </w:tc>
        <w:tc>
          <w:tcPr>
            <w:tcW w:w="7366" w:type="dxa"/>
          </w:tcPr>
          <w:p w14:paraId="7E752933" w14:textId="73F59A57" w:rsidR="0019424D" w:rsidRPr="0022240D" w:rsidRDefault="0019424D" w:rsidP="0019424D">
            <w:pPr>
              <w:jc w:val="left"/>
            </w:pPr>
            <w:r w:rsidRPr="0022240D">
              <w:t>Lancement d'une enquête auprès des contributeurs</w:t>
            </w:r>
          </w:p>
        </w:tc>
      </w:tr>
      <w:tr w:rsidR="00A43F2F" w:rsidRPr="0022240D" w14:paraId="315EBD67" w14:textId="77777777" w:rsidTr="00EF1F16">
        <w:tc>
          <w:tcPr>
            <w:tcW w:w="2263" w:type="dxa"/>
          </w:tcPr>
          <w:p w14:paraId="50EE0C31" w14:textId="31D85F13" w:rsidR="00A43F2F" w:rsidRPr="0022240D" w:rsidRDefault="00DB6AE4" w:rsidP="0019424D">
            <w:pPr>
              <w:jc w:val="left"/>
            </w:pPr>
            <w:r>
              <w:t>Premier t</w:t>
            </w:r>
            <w:r w:rsidR="00A43F2F" w:rsidRPr="0022240D">
              <w:t>rimestre 2026</w:t>
            </w:r>
          </w:p>
        </w:tc>
        <w:tc>
          <w:tcPr>
            <w:tcW w:w="7366" w:type="dxa"/>
          </w:tcPr>
          <w:p w14:paraId="5756A0AC" w14:textId="1B9ECDAA" w:rsidR="00A43F2F" w:rsidRPr="0022240D" w:rsidRDefault="00A43F2F" w:rsidP="0019424D">
            <w:pPr>
              <w:jc w:val="left"/>
            </w:pPr>
            <w:r w:rsidRPr="0022240D">
              <w:t>Lancement de l'enquête auprès des utilisateurs</w:t>
            </w:r>
          </w:p>
        </w:tc>
      </w:tr>
      <w:tr w:rsidR="0019424D" w:rsidRPr="0022240D" w14:paraId="34561750" w14:textId="77777777" w:rsidTr="00EF1F16">
        <w:tc>
          <w:tcPr>
            <w:tcW w:w="2263" w:type="dxa"/>
          </w:tcPr>
          <w:p w14:paraId="1CD68148" w14:textId="69D46056" w:rsidR="0019424D" w:rsidRPr="0022240D" w:rsidRDefault="0019424D" w:rsidP="0019424D">
            <w:pPr>
              <w:jc w:val="left"/>
            </w:pPr>
            <w:r w:rsidRPr="0022240D">
              <w:t>Trimestres 1 à 3, 2026</w:t>
            </w:r>
          </w:p>
        </w:tc>
        <w:tc>
          <w:tcPr>
            <w:tcW w:w="7366" w:type="dxa"/>
          </w:tcPr>
          <w:p w14:paraId="6C2A784D" w14:textId="6F6760CC" w:rsidR="0019424D" w:rsidRPr="0022240D" w:rsidRDefault="0019424D" w:rsidP="0019424D">
            <w:pPr>
              <w:jc w:val="left"/>
            </w:pPr>
            <w:r w:rsidRPr="0022240D">
              <w:t>Identification des besoins et proposition d'un plan d'amélioration</w:t>
            </w:r>
          </w:p>
        </w:tc>
      </w:tr>
      <w:tr w:rsidR="0019424D" w:rsidRPr="0022240D" w14:paraId="41879724" w14:textId="77777777" w:rsidTr="00EF1F16">
        <w:tc>
          <w:tcPr>
            <w:tcW w:w="2263" w:type="dxa"/>
          </w:tcPr>
          <w:p w14:paraId="15A827A4" w14:textId="256E0948" w:rsidR="0019424D" w:rsidRPr="0022240D" w:rsidRDefault="0019424D" w:rsidP="0019424D">
            <w:pPr>
              <w:jc w:val="left"/>
            </w:pPr>
            <w:r w:rsidRPr="0022240D">
              <w:t>Octobre 2026</w:t>
            </w:r>
          </w:p>
        </w:tc>
        <w:tc>
          <w:tcPr>
            <w:tcW w:w="7366" w:type="dxa"/>
          </w:tcPr>
          <w:p w14:paraId="6F058336" w14:textId="17F10655" w:rsidR="0019424D" w:rsidRPr="0022240D" w:rsidRDefault="0019424D" w:rsidP="0019424D">
            <w:pPr>
              <w:jc w:val="left"/>
            </w:pPr>
            <w:r w:rsidRPr="0022240D">
              <w:t xml:space="preserve">Fournir un compte rendu </w:t>
            </w:r>
            <w:r w:rsidR="00EF1F16" w:rsidRPr="0022240D">
              <w:t xml:space="preserve">au </w:t>
            </w:r>
            <w:r w:rsidRPr="0022240D">
              <w:t xml:space="preserve">CAJ et au TC </w:t>
            </w:r>
            <w:r w:rsidR="00EF1F16" w:rsidRPr="0022240D">
              <w:t xml:space="preserve">; </w:t>
            </w:r>
            <w:r w:rsidRPr="0022240D">
              <w:t xml:space="preserve">proposer une nouvelle version </w:t>
            </w:r>
            <w:r w:rsidR="00EF1F16" w:rsidRPr="0022240D">
              <w:t xml:space="preserve">du </w:t>
            </w:r>
            <w:r w:rsidRPr="0022240D">
              <w:t xml:space="preserve">programme d'améliorations de la base de données PLUTO pour adoption par </w:t>
            </w:r>
            <w:r w:rsidR="00EF1F16" w:rsidRPr="0022240D">
              <w:t xml:space="preserve">le </w:t>
            </w:r>
            <w:r w:rsidRPr="0022240D">
              <w:t xml:space="preserve">CAJ </w:t>
            </w:r>
            <w:r w:rsidR="00EF1F16" w:rsidRPr="0022240D">
              <w:t>lors de sa 83e session en 2026</w:t>
            </w:r>
          </w:p>
        </w:tc>
      </w:tr>
      <w:tr w:rsidR="0019424D" w:rsidRPr="0022240D" w14:paraId="52F5DF9E" w14:textId="77777777" w:rsidTr="00EF1F16">
        <w:tc>
          <w:tcPr>
            <w:tcW w:w="2263" w:type="dxa"/>
          </w:tcPr>
          <w:p w14:paraId="4D447090" w14:textId="4A70C9E6" w:rsidR="0019424D" w:rsidRPr="0022240D" w:rsidRDefault="0019424D" w:rsidP="0019424D">
            <w:pPr>
              <w:jc w:val="left"/>
            </w:pPr>
            <w:r w:rsidRPr="0022240D">
              <w:t>Quatrième trimestre 2026 à troisième trimestre 2027</w:t>
            </w:r>
          </w:p>
        </w:tc>
        <w:tc>
          <w:tcPr>
            <w:tcW w:w="7366" w:type="dxa"/>
          </w:tcPr>
          <w:p w14:paraId="559F1502" w14:textId="6D9E119F" w:rsidR="0019424D" w:rsidRPr="0022240D" w:rsidRDefault="0019424D" w:rsidP="0019424D">
            <w:pPr>
              <w:jc w:val="left"/>
            </w:pPr>
            <w:r w:rsidRPr="0022240D">
              <w:t>Mettre en œuvre les améliorations convenues.</w:t>
            </w:r>
          </w:p>
        </w:tc>
      </w:tr>
      <w:tr w:rsidR="0019424D" w:rsidRPr="0022240D" w14:paraId="524C474E" w14:textId="77777777" w:rsidTr="00EF1F16">
        <w:tc>
          <w:tcPr>
            <w:tcW w:w="2263" w:type="dxa"/>
          </w:tcPr>
          <w:p w14:paraId="27F4FBC8" w14:textId="121B7386" w:rsidR="0019424D" w:rsidRPr="0022240D" w:rsidRDefault="0019424D" w:rsidP="0019424D">
            <w:pPr>
              <w:jc w:val="left"/>
            </w:pPr>
            <w:r w:rsidRPr="0022240D">
              <w:t>Quatrième trimestre 2027</w:t>
            </w:r>
          </w:p>
        </w:tc>
        <w:tc>
          <w:tcPr>
            <w:tcW w:w="7366" w:type="dxa"/>
          </w:tcPr>
          <w:p w14:paraId="7C6BE565" w14:textId="38AB04B9" w:rsidR="0019424D" w:rsidRPr="0022240D" w:rsidRDefault="0019424D" w:rsidP="0019424D">
            <w:pPr>
              <w:jc w:val="left"/>
            </w:pPr>
            <w:r w:rsidRPr="0022240D">
              <w:t xml:space="preserve">Viser un pourcentage de 60 % des demandes de PVP des membres de l'UPOV incluses dans la base de données PLUTO dans un délai </w:t>
            </w:r>
            <w:r w:rsidR="00EF1F16" w:rsidRPr="0022240D">
              <w:t xml:space="preserve">d'un </w:t>
            </w:r>
            <w:r w:rsidRPr="0022240D">
              <w:t>an et des améliorations mesurables de la qualité des données</w:t>
            </w:r>
          </w:p>
        </w:tc>
      </w:tr>
    </w:tbl>
    <w:p w14:paraId="1C97C090" w14:textId="77777777" w:rsidR="0019424D" w:rsidRPr="0022240D" w:rsidRDefault="0019424D" w:rsidP="0019424D"/>
    <w:p w14:paraId="69E27874" w14:textId="77777777" w:rsidR="0076558B" w:rsidRPr="0022240D" w:rsidRDefault="0076558B" w:rsidP="002C1678"/>
    <w:p w14:paraId="40E14D9C" w14:textId="3E7243F3" w:rsidR="0047559B" w:rsidRPr="0022240D" w:rsidRDefault="0047559B" w:rsidP="41EF43F3">
      <w:pPr>
        <w:pStyle w:val="DecisionParagraphs"/>
        <w:keepNext/>
        <w:keepLines/>
        <w:rPr>
          <w:rFonts w:eastAsiaTheme="minorEastAsia"/>
          <w:lang w:eastAsia="ja-JP"/>
        </w:rPr>
      </w:pPr>
      <w:r w:rsidRPr="0022240D">
        <w:lastRenderedPageBreak/>
        <w:fldChar w:fldCharType="begin"/>
      </w:r>
      <w:r w:rsidRPr="0022240D">
        <w:instrText xml:space="preserve"> AUTONUM  </w:instrText>
      </w:r>
      <w:r w:rsidRPr="0022240D">
        <w:fldChar w:fldCharType="end"/>
      </w:r>
      <w:r w:rsidRPr="0022240D">
        <w:tab/>
      </w:r>
      <w:r w:rsidR="7C266C9E" w:rsidRPr="0022240D">
        <w:t xml:space="preserve">Le </w:t>
      </w:r>
      <w:r w:rsidR="0004296F" w:rsidRPr="0022240D">
        <w:t xml:space="preserve">CAJ </w:t>
      </w:r>
      <w:r w:rsidR="7C266C9E" w:rsidRPr="0022240D">
        <w:t xml:space="preserve">est invité à </w:t>
      </w:r>
      <w:r w:rsidR="7648760C" w:rsidRPr="0022240D">
        <w:t>:</w:t>
      </w:r>
    </w:p>
    <w:p w14:paraId="6B2B00EA" w14:textId="30467924" w:rsidR="02FB00DB" w:rsidRPr="0022240D" w:rsidRDefault="02FB00DB" w:rsidP="41EF43F3">
      <w:pPr>
        <w:pStyle w:val="DecisionParagraphs"/>
        <w:keepNext/>
        <w:keepLines/>
        <w:rPr>
          <w:rFonts w:eastAsia="MS Mincho"/>
          <w:iCs/>
        </w:rPr>
      </w:pPr>
    </w:p>
    <w:p w14:paraId="5FD5FC15" w14:textId="3B188431" w:rsidR="02FB00DB" w:rsidRPr="0022240D" w:rsidRDefault="0047559B" w:rsidP="00A47F40">
      <w:pPr>
        <w:pStyle w:val="DecisionParagraphs"/>
        <w:rPr>
          <w:rFonts w:eastAsiaTheme="minorEastAsia"/>
          <w:lang w:eastAsia="ja-JP"/>
        </w:rPr>
      </w:pPr>
      <w:r w:rsidRPr="0022240D">
        <w:rPr>
          <w:rFonts w:eastAsiaTheme="minorEastAsia"/>
          <w:lang w:eastAsia="ja-JP"/>
        </w:rPr>
        <w:tab/>
      </w:r>
      <w:r w:rsidRPr="0022240D">
        <w:rPr>
          <w:rFonts w:eastAsiaTheme="minorEastAsia" w:hint="eastAsia"/>
          <w:lang w:eastAsia="ja-JP"/>
        </w:rPr>
        <w:t>(a)</w:t>
      </w:r>
      <w:r w:rsidRPr="0022240D">
        <w:rPr>
          <w:rFonts w:eastAsiaTheme="minorEastAsia"/>
          <w:lang w:eastAsia="ja-JP"/>
        </w:rPr>
        <w:tab/>
      </w:r>
      <w:r w:rsidR="67411F36" w:rsidRPr="0022240D">
        <w:t xml:space="preserve">prendre note </w:t>
      </w:r>
      <w:r w:rsidR="7C266C9E" w:rsidRPr="0022240D">
        <w:t xml:space="preserve">de </w:t>
      </w:r>
      <w:r w:rsidR="5A6B3BE2" w:rsidRPr="0022240D">
        <w:t xml:space="preserve">l'utilisation actuelle de PLUTO </w:t>
      </w:r>
      <w:r w:rsidR="2E3615C1" w:rsidRPr="0022240D">
        <w:t xml:space="preserve">et des difficultés rencontrées par les contributeurs de données et les autres utilisateurs </w:t>
      </w:r>
      <w:r w:rsidRPr="0022240D">
        <w:rPr>
          <w:rFonts w:eastAsiaTheme="minorEastAsia" w:hint="eastAsia"/>
          <w:lang w:eastAsia="ja-JP"/>
        </w:rPr>
        <w:t>;</w:t>
      </w:r>
    </w:p>
    <w:p w14:paraId="30EA3B59" w14:textId="77777777" w:rsidR="0047559B" w:rsidRPr="0022240D" w:rsidRDefault="0047559B" w:rsidP="00A47F40">
      <w:pPr>
        <w:pStyle w:val="DecisionParagraphs"/>
        <w:keepNext/>
        <w:keepLines/>
        <w:ind w:left="4896"/>
        <w:rPr>
          <w:rFonts w:eastAsiaTheme="minorEastAsia"/>
          <w:iCs/>
          <w:lang w:eastAsia="ja-JP"/>
        </w:rPr>
      </w:pPr>
    </w:p>
    <w:p w14:paraId="00B38DD8" w14:textId="36942438" w:rsidR="02FB00DB" w:rsidRPr="0022240D" w:rsidRDefault="0047559B" w:rsidP="0047559B">
      <w:pPr>
        <w:pStyle w:val="DecisionParagraphs"/>
        <w:keepNext/>
        <w:keepLines/>
        <w:ind w:left="4896"/>
        <w:rPr>
          <w:rFonts w:eastAsiaTheme="minorEastAsia"/>
          <w:lang w:eastAsia="ja-JP"/>
        </w:rPr>
      </w:pPr>
      <w:r w:rsidRPr="0022240D">
        <w:rPr>
          <w:rFonts w:eastAsiaTheme="minorEastAsia"/>
          <w:lang w:eastAsia="ja-JP"/>
        </w:rPr>
        <w:tab/>
      </w:r>
      <w:r w:rsidRPr="0022240D">
        <w:rPr>
          <w:rFonts w:eastAsiaTheme="minorEastAsia" w:hint="eastAsia"/>
          <w:lang w:eastAsia="ja-JP"/>
        </w:rPr>
        <w:t>(b)</w:t>
      </w:r>
      <w:r w:rsidRPr="0022240D">
        <w:rPr>
          <w:rFonts w:eastAsiaTheme="minorEastAsia"/>
          <w:lang w:eastAsia="ja-JP"/>
        </w:rPr>
        <w:tab/>
      </w:r>
      <w:r w:rsidR="2E3615C1" w:rsidRPr="0022240D">
        <w:t xml:space="preserve">envisager </w:t>
      </w:r>
      <w:r w:rsidR="2747630D" w:rsidRPr="0022240D">
        <w:t xml:space="preserve">de mener </w:t>
      </w:r>
      <w:r w:rsidR="6BB164E3" w:rsidRPr="0022240D">
        <w:t xml:space="preserve">deux enquêtes : </w:t>
      </w:r>
    </w:p>
    <w:p w14:paraId="37F64F6C" w14:textId="77777777" w:rsidR="0047559B" w:rsidRPr="0022240D" w:rsidRDefault="0047559B" w:rsidP="00A47F40">
      <w:pPr>
        <w:pStyle w:val="DecisionParagraphs"/>
        <w:keepNext/>
        <w:keepLines/>
        <w:ind w:left="4896"/>
        <w:rPr>
          <w:rFonts w:eastAsiaTheme="minorEastAsia"/>
          <w:iCs/>
          <w:lang w:eastAsia="ja-JP"/>
        </w:rPr>
      </w:pPr>
    </w:p>
    <w:p w14:paraId="49A60F6E" w14:textId="06F6F393" w:rsidR="02FB00DB" w:rsidRPr="0022240D" w:rsidRDefault="003B13D8" w:rsidP="0047559B">
      <w:pPr>
        <w:pStyle w:val="DecisionParagraphs"/>
        <w:tabs>
          <w:tab w:val="left" w:pos="6521"/>
        </w:tabs>
        <w:ind w:left="5387"/>
        <w:rPr>
          <w:rFonts w:eastAsiaTheme="minorEastAsia"/>
          <w:lang w:eastAsia="ja-JP"/>
        </w:rPr>
      </w:pPr>
      <w:r w:rsidRPr="0022240D">
        <w:rPr>
          <w:rFonts w:eastAsiaTheme="minorEastAsia"/>
          <w:lang w:eastAsia="ja-JP"/>
        </w:rPr>
        <w:tab/>
      </w:r>
      <w:r w:rsidR="0047559B" w:rsidRPr="0022240D">
        <w:rPr>
          <w:rFonts w:eastAsiaTheme="minorEastAsia" w:hint="eastAsia"/>
          <w:lang w:eastAsia="ja-JP"/>
        </w:rPr>
        <w:t>(i)</w:t>
      </w:r>
      <w:r w:rsidR="0047559B" w:rsidRPr="0022240D">
        <w:rPr>
          <w:rFonts w:eastAsiaTheme="minorEastAsia"/>
          <w:lang w:eastAsia="ja-JP"/>
        </w:rPr>
        <w:tab/>
      </w:r>
      <w:r w:rsidR="310D59AA" w:rsidRPr="0022240D">
        <w:t xml:space="preserve">une </w:t>
      </w:r>
      <w:r w:rsidR="6BB164E3" w:rsidRPr="0022240D">
        <w:t xml:space="preserve">enquête auprès des membres </w:t>
      </w:r>
      <w:r w:rsidR="49EC76B1" w:rsidRPr="0022240D">
        <w:t xml:space="preserve">de l'UPOV </w:t>
      </w:r>
      <w:r w:rsidR="6BB164E3" w:rsidRPr="0022240D">
        <w:t xml:space="preserve">afin de comprendre les facteurs supplémentaires qui influent sur l'exhaustivité et l'actualité des contributions de données </w:t>
      </w:r>
      <w:r w:rsidR="0047559B" w:rsidRPr="0022240D">
        <w:rPr>
          <w:rFonts w:eastAsiaTheme="minorEastAsia" w:hint="eastAsia"/>
          <w:lang w:eastAsia="ja-JP"/>
        </w:rPr>
        <w:t>;</w:t>
      </w:r>
    </w:p>
    <w:p w14:paraId="7EB56DF7" w14:textId="77777777" w:rsidR="0047559B" w:rsidRPr="0022240D" w:rsidRDefault="0047559B" w:rsidP="0047559B">
      <w:pPr>
        <w:pStyle w:val="DecisionParagraphs"/>
        <w:tabs>
          <w:tab w:val="left" w:pos="6521"/>
        </w:tabs>
        <w:ind w:left="5387"/>
        <w:rPr>
          <w:rFonts w:eastAsiaTheme="minorEastAsia"/>
          <w:lang w:eastAsia="ja-JP"/>
        </w:rPr>
      </w:pPr>
    </w:p>
    <w:p w14:paraId="0AD8A48D" w14:textId="2C33E62D" w:rsidR="02FB00DB" w:rsidRPr="0022240D" w:rsidRDefault="003B13D8" w:rsidP="0047559B">
      <w:pPr>
        <w:pStyle w:val="DecisionParagraphs"/>
        <w:tabs>
          <w:tab w:val="left" w:pos="6521"/>
        </w:tabs>
        <w:ind w:left="5387"/>
        <w:rPr>
          <w:rFonts w:eastAsiaTheme="minorEastAsia"/>
          <w:lang w:eastAsia="ja-JP"/>
        </w:rPr>
      </w:pPr>
      <w:r w:rsidRPr="0022240D">
        <w:rPr>
          <w:rFonts w:eastAsiaTheme="minorEastAsia" w:cs="Arial"/>
          <w:lang w:eastAsia="ja-JP"/>
        </w:rPr>
        <w:tab/>
      </w:r>
      <w:r w:rsidR="0047559B" w:rsidRPr="0022240D">
        <w:rPr>
          <w:rFonts w:eastAsiaTheme="minorEastAsia" w:cs="Arial" w:hint="eastAsia"/>
          <w:lang w:eastAsia="ja-JP"/>
        </w:rPr>
        <w:t>(ii)</w:t>
      </w:r>
      <w:r w:rsidR="0047559B" w:rsidRPr="0022240D">
        <w:rPr>
          <w:rFonts w:eastAsiaTheme="minorEastAsia" w:cs="Arial"/>
          <w:lang w:eastAsia="ja-JP"/>
        </w:rPr>
        <w:tab/>
      </w:r>
      <w:r w:rsidR="2E3615C1" w:rsidRPr="0022240D">
        <w:t xml:space="preserve">une enquête auprès de tous les utilisateurs, actuels et futurs, afin de </w:t>
      </w:r>
      <w:r w:rsidR="6DFE3C8F" w:rsidRPr="0022240D">
        <w:t xml:space="preserve">mieux comprendre les </w:t>
      </w:r>
      <w:r w:rsidR="0076558B" w:rsidRPr="0022240D">
        <w:t xml:space="preserve">données, </w:t>
      </w:r>
      <w:r w:rsidR="6DFE3C8F" w:rsidRPr="0022240D">
        <w:t xml:space="preserve">l'efficacité et la convivialité de la fonctionnalité de recherche </w:t>
      </w:r>
      <w:r w:rsidR="00D94C1B" w:rsidRPr="0022240D">
        <w:t>; et</w:t>
      </w:r>
    </w:p>
    <w:p w14:paraId="6E2E2292" w14:textId="77777777" w:rsidR="00D95441" w:rsidRPr="0022240D" w:rsidRDefault="00D95441" w:rsidP="00A47F40">
      <w:pPr>
        <w:pStyle w:val="DecisionParagraphs"/>
        <w:rPr>
          <w:rFonts w:eastAsiaTheme="minorEastAsia"/>
        </w:rPr>
      </w:pPr>
    </w:p>
    <w:p w14:paraId="2255E982" w14:textId="767AFFB3" w:rsidR="02FB00DB" w:rsidRPr="0022240D" w:rsidRDefault="00B54CBB" w:rsidP="00A47F40">
      <w:pPr>
        <w:pStyle w:val="DecisionParagraphs"/>
        <w:rPr>
          <w:rFonts w:eastAsiaTheme="minorEastAsia"/>
          <w:iCs/>
          <w:lang w:eastAsia="ja-JP"/>
        </w:rPr>
      </w:pPr>
      <w:r w:rsidRPr="0022240D">
        <w:rPr>
          <w:rFonts w:eastAsiaTheme="minorEastAsia"/>
          <w:lang w:eastAsia="ja-JP"/>
        </w:rPr>
        <w:tab/>
      </w:r>
      <w:r w:rsidR="00D95441" w:rsidRPr="0022240D">
        <w:rPr>
          <w:rFonts w:eastAsiaTheme="minorEastAsia" w:hint="eastAsia"/>
          <w:lang w:eastAsia="ja-JP"/>
        </w:rPr>
        <w:t>(c)</w:t>
      </w:r>
      <w:r w:rsidR="00D95441" w:rsidRPr="0022240D">
        <w:rPr>
          <w:rFonts w:eastAsiaTheme="minorEastAsia"/>
          <w:lang w:eastAsia="ja-JP"/>
        </w:rPr>
        <w:tab/>
      </w:r>
      <w:r w:rsidR="00D95441" w:rsidRPr="0022240D">
        <w:t xml:space="preserve">examiner </w:t>
      </w:r>
      <w:r w:rsidR="4E027AF7" w:rsidRPr="0022240D">
        <w:t xml:space="preserve">la feuille de route </w:t>
      </w:r>
      <w:r w:rsidR="00D94C1B" w:rsidRPr="0022240D">
        <w:t xml:space="preserve">présentée </w:t>
      </w:r>
      <w:r w:rsidR="4E027AF7" w:rsidRPr="0022240D">
        <w:t>au paragraphe</w:t>
      </w:r>
      <w:r w:rsidRPr="0022240D">
        <w:rPr>
          <w:rFonts w:eastAsiaTheme="minorEastAsia"/>
          <w:lang w:eastAsia="ja-JP"/>
        </w:rPr>
        <w:t xml:space="preserve"> 63</w:t>
      </w:r>
      <w:r w:rsidR="00D95441" w:rsidRPr="0022240D">
        <w:rPr>
          <w:rFonts w:eastAsiaTheme="minorEastAsia" w:hint="eastAsia"/>
          <w:lang w:eastAsia="ja-JP"/>
        </w:rPr>
        <w:t>.</w:t>
      </w:r>
    </w:p>
    <w:p w14:paraId="31640626" w14:textId="25BBD661" w:rsidR="007E597F" w:rsidRPr="0022240D" w:rsidRDefault="007E597F" w:rsidP="007E597F">
      <w:pPr>
        <w:jc w:val="right"/>
      </w:pPr>
    </w:p>
    <w:p w14:paraId="34652E28" w14:textId="77777777" w:rsidR="00F7563C" w:rsidRPr="0022240D" w:rsidRDefault="00F7563C" w:rsidP="007E597F">
      <w:pPr>
        <w:jc w:val="right"/>
      </w:pPr>
    </w:p>
    <w:p w14:paraId="3D68DBFA" w14:textId="77777777" w:rsidR="003662FD" w:rsidRPr="0022240D" w:rsidRDefault="003662FD" w:rsidP="007E597F">
      <w:pPr>
        <w:jc w:val="right"/>
      </w:pPr>
    </w:p>
    <w:p w14:paraId="0827BD89" w14:textId="6ECC767E" w:rsidR="007E597F" w:rsidRPr="0022240D" w:rsidRDefault="007E597F" w:rsidP="00A47F40">
      <w:pPr>
        <w:jc w:val="right"/>
      </w:pPr>
      <w:r w:rsidRPr="0022240D">
        <w:t>[</w:t>
      </w:r>
      <w:r w:rsidR="00867F6B">
        <w:t>Les a</w:t>
      </w:r>
      <w:r w:rsidRPr="0022240D">
        <w:t xml:space="preserve">nnexes </w:t>
      </w:r>
      <w:r w:rsidR="00867F6B">
        <w:t>suivent</w:t>
      </w:r>
      <w:r w:rsidRPr="0022240D">
        <w:t>]</w:t>
      </w:r>
    </w:p>
    <w:p w14:paraId="779EF8B3" w14:textId="77777777" w:rsidR="007E597F" w:rsidRPr="0022240D" w:rsidRDefault="007E597F" w:rsidP="007E597F">
      <w:pPr>
        <w:jc w:val="left"/>
        <w:sectPr w:rsidR="007E597F" w:rsidRPr="0022240D" w:rsidSect="00A53205">
          <w:headerReference w:type="default" r:id="rId14"/>
          <w:pgSz w:w="11907" w:h="16840" w:code="9"/>
          <w:pgMar w:top="510" w:right="1134" w:bottom="567" w:left="1134" w:header="510" w:footer="680" w:gutter="0"/>
          <w:pgNumType w:start="1"/>
          <w:cols w:space="720"/>
          <w:titlePg/>
        </w:sectPr>
      </w:pPr>
    </w:p>
    <w:p w14:paraId="28B7D341" w14:textId="609CEFC1" w:rsidR="007E597F" w:rsidRPr="0022240D" w:rsidRDefault="00BF4C79" w:rsidP="00BF4C79">
      <w:pPr>
        <w:jc w:val="center"/>
      </w:pPr>
      <w:r w:rsidRPr="0022240D">
        <w:lastRenderedPageBreak/>
        <w:t>ANNEXE I</w:t>
      </w:r>
      <w:r w:rsidRPr="0022240D">
        <w:rPr>
          <w:rFonts w:eastAsiaTheme="minorEastAsia"/>
          <w:lang w:eastAsia="ja-JP"/>
        </w:rPr>
        <w:br/>
      </w:r>
      <w:r w:rsidRPr="0022240D">
        <w:rPr>
          <w:rFonts w:eastAsiaTheme="minorEastAsia"/>
          <w:lang w:eastAsia="ja-JP"/>
        </w:rPr>
        <w:br/>
      </w:r>
      <w:r w:rsidR="007E597F" w:rsidRPr="0022240D">
        <w:rPr>
          <w:rFonts w:eastAsia="MS Mincho"/>
          <w:snapToGrid w:val="0"/>
        </w:rPr>
        <w:t>PROPOSITION D'AMENDEMENT DES CODES UPOV POUR LES AGRUMES ET LES GENRES ET ESPÈCES CONNEXES</w:t>
      </w:r>
    </w:p>
    <w:p w14:paraId="2F303191" w14:textId="77777777" w:rsidR="007E597F" w:rsidRDefault="007E597F" w:rsidP="007E597F">
      <w:pPr>
        <w:jc w:val="center"/>
        <w:rPr>
          <w:sz w:val="18"/>
          <w:szCs w:val="18"/>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09"/>
        <w:gridCol w:w="718"/>
        <w:gridCol w:w="1279"/>
        <w:gridCol w:w="265"/>
        <w:gridCol w:w="1687"/>
        <w:gridCol w:w="2480"/>
        <w:gridCol w:w="2359"/>
        <w:gridCol w:w="1516"/>
        <w:gridCol w:w="1516"/>
        <w:gridCol w:w="1516"/>
        <w:gridCol w:w="1516"/>
      </w:tblGrid>
      <w:tr w:rsidR="00187EB7" w:rsidRPr="0022240D" w14:paraId="1336ACE7" w14:textId="77777777" w:rsidTr="004A093D">
        <w:trPr>
          <w:trHeight w:val="300"/>
          <w:tblHeader/>
        </w:trPr>
        <w:tc>
          <w:tcPr>
            <w:tcW w:w="228" w:type="pct"/>
            <w:vMerge w:val="restart"/>
            <w:shd w:val="clear" w:color="auto" w:fill="D9D9D9" w:themeFill="background1" w:themeFillShade="D9"/>
            <w:vAlign w:val="center"/>
            <w:hideMark/>
          </w:tcPr>
          <w:p w14:paraId="2B108E08" w14:textId="77777777" w:rsidR="00187EB7" w:rsidRPr="0022240D" w:rsidRDefault="00187EB7" w:rsidP="004A093D">
            <w:pPr>
              <w:jc w:val="center"/>
              <w:rPr>
                <w:rFonts w:ascii="Arial Narrow" w:hAnsi="Arial Narrow" w:cs="Arial"/>
              </w:rPr>
            </w:pPr>
            <w:r w:rsidRPr="0022240D">
              <w:rPr>
                <w:rFonts w:ascii="Arial Narrow" w:hAnsi="Arial Narrow" w:cs="Arial"/>
              </w:rPr>
              <w:t>Entrées dans PLUTO</w:t>
            </w:r>
          </w:p>
        </w:tc>
        <w:tc>
          <w:tcPr>
            <w:tcW w:w="231" w:type="pct"/>
            <w:vMerge w:val="restart"/>
            <w:shd w:val="clear" w:color="auto" w:fill="D9D9D9" w:themeFill="background1" w:themeFillShade="D9"/>
            <w:vAlign w:val="center"/>
            <w:hideMark/>
          </w:tcPr>
          <w:p w14:paraId="3525A4EB" w14:textId="77777777" w:rsidR="00187EB7" w:rsidRPr="0022240D" w:rsidRDefault="00187EB7" w:rsidP="004A093D">
            <w:pPr>
              <w:jc w:val="center"/>
              <w:rPr>
                <w:rFonts w:ascii="Arial Narrow" w:hAnsi="Arial Narrow" w:cs="Arial"/>
              </w:rPr>
            </w:pPr>
            <w:r w:rsidRPr="0022240D">
              <w:rPr>
                <w:rFonts w:ascii="Arial Narrow" w:hAnsi="Arial Narrow" w:cs="Arial"/>
              </w:rPr>
              <w:t>UPOV TG</w:t>
            </w:r>
          </w:p>
        </w:tc>
        <w:tc>
          <w:tcPr>
            <w:tcW w:w="411" w:type="pct"/>
            <w:shd w:val="clear" w:color="auto" w:fill="D9D9D9" w:themeFill="background1" w:themeFillShade="D9"/>
            <w:hideMark/>
          </w:tcPr>
          <w:p w14:paraId="0034A750" w14:textId="77777777" w:rsidR="00187EB7" w:rsidRPr="0022240D" w:rsidRDefault="00187EB7" w:rsidP="004A093D">
            <w:pPr>
              <w:jc w:val="center"/>
              <w:rPr>
                <w:rFonts w:ascii="Arial Narrow" w:hAnsi="Arial Narrow" w:cs="Arial"/>
              </w:rPr>
            </w:pPr>
            <w:r w:rsidRPr="0022240D">
              <w:rPr>
                <w:rFonts w:ascii="Arial Narrow" w:hAnsi="Arial Narrow" w:cs="Arial"/>
              </w:rPr>
              <w:t>Actuel</w:t>
            </w:r>
          </w:p>
        </w:tc>
        <w:tc>
          <w:tcPr>
            <w:tcW w:w="85" w:type="pct"/>
            <w:hideMark/>
          </w:tcPr>
          <w:p w14:paraId="7F0356AA" w14:textId="77777777" w:rsidR="00187EB7" w:rsidRPr="0022240D" w:rsidRDefault="00187EB7" w:rsidP="004A093D">
            <w:pPr>
              <w:jc w:val="center"/>
              <w:rPr>
                <w:rFonts w:ascii="Arial Narrow" w:hAnsi="Arial Narrow" w:cs="Arial"/>
              </w:rPr>
            </w:pPr>
          </w:p>
        </w:tc>
        <w:tc>
          <w:tcPr>
            <w:tcW w:w="2097" w:type="pct"/>
            <w:gridSpan w:val="3"/>
            <w:shd w:val="clear" w:color="auto" w:fill="D9D9D9" w:themeFill="background1" w:themeFillShade="D9"/>
            <w:hideMark/>
          </w:tcPr>
          <w:p w14:paraId="3E20B736" w14:textId="77777777" w:rsidR="00187EB7" w:rsidRPr="0022240D" w:rsidRDefault="00187EB7" w:rsidP="004A093D">
            <w:pPr>
              <w:jc w:val="center"/>
              <w:rPr>
                <w:rFonts w:ascii="Arial Narrow" w:hAnsi="Arial Narrow" w:cs="Arial"/>
              </w:rPr>
            </w:pPr>
            <w:r w:rsidRPr="0022240D">
              <w:rPr>
                <w:rFonts w:ascii="Arial Narrow" w:hAnsi="Arial Narrow" w:cs="Arial"/>
              </w:rPr>
              <w:t>Proposition d'amendement</w:t>
            </w:r>
          </w:p>
        </w:tc>
        <w:tc>
          <w:tcPr>
            <w:tcW w:w="487" w:type="pct"/>
            <w:vMerge w:val="restart"/>
            <w:shd w:val="clear" w:color="auto" w:fill="D9D9D9" w:themeFill="background1" w:themeFillShade="D9"/>
            <w:noWrap/>
            <w:hideMark/>
          </w:tcPr>
          <w:p w14:paraId="082179CC" w14:textId="77777777" w:rsidR="00187EB7" w:rsidRPr="0022240D" w:rsidRDefault="00187EB7" w:rsidP="004A093D">
            <w:pPr>
              <w:jc w:val="center"/>
              <w:rPr>
                <w:rFonts w:ascii="Arial Narrow" w:hAnsi="Arial Narrow" w:cs="Arial"/>
              </w:rPr>
            </w:pPr>
            <w:r w:rsidRPr="0022240D">
              <w:rPr>
                <w:rFonts w:ascii="Arial Narrow" w:hAnsi="Arial Narrow" w:cs="Arial"/>
                <w:color w:val="000000"/>
              </w:rPr>
              <w:t xml:space="preserve">Nom commun </w:t>
            </w:r>
            <w:r w:rsidRPr="0022240D">
              <w:rPr>
                <w:rFonts w:ascii="Arial Narrow" w:hAnsi="Arial Narrow" w:cs="Arial"/>
                <w:color w:val="000000"/>
              </w:rPr>
              <w:br/>
              <w:t>EN</w:t>
            </w:r>
          </w:p>
        </w:tc>
        <w:tc>
          <w:tcPr>
            <w:tcW w:w="487" w:type="pct"/>
            <w:vMerge w:val="restart"/>
            <w:shd w:val="clear" w:color="auto" w:fill="D9D9D9" w:themeFill="background1" w:themeFillShade="D9"/>
            <w:noWrap/>
            <w:hideMark/>
          </w:tcPr>
          <w:p w14:paraId="074A3F29" w14:textId="77777777" w:rsidR="00187EB7" w:rsidRPr="0022240D" w:rsidRDefault="00187EB7" w:rsidP="004A093D">
            <w:pPr>
              <w:jc w:val="center"/>
              <w:rPr>
                <w:rFonts w:ascii="Arial Narrow" w:hAnsi="Arial Narrow"/>
              </w:rPr>
            </w:pPr>
            <w:r w:rsidRPr="0022240D">
              <w:rPr>
                <w:rFonts w:ascii="Arial Narrow" w:hAnsi="Arial Narrow" w:cs="Arial"/>
                <w:color w:val="000000"/>
              </w:rPr>
              <w:t xml:space="preserve">Nom commun </w:t>
            </w:r>
            <w:r w:rsidRPr="0022240D">
              <w:rPr>
                <w:rFonts w:ascii="Arial Narrow" w:hAnsi="Arial Narrow" w:cs="Arial"/>
                <w:color w:val="000000"/>
              </w:rPr>
              <w:br/>
              <w:t>FR</w:t>
            </w:r>
          </w:p>
        </w:tc>
        <w:tc>
          <w:tcPr>
            <w:tcW w:w="487" w:type="pct"/>
            <w:vMerge w:val="restart"/>
            <w:shd w:val="clear" w:color="auto" w:fill="D9D9D9" w:themeFill="background1" w:themeFillShade="D9"/>
            <w:noWrap/>
            <w:hideMark/>
          </w:tcPr>
          <w:p w14:paraId="4665B646" w14:textId="77777777" w:rsidR="00187EB7" w:rsidRPr="0022240D" w:rsidRDefault="00187EB7" w:rsidP="004A093D">
            <w:pPr>
              <w:jc w:val="center"/>
              <w:rPr>
                <w:rFonts w:ascii="Arial Narrow" w:hAnsi="Arial Narrow"/>
              </w:rPr>
            </w:pPr>
            <w:r w:rsidRPr="0022240D">
              <w:rPr>
                <w:rFonts w:ascii="Arial Narrow" w:hAnsi="Arial Narrow" w:cs="Arial"/>
                <w:color w:val="000000"/>
              </w:rPr>
              <w:t xml:space="preserve">Nom commun </w:t>
            </w:r>
            <w:r w:rsidRPr="0022240D">
              <w:rPr>
                <w:rFonts w:ascii="Arial Narrow" w:hAnsi="Arial Narrow" w:cs="Arial"/>
                <w:color w:val="000000"/>
              </w:rPr>
              <w:br/>
              <w:t>DE</w:t>
            </w:r>
          </w:p>
        </w:tc>
        <w:tc>
          <w:tcPr>
            <w:tcW w:w="487" w:type="pct"/>
            <w:vMerge w:val="restart"/>
            <w:shd w:val="clear" w:color="auto" w:fill="D9D9D9" w:themeFill="background1" w:themeFillShade="D9"/>
            <w:noWrap/>
            <w:hideMark/>
          </w:tcPr>
          <w:p w14:paraId="470E85FA" w14:textId="77777777" w:rsidR="00187EB7" w:rsidRPr="0022240D" w:rsidRDefault="00187EB7" w:rsidP="004A093D">
            <w:pPr>
              <w:jc w:val="center"/>
              <w:rPr>
                <w:rFonts w:ascii="Arial Narrow" w:hAnsi="Arial Narrow"/>
              </w:rPr>
            </w:pPr>
            <w:r w:rsidRPr="0022240D">
              <w:rPr>
                <w:rFonts w:ascii="Arial Narrow" w:hAnsi="Arial Narrow" w:cs="Arial"/>
                <w:color w:val="000000"/>
              </w:rPr>
              <w:t xml:space="preserve">Nom commun </w:t>
            </w:r>
            <w:r w:rsidRPr="0022240D">
              <w:rPr>
                <w:rFonts w:ascii="Arial Narrow" w:hAnsi="Arial Narrow" w:cs="Arial"/>
                <w:color w:val="000000"/>
              </w:rPr>
              <w:br/>
              <w:t>ES</w:t>
            </w:r>
          </w:p>
        </w:tc>
      </w:tr>
      <w:tr w:rsidR="00187EB7" w:rsidRPr="0022240D" w14:paraId="33400544" w14:textId="77777777" w:rsidTr="004A093D">
        <w:trPr>
          <w:trHeight w:val="620"/>
        </w:trPr>
        <w:tc>
          <w:tcPr>
            <w:tcW w:w="228" w:type="pct"/>
            <w:vMerge/>
            <w:vAlign w:val="center"/>
            <w:hideMark/>
          </w:tcPr>
          <w:p w14:paraId="3393CEAB" w14:textId="77777777" w:rsidR="00187EB7" w:rsidRPr="0022240D" w:rsidRDefault="00187EB7" w:rsidP="004A093D">
            <w:pPr>
              <w:jc w:val="left"/>
              <w:rPr>
                <w:rFonts w:ascii="Arial Narrow" w:hAnsi="Arial Narrow" w:cs="Arial"/>
              </w:rPr>
            </w:pPr>
          </w:p>
        </w:tc>
        <w:tc>
          <w:tcPr>
            <w:tcW w:w="231" w:type="pct"/>
            <w:vMerge/>
            <w:vAlign w:val="center"/>
            <w:hideMark/>
          </w:tcPr>
          <w:p w14:paraId="486C4B2A" w14:textId="77777777" w:rsidR="00187EB7" w:rsidRPr="0022240D" w:rsidRDefault="00187EB7" w:rsidP="004A093D">
            <w:pPr>
              <w:jc w:val="left"/>
              <w:rPr>
                <w:rFonts w:ascii="Arial Narrow" w:hAnsi="Arial Narrow" w:cs="Arial"/>
              </w:rPr>
            </w:pPr>
          </w:p>
        </w:tc>
        <w:tc>
          <w:tcPr>
            <w:tcW w:w="411" w:type="pct"/>
            <w:shd w:val="clear" w:color="auto" w:fill="D9D9D9" w:themeFill="background1" w:themeFillShade="D9"/>
            <w:vAlign w:val="center"/>
            <w:hideMark/>
          </w:tcPr>
          <w:p w14:paraId="7D8C6A50" w14:textId="77777777" w:rsidR="00187EB7" w:rsidRPr="0022240D" w:rsidRDefault="00187EB7" w:rsidP="004A093D">
            <w:pPr>
              <w:jc w:val="left"/>
              <w:rPr>
                <w:rFonts w:ascii="Arial Narrow" w:hAnsi="Arial Narrow" w:cs="Arial"/>
              </w:rPr>
            </w:pPr>
            <w:r w:rsidRPr="0022240D">
              <w:rPr>
                <w:rFonts w:ascii="Arial Narrow" w:hAnsi="Arial Narrow" w:cs="Arial"/>
              </w:rPr>
              <w:t>Code UPOV</w:t>
            </w:r>
          </w:p>
        </w:tc>
        <w:tc>
          <w:tcPr>
            <w:tcW w:w="85" w:type="pct"/>
            <w:vAlign w:val="center"/>
            <w:hideMark/>
          </w:tcPr>
          <w:p w14:paraId="0ED77A06" w14:textId="77777777" w:rsidR="00187EB7" w:rsidRPr="0022240D" w:rsidRDefault="00187EB7" w:rsidP="004A093D">
            <w:pPr>
              <w:jc w:val="left"/>
              <w:rPr>
                <w:rFonts w:ascii="Arial Narrow" w:hAnsi="Arial Narrow" w:cs="Arial"/>
              </w:rPr>
            </w:pPr>
          </w:p>
        </w:tc>
        <w:tc>
          <w:tcPr>
            <w:tcW w:w="542" w:type="pct"/>
            <w:shd w:val="clear" w:color="auto" w:fill="D9D9D9" w:themeFill="background1" w:themeFillShade="D9"/>
            <w:vAlign w:val="center"/>
            <w:hideMark/>
          </w:tcPr>
          <w:p w14:paraId="7B70EE80" w14:textId="77777777" w:rsidR="00187EB7" w:rsidRPr="0022240D" w:rsidRDefault="00187EB7" w:rsidP="004A093D">
            <w:pPr>
              <w:jc w:val="left"/>
              <w:rPr>
                <w:rFonts w:ascii="Arial Narrow" w:hAnsi="Arial Narrow" w:cs="Arial"/>
              </w:rPr>
            </w:pPr>
            <w:r w:rsidRPr="0022240D">
              <w:rPr>
                <w:rFonts w:ascii="Arial Narrow" w:hAnsi="Arial Narrow" w:cs="Arial"/>
              </w:rPr>
              <w:t>Nouveau ou intégré</w:t>
            </w:r>
            <w:r w:rsidRPr="0022240D">
              <w:rPr>
                <w:rFonts w:ascii="Arial Narrow" w:hAnsi="Arial Narrow" w:cs="Arial"/>
              </w:rPr>
              <w:br/>
              <w:t>Code UPOV</w:t>
            </w:r>
          </w:p>
        </w:tc>
        <w:tc>
          <w:tcPr>
            <w:tcW w:w="797" w:type="pct"/>
            <w:shd w:val="clear" w:color="auto" w:fill="D9D9D9" w:themeFill="background1" w:themeFillShade="D9"/>
            <w:vAlign w:val="center"/>
            <w:hideMark/>
          </w:tcPr>
          <w:p w14:paraId="367A98CA" w14:textId="77777777" w:rsidR="00187EB7" w:rsidRPr="0022240D" w:rsidRDefault="00187EB7" w:rsidP="004A093D">
            <w:pPr>
              <w:jc w:val="left"/>
              <w:rPr>
                <w:rFonts w:ascii="Arial Narrow" w:hAnsi="Arial Narrow" w:cs="Arial"/>
              </w:rPr>
            </w:pPr>
            <w:r w:rsidRPr="0022240D">
              <w:rPr>
                <w:rFonts w:ascii="Arial Narrow" w:hAnsi="Arial Narrow" w:cs="Arial"/>
              </w:rPr>
              <w:t>Nom botanique valide</w:t>
            </w:r>
          </w:p>
        </w:tc>
        <w:tc>
          <w:tcPr>
            <w:tcW w:w="758" w:type="pct"/>
            <w:shd w:val="clear" w:color="auto" w:fill="D9D9D9" w:themeFill="background1" w:themeFillShade="D9"/>
            <w:vAlign w:val="center"/>
            <w:hideMark/>
          </w:tcPr>
          <w:p w14:paraId="184453A1" w14:textId="77777777" w:rsidR="00187EB7" w:rsidRPr="0022240D" w:rsidRDefault="00187EB7" w:rsidP="004A093D">
            <w:pPr>
              <w:jc w:val="left"/>
              <w:rPr>
                <w:rFonts w:ascii="Arial Narrow" w:hAnsi="Arial Narrow" w:cs="Arial"/>
              </w:rPr>
            </w:pPr>
            <w:r w:rsidRPr="0022240D">
              <w:rPr>
                <w:rFonts w:ascii="Arial Narrow" w:hAnsi="Arial Narrow" w:cs="Arial"/>
              </w:rPr>
              <w:t>Autre(s) nom(s) botanique(s)</w:t>
            </w:r>
          </w:p>
        </w:tc>
        <w:tc>
          <w:tcPr>
            <w:tcW w:w="487" w:type="pct"/>
            <w:vMerge/>
            <w:shd w:val="clear" w:color="auto" w:fill="D9D9D9" w:themeFill="background1" w:themeFillShade="D9"/>
            <w:vAlign w:val="center"/>
            <w:hideMark/>
          </w:tcPr>
          <w:p w14:paraId="1048FD97" w14:textId="77777777" w:rsidR="00187EB7" w:rsidRPr="0022240D" w:rsidRDefault="00187EB7" w:rsidP="004A093D">
            <w:pPr>
              <w:jc w:val="left"/>
              <w:rPr>
                <w:rFonts w:ascii="Arial Narrow" w:hAnsi="Arial Narrow" w:cs="Arial"/>
                <w:color w:val="000000"/>
              </w:rPr>
            </w:pPr>
          </w:p>
        </w:tc>
        <w:tc>
          <w:tcPr>
            <w:tcW w:w="487" w:type="pct"/>
            <w:vMerge/>
            <w:shd w:val="clear" w:color="auto" w:fill="D9D9D9" w:themeFill="background1" w:themeFillShade="D9"/>
            <w:vAlign w:val="center"/>
            <w:hideMark/>
          </w:tcPr>
          <w:p w14:paraId="5B3542E0" w14:textId="77777777" w:rsidR="00187EB7" w:rsidRPr="0022240D" w:rsidRDefault="00187EB7" w:rsidP="004A093D">
            <w:pPr>
              <w:jc w:val="left"/>
              <w:rPr>
                <w:rFonts w:ascii="Arial Narrow" w:hAnsi="Arial Narrow" w:cs="Arial"/>
                <w:color w:val="000000"/>
              </w:rPr>
            </w:pPr>
          </w:p>
        </w:tc>
        <w:tc>
          <w:tcPr>
            <w:tcW w:w="487" w:type="pct"/>
            <w:vMerge/>
            <w:shd w:val="clear" w:color="auto" w:fill="D9D9D9" w:themeFill="background1" w:themeFillShade="D9"/>
            <w:vAlign w:val="center"/>
            <w:hideMark/>
          </w:tcPr>
          <w:p w14:paraId="25536DFC" w14:textId="77777777" w:rsidR="00187EB7" w:rsidRPr="0022240D" w:rsidRDefault="00187EB7" w:rsidP="004A093D">
            <w:pPr>
              <w:jc w:val="left"/>
              <w:rPr>
                <w:rFonts w:ascii="Arial Narrow" w:hAnsi="Arial Narrow" w:cs="Arial"/>
                <w:color w:val="000000"/>
              </w:rPr>
            </w:pPr>
          </w:p>
        </w:tc>
        <w:tc>
          <w:tcPr>
            <w:tcW w:w="487" w:type="pct"/>
            <w:vMerge/>
            <w:shd w:val="clear" w:color="auto" w:fill="D9D9D9" w:themeFill="background1" w:themeFillShade="D9"/>
            <w:vAlign w:val="center"/>
            <w:hideMark/>
          </w:tcPr>
          <w:p w14:paraId="0CAF1186" w14:textId="77777777" w:rsidR="00187EB7" w:rsidRPr="0022240D" w:rsidRDefault="00187EB7" w:rsidP="004A093D">
            <w:pPr>
              <w:jc w:val="left"/>
              <w:rPr>
                <w:rFonts w:ascii="Arial Narrow" w:hAnsi="Arial Narrow" w:cs="Arial"/>
                <w:color w:val="000000"/>
              </w:rPr>
            </w:pPr>
          </w:p>
        </w:tc>
      </w:tr>
      <w:tr w:rsidR="00187EB7" w:rsidRPr="00E70270" w14:paraId="4E237015" w14:textId="77777777" w:rsidTr="004A093D">
        <w:trPr>
          <w:trHeight w:val="780"/>
        </w:trPr>
        <w:tc>
          <w:tcPr>
            <w:tcW w:w="228" w:type="pct"/>
            <w:shd w:val="clear" w:color="000000" w:fill="FFFFFF"/>
            <w:hideMark/>
          </w:tcPr>
          <w:p w14:paraId="14D85A55" w14:textId="19057FC6" w:rsidR="00187EB7" w:rsidRPr="00E70270" w:rsidRDefault="00187EB7" w:rsidP="004A093D">
            <w:pPr>
              <w:jc w:val="center"/>
              <w:rPr>
                <w:rFonts w:ascii="Arial Narrow" w:hAnsi="Arial Narrow" w:cs="Arial"/>
              </w:rPr>
            </w:pPr>
          </w:p>
        </w:tc>
        <w:tc>
          <w:tcPr>
            <w:tcW w:w="231" w:type="pct"/>
            <w:shd w:val="clear" w:color="000000" w:fill="FFFFFF"/>
            <w:hideMark/>
          </w:tcPr>
          <w:p w14:paraId="4B0E225B"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7848CEBA" w14:textId="77777777" w:rsidR="00187EB7" w:rsidRPr="00E70270" w:rsidRDefault="00187EB7" w:rsidP="004A093D">
            <w:pPr>
              <w:jc w:val="left"/>
              <w:rPr>
                <w:rFonts w:ascii="Arial Narrow" w:hAnsi="Arial Narrow" w:cs="Arial"/>
              </w:rPr>
            </w:pPr>
            <w:hyperlink r:id="rId15" w:history="1">
              <w:r w:rsidRPr="00E70270">
                <w:rPr>
                  <w:rStyle w:val="Hyperlink"/>
                  <w:rFonts w:ascii="Arial Narrow" w:hAnsi="Arial Narrow"/>
                </w:rPr>
                <w:t>CITFO</w:t>
              </w:r>
            </w:hyperlink>
          </w:p>
        </w:tc>
        <w:tc>
          <w:tcPr>
            <w:tcW w:w="85" w:type="pct"/>
            <w:hideMark/>
          </w:tcPr>
          <w:p w14:paraId="1C2FB553"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vMerge w:val="restart"/>
            <w:hideMark/>
          </w:tcPr>
          <w:p w14:paraId="6D4BFF73" w14:textId="77777777" w:rsidR="00187EB7" w:rsidRPr="00E70270" w:rsidRDefault="00187EB7" w:rsidP="004A093D">
            <w:pPr>
              <w:jc w:val="left"/>
              <w:rPr>
                <w:rFonts w:ascii="Arial Narrow" w:hAnsi="Arial Narrow" w:cs="Arial"/>
              </w:rPr>
            </w:pPr>
            <w:r w:rsidRPr="00E70270">
              <w:rPr>
                <w:rFonts w:ascii="Arial Narrow" w:hAnsi="Arial Narrow"/>
                <w:color w:val="000000"/>
              </w:rPr>
              <w:t>CITRU</w:t>
            </w:r>
          </w:p>
        </w:tc>
        <w:tc>
          <w:tcPr>
            <w:tcW w:w="797" w:type="pct"/>
            <w:vMerge w:val="restart"/>
            <w:hideMark/>
          </w:tcPr>
          <w:p w14:paraId="1793D7DD" w14:textId="77777777" w:rsidR="00187EB7" w:rsidRPr="00E70270" w:rsidRDefault="00187EB7" w:rsidP="004A093D">
            <w:pPr>
              <w:jc w:val="left"/>
              <w:rPr>
                <w:rFonts w:ascii="Arial Narrow" w:hAnsi="Arial Narrow" w:cs="Arial"/>
              </w:rPr>
            </w:pPr>
            <w:r w:rsidRPr="00E70270">
              <w:rPr>
                <w:rFonts w:ascii="Arial Narrow" w:hAnsi="Arial Narrow"/>
                <w:i/>
                <w:iCs/>
                <w:color w:val="000000"/>
              </w:rPr>
              <w:t>Citrus</w:t>
            </w:r>
            <w:r w:rsidRPr="00E70270">
              <w:rPr>
                <w:rFonts w:ascii="Arial Narrow" w:hAnsi="Arial Narrow"/>
                <w:color w:val="000000"/>
              </w:rPr>
              <w:t xml:space="preserve"> L.</w:t>
            </w:r>
          </w:p>
        </w:tc>
        <w:tc>
          <w:tcPr>
            <w:tcW w:w="758" w:type="pct"/>
            <w:vMerge w:val="restart"/>
            <w:shd w:val="clear" w:color="000000" w:fill="FFFFFF"/>
            <w:hideMark/>
          </w:tcPr>
          <w:p w14:paraId="1DCD0125" w14:textId="77777777" w:rsidR="00187EB7" w:rsidRPr="00E70270" w:rsidRDefault="00187EB7" w:rsidP="004A093D">
            <w:pPr>
              <w:jc w:val="left"/>
              <w:rPr>
                <w:rFonts w:ascii="Arial Narrow" w:hAnsi="Arial Narrow" w:cs="Arial"/>
              </w:rPr>
            </w:pPr>
            <w:r w:rsidRPr="00E70270">
              <w:rPr>
                <w:rFonts w:ascii="Arial Narrow" w:hAnsi="Arial Narrow"/>
                <w:color w:val="000000"/>
              </w:rPr>
              <w:t>×</w:t>
            </w:r>
            <w:proofErr w:type="spellStart"/>
            <w:r w:rsidRPr="00E70270">
              <w:rPr>
                <w:rFonts w:ascii="Arial Narrow" w:hAnsi="Arial Narrow"/>
                <w:i/>
                <w:iCs/>
                <w:color w:val="000000"/>
              </w:rPr>
              <w:t>Citrofortunella</w:t>
            </w:r>
            <w:proofErr w:type="spellEnd"/>
            <w:r w:rsidRPr="00E70270">
              <w:rPr>
                <w:rFonts w:ascii="Arial Narrow" w:hAnsi="Arial Narrow"/>
                <w:color w:val="000000"/>
              </w:rPr>
              <w:t xml:space="preserve"> J. W. Ingram &amp; H. E. Moore; </w:t>
            </w:r>
            <w:r w:rsidRPr="00E70270">
              <w:rPr>
                <w:rFonts w:ascii="Arial Narrow" w:hAnsi="Arial Narrow"/>
                <w:i/>
                <w:iCs/>
                <w:color w:val="000000"/>
              </w:rPr>
              <w:t>Citrus</w:t>
            </w:r>
            <w:r w:rsidRPr="00E70270">
              <w:rPr>
                <w:rFonts w:ascii="Arial Narrow" w:hAnsi="Arial Narrow"/>
                <w:color w:val="000000"/>
              </w:rPr>
              <w:t xml:space="preserve"> L. × </w:t>
            </w:r>
            <w:proofErr w:type="spellStart"/>
            <w:r w:rsidRPr="00E70270">
              <w:rPr>
                <w:rFonts w:ascii="Arial Narrow" w:hAnsi="Arial Narrow"/>
                <w:i/>
                <w:iCs/>
                <w:color w:val="000000"/>
              </w:rPr>
              <w:t>Fortunella</w:t>
            </w:r>
            <w:proofErr w:type="spellEnd"/>
            <w:r w:rsidRPr="00E70270">
              <w:rPr>
                <w:rFonts w:ascii="Arial Narrow" w:hAnsi="Arial Narrow"/>
                <w:color w:val="000000"/>
              </w:rPr>
              <w:t xml:space="preserve"> </w:t>
            </w:r>
            <w:proofErr w:type="spellStart"/>
            <w:r w:rsidRPr="00E70270">
              <w:rPr>
                <w:rFonts w:ascii="Arial Narrow" w:hAnsi="Arial Narrow"/>
                <w:color w:val="000000"/>
              </w:rPr>
              <w:t>Swingle</w:t>
            </w:r>
            <w:proofErr w:type="spellEnd"/>
          </w:p>
        </w:tc>
        <w:tc>
          <w:tcPr>
            <w:tcW w:w="487" w:type="pct"/>
            <w:shd w:val="clear" w:color="000000" w:fill="FFFFFF"/>
            <w:noWrap/>
            <w:hideMark/>
          </w:tcPr>
          <w:p w14:paraId="5CB1A355" w14:textId="77777777" w:rsidR="00187EB7" w:rsidRPr="00E70270" w:rsidRDefault="00187EB7" w:rsidP="004A093D">
            <w:pPr>
              <w:jc w:val="left"/>
              <w:rPr>
                <w:rFonts w:ascii="Arial Narrow" w:hAnsi="Arial Narrow" w:cs="Arial"/>
              </w:rPr>
            </w:pPr>
            <w:r w:rsidRPr="00E70270">
              <w:rPr>
                <w:rFonts w:ascii="Arial Narrow" w:hAnsi="Arial Narrow"/>
                <w:color w:val="000000"/>
              </w:rPr>
              <w:t xml:space="preserve">orange, mandarin, </w:t>
            </w:r>
            <w:proofErr w:type="spellStart"/>
            <w:r w:rsidRPr="00E70270">
              <w:rPr>
                <w:rFonts w:ascii="Arial Narrow" w:hAnsi="Arial Narrow"/>
                <w:color w:val="000000"/>
              </w:rPr>
              <w:t>lemon</w:t>
            </w:r>
            <w:proofErr w:type="spellEnd"/>
            <w:r w:rsidRPr="00E70270">
              <w:rPr>
                <w:rFonts w:ascii="Arial Narrow" w:hAnsi="Arial Narrow"/>
                <w:color w:val="000000"/>
              </w:rPr>
              <w:t xml:space="preserve">, </w:t>
            </w:r>
            <w:proofErr w:type="spellStart"/>
            <w:r w:rsidRPr="00E70270">
              <w:rPr>
                <w:rFonts w:ascii="Arial Narrow" w:hAnsi="Arial Narrow"/>
                <w:color w:val="000000"/>
              </w:rPr>
              <w:t>pummelo</w:t>
            </w:r>
            <w:proofErr w:type="spellEnd"/>
            <w:r w:rsidRPr="00E70270">
              <w:rPr>
                <w:rFonts w:ascii="Arial Narrow" w:hAnsi="Arial Narrow"/>
                <w:color w:val="000000"/>
              </w:rPr>
              <w:t>, grapefruit, non-kumquat citrus × kumquat</w:t>
            </w:r>
          </w:p>
        </w:tc>
        <w:tc>
          <w:tcPr>
            <w:tcW w:w="487" w:type="pct"/>
            <w:shd w:val="clear" w:color="000000" w:fill="FFFFFF"/>
            <w:noWrap/>
            <w:hideMark/>
          </w:tcPr>
          <w:p w14:paraId="25D3EB3E" w14:textId="77777777" w:rsidR="00187EB7" w:rsidRPr="00E70270" w:rsidRDefault="00187EB7" w:rsidP="004A093D">
            <w:pPr>
              <w:jc w:val="left"/>
              <w:rPr>
                <w:rFonts w:ascii="Arial Narrow" w:hAnsi="Arial Narrow" w:cs="Arial"/>
              </w:rPr>
            </w:pPr>
            <w:r w:rsidRPr="00E70270">
              <w:rPr>
                <w:rFonts w:ascii="Arial Narrow" w:hAnsi="Arial Narrow"/>
                <w:i/>
                <w:iCs/>
                <w:color w:val="000000"/>
              </w:rPr>
              <w:t> </w:t>
            </w:r>
          </w:p>
        </w:tc>
        <w:tc>
          <w:tcPr>
            <w:tcW w:w="487" w:type="pct"/>
            <w:shd w:val="clear" w:color="000000" w:fill="FFFFFF"/>
            <w:noWrap/>
            <w:hideMark/>
          </w:tcPr>
          <w:p w14:paraId="4DF46A90" w14:textId="77777777" w:rsidR="00187EB7" w:rsidRPr="00E70270" w:rsidRDefault="00187EB7" w:rsidP="004A093D">
            <w:pPr>
              <w:jc w:val="left"/>
              <w:rPr>
                <w:rFonts w:ascii="Arial Narrow" w:hAnsi="Arial Narrow" w:cs="Arial"/>
                <w:lang w:val="de-DE"/>
              </w:rPr>
            </w:pPr>
            <w:r w:rsidRPr="00E70270">
              <w:rPr>
                <w:rFonts w:ascii="Arial Narrow" w:hAnsi="Arial Narrow"/>
                <w:i/>
                <w:iCs/>
                <w:color w:val="000000"/>
                <w:lang w:val="de-DE"/>
              </w:rPr>
              <w:t> </w:t>
            </w:r>
          </w:p>
        </w:tc>
        <w:tc>
          <w:tcPr>
            <w:tcW w:w="487" w:type="pct"/>
            <w:shd w:val="clear" w:color="000000" w:fill="FFFFFF"/>
            <w:noWrap/>
            <w:hideMark/>
          </w:tcPr>
          <w:p w14:paraId="34A8E344" w14:textId="77777777" w:rsidR="00187EB7" w:rsidRPr="00393966" w:rsidRDefault="00187EB7" w:rsidP="004A093D">
            <w:pPr>
              <w:jc w:val="left"/>
              <w:rPr>
                <w:rFonts w:ascii="Arial Narrow" w:hAnsi="Arial Narrow" w:cs="Arial"/>
              </w:rPr>
            </w:pPr>
            <w:r w:rsidRPr="00393966">
              <w:rPr>
                <w:rFonts w:ascii="Arial Narrow" w:hAnsi="Arial Narrow"/>
                <w:i/>
                <w:iCs/>
                <w:color w:val="000000"/>
              </w:rPr>
              <w:t> </w:t>
            </w:r>
          </w:p>
        </w:tc>
      </w:tr>
      <w:tr w:rsidR="00187EB7" w:rsidRPr="000B5C3D" w14:paraId="3159115A" w14:textId="77777777" w:rsidTr="004A093D">
        <w:trPr>
          <w:trHeight w:val="582"/>
        </w:trPr>
        <w:tc>
          <w:tcPr>
            <w:tcW w:w="228" w:type="pct"/>
            <w:shd w:val="clear" w:color="000000" w:fill="FFFFFF"/>
            <w:hideMark/>
          </w:tcPr>
          <w:p w14:paraId="408FC14D" w14:textId="77777777" w:rsidR="00187EB7" w:rsidRPr="00E70270" w:rsidRDefault="00187EB7" w:rsidP="004A093D">
            <w:pPr>
              <w:jc w:val="center"/>
              <w:rPr>
                <w:rFonts w:ascii="Arial Narrow" w:hAnsi="Arial Narrow" w:cs="Arial"/>
              </w:rPr>
            </w:pPr>
            <w:r w:rsidRPr="00E70270">
              <w:rPr>
                <w:rFonts w:ascii="Arial Narrow" w:hAnsi="Arial Narrow"/>
                <w:color w:val="000000"/>
              </w:rPr>
              <w:t>16</w:t>
            </w:r>
          </w:p>
        </w:tc>
        <w:tc>
          <w:tcPr>
            <w:tcW w:w="231" w:type="pct"/>
            <w:shd w:val="clear" w:color="000000" w:fill="FFFFFF"/>
            <w:hideMark/>
          </w:tcPr>
          <w:p w14:paraId="65F7817C"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632F5C12" w14:textId="77777777" w:rsidR="00187EB7" w:rsidRPr="00E70270" w:rsidRDefault="00187EB7" w:rsidP="004A093D">
            <w:pPr>
              <w:jc w:val="left"/>
              <w:rPr>
                <w:rFonts w:ascii="Arial Narrow" w:hAnsi="Arial Narrow" w:cs="Arial"/>
              </w:rPr>
            </w:pPr>
            <w:r w:rsidRPr="00E70270">
              <w:rPr>
                <w:rFonts w:ascii="Arial Narrow" w:hAnsi="Arial Narrow"/>
                <w:color w:val="000000"/>
              </w:rPr>
              <w:t>FORTU</w:t>
            </w:r>
          </w:p>
        </w:tc>
        <w:tc>
          <w:tcPr>
            <w:tcW w:w="85" w:type="pct"/>
            <w:hideMark/>
          </w:tcPr>
          <w:p w14:paraId="2AEBF93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vMerge/>
            <w:vAlign w:val="center"/>
            <w:hideMark/>
          </w:tcPr>
          <w:p w14:paraId="39C4117D" w14:textId="77777777" w:rsidR="00187EB7" w:rsidRPr="00E70270" w:rsidRDefault="00187EB7" w:rsidP="004A093D">
            <w:pPr>
              <w:jc w:val="left"/>
              <w:rPr>
                <w:rFonts w:ascii="Arial Narrow" w:hAnsi="Arial Narrow" w:cs="Arial"/>
              </w:rPr>
            </w:pPr>
          </w:p>
        </w:tc>
        <w:tc>
          <w:tcPr>
            <w:tcW w:w="797" w:type="pct"/>
            <w:vMerge/>
            <w:vAlign w:val="center"/>
            <w:hideMark/>
          </w:tcPr>
          <w:p w14:paraId="31DFBAD5" w14:textId="77777777" w:rsidR="00187EB7" w:rsidRPr="00E70270" w:rsidRDefault="00187EB7" w:rsidP="004A093D">
            <w:pPr>
              <w:jc w:val="left"/>
              <w:rPr>
                <w:rFonts w:ascii="Arial Narrow" w:hAnsi="Arial Narrow" w:cs="Arial"/>
                <w:i/>
              </w:rPr>
            </w:pPr>
          </w:p>
        </w:tc>
        <w:tc>
          <w:tcPr>
            <w:tcW w:w="758" w:type="pct"/>
            <w:vMerge/>
            <w:vAlign w:val="center"/>
            <w:hideMark/>
          </w:tcPr>
          <w:p w14:paraId="6F0F4FB9" w14:textId="77777777" w:rsidR="00187EB7" w:rsidRPr="00E70270" w:rsidRDefault="00187EB7" w:rsidP="004A093D">
            <w:pPr>
              <w:jc w:val="left"/>
              <w:rPr>
                <w:rFonts w:ascii="Arial Narrow" w:hAnsi="Arial Narrow" w:cs="Arial"/>
              </w:rPr>
            </w:pPr>
          </w:p>
        </w:tc>
        <w:tc>
          <w:tcPr>
            <w:tcW w:w="487" w:type="pct"/>
            <w:shd w:val="clear" w:color="000000" w:fill="FFFFFF"/>
            <w:noWrap/>
            <w:hideMark/>
          </w:tcPr>
          <w:p w14:paraId="39725DF3" w14:textId="77777777" w:rsidR="00187EB7" w:rsidRPr="00E70270" w:rsidRDefault="00187EB7" w:rsidP="004A093D">
            <w:pPr>
              <w:jc w:val="left"/>
              <w:rPr>
                <w:rFonts w:ascii="Arial Narrow" w:hAnsi="Arial Narrow" w:cs="Arial"/>
              </w:rPr>
            </w:pPr>
            <w:r w:rsidRPr="00E70270">
              <w:rPr>
                <w:rFonts w:ascii="Arial Narrow" w:hAnsi="Arial Narrow"/>
                <w:color w:val="000000"/>
              </w:rPr>
              <w:t>kumquat</w:t>
            </w:r>
          </w:p>
        </w:tc>
        <w:tc>
          <w:tcPr>
            <w:tcW w:w="487" w:type="pct"/>
            <w:shd w:val="clear" w:color="000000" w:fill="FFFFFF"/>
            <w:noWrap/>
            <w:hideMark/>
          </w:tcPr>
          <w:p w14:paraId="738B02EC" w14:textId="77777777" w:rsidR="00187EB7" w:rsidRPr="00E70270" w:rsidRDefault="00187EB7" w:rsidP="004A093D">
            <w:pPr>
              <w:jc w:val="left"/>
              <w:rPr>
                <w:rFonts w:ascii="Arial Narrow" w:hAnsi="Arial Narrow" w:cs="Arial"/>
              </w:rPr>
            </w:pPr>
            <w:r w:rsidRPr="00E70270">
              <w:rPr>
                <w:rFonts w:ascii="Arial Narrow" w:hAnsi="Arial Narrow"/>
                <w:color w:val="000000"/>
              </w:rPr>
              <w:t>kumquat</w:t>
            </w:r>
          </w:p>
        </w:tc>
        <w:tc>
          <w:tcPr>
            <w:tcW w:w="487" w:type="pct"/>
            <w:shd w:val="clear" w:color="000000" w:fill="FFFFFF"/>
            <w:noWrap/>
            <w:hideMark/>
          </w:tcPr>
          <w:p w14:paraId="36FC1B29"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Kumquat; Zwergorangen; Zwergpomeranzen</w:t>
            </w:r>
          </w:p>
        </w:tc>
        <w:tc>
          <w:tcPr>
            <w:tcW w:w="487" w:type="pct"/>
            <w:shd w:val="clear" w:color="000000" w:fill="FFFFFF"/>
            <w:noWrap/>
            <w:hideMark/>
          </w:tcPr>
          <w:p w14:paraId="00AABE74" w14:textId="77777777" w:rsidR="00187EB7" w:rsidRPr="00F7563C" w:rsidRDefault="00187EB7" w:rsidP="004A093D">
            <w:pPr>
              <w:jc w:val="left"/>
              <w:rPr>
                <w:rFonts w:ascii="Arial Narrow" w:hAnsi="Arial Narrow" w:cs="Arial"/>
                <w:lang w:val="es-ES_tradnl"/>
              </w:rPr>
            </w:pPr>
            <w:r w:rsidRPr="00F7563C">
              <w:rPr>
                <w:rFonts w:ascii="Arial Narrow" w:hAnsi="Arial Narrow"/>
                <w:color w:val="000000"/>
                <w:lang w:val="es-ES_tradnl"/>
              </w:rPr>
              <w:t>kumquat; naranjo enano; naranjo chino</w:t>
            </w:r>
          </w:p>
        </w:tc>
      </w:tr>
      <w:tr w:rsidR="00187EB7" w:rsidRPr="000B5C3D" w14:paraId="7CB1F260" w14:textId="77777777" w:rsidTr="004A093D">
        <w:trPr>
          <w:trHeight w:val="315"/>
        </w:trPr>
        <w:tc>
          <w:tcPr>
            <w:tcW w:w="228" w:type="pct"/>
            <w:shd w:val="clear" w:color="000000" w:fill="FFFFFF"/>
            <w:hideMark/>
          </w:tcPr>
          <w:p w14:paraId="40FB7FCA" w14:textId="77777777" w:rsidR="00187EB7" w:rsidRPr="00E70270" w:rsidRDefault="00187EB7" w:rsidP="004A093D">
            <w:pPr>
              <w:jc w:val="center"/>
              <w:rPr>
                <w:rFonts w:ascii="Arial Narrow" w:hAnsi="Arial Narrow" w:cs="Arial"/>
              </w:rPr>
            </w:pPr>
            <w:r w:rsidRPr="00E70270">
              <w:rPr>
                <w:rFonts w:ascii="Arial Narrow" w:hAnsi="Arial Narrow"/>
                <w:color w:val="000000"/>
              </w:rPr>
              <w:t>1</w:t>
            </w:r>
          </w:p>
        </w:tc>
        <w:tc>
          <w:tcPr>
            <w:tcW w:w="231" w:type="pct"/>
            <w:shd w:val="clear" w:color="000000" w:fill="FFFFFF"/>
            <w:hideMark/>
          </w:tcPr>
          <w:p w14:paraId="0B62426A"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539A8604" w14:textId="77777777" w:rsidR="00187EB7" w:rsidRPr="00E70270" w:rsidRDefault="00187EB7" w:rsidP="004A093D">
            <w:pPr>
              <w:jc w:val="left"/>
              <w:rPr>
                <w:rFonts w:ascii="Arial Narrow" w:hAnsi="Arial Narrow" w:cs="Arial"/>
              </w:rPr>
            </w:pPr>
            <w:r w:rsidRPr="00E70270">
              <w:rPr>
                <w:rFonts w:ascii="Arial Narrow" w:hAnsi="Arial Narrow"/>
                <w:color w:val="000000"/>
              </w:rPr>
              <w:t>PONCI</w:t>
            </w:r>
          </w:p>
        </w:tc>
        <w:tc>
          <w:tcPr>
            <w:tcW w:w="85" w:type="pct"/>
            <w:hideMark/>
          </w:tcPr>
          <w:p w14:paraId="6A14396B"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vMerge/>
            <w:vAlign w:val="center"/>
            <w:hideMark/>
          </w:tcPr>
          <w:p w14:paraId="24EBA247" w14:textId="77777777" w:rsidR="00187EB7" w:rsidRPr="00E70270" w:rsidRDefault="00187EB7" w:rsidP="004A093D">
            <w:pPr>
              <w:jc w:val="left"/>
              <w:rPr>
                <w:rFonts w:ascii="Arial Narrow" w:hAnsi="Arial Narrow" w:cs="Arial"/>
              </w:rPr>
            </w:pPr>
          </w:p>
        </w:tc>
        <w:tc>
          <w:tcPr>
            <w:tcW w:w="797" w:type="pct"/>
            <w:vMerge/>
            <w:vAlign w:val="center"/>
            <w:hideMark/>
          </w:tcPr>
          <w:p w14:paraId="7EBD408D" w14:textId="77777777" w:rsidR="00187EB7" w:rsidRPr="00E70270" w:rsidRDefault="00187EB7" w:rsidP="004A093D">
            <w:pPr>
              <w:jc w:val="left"/>
              <w:rPr>
                <w:rFonts w:ascii="Arial Narrow" w:hAnsi="Arial Narrow" w:cs="Arial"/>
              </w:rPr>
            </w:pPr>
          </w:p>
        </w:tc>
        <w:tc>
          <w:tcPr>
            <w:tcW w:w="758" w:type="pct"/>
            <w:vMerge/>
            <w:vAlign w:val="center"/>
            <w:hideMark/>
          </w:tcPr>
          <w:p w14:paraId="3D625B5B" w14:textId="77777777" w:rsidR="00187EB7" w:rsidRPr="00E70270" w:rsidRDefault="00187EB7" w:rsidP="004A093D">
            <w:pPr>
              <w:jc w:val="left"/>
              <w:rPr>
                <w:rFonts w:ascii="Arial Narrow" w:hAnsi="Arial Narrow" w:cs="Arial"/>
                <w:lang w:val="es-ES"/>
              </w:rPr>
            </w:pPr>
          </w:p>
        </w:tc>
        <w:tc>
          <w:tcPr>
            <w:tcW w:w="487" w:type="pct"/>
            <w:shd w:val="clear" w:color="000000" w:fill="FFFFFF"/>
            <w:noWrap/>
            <w:hideMark/>
          </w:tcPr>
          <w:p w14:paraId="01578EE6"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trifoliate</w:t>
            </w:r>
            <w:proofErr w:type="spellEnd"/>
            <w:r w:rsidRPr="00E70270">
              <w:rPr>
                <w:rFonts w:ascii="Arial Narrow" w:hAnsi="Arial Narrow"/>
                <w:color w:val="000000"/>
              </w:rPr>
              <w:t xml:space="preserve"> orange; </w:t>
            </w:r>
            <w:proofErr w:type="spellStart"/>
            <w:r w:rsidRPr="00E70270">
              <w:rPr>
                <w:rFonts w:ascii="Arial Narrow" w:hAnsi="Arial Narrow"/>
                <w:color w:val="000000"/>
              </w:rPr>
              <w:t>Japanese</w:t>
            </w:r>
            <w:proofErr w:type="spellEnd"/>
            <w:r w:rsidRPr="00E70270">
              <w:rPr>
                <w:rFonts w:ascii="Arial Narrow" w:hAnsi="Arial Narrow"/>
                <w:color w:val="000000"/>
              </w:rPr>
              <w:t xml:space="preserve"> bitter orange; </w:t>
            </w:r>
            <w:proofErr w:type="spellStart"/>
            <w:r w:rsidRPr="00E70270">
              <w:rPr>
                <w:rFonts w:ascii="Arial Narrow" w:hAnsi="Arial Narrow"/>
                <w:color w:val="000000"/>
              </w:rPr>
              <w:t>Chinese</w:t>
            </w:r>
            <w:proofErr w:type="spellEnd"/>
            <w:r w:rsidRPr="00E70270">
              <w:rPr>
                <w:rFonts w:ascii="Arial Narrow" w:hAnsi="Arial Narrow"/>
                <w:color w:val="000000"/>
              </w:rPr>
              <w:t xml:space="preserve"> bitter orange; </w:t>
            </w:r>
            <w:proofErr w:type="spellStart"/>
            <w:r w:rsidRPr="00E70270">
              <w:rPr>
                <w:rFonts w:ascii="Arial Narrow" w:hAnsi="Arial Narrow"/>
                <w:color w:val="000000"/>
              </w:rPr>
              <w:t>hardy</w:t>
            </w:r>
            <w:proofErr w:type="spellEnd"/>
            <w:r w:rsidRPr="00E70270">
              <w:rPr>
                <w:rFonts w:ascii="Arial Narrow" w:hAnsi="Arial Narrow"/>
                <w:color w:val="000000"/>
              </w:rPr>
              <w:t xml:space="preserve"> orange</w:t>
            </w:r>
          </w:p>
        </w:tc>
        <w:tc>
          <w:tcPr>
            <w:tcW w:w="487" w:type="pct"/>
            <w:shd w:val="clear" w:color="000000" w:fill="FFFFFF"/>
            <w:noWrap/>
            <w:hideMark/>
          </w:tcPr>
          <w:p w14:paraId="1711C30E" w14:textId="77777777" w:rsidR="00187EB7" w:rsidRPr="00E70270" w:rsidRDefault="00187EB7" w:rsidP="004A093D">
            <w:pPr>
              <w:jc w:val="left"/>
              <w:rPr>
                <w:rFonts w:ascii="Arial Narrow" w:hAnsi="Arial Narrow" w:cs="Arial"/>
              </w:rPr>
            </w:pPr>
            <w:r w:rsidRPr="00E70270">
              <w:rPr>
                <w:rFonts w:ascii="Arial Narrow" w:hAnsi="Arial Narrow"/>
                <w:color w:val="000000"/>
              </w:rPr>
              <w:t>oranger trifolié; citronnier épineux</w:t>
            </w:r>
          </w:p>
        </w:tc>
        <w:tc>
          <w:tcPr>
            <w:tcW w:w="487" w:type="pct"/>
            <w:shd w:val="clear" w:color="000000" w:fill="FFFFFF"/>
            <w:noWrap/>
            <w:hideMark/>
          </w:tcPr>
          <w:p w14:paraId="1F74BE17"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Dreiblättrige Orange; Dreiblättrige Bitterorange; Bitterorange; Bitterzitrone</w:t>
            </w:r>
          </w:p>
        </w:tc>
        <w:tc>
          <w:tcPr>
            <w:tcW w:w="487" w:type="pct"/>
            <w:shd w:val="clear" w:color="000000" w:fill="FFFFFF"/>
            <w:noWrap/>
            <w:hideMark/>
          </w:tcPr>
          <w:p w14:paraId="5CAD3AB4" w14:textId="77777777" w:rsidR="00187EB7" w:rsidRPr="00F7563C" w:rsidRDefault="00187EB7" w:rsidP="004A093D">
            <w:pPr>
              <w:jc w:val="left"/>
              <w:rPr>
                <w:rFonts w:ascii="Arial Narrow" w:hAnsi="Arial Narrow" w:cs="Arial"/>
                <w:lang w:val="es-ES_tradnl"/>
              </w:rPr>
            </w:pPr>
            <w:r w:rsidRPr="00F7563C">
              <w:rPr>
                <w:rFonts w:ascii="Arial Narrow" w:hAnsi="Arial Narrow"/>
                <w:color w:val="000000"/>
                <w:lang w:val="es-ES_tradnl"/>
              </w:rPr>
              <w:t>naranjo trifoliado; naranjo espinoso; naranjo trébol</w:t>
            </w:r>
          </w:p>
        </w:tc>
      </w:tr>
      <w:tr w:rsidR="00187EB7" w:rsidRPr="000B5C3D" w14:paraId="3B0EC36A" w14:textId="77777777" w:rsidTr="004A093D">
        <w:trPr>
          <w:trHeight w:val="221"/>
        </w:trPr>
        <w:tc>
          <w:tcPr>
            <w:tcW w:w="228" w:type="pct"/>
            <w:shd w:val="clear" w:color="000000" w:fill="FFFFFF"/>
            <w:hideMark/>
          </w:tcPr>
          <w:p w14:paraId="51AC5372" w14:textId="77777777" w:rsidR="00187EB7" w:rsidRPr="00E70270" w:rsidRDefault="00187EB7" w:rsidP="004A093D">
            <w:pPr>
              <w:jc w:val="center"/>
              <w:rPr>
                <w:rFonts w:ascii="Arial Narrow" w:hAnsi="Arial Narrow" w:cs="Arial"/>
                <w:lang w:val="pt-BR"/>
              </w:rPr>
            </w:pPr>
            <w:r w:rsidRPr="00E70270">
              <w:rPr>
                <w:rFonts w:ascii="Arial Narrow" w:hAnsi="Arial Narrow"/>
                <w:color w:val="000000"/>
                <w:lang w:val="pt-BR"/>
              </w:rPr>
              <w:t> </w:t>
            </w:r>
          </w:p>
        </w:tc>
        <w:tc>
          <w:tcPr>
            <w:tcW w:w="231" w:type="pct"/>
            <w:shd w:val="clear" w:color="000000" w:fill="FFFFFF"/>
            <w:hideMark/>
          </w:tcPr>
          <w:p w14:paraId="5B0A1EF2"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411" w:type="pct"/>
            <w:shd w:val="clear" w:color="000000" w:fill="FFFFFF"/>
            <w:hideMark/>
          </w:tcPr>
          <w:p w14:paraId="2E51FE49"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85" w:type="pct"/>
            <w:hideMark/>
          </w:tcPr>
          <w:p w14:paraId="1A94FE3B"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542" w:type="pct"/>
            <w:shd w:val="clear" w:color="000000" w:fill="FFFFFF"/>
            <w:hideMark/>
          </w:tcPr>
          <w:p w14:paraId="60E9CA64"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797" w:type="pct"/>
            <w:shd w:val="clear" w:color="000000" w:fill="FFFFFF"/>
            <w:hideMark/>
          </w:tcPr>
          <w:p w14:paraId="04063792"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758" w:type="pct"/>
            <w:shd w:val="clear" w:color="000000" w:fill="FFFFFF"/>
            <w:hideMark/>
          </w:tcPr>
          <w:p w14:paraId="7D8E9C53"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hideMark/>
          </w:tcPr>
          <w:p w14:paraId="63101682"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noWrap/>
            <w:hideMark/>
          </w:tcPr>
          <w:p w14:paraId="7B3C6AE4" w14:textId="77777777" w:rsidR="00187EB7" w:rsidRPr="00F7563C" w:rsidRDefault="00187EB7" w:rsidP="004A093D">
            <w:pPr>
              <w:jc w:val="left"/>
              <w:rPr>
                <w:rFonts w:ascii="Arial Narrow" w:hAnsi="Arial Narrow" w:cs="Arial"/>
                <w:lang w:val="es-ES_tradnl"/>
              </w:rPr>
            </w:pPr>
            <w:r w:rsidRPr="00F7563C">
              <w:rPr>
                <w:rFonts w:ascii="Arial Narrow" w:hAnsi="Arial Narrow"/>
                <w:color w:val="000000"/>
                <w:lang w:val="es-ES_tradnl"/>
              </w:rPr>
              <w:t> </w:t>
            </w:r>
          </w:p>
        </w:tc>
        <w:tc>
          <w:tcPr>
            <w:tcW w:w="487" w:type="pct"/>
            <w:shd w:val="clear" w:color="000000" w:fill="FFFFFF"/>
            <w:noWrap/>
            <w:hideMark/>
          </w:tcPr>
          <w:p w14:paraId="57DD9BB9"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hideMark/>
          </w:tcPr>
          <w:p w14:paraId="6BABDB73" w14:textId="77777777" w:rsidR="00187EB7" w:rsidRPr="00F7563C" w:rsidRDefault="00187EB7" w:rsidP="004A093D">
            <w:pPr>
              <w:jc w:val="left"/>
              <w:rPr>
                <w:rFonts w:ascii="Arial Narrow" w:hAnsi="Arial Narrow" w:cs="Arial"/>
                <w:lang w:val="es-ES_tradnl"/>
              </w:rPr>
            </w:pPr>
            <w:r w:rsidRPr="00F7563C">
              <w:rPr>
                <w:rFonts w:ascii="Arial Narrow" w:hAnsi="Arial Narrow"/>
                <w:color w:val="000000"/>
                <w:lang w:val="es-ES_tradnl"/>
              </w:rPr>
              <w:t> </w:t>
            </w:r>
          </w:p>
        </w:tc>
      </w:tr>
      <w:tr w:rsidR="00187EB7" w:rsidRPr="000B5C3D" w14:paraId="0E35B9C8" w14:textId="77777777" w:rsidTr="004A093D">
        <w:trPr>
          <w:trHeight w:val="349"/>
        </w:trPr>
        <w:tc>
          <w:tcPr>
            <w:tcW w:w="228" w:type="pct"/>
            <w:shd w:val="clear" w:color="000000" w:fill="FFFFFF"/>
            <w:hideMark/>
          </w:tcPr>
          <w:p w14:paraId="406B7E11" w14:textId="77777777" w:rsidR="00187EB7" w:rsidRPr="00E70270" w:rsidRDefault="00187EB7" w:rsidP="004A093D">
            <w:pPr>
              <w:keepNext/>
              <w:jc w:val="center"/>
              <w:rPr>
                <w:rFonts w:ascii="Arial Narrow" w:hAnsi="Arial Narrow" w:cs="Arial"/>
              </w:rPr>
            </w:pPr>
            <w:r w:rsidRPr="00E70270">
              <w:rPr>
                <w:rFonts w:ascii="Arial Narrow" w:hAnsi="Arial Narrow"/>
                <w:color w:val="000000"/>
              </w:rPr>
              <w:lastRenderedPageBreak/>
              <w:t>0 </w:t>
            </w:r>
          </w:p>
        </w:tc>
        <w:tc>
          <w:tcPr>
            <w:tcW w:w="231" w:type="pct"/>
            <w:shd w:val="clear" w:color="000000" w:fill="FFFFFF"/>
            <w:hideMark/>
          </w:tcPr>
          <w:p w14:paraId="76D033BB" w14:textId="77777777" w:rsidR="00187EB7" w:rsidRPr="00E70270" w:rsidRDefault="00187EB7" w:rsidP="004A093D">
            <w:pPr>
              <w:keepNext/>
              <w:jc w:val="left"/>
              <w:rPr>
                <w:rFonts w:ascii="Arial Narrow" w:hAnsi="Arial Narrow" w:cs="Arial"/>
              </w:rPr>
            </w:pPr>
            <w:hyperlink r:id="rId16" w:history="1">
              <w:r w:rsidRPr="00E70270">
                <w:rPr>
                  <w:rStyle w:val="Hyperlink"/>
                  <w:rFonts w:ascii="Arial Narrow" w:hAnsi="Arial Narrow"/>
                </w:rPr>
                <w:t>TG/83</w:t>
              </w:r>
            </w:hyperlink>
          </w:p>
        </w:tc>
        <w:tc>
          <w:tcPr>
            <w:tcW w:w="411" w:type="pct"/>
            <w:shd w:val="clear" w:color="000000" w:fill="FFFFFF"/>
            <w:hideMark/>
          </w:tcPr>
          <w:p w14:paraId="2C5D79CE" w14:textId="77777777" w:rsidR="00187EB7" w:rsidRPr="00E70270" w:rsidRDefault="00187EB7" w:rsidP="004A093D">
            <w:pPr>
              <w:keepNext/>
              <w:jc w:val="left"/>
              <w:rPr>
                <w:rFonts w:ascii="Arial Narrow" w:hAnsi="Arial Narrow" w:cs="Arial"/>
              </w:rPr>
            </w:pPr>
            <w:hyperlink r:id="rId17" w:history="1">
              <w:r w:rsidRPr="00E70270">
                <w:rPr>
                  <w:rStyle w:val="Hyperlink"/>
                  <w:rFonts w:ascii="Arial Narrow" w:hAnsi="Arial Narrow"/>
                </w:rPr>
                <w:t>CITRO_NTR </w:t>
              </w:r>
            </w:hyperlink>
          </w:p>
        </w:tc>
        <w:tc>
          <w:tcPr>
            <w:tcW w:w="85" w:type="pct"/>
            <w:hideMark/>
          </w:tcPr>
          <w:p w14:paraId="1916AAD5" w14:textId="77777777" w:rsidR="00187EB7" w:rsidRPr="00E70270" w:rsidRDefault="00187EB7" w:rsidP="004A093D">
            <w:pPr>
              <w:keepNext/>
              <w:jc w:val="left"/>
              <w:rPr>
                <w:rFonts w:ascii="Arial Narrow" w:hAnsi="Arial Narrow" w:cs="Arial"/>
              </w:rPr>
            </w:pPr>
            <w:r w:rsidRPr="00E70270">
              <w:rPr>
                <w:rFonts w:ascii="Arial Narrow" w:hAnsi="Arial Narrow"/>
                <w:color w:val="467886"/>
                <w:u w:val="single"/>
              </w:rPr>
              <w:t> </w:t>
            </w:r>
          </w:p>
        </w:tc>
        <w:tc>
          <w:tcPr>
            <w:tcW w:w="542" w:type="pct"/>
            <w:vMerge w:val="restart"/>
            <w:shd w:val="clear" w:color="000000" w:fill="FFFFFF"/>
            <w:hideMark/>
          </w:tcPr>
          <w:p w14:paraId="15A45C70"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CITRU_ATR </w:t>
            </w:r>
          </w:p>
        </w:tc>
        <w:tc>
          <w:tcPr>
            <w:tcW w:w="797" w:type="pct"/>
            <w:vMerge w:val="restart"/>
            <w:shd w:val="clear" w:color="000000" w:fill="FFFFFF"/>
            <w:hideMark/>
          </w:tcPr>
          <w:p w14:paraId="5D7AEADC"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Citrus</w:t>
            </w:r>
            <w:r w:rsidRPr="00E70270">
              <w:rPr>
                <w:rFonts w:ascii="Arial Narrow" w:hAnsi="Arial Narrow"/>
              </w:rPr>
              <w:t xml:space="preserve"> ×</w:t>
            </w:r>
            <w:proofErr w:type="spellStart"/>
            <w:r w:rsidRPr="00E70270">
              <w:rPr>
                <w:rFonts w:ascii="Arial Narrow" w:hAnsi="Arial Narrow"/>
                <w:i/>
                <w:iCs/>
              </w:rPr>
              <w:t>aurantium</w:t>
            </w:r>
            <w:proofErr w:type="spellEnd"/>
            <w:r w:rsidRPr="00E70270">
              <w:rPr>
                <w:rFonts w:ascii="Arial Narrow" w:hAnsi="Arial Narrow"/>
              </w:rPr>
              <w:t xml:space="preserve"> L.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w:t>
            </w:r>
          </w:p>
        </w:tc>
        <w:tc>
          <w:tcPr>
            <w:tcW w:w="758" w:type="pct"/>
            <w:vMerge w:val="restart"/>
            <w:shd w:val="clear" w:color="000000" w:fill="FFFFFF"/>
            <w:hideMark/>
          </w:tcPr>
          <w:p w14:paraId="4F90E046"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nobilis</w:t>
            </w:r>
            <w:proofErr w:type="spellEnd"/>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Citrus ×</w:t>
            </w:r>
            <w:proofErr w:type="spellStart"/>
            <w:r w:rsidRPr="00E70270">
              <w:rPr>
                <w:rFonts w:ascii="Arial Narrow" w:hAnsi="Arial Narrow"/>
                <w:i/>
                <w:iCs/>
              </w:rPr>
              <w:t>aurantium</w:t>
            </w:r>
            <w:proofErr w:type="spellEnd"/>
            <w:r w:rsidRPr="00E70270">
              <w:rPr>
                <w:rFonts w:ascii="Arial Narrow" w:hAnsi="Arial Narrow"/>
              </w:rPr>
              <w:t xml:space="preserve"> L. var. </w:t>
            </w:r>
            <w:proofErr w:type="spellStart"/>
            <w:r w:rsidRPr="00E70270">
              <w:rPr>
                <w:rFonts w:ascii="Arial Narrow" w:hAnsi="Arial Narrow"/>
                <w:i/>
                <w:iCs/>
              </w:rPr>
              <w:t>chrysocarpa</w:t>
            </w:r>
            <w:proofErr w:type="spellEnd"/>
            <w:r w:rsidRPr="00E70270">
              <w:rPr>
                <w:rFonts w:ascii="Arial Narrow" w:hAnsi="Arial Narrow"/>
              </w:rPr>
              <w:t xml:space="preserve"> (</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 </w:t>
            </w:r>
            <w:r w:rsidRPr="00E70270">
              <w:rPr>
                <w:rFonts w:ascii="Arial Narrow" w:hAnsi="Arial Narrow"/>
                <w:i/>
                <w:iCs/>
              </w:rPr>
              <w:t xml:space="preserve">Citrus </w:t>
            </w:r>
            <w:proofErr w:type="spellStart"/>
            <w:r w:rsidRPr="00E70270">
              <w:rPr>
                <w:rFonts w:ascii="Arial Narrow" w:hAnsi="Arial Narrow"/>
                <w:i/>
                <w:iCs/>
              </w:rPr>
              <w:t>aurantium</w:t>
            </w:r>
            <w:proofErr w:type="spellEnd"/>
            <w:r w:rsidRPr="00E70270">
              <w:rPr>
                <w:rFonts w:ascii="Arial Narrow" w:hAnsi="Arial Narrow"/>
              </w:rPr>
              <w:t xml:space="preserve"> L.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Citrus ×</w:t>
            </w:r>
            <w:proofErr w:type="spellStart"/>
            <w:r w:rsidRPr="00E70270">
              <w:rPr>
                <w:rFonts w:ascii="Arial Narrow" w:hAnsi="Arial Narrow"/>
                <w:i/>
                <w:iCs/>
              </w:rPr>
              <w:t>aurantium</w:t>
            </w:r>
            <w:proofErr w:type="spellEnd"/>
            <w:r w:rsidRPr="00E70270">
              <w:rPr>
                <w:rFonts w:ascii="Arial Narrow" w:hAnsi="Arial Narrow"/>
              </w:rPr>
              <w:t> L. var. </w:t>
            </w:r>
            <w:proofErr w:type="spellStart"/>
            <w:r w:rsidRPr="00E70270">
              <w:rPr>
                <w:rFonts w:ascii="Arial Narrow" w:hAnsi="Arial Narrow"/>
                <w:i/>
                <w:iCs/>
              </w:rPr>
              <w:t>racemosa</w:t>
            </w:r>
            <w:proofErr w:type="spellEnd"/>
            <w:r w:rsidRPr="00E70270">
              <w:rPr>
                <w:rFonts w:ascii="Arial Narrow" w:hAnsi="Arial Narrow"/>
              </w:rPr>
              <w:t> (</w:t>
            </w:r>
            <w:proofErr w:type="spellStart"/>
            <w:r w:rsidRPr="00E70270">
              <w:rPr>
                <w:rFonts w:ascii="Arial Narrow" w:hAnsi="Arial Narrow"/>
              </w:rPr>
              <w:t>Risso</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and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  </w:t>
            </w:r>
            <w:r w:rsidRPr="00E70270">
              <w:rPr>
                <w:rFonts w:ascii="Arial Narrow" w:hAnsi="Arial Narrow"/>
                <w:i/>
                <w:iCs/>
              </w:rPr>
              <w:t xml:space="preserve">Citrus </w:t>
            </w:r>
            <w:proofErr w:type="spellStart"/>
            <w:r w:rsidRPr="00E70270">
              <w:rPr>
                <w:rFonts w:ascii="Arial Narrow" w:hAnsi="Arial Narrow"/>
                <w:i/>
                <w:iCs/>
              </w:rPr>
              <w:t>reshni</w:t>
            </w:r>
            <w:proofErr w:type="spellEnd"/>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xml:space="preserve">. ex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xml:space="preserve">. ex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rPr>
              <w:t xml:space="preserve"> Blanco var. </w:t>
            </w:r>
            <w:proofErr w:type="spellStart"/>
            <w:r w:rsidRPr="00E70270">
              <w:rPr>
                <w:rFonts w:ascii="Arial Narrow" w:hAnsi="Arial Narrow"/>
                <w:i/>
                <w:iCs/>
              </w:rPr>
              <w:t>austera</w:t>
            </w:r>
            <w:proofErr w:type="spellEnd"/>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nobilis</w:t>
            </w:r>
            <w:proofErr w:type="spellEnd"/>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var.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Citrus ×</w:t>
            </w:r>
            <w:proofErr w:type="spellStart"/>
            <w:r w:rsidRPr="00E70270">
              <w:rPr>
                <w:rFonts w:ascii="Arial Narrow" w:hAnsi="Arial Narrow"/>
                <w:i/>
                <w:iCs/>
              </w:rPr>
              <w:t>paradisi</w:t>
            </w:r>
            <w:proofErr w:type="spellEnd"/>
            <w:r w:rsidRPr="00E70270">
              <w:rPr>
                <w:rFonts w:ascii="Arial Narrow" w:hAnsi="Arial Narrow"/>
              </w:rPr>
              <w:t xml:space="preserve"> </w:t>
            </w:r>
            <w:proofErr w:type="spellStart"/>
            <w:r w:rsidRPr="00E70270">
              <w:rPr>
                <w:rFonts w:ascii="Arial Narrow" w:hAnsi="Arial Narrow"/>
              </w:rPr>
              <w:t>Macfad</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Citrus ×</w:t>
            </w:r>
            <w:proofErr w:type="spellStart"/>
            <w:r w:rsidRPr="00E70270">
              <w:rPr>
                <w:rFonts w:ascii="Arial Narrow" w:hAnsi="Arial Narrow"/>
                <w:i/>
                <w:iCs/>
              </w:rPr>
              <w:t>clementina</w:t>
            </w:r>
            <w:proofErr w:type="spellEnd"/>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xml:space="preserve">. ex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w:t>
            </w:r>
            <w:proofErr w:type="spellStart"/>
            <w:r w:rsidRPr="00E70270">
              <w:rPr>
                <w:rFonts w:ascii="Arial Narrow" w:hAnsi="Arial Narrow"/>
              </w:rPr>
              <w:t>hort</w:t>
            </w:r>
            <w:proofErr w:type="spellEnd"/>
            <w:r w:rsidRPr="00E70270">
              <w:rPr>
                <w:rFonts w:ascii="Arial Narrow" w:hAnsi="Arial Narrow"/>
              </w:rPr>
              <w:t>. ex Tanaka ×</w:t>
            </w:r>
            <w:r w:rsidRPr="00E70270">
              <w:rPr>
                <w:rFonts w:ascii="Arial Narrow" w:hAnsi="Arial Narrow"/>
                <w:i/>
                <w:iCs/>
              </w:rPr>
              <w:t xml:space="preserve">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rPr>
              <w:t xml:space="preserve"> Blanco var. </w:t>
            </w:r>
            <w:proofErr w:type="spellStart"/>
            <w:r w:rsidRPr="00E70270">
              <w:rPr>
                <w:rFonts w:ascii="Arial Narrow" w:hAnsi="Arial Narrow"/>
                <w:i/>
                <w:iCs/>
              </w:rPr>
              <w:t>austera</w:t>
            </w:r>
            <w:proofErr w:type="spellEnd"/>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 </w:t>
            </w:r>
            <w:r w:rsidRPr="00E70270">
              <w:rPr>
                <w:rFonts w:ascii="Arial Narrow" w:hAnsi="Arial Narrow"/>
                <w:i/>
                <w:iCs/>
              </w:rPr>
              <w:t xml:space="preserve">Citrus </w:t>
            </w:r>
            <w:proofErr w:type="spellStart"/>
            <w:r w:rsidRPr="00E70270">
              <w:rPr>
                <w:rFonts w:ascii="Arial Narrow" w:hAnsi="Arial Narrow"/>
                <w:i/>
                <w:iCs/>
              </w:rPr>
              <w:t>nobilis</w:t>
            </w:r>
            <w:proofErr w:type="spellEnd"/>
            <w:r w:rsidRPr="00E70270">
              <w:rPr>
                <w:rFonts w:ascii="Arial Narrow" w:hAnsi="Arial Narrow"/>
              </w:rPr>
              <w:t xml:space="preserve"> </w:t>
            </w:r>
            <w:proofErr w:type="spellStart"/>
            <w:r w:rsidRPr="00E70270">
              <w:rPr>
                <w:rFonts w:ascii="Arial Narrow" w:hAnsi="Arial Narrow"/>
              </w:rPr>
              <w:t>Lour</w:t>
            </w:r>
            <w:proofErr w:type="spellEnd"/>
            <w:r w:rsidRPr="00E70270">
              <w:rPr>
                <w:rFonts w:ascii="Arial Narrow" w:hAnsi="Arial Narrow"/>
              </w:rPr>
              <w:t xml:space="preserve">. var. </w:t>
            </w:r>
            <w:proofErr w:type="spellStart"/>
            <w:r w:rsidRPr="00E70270">
              <w:rPr>
                <w:rFonts w:ascii="Arial Narrow" w:hAnsi="Arial Narrow"/>
                <w:i/>
                <w:iCs/>
              </w:rPr>
              <w:t>sunki</w:t>
            </w:r>
            <w:proofErr w:type="spellEnd"/>
            <w:r w:rsidRPr="00E70270">
              <w:rPr>
                <w:rFonts w:ascii="Arial Narrow" w:hAnsi="Arial Narrow"/>
              </w:rPr>
              <w:t xml:space="preserve"> </w:t>
            </w:r>
            <w:proofErr w:type="spellStart"/>
            <w:r w:rsidRPr="00E70270">
              <w:rPr>
                <w:rFonts w:ascii="Arial Narrow" w:hAnsi="Arial Narrow"/>
              </w:rPr>
              <w:t>Hayata</w:t>
            </w:r>
            <w:proofErr w:type="spellEnd"/>
            <w:r w:rsidRPr="00E70270">
              <w:rPr>
                <w:rFonts w:ascii="Arial Narrow" w:hAnsi="Arial Narrow"/>
              </w:rPr>
              <w:t xml:space="preserve">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w:t>
            </w:r>
          </w:p>
        </w:tc>
        <w:tc>
          <w:tcPr>
            <w:tcW w:w="487" w:type="pct"/>
            <w:shd w:val="clear" w:color="000000" w:fill="FFFFFF"/>
            <w:hideMark/>
          </w:tcPr>
          <w:p w14:paraId="03F8BBEB"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xml:space="preserve">'King' mandarin ×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orange; </w:t>
            </w:r>
            <w:proofErr w:type="spellStart"/>
            <w:r w:rsidRPr="00E70270">
              <w:rPr>
                <w:rFonts w:ascii="Arial Narrow" w:hAnsi="Arial Narrow"/>
                <w:color w:val="000000"/>
              </w:rPr>
              <w:t>citrandarin</w:t>
            </w:r>
            <w:proofErr w:type="spellEnd"/>
          </w:p>
        </w:tc>
        <w:tc>
          <w:tcPr>
            <w:tcW w:w="487" w:type="pct"/>
            <w:shd w:val="clear" w:color="000000" w:fill="FFFFFF"/>
            <w:noWrap/>
            <w:hideMark/>
          </w:tcPr>
          <w:p w14:paraId="784DDBB8"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xml:space="preserve">mandarinier King × oranger trifolié; </w:t>
            </w:r>
            <w:proofErr w:type="spellStart"/>
            <w:r w:rsidRPr="00E70270">
              <w:rPr>
                <w:rFonts w:ascii="Arial Narrow" w:hAnsi="Arial Narrow"/>
                <w:color w:val="000000"/>
              </w:rPr>
              <w:t>citrandarin</w:t>
            </w:r>
            <w:proofErr w:type="spellEnd"/>
          </w:p>
        </w:tc>
        <w:tc>
          <w:tcPr>
            <w:tcW w:w="487" w:type="pct"/>
            <w:shd w:val="clear" w:color="000000" w:fill="FFFFFF"/>
            <w:noWrap/>
            <w:hideMark/>
          </w:tcPr>
          <w:p w14:paraId="5DF30845" w14:textId="77777777" w:rsidR="00187EB7" w:rsidRPr="00E70270" w:rsidRDefault="00187EB7" w:rsidP="004A093D">
            <w:pPr>
              <w:keepNext/>
              <w:jc w:val="left"/>
              <w:rPr>
                <w:rFonts w:ascii="Arial Narrow" w:hAnsi="Arial Narrow" w:cs="Arial"/>
                <w:lang w:val="de-DE"/>
              </w:rPr>
            </w:pPr>
            <w:r w:rsidRPr="00E70270">
              <w:rPr>
                <w:rFonts w:ascii="Arial Narrow" w:hAnsi="Arial Narrow"/>
                <w:color w:val="000000"/>
                <w:lang w:val="de-DE"/>
              </w:rPr>
              <w:t>Mandarine 'King' × Dreiblättrige Orange; Citrandarin</w:t>
            </w:r>
          </w:p>
        </w:tc>
        <w:tc>
          <w:tcPr>
            <w:tcW w:w="487" w:type="pct"/>
            <w:shd w:val="clear" w:color="000000" w:fill="FFFFFF"/>
            <w:hideMark/>
          </w:tcPr>
          <w:p w14:paraId="4F912498" w14:textId="77777777" w:rsidR="00187EB7" w:rsidRPr="00E70270" w:rsidRDefault="00187EB7" w:rsidP="004A093D">
            <w:pPr>
              <w:keepNext/>
              <w:jc w:val="left"/>
              <w:rPr>
                <w:rFonts w:ascii="Arial Narrow" w:hAnsi="Arial Narrow" w:cs="Arial"/>
                <w:lang w:val="es-ES_tradnl"/>
              </w:rPr>
            </w:pPr>
            <w:r w:rsidRPr="00E70270">
              <w:rPr>
                <w:rFonts w:ascii="Arial Narrow" w:hAnsi="Arial Narrow"/>
                <w:color w:val="000000"/>
                <w:lang w:val="es-ES_tradnl"/>
              </w:rPr>
              <w:t xml:space="preserve">mandarino 'King' × naranjo trifoliado; </w:t>
            </w:r>
            <w:proofErr w:type="spellStart"/>
            <w:r w:rsidRPr="00E70270">
              <w:rPr>
                <w:rFonts w:ascii="Arial Narrow" w:hAnsi="Arial Narrow"/>
                <w:color w:val="000000"/>
                <w:lang w:val="es-ES_tradnl"/>
              </w:rPr>
              <w:t>citrandarin</w:t>
            </w:r>
            <w:proofErr w:type="spellEnd"/>
          </w:p>
        </w:tc>
      </w:tr>
      <w:tr w:rsidR="00187EB7" w:rsidRPr="00E70270" w14:paraId="376667D2" w14:textId="77777777" w:rsidTr="004A093D">
        <w:trPr>
          <w:trHeight w:val="582"/>
        </w:trPr>
        <w:tc>
          <w:tcPr>
            <w:tcW w:w="228" w:type="pct"/>
            <w:shd w:val="clear" w:color="000000" w:fill="FFFFFF"/>
            <w:hideMark/>
          </w:tcPr>
          <w:p w14:paraId="3E24E9F9" w14:textId="77777777" w:rsidR="00187EB7" w:rsidRPr="00E70270" w:rsidRDefault="00187EB7" w:rsidP="004A093D">
            <w:pPr>
              <w:keepNext/>
              <w:jc w:val="center"/>
              <w:rPr>
                <w:rFonts w:ascii="Arial Narrow" w:hAnsi="Arial Narrow" w:cs="Arial"/>
              </w:rPr>
            </w:pPr>
            <w:r w:rsidRPr="00E70270">
              <w:rPr>
                <w:rFonts w:ascii="Arial Narrow" w:hAnsi="Arial Narrow"/>
                <w:color w:val="000000"/>
              </w:rPr>
              <w:t>0</w:t>
            </w:r>
          </w:p>
        </w:tc>
        <w:tc>
          <w:tcPr>
            <w:tcW w:w="231" w:type="pct"/>
            <w:shd w:val="clear" w:color="000000" w:fill="FFFFFF"/>
            <w:hideMark/>
          </w:tcPr>
          <w:p w14:paraId="2930D7C4"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51D239AB" w14:textId="77777777" w:rsidR="00187EB7" w:rsidRPr="00E70270" w:rsidRDefault="00187EB7" w:rsidP="004A093D">
            <w:pPr>
              <w:keepNext/>
              <w:jc w:val="left"/>
              <w:rPr>
                <w:rFonts w:ascii="Arial Narrow" w:hAnsi="Arial Narrow" w:cs="Arial"/>
              </w:rPr>
            </w:pPr>
            <w:hyperlink r:id="rId18" w:history="1">
              <w:r w:rsidRPr="00E70270">
                <w:rPr>
                  <w:rStyle w:val="Hyperlink"/>
                  <w:rFonts w:ascii="Arial Narrow" w:hAnsi="Arial Narrow"/>
                </w:rPr>
                <w:t>CITRO_ATR</w:t>
              </w:r>
            </w:hyperlink>
          </w:p>
        </w:tc>
        <w:tc>
          <w:tcPr>
            <w:tcW w:w="85" w:type="pct"/>
            <w:hideMark/>
          </w:tcPr>
          <w:p w14:paraId="08FB2932"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hideMark/>
          </w:tcPr>
          <w:p w14:paraId="26680F00" w14:textId="77777777" w:rsidR="00187EB7" w:rsidRPr="00E70270" w:rsidRDefault="00187EB7" w:rsidP="004A093D">
            <w:pPr>
              <w:keepNext/>
              <w:jc w:val="left"/>
              <w:rPr>
                <w:rFonts w:ascii="Arial Narrow" w:hAnsi="Arial Narrow" w:cs="Arial"/>
              </w:rPr>
            </w:pPr>
          </w:p>
        </w:tc>
        <w:tc>
          <w:tcPr>
            <w:tcW w:w="797" w:type="pct"/>
            <w:vMerge/>
            <w:vAlign w:val="center"/>
            <w:hideMark/>
          </w:tcPr>
          <w:p w14:paraId="01143072" w14:textId="77777777" w:rsidR="00187EB7" w:rsidRPr="00E70270" w:rsidRDefault="00187EB7" w:rsidP="004A093D">
            <w:pPr>
              <w:keepNext/>
              <w:jc w:val="left"/>
              <w:rPr>
                <w:rFonts w:ascii="Arial Narrow" w:hAnsi="Arial Narrow" w:cs="Arial"/>
              </w:rPr>
            </w:pPr>
          </w:p>
        </w:tc>
        <w:tc>
          <w:tcPr>
            <w:tcW w:w="758" w:type="pct"/>
            <w:vMerge/>
            <w:vAlign w:val="center"/>
            <w:hideMark/>
          </w:tcPr>
          <w:p w14:paraId="7E9336CA" w14:textId="77777777" w:rsidR="00187EB7" w:rsidRPr="00E70270" w:rsidRDefault="00187EB7" w:rsidP="004A093D">
            <w:pPr>
              <w:keepNext/>
              <w:jc w:val="left"/>
              <w:rPr>
                <w:rFonts w:ascii="Arial Narrow" w:hAnsi="Arial Narrow" w:cs="Arial"/>
                <w:lang w:val="es-ES"/>
              </w:rPr>
            </w:pPr>
          </w:p>
        </w:tc>
        <w:tc>
          <w:tcPr>
            <w:tcW w:w="487" w:type="pct"/>
            <w:shd w:val="clear" w:color="000000" w:fill="FFFFFF"/>
            <w:hideMark/>
          </w:tcPr>
          <w:p w14:paraId="70A9D81F"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rPr>
              <w:t>citradia</w:t>
            </w:r>
            <w:proofErr w:type="spellEnd"/>
          </w:p>
        </w:tc>
        <w:tc>
          <w:tcPr>
            <w:tcW w:w="487" w:type="pct"/>
            <w:shd w:val="clear" w:color="000000" w:fill="FFFFFF"/>
            <w:noWrap/>
            <w:hideMark/>
          </w:tcPr>
          <w:p w14:paraId="3ED5027E"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rPr>
              <w:t>citradia</w:t>
            </w:r>
            <w:proofErr w:type="spellEnd"/>
          </w:p>
        </w:tc>
        <w:tc>
          <w:tcPr>
            <w:tcW w:w="487" w:type="pct"/>
            <w:shd w:val="clear" w:color="000000" w:fill="FFFFFF"/>
            <w:noWrap/>
            <w:hideMark/>
          </w:tcPr>
          <w:p w14:paraId="0CCD5E8A" w14:textId="77777777" w:rsidR="00187EB7" w:rsidRPr="00E70270" w:rsidRDefault="00187EB7" w:rsidP="004A093D">
            <w:pPr>
              <w:keepNext/>
              <w:jc w:val="left"/>
              <w:rPr>
                <w:rFonts w:ascii="Arial Narrow" w:hAnsi="Arial Narrow" w:cs="Arial"/>
                <w:lang w:val="de-DE"/>
              </w:rPr>
            </w:pPr>
            <w:r w:rsidRPr="00E70270">
              <w:rPr>
                <w:rFonts w:ascii="Arial Narrow" w:hAnsi="Arial Narrow"/>
                <w:lang w:val="de-DE"/>
              </w:rPr>
              <w:t>Citradia</w:t>
            </w:r>
          </w:p>
        </w:tc>
        <w:tc>
          <w:tcPr>
            <w:tcW w:w="487" w:type="pct"/>
            <w:shd w:val="clear" w:color="000000" w:fill="FFFFFF"/>
            <w:hideMark/>
          </w:tcPr>
          <w:p w14:paraId="3DB0818A" w14:textId="77777777" w:rsidR="00187EB7" w:rsidRPr="00E70270" w:rsidRDefault="00187EB7" w:rsidP="004A093D">
            <w:pPr>
              <w:keepNext/>
              <w:jc w:val="left"/>
              <w:rPr>
                <w:rFonts w:ascii="Arial Narrow" w:hAnsi="Arial Narrow" w:cs="Arial"/>
                <w:lang w:val="es-ES_tradnl"/>
              </w:rPr>
            </w:pPr>
            <w:proofErr w:type="spellStart"/>
            <w:r w:rsidRPr="00E70270">
              <w:rPr>
                <w:rFonts w:ascii="Arial Narrow" w:hAnsi="Arial Narrow"/>
                <w:lang w:val="es-ES_tradnl"/>
              </w:rPr>
              <w:t>citradia</w:t>
            </w:r>
            <w:proofErr w:type="spellEnd"/>
          </w:p>
        </w:tc>
      </w:tr>
      <w:tr w:rsidR="00187EB7" w:rsidRPr="00E70270" w14:paraId="26F17D42" w14:textId="77777777" w:rsidTr="004A093D">
        <w:trPr>
          <w:trHeight w:val="525"/>
        </w:trPr>
        <w:tc>
          <w:tcPr>
            <w:tcW w:w="228" w:type="pct"/>
            <w:shd w:val="clear" w:color="000000" w:fill="FFFFFF"/>
            <w:hideMark/>
          </w:tcPr>
          <w:p w14:paraId="6EA9B136" w14:textId="77777777" w:rsidR="00187EB7" w:rsidRPr="00E70270" w:rsidRDefault="00187EB7" w:rsidP="004A093D">
            <w:pPr>
              <w:keepNext/>
              <w:jc w:val="center"/>
              <w:rPr>
                <w:rFonts w:ascii="Arial Narrow" w:hAnsi="Arial Narrow" w:cs="Arial"/>
              </w:rPr>
            </w:pPr>
            <w:r w:rsidRPr="00E70270">
              <w:rPr>
                <w:rFonts w:ascii="Arial Narrow" w:hAnsi="Arial Narrow"/>
              </w:rPr>
              <w:t>8</w:t>
            </w:r>
          </w:p>
        </w:tc>
        <w:tc>
          <w:tcPr>
            <w:tcW w:w="231" w:type="pct"/>
            <w:shd w:val="clear" w:color="000000" w:fill="FFFFFF"/>
            <w:hideMark/>
          </w:tcPr>
          <w:p w14:paraId="7F006138"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hideMark/>
          </w:tcPr>
          <w:p w14:paraId="4C9EA43E" w14:textId="77777777" w:rsidR="00187EB7" w:rsidRPr="00E70270" w:rsidRDefault="00187EB7" w:rsidP="004A093D">
            <w:pPr>
              <w:keepNext/>
              <w:jc w:val="left"/>
              <w:rPr>
                <w:rFonts w:ascii="Arial Narrow" w:hAnsi="Arial Narrow" w:cs="Arial"/>
              </w:rPr>
            </w:pPr>
            <w:hyperlink r:id="rId19" w:history="1">
              <w:r w:rsidRPr="00E70270">
                <w:rPr>
                  <w:rStyle w:val="Hyperlink"/>
                  <w:rFonts w:ascii="Arial Narrow" w:hAnsi="Arial Narrow"/>
                </w:rPr>
                <w:t>CITRO_PTR</w:t>
              </w:r>
            </w:hyperlink>
          </w:p>
        </w:tc>
        <w:tc>
          <w:tcPr>
            <w:tcW w:w="85" w:type="pct"/>
            <w:hideMark/>
          </w:tcPr>
          <w:p w14:paraId="7D0FC4F2"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hideMark/>
          </w:tcPr>
          <w:p w14:paraId="610383BB" w14:textId="77777777" w:rsidR="00187EB7" w:rsidRPr="00E70270" w:rsidRDefault="00187EB7" w:rsidP="004A093D">
            <w:pPr>
              <w:keepNext/>
              <w:jc w:val="left"/>
              <w:rPr>
                <w:rFonts w:ascii="Arial Narrow" w:hAnsi="Arial Narrow" w:cs="Arial"/>
              </w:rPr>
            </w:pPr>
          </w:p>
        </w:tc>
        <w:tc>
          <w:tcPr>
            <w:tcW w:w="797" w:type="pct"/>
            <w:vMerge/>
            <w:vAlign w:val="center"/>
            <w:hideMark/>
          </w:tcPr>
          <w:p w14:paraId="5EE174AC" w14:textId="77777777" w:rsidR="00187EB7" w:rsidRPr="00E70270" w:rsidRDefault="00187EB7" w:rsidP="004A093D">
            <w:pPr>
              <w:keepNext/>
              <w:jc w:val="left"/>
              <w:rPr>
                <w:rFonts w:ascii="Arial Narrow" w:hAnsi="Arial Narrow" w:cs="Arial"/>
              </w:rPr>
            </w:pPr>
          </w:p>
        </w:tc>
        <w:tc>
          <w:tcPr>
            <w:tcW w:w="758" w:type="pct"/>
            <w:vMerge/>
            <w:vAlign w:val="center"/>
            <w:hideMark/>
          </w:tcPr>
          <w:p w14:paraId="0A45DF3A" w14:textId="77777777" w:rsidR="00187EB7" w:rsidRPr="00E70270" w:rsidRDefault="00187EB7" w:rsidP="004A093D">
            <w:pPr>
              <w:keepNext/>
              <w:jc w:val="left"/>
              <w:rPr>
                <w:rFonts w:ascii="Arial Narrow" w:hAnsi="Arial Narrow" w:cs="Arial"/>
              </w:rPr>
            </w:pPr>
          </w:p>
        </w:tc>
        <w:tc>
          <w:tcPr>
            <w:tcW w:w="487" w:type="pct"/>
            <w:shd w:val="clear" w:color="000000" w:fill="FFFFFF"/>
            <w:noWrap/>
            <w:hideMark/>
          </w:tcPr>
          <w:p w14:paraId="35916766"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color w:val="000000"/>
              </w:rPr>
              <w:t>citrumelo</w:t>
            </w:r>
            <w:proofErr w:type="spellEnd"/>
          </w:p>
        </w:tc>
        <w:tc>
          <w:tcPr>
            <w:tcW w:w="487" w:type="pct"/>
            <w:shd w:val="clear" w:color="000000" w:fill="FFFFFF"/>
            <w:noWrap/>
            <w:hideMark/>
          </w:tcPr>
          <w:p w14:paraId="263877CB"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color w:val="000000"/>
              </w:rPr>
              <w:t>citrumelo</w:t>
            </w:r>
            <w:proofErr w:type="spellEnd"/>
          </w:p>
        </w:tc>
        <w:tc>
          <w:tcPr>
            <w:tcW w:w="487" w:type="pct"/>
            <w:shd w:val="clear" w:color="000000" w:fill="FFFFFF"/>
            <w:noWrap/>
            <w:hideMark/>
          </w:tcPr>
          <w:p w14:paraId="5F586203" w14:textId="77777777" w:rsidR="00187EB7" w:rsidRPr="00E70270" w:rsidRDefault="00187EB7" w:rsidP="004A093D">
            <w:pPr>
              <w:keepNext/>
              <w:jc w:val="left"/>
              <w:rPr>
                <w:rFonts w:ascii="Arial Narrow" w:hAnsi="Arial Narrow" w:cs="Arial"/>
                <w:lang w:val="de-DE"/>
              </w:rPr>
            </w:pPr>
            <w:r w:rsidRPr="00E70270">
              <w:rPr>
                <w:rFonts w:ascii="Arial Narrow" w:hAnsi="Arial Narrow"/>
                <w:lang w:val="de-DE"/>
              </w:rPr>
              <w:t>Citrumelo</w:t>
            </w:r>
          </w:p>
        </w:tc>
        <w:tc>
          <w:tcPr>
            <w:tcW w:w="487" w:type="pct"/>
            <w:shd w:val="clear" w:color="000000" w:fill="FFFFFF"/>
            <w:noWrap/>
            <w:hideMark/>
          </w:tcPr>
          <w:p w14:paraId="5CB500ED" w14:textId="77777777" w:rsidR="00187EB7" w:rsidRPr="00E70270" w:rsidRDefault="00187EB7" w:rsidP="004A093D">
            <w:pPr>
              <w:keepNext/>
              <w:jc w:val="left"/>
              <w:rPr>
                <w:rFonts w:ascii="Arial Narrow" w:hAnsi="Arial Narrow" w:cs="Arial"/>
                <w:lang w:val="es-ES_tradnl"/>
              </w:rPr>
            </w:pPr>
            <w:proofErr w:type="spellStart"/>
            <w:r w:rsidRPr="00E70270">
              <w:rPr>
                <w:rFonts w:ascii="Arial Narrow" w:hAnsi="Arial Narrow"/>
                <w:lang w:val="es-ES_tradnl"/>
              </w:rPr>
              <w:t>citrumelo</w:t>
            </w:r>
            <w:proofErr w:type="spellEnd"/>
          </w:p>
        </w:tc>
      </w:tr>
      <w:tr w:rsidR="00187EB7" w:rsidRPr="00E70270" w14:paraId="40FB66D3" w14:textId="77777777" w:rsidTr="004A093D">
        <w:trPr>
          <w:trHeight w:val="469"/>
        </w:trPr>
        <w:tc>
          <w:tcPr>
            <w:tcW w:w="228" w:type="pct"/>
            <w:shd w:val="clear" w:color="000000" w:fill="FFFFFF"/>
          </w:tcPr>
          <w:p w14:paraId="195F1BCE" w14:textId="77777777" w:rsidR="00187EB7" w:rsidRPr="00E70270" w:rsidRDefault="00187EB7" w:rsidP="004A093D">
            <w:pPr>
              <w:keepNext/>
              <w:jc w:val="center"/>
              <w:rPr>
                <w:rFonts w:ascii="Arial Narrow" w:hAnsi="Arial Narrow" w:cs="Arial"/>
              </w:rPr>
            </w:pPr>
            <w:r w:rsidRPr="00E70270">
              <w:rPr>
                <w:rFonts w:ascii="Arial Narrow" w:hAnsi="Arial Narrow"/>
              </w:rPr>
              <w:t>32</w:t>
            </w:r>
          </w:p>
        </w:tc>
        <w:tc>
          <w:tcPr>
            <w:tcW w:w="231" w:type="pct"/>
            <w:shd w:val="clear" w:color="000000" w:fill="FFFFFF"/>
          </w:tcPr>
          <w:p w14:paraId="70BA649B"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39B2860B" w14:textId="77777777" w:rsidR="00187EB7" w:rsidRPr="00E70270" w:rsidRDefault="00187EB7" w:rsidP="004A093D">
            <w:pPr>
              <w:keepNext/>
              <w:jc w:val="left"/>
              <w:rPr>
                <w:rFonts w:ascii="Arial Narrow" w:hAnsi="Arial Narrow" w:cs="Arial"/>
              </w:rPr>
            </w:pPr>
            <w:hyperlink r:id="rId20" w:history="1">
              <w:r w:rsidRPr="00E70270">
                <w:rPr>
                  <w:rStyle w:val="Hyperlink"/>
                  <w:rFonts w:ascii="Arial Narrow" w:hAnsi="Arial Narrow"/>
                </w:rPr>
                <w:t>CITRO_CTR</w:t>
              </w:r>
            </w:hyperlink>
          </w:p>
        </w:tc>
        <w:tc>
          <w:tcPr>
            <w:tcW w:w="85" w:type="pct"/>
          </w:tcPr>
          <w:p w14:paraId="10CD3807"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2BEB2AD4" w14:textId="77777777" w:rsidR="00187EB7" w:rsidRPr="00E70270" w:rsidRDefault="00187EB7" w:rsidP="004A093D">
            <w:pPr>
              <w:keepNext/>
              <w:jc w:val="left"/>
              <w:rPr>
                <w:rFonts w:ascii="Arial Narrow" w:hAnsi="Arial Narrow" w:cs="Arial"/>
              </w:rPr>
            </w:pPr>
          </w:p>
        </w:tc>
        <w:tc>
          <w:tcPr>
            <w:tcW w:w="797" w:type="pct"/>
            <w:vMerge/>
            <w:vAlign w:val="center"/>
          </w:tcPr>
          <w:p w14:paraId="77D6C906" w14:textId="77777777" w:rsidR="00187EB7" w:rsidRPr="00E70270" w:rsidRDefault="00187EB7" w:rsidP="004A093D">
            <w:pPr>
              <w:keepNext/>
              <w:jc w:val="left"/>
              <w:rPr>
                <w:rFonts w:ascii="Arial Narrow" w:hAnsi="Arial Narrow" w:cs="Arial"/>
                <w:i/>
                <w:iCs/>
                <w:lang w:val="es-ES"/>
              </w:rPr>
            </w:pPr>
          </w:p>
        </w:tc>
        <w:tc>
          <w:tcPr>
            <w:tcW w:w="758" w:type="pct"/>
            <w:vMerge/>
            <w:vAlign w:val="center"/>
          </w:tcPr>
          <w:p w14:paraId="05EAEC5C" w14:textId="77777777" w:rsidR="00187EB7" w:rsidRPr="00E70270" w:rsidRDefault="00187EB7" w:rsidP="004A093D">
            <w:pPr>
              <w:keepNext/>
              <w:jc w:val="left"/>
              <w:rPr>
                <w:rFonts w:ascii="Arial Narrow" w:hAnsi="Arial Narrow" w:cs="Arial"/>
                <w:lang w:val="es-ES"/>
              </w:rPr>
            </w:pPr>
          </w:p>
        </w:tc>
        <w:tc>
          <w:tcPr>
            <w:tcW w:w="487" w:type="pct"/>
            <w:vMerge w:val="restart"/>
            <w:shd w:val="clear" w:color="000000" w:fill="FFFFFF"/>
          </w:tcPr>
          <w:p w14:paraId="207A3E98"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rPr>
              <w:t>citrentin</w:t>
            </w:r>
            <w:proofErr w:type="spellEnd"/>
          </w:p>
          <w:p w14:paraId="0CC01767" w14:textId="77777777" w:rsidR="00187EB7" w:rsidRPr="00E70270" w:rsidRDefault="00187EB7" w:rsidP="004A093D">
            <w:pPr>
              <w:keepNext/>
              <w:jc w:val="left"/>
              <w:rPr>
                <w:rFonts w:ascii="Arial Narrow" w:hAnsi="Arial Narrow" w:cs="Arial"/>
              </w:rPr>
            </w:pPr>
            <w:r w:rsidRPr="00E70270">
              <w:rPr>
                <w:rFonts w:ascii="Arial Narrow" w:hAnsi="Arial Narrow"/>
              </w:rPr>
              <w:t>'</w:t>
            </w:r>
            <w:proofErr w:type="spellStart"/>
            <w:r w:rsidRPr="00E70270">
              <w:rPr>
                <w:rFonts w:ascii="Arial Narrow" w:hAnsi="Arial Narrow"/>
              </w:rPr>
              <w:t>Sunki</w:t>
            </w:r>
            <w:proofErr w:type="spellEnd"/>
            <w:r w:rsidRPr="00E70270">
              <w:rPr>
                <w:rFonts w:ascii="Arial Narrow" w:hAnsi="Arial Narrow"/>
              </w:rPr>
              <w:t xml:space="preserve">' </w:t>
            </w:r>
            <w:proofErr w:type="spellStart"/>
            <w:r w:rsidRPr="00E70270">
              <w:rPr>
                <w:rFonts w:ascii="Arial Narrow" w:hAnsi="Arial Narrow"/>
              </w:rPr>
              <w:t>sour</w:t>
            </w:r>
            <w:proofErr w:type="spellEnd"/>
            <w:r w:rsidRPr="00E70270">
              <w:rPr>
                <w:rFonts w:ascii="Arial Narrow" w:hAnsi="Arial Narrow"/>
              </w:rPr>
              <w:t xml:space="preserve"> mandarin × </w:t>
            </w:r>
            <w:proofErr w:type="spellStart"/>
            <w:r w:rsidRPr="00E70270">
              <w:rPr>
                <w:rFonts w:ascii="Arial Narrow" w:hAnsi="Arial Narrow"/>
              </w:rPr>
              <w:t>trifoliate</w:t>
            </w:r>
            <w:proofErr w:type="spellEnd"/>
            <w:r w:rsidRPr="00E70270">
              <w:rPr>
                <w:rFonts w:ascii="Arial Narrow" w:hAnsi="Arial Narrow"/>
              </w:rPr>
              <w:t xml:space="preserve"> orange; '</w:t>
            </w:r>
            <w:proofErr w:type="spellStart"/>
            <w:r w:rsidRPr="00E70270">
              <w:rPr>
                <w:rFonts w:ascii="Arial Narrow" w:hAnsi="Arial Narrow"/>
              </w:rPr>
              <w:t>Sunkat</w:t>
            </w:r>
            <w:proofErr w:type="spellEnd"/>
            <w:r w:rsidRPr="00E70270">
              <w:rPr>
                <w:rFonts w:ascii="Arial Narrow" w:hAnsi="Arial Narrow"/>
              </w:rPr>
              <w:t xml:space="preserve">' </w:t>
            </w:r>
            <w:proofErr w:type="spellStart"/>
            <w:r w:rsidRPr="00E70270">
              <w:rPr>
                <w:rFonts w:ascii="Arial Narrow" w:hAnsi="Arial Narrow"/>
              </w:rPr>
              <w:t>sour</w:t>
            </w:r>
            <w:proofErr w:type="spellEnd"/>
            <w:r w:rsidRPr="00E70270">
              <w:rPr>
                <w:rFonts w:ascii="Arial Narrow" w:hAnsi="Arial Narrow"/>
              </w:rPr>
              <w:t xml:space="preserve"> mandarin × </w:t>
            </w:r>
            <w:proofErr w:type="spellStart"/>
            <w:r w:rsidRPr="00E70270">
              <w:rPr>
                <w:rFonts w:ascii="Arial Narrow" w:hAnsi="Arial Narrow"/>
              </w:rPr>
              <w:t>trifoliate</w:t>
            </w:r>
            <w:proofErr w:type="spellEnd"/>
            <w:r w:rsidRPr="00E70270">
              <w:rPr>
                <w:rFonts w:ascii="Arial Narrow" w:hAnsi="Arial Narrow"/>
              </w:rPr>
              <w:t xml:space="preserve"> orange</w:t>
            </w:r>
          </w:p>
        </w:tc>
        <w:tc>
          <w:tcPr>
            <w:tcW w:w="487" w:type="pct"/>
            <w:shd w:val="clear" w:color="000000" w:fill="FFFFFF"/>
            <w:noWrap/>
          </w:tcPr>
          <w:p w14:paraId="404E7727" w14:textId="77777777" w:rsidR="00187EB7" w:rsidRPr="00E70270" w:rsidRDefault="00187EB7" w:rsidP="004A093D">
            <w:pPr>
              <w:keepNext/>
              <w:jc w:val="left"/>
              <w:rPr>
                <w:rFonts w:ascii="Arial Narrow" w:hAnsi="Arial Narrow" w:cs="Arial"/>
              </w:rPr>
            </w:pPr>
            <w:proofErr w:type="spellStart"/>
            <w:r w:rsidRPr="00E70270">
              <w:rPr>
                <w:rFonts w:ascii="Arial Narrow" w:hAnsi="Arial Narrow"/>
              </w:rPr>
              <w:t>citrentin</w:t>
            </w:r>
            <w:proofErr w:type="spellEnd"/>
          </w:p>
        </w:tc>
        <w:tc>
          <w:tcPr>
            <w:tcW w:w="487" w:type="pct"/>
            <w:shd w:val="clear" w:color="000000" w:fill="FFFFFF"/>
            <w:noWrap/>
          </w:tcPr>
          <w:p w14:paraId="1D3DD781" w14:textId="77777777" w:rsidR="00187EB7" w:rsidRPr="00E70270" w:rsidRDefault="00187EB7" w:rsidP="004A093D">
            <w:pPr>
              <w:keepNext/>
              <w:jc w:val="left"/>
              <w:rPr>
                <w:rFonts w:ascii="Arial Narrow" w:hAnsi="Arial Narrow" w:cs="Arial"/>
                <w:lang w:val="de-DE"/>
              </w:rPr>
            </w:pPr>
            <w:r w:rsidRPr="00E70270">
              <w:rPr>
                <w:rFonts w:ascii="Arial Narrow" w:hAnsi="Arial Narrow"/>
                <w:lang w:val="de-DE"/>
              </w:rPr>
              <w:t>Citrentin</w:t>
            </w:r>
          </w:p>
        </w:tc>
        <w:tc>
          <w:tcPr>
            <w:tcW w:w="487" w:type="pct"/>
            <w:shd w:val="clear" w:color="000000" w:fill="FFFFFF"/>
          </w:tcPr>
          <w:p w14:paraId="68813C83" w14:textId="77777777" w:rsidR="00187EB7" w:rsidRPr="00E70270" w:rsidRDefault="00187EB7" w:rsidP="004A093D">
            <w:pPr>
              <w:keepNext/>
              <w:jc w:val="left"/>
              <w:rPr>
                <w:rFonts w:ascii="Arial Narrow" w:hAnsi="Arial Narrow" w:cs="Arial"/>
                <w:lang w:val="es-ES_tradnl"/>
              </w:rPr>
            </w:pPr>
            <w:proofErr w:type="spellStart"/>
            <w:r w:rsidRPr="00E70270">
              <w:rPr>
                <w:rFonts w:ascii="Arial Narrow" w:hAnsi="Arial Narrow"/>
                <w:lang w:val="es-ES_tradnl"/>
              </w:rPr>
              <w:t>citrentin</w:t>
            </w:r>
            <w:proofErr w:type="spellEnd"/>
          </w:p>
        </w:tc>
      </w:tr>
      <w:tr w:rsidR="00187EB7" w:rsidRPr="00E70270" w14:paraId="28B5166E" w14:textId="77777777" w:rsidTr="004A093D">
        <w:trPr>
          <w:trHeight w:val="780"/>
        </w:trPr>
        <w:tc>
          <w:tcPr>
            <w:tcW w:w="228" w:type="pct"/>
            <w:shd w:val="clear" w:color="000000" w:fill="FFFFFF"/>
          </w:tcPr>
          <w:p w14:paraId="07A48273" w14:textId="77777777" w:rsidR="00187EB7" w:rsidRPr="00E70270" w:rsidRDefault="00187EB7" w:rsidP="004A093D">
            <w:pPr>
              <w:keepNext/>
              <w:jc w:val="center"/>
              <w:rPr>
                <w:rFonts w:ascii="Arial Narrow" w:hAnsi="Arial Narrow" w:cs="Arial"/>
              </w:rPr>
            </w:pPr>
            <w:r w:rsidRPr="00E70270">
              <w:rPr>
                <w:rFonts w:ascii="Arial Narrow" w:hAnsi="Arial Narrow"/>
              </w:rPr>
              <w:t>0</w:t>
            </w:r>
          </w:p>
        </w:tc>
        <w:tc>
          <w:tcPr>
            <w:tcW w:w="231" w:type="pct"/>
            <w:shd w:val="clear" w:color="000000" w:fill="FFFFFF"/>
          </w:tcPr>
          <w:p w14:paraId="4D2D286E"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874D5B5" w14:textId="77777777" w:rsidR="00187EB7" w:rsidRPr="00E70270" w:rsidRDefault="00187EB7" w:rsidP="004A093D">
            <w:pPr>
              <w:keepNext/>
              <w:jc w:val="left"/>
              <w:rPr>
                <w:rFonts w:ascii="Arial Narrow" w:hAnsi="Arial Narrow" w:cs="Arial"/>
              </w:rPr>
            </w:pPr>
            <w:hyperlink r:id="rId21" w:history="1">
              <w:r w:rsidRPr="00E70270">
                <w:rPr>
                  <w:rStyle w:val="Hyperlink"/>
                  <w:rFonts w:ascii="Arial Narrow" w:hAnsi="Arial Narrow"/>
                </w:rPr>
                <w:t>CITRO_STR </w:t>
              </w:r>
            </w:hyperlink>
          </w:p>
        </w:tc>
        <w:tc>
          <w:tcPr>
            <w:tcW w:w="85" w:type="pct"/>
          </w:tcPr>
          <w:p w14:paraId="1537611D"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08955FA5" w14:textId="77777777" w:rsidR="00187EB7" w:rsidRPr="00E70270" w:rsidRDefault="00187EB7" w:rsidP="004A093D">
            <w:pPr>
              <w:keepNext/>
              <w:jc w:val="left"/>
              <w:rPr>
                <w:rFonts w:ascii="Arial Narrow" w:hAnsi="Arial Narrow" w:cs="Arial"/>
              </w:rPr>
            </w:pPr>
          </w:p>
        </w:tc>
        <w:tc>
          <w:tcPr>
            <w:tcW w:w="797" w:type="pct"/>
            <w:vMerge/>
            <w:vAlign w:val="center"/>
          </w:tcPr>
          <w:p w14:paraId="6582E2B4" w14:textId="77777777" w:rsidR="00187EB7" w:rsidRPr="00E70270" w:rsidRDefault="00187EB7" w:rsidP="004A093D">
            <w:pPr>
              <w:keepNext/>
              <w:jc w:val="left"/>
              <w:rPr>
                <w:rFonts w:ascii="Arial Narrow" w:hAnsi="Arial Narrow" w:cs="Arial"/>
                <w:i/>
                <w:iCs/>
                <w:lang w:val="es-ES"/>
              </w:rPr>
            </w:pPr>
          </w:p>
        </w:tc>
        <w:tc>
          <w:tcPr>
            <w:tcW w:w="758" w:type="pct"/>
            <w:vMerge/>
            <w:vAlign w:val="center"/>
          </w:tcPr>
          <w:p w14:paraId="69400235" w14:textId="77777777" w:rsidR="00187EB7" w:rsidRPr="00E70270" w:rsidRDefault="00187EB7" w:rsidP="004A093D">
            <w:pPr>
              <w:keepNext/>
              <w:jc w:val="left"/>
              <w:rPr>
                <w:rFonts w:ascii="Arial Narrow" w:hAnsi="Arial Narrow" w:cs="Arial"/>
                <w:lang w:val="es-ES"/>
              </w:rPr>
            </w:pPr>
          </w:p>
        </w:tc>
        <w:tc>
          <w:tcPr>
            <w:tcW w:w="487" w:type="pct"/>
            <w:vMerge/>
            <w:shd w:val="clear" w:color="000000" w:fill="FFFFFF"/>
          </w:tcPr>
          <w:p w14:paraId="57A19DE5" w14:textId="77777777" w:rsidR="00187EB7" w:rsidRPr="00E70270" w:rsidRDefault="00187EB7" w:rsidP="004A093D">
            <w:pPr>
              <w:keepNext/>
              <w:jc w:val="left"/>
              <w:rPr>
                <w:rFonts w:ascii="Arial Narrow" w:hAnsi="Arial Narrow" w:cs="Arial"/>
              </w:rPr>
            </w:pPr>
          </w:p>
        </w:tc>
        <w:tc>
          <w:tcPr>
            <w:tcW w:w="487" w:type="pct"/>
            <w:shd w:val="clear" w:color="000000" w:fill="FFFFFF"/>
            <w:noWrap/>
          </w:tcPr>
          <w:p w14:paraId="6E333095" w14:textId="77777777" w:rsidR="00187EB7" w:rsidRPr="00E70270" w:rsidRDefault="00187EB7" w:rsidP="004A093D">
            <w:pPr>
              <w:keepNext/>
              <w:jc w:val="left"/>
              <w:rPr>
                <w:rFonts w:ascii="Arial Narrow" w:hAnsi="Arial Narrow" w:cs="Arial"/>
              </w:rPr>
            </w:pPr>
            <w:r w:rsidRPr="00E70270">
              <w:rPr>
                <w:rFonts w:ascii="Arial Narrow" w:hAnsi="Arial Narrow"/>
              </w:rPr>
              <w:t xml:space="preserve">mandarinier </w:t>
            </w:r>
            <w:proofErr w:type="spellStart"/>
            <w:r w:rsidRPr="00E70270">
              <w:rPr>
                <w:rFonts w:ascii="Arial Narrow" w:hAnsi="Arial Narrow"/>
              </w:rPr>
              <w:t>Sunki</w:t>
            </w:r>
            <w:proofErr w:type="spellEnd"/>
            <w:r w:rsidRPr="00E70270">
              <w:rPr>
                <w:rFonts w:ascii="Arial Narrow" w:hAnsi="Arial Narrow"/>
              </w:rPr>
              <w:t xml:space="preserve"> × oranger trifolié</w:t>
            </w:r>
          </w:p>
        </w:tc>
        <w:tc>
          <w:tcPr>
            <w:tcW w:w="487" w:type="pct"/>
            <w:shd w:val="clear" w:color="000000" w:fill="FFFFFF"/>
            <w:noWrap/>
          </w:tcPr>
          <w:p w14:paraId="3CDBAE87" w14:textId="77777777" w:rsidR="00187EB7" w:rsidRPr="00E70270" w:rsidRDefault="00187EB7" w:rsidP="004A093D">
            <w:pPr>
              <w:keepNext/>
              <w:jc w:val="left"/>
              <w:rPr>
                <w:rFonts w:ascii="Arial Narrow" w:hAnsi="Arial Narrow" w:cs="Arial"/>
                <w:lang w:val="de-DE"/>
              </w:rPr>
            </w:pPr>
            <w:r w:rsidRPr="00E70270">
              <w:rPr>
                <w:rFonts w:ascii="Arial Narrow" w:hAnsi="Arial Narrow"/>
                <w:lang w:val="de-DE"/>
              </w:rPr>
              <w:t>Mandarine 'Sunki' × Dreiblättrige Orange</w:t>
            </w:r>
          </w:p>
        </w:tc>
        <w:tc>
          <w:tcPr>
            <w:tcW w:w="487" w:type="pct"/>
            <w:shd w:val="clear" w:color="000000" w:fill="FFFFFF"/>
          </w:tcPr>
          <w:p w14:paraId="52C3482F" w14:textId="77777777" w:rsidR="00187EB7" w:rsidRPr="00E70270" w:rsidRDefault="00187EB7" w:rsidP="004A093D">
            <w:pPr>
              <w:keepNext/>
              <w:jc w:val="left"/>
              <w:rPr>
                <w:rFonts w:ascii="Arial Narrow" w:hAnsi="Arial Narrow" w:cs="Arial"/>
                <w:lang w:val="es-ES_tradnl"/>
              </w:rPr>
            </w:pPr>
            <w:r w:rsidRPr="00E70270">
              <w:rPr>
                <w:rFonts w:ascii="Arial Narrow" w:hAnsi="Arial Narrow"/>
                <w:lang w:val="es-ES_tradnl"/>
              </w:rPr>
              <w:t>mandarino '</w:t>
            </w:r>
            <w:proofErr w:type="spellStart"/>
            <w:r w:rsidRPr="00E70270">
              <w:rPr>
                <w:rFonts w:ascii="Arial Narrow" w:hAnsi="Arial Narrow"/>
                <w:lang w:val="es-ES_tradnl"/>
              </w:rPr>
              <w:t>Sunki</w:t>
            </w:r>
            <w:proofErr w:type="spellEnd"/>
            <w:r w:rsidRPr="00E70270">
              <w:rPr>
                <w:rFonts w:ascii="Arial Narrow" w:hAnsi="Arial Narrow"/>
                <w:lang w:val="es-ES_tradnl"/>
              </w:rPr>
              <w:t>' × naranjo trifoliado</w:t>
            </w:r>
          </w:p>
        </w:tc>
      </w:tr>
      <w:tr w:rsidR="00187EB7" w:rsidRPr="000B5C3D" w14:paraId="10655AE9" w14:textId="77777777" w:rsidTr="004A093D">
        <w:trPr>
          <w:trHeight w:val="780"/>
        </w:trPr>
        <w:tc>
          <w:tcPr>
            <w:tcW w:w="228" w:type="pct"/>
            <w:shd w:val="clear" w:color="000000" w:fill="FFFFFF"/>
          </w:tcPr>
          <w:p w14:paraId="462A4E41" w14:textId="77777777" w:rsidR="00187EB7" w:rsidRPr="00E70270" w:rsidRDefault="00187EB7" w:rsidP="004A093D">
            <w:pPr>
              <w:keepNext/>
              <w:jc w:val="center"/>
              <w:rPr>
                <w:rFonts w:ascii="Arial Narrow" w:hAnsi="Arial Narrow" w:cs="Arial"/>
              </w:rPr>
            </w:pPr>
            <w:r w:rsidRPr="00E70270">
              <w:rPr>
                <w:rFonts w:ascii="Arial Narrow" w:hAnsi="Arial Narrow"/>
              </w:rPr>
              <w:t> </w:t>
            </w:r>
          </w:p>
        </w:tc>
        <w:tc>
          <w:tcPr>
            <w:tcW w:w="231" w:type="pct"/>
            <w:shd w:val="clear" w:color="000000" w:fill="FFFFFF"/>
          </w:tcPr>
          <w:p w14:paraId="6008FAB7"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38715EC" w14:textId="77777777" w:rsidR="00187EB7" w:rsidRPr="00E70270" w:rsidRDefault="00187EB7" w:rsidP="004A093D">
            <w:pPr>
              <w:keepNext/>
              <w:jc w:val="left"/>
              <w:rPr>
                <w:rFonts w:ascii="Arial Narrow" w:hAnsi="Arial Narrow" w:cs="Arial"/>
              </w:rPr>
            </w:pPr>
            <w:hyperlink r:id="rId22" w:history="1">
              <w:r w:rsidRPr="00E70270">
                <w:rPr>
                  <w:rStyle w:val="Hyperlink"/>
                  <w:rFonts w:ascii="Arial Narrow" w:hAnsi="Arial Narrow"/>
                </w:rPr>
                <w:t>CITRO_HTR </w:t>
              </w:r>
            </w:hyperlink>
          </w:p>
        </w:tc>
        <w:tc>
          <w:tcPr>
            <w:tcW w:w="85" w:type="pct"/>
          </w:tcPr>
          <w:p w14:paraId="0060D79B" w14:textId="77777777" w:rsidR="00187EB7" w:rsidRPr="00E70270" w:rsidRDefault="00187EB7" w:rsidP="004A093D">
            <w:pPr>
              <w:keepNext/>
              <w:jc w:val="left"/>
              <w:rPr>
                <w:rFonts w:ascii="Arial Narrow" w:hAnsi="Arial Narrow" w:cs="Arial"/>
              </w:rPr>
            </w:pPr>
            <w:r w:rsidRPr="00E70270">
              <w:rPr>
                <w:rFonts w:ascii="Arial Narrow" w:hAnsi="Arial Narrow"/>
                <w:color w:val="000000"/>
              </w:rPr>
              <w:t> </w:t>
            </w:r>
          </w:p>
        </w:tc>
        <w:tc>
          <w:tcPr>
            <w:tcW w:w="542" w:type="pct"/>
            <w:vMerge/>
            <w:vAlign w:val="center"/>
          </w:tcPr>
          <w:p w14:paraId="1E3BF2C2" w14:textId="77777777" w:rsidR="00187EB7" w:rsidRPr="00E70270" w:rsidRDefault="00187EB7" w:rsidP="004A093D">
            <w:pPr>
              <w:keepNext/>
              <w:jc w:val="left"/>
              <w:rPr>
                <w:rFonts w:ascii="Arial Narrow" w:hAnsi="Arial Narrow" w:cs="Arial"/>
              </w:rPr>
            </w:pPr>
          </w:p>
        </w:tc>
        <w:tc>
          <w:tcPr>
            <w:tcW w:w="797" w:type="pct"/>
            <w:vMerge/>
            <w:vAlign w:val="center"/>
          </w:tcPr>
          <w:p w14:paraId="7CDCBEB6" w14:textId="77777777" w:rsidR="00187EB7" w:rsidRPr="00E70270" w:rsidRDefault="00187EB7" w:rsidP="004A093D">
            <w:pPr>
              <w:keepNext/>
              <w:jc w:val="left"/>
              <w:rPr>
                <w:rFonts w:ascii="Arial Narrow" w:hAnsi="Arial Narrow" w:cs="Arial"/>
                <w:i/>
                <w:iCs/>
                <w:lang w:val="es-ES"/>
              </w:rPr>
            </w:pPr>
          </w:p>
        </w:tc>
        <w:tc>
          <w:tcPr>
            <w:tcW w:w="758" w:type="pct"/>
            <w:vMerge/>
            <w:vAlign w:val="center"/>
          </w:tcPr>
          <w:p w14:paraId="3B8D4A39" w14:textId="77777777" w:rsidR="00187EB7" w:rsidRPr="00E70270" w:rsidRDefault="00187EB7" w:rsidP="004A093D">
            <w:pPr>
              <w:keepNext/>
              <w:jc w:val="left"/>
              <w:rPr>
                <w:rFonts w:ascii="Arial Narrow" w:hAnsi="Arial Narrow" w:cs="Arial"/>
                <w:lang w:val="es-ES"/>
              </w:rPr>
            </w:pPr>
          </w:p>
        </w:tc>
        <w:tc>
          <w:tcPr>
            <w:tcW w:w="487" w:type="pct"/>
          </w:tcPr>
          <w:p w14:paraId="36653B28" w14:textId="77777777" w:rsidR="00187EB7" w:rsidRPr="00E70270" w:rsidRDefault="00187EB7" w:rsidP="004A093D">
            <w:pPr>
              <w:keepNext/>
              <w:jc w:val="left"/>
              <w:rPr>
                <w:rFonts w:ascii="Arial Narrow" w:hAnsi="Arial Narrow" w:cs="Arial"/>
              </w:rPr>
            </w:pPr>
            <w:r w:rsidRPr="00E70270">
              <w:rPr>
                <w:rFonts w:ascii="Arial Narrow" w:hAnsi="Arial Narrow"/>
              </w:rPr>
              <w:t xml:space="preserve"> '</w:t>
            </w:r>
            <w:proofErr w:type="spellStart"/>
            <w:r w:rsidRPr="00E70270">
              <w:rPr>
                <w:rFonts w:ascii="Arial Narrow" w:hAnsi="Arial Narrow"/>
              </w:rPr>
              <w:t>Cleopatra</w:t>
            </w:r>
            <w:proofErr w:type="spellEnd"/>
            <w:r w:rsidRPr="00E70270">
              <w:rPr>
                <w:rFonts w:ascii="Arial Narrow" w:hAnsi="Arial Narrow"/>
              </w:rPr>
              <w:t xml:space="preserve">' </w:t>
            </w:r>
            <w:proofErr w:type="spellStart"/>
            <w:r w:rsidRPr="00E70270">
              <w:rPr>
                <w:rFonts w:ascii="Arial Narrow" w:hAnsi="Arial Narrow"/>
              </w:rPr>
              <w:t>sour</w:t>
            </w:r>
            <w:proofErr w:type="spellEnd"/>
            <w:r w:rsidRPr="00E70270">
              <w:rPr>
                <w:rFonts w:ascii="Arial Narrow" w:hAnsi="Arial Narrow"/>
              </w:rPr>
              <w:t xml:space="preserve"> mandarin × </w:t>
            </w:r>
            <w:proofErr w:type="spellStart"/>
            <w:r w:rsidRPr="00E70270">
              <w:rPr>
                <w:rFonts w:ascii="Arial Narrow" w:hAnsi="Arial Narrow"/>
              </w:rPr>
              <w:t>trifoliate</w:t>
            </w:r>
            <w:proofErr w:type="spellEnd"/>
            <w:r w:rsidRPr="00E70270">
              <w:rPr>
                <w:rFonts w:ascii="Arial Narrow" w:hAnsi="Arial Narrow"/>
              </w:rPr>
              <w:t xml:space="preserve"> orange; '</w:t>
            </w:r>
            <w:proofErr w:type="spellStart"/>
            <w:r w:rsidRPr="00E70270">
              <w:rPr>
                <w:rFonts w:ascii="Arial Narrow" w:hAnsi="Arial Narrow"/>
              </w:rPr>
              <w:t>Sunki</w:t>
            </w:r>
            <w:proofErr w:type="spellEnd"/>
            <w:r w:rsidRPr="00E70270">
              <w:rPr>
                <w:rFonts w:ascii="Arial Narrow" w:hAnsi="Arial Narrow"/>
              </w:rPr>
              <w:t xml:space="preserve">' </w:t>
            </w:r>
            <w:proofErr w:type="spellStart"/>
            <w:r w:rsidRPr="00E70270">
              <w:rPr>
                <w:rFonts w:ascii="Arial Narrow" w:hAnsi="Arial Narrow"/>
              </w:rPr>
              <w:t>sour</w:t>
            </w:r>
            <w:proofErr w:type="spellEnd"/>
            <w:r w:rsidRPr="00E70270">
              <w:rPr>
                <w:rFonts w:ascii="Arial Narrow" w:hAnsi="Arial Narrow"/>
              </w:rPr>
              <w:t xml:space="preserve"> mandarin × </w:t>
            </w:r>
            <w:proofErr w:type="spellStart"/>
            <w:r w:rsidRPr="00E70270">
              <w:rPr>
                <w:rFonts w:ascii="Arial Narrow" w:hAnsi="Arial Narrow"/>
              </w:rPr>
              <w:t>trifoliate</w:t>
            </w:r>
            <w:proofErr w:type="spellEnd"/>
            <w:r w:rsidRPr="00E70270">
              <w:rPr>
                <w:rFonts w:ascii="Arial Narrow" w:hAnsi="Arial Narrow"/>
              </w:rPr>
              <w:t xml:space="preserve"> orange; '</w:t>
            </w:r>
            <w:proofErr w:type="spellStart"/>
            <w:r w:rsidRPr="00E70270">
              <w:rPr>
                <w:rFonts w:ascii="Arial Narrow" w:hAnsi="Arial Narrow"/>
              </w:rPr>
              <w:t>Billi</w:t>
            </w:r>
            <w:proofErr w:type="spellEnd"/>
            <w:r w:rsidRPr="00E70270">
              <w:rPr>
                <w:rFonts w:ascii="Arial Narrow" w:hAnsi="Arial Narrow"/>
              </w:rPr>
              <w:t xml:space="preserve"> </w:t>
            </w:r>
            <w:proofErr w:type="spellStart"/>
            <w:r w:rsidRPr="00E70270">
              <w:rPr>
                <w:rFonts w:ascii="Arial Narrow" w:hAnsi="Arial Narrow"/>
              </w:rPr>
              <w:t>Kichili</w:t>
            </w:r>
            <w:proofErr w:type="spellEnd"/>
            <w:r w:rsidRPr="00E70270">
              <w:rPr>
                <w:rFonts w:ascii="Arial Narrow" w:hAnsi="Arial Narrow"/>
              </w:rPr>
              <w:t xml:space="preserve">' </w:t>
            </w:r>
            <w:proofErr w:type="spellStart"/>
            <w:r w:rsidRPr="00E70270">
              <w:rPr>
                <w:rFonts w:ascii="Arial Narrow" w:hAnsi="Arial Narrow"/>
              </w:rPr>
              <w:t>sour</w:t>
            </w:r>
            <w:proofErr w:type="spellEnd"/>
            <w:r w:rsidRPr="00E70270">
              <w:rPr>
                <w:rFonts w:ascii="Arial Narrow" w:hAnsi="Arial Narrow"/>
              </w:rPr>
              <w:t xml:space="preserve"> mandarin × </w:t>
            </w:r>
            <w:proofErr w:type="spellStart"/>
            <w:r w:rsidRPr="00E70270">
              <w:rPr>
                <w:rFonts w:ascii="Arial Narrow" w:hAnsi="Arial Narrow"/>
              </w:rPr>
              <w:t>trifoliate</w:t>
            </w:r>
            <w:proofErr w:type="spellEnd"/>
            <w:r w:rsidRPr="00E70270">
              <w:rPr>
                <w:rFonts w:ascii="Arial Narrow" w:hAnsi="Arial Narrow"/>
              </w:rPr>
              <w:t xml:space="preserve"> orange; '</w:t>
            </w:r>
            <w:proofErr w:type="spellStart"/>
            <w:r w:rsidRPr="00E70270">
              <w:rPr>
                <w:rFonts w:ascii="Arial Narrow" w:hAnsi="Arial Narrow"/>
              </w:rPr>
              <w:t>Sunkat</w:t>
            </w:r>
            <w:proofErr w:type="spellEnd"/>
            <w:r w:rsidRPr="00E70270">
              <w:rPr>
                <w:rFonts w:ascii="Arial Narrow" w:hAnsi="Arial Narrow"/>
              </w:rPr>
              <w:t xml:space="preserve">' </w:t>
            </w:r>
            <w:proofErr w:type="spellStart"/>
            <w:r w:rsidRPr="00E70270">
              <w:rPr>
                <w:rFonts w:ascii="Arial Narrow" w:hAnsi="Arial Narrow"/>
              </w:rPr>
              <w:t>sour</w:t>
            </w:r>
            <w:proofErr w:type="spellEnd"/>
            <w:r w:rsidRPr="00E70270">
              <w:rPr>
                <w:rFonts w:ascii="Arial Narrow" w:hAnsi="Arial Narrow"/>
              </w:rPr>
              <w:t xml:space="preserve"> mandarin × </w:t>
            </w:r>
            <w:proofErr w:type="spellStart"/>
            <w:r w:rsidRPr="00E70270">
              <w:rPr>
                <w:rFonts w:ascii="Arial Narrow" w:hAnsi="Arial Narrow"/>
              </w:rPr>
              <w:t>trifoliate</w:t>
            </w:r>
            <w:proofErr w:type="spellEnd"/>
            <w:r w:rsidRPr="00E70270">
              <w:rPr>
                <w:rFonts w:ascii="Arial Narrow" w:hAnsi="Arial Narrow"/>
              </w:rPr>
              <w:t xml:space="preserve"> orange</w:t>
            </w:r>
          </w:p>
        </w:tc>
        <w:tc>
          <w:tcPr>
            <w:tcW w:w="487" w:type="pct"/>
            <w:noWrap/>
          </w:tcPr>
          <w:p w14:paraId="649B4E30" w14:textId="77777777" w:rsidR="00187EB7" w:rsidRPr="00E70270" w:rsidRDefault="00187EB7" w:rsidP="004A093D">
            <w:pPr>
              <w:keepNext/>
              <w:jc w:val="left"/>
              <w:rPr>
                <w:rFonts w:ascii="Arial Narrow" w:hAnsi="Arial Narrow" w:cs="Arial"/>
              </w:rPr>
            </w:pPr>
            <w:r w:rsidRPr="00E70270">
              <w:rPr>
                <w:rFonts w:ascii="Arial Narrow" w:hAnsi="Arial Narrow"/>
              </w:rPr>
              <w:t xml:space="preserve">mandarinier </w:t>
            </w:r>
            <w:proofErr w:type="spellStart"/>
            <w:r w:rsidRPr="00E70270">
              <w:rPr>
                <w:rFonts w:ascii="Arial Narrow" w:hAnsi="Arial Narrow"/>
              </w:rPr>
              <w:t>Cleopatra</w:t>
            </w:r>
            <w:proofErr w:type="spellEnd"/>
            <w:r w:rsidRPr="00E70270">
              <w:rPr>
                <w:rFonts w:ascii="Arial Narrow" w:hAnsi="Arial Narrow"/>
              </w:rPr>
              <w:t xml:space="preserve"> × oranger trifolié; mandarinier </w:t>
            </w:r>
            <w:proofErr w:type="spellStart"/>
            <w:r w:rsidRPr="00E70270">
              <w:rPr>
                <w:rFonts w:ascii="Arial Narrow" w:hAnsi="Arial Narrow"/>
              </w:rPr>
              <w:t>Sunki</w:t>
            </w:r>
            <w:proofErr w:type="spellEnd"/>
            <w:r w:rsidRPr="00E70270">
              <w:rPr>
                <w:rFonts w:ascii="Arial Narrow" w:hAnsi="Arial Narrow"/>
              </w:rPr>
              <w:t xml:space="preserve"> × oranger trifolié</w:t>
            </w:r>
          </w:p>
        </w:tc>
        <w:tc>
          <w:tcPr>
            <w:tcW w:w="487" w:type="pct"/>
            <w:noWrap/>
          </w:tcPr>
          <w:p w14:paraId="35136D6A" w14:textId="77777777" w:rsidR="00187EB7" w:rsidRPr="00E70270" w:rsidRDefault="00187EB7" w:rsidP="004A093D">
            <w:pPr>
              <w:keepNext/>
              <w:jc w:val="left"/>
              <w:rPr>
                <w:rFonts w:ascii="Arial Narrow" w:hAnsi="Arial Narrow" w:cs="Arial"/>
                <w:lang w:val="de-DE"/>
              </w:rPr>
            </w:pPr>
            <w:r w:rsidRPr="00E70270">
              <w:rPr>
                <w:rFonts w:ascii="Arial Narrow" w:hAnsi="Arial Narrow"/>
                <w:lang w:val="de-DE"/>
              </w:rPr>
              <w:t>Mandarine 'Cleopatra' × Dreiblättrige Orange; Mandarine 'Sunki' × Dreiblättrige Orange</w:t>
            </w:r>
          </w:p>
        </w:tc>
        <w:tc>
          <w:tcPr>
            <w:tcW w:w="487" w:type="pct"/>
          </w:tcPr>
          <w:p w14:paraId="45595D84" w14:textId="77777777" w:rsidR="00187EB7" w:rsidRPr="00F7563C" w:rsidRDefault="00187EB7" w:rsidP="004A093D">
            <w:pPr>
              <w:keepNext/>
              <w:jc w:val="left"/>
              <w:rPr>
                <w:rFonts w:ascii="Arial Narrow" w:hAnsi="Arial Narrow" w:cs="Arial"/>
                <w:lang w:val="es-ES_tradnl"/>
              </w:rPr>
            </w:pPr>
            <w:r w:rsidRPr="00F7563C">
              <w:rPr>
                <w:rFonts w:ascii="Arial Narrow" w:hAnsi="Arial Narrow"/>
                <w:lang w:val="es-ES_tradnl"/>
              </w:rPr>
              <w:t>mandarino 'Cleopatra' × naranjo trifoliado; mandarino '</w:t>
            </w:r>
            <w:proofErr w:type="spellStart"/>
            <w:r w:rsidRPr="00F7563C">
              <w:rPr>
                <w:rFonts w:ascii="Arial Narrow" w:hAnsi="Arial Narrow"/>
                <w:lang w:val="es-ES_tradnl"/>
              </w:rPr>
              <w:t>Sunki</w:t>
            </w:r>
            <w:proofErr w:type="spellEnd"/>
            <w:r w:rsidRPr="00F7563C">
              <w:rPr>
                <w:rFonts w:ascii="Arial Narrow" w:hAnsi="Arial Narrow"/>
                <w:lang w:val="es-ES_tradnl"/>
              </w:rPr>
              <w:t>' × naranjo trifoliado</w:t>
            </w:r>
          </w:p>
        </w:tc>
      </w:tr>
      <w:tr w:rsidR="00187EB7" w:rsidRPr="00E70270" w14:paraId="7B39F132" w14:textId="77777777" w:rsidTr="004A093D">
        <w:trPr>
          <w:trHeight w:val="780"/>
        </w:trPr>
        <w:tc>
          <w:tcPr>
            <w:tcW w:w="228" w:type="pct"/>
            <w:shd w:val="clear" w:color="000000" w:fill="FFFFFF"/>
          </w:tcPr>
          <w:p w14:paraId="1B5D5AD6" w14:textId="77777777" w:rsidR="00187EB7" w:rsidRPr="00E70270" w:rsidRDefault="00187EB7"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67729470" w14:textId="77777777" w:rsidR="00187EB7" w:rsidRPr="00E70270" w:rsidRDefault="00187EB7" w:rsidP="004A093D">
            <w:pPr>
              <w:jc w:val="left"/>
              <w:rPr>
                <w:rFonts w:ascii="Arial Narrow" w:hAnsi="Arial Narrow" w:cs="Arial"/>
              </w:rPr>
            </w:pPr>
            <w:hyperlink r:id="rId23" w:history="1">
              <w:r w:rsidRPr="00E70270">
                <w:rPr>
                  <w:rStyle w:val="Hyperlink"/>
                  <w:rFonts w:ascii="Arial Narrow" w:hAnsi="Arial Narrow"/>
                </w:rPr>
                <w:t>TG/201 </w:t>
              </w:r>
            </w:hyperlink>
          </w:p>
        </w:tc>
        <w:tc>
          <w:tcPr>
            <w:tcW w:w="411" w:type="pct"/>
            <w:shd w:val="clear" w:color="000000" w:fill="FFFFFF"/>
          </w:tcPr>
          <w:p w14:paraId="31B57E94" w14:textId="77777777" w:rsidR="00187EB7" w:rsidRPr="00E70270" w:rsidRDefault="00187EB7" w:rsidP="004A093D">
            <w:pPr>
              <w:jc w:val="left"/>
              <w:rPr>
                <w:rFonts w:ascii="Arial Narrow" w:hAnsi="Arial Narrow" w:cs="Arial"/>
              </w:rPr>
            </w:pPr>
            <w:hyperlink r:id="rId24" w:history="1">
              <w:r w:rsidRPr="00E70270">
                <w:rPr>
                  <w:rStyle w:val="Hyperlink"/>
                  <w:rFonts w:ascii="Arial Narrow" w:hAnsi="Arial Narrow"/>
                </w:rPr>
                <w:t>FORTU_HIN </w:t>
              </w:r>
            </w:hyperlink>
          </w:p>
        </w:tc>
        <w:tc>
          <w:tcPr>
            <w:tcW w:w="85" w:type="pct"/>
          </w:tcPr>
          <w:p w14:paraId="1AC5D13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31F77EC6" w14:textId="77777777" w:rsidR="00187EB7" w:rsidRPr="00E70270" w:rsidRDefault="00187EB7" w:rsidP="004A093D">
            <w:pPr>
              <w:jc w:val="left"/>
              <w:rPr>
                <w:rFonts w:ascii="Arial Narrow" w:hAnsi="Arial Narrow" w:cs="Arial"/>
              </w:rPr>
            </w:pPr>
            <w:r w:rsidRPr="00E70270">
              <w:rPr>
                <w:rFonts w:ascii="Arial Narrow" w:hAnsi="Arial Narrow"/>
                <w:color w:val="000000"/>
              </w:rPr>
              <w:t>CITRU_HIN</w:t>
            </w:r>
          </w:p>
        </w:tc>
        <w:tc>
          <w:tcPr>
            <w:tcW w:w="797" w:type="pct"/>
          </w:tcPr>
          <w:p w14:paraId="7EC74552" w14:textId="77777777" w:rsidR="00187EB7" w:rsidRPr="00E70270" w:rsidRDefault="00187EB7" w:rsidP="004A093D">
            <w:pPr>
              <w:jc w:val="left"/>
              <w:rPr>
                <w:rFonts w:ascii="Arial Narrow" w:hAnsi="Arial Narrow" w:cs="Arial"/>
                <w:i/>
                <w:iCs/>
                <w:lang w:val="es-ES"/>
              </w:rPr>
            </w:pPr>
            <w:r w:rsidRPr="00E70270">
              <w:rPr>
                <w:rFonts w:ascii="Arial Narrow" w:hAnsi="Arial Narrow"/>
                <w:i/>
                <w:iCs/>
                <w:color w:val="000000"/>
              </w:rPr>
              <w:t xml:space="preserve">Citrus </w:t>
            </w:r>
            <w:proofErr w:type="spellStart"/>
            <w:r w:rsidRPr="00E70270">
              <w:rPr>
                <w:rFonts w:ascii="Arial Narrow" w:hAnsi="Arial Narrow"/>
                <w:i/>
                <w:iCs/>
                <w:color w:val="000000"/>
              </w:rPr>
              <w:t>hindsii</w:t>
            </w:r>
            <w:proofErr w:type="spellEnd"/>
            <w:r w:rsidRPr="00E70270">
              <w:rPr>
                <w:rFonts w:ascii="Arial Narrow" w:hAnsi="Arial Narrow"/>
                <w:i/>
                <w:iCs/>
                <w:color w:val="000000"/>
              </w:rPr>
              <w:t xml:space="preserve"> </w:t>
            </w:r>
            <w:r w:rsidRPr="00E70270">
              <w:rPr>
                <w:rFonts w:ascii="Arial Narrow" w:hAnsi="Arial Narrow"/>
                <w:color w:val="000000"/>
              </w:rPr>
              <w:t xml:space="preserve">(Champ. ex </w:t>
            </w:r>
            <w:proofErr w:type="spellStart"/>
            <w:r w:rsidRPr="00E70270">
              <w:rPr>
                <w:rFonts w:ascii="Arial Narrow" w:hAnsi="Arial Narrow"/>
                <w:color w:val="000000"/>
              </w:rPr>
              <w:t>Benth</w:t>
            </w:r>
            <w:proofErr w:type="spellEnd"/>
            <w:r w:rsidRPr="00E70270">
              <w:rPr>
                <w:rFonts w:ascii="Arial Narrow" w:hAnsi="Arial Narrow"/>
                <w:color w:val="000000"/>
              </w:rPr>
              <w:t>.) Govaerts</w:t>
            </w:r>
          </w:p>
        </w:tc>
        <w:tc>
          <w:tcPr>
            <w:tcW w:w="758" w:type="pct"/>
          </w:tcPr>
          <w:p w14:paraId="3DBB615C" w14:textId="77777777" w:rsidR="00187EB7" w:rsidRPr="00E70270" w:rsidRDefault="00187EB7" w:rsidP="004A093D">
            <w:pPr>
              <w:jc w:val="left"/>
              <w:rPr>
                <w:rFonts w:ascii="Arial Narrow" w:hAnsi="Arial Narrow" w:cs="Arial"/>
              </w:rPr>
            </w:pPr>
            <w:proofErr w:type="spellStart"/>
            <w:r w:rsidRPr="00E70270">
              <w:rPr>
                <w:rFonts w:ascii="Arial Narrow" w:hAnsi="Arial Narrow"/>
                <w:i/>
                <w:iCs/>
                <w:color w:val="000000"/>
              </w:rPr>
              <w:t>Fortunella</w:t>
            </w:r>
            <w:proofErr w:type="spellEnd"/>
            <w:r w:rsidRPr="00E70270">
              <w:rPr>
                <w:rFonts w:ascii="Arial Narrow" w:hAnsi="Arial Narrow"/>
                <w:i/>
                <w:iCs/>
                <w:color w:val="000000"/>
              </w:rPr>
              <w:t xml:space="preserve"> </w:t>
            </w:r>
            <w:proofErr w:type="spellStart"/>
            <w:r w:rsidRPr="00E70270">
              <w:rPr>
                <w:rFonts w:ascii="Arial Narrow" w:hAnsi="Arial Narrow"/>
                <w:i/>
                <w:iCs/>
                <w:color w:val="000000"/>
              </w:rPr>
              <w:t>hindsii</w:t>
            </w:r>
            <w:proofErr w:type="spellEnd"/>
            <w:r w:rsidRPr="00E70270">
              <w:rPr>
                <w:rFonts w:ascii="Arial Narrow" w:hAnsi="Arial Narrow"/>
                <w:color w:val="000000"/>
              </w:rPr>
              <w:t xml:space="preserve"> (Champ. ex </w:t>
            </w:r>
            <w:proofErr w:type="spellStart"/>
            <w:r w:rsidRPr="00E70270">
              <w:rPr>
                <w:rFonts w:ascii="Arial Narrow" w:hAnsi="Arial Narrow"/>
                <w:color w:val="000000"/>
              </w:rPr>
              <w:t>Benth</w:t>
            </w:r>
            <w:proofErr w:type="spellEnd"/>
            <w:r w:rsidRPr="00E70270">
              <w:rPr>
                <w:rFonts w:ascii="Arial Narrow" w:hAnsi="Arial Narrow"/>
                <w:color w:val="000000"/>
              </w:rPr>
              <w:t xml:space="preserve">.) </w:t>
            </w:r>
            <w:proofErr w:type="spellStart"/>
            <w:r w:rsidRPr="00E70270">
              <w:rPr>
                <w:rFonts w:ascii="Arial Narrow" w:hAnsi="Arial Narrow"/>
                <w:color w:val="000000"/>
              </w:rPr>
              <w:t>Swingle</w:t>
            </w:r>
            <w:proofErr w:type="spellEnd"/>
          </w:p>
        </w:tc>
        <w:tc>
          <w:tcPr>
            <w:tcW w:w="487" w:type="pct"/>
            <w:shd w:val="clear" w:color="000000" w:fill="FFFFFF"/>
          </w:tcPr>
          <w:p w14:paraId="5892E8F4" w14:textId="77777777" w:rsidR="00187EB7" w:rsidRPr="00E70270" w:rsidRDefault="00187EB7" w:rsidP="004A093D">
            <w:pPr>
              <w:jc w:val="left"/>
              <w:rPr>
                <w:rFonts w:ascii="Arial Narrow" w:hAnsi="Arial Narrow" w:cs="Arial"/>
              </w:rPr>
            </w:pPr>
            <w:r w:rsidRPr="00E70270">
              <w:rPr>
                <w:rFonts w:ascii="Arial Narrow" w:hAnsi="Arial Narrow"/>
                <w:color w:val="000000"/>
              </w:rPr>
              <w:t>Hong Kong kumquat; '</w:t>
            </w:r>
            <w:proofErr w:type="spellStart"/>
            <w:r w:rsidRPr="00E70270">
              <w:rPr>
                <w:rFonts w:ascii="Arial Narrow" w:hAnsi="Arial Narrow"/>
                <w:color w:val="000000"/>
              </w:rPr>
              <w:t>Jindou</w:t>
            </w:r>
            <w:proofErr w:type="spellEnd"/>
            <w:r w:rsidRPr="00E70270">
              <w:rPr>
                <w:rFonts w:ascii="Arial Narrow" w:hAnsi="Arial Narrow"/>
                <w:color w:val="000000"/>
              </w:rPr>
              <w:t xml:space="preserve">' kumquat; Hongkong kumquat; golden </w:t>
            </w:r>
            <w:proofErr w:type="spellStart"/>
            <w:r w:rsidRPr="00E70270">
              <w:rPr>
                <w:rFonts w:ascii="Arial Narrow" w:hAnsi="Arial Narrow"/>
                <w:color w:val="000000"/>
              </w:rPr>
              <w:t>bean</w:t>
            </w:r>
            <w:proofErr w:type="spellEnd"/>
            <w:r w:rsidRPr="00E70270">
              <w:rPr>
                <w:rFonts w:ascii="Arial Narrow" w:hAnsi="Arial Narrow"/>
                <w:color w:val="000000"/>
              </w:rPr>
              <w:t xml:space="preserve"> kumquat</w:t>
            </w:r>
          </w:p>
        </w:tc>
        <w:tc>
          <w:tcPr>
            <w:tcW w:w="487" w:type="pct"/>
            <w:shd w:val="clear" w:color="000000" w:fill="FFFFFF"/>
            <w:noWrap/>
          </w:tcPr>
          <w:p w14:paraId="16FFAD03" w14:textId="77777777" w:rsidR="00187EB7" w:rsidRPr="00E70270" w:rsidRDefault="00187EB7" w:rsidP="004A093D">
            <w:pPr>
              <w:jc w:val="left"/>
              <w:rPr>
                <w:rFonts w:ascii="Arial Narrow" w:hAnsi="Arial Narrow" w:cs="Arial"/>
              </w:rPr>
            </w:pPr>
            <w:r w:rsidRPr="00E70270">
              <w:rPr>
                <w:rFonts w:ascii="Arial Narrow" w:hAnsi="Arial Narrow"/>
                <w:color w:val="000000"/>
              </w:rPr>
              <w:t>kumquat de Hong Kong; kumquat sauvage</w:t>
            </w:r>
          </w:p>
        </w:tc>
        <w:tc>
          <w:tcPr>
            <w:tcW w:w="487" w:type="pct"/>
            <w:shd w:val="clear" w:color="000000" w:fill="FFFFFF"/>
            <w:noWrap/>
          </w:tcPr>
          <w:p w14:paraId="699D13CB"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Hongkong-Kumquat; Chinesische Kumquat; Wilder Kumquat</w:t>
            </w:r>
          </w:p>
        </w:tc>
        <w:tc>
          <w:tcPr>
            <w:tcW w:w="487" w:type="pct"/>
            <w:shd w:val="clear" w:color="000000" w:fill="FFFFFF"/>
          </w:tcPr>
          <w:p w14:paraId="4A0D4C6E"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kumquat de Hong Kong</w:t>
            </w:r>
          </w:p>
        </w:tc>
      </w:tr>
      <w:tr w:rsidR="00187EB7" w:rsidRPr="00E70270" w14:paraId="0A40F90D" w14:textId="77777777" w:rsidTr="004A093D">
        <w:trPr>
          <w:trHeight w:val="291"/>
        </w:trPr>
        <w:tc>
          <w:tcPr>
            <w:tcW w:w="228" w:type="pct"/>
            <w:shd w:val="clear" w:color="000000" w:fill="FFFFFF"/>
          </w:tcPr>
          <w:p w14:paraId="78E7182D"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549770DB"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0D15ACC"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0A952AC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7964ED6"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7C5B32F8"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1BF3C05"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306E634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15E2B3D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351A2948"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47AE7165"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0B5C3D" w14:paraId="0715A1F7" w14:textId="77777777" w:rsidTr="004A093D">
        <w:trPr>
          <w:trHeight w:val="780"/>
        </w:trPr>
        <w:tc>
          <w:tcPr>
            <w:tcW w:w="228" w:type="pct"/>
            <w:shd w:val="clear" w:color="000000" w:fill="FFFFFF"/>
          </w:tcPr>
          <w:p w14:paraId="799F1487" w14:textId="77777777" w:rsidR="00187EB7" w:rsidRPr="00E70270" w:rsidRDefault="00187EB7" w:rsidP="004A093D">
            <w:pPr>
              <w:jc w:val="center"/>
              <w:rPr>
                <w:rFonts w:ascii="Arial Narrow" w:hAnsi="Arial Narrow" w:cs="Arial"/>
              </w:rPr>
            </w:pPr>
            <w:r w:rsidRPr="00E70270">
              <w:rPr>
                <w:rFonts w:ascii="Arial Narrow" w:hAnsi="Arial Narrow"/>
              </w:rPr>
              <w:lastRenderedPageBreak/>
              <w:t>0</w:t>
            </w:r>
          </w:p>
        </w:tc>
        <w:tc>
          <w:tcPr>
            <w:tcW w:w="231" w:type="pct"/>
            <w:shd w:val="clear" w:color="000000" w:fill="FFFFFF"/>
          </w:tcPr>
          <w:p w14:paraId="66E370B5"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3E67BEB9" w14:textId="77777777" w:rsidR="00187EB7" w:rsidRPr="00E70270" w:rsidRDefault="00187EB7" w:rsidP="004A093D">
            <w:pPr>
              <w:jc w:val="left"/>
              <w:rPr>
                <w:rFonts w:ascii="Arial Narrow" w:hAnsi="Arial Narrow" w:cs="Arial"/>
              </w:rPr>
            </w:pPr>
            <w:hyperlink r:id="rId25" w:history="1">
              <w:r w:rsidRPr="00E70270">
                <w:rPr>
                  <w:rStyle w:val="Hyperlink"/>
                  <w:rFonts w:ascii="Arial Narrow" w:hAnsi="Arial Narrow"/>
                </w:rPr>
                <w:t>CITRO_HTS</w:t>
              </w:r>
            </w:hyperlink>
          </w:p>
        </w:tc>
        <w:tc>
          <w:tcPr>
            <w:tcW w:w="85" w:type="pct"/>
          </w:tcPr>
          <w:p w14:paraId="2D0C996C"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57669262" w14:textId="77777777" w:rsidR="00187EB7" w:rsidRPr="00E70270" w:rsidRDefault="00187EB7" w:rsidP="004A093D">
            <w:pPr>
              <w:jc w:val="left"/>
              <w:rPr>
                <w:rFonts w:ascii="Arial Narrow" w:hAnsi="Arial Narrow" w:cs="Arial"/>
              </w:rPr>
            </w:pPr>
            <w:r w:rsidRPr="00E70270">
              <w:rPr>
                <w:rFonts w:ascii="Arial Narrow" w:hAnsi="Arial Narrow"/>
              </w:rPr>
              <w:t>CITRU_HTS</w:t>
            </w:r>
          </w:p>
        </w:tc>
        <w:tc>
          <w:tcPr>
            <w:tcW w:w="797" w:type="pct"/>
            <w:shd w:val="clear" w:color="000000" w:fill="FFFFFF"/>
          </w:tcPr>
          <w:p w14:paraId="150AA4C1" w14:textId="77777777" w:rsidR="00187EB7" w:rsidRPr="00E70270" w:rsidRDefault="00187EB7" w:rsidP="004A093D">
            <w:pPr>
              <w:jc w:val="left"/>
              <w:rPr>
                <w:rFonts w:ascii="Arial Narrow" w:hAnsi="Arial Narrow" w:cs="Arial"/>
                <w:i/>
                <w:iCs/>
                <w:lang w:val="pt-BR"/>
              </w:rPr>
            </w:pPr>
            <w:r w:rsidRPr="00E70270">
              <w:rPr>
                <w:rFonts w:ascii="Arial Narrow" w:hAnsi="Arial Narrow"/>
              </w:rPr>
              <w:t>(</w:t>
            </w:r>
            <w:r w:rsidRPr="00E70270">
              <w:rPr>
                <w:rFonts w:ascii="Arial Narrow" w:hAnsi="Arial Narrow"/>
                <w:i/>
                <w:iCs/>
              </w:rPr>
              <w:t>Citrus ×</w:t>
            </w:r>
            <w:proofErr w:type="spellStart"/>
            <w:r w:rsidRPr="00E70270">
              <w:rPr>
                <w:rFonts w:ascii="Arial Narrow" w:hAnsi="Arial Narrow"/>
                <w:i/>
                <w:iCs/>
              </w:rPr>
              <w:t>aurantium</w:t>
            </w:r>
            <w:proofErr w:type="spellEnd"/>
            <w:r w:rsidRPr="00E70270">
              <w:rPr>
                <w:rFonts w:ascii="Arial Narrow" w:hAnsi="Arial Narrow"/>
              </w:rPr>
              <w:t> L. var. </w:t>
            </w:r>
            <w:proofErr w:type="spellStart"/>
            <w:r w:rsidRPr="00E70270">
              <w:rPr>
                <w:rFonts w:ascii="Arial Narrow" w:hAnsi="Arial Narrow"/>
                <w:i/>
                <w:iCs/>
              </w:rPr>
              <w:t>chrysocarpa</w:t>
            </w:r>
            <w:proofErr w:type="spellEnd"/>
            <w:r w:rsidRPr="00E70270">
              <w:rPr>
                <w:rFonts w:ascii="Arial Narrow" w:hAnsi="Arial Narrow"/>
                <w:i/>
                <w:iCs/>
              </w:rPr>
              <w:t> </w:t>
            </w:r>
            <w:r w:rsidRPr="00E70270">
              <w:rPr>
                <w:rFonts w:ascii="Arial Narrow" w:hAnsi="Arial Narrow"/>
              </w:rPr>
              <w:t>(</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w:t>
            </w:r>
            <w:r w:rsidRPr="00E70270">
              <w:rPr>
                <w:rFonts w:ascii="Arial Narrow" w:hAnsi="Arial Narrow"/>
                <w:lang w:val="pt-BR"/>
              </w:rPr>
              <w:t xml:space="preserve">× </w:t>
            </w:r>
            <w:r w:rsidRPr="00E70270">
              <w:rPr>
                <w:rFonts w:ascii="Arial Narrow" w:hAnsi="Arial Narrow"/>
                <w:i/>
                <w:iCs/>
                <w:lang w:val="pt-BR"/>
              </w:rPr>
              <w:t>Citrus trifoliata</w:t>
            </w:r>
            <w:r w:rsidRPr="00E70270">
              <w:rPr>
                <w:rFonts w:ascii="Arial Narrow" w:hAnsi="Arial Narrow"/>
                <w:lang w:val="pt-BR"/>
              </w:rPr>
              <w:t xml:space="preserve"> L.) × </w:t>
            </w:r>
            <w:r w:rsidRPr="00E70270">
              <w:rPr>
                <w:rFonts w:ascii="Arial Narrow" w:hAnsi="Arial Narrow"/>
                <w:i/>
                <w:iCs/>
                <w:lang w:val="pt-BR"/>
              </w:rPr>
              <w:t>Citrus ×aurantium</w:t>
            </w:r>
            <w:r w:rsidRPr="00E70270">
              <w:rPr>
                <w:rFonts w:ascii="Arial Narrow" w:hAnsi="Arial Narrow"/>
                <w:lang w:val="pt-BR"/>
              </w:rPr>
              <w:t> L. var. </w:t>
            </w:r>
            <w:r w:rsidRPr="00E70270">
              <w:rPr>
                <w:rFonts w:ascii="Arial Narrow" w:hAnsi="Arial Narrow"/>
                <w:i/>
                <w:iCs/>
                <w:lang w:val="pt-BR"/>
              </w:rPr>
              <w:t>sinensis </w:t>
            </w:r>
            <w:r w:rsidRPr="00E70270">
              <w:rPr>
                <w:rFonts w:ascii="Arial Narrow" w:hAnsi="Arial Narrow"/>
                <w:lang w:val="pt-BR"/>
              </w:rPr>
              <w:t>L.</w:t>
            </w:r>
          </w:p>
        </w:tc>
        <w:tc>
          <w:tcPr>
            <w:tcW w:w="758" w:type="pct"/>
            <w:shd w:val="clear" w:color="000000" w:fill="FFFFFF"/>
          </w:tcPr>
          <w:p w14:paraId="545F29D9" w14:textId="77777777" w:rsidR="00187EB7" w:rsidRPr="00E70270" w:rsidRDefault="00187EB7" w:rsidP="004A093D">
            <w:pPr>
              <w:jc w:val="left"/>
              <w:rPr>
                <w:rFonts w:ascii="Arial Narrow" w:hAnsi="Arial Narrow" w:cs="Arial"/>
                <w:lang w:val="es-ES"/>
              </w:rPr>
            </w:pPr>
            <w:r w:rsidRPr="00393966">
              <w:rPr>
                <w:rFonts w:ascii="Arial Narrow" w:hAnsi="Arial Narrow"/>
                <w:i/>
                <w:iCs/>
                <w:lang w:val="es-ES"/>
              </w:rPr>
              <w:t xml:space="preserve">(Citrus </w:t>
            </w:r>
            <w:proofErr w:type="spellStart"/>
            <w:r w:rsidRPr="00393966">
              <w:rPr>
                <w:rFonts w:ascii="Arial Narrow" w:hAnsi="Arial Narrow"/>
                <w:i/>
                <w:iCs/>
                <w:lang w:val="es-ES"/>
              </w:rPr>
              <w:t>reshni</w:t>
            </w:r>
            <w:proofErr w:type="spellEnd"/>
            <w:r w:rsidRPr="00393966">
              <w:rPr>
                <w:rFonts w:ascii="Arial Narrow" w:hAnsi="Arial Narrow"/>
                <w:lang w:val="es-ES"/>
              </w:rPr>
              <w:t xml:space="preserve"> </w:t>
            </w:r>
            <w:proofErr w:type="spellStart"/>
            <w:r w:rsidRPr="00393966">
              <w:rPr>
                <w:rFonts w:ascii="Arial Narrow" w:hAnsi="Arial Narrow"/>
                <w:lang w:val="es-ES"/>
              </w:rPr>
              <w:t>hort</w:t>
            </w:r>
            <w:proofErr w:type="spellEnd"/>
            <w:r w:rsidRPr="00393966">
              <w:rPr>
                <w:rFonts w:ascii="Arial Narrow" w:hAnsi="Arial Narrow"/>
                <w:lang w:val="es-ES"/>
              </w:rPr>
              <w:t xml:space="preserve">. ex Tanaka × </w:t>
            </w:r>
            <w:proofErr w:type="spellStart"/>
            <w:r w:rsidRPr="00393966">
              <w:rPr>
                <w:rFonts w:ascii="Arial Narrow" w:hAnsi="Arial Narrow"/>
                <w:i/>
                <w:iCs/>
                <w:lang w:val="es-ES"/>
              </w:rPr>
              <w:t>Poncirus</w:t>
            </w:r>
            <w:proofErr w:type="spellEnd"/>
            <w:r w:rsidRPr="00393966">
              <w:rPr>
                <w:rFonts w:ascii="Arial Narrow" w:hAnsi="Arial Narrow"/>
                <w:i/>
                <w:iCs/>
                <w:lang w:val="es-ES"/>
              </w:rPr>
              <w:t xml:space="preserve"> </w:t>
            </w:r>
            <w:proofErr w:type="spellStart"/>
            <w:r w:rsidRPr="00393966">
              <w:rPr>
                <w:rFonts w:ascii="Arial Narrow" w:hAnsi="Arial Narrow"/>
                <w:i/>
                <w:iCs/>
                <w:lang w:val="es-ES"/>
              </w:rPr>
              <w:t>trifoliata</w:t>
            </w:r>
            <w:proofErr w:type="spellEnd"/>
            <w:r w:rsidRPr="00393966">
              <w:rPr>
                <w:rFonts w:ascii="Arial Narrow" w:hAnsi="Arial Narrow"/>
                <w:lang w:val="es-ES"/>
              </w:rPr>
              <w:t xml:space="preserve"> (L.) </w:t>
            </w:r>
            <w:proofErr w:type="spellStart"/>
            <w:r w:rsidRPr="00393966">
              <w:rPr>
                <w:rFonts w:ascii="Arial Narrow" w:hAnsi="Arial Narrow"/>
                <w:lang w:val="es-ES"/>
              </w:rPr>
              <w:t>Raf</w:t>
            </w:r>
            <w:proofErr w:type="spellEnd"/>
            <w:r w:rsidRPr="00393966">
              <w:rPr>
                <w:rFonts w:ascii="Arial Narrow" w:hAnsi="Arial Narrow"/>
                <w:lang w:val="es-ES"/>
              </w:rPr>
              <w:t xml:space="preserve">.) </w:t>
            </w:r>
            <w:r w:rsidRPr="00E70270">
              <w:rPr>
                <w:rFonts w:ascii="Arial Narrow" w:hAnsi="Arial Narrow"/>
                <w:i/>
                <w:iCs/>
              </w:rPr>
              <w:t xml:space="preserve">× Citrus </w:t>
            </w:r>
            <w:proofErr w:type="spellStart"/>
            <w:r w:rsidRPr="00E70270">
              <w:rPr>
                <w:rFonts w:ascii="Arial Narrow" w:hAnsi="Arial Narrow"/>
                <w:i/>
                <w:iCs/>
              </w:rPr>
              <w:t>sinensis</w:t>
            </w:r>
            <w:proofErr w:type="spellEnd"/>
            <w:r w:rsidRPr="00E70270">
              <w:rPr>
                <w:rFonts w:ascii="Arial Narrow" w:hAnsi="Arial Narrow"/>
                <w:i/>
                <w:iCs/>
              </w:rPr>
              <w:t xml:space="preserve"> </w:t>
            </w:r>
            <w:r w:rsidRPr="00E70270">
              <w:rPr>
                <w:rFonts w:ascii="Arial Narrow" w:hAnsi="Arial Narrow"/>
              </w:rPr>
              <w:t xml:space="preserve">(L.) </w:t>
            </w:r>
            <w:proofErr w:type="spellStart"/>
            <w:r w:rsidRPr="00E70270">
              <w:rPr>
                <w:rFonts w:ascii="Arial Narrow" w:hAnsi="Arial Narrow"/>
              </w:rPr>
              <w:t>Osbeck</w:t>
            </w:r>
            <w:proofErr w:type="spellEnd"/>
          </w:p>
        </w:tc>
        <w:tc>
          <w:tcPr>
            <w:tcW w:w="487" w:type="pct"/>
            <w:shd w:val="clear" w:color="000000" w:fill="FFFFFF"/>
          </w:tcPr>
          <w:p w14:paraId="61D54A57" w14:textId="77777777" w:rsidR="00187EB7" w:rsidRPr="00E70270" w:rsidRDefault="00187EB7" w:rsidP="004A093D">
            <w:pPr>
              <w:jc w:val="left"/>
              <w:rPr>
                <w:rFonts w:ascii="Arial Narrow" w:hAnsi="Arial Narrow" w:cs="Arial"/>
              </w:rPr>
            </w:pPr>
            <w:r w:rsidRPr="00E70270">
              <w:rPr>
                <w:rFonts w:ascii="Arial Narrow" w:hAnsi="Arial Narrow"/>
              </w:rPr>
              <w:t>('</w:t>
            </w:r>
            <w:proofErr w:type="spellStart"/>
            <w:r w:rsidRPr="00E70270">
              <w:rPr>
                <w:rFonts w:ascii="Arial Narrow" w:hAnsi="Arial Narrow"/>
              </w:rPr>
              <w:t>Cleopatra</w:t>
            </w:r>
            <w:proofErr w:type="spellEnd"/>
            <w:r w:rsidRPr="00E70270">
              <w:rPr>
                <w:rFonts w:ascii="Arial Narrow" w:hAnsi="Arial Narrow"/>
              </w:rPr>
              <w:t xml:space="preserve">' </w:t>
            </w:r>
            <w:proofErr w:type="spellStart"/>
            <w:r w:rsidRPr="00E70270">
              <w:rPr>
                <w:rFonts w:ascii="Arial Narrow" w:hAnsi="Arial Narrow"/>
              </w:rPr>
              <w:t>sour</w:t>
            </w:r>
            <w:proofErr w:type="spellEnd"/>
            <w:r w:rsidRPr="00E70270">
              <w:rPr>
                <w:rFonts w:ascii="Arial Narrow" w:hAnsi="Arial Narrow"/>
              </w:rPr>
              <w:t xml:space="preserve"> mandarin × </w:t>
            </w:r>
            <w:proofErr w:type="spellStart"/>
            <w:r w:rsidRPr="00E70270">
              <w:rPr>
                <w:rFonts w:ascii="Arial Narrow" w:hAnsi="Arial Narrow"/>
              </w:rPr>
              <w:t>trifoliate</w:t>
            </w:r>
            <w:proofErr w:type="spellEnd"/>
            <w:r w:rsidRPr="00E70270">
              <w:rPr>
                <w:rFonts w:ascii="Arial Narrow" w:hAnsi="Arial Narrow"/>
              </w:rPr>
              <w:t xml:space="preserve"> orange) × </w:t>
            </w:r>
            <w:proofErr w:type="spellStart"/>
            <w:r w:rsidRPr="00E70270">
              <w:rPr>
                <w:rFonts w:ascii="Arial Narrow" w:hAnsi="Arial Narrow"/>
              </w:rPr>
              <w:t>sweet</w:t>
            </w:r>
            <w:proofErr w:type="spellEnd"/>
            <w:r w:rsidRPr="00E70270">
              <w:rPr>
                <w:rFonts w:ascii="Arial Narrow" w:hAnsi="Arial Narrow"/>
              </w:rPr>
              <w:t xml:space="preserve"> orange</w:t>
            </w:r>
          </w:p>
        </w:tc>
        <w:tc>
          <w:tcPr>
            <w:tcW w:w="487" w:type="pct"/>
            <w:shd w:val="clear" w:color="000000" w:fill="FFFFFF"/>
            <w:noWrap/>
          </w:tcPr>
          <w:p w14:paraId="4E91C3A5" w14:textId="77777777" w:rsidR="00187EB7" w:rsidRPr="00E70270" w:rsidRDefault="00187EB7" w:rsidP="004A093D">
            <w:pPr>
              <w:jc w:val="left"/>
              <w:rPr>
                <w:rFonts w:ascii="Arial Narrow" w:hAnsi="Arial Narrow" w:cs="Arial"/>
              </w:rPr>
            </w:pPr>
            <w:r w:rsidRPr="00E70270">
              <w:rPr>
                <w:rFonts w:ascii="Arial Narrow" w:hAnsi="Arial Narrow"/>
              </w:rPr>
              <w:t xml:space="preserve">(mandarinier </w:t>
            </w:r>
            <w:proofErr w:type="spellStart"/>
            <w:r w:rsidRPr="00E70270">
              <w:rPr>
                <w:rFonts w:ascii="Arial Narrow" w:hAnsi="Arial Narrow"/>
              </w:rPr>
              <w:t>Cleopatra</w:t>
            </w:r>
            <w:proofErr w:type="spellEnd"/>
            <w:r w:rsidRPr="00E70270">
              <w:rPr>
                <w:rFonts w:ascii="Arial Narrow" w:hAnsi="Arial Narrow"/>
              </w:rPr>
              <w:t xml:space="preserve"> × oranger trifolié) × oranger douce</w:t>
            </w:r>
          </w:p>
        </w:tc>
        <w:tc>
          <w:tcPr>
            <w:tcW w:w="487" w:type="pct"/>
            <w:shd w:val="clear" w:color="000000" w:fill="FFFFFF"/>
            <w:noWrap/>
          </w:tcPr>
          <w:p w14:paraId="490B7B31" w14:textId="77777777" w:rsidR="00187EB7" w:rsidRPr="00E70270" w:rsidRDefault="00187EB7" w:rsidP="004A093D">
            <w:pPr>
              <w:jc w:val="left"/>
              <w:rPr>
                <w:rFonts w:ascii="Arial Narrow" w:hAnsi="Arial Narrow" w:cs="Arial"/>
                <w:lang w:val="de-DE"/>
              </w:rPr>
            </w:pPr>
            <w:r w:rsidRPr="00E70270">
              <w:rPr>
                <w:rFonts w:ascii="Arial Narrow" w:hAnsi="Arial Narrow"/>
                <w:lang w:val="de-DE"/>
              </w:rPr>
              <w:t>(Mandarine 'Cleopatra' × Dreiblättrige Orange)' × Süße Orange</w:t>
            </w:r>
          </w:p>
        </w:tc>
        <w:tc>
          <w:tcPr>
            <w:tcW w:w="487" w:type="pct"/>
            <w:shd w:val="clear" w:color="000000" w:fill="FFFFFF"/>
          </w:tcPr>
          <w:p w14:paraId="5881D001" w14:textId="77777777" w:rsidR="00187EB7" w:rsidRPr="00F7563C" w:rsidRDefault="00187EB7" w:rsidP="004A093D">
            <w:pPr>
              <w:jc w:val="left"/>
              <w:rPr>
                <w:rFonts w:ascii="Arial Narrow" w:hAnsi="Arial Narrow" w:cs="Arial"/>
                <w:lang w:val="es-ES_tradnl"/>
              </w:rPr>
            </w:pPr>
            <w:r w:rsidRPr="00F7563C">
              <w:rPr>
                <w:rFonts w:ascii="Arial Narrow" w:hAnsi="Arial Narrow"/>
                <w:lang w:val="es-ES_tradnl"/>
              </w:rPr>
              <w:t>(mandarino 'Cleopatra' × naranjo trifoliado) × naranjo dulce</w:t>
            </w:r>
          </w:p>
        </w:tc>
      </w:tr>
      <w:tr w:rsidR="00187EB7" w:rsidRPr="000B5C3D" w14:paraId="39D2359A" w14:textId="77777777" w:rsidTr="004A093D">
        <w:trPr>
          <w:trHeight w:val="181"/>
        </w:trPr>
        <w:tc>
          <w:tcPr>
            <w:tcW w:w="228" w:type="pct"/>
            <w:shd w:val="clear" w:color="000000" w:fill="FFFFFF"/>
          </w:tcPr>
          <w:p w14:paraId="63F32DE9" w14:textId="77777777" w:rsidR="00187EB7" w:rsidRPr="00E70270" w:rsidRDefault="00187EB7" w:rsidP="004A093D">
            <w:pPr>
              <w:jc w:val="center"/>
              <w:rPr>
                <w:rFonts w:ascii="Arial Narrow" w:hAnsi="Arial Narrow" w:cs="Arial"/>
                <w:lang w:val="pt-BR"/>
              </w:rPr>
            </w:pPr>
            <w:r w:rsidRPr="00E70270">
              <w:rPr>
                <w:rFonts w:ascii="Arial Narrow" w:hAnsi="Arial Narrow"/>
                <w:color w:val="000000"/>
                <w:lang w:val="pt-BR"/>
              </w:rPr>
              <w:t> </w:t>
            </w:r>
          </w:p>
        </w:tc>
        <w:tc>
          <w:tcPr>
            <w:tcW w:w="231" w:type="pct"/>
            <w:shd w:val="clear" w:color="000000" w:fill="FFFFFF"/>
          </w:tcPr>
          <w:p w14:paraId="033531CB"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411" w:type="pct"/>
            <w:shd w:val="clear" w:color="000000" w:fill="FFFFFF"/>
          </w:tcPr>
          <w:p w14:paraId="2AC3ECAC"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85" w:type="pct"/>
          </w:tcPr>
          <w:p w14:paraId="395B579B"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542" w:type="pct"/>
            <w:shd w:val="clear" w:color="000000" w:fill="FFFFFF"/>
          </w:tcPr>
          <w:p w14:paraId="003CACFB"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797" w:type="pct"/>
            <w:shd w:val="clear" w:color="000000" w:fill="FFFFFF"/>
          </w:tcPr>
          <w:p w14:paraId="32C4BA3A" w14:textId="77777777" w:rsidR="00187EB7" w:rsidRPr="00E70270" w:rsidRDefault="00187EB7" w:rsidP="004A093D">
            <w:pPr>
              <w:jc w:val="left"/>
              <w:rPr>
                <w:rFonts w:ascii="Arial Narrow" w:hAnsi="Arial Narrow" w:cs="Arial"/>
                <w:i/>
                <w:iCs/>
                <w:lang w:val="pt-BR"/>
              </w:rPr>
            </w:pPr>
            <w:r w:rsidRPr="00E70270">
              <w:rPr>
                <w:rFonts w:ascii="Arial Narrow" w:hAnsi="Arial Narrow"/>
                <w:color w:val="000000"/>
                <w:lang w:val="pt-BR"/>
              </w:rPr>
              <w:t> </w:t>
            </w:r>
          </w:p>
        </w:tc>
        <w:tc>
          <w:tcPr>
            <w:tcW w:w="758" w:type="pct"/>
            <w:shd w:val="clear" w:color="000000" w:fill="FFFFFF"/>
          </w:tcPr>
          <w:p w14:paraId="402920E2"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tcPr>
          <w:p w14:paraId="04DF4FDA" w14:textId="77777777" w:rsidR="00187EB7" w:rsidRPr="00E70270" w:rsidRDefault="00187EB7" w:rsidP="004A093D">
            <w:pPr>
              <w:jc w:val="left"/>
              <w:rPr>
                <w:rFonts w:ascii="Arial Narrow" w:hAnsi="Arial Narrow" w:cs="Arial"/>
                <w:lang w:val="pt-BR"/>
              </w:rPr>
            </w:pPr>
            <w:r w:rsidRPr="00E70270">
              <w:rPr>
                <w:rFonts w:ascii="Arial Narrow" w:hAnsi="Arial Narrow"/>
                <w:color w:val="000000"/>
                <w:lang w:val="pt-BR"/>
              </w:rPr>
              <w:t> </w:t>
            </w:r>
          </w:p>
        </w:tc>
        <w:tc>
          <w:tcPr>
            <w:tcW w:w="487" w:type="pct"/>
            <w:shd w:val="clear" w:color="000000" w:fill="FFFFFF"/>
            <w:noWrap/>
          </w:tcPr>
          <w:p w14:paraId="06071832" w14:textId="77777777" w:rsidR="00187EB7" w:rsidRPr="00C1239F" w:rsidRDefault="00187EB7" w:rsidP="004A093D">
            <w:pPr>
              <w:jc w:val="left"/>
              <w:rPr>
                <w:rFonts w:ascii="Arial Narrow" w:hAnsi="Arial Narrow" w:cs="Arial"/>
                <w:lang w:val="es-ES_tradnl"/>
              </w:rPr>
            </w:pPr>
            <w:r w:rsidRPr="00C1239F">
              <w:rPr>
                <w:rFonts w:ascii="Arial Narrow" w:hAnsi="Arial Narrow"/>
                <w:color w:val="000000"/>
                <w:lang w:val="es-ES_tradnl"/>
              </w:rPr>
              <w:t> </w:t>
            </w:r>
          </w:p>
        </w:tc>
        <w:tc>
          <w:tcPr>
            <w:tcW w:w="487" w:type="pct"/>
            <w:shd w:val="clear" w:color="000000" w:fill="FFFFFF"/>
            <w:noWrap/>
          </w:tcPr>
          <w:p w14:paraId="5937D9E7"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4EAF6568" w14:textId="77777777" w:rsidR="00187EB7" w:rsidRPr="00C1239F" w:rsidRDefault="00187EB7" w:rsidP="004A093D">
            <w:pPr>
              <w:jc w:val="left"/>
              <w:rPr>
                <w:rFonts w:ascii="Arial Narrow" w:hAnsi="Arial Narrow" w:cs="Arial"/>
                <w:lang w:val="es-ES_tradnl"/>
              </w:rPr>
            </w:pPr>
            <w:r w:rsidRPr="00C1239F">
              <w:rPr>
                <w:rFonts w:ascii="Arial Narrow" w:hAnsi="Arial Narrow"/>
                <w:color w:val="000000"/>
                <w:lang w:val="es-ES_tradnl"/>
              </w:rPr>
              <w:t> </w:t>
            </w:r>
          </w:p>
        </w:tc>
      </w:tr>
      <w:tr w:rsidR="00187EB7" w:rsidRPr="00E70270" w14:paraId="6E72F631" w14:textId="77777777" w:rsidTr="004A093D">
        <w:trPr>
          <w:trHeight w:val="780"/>
        </w:trPr>
        <w:tc>
          <w:tcPr>
            <w:tcW w:w="228" w:type="pct"/>
            <w:shd w:val="clear" w:color="000000" w:fill="FFFFFF"/>
          </w:tcPr>
          <w:p w14:paraId="505F2139" w14:textId="77777777" w:rsidR="00187EB7" w:rsidRPr="00E70270" w:rsidRDefault="00187EB7"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6C8A5E19"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348CF7C" w14:textId="77777777" w:rsidR="00187EB7" w:rsidRPr="00E70270" w:rsidRDefault="00187EB7" w:rsidP="004A093D">
            <w:pPr>
              <w:jc w:val="left"/>
              <w:rPr>
                <w:rFonts w:ascii="Arial Narrow" w:hAnsi="Arial Narrow" w:cs="Arial"/>
              </w:rPr>
            </w:pPr>
            <w:hyperlink r:id="rId26" w:history="1">
              <w:r w:rsidRPr="00E70270">
                <w:rPr>
                  <w:rStyle w:val="Hyperlink"/>
                  <w:rFonts w:ascii="Arial Narrow" w:hAnsi="Arial Narrow"/>
                </w:rPr>
                <w:t>FOPON </w:t>
              </w:r>
            </w:hyperlink>
          </w:p>
        </w:tc>
        <w:tc>
          <w:tcPr>
            <w:tcW w:w="85" w:type="pct"/>
          </w:tcPr>
          <w:p w14:paraId="6B4C78D3" w14:textId="77777777" w:rsidR="00187EB7" w:rsidRPr="00E70270" w:rsidRDefault="00187EB7" w:rsidP="004A093D">
            <w:pPr>
              <w:jc w:val="left"/>
              <w:rPr>
                <w:rFonts w:ascii="Arial Narrow" w:hAnsi="Arial Narrow" w:cs="Arial"/>
              </w:rPr>
            </w:pPr>
            <w:r w:rsidRPr="00E70270">
              <w:rPr>
                <w:rFonts w:ascii="Arial Narrow" w:hAnsi="Arial Narrow"/>
                <w:color w:val="467886"/>
                <w:u w:val="single"/>
              </w:rPr>
              <w:t> </w:t>
            </w:r>
          </w:p>
        </w:tc>
        <w:tc>
          <w:tcPr>
            <w:tcW w:w="542" w:type="pct"/>
            <w:vMerge w:val="restart"/>
          </w:tcPr>
          <w:p w14:paraId="6FC41A01" w14:textId="77777777" w:rsidR="00187EB7" w:rsidRPr="00E70270" w:rsidRDefault="00187EB7" w:rsidP="004A093D">
            <w:pPr>
              <w:jc w:val="left"/>
              <w:rPr>
                <w:rFonts w:ascii="Arial Narrow" w:hAnsi="Arial Narrow" w:cs="Arial"/>
              </w:rPr>
            </w:pPr>
            <w:r w:rsidRPr="00E70270">
              <w:rPr>
                <w:rFonts w:ascii="Arial Narrow" w:hAnsi="Arial Narrow"/>
                <w:color w:val="000000"/>
              </w:rPr>
              <w:t>CITRU_HYB </w:t>
            </w:r>
          </w:p>
        </w:tc>
        <w:tc>
          <w:tcPr>
            <w:tcW w:w="797" w:type="pct"/>
            <w:vMerge w:val="restart"/>
          </w:tcPr>
          <w:p w14:paraId="5126932C" w14:textId="77777777" w:rsidR="00187EB7" w:rsidRPr="00E70270" w:rsidRDefault="00187EB7"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color w:val="000000"/>
              </w:rPr>
              <w:t>hybr</w:t>
            </w:r>
            <w:proofErr w:type="spellEnd"/>
            <w:r w:rsidRPr="00E70270">
              <w:rPr>
                <w:rFonts w:ascii="Arial Narrow" w:hAnsi="Arial Narrow"/>
                <w:color w:val="000000"/>
              </w:rPr>
              <w:t>.</w:t>
            </w:r>
          </w:p>
        </w:tc>
        <w:tc>
          <w:tcPr>
            <w:tcW w:w="758" w:type="pct"/>
            <w:vMerge w:val="restart"/>
            <w:shd w:val="clear" w:color="000000" w:fill="FFFFFF"/>
          </w:tcPr>
          <w:p w14:paraId="4FE8CDBC" w14:textId="77777777" w:rsidR="00187EB7" w:rsidRPr="00E70270" w:rsidRDefault="00187EB7" w:rsidP="004A093D">
            <w:pPr>
              <w:jc w:val="left"/>
              <w:rPr>
                <w:rFonts w:ascii="Arial Narrow" w:hAnsi="Arial Narrow" w:cs="Arial"/>
                <w:lang w:val="es-ES"/>
              </w:rPr>
            </w:pPr>
            <w:proofErr w:type="spellStart"/>
            <w:r w:rsidRPr="00D17B3A">
              <w:rPr>
                <w:rFonts w:ascii="Arial Narrow" w:hAnsi="Arial Narrow"/>
                <w:i/>
                <w:iCs/>
              </w:rPr>
              <w:t>Fortunella</w:t>
            </w:r>
            <w:proofErr w:type="spellEnd"/>
            <w:r w:rsidRPr="00D17B3A">
              <w:rPr>
                <w:rFonts w:ascii="Arial Narrow" w:hAnsi="Arial Narrow"/>
              </w:rPr>
              <w:t xml:space="preserve"> </w:t>
            </w:r>
            <w:proofErr w:type="spellStart"/>
            <w:r w:rsidRPr="00D17B3A">
              <w:rPr>
                <w:rFonts w:ascii="Arial Narrow" w:hAnsi="Arial Narrow"/>
              </w:rPr>
              <w:t>sp</w:t>
            </w:r>
            <w:proofErr w:type="spellEnd"/>
            <w:r w:rsidRPr="00D17B3A">
              <w:rPr>
                <w:rFonts w:ascii="Arial Narrow" w:hAnsi="Arial Narrow"/>
              </w:rPr>
              <w:t xml:space="preserve">. × </w:t>
            </w:r>
            <w:proofErr w:type="spellStart"/>
            <w:r w:rsidRPr="00D17B3A">
              <w:rPr>
                <w:rFonts w:ascii="Arial Narrow" w:hAnsi="Arial Narrow"/>
                <w:i/>
                <w:iCs/>
              </w:rPr>
              <w:t>Poncirus</w:t>
            </w:r>
            <w:proofErr w:type="spellEnd"/>
            <w:r w:rsidRPr="00D17B3A">
              <w:rPr>
                <w:rFonts w:ascii="Arial Narrow" w:hAnsi="Arial Narrow"/>
              </w:rPr>
              <w:t xml:space="preserve"> </w:t>
            </w:r>
            <w:proofErr w:type="spellStart"/>
            <w:r w:rsidRPr="00D17B3A">
              <w:rPr>
                <w:rFonts w:ascii="Arial Narrow" w:hAnsi="Arial Narrow"/>
              </w:rPr>
              <w:t>sp</w:t>
            </w:r>
            <w:proofErr w:type="spellEnd"/>
            <w:r w:rsidRPr="00D17B3A">
              <w:rPr>
                <w:rFonts w:ascii="Arial Narrow" w:hAnsi="Arial Narrow"/>
              </w:rPr>
              <w:t xml:space="preserve">.; </w:t>
            </w:r>
            <w:proofErr w:type="spellStart"/>
            <w:r w:rsidRPr="00D17B3A">
              <w:rPr>
                <w:rFonts w:ascii="Arial Narrow" w:hAnsi="Arial Narrow"/>
                <w:i/>
                <w:iCs/>
              </w:rPr>
              <w:t>Fortunella</w:t>
            </w:r>
            <w:proofErr w:type="spellEnd"/>
            <w:r w:rsidRPr="00D17B3A">
              <w:rPr>
                <w:rFonts w:ascii="Arial Narrow" w:hAnsi="Arial Narrow"/>
                <w:i/>
                <w:iCs/>
              </w:rPr>
              <w:t xml:space="preserve"> × </w:t>
            </w:r>
            <w:proofErr w:type="spellStart"/>
            <w:r w:rsidRPr="00D17B3A">
              <w:rPr>
                <w:rFonts w:ascii="Arial Narrow" w:hAnsi="Arial Narrow"/>
                <w:i/>
                <w:iCs/>
              </w:rPr>
              <w:t>obovata</w:t>
            </w:r>
            <w:proofErr w:type="spellEnd"/>
            <w:r w:rsidRPr="00D17B3A">
              <w:rPr>
                <w:rFonts w:ascii="Arial Narrow" w:hAnsi="Arial Narrow"/>
              </w:rPr>
              <w:t xml:space="preserve"> </w:t>
            </w:r>
            <w:proofErr w:type="spellStart"/>
            <w:r w:rsidRPr="00D17B3A">
              <w:rPr>
                <w:rFonts w:ascii="Arial Narrow" w:hAnsi="Arial Narrow"/>
              </w:rPr>
              <w:t>hort</w:t>
            </w:r>
            <w:proofErr w:type="spellEnd"/>
            <w:r w:rsidRPr="00D17B3A">
              <w:rPr>
                <w:rFonts w:ascii="Arial Narrow" w:hAnsi="Arial Narrow"/>
              </w:rPr>
              <w:t>. ex Tanaka; ×</w:t>
            </w:r>
            <w:proofErr w:type="spellStart"/>
            <w:r w:rsidRPr="00D17B3A">
              <w:rPr>
                <w:rFonts w:ascii="Arial Narrow" w:hAnsi="Arial Narrow"/>
                <w:i/>
                <w:iCs/>
              </w:rPr>
              <w:t>Citroncirus</w:t>
            </w:r>
            <w:proofErr w:type="spellEnd"/>
            <w:r w:rsidRPr="00D17B3A">
              <w:rPr>
                <w:rFonts w:ascii="Arial Narrow" w:hAnsi="Arial Narrow"/>
              </w:rPr>
              <w:t xml:space="preserve"> </w:t>
            </w:r>
            <w:proofErr w:type="spellStart"/>
            <w:r w:rsidRPr="00D17B3A">
              <w:rPr>
                <w:rFonts w:ascii="Arial Narrow" w:hAnsi="Arial Narrow"/>
              </w:rPr>
              <w:t>hybr</w:t>
            </w:r>
            <w:proofErr w:type="spellEnd"/>
            <w:r w:rsidRPr="00D17B3A">
              <w:rPr>
                <w:rFonts w:ascii="Arial Narrow" w:hAnsi="Arial Narrow"/>
              </w:rPr>
              <w:t xml:space="preserve">. ; </w:t>
            </w:r>
            <w:proofErr w:type="spellStart"/>
            <w:r w:rsidRPr="00D17B3A">
              <w:rPr>
                <w:rFonts w:ascii="Arial Narrow" w:hAnsi="Arial Narrow"/>
                <w:i/>
                <w:iCs/>
              </w:rPr>
              <w:t>Fortunella</w:t>
            </w:r>
            <w:proofErr w:type="spellEnd"/>
            <w:r w:rsidRPr="00D17B3A">
              <w:rPr>
                <w:rFonts w:ascii="Arial Narrow" w:hAnsi="Arial Narrow"/>
              </w:rPr>
              <w:t xml:space="preserve"> </w:t>
            </w:r>
            <w:proofErr w:type="spellStart"/>
            <w:r w:rsidRPr="00D17B3A">
              <w:rPr>
                <w:rFonts w:ascii="Arial Narrow" w:hAnsi="Arial Narrow"/>
              </w:rPr>
              <w:t>sp</w:t>
            </w:r>
            <w:proofErr w:type="spellEnd"/>
            <w:r w:rsidRPr="00D17B3A">
              <w:rPr>
                <w:rFonts w:ascii="Arial Narrow" w:hAnsi="Arial Narrow"/>
              </w:rPr>
              <w:t xml:space="preserve">. </w:t>
            </w:r>
            <w:r w:rsidRPr="00E70270">
              <w:rPr>
                <w:rFonts w:ascii="Arial Narrow" w:hAnsi="Arial Narrow"/>
              </w:rPr>
              <w:t xml:space="preserve">× </w:t>
            </w:r>
            <w:proofErr w:type="spellStart"/>
            <w:r w:rsidRPr="00E70270">
              <w:rPr>
                <w:rFonts w:ascii="Arial Narrow" w:hAnsi="Arial Narrow"/>
                <w:i/>
                <w:iCs/>
              </w:rPr>
              <w:t>Poncirus</w:t>
            </w:r>
            <w:proofErr w:type="spellEnd"/>
            <w:r w:rsidRPr="00E70270">
              <w:rPr>
                <w:rFonts w:ascii="Arial Narrow" w:hAnsi="Arial Narrow"/>
              </w:rPr>
              <w:t xml:space="preserve"> </w:t>
            </w:r>
            <w:proofErr w:type="spellStart"/>
            <w:r w:rsidRPr="00E70270">
              <w:rPr>
                <w:rFonts w:ascii="Arial Narrow" w:hAnsi="Arial Narrow"/>
              </w:rPr>
              <w:t>sp</w:t>
            </w:r>
            <w:proofErr w:type="spellEnd"/>
            <w:r w:rsidRPr="00E70270">
              <w:rPr>
                <w:rFonts w:ascii="Arial Narrow" w:hAnsi="Arial Narrow"/>
              </w:rPr>
              <w:t xml:space="preserve">.; </w:t>
            </w:r>
            <w:r w:rsidRPr="00E70270">
              <w:rPr>
                <w:rFonts w:ascii="Arial Narrow" w:hAnsi="Arial Narrow"/>
                <w:i/>
                <w:iCs/>
              </w:rPr>
              <w:t xml:space="preserve">Citrus × Citrus </w:t>
            </w:r>
            <w:proofErr w:type="spellStart"/>
            <w:r w:rsidRPr="00E70270">
              <w:rPr>
                <w:rFonts w:ascii="Arial Narrow" w:hAnsi="Arial Narrow"/>
                <w:i/>
                <w:iCs/>
              </w:rPr>
              <w:t>trifoliata</w:t>
            </w:r>
            <w:proofErr w:type="spellEnd"/>
            <w:r w:rsidRPr="00E70270">
              <w:rPr>
                <w:rFonts w:ascii="Arial Narrow" w:hAnsi="Arial Narrow"/>
              </w:rPr>
              <w:t xml:space="preserve"> L.</w:t>
            </w:r>
          </w:p>
        </w:tc>
        <w:tc>
          <w:tcPr>
            <w:tcW w:w="487" w:type="pct"/>
            <w:shd w:val="clear" w:color="000000" w:fill="FFFFFF"/>
          </w:tcPr>
          <w:p w14:paraId="31297B77"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citrumquat</w:t>
            </w:r>
            <w:proofErr w:type="spellEnd"/>
          </w:p>
        </w:tc>
        <w:tc>
          <w:tcPr>
            <w:tcW w:w="487" w:type="pct"/>
            <w:shd w:val="clear" w:color="000000" w:fill="FFFFFF"/>
            <w:noWrap/>
          </w:tcPr>
          <w:p w14:paraId="1F7259BA"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citrumquat</w:t>
            </w:r>
            <w:proofErr w:type="spellEnd"/>
          </w:p>
        </w:tc>
        <w:tc>
          <w:tcPr>
            <w:tcW w:w="487" w:type="pct"/>
            <w:shd w:val="clear" w:color="000000" w:fill="FFFFFF"/>
            <w:noWrap/>
          </w:tcPr>
          <w:p w14:paraId="00E8F1B7"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none </w:t>
            </w:r>
          </w:p>
        </w:tc>
        <w:tc>
          <w:tcPr>
            <w:tcW w:w="487" w:type="pct"/>
            <w:shd w:val="clear" w:color="000000" w:fill="FFFFFF"/>
          </w:tcPr>
          <w:p w14:paraId="038DB55A"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color w:val="000000"/>
                <w:lang w:val="es-ES_tradnl"/>
              </w:rPr>
              <w:t>none</w:t>
            </w:r>
            <w:proofErr w:type="spellEnd"/>
            <w:r w:rsidRPr="00E70270">
              <w:rPr>
                <w:rFonts w:ascii="Arial Narrow" w:hAnsi="Arial Narrow"/>
                <w:color w:val="000000"/>
                <w:lang w:val="es-ES_tradnl"/>
              </w:rPr>
              <w:t> </w:t>
            </w:r>
          </w:p>
        </w:tc>
      </w:tr>
      <w:tr w:rsidR="00187EB7" w:rsidRPr="00E70270" w14:paraId="6524E1C0" w14:textId="77777777" w:rsidTr="004A093D">
        <w:trPr>
          <w:trHeight w:val="780"/>
        </w:trPr>
        <w:tc>
          <w:tcPr>
            <w:tcW w:w="228" w:type="pct"/>
            <w:shd w:val="clear" w:color="000000" w:fill="FFFFFF"/>
          </w:tcPr>
          <w:p w14:paraId="4B5B997D" w14:textId="77777777" w:rsidR="00187EB7" w:rsidRPr="00E70270" w:rsidRDefault="00187EB7"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141C295A"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76B2C7A" w14:textId="77777777" w:rsidR="00187EB7" w:rsidRPr="00E70270" w:rsidRDefault="00187EB7" w:rsidP="004A093D">
            <w:pPr>
              <w:jc w:val="left"/>
              <w:rPr>
                <w:rFonts w:ascii="Arial Narrow" w:hAnsi="Arial Narrow" w:cs="Arial"/>
              </w:rPr>
            </w:pPr>
            <w:hyperlink r:id="rId27" w:history="1">
              <w:r w:rsidRPr="00E70270">
                <w:rPr>
                  <w:rStyle w:val="Hyperlink"/>
                  <w:rFonts w:ascii="Arial Narrow" w:hAnsi="Arial Narrow"/>
                </w:rPr>
                <w:t>FORTU_OBO </w:t>
              </w:r>
            </w:hyperlink>
          </w:p>
        </w:tc>
        <w:tc>
          <w:tcPr>
            <w:tcW w:w="85" w:type="pct"/>
          </w:tcPr>
          <w:p w14:paraId="05960271" w14:textId="77777777" w:rsidR="00187EB7" w:rsidRPr="00E70270" w:rsidRDefault="00187EB7" w:rsidP="004A093D">
            <w:pPr>
              <w:jc w:val="left"/>
              <w:rPr>
                <w:rFonts w:ascii="Arial Narrow" w:hAnsi="Arial Narrow" w:cs="Arial"/>
              </w:rPr>
            </w:pPr>
            <w:r w:rsidRPr="00E70270">
              <w:rPr>
                <w:rFonts w:ascii="Arial Narrow" w:hAnsi="Arial Narrow"/>
                <w:color w:val="467886"/>
                <w:u w:val="single"/>
              </w:rPr>
              <w:t> </w:t>
            </w:r>
          </w:p>
        </w:tc>
        <w:tc>
          <w:tcPr>
            <w:tcW w:w="542" w:type="pct"/>
            <w:vMerge/>
            <w:vAlign w:val="center"/>
          </w:tcPr>
          <w:p w14:paraId="66E84C6A" w14:textId="77777777" w:rsidR="00187EB7" w:rsidRPr="00E70270" w:rsidRDefault="00187EB7" w:rsidP="004A093D">
            <w:pPr>
              <w:jc w:val="left"/>
              <w:rPr>
                <w:rFonts w:ascii="Arial Narrow" w:hAnsi="Arial Narrow" w:cs="Arial"/>
              </w:rPr>
            </w:pPr>
          </w:p>
        </w:tc>
        <w:tc>
          <w:tcPr>
            <w:tcW w:w="797" w:type="pct"/>
            <w:vMerge/>
            <w:vAlign w:val="center"/>
          </w:tcPr>
          <w:p w14:paraId="78C87484" w14:textId="77777777" w:rsidR="00187EB7" w:rsidRPr="00E70270" w:rsidRDefault="00187EB7" w:rsidP="004A093D">
            <w:pPr>
              <w:jc w:val="left"/>
              <w:rPr>
                <w:rFonts w:ascii="Arial Narrow" w:hAnsi="Arial Narrow" w:cs="Arial"/>
                <w:i/>
                <w:iCs/>
                <w:lang w:val="es-ES"/>
              </w:rPr>
            </w:pPr>
          </w:p>
        </w:tc>
        <w:tc>
          <w:tcPr>
            <w:tcW w:w="758" w:type="pct"/>
            <w:vMerge/>
            <w:vAlign w:val="center"/>
          </w:tcPr>
          <w:p w14:paraId="3D2AEF61" w14:textId="77777777" w:rsidR="00187EB7" w:rsidRPr="00E70270" w:rsidRDefault="00187EB7" w:rsidP="004A093D">
            <w:pPr>
              <w:jc w:val="left"/>
              <w:rPr>
                <w:rFonts w:ascii="Arial Narrow" w:hAnsi="Arial Narrow" w:cs="Arial"/>
                <w:lang w:val="es-ES"/>
              </w:rPr>
            </w:pPr>
          </w:p>
        </w:tc>
        <w:tc>
          <w:tcPr>
            <w:tcW w:w="487" w:type="pct"/>
            <w:shd w:val="clear" w:color="000000" w:fill="FFFFFF"/>
          </w:tcPr>
          <w:p w14:paraId="332E26CB" w14:textId="77777777" w:rsidR="00187EB7" w:rsidRPr="00FB0F01" w:rsidRDefault="00187EB7" w:rsidP="004A093D">
            <w:pPr>
              <w:jc w:val="left"/>
              <w:rPr>
                <w:rFonts w:ascii="Arial Narrow" w:hAnsi="Arial Narrow" w:cs="Arial"/>
                <w:lang w:val="es-ES"/>
              </w:rPr>
            </w:pPr>
            <w:r w:rsidRPr="00FB0F01">
              <w:rPr>
                <w:rFonts w:ascii="Arial Narrow" w:hAnsi="Arial Narrow"/>
                <w:color w:val="000000"/>
                <w:lang w:val="es-ES"/>
              </w:rPr>
              <w:t xml:space="preserve"> '</w:t>
            </w:r>
            <w:proofErr w:type="spellStart"/>
            <w:r w:rsidRPr="00FB0F01">
              <w:rPr>
                <w:rFonts w:ascii="Arial Narrow" w:hAnsi="Arial Narrow"/>
                <w:color w:val="000000"/>
                <w:lang w:val="es-ES"/>
              </w:rPr>
              <w:t>Changshou</w:t>
            </w:r>
            <w:proofErr w:type="spellEnd"/>
            <w:r w:rsidRPr="00FB0F01">
              <w:rPr>
                <w:rFonts w:ascii="Arial Narrow" w:hAnsi="Arial Narrow"/>
                <w:color w:val="000000"/>
                <w:lang w:val="es-ES"/>
              </w:rPr>
              <w:t>' kumquat; '</w:t>
            </w:r>
            <w:proofErr w:type="spellStart"/>
            <w:r w:rsidRPr="00FB0F01">
              <w:rPr>
                <w:rFonts w:ascii="Arial Narrow" w:hAnsi="Arial Narrow"/>
                <w:color w:val="000000"/>
                <w:lang w:val="es-ES"/>
              </w:rPr>
              <w:t>Fukushu</w:t>
            </w:r>
            <w:proofErr w:type="spellEnd"/>
            <w:r w:rsidRPr="00FB0F01">
              <w:rPr>
                <w:rFonts w:ascii="Arial Narrow" w:hAnsi="Arial Narrow"/>
                <w:color w:val="000000"/>
                <w:lang w:val="es-ES"/>
              </w:rPr>
              <w:t>' kumquat; 'Jiangsu' kumquat</w:t>
            </w:r>
          </w:p>
        </w:tc>
        <w:tc>
          <w:tcPr>
            <w:tcW w:w="487" w:type="pct"/>
            <w:shd w:val="clear" w:color="000000" w:fill="FFFFFF"/>
            <w:noWrap/>
          </w:tcPr>
          <w:p w14:paraId="0C930953" w14:textId="77777777" w:rsidR="00187EB7" w:rsidRPr="00E70270" w:rsidRDefault="00187EB7" w:rsidP="004A093D">
            <w:pPr>
              <w:jc w:val="left"/>
              <w:rPr>
                <w:rFonts w:ascii="Arial Narrow" w:hAnsi="Arial Narrow" w:cs="Arial"/>
              </w:rPr>
            </w:pPr>
            <w:r w:rsidRPr="00E70270">
              <w:rPr>
                <w:rFonts w:ascii="Arial Narrow" w:hAnsi="Arial Narrow"/>
                <w:color w:val="000000"/>
              </w:rPr>
              <w:t xml:space="preserve">kumquat du </w:t>
            </w:r>
            <w:proofErr w:type="spellStart"/>
            <w:r w:rsidRPr="00E70270">
              <w:rPr>
                <w:rFonts w:ascii="Arial Narrow" w:hAnsi="Arial Narrow"/>
                <w:color w:val="000000"/>
              </w:rPr>
              <w:t>Changshou</w:t>
            </w:r>
            <w:proofErr w:type="spellEnd"/>
            <w:r w:rsidRPr="00E70270">
              <w:rPr>
                <w:rFonts w:ascii="Arial Narrow" w:hAnsi="Arial Narrow"/>
                <w:color w:val="000000"/>
              </w:rPr>
              <w:t xml:space="preserve">; kumquat de </w:t>
            </w:r>
            <w:proofErr w:type="spellStart"/>
            <w:r w:rsidRPr="00E70270">
              <w:rPr>
                <w:rFonts w:ascii="Arial Narrow" w:hAnsi="Arial Narrow"/>
                <w:color w:val="000000"/>
              </w:rPr>
              <w:t>Fukushu</w:t>
            </w:r>
            <w:proofErr w:type="spellEnd"/>
            <w:r w:rsidRPr="00E70270">
              <w:rPr>
                <w:rFonts w:ascii="Arial Narrow" w:hAnsi="Arial Narrow"/>
                <w:color w:val="000000"/>
              </w:rPr>
              <w:t xml:space="preserve"> </w:t>
            </w:r>
          </w:p>
        </w:tc>
        <w:tc>
          <w:tcPr>
            <w:tcW w:w="487" w:type="pct"/>
            <w:shd w:val="clear" w:color="000000" w:fill="FFFFFF"/>
            <w:noWrap/>
          </w:tcPr>
          <w:p w14:paraId="7FD964E1"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xml:space="preserve">'Changshou'-Kumquat </w:t>
            </w:r>
          </w:p>
        </w:tc>
        <w:tc>
          <w:tcPr>
            <w:tcW w:w="487" w:type="pct"/>
            <w:shd w:val="clear" w:color="000000" w:fill="FFFFFF"/>
          </w:tcPr>
          <w:p w14:paraId="520000A0"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kumquat '</w:t>
            </w:r>
            <w:proofErr w:type="spellStart"/>
            <w:r w:rsidRPr="00E70270">
              <w:rPr>
                <w:rFonts w:ascii="Arial Narrow" w:hAnsi="Arial Narrow"/>
                <w:color w:val="000000"/>
                <w:lang w:val="es-ES_tradnl"/>
              </w:rPr>
              <w:t>Changshou</w:t>
            </w:r>
            <w:proofErr w:type="spellEnd"/>
            <w:r w:rsidRPr="00E70270">
              <w:rPr>
                <w:rFonts w:ascii="Arial Narrow" w:hAnsi="Arial Narrow"/>
                <w:color w:val="000000"/>
                <w:lang w:val="es-ES_tradnl"/>
              </w:rPr>
              <w:t>'</w:t>
            </w:r>
          </w:p>
        </w:tc>
      </w:tr>
      <w:tr w:rsidR="00187EB7" w:rsidRPr="00E70270" w14:paraId="20B60065" w14:textId="77777777" w:rsidTr="004A093D">
        <w:trPr>
          <w:trHeight w:val="780"/>
        </w:trPr>
        <w:tc>
          <w:tcPr>
            <w:tcW w:w="228" w:type="pct"/>
            <w:shd w:val="clear" w:color="000000" w:fill="FFFFFF"/>
          </w:tcPr>
          <w:p w14:paraId="52F5649B" w14:textId="77777777" w:rsidR="00187EB7" w:rsidRPr="00E70270" w:rsidRDefault="00187EB7" w:rsidP="004A093D">
            <w:pPr>
              <w:jc w:val="center"/>
              <w:rPr>
                <w:rFonts w:ascii="Arial Narrow" w:hAnsi="Arial Narrow" w:cs="Arial"/>
              </w:rPr>
            </w:pPr>
            <w:r w:rsidRPr="00E70270">
              <w:rPr>
                <w:rFonts w:ascii="Arial Narrow" w:hAnsi="Arial Narrow"/>
              </w:rPr>
              <w:t>2</w:t>
            </w:r>
          </w:p>
        </w:tc>
        <w:tc>
          <w:tcPr>
            <w:tcW w:w="231" w:type="pct"/>
            <w:shd w:val="clear" w:color="000000" w:fill="FFFFFF"/>
          </w:tcPr>
          <w:p w14:paraId="2B2170B1" w14:textId="77777777" w:rsidR="00187EB7" w:rsidRPr="00E70270" w:rsidRDefault="00187EB7" w:rsidP="004A093D">
            <w:pPr>
              <w:jc w:val="left"/>
              <w:rPr>
                <w:rFonts w:ascii="Arial Narrow" w:hAnsi="Arial Narrow" w:cs="Arial"/>
              </w:rPr>
            </w:pPr>
            <w:r w:rsidRPr="00E70270">
              <w:rPr>
                <w:rFonts w:ascii="Arial Narrow" w:hAnsi="Arial Narrow"/>
              </w:rPr>
              <w:t> </w:t>
            </w:r>
          </w:p>
        </w:tc>
        <w:tc>
          <w:tcPr>
            <w:tcW w:w="411" w:type="pct"/>
            <w:shd w:val="clear" w:color="000000" w:fill="FFFFFF"/>
          </w:tcPr>
          <w:p w14:paraId="3CECFCBC" w14:textId="77777777" w:rsidR="00187EB7" w:rsidRPr="00E70270" w:rsidRDefault="00187EB7" w:rsidP="004A093D">
            <w:pPr>
              <w:jc w:val="left"/>
              <w:rPr>
                <w:rFonts w:ascii="Arial Narrow" w:hAnsi="Arial Narrow" w:cs="Arial"/>
              </w:rPr>
            </w:pPr>
            <w:hyperlink r:id="rId28" w:history="1">
              <w:r w:rsidRPr="00E70270">
                <w:rPr>
                  <w:rStyle w:val="Hyperlink"/>
                  <w:rFonts w:ascii="Arial Narrow" w:hAnsi="Arial Narrow"/>
                </w:rPr>
                <w:t>CITRO_HYB </w:t>
              </w:r>
            </w:hyperlink>
          </w:p>
        </w:tc>
        <w:tc>
          <w:tcPr>
            <w:tcW w:w="85" w:type="pct"/>
          </w:tcPr>
          <w:p w14:paraId="6AA8883E"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vMerge/>
            <w:vAlign w:val="center"/>
          </w:tcPr>
          <w:p w14:paraId="5E7FAB75" w14:textId="77777777" w:rsidR="00187EB7" w:rsidRPr="00E70270" w:rsidRDefault="00187EB7" w:rsidP="004A093D">
            <w:pPr>
              <w:jc w:val="left"/>
              <w:rPr>
                <w:rFonts w:ascii="Arial Narrow" w:hAnsi="Arial Narrow" w:cs="Arial"/>
              </w:rPr>
            </w:pPr>
          </w:p>
        </w:tc>
        <w:tc>
          <w:tcPr>
            <w:tcW w:w="797" w:type="pct"/>
            <w:vMerge/>
            <w:vAlign w:val="center"/>
          </w:tcPr>
          <w:p w14:paraId="62E187C9" w14:textId="77777777" w:rsidR="00187EB7" w:rsidRPr="00E70270" w:rsidRDefault="00187EB7" w:rsidP="004A093D">
            <w:pPr>
              <w:jc w:val="left"/>
              <w:rPr>
                <w:rFonts w:ascii="Arial Narrow" w:hAnsi="Arial Narrow" w:cs="Arial"/>
                <w:i/>
                <w:iCs/>
                <w:lang w:val="es-ES"/>
              </w:rPr>
            </w:pPr>
          </w:p>
        </w:tc>
        <w:tc>
          <w:tcPr>
            <w:tcW w:w="758" w:type="pct"/>
            <w:vMerge/>
            <w:vAlign w:val="center"/>
          </w:tcPr>
          <w:p w14:paraId="01231386" w14:textId="77777777" w:rsidR="00187EB7" w:rsidRPr="00E70270" w:rsidRDefault="00187EB7" w:rsidP="004A093D">
            <w:pPr>
              <w:jc w:val="left"/>
              <w:rPr>
                <w:rFonts w:ascii="Arial Narrow" w:hAnsi="Arial Narrow" w:cs="Arial"/>
                <w:lang w:val="es-ES"/>
              </w:rPr>
            </w:pPr>
          </w:p>
        </w:tc>
        <w:tc>
          <w:tcPr>
            <w:tcW w:w="487" w:type="pct"/>
            <w:shd w:val="clear" w:color="000000" w:fill="FFFFFF"/>
          </w:tcPr>
          <w:p w14:paraId="39B0A591" w14:textId="77777777" w:rsidR="00187EB7" w:rsidRPr="00E70270" w:rsidRDefault="00187EB7" w:rsidP="004A093D">
            <w:pPr>
              <w:jc w:val="left"/>
              <w:rPr>
                <w:rFonts w:ascii="Arial Narrow" w:hAnsi="Arial Narrow" w:cs="Arial"/>
              </w:rPr>
            </w:pPr>
            <w:r w:rsidRPr="00E70270">
              <w:rPr>
                <w:rFonts w:ascii="Arial Narrow" w:hAnsi="Arial Narrow"/>
              </w:rPr>
              <w:t xml:space="preserve">citrus </w:t>
            </w:r>
            <w:proofErr w:type="spellStart"/>
            <w:r w:rsidRPr="00E70270">
              <w:rPr>
                <w:rFonts w:ascii="Arial Narrow" w:hAnsi="Arial Narrow"/>
              </w:rPr>
              <w:t>hybrid</w:t>
            </w:r>
            <w:proofErr w:type="spellEnd"/>
          </w:p>
        </w:tc>
        <w:tc>
          <w:tcPr>
            <w:tcW w:w="487" w:type="pct"/>
            <w:shd w:val="clear" w:color="000000" w:fill="FFFFFF"/>
            <w:noWrap/>
          </w:tcPr>
          <w:p w14:paraId="48CC73C2" w14:textId="77777777" w:rsidR="00187EB7" w:rsidRPr="00E70270" w:rsidRDefault="00187EB7" w:rsidP="004A093D">
            <w:pPr>
              <w:jc w:val="left"/>
              <w:rPr>
                <w:rFonts w:ascii="Arial Narrow" w:hAnsi="Arial Narrow" w:cs="Arial"/>
              </w:rPr>
            </w:pPr>
            <w:r w:rsidRPr="00E70270">
              <w:rPr>
                <w:rFonts w:ascii="Arial Narrow" w:hAnsi="Arial Narrow"/>
              </w:rPr>
              <w:t>none</w:t>
            </w:r>
          </w:p>
        </w:tc>
        <w:tc>
          <w:tcPr>
            <w:tcW w:w="487" w:type="pct"/>
            <w:shd w:val="clear" w:color="000000" w:fill="FFFFFF"/>
            <w:noWrap/>
          </w:tcPr>
          <w:p w14:paraId="6681B4BD" w14:textId="77777777" w:rsidR="00187EB7" w:rsidRPr="00E70270" w:rsidRDefault="00187EB7" w:rsidP="004A093D">
            <w:pPr>
              <w:jc w:val="left"/>
              <w:rPr>
                <w:rFonts w:ascii="Arial Narrow" w:hAnsi="Arial Narrow" w:cs="Arial"/>
                <w:lang w:val="de-DE"/>
              </w:rPr>
            </w:pPr>
            <w:r w:rsidRPr="00E70270">
              <w:rPr>
                <w:rFonts w:ascii="Arial Narrow" w:hAnsi="Arial Narrow"/>
                <w:lang w:val="de-DE"/>
              </w:rPr>
              <w:t>none</w:t>
            </w:r>
          </w:p>
        </w:tc>
        <w:tc>
          <w:tcPr>
            <w:tcW w:w="487" w:type="pct"/>
            <w:shd w:val="clear" w:color="000000" w:fill="FFFFFF"/>
          </w:tcPr>
          <w:p w14:paraId="18FF99A5"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lang w:val="es-ES_tradnl"/>
              </w:rPr>
              <w:t>none</w:t>
            </w:r>
            <w:proofErr w:type="spellEnd"/>
          </w:p>
        </w:tc>
      </w:tr>
      <w:tr w:rsidR="00187EB7" w:rsidRPr="00E70270" w14:paraId="5C062961" w14:textId="77777777" w:rsidTr="004A093D">
        <w:trPr>
          <w:trHeight w:val="780"/>
        </w:trPr>
        <w:tc>
          <w:tcPr>
            <w:tcW w:w="228" w:type="pct"/>
            <w:shd w:val="clear" w:color="000000" w:fill="FFFFFF"/>
          </w:tcPr>
          <w:p w14:paraId="0139F80A" w14:textId="77777777" w:rsidR="00187EB7" w:rsidRPr="00E70270" w:rsidRDefault="00187EB7" w:rsidP="004A093D">
            <w:pPr>
              <w:jc w:val="center"/>
              <w:rPr>
                <w:rFonts w:ascii="Arial Narrow" w:hAnsi="Arial Narrow" w:cs="Arial"/>
              </w:rPr>
            </w:pPr>
            <w:r w:rsidRPr="00E70270">
              <w:rPr>
                <w:rFonts w:ascii="Arial Narrow" w:hAnsi="Arial Narrow"/>
                <w:color w:val="000000"/>
              </w:rPr>
              <w:t>0</w:t>
            </w:r>
          </w:p>
        </w:tc>
        <w:tc>
          <w:tcPr>
            <w:tcW w:w="231" w:type="pct"/>
            <w:shd w:val="clear" w:color="000000" w:fill="FFFFFF"/>
          </w:tcPr>
          <w:p w14:paraId="27ED46D7"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4C36A37" w14:textId="77777777" w:rsidR="00187EB7" w:rsidRPr="00E70270" w:rsidRDefault="00187EB7" w:rsidP="004A093D">
            <w:pPr>
              <w:jc w:val="left"/>
              <w:rPr>
                <w:rFonts w:ascii="Arial Narrow" w:hAnsi="Arial Narrow" w:cs="Arial"/>
              </w:rPr>
            </w:pPr>
            <w:hyperlink r:id="rId29" w:history="1">
              <w:r w:rsidRPr="00E70270">
                <w:rPr>
                  <w:rStyle w:val="Hyperlink"/>
                  <w:rFonts w:ascii="Arial Narrow" w:hAnsi="Arial Narrow"/>
                </w:rPr>
                <w:t>FOPON_TRI </w:t>
              </w:r>
            </w:hyperlink>
          </w:p>
        </w:tc>
        <w:tc>
          <w:tcPr>
            <w:tcW w:w="85" w:type="pct"/>
          </w:tcPr>
          <w:p w14:paraId="67CEA997"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vMerge/>
            <w:vAlign w:val="center"/>
          </w:tcPr>
          <w:p w14:paraId="7E4CF3B2" w14:textId="77777777" w:rsidR="00187EB7" w:rsidRPr="00E70270" w:rsidRDefault="00187EB7" w:rsidP="004A093D">
            <w:pPr>
              <w:jc w:val="left"/>
              <w:rPr>
                <w:rFonts w:ascii="Arial Narrow" w:hAnsi="Arial Narrow" w:cs="Arial"/>
              </w:rPr>
            </w:pPr>
          </w:p>
        </w:tc>
        <w:tc>
          <w:tcPr>
            <w:tcW w:w="797" w:type="pct"/>
            <w:vMerge/>
            <w:vAlign w:val="center"/>
          </w:tcPr>
          <w:p w14:paraId="692DFECE" w14:textId="77777777" w:rsidR="00187EB7" w:rsidRPr="00E70270" w:rsidRDefault="00187EB7" w:rsidP="004A093D">
            <w:pPr>
              <w:jc w:val="left"/>
              <w:rPr>
                <w:rFonts w:ascii="Arial Narrow" w:hAnsi="Arial Narrow" w:cs="Arial"/>
                <w:i/>
                <w:iCs/>
                <w:lang w:val="es-ES"/>
              </w:rPr>
            </w:pPr>
          </w:p>
        </w:tc>
        <w:tc>
          <w:tcPr>
            <w:tcW w:w="758" w:type="pct"/>
            <w:vMerge/>
            <w:vAlign w:val="center"/>
          </w:tcPr>
          <w:p w14:paraId="24950A84" w14:textId="77777777" w:rsidR="00187EB7" w:rsidRPr="00E70270" w:rsidRDefault="00187EB7" w:rsidP="004A093D">
            <w:pPr>
              <w:jc w:val="left"/>
              <w:rPr>
                <w:rFonts w:ascii="Arial Narrow" w:hAnsi="Arial Narrow" w:cs="Arial"/>
                <w:lang w:val="es-ES"/>
              </w:rPr>
            </w:pPr>
          </w:p>
        </w:tc>
        <w:tc>
          <w:tcPr>
            <w:tcW w:w="487" w:type="pct"/>
            <w:shd w:val="clear" w:color="000000" w:fill="FFFFFF"/>
          </w:tcPr>
          <w:p w14:paraId="04C13017"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citrumquat</w:t>
            </w:r>
            <w:proofErr w:type="spellEnd"/>
          </w:p>
        </w:tc>
        <w:tc>
          <w:tcPr>
            <w:tcW w:w="487" w:type="pct"/>
            <w:shd w:val="clear" w:color="000000" w:fill="FFFFFF"/>
            <w:noWrap/>
          </w:tcPr>
          <w:p w14:paraId="025E966F"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citrumquat</w:t>
            </w:r>
            <w:proofErr w:type="spellEnd"/>
          </w:p>
        </w:tc>
        <w:tc>
          <w:tcPr>
            <w:tcW w:w="487" w:type="pct"/>
            <w:shd w:val="clear" w:color="000000" w:fill="FFFFFF"/>
            <w:noWrap/>
          </w:tcPr>
          <w:p w14:paraId="01BDDD05"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none </w:t>
            </w:r>
          </w:p>
        </w:tc>
        <w:tc>
          <w:tcPr>
            <w:tcW w:w="487" w:type="pct"/>
            <w:shd w:val="clear" w:color="000000" w:fill="FFFFFF"/>
          </w:tcPr>
          <w:p w14:paraId="6BD4C13D"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color w:val="000000"/>
                <w:lang w:val="es-ES_tradnl"/>
              </w:rPr>
              <w:t>none</w:t>
            </w:r>
            <w:proofErr w:type="spellEnd"/>
            <w:r w:rsidRPr="00E70270">
              <w:rPr>
                <w:rFonts w:ascii="Arial Narrow" w:hAnsi="Arial Narrow"/>
                <w:color w:val="000000"/>
                <w:lang w:val="es-ES_tradnl"/>
              </w:rPr>
              <w:t> </w:t>
            </w:r>
          </w:p>
        </w:tc>
      </w:tr>
      <w:tr w:rsidR="00187EB7" w:rsidRPr="00E70270" w14:paraId="7D88597E" w14:textId="77777777" w:rsidTr="004A093D">
        <w:trPr>
          <w:trHeight w:val="196"/>
        </w:trPr>
        <w:tc>
          <w:tcPr>
            <w:tcW w:w="228" w:type="pct"/>
            <w:shd w:val="clear" w:color="000000" w:fill="FFFFFF"/>
          </w:tcPr>
          <w:p w14:paraId="736E59E8"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6B7C1A2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3045A8F"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2912D453"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52684CB7"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0653FD26"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F234729"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676DDE1D"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7CEEDFCA"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730C3FBE"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37F64380"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E70270" w14:paraId="1B86270D" w14:textId="77777777" w:rsidTr="004A093D">
        <w:trPr>
          <w:trHeight w:val="780"/>
        </w:trPr>
        <w:tc>
          <w:tcPr>
            <w:tcW w:w="228" w:type="pct"/>
            <w:shd w:val="clear" w:color="000000" w:fill="FFFFFF"/>
          </w:tcPr>
          <w:p w14:paraId="72DE285D" w14:textId="77777777" w:rsidR="00187EB7" w:rsidRPr="00E70270" w:rsidRDefault="00187EB7" w:rsidP="004A093D">
            <w:pPr>
              <w:jc w:val="center"/>
              <w:rPr>
                <w:rFonts w:ascii="Arial Narrow" w:hAnsi="Arial Narrow" w:cs="Arial"/>
              </w:rPr>
            </w:pPr>
            <w:r w:rsidRPr="00E70270">
              <w:rPr>
                <w:rFonts w:ascii="Arial Narrow" w:hAnsi="Arial Narrow"/>
                <w:color w:val="000000"/>
              </w:rPr>
              <w:t>8 </w:t>
            </w:r>
          </w:p>
        </w:tc>
        <w:tc>
          <w:tcPr>
            <w:tcW w:w="231" w:type="pct"/>
            <w:shd w:val="clear" w:color="000000" w:fill="FFFFFF"/>
          </w:tcPr>
          <w:p w14:paraId="4FBF5FB6" w14:textId="77777777" w:rsidR="00187EB7" w:rsidRPr="00E70270" w:rsidRDefault="00187EB7" w:rsidP="004A093D">
            <w:pPr>
              <w:jc w:val="left"/>
              <w:rPr>
                <w:rFonts w:ascii="Arial Narrow" w:hAnsi="Arial Narrow" w:cs="Arial"/>
              </w:rPr>
            </w:pPr>
            <w:hyperlink r:id="rId30" w:history="1">
              <w:r w:rsidRPr="00E70270">
                <w:rPr>
                  <w:rStyle w:val="Hyperlink"/>
                  <w:rFonts w:ascii="Arial Narrow" w:hAnsi="Arial Narrow"/>
                </w:rPr>
                <w:t>TG/83</w:t>
              </w:r>
            </w:hyperlink>
          </w:p>
        </w:tc>
        <w:tc>
          <w:tcPr>
            <w:tcW w:w="411" w:type="pct"/>
            <w:shd w:val="clear" w:color="000000" w:fill="FFFFFF"/>
          </w:tcPr>
          <w:p w14:paraId="7BC7A08E" w14:textId="77777777" w:rsidR="00187EB7" w:rsidRPr="00E70270" w:rsidRDefault="00187EB7" w:rsidP="004A093D">
            <w:pPr>
              <w:jc w:val="left"/>
              <w:rPr>
                <w:rFonts w:ascii="Arial Narrow" w:hAnsi="Arial Narrow" w:cs="Arial"/>
              </w:rPr>
            </w:pPr>
            <w:hyperlink r:id="rId31" w:history="1">
              <w:r w:rsidRPr="00E70270">
                <w:rPr>
                  <w:rStyle w:val="Hyperlink"/>
                  <w:rFonts w:ascii="Arial Narrow" w:hAnsi="Arial Narrow"/>
                </w:rPr>
                <w:t>CITRO </w:t>
              </w:r>
            </w:hyperlink>
          </w:p>
        </w:tc>
        <w:tc>
          <w:tcPr>
            <w:tcW w:w="85" w:type="pct"/>
          </w:tcPr>
          <w:p w14:paraId="346766D1"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vMerge w:val="restart"/>
            <w:shd w:val="clear" w:color="000000" w:fill="FFFFFF"/>
          </w:tcPr>
          <w:p w14:paraId="7DE023E2" w14:textId="77777777" w:rsidR="00187EB7" w:rsidRPr="00E70270" w:rsidRDefault="00187EB7" w:rsidP="004A093D">
            <w:pPr>
              <w:jc w:val="left"/>
              <w:rPr>
                <w:rFonts w:ascii="Arial Narrow" w:hAnsi="Arial Narrow" w:cs="Arial"/>
              </w:rPr>
            </w:pPr>
            <w:r w:rsidRPr="00E70270">
              <w:rPr>
                <w:rFonts w:ascii="Arial Narrow" w:hAnsi="Arial Narrow"/>
                <w:color w:val="000000"/>
              </w:rPr>
              <w:t>CITRU_INS </w:t>
            </w:r>
          </w:p>
        </w:tc>
        <w:tc>
          <w:tcPr>
            <w:tcW w:w="797" w:type="pct"/>
            <w:vMerge w:val="restart"/>
          </w:tcPr>
          <w:p w14:paraId="1ACD8BA4" w14:textId="77777777" w:rsidR="00187EB7" w:rsidRPr="00E70270" w:rsidRDefault="00187EB7"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i/>
                <w:iCs/>
                <w:color w:val="000000"/>
              </w:rPr>
              <w:t>insitorum</w:t>
            </w:r>
            <w:proofErr w:type="spellEnd"/>
            <w:r w:rsidRPr="00E70270">
              <w:rPr>
                <w:rFonts w:ascii="Arial Narrow" w:hAnsi="Arial Narrow"/>
                <w:color w:val="000000"/>
              </w:rPr>
              <w:t xml:space="preserve"> </w:t>
            </w:r>
            <w:proofErr w:type="spellStart"/>
            <w:r w:rsidRPr="00E70270">
              <w:rPr>
                <w:rFonts w:ascii="Arial Narrow" w:hAnsi="Arial Narrow"/>
                <w:color w:val="000000"/>
              </w:rPr>
              <w:t>Mabb</w:t>
            </w:r>
            <w:proofErr w:type="spellEnd"/>
            <w:r w:rsidRPr="00E70270">
              <w:rPr>
                <w:rFonts w:ascii="Arial Narrow" w:hAnsi="Arial Narrow"/>
                <w:color w:val="000000"/>
              </w:rPr>
              <w:t>. </w:t>
            </w:r>
          </w:p>
        </w:tc>
        <w:tc>
          <w:tcPr>
            <w:tcW w:w="758" w:type="pct"/>
            <w:vMerge w:val="restart"/>
            <w:shd w:val="clear" w:color="000000" w:fill="FFFFFF"/>
          </w:tcPr>
          <w:p w14:paraId="5A72D3D7" w14:textId="77777777" w:rsidR="00187EB7" w:rsidRPr="00E70270" w:rsidRDefault="00187EB7" w:rsidP="004A093D">
            <w:pPr>
              <w:jc w:val="left"/>
              <w:rPr>
                <w:rFonts w:ascii="Arial Narrow" w:hAnsi="Arial Narrow" w:cs="Arial"/>
                <w:lang w:val="pt-BR"/>
              </w:rPr>
            </w:pPr>
            <w:r w:rsidRPr="00E70270">
              <w:rPr>
                <w:rFonts w:ascii="Arial Narrow" w:hAnsi="Arial Narrow"/>
                <w:i/>
                <w:iCs/>
                <w:color w:val="000000"/>
                <w:lang w:val="pt-BR"/>
              </w:rPr>
              <w:t xml:space="preserve">Citrus × Poncirus; </w:t>
            </w:r>
            <w:r w:rsidRPr="00E70270">
              <w:rPr>
                <w:rFonts w:ascii="Arial Narrow" w:hAnsi="Arial Narrow"/>
                <w:color w:val="000000"/>
                <w:lang w:val="pt-BR"/>
              </w:rPr>
              <w:t>×</w:t>
            </w:r>
            <w:r w:rsidRPr="00E70270">
              <w:rPr>
                <w:rFonts w:ascii="Arial Narrow" w:hAnsi="Arial Narrow"/>
                <w:i/>
                <w:iCs/>
                <w:color w:val="000000"/>
                <w:lang w:val="pt-BR"/>
              </w:rPr>
              <w:t>Citroncirus</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Citroncirus webberi</w:t>
            </w:r>
            <w:r w:rsidRPr="00E70270">
              <w:rPr>
                <w:rFonts w:ascii="Arial Narrow" w:hAnsi="Arial Narrow"/>
                <w:color w:val="000000"/>
                <w:lang w:val="pt-BR"/>
              </w:rPr>
              <w:t xml:space="preserve"> J. W. Ingram &amp; H. E. Moore; </w:t>
            </w:r>
            <w:r w:rsidRPr="00E70270">
              <w:rPr>
                <w:rFonts w:ascii="Arial Narrow" w:hAnsi="Arial Narrow"/>
                <w:i/>
                <w:iCs/>
                <w:color w:val="000000"/>
                <w:lang w:val="pt-BR"/>
              </w:rPr>
              <w:t>Citrus sinensis</w:t>
            </w:r>
            <w:r w:rsidRPr="00E70270">
              <w:rPr>
                <w:rFonts w:ascii="Arial Narrow" w:hAnsi="Arial Narrow"/>
                <w:color w:val="000000"/>
                <w:lang w:val="pt-BR"/>
              </w:rPr>
              <w:t xml:space="preserve"> × </w:t>
            </w:r>
            <w:r w:rsidRPr="00E70270">
              <w:rPr>
                <w:rFonts w:ascii="Arial Narrow" w:hAnsi="Arial Narrow"/>
                <w:i/>
                <w:iCs/>
                <w:color w:val="000000"/>
                <w:lang w:val="pt-BR"/>
              </w:rPr>
              <w:t>Poncirus trifoliata</w:t>
            </w:r>
            <w:r w:rsidRPr="00E70270">
              <w:rPr>
                <w:rFonts w:ascii="Arial Narrow" w:hAnsi="Arial Narrow"/>
                <w:color w:val="000000"/>
                <w:lang w:val="pt-BR"/>
              </w:rPr>
              <w:t> </w:t>
            </w:r>
          </w:p>
        </w:tc>
        <w:tc>
          <w:tcPr>
            <w:tcW w:w="487" w:type="pct"/>
            <w:shd w:val="clear" w:color="000000" w:fill="FFFFFF"/>
          </w:tcPr>
          <w:p w14:paraId="0235C0F7"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citrange</w:t>
            </w:r>
            <w:proofErr w:type="spellEnd"/>
          </w:p>
        </w:tc>
        <w:tc>
          <w:tcPr>
            <w:tcW w:w="487" w:type="pct"/>
            <w:shd w:val="clear" w:color="000000" w:fill="FFFFFF"/>
            <w:noWrap/>
          </w:tcPr>
          <w:p w14:paraId="63387FBF"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citrange</w:t>
            </w:r>
            <w:proofErr w:type="spellEnd"/>
          </w:p>
        </w:tc>
        <w:tc>
          <w:tcPr>
            <w:tcW w:w="487" w:type="pct"/>
            <w:shd w:val="clear" w:color="000000" w:fill="FFFFFF"/>
            <w:noWrap/>
          </w:tcPr>
          <w:p w14:paraId="0989AF30"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Citrange</w:t>
            </w:r>
          </w:p>
        </w:tc>
        <w:tc>
          <w:tcPr>
            <w:tcW w:w="487" w:type="pct"/>
            <w:shd w:val="clear" w:color="000000" w:fill="FFFFFF"/>
          </w:tcPr>
          <w:p w14:paraId="02128508"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color w:val="000000"/>
                <w:lang w:val="es-ES_tradnl"/>
              </w:rPr>
              <w:t>citrange</w:t>
            </w:r>
            <w:proofErr w:type="spellEnd"/>
          </w:p>
        </w:tc>
      </w:tr>
      <w:tr w:rsidR="00187EB7" w:rsidRPr="00E70270" w14:paraId="5C833589" w14:textId="77777777" w:rsidTr="004A093D">
        <w:trPr>
          <w:trHeight w:val="780"/>
        </w:trPr>
        <w:tc>
          <w:tcPr>
            <w:tcW w:w="228" w:type="pct"/>
            <w:shd w:val="clear" w:color="000000" w:fill="FFFFFF"/>
          </w:tcPr>
          <w:p w14:paraId="0494D879" w14:textId="77777777" w:rsidR="00187EB7" w:rsidRPr="00E70270" w:rsidRDefault="00187EB7" w:rsidP="004A093D">
            <w:pPr>
              <w:jc w:val="center"/>
              <w:rPr>
                <w:rFonts w:ascii="Arial Narrow" w:hAnsi="Arial Narrow" w:cs="Arial"/>
              </w:rPr>
            </w:pPr>
            <w:r w:rsidRPr="00E70270">
              <w:rPr>
                <w:rFonts w:ascii="Arial Narrow" w:hAnsi="Arial Narrow"/>
                <w:color w:val="000000"/>
              </w:rPr>
              <w:t>21 </w:t>
            </w:r>
          </w:p>
        </w:tc>
        <w:tc>
          <w:tcPr>
            <w:tcW w:w="231" w:type="pct"/>
            <w:vAlign w:val="center"/>
          </w:tcPr>
          <w:p w14:paraId="5D414DA8" w14:textId="77777777" w:rsidR="00187EB7" w:rsidRPr="00E70270" w:rsidRDefault="00187EB7" w:rsidP="004A093D">
            <w:pPr>
              <w:jc w:val="left"/>
              <w:rPr>
                <w:rFonts w:ascii="Arial Narrow" w:hAnsi="Arial Narrow" w:cs="Arial"/>
              </w:rPr>
            </w:pPr>
          </w:p>
        </w:tc>
        <w:tc>
          <w:tcPr>
            <w:tcW w:w="411" w:type="pct"/>
            <w:shd w:val="clear" w:color="000000" w:fill="FFFFFF"/>
          </w:tcPr>
          <w:p w14:paraId="2D4D0C9C" w14:textId="77777777" w:rsidR="00187EB7" w:rsidRPr="00E70270" w:rsidRDefault="00187EB7" w:rsidP="004A093D">
            <w:pPr>
              <w:jc w:val="left"/>
              <w:rPr>
                <w:rFonts w:ascii="Arial Narrow" w:hAnsi="Arial Narrow" w:cs="Arial"/>
              </w:rPr>
            </w:pPr>
            <w:hyperlink r:id="rId32" w:history="1">
              <w:r w:rsidRPr="00E70270">
                <w:rPr>
                  <w:rStyle w:val="Hyperlink"/>
                  <w:rFonts w:ascii="Arial Narrow" w:hAnsi="Arial Narrow"/>
                </w:rPr>
                <w:t>CITRO_WEB </w:t>
              </w:r>
            </w:hyperlink>
          </w:p>
        </w:tc>
        <w:tc>
          <w:tcPr>
            <w:tcW w:w="85" w:type="pct"/>
          </w:tcPr>
          <w:p w14:paraId="7FE989B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vMerge/>
            <w:vAlign w:val="center"/>
          </w:tcPr>
          <w:p w14:paraId="3D546760" w14:textId="77777777" w:rsidR="00187EB7" w:rsidRPr="00E70270" w:rsidRDefault="00187EB7" w:rsidP="004A093D">
            <w:pPr>
              <w:jc w:val="left"/>
              <w:rPr>
                <w:rFonts w:ascii="Arial Narrow" w:hAnsi="Arial Narrow" w:cs="Arial"/>
              </w:rPr>
            </w:pPr>
          </w:p>
        </w:tc>
        <w:tc>
          <w:tcPr>
            <w:tcW w:w="797" w:type="pct"/>
            <w:vMerge/>
            <w:vAlign w:val="center"/>
          </w:tcPr>
          <w:p w14:paraId="6A0EB580" w14:textId="77777777" w:rsidR="00187EB7" w:rsidRPr="00E70270" w:rsidRDefault="00187EB7" w:rsidP="004A093D">
            <w:pPr>
              <w:jc w:val="left"/>
              <w:rPr>
                <w:rFonts w:ascii="Arial Narrow" w:hAnsi="Arial Narrow" w:cs="Arial"/>
                <w:i/>
                <w:iCs/>
                <w:lang w:val="es-ES"/>
              </w:rPr>
            </w:pPr>
          </w:p>
        </w:tc>
        <w:tc>
          <w:tcPr>
            <w:tcW w:w="758" w:type="pct"/>
            <w:vMerge/>
            <w:vAlign w:val="center"/>
          </w:tcPr>
          <w:p w14:paraId="5155D15B" w14:textId="77777777" w:rsidR="00187EB7" w:rsidRPr="00E70270" w:rsidRDefault="00187EB7" w:rsidP="004A093D">
            <w:pPr>
              <w:jc w:val="left"/>
              <w:rPr>
                <w:rFonts w:ascii="Arial Narrow" w:hAnsi="Arial Narrow" w:cs="Arial"/>
                <w:lang w:val="es-ES"/>
              </w:rPr>
            </w:pPr>
          </w:p>
        </w:tc>
        <w:tc>
          <w:tcPr>
            <w:tcW w:w="487" w:type="pct"/>
            <w:shd w:val="clear" w:color="000000" w:fill="FFFFFF"/>
          </w:tcPr>
          <w:p w14:paraId="644D7270"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citrange</w:t>
            </w:r>
            <w:proofErr w:type="spellEnd"/>
          </w:p>
        </w:tc>
        <w:tc>
          <w:tcPr>
            <w:tcW w:w="487" w:type="pct"/>
            <w:shd w:val="clear" w:color="000000" w:fill="FFFFFF"/>
            <w:noWrap/>
          </w:tcPr>
          <w:p w14:paraId="0A2C1F7D"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citrange</w:t>
            </w:r>
            <w:proofErr w:type="spellEnd"/>
          </w:p>
        </w:tc>
        <w:tc>
          <w:tcPr>
            <w:tcW w:w="487" w:type="pct"/>
            <w:shd w:val="clear" w:color="000000" w:fill="FFFFFF"/>
            <w:noWrap/>
          </w:tcPr>
          <w:p w14:paraId="59C0A7FE"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Citrange</w:t>
            </w:r>
          </w:p>
        </w:tc>
        <w:tc>
          <w:tcPr>
            <w:tcW w:w="487" w:type="pct"/>
            <w:shd w:val="clear" w:color="000000" w:fill="FFFFFF"/>
          </w:tcPr>
          <w:p w14:paraId="4EF9B435"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color w:val="000000"/>
                <w:lang w:val="es-ES_tradnl"/>
              </w:rPr>
              <w:t>citrange</w:t>
            </w:r>
            <w:proofErr w:type="spellEnd"/>
          </w:p>
        </w:tc>
      </w:tr>
      <w:tr w:rsidR="00187EB7" w:rsidRPr="00E70270" w14:paraId="3EFC96CD" w14:textId="77777777" w:rsidTr="004A093D">
        <w:trPr>
          <w:trHeight w:val="208"/>
        </w:trPr>
        <w:tc>
          <w:tcPr>
            <w:tcW w:w="228" w:type="pct"/>
            <w:shd w:val="clear" w:color="000000" w:fill="FFFFFF"/>
          </w:tcPr>
          <w:p w14:paraId="30A9B245"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7928D150"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DF2D88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5868C32D"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61467EB"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shd w:val="clear" w:color="000000" w:fill="FFFFFF"/>
          </w:tcPr>
          <w:p w14:paraId="17E382A8"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0E182A2C"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501683DE"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0ACDCA19"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13CECA85"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7F3C14F2"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E70270" w14:paraId="70594AC7" w14:textId="77777777" w:rsidTr="004A093D">
        <w:trPr>
          <w:trHeight w:val="780"/>
        </w:trPr>
        <w:tc>
          <w:tcPr>
            <w:tcW w:w="228" w:type="pct"/>
            <w:shd w:val="clear" w:color="000000" w:fill="FFFFFF"/>
          </w:tcPr>
          <w:p w14:paraId="7B321F4B" w14:textId="77777777" w:rsidR="00187EB7" w:rsidRPr="00E70270" w:rsidRDefault="00187EB7" w:rsidP="004A093D">
            <w:pPr>
              <w:keepNext/>
              <w:keepLines/>
              <w:jc w:val="center"/>
              <w:rPr>
                <w:rFonts w:ascii="Arial Narrow" w:hAnsi="Arial Narrow" w:cs="Arial"/>
              </w:rPr>
            </w:pPr>
            <w:r w:rsidRPr="00E70270">
              <w:rPr>
                <w:rFonts w:ascii="Arial Narrow" w:hAnsi="Arial Narrow"/>
                <w:color w:val="000000"/>
              </w:rPr>
              <w:lastRenderedPageBreak/>
              <w:t>0</w:t>
            </w:r>
          </w:p>
        </w:tc>
        <w:tc>
          <w:tcPr>
            <w:tcW w:w="231" w:type="pct"/>
            <w:shd w:val="clear" w:color="000000" w:fill="FFFFFF"/>
          </w:tcPr>
          <w:p w14:paraId="4CE784DE" w14:textId="77777777" w:rsidR="00187EB7" w:rsidRPr="00E70270" w:rsidRDefault="00187EB7" w:rsidP="004A093D">
            <w:pPr>
              <w:keepNext/>
              <w:keepLines/>
              <w:jc w:val="left"/>
              <w:rPr>
                <w:rFonts w:ascii="Arial Narrow" w:hAnsi="Arial Narrow" w:cs="Arial"/>
              </w:rPr>
            </w:pPr>
            <w:hyperlink r:id="rId33" w:history="1">
              <w:r w:rsidRPr="00E70270">
                <w:rPr>
                  <w:rStyle w:val="Hyperlink"/>
                  <w:rFonts w:ascii="Arial Narrow" w:hAnsi="Arial Narrow"/>
                </w:rPr>
                <w:t>TG/201 </w:t>
              </w:r>
            </w:hyperlink>
          </w:p>
        </w:tc>
        <w:tc>
          <w:tcPr>
            <w:tcW w:w="411" w:type="pct"/>
            <w:shd w:val="clear" w:color="000000" w:fill="FFFFFF"/>
          </w:tcPr>
          <w:p w14:paraId="68E125F7" w14:textId="77777777" w:rsidR="00187EB7" w:rsidRPr="00E70270" w:rsidRDefault="00187EB7" w:rsidP="004A093D">
            <w:pPr>
              <w:keepNext/>
              <w:keepLines/>
              <w:jc w:val="left"/>
              <w:rPr>
                <w:rFonts w:ascii="Arial Narrow" w:hAnsi="Arial Narrow" w:cs="Arial"/>
              </w:rPr>
            </w:pPr>
            <w:hyperlink r:id="rId34" w:history="1">
              <w:r w:rsidRPr="00E70270">
                <w:rPr>
                  <w:rStyle w:val="Hyperlink"/>
                  <w:rFonts w:ascii="Arial Narrow" w:hAnsi="Arial Narrow"/>
                </w:rPr>
                <w:t>FORTU_CRA</w:t>
              </w:r>
            </w:hyperlink>
          </w:p>
        </w:tc>
        <w:tc>
          <w:tcPr>
            <w:tcW w:w="85" w:type="pct"/>
          </w:tcPr>
          <w:p w14:paraId="207A7576"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 </w:t>
            </w:r>
          </w:p>
        </w:tc>
        <w:tc>
          <w:tcPr>
            <w:tcW w:w="542" w:type="pct"/>
            <w:vMerge w:val="restart"/>
            <w:shd w:val="clear" w:color="000000" w:fill="FFFFFF"/>
          </w:tcPr>
          <w:p w14:paraId="14F8E598"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CITRU_JAP </w:t>
            </w:r>
          </w:p>
        </w:tc>
        <w:tc>
          <w:tcPr>
            <w:tcW w:w="797" w:type="pct"/>
            <w:vMerge w:val="restart"/>
          </w:tcPr>
          <w:p w14:paraId="2B8CB4C3" w14:textId="77777777" w:rsidR="00187EB7" w:rsidRPr="00E70270" w:rsidRDefault="00187EB7" w:rsidP="004A093D">
            <w:pPr>
              <w:keepNext/>
              <w:keepLines/>
              <w:jc w:val="left"/>
              <w:rPr>
                <w:rFonts w:ascii="Arial Narrow" w:hAnsi="Arial Narrow" w:cs="Arial"/>
                <w:i/>
                <w:iCs/>
                <w:lang w:val="es-ES"/>
              </w:rPr>
            </w:pPr>
            <w:r w:rsidRPr="00E70270">
              <w:rPr>
                <w:rFonts w:ascii="Arial Narrow" w:hAnsi="Arial Narrow"/>
                <w:i/>
                <w:iCs/>
                <w:color w:val="000000"/>
              </w:rPr>
              <w:t xml:space="preserve">Citrus </w:t>
            </w:r>
            <w:proofErr w:type="spellStart"/>
            <w:r w:rsidRPr="00E70270">
              <w:rPr>
                <w:rFonts w:ascii="Arial Narrow" w:hAnsi="Arial Narrow"/>
                <w:i/>
                <w:iCs/>
                <w:color w:val="000000"/>
              </w:rPr>
              <w:t>japonica</w:t>
            </w:r>
            <w:proofErr w:type="spellEnd"/>
            <w:r w:rsidRPr="00E70270">
              <w:rPr>
                <w:rFonts w:ascii="Arial Narrow" w:hAnsi="Arial Narrow"/>
                <w:color w:val="000000"/>
              </w:rPr>
              <w:t xml:space="preserve"> </w:t>
            </w:r>
            <w:proofErr w:type="spellStart"/>
            <w:r w:rsidRPr="00E70270">
              <w:rPr>
                <w:rFonts w:ascii="Arial Narrow" w:hAnsi="Arial Narrow"/>
                <w:color w:val="000000"/>
              </w:rPr>
              <w:t>Thunb</w:t>
            </w:r>
            <w:proofErr w:type="spellEnd"/>
            <w:r w:rsidRPr="00E70270">
              <w:rPr>
                <w:rFonts w:ascii="Arial Narrow" w:hAnsi="Arial Narrow"/>
                <w:color w:val="000000"/>
              </w:rPr>
              <w:t>.</w:t>
            </w:r>
          </w:p>
        </w:tc>
        <w:tc>
          <w:tcPr>
            <w:tcW w:w="758" w:type="pct"/>
            <w:vMerge w:val="restart"/>
          </w:tcPr>
          <w:p w14:paraId="4FFF6DB0" w14:textId="77777777" w:rsidR="00187EB7" w:rsidRPr="00E70270" w:rsidRDefault="00187EB7" w:rsidP="004A093D">
            <w:pPr>
              <w:keepNext/>
              <w:keepLines/>
              <w:jc w:val="left"/>
              <w:rPr>
                <w:rFonts w:ascii="Arial Narrow" w:hAnsi="Arial Narrow" w:cs="Arial"/>
                <w:lang w:val="es-ES"/>
              </w:rPr>
            </w:pPr>
            <w:proofErr w:type="spellStart"/>
            <w:r w:rsidRPr="00E70270">
              <w:rPr>
                <w:rFonts w:ascii="Arial Narrow" w:hAnsi="Arial Narrow"/>
                <w:i/>
                <w:iCs/>
              </w:rPr>
              <w:t>Fortunella</w:t>
            </w:r>
            <w:proofErr w:type="spellEnd"/>
            <w:r w:rsidRPr="00E70270">
              <w:rPr>
                <w:rFonts w:ascii="Arial Narrow" w:hAnsi="Arial Narrow"/>
                <w:i/>
                <w:iCs/>
              </w:rPr>
              <w:t xml:space="preserve"> </w:t>
            </w:r>
            <w:proofErr w:type="spellStart"/>
            <w:r w:rsidRPr="00E70270">
              <w:rPr>
                <w:rFonts w:ascii="Arial Narrow" w:hAnsi="Arial Narrow"/>
                <w:i/>
                <w:iCs/>
              </w:rPr>
              <w:t>japonica</w:t>
            </w:r>
            <w:proofErr w:type="spellEnd"/>
            <w:r w:rsidRPr="00E70270">
              <w:rPr>
                <w:rFonts w:ascii="Arial Narrow" w:hAnsi="Arial Narrow"/>
              </w:rPr>
              <w:t xml:space="preserve"> (</w:t>
            </w:r>
            <w:proofErr w:type="spellStart"/>
            <w:r w:rsidRPr="00E70270">
              <w:rPr>
                <w:rFonts w:ascii="Arial Narrow" w:hAnsi="Arial Narrow"/>
              </w:rPr>
              <w:t>Thunb</w:t>
            </w:r>
            <w:proofErr w:type="spellEnd"/>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w:t>
            </w:r>
            <w:proofErr w:type="spellStart"/>
            <w:r w:rsidRPr="00E70270">
              <w:rPr>
                <w:rFonts w:ascii="Arial Narrow" w:hAnsi="Arial Narrow"/>
                <w:i/>
                <w:iCs/>
              </w:rPr>
              <w:t>Fortunella</w:t>
            </w:r>
            <w:proofErr w:type="spellEnd"/>
            <w:r w:rsidRPr="00E70270">
              <w:rPr>
                <w:rFonts w:ascii="Arial Narrow" w:hAnsi="Arial Narrow"/>
                <w:i/>
                <w:iCs/>
              </w:rPr>
              <w:t xml:space="preserve"> crassifolia</w:t>
            </w:r>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w:t>
            </w:r>
            <w:proofErr w:type="spellStart"/>
            <w:r w:rsidRPr="00E70270">
              <w:rPr>
                <w:rFonts w:ascii="Arial Narrow" w:hAnsi="Arial Narrow"/>
              </w:rPr>
              <w:t>Fortunella</w:t>
            </w:r>
            <w:proofErr w:type="spellEnd"/>
            <w:r w:rsidRPr="00E70270">
              <w:rPr>
                <w:rFonts w:ascii="Arial Narrow" w:hAnsi="Arial Narrow"/>
              </w:rPr>
              <w:t xml:space="preserve"> margarita (</w:t>
            </w:r>
            <w:proofErr w:type="spellStart"/>
            <w:r w:rsidRPr="00E70270">
              <w:rPr>
                <w:rFonts w:ascii="Arial Narrow" w:hAnsi="Arial Narrow"/>
              </w:rPr>
              <w:t>Lour</w:t>
            </w:r>
            <w:proofErr w:type="spellEnd"/>
            <w:r w:rsidRPr="00E70270">
              <w:rPr>
                <w:rFonts w:ascii="Arial Narrow" w:hAnsi="Arial Narrow"/>
              </w:rPr>
              <w:t xml:space="preserve">.) </w:t>
            </w:r>
            <w:proofErr w:type="spellStart"/>
            <w:r w:rsidRPr="00E70270">
              <w:rPr>
                <w:rFonts w:ascii="Arial Narrow" w:hAnsi="Arial Narrow"/>
              </w:rPr>
              <w:t>Swingle</w:t>
            </w:r>
            <w:proofErr w:type="spellEnd"/>
          </w:p>
        </w:tc>
        <w:tc>
          <w:tcPr>
            <w:tcW w:w="487" w:type="pct"/>
            <w:shd w:val="clear" w:color="000000" w:fill="FFFFFF"/>
          </w:tcPr>
          <w:p w14:paraId="151FD268" w14:textId="77777777" w:rsidR="00187EB7" w:rsidRPr="00D17B3A" w:rsidRDefault="00187EB7" w:rsidP="004A093D">
            <w:pPr>
              <w:keepNext/>
              <w:keepLines/>
              <w:jc w:val="left"/>
              <w:rPr>
                <w:rFonts w:ascii="Arial Narrow" w:hAnsi="Arial Narrow" w:cs="Arial"/>
              </w:rPr>
            </w:pPr>
            <w:r w:rsidRPr="00D17B3A">
              <w:rPr>
                <w:rFonts w:ascii="Arial Narrow" w:hAnsi="Arial Narrow"/>
                <w:color w:val="000000"/>
              </w:rPr>
              <w:t>large round kumquat; ’</w:t>
            </w:r>
            <w:proofErr w:type="spellStart"/>
            <w:r w:rsidRPr="00D17B3A">
              <w:rPr>
                <w:rFonts w:ascii="Arial Narrow" w:hAnsi="Arial Narrow"/>
                <w:color w:val="000000"/>
              </w:rPr>
              <w:t>Meiwa</w:t>
            </w:r>
            <w:proofErr w:type="spellEnd"/>
            <w:r w:rsidRPr="00D17B3A">
              <w:rPr>
                <w:rFonts w:ascii="Arial Narrow" w:hAnsi="Arial Narrow"/>
                <w:color w:val="000000"/>
              </w:rPr>
              <w:t>’ kumquat; '</w:t>
            </w:r>
            <w:proofErr w:type="spellStart"/>
            <w:r w:rsidRPr="00D17B3A">
              <w:rPr>
                <w:rFonts w:ascii="Arial Narrow" w:hAnsi="Arial Narrow"/>
                <w:color w:val="000000"/>
              </w:rPr>
              <w:t>Jindan</w:t>
            </w:r>
            <w:proofErr w:type="spellEnd"/>
            <w:r w:rsidRPr="00D17B3A">
              <w:rPr>
                <w:rFonts w:ascii="Arial Narrow" w:hAnsi="Arial Narrow"/>
                <w:color w:val="000000"/>
              </w:rPr>
              <w:t>' kumquat; '</w:t>
            </w:r>
            <w:proofErr w:type="spellStart"/>
            <w:r w:rsidRPr="00D17B3A">
              <w:rPr>
                <w:rFonts w:ascii="Arial Narrow" w:hAnsi="Arial Narrow"/>
                <w:color w:val="000000"/>
              </w:rPr>
              <w:t>Neiha</w:t>
            </w:r>
            <w:proofErr w:type="spellEnd"/>
            <w:r w:rsidRPr="00D17B3A">
              <w:rPr>
                <w:rFonts w:ascii="Arial Narrow" w:hAnsi="Arial Narrow"/>
                <w:color w:val="000000"/>
              </w:rPr>
              <w:t>' kumquat</w:t>
            </w:r>
          </w:p>
        </w:tc>
        <w:tc>
          <w:tcPr>
            <w:tcW w:w="487" w:type="pct"/>
            <w:shd w:val="clear" w:color="000000" w:fill="FFFFFF"/>
            <w:noWrap/>
          </w:tcPr>
          <w:p w14:paraId="00D78E9E"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 xml:space="preserve">kumquat </w:t>
            </w:r>
            <w:proofErr w:type="spellStart"/>
            <w:r w:rsidRPr="00E70270">
              <w:rPr>
                <w:rFonts w:ascii="Arial Narrow" w:hAnsi="Arial Narrow"/>
                <w:color w:val="000000"/>
              </w:rPr>
              <w:t>Meiwa</w:t>
            </w:r>
            <w:proofErr w:type="spellEnd"/>
          </w:p>
        </w:tc>
        <w:tc>
          <w:tcPr>
            <w:tcW w:w="487" w:type="pct"/>
            <w:shd w:val="clear" w:color="000000" w:fill="FFFFFF"/>
            <w:noWrap/>
          </w:tcPr>
          <w:p w14:paraId="6886E4AA" w14:textId="77777777" w:rsidR="00187EB7" w:rsidRPr="00E70270" w:rsidRDefault="00187EB7" w:rsidP="004A093D">
            <w:pPr>
              <w:keepNext/>
              <w:keepLines/>
              <w:jc w:val="left"/>
              <w:rPr>
                <w:rFonts w:ascii="Arial Narrow" w:hAnsi="Arial Narrow" w:cs="Arial"/>
                <w:lang w:val="de-DE"/>
              </w:rPr>
            </w:pPr>
            <w:r w:rsidRPr="00E70270">
              <w:rPr>
                <w:rFonts w:ascii="Arial Narrow" w:hAnsi="Arial Narrow"/>
                <w:color w:val="000000"/>
                <w:lang w:val="de-DE"/>
              </w:rPr>
              <w:t>Meiwa-Kumquat</w:t>
            </w:r>
          </w:p>
        </w:tc>
        <w:tc>
          <w:tcPr>
            <w:tcW w:w="487" w:type="pct"/>
            <w:shd w:val="clear" w:color="000000" w:fill="FFFFFF"/>
          </w:tcPr>
          <w:p w14:paraId="19FF407A" w14:textId="77777777" w:rsidR="00187EB7" w:rsidRPr="00E70270" w:rsidRDefault="00187EB7" w:rsidP="004A093D">
            <w:pPr>
              <w:keepNext/>
              <w:keepLines/>
              <w:jc w:val="left"/>
              <w:rPr>
                <w:rFonts w:ascii="Arial Narrow" w:hAnsi="Arial Narrow" w:cs="Arial"/>
                <w:lang w:val="es-ES_tradnl"/>
              </w:rPr>
            </w:pPr>
            <w:r w:rsidRPr="00E70270">
              <w:rPr>
                <w:rFonts w:ascii="Arial Narrow" w:hAnsi="Arial Narrow"/>
                <w:color w:val="000000"/>
                <w:lang w:val="es-ES_tradnl"/>
              </w:rPr>
              <w:t>kumquat ‘</w:t>
            </w:r>
            <w:proofErr w:type="spellStart"/>
            <w:r w:rsidRPr="00E70270">
              <w:rPr>
                <w:rFonts w:ascii="Arial Narrow" w:hAnsi="Arial Narrow"/>
                <w:color w:val="000000"/>
                <w:lang w:val="es-ES_tradnl"/>
              </w:rPr>
              <w:t>Meiwa</w:t>
            </w:r>
            <w:proofErr w:type="spellEnd"/>
            <w:r w:rsidRPr="00E70270">
              <w:rPr>
                <w:rFonts w:ascii="Arial Narrow" w:hAnsi="Arial Narrow"/>
                <w:color w:val="000000"/>
                <w:lang w:val="es-ES_tradnl"/>
              </w:rPr>
              <w:t>’</w:t>
            </w:r>
          </w:p>
        </w:tc>
      </w:tr>
      <w:tr w:rsidR="00187EB7" w:rsidRPr="00E70270" w14:paraId="542CB0B6" w14:textId="77777777" w:rsidTr="004A093D">
        <w:trPr>
          <w:trHeight w:val="780"/>
        </w:trPr>
        <w:tc>
          <w:tcPr>
            <w:tcW w:w="228" w:type="pct"/>
            <w:shd w:val="clear" w:color="000000" w:fill="FFFFFF"/>
          </w:tcPr>
          <w:p w14:paraId="2C96B8EB" w14:textId="77777777" w:rsidR="00187EB7" w:rsidRPr="00E70270" w:rsidRDefault="00187EB7" w:rsidP="004A093D">
            <w:pPr>
              <w:keepNext/>
              <w:keepLines/>
              <w:jc w:val="center"/>
              <w:rPr>
                <w:rFonts w:ascii="Arial Narrow" w:hAnsi="Arial Narrow" w:cs="Arial"/>
              </w:rPr>
            </w:pPr>
            <w:r w:rsidRPr="00E70270">
              <w:rPr>
                <w:rFonts w:ascii="Arial Narrow" w:hAnsi="Arial Narrow" w:cs="Arial"/>
                <w:color w:val="000000"/>
              </w:rPr>
              <w:t>0 </w:t>
            </w:r>
          </w:p>
        </w:tc>
        <w:tc>
          <w:tcPr>
            <w:tcW w:w="231" w:type="pct"/>
            <w:shd w:val="clear" w:color="000000" w:fill="FFFFFF"/>
          </w:tcPr>
          <w:p w14:paraId="2D40D654" w14:textId="77777777" w:rsidR="00187EB7" w:rsidRPr="00E70270" w:rsidRDefault="00187EB7" w:rsidP="004A093D">
            <w:pPr>
              <w:keepNext/>
              <w:keepLines/>
              <w:jc w:val="left"/>
              <w:rPr>
                <w:rFonts w:ascii="Arial Narrow" w:hAnsi="Arial Narrow" w:cs="Arial"/>
              </w:rPr>
            </w:pPr>
            <w:hyperlink r:id="rId35" w:history="1">
              <w:r w:rsidRPr="00E70270">
                <w:rPr>
                  <w:rStyle w:val="Hyperlink"/>
                  <w:rFonts w:ascii="Arial Narrow" w:hAnsi="Arial Narrow"/>
                </w:rPr>
                <w:t>TG/201 </w:t>
              </w:r>
            </w:hyperlink>
          </w:p>
        </w:tc>
        <w:tc>
          <w:tcPr>
            <w:tcW w:w="411" w:type="pct"/>
            <w:shd w:val="clear" w:color="000000" w:fill="FFFFFF"/>
          </w:tcPr>
          <w:p w14:paraId="2B6B2EE1" w14:textId="77777777" w:rsidR="00187EB7" w:rsidRPr="00E70270" w:rsidRDefault="00187EB7" w:rsidP="004A093D">
            <w:pPr>
              <w:keepNext/>
              <w:keepLines/>
              <w:jc w:val="left"/>
              <w:rPr>
                <w:rFonts w:ascii="Arial Narrow" w:hAnsi="Arial Narrow" w:cs="Arial"/>
              </w:rPr>
            </w:pPr>
            <w:hyperlink r:id="rId36" w:history="1">
              <w:r w:rsidRPr="00E70270">
                <w:rPr>
                  <w:rStyle w:val="Hyperlink"/>
                  <w:rFonts w:ascii="Arial Narrow" w:hAnsi="Arial Narrow"/>
                </w:rPr>
                <w:t>FORTU_JAP </w:t>
              </w:r>
            </w:hyperlink>
          </w:p>
        </w:tc>
        <w:tc>
          <w:tcPr>
            <w:tcW w:w="85" w:type="pct"/>
          </w:tcPr>
          <w:p w14:paraId="49F249D3"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 </w:t>
            </w:r>
          </w:p>
        </w:tc>
        <w:tc>
          <w:tcPr>
            <w:tcW w:w="542" w:type="pct"/>
            <w:vMerge/>
            <w:vAlign w:val="center"/>
          </w:tcPr>
          <w:p w14:paraId="6F07068E" w14:textId="77777777" w:rsidR="00187EB7" w:rsidRPr="00E70270" w:rsidRDefault="00187EB7" w:rsidP="004A093D">
            <w:pPr>
              <w:keepNext/>
              <w:keepLines/>
              <w:jc w:val="left"/>
              <w:rPr>
                <w:rFonts w:ascii="Arial Narrow" w:hAnsi="Arial Narrow" w:cs="Arial"/>
              </w:rPr>
            </w:pPr>
          </w:p>
        </w:tc>
        <w:tc>
          <w:tcPr>
            <w:tcW w:w="797" w:type="pct"/>
            <w:vMerge/>
            <w:vAlign w:val="center"/>
          </w:tcPr>
          <w:p w14:paraId="7B936CCB" w14:textId="77777777" w:rsidR="00187EB7" w:rsidRPr="00E70270" w:rsidRDefault="00187EB7" w:rsidP="004A093D">
            <w:pPr>
              <w:keepNext/>
              <w:keepLines/>
              <w:jc w:val="left"/>
              <w:rPr>
                <w:rFonts w:ascii="Arial Narrow" w:hAnsi="Arial Narrow" w:cs="Arial"/>
                <w:i/>
                <w:iCs/>
                <w:lang w:val="es-ES"/>
              </w:rPr>
            </w:pPr>
          </w:p>
        </w:tc>
        <w:tc>
          <w:tcPr>
            <w:tcW w:w="758" w:type="pct"/>
            <w:vMerge/>
            <w:vAlign w:val="center"/>
          </w:tcPr>
          <w:p w14:paraId="61C1A7A6" w14:textId="77777777" w:rsidR="00187EB7" w:rsidRPr="00E70270" w:rsidRDefault="00187EB7" w:rsidP="004A093D">
            <w:pPr>
              <w:keepNext/>
              <w:keepLines/>
              <w:jc w:val="left"/>
              <w:rPr>
                <w:rFonts w:ascii="Arial Narrow" w:hAnsi="Arial Narrow" w:cs="Arial"/>
                <w:lang w:val="es-ES"/>
              </w:rPr>
            </w:pPr>
          </w:p>
        </w:tc>
        <w:tc>
          <w:tcPr>
            <w:tcW w:w="487" w:type="pct"/>
            <w:shd w:val="clear" w:color="000000" w:fill="FFFFFF"/>
          </w:tcPr>
          <w:p w14:paraId="5D49678A"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 xml:space="preserve"> ‘</w:t>
            </w:r>
            <w:proofErr w:type="spellStart"/>
            <w:r w:rsidRPr="00E70270">
              <w:rPr>
                <w:rFonts w:ascii="Arial Narrow" w:hAnsi="Arial Narrow"/>
                <w:color w:val="000000"/>
              </w:rPr>
              <w:t>Marumi</w:t>
            </w:r>
            <w:proofErr w:type="spellEnd"/>
            <w:r w:rsidRPr="00E70270">
              <w:rPr>
                <w:rFonts w:ascii="Arial Narrow" w:hAnsi="Arial Narrow"/>
                <w:color w:val="000000"/>
              </w:rPr>
              <w:t>’ kumquat; round kumquat; '</w:t>
            </w:r>
            <w:proofErr w:type="spellStart"/>
            <w:r w:rsidRPr="00E70270">
              <w:rPr>
                <w:rFonts w:ascii="Arial Narrow" w:hAnsi="Arial Narrow"/>
                <w:color w:val="000000"/>
              </w:rPr>
              <w:t>Luowen</w:t>
            </w:r>
            <w:proofErr w:type="spellEnd"/>
            <w:r w:rsidRPr="00E70270">
              <w:rPr>
                <w:rFonts w:ascii="Arial Narrow" w:hAnsi="Arial Narrow"/>
                <w:color w:val="000000"/>
              </w:rPr>
              <w:t xml:space="preserve">' kumquat; round </w:t>
            </w:r>
            <w:proofErr w:type="spellStart"/>
            <w:r w:rsidRPr="00E70270">
              <w:rPr>
                <w:rFonts w:ascii="Arial Narrow" w:hAnsi="Arial Narrow"/>
                <w:color w:val="000000"/>
              </w:rPr>
              <w:t>cumquat</w:t>
            </w:r>
            <w:proofErr w:type="spellEnd"/>
          </w:p>
        </w:tc>
        <w:tc>
          <w:tcPr>
            <w:tcW w:w="487" w:type="pct"/>
            <w:shd w:val="clear" w:color="000000" w:fill="FFFFFF"/>
            <w:noWrap/>
          </w:tcPr>
          <w:p w14:paraId="641609F9"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 xml:space="preserve">kumquat </w:t>
            </w:r>
            <w:proofErr w:type="spellStart"/>
            <w:r w:rsidRPr="00E70270">
              <w:rPr>
                <w:rFonts w:ascii="Arial Narrow" w:hAnsi="Arial Narrow"/>
                <w:color w:val="000000"/>
              </w:rPr>
              <w:t>Marumi</w:t>
            </w:r>
            <w:proofErr w:type="spellEnd"/>
            <w:r w:rsidRPr="00E70270">
              <w:rPr>
                <w:rFonts w:ascii="Arial Narrow" w:hAnsi="Arial Narrow"/>
                <w:color w:val="000000"/>
              </w:rPr>
              <w:t>; kumquat rond; kumquat du Japon</w:t>
            </w:r>
          </w:p>
        </w:tc>
        <w:tc>
          <w:tcPr>
            <w:tcW w:w="487" w:type="pct"/>
            <w:shd w:val="clear" w:color="000000" w:fill="FFFFFF"/>
            <w:noWrap/>
          </w:tcPr>
          <w:p w14:paraId="3C89846D" w14:textId="77777777" w:rsidR="00187EB7" w:rsidRPr="00E70270" w:rsidRDefault="00187EB7" w:rsidP="004A093D">
            <w:pPr>
              <w:keepNext/>
              <w:keepLines/>
              <w:jc w:val="left"/>
              <w:rPr>
                <w:rFonts w:ascii="Arial Narrow" w:hAnsi="Arial Narrow" w:cs="Arial"/>
                <w:lang w:val="de-DE"/>
              </w:rPr>
            </w:pPr>
            <w:r w:rsidRPr="00E70270">
              <w:rPr>
                <w:rFonts w:ascii="Arial Narrow" w:hAnsi="Arial Narrow"/>
                <w:color w:val="000000"/>
                <w:lang w:val="de-DE"/>
              </w:rPr>
              <w:t>Marumi-Kumquat; Runde Kumquat; Marumikumquat</w:t>
            </w:r>
          </w:p>
        </w:tc>
        <w:tc>
          <w:tcPr>
            <w:tcW w:w="487" w:type="pct"/>
            <w:shd w:val="clear" w:color="000000" w:fill="FFFFFF"/>
          </w:tcPr>
          <w:p w14:paraId="02AA23D1" w14:textId="77777777" w:rsidR="00187EB7" w:rsidRPr="00E70270" w:rsidRDefault="00187EB7" w:rsidP="004A093D">
            <w:pPr>
              <w:keepNext/>
              <w:keepLines/>
              <w:jc w:val="left"/>
              <w:rPr>
                <w:rFonts w:ascii="Arial Narrow" w:hAnsi="Arial Narrow" w:cs="Arial"/>
                <w:lang w:val="es-ES_tradnl"/>
              </w:rPr>
            </w:pPr>
            <w:r w:rsidRPr="00E70270">
              <w:rPr>
                <w:rFonts w:ascii="Arial Narrow" w:hAnsi="Arial Narrow"/>
                <w:color w:val="000000"/>
                <w:lang w:val="es-ES_tradnl"/>
              </w:rPr>
              <w:t xml:space="preserve">kumquat redondo; </w:t>
            </w:r>
            <w:proofErr w:type="gramStart"/>
            <w:r w:rsidRPr="00E70270">
              <w:rPr>
                <w:rFonts w:ascii="Arial Narrow" w:hAnsi="Arial Narrow"/>
                <w:color w:val="000000"/>
                <w:lang w:val="es-ES_tradnl"/>
              </w:rPr>
              <w:t>naranjita japonesa</w:t>
            </w:r>
            <w:proofErr w:type="gramEnd"/>
          </w:p>
        </w:tc>
      </w:tr>
      <w:tr w:rsidR="00187EB7" w:rsidRPr="00E70270" w14:paraId="53B19E17" w14:textId="77777777" w:rsidTr="004A093D">
        <w:trPr>
          <w:trHeight w:val="780"/>
        </w:trPr>
        <w:tc>
          <w:tcPr>
            <w:tcW w:w="228" w:type="pct"/>
            <w:shd w:val="clear" w:color="000000" w:fill="FFFFFF"/>
          </w:tcPr>
          <w:p w14:paraId="51842144" w14:textId="77777777" w:rsidR="00187EB7" w:rsidRPr="00E70270" w:rsidRDefault="00187EB7" w:rsidP="004A093D">
            <w:pPr>
              <w:keepNext/>
              <w:keepLines/>
              <w:jc w:val="center"/>
              <w:rPr>
                <w:rFonts w:ascii="Arial Narrow" w:hAnsi="Arial Narrow" w:cs="Arial"/>
              </w:rPr>
            </w:pPr>
            <w:r w:rsidRPr="00E70270">
              <w:rPr>
                <w:rFonts w:ascii="Arial Narrow" w:hAnsi="Arial Narrow"/>
                <w:color w:val="000000"/>
              </w:rPr>
              <w:t>2 </w:t>
            </w:r>
          </w:p>
        </w:tc>
        <w:tc>
          <w:tcPr>
            <w:tcW w:w="231" w:type="pct"/>
            <w:shd w:val="clear" w:color="000000" w:fill="FFFFFF"/>
          </w:tcPr>
          <w:p w14:paraId="54FD14CE" w14:textId="77777777" w:rsidR="00187EB7" w:rsidRPr="00E70270" w:rsidRDefault="00187EB7" w:rsidP="004A093D">
            <w:pPr>
              <w:keepNext/>
              <w:keepLines/>
              <w:jc w:val="left"/>
              <w:rPr>
                <w:rFonts w:ascii="Arial Narrow" w:hAnsi="Arial Narrow" w:cs="Arial"/>
              </w:rPr>
            </w:pPr>
            <w:hyperlink r:id="rId37" w:history="1">
              <w:r w:rsidRPr="00E70270">
                <w:rPr>
                  <w:rStyle w:val="Hyperlink"/>
                  <w:rFonts w:ascii="Arial Narrow" w:hAnsi="Arial Narrow"/>
                </w:rPr>
                <w:t>TG/201 </w:t>
              </w:r>
            </w:hyperlink>
          </w:p>
        </w:tc>
        <w:tc>
          <w:tcPr>
            <w:tcW w:w="411" w:type="pct"/>
            <w:shd w:val="clear" w:color="000000" w:fill="FFFFFF"/>
          </w:tcPr>
          <w:p w14:paraId="0C13FA48" w14:textId="77777777" w:rsidR="00187EB7" w:rsidRPr="00E70270" w:rsidRDefault="00187EB7" w:rsidP="004A093D">
            <w:pPr>
              <w:keepNext/>
              <w:keepLines/>
              <w:jc w:val="left"/>
              <w:rPr>
                <w:rFonts w:ascii="Arial Narrow" w:hAnsi="Arial Narrow" w:cs="Arial"/>
              </w:rPr>
            </w:pPr>
            <w:hyperlink r:id="rId38" w:history="1">
              <w:r w:rsidRPr="00E70270">
                <w:rPr>
                  <w:rStyle w:val="Hyperlink"/>
                  <w:rFonts w:ascii="Arial Narrow" w:hAnsi="Arial Narrow"/>
                </w:rPr>
                <w:t>FORTU_MAR </w:t>
              </w:r>
            </w:hyperlink>
          </w:p>
        </w:tc>
        <w:tc>
          <w:tcPr>
            <w:tcW w:w="85" w:type="pct"/>
          </w:tcPr>
          <w:p w14:paraId="75754EA8"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 </w:t>
            </w:r>
          </w:p>
        </w:tc>
        <w:tc>
          <w:tcPr>
            <w:tcW w:w="542" w:type="pct"/>
            <w:vMerge/>
            <w:vAlign w:val="center"/>
          </w:tcPr>
          <w:p w14:paraId="30576D35" w14:textId="77777777" w:rsidR="00187EB7" w:rsidRPr="00E70270" w:rsidRDefault="00187EB7" w:rsidP="004A093D">
            <w:pPr>
              <w:keepNext/>
              <w:keepLines/>
              <w:jc w:val="left"/>
              <w:rPr>
                <w:rFonts w:ascii="Arial Narrow" w:hAnsi="Arial Narrow" w:cs="Arial"/>
              </w:rPr>
            </w:pPr>
          </w:p>
        </w:tc>
        <w:tc>
          <w:tcPr>
            <w:tcW w:w="797" w:type="pct"/>
            <w:vMerge/>
            <w:vAlign w:val="center"/>
          </w:tcPr>
          <w:p w14:paraId="25054C91" w14:textId="77777777" w:rsidR="00187EB7" w:rsidRPr="00E70270" w:rsidRDefault="00187EB7" w:rsidP="004A093D">
            <w:pPr>
              <w:keepNext/>
              <w:keepLines/>
              <w:jc w:val="left"/>
              <w:rPr>
                <w:rFonts w:ascii="Arial Narrow" w:hAnsi="Arial Narrow" w:cs="Arial"/>
                <w:i/>
                <w:iCs/>
                <w:lang w:val="es-ES"/>
              </w:rPr>
            </w:pPr>
          </w:p>
        </w:tc>
        <w:tc>
          <w:tcPr>
            <w:tcW w:w="758" w:type="pct"/>
            <w:vMerge/>
            <w:vAlign w:val="center"/>
          </w:tcPr>
          <w:p w14:paraId="575726FF" w14:textId="77777777" w:rsidR="00187EB7" w:rsidRPr="00E70270" w:rsidRDefault="00187EB7" w:rsidP="004A093D">
            <w:pPr>
              <w:keepNext/>
              <w:keepLines/>
              <w:jc w:val="left"/>
              <w:rPr>
                <w:rFonts w:ascii="Arial Narrow" w:hAnsi="Arial Narrow" w:cs="Arial"/>
                <w:lang w:val="es-ES"/>
              </w:rPr>
            </w:pPr>
          </w:p>
        </w:tc>
        <w:tc>
          <w:tcPr>
            <w:tcW w:w="487" w:type="pct"/>
            <w:shd w:val="clear" w:color="000000" w:fill="FFFFFF"/>
          </w:tcPr>
          <w:p w14:paraId="457FFA0D" w14:textId="77777777" w:rsidR="00187EB7" w:rsidRPr="00E70270" w:rsidRDefault="00187EB7" w:rsidP="004A093D">
            <w:pPr>
              <w:keepNext/>
              <w:keepLines/>
              <w:jc w:val="left"/>
              <w:rPr>
                <w:rFonts w:ascii="Arial Narrow" w:hAnsi="Arial Narrow" w:cs="Arial"/>
                <w:lang w:val="es-ES"/>
              </w:rPr>
            </w:pPr>
            <w:r w:rsidRPr="00E70270">
              <w:rPr>
                <w:rFonts w:ascii="Arial Narrow" w:hAnsi="Arial Narrow"/>
                <w:color w:val="000000"/>
                <w:lang w:val="es-ES"/>
              </w:rPr>
              <w:t xml:space="preserve"> ‘</w:t>
            </w:r>
            <w:proofErr w:type="spellStart"/>
            <w:r w:rsidRPr="00E70270">
              <w:rPr>
                <w:rFonts w:ascii="Arial Narrow" w:hAnsi="Arial Narrow"/>
                <w:color w:val="000000"/>
                <w:lang w:val="es-ES"/>
              </w:rPr>
              <w:t>Nagami</w:t>
            </w:r>
            <w:proofErr w:type="spellEnd"/>
            <w:r w:rsidRPr="00E70270">
              <w:rPr>
                <w:rFonts w:ascii="Arial Narrow" w:hAnsi="Arial Narrow"/>
                <w:color w:val="000000"/>
                <w:lang w:val="es-ES"/>
              </w:rPr>
              <w:t>’ kumquat; oval kumquat; '</w:t>
            </w:r>
            <w:proofErr w:type="spellStart"/>
            <w:r w:rsidRPr="00E70270">
              <w:rPr>
                <w:rFonts w:ascii="Arial Narrow" w:hAnsi="Arial Narrow"/>
                <w:color w:val="000000"/>
                <w:lang w:val="es-ES"/>
              </w:rPr>
              <w:t>Luofu</w:t>
            </w:r>
            <w:proofErr w:type="spellEnd"/>
            <w:r w:rsidRPr="00E70270">
              <w:rPr>
                <w:rFonts w:ascii="Arial Narrow" w:hAnsi="Arial Narrow"/>
                <w:color w:val="000000"/>
                <w:lang w:val="es-ES"/>
              </w:rPr>
              <w:t xml:space="preserve">' kumquat; oval </w:t>
            </w:r>
            <w:proofErr w:type="spellStart"/>
            <w:r w:rsidRPr="00E70270">
              <w:rPr>
                <w:rFonts w:ascii="Arial Narrow" w:hAnsi="Arial Narrow"/>
                <w:color w:val="000000"/>
                <w:lang w:val="es-ES"/>
              </w:rPr>
              <w:t>cumquat</w:t>
            </w:r>
            <w:proofErr w:type="spellEnd"/>
          </w:p>
        </w:tc>
        <w:tc>
          <w:tcPr>
            <w:tcW w:w="487" w:type="pct"/>
            <w:shd w:val="clear" w:color="000000" w:fill="FFFFFF"/>
            <w:noWrap/>
          </w:tcPr>
          <w:p w14:paraId="59A89066" w14:textId="77777777" w:rsidR="00187EB7" w:rsidRPr="00E70270" w:rsidRDefault="00187EB7" w:rsidP="004A093D">
            <w:pPr>
              <w:keepNext/>
              <w:keepLines/>
              <w:jc w:val="left"/>
              <w:rPr>
                <w:rFonts w:ascii="Arial Narrow" w:hAnsi="Arial Narrow" w:cs="Arial"/>
              </w:rPr>
            </w:pPr>
            <w:r w:rsidRPr="00E70270">
              <w:rPr>
                <w:rFonts w:ascii="Arial Narrow" w:hAnsi="Arial Narrow"/>
                <w:color w:val="000000"/>
              </w:rPr>
              <w:t xml:space="preserve">kumquat </w:t>
            </w:r>
            <w:proofErr w:type="spellStart"/>
            <w:r w:rsidRPr="00E70270">
              <w:rPr>
                <w:rFonts w:ascii="Arial Narrow" w:hAnsi="Arial Narrow"/>
                <w:color w:val="000000"/>
              </w:rPr>
              <w:t>Nagami</w:t>
            </w:r>
            <w:proofErr w:type="spellEnd"/>
            <w:r w:rsidRPr="00E70270">
              <w:rPr>
                <w:rFonts w:ascii="Arial Narrow" w:hAnsi="Arial Narrow"/>
                <w:color w:val="000000"/>
              </w:rPr>
              <w:t>; kumquat ovale; kumquat à fruits oblongs</w:t>
            </w:r>
          </w:p>
        </w:tc>
        <w:tc>
          <w:tcPr>
            <w:tcW w:w="487" w:type="pct"/>
            <w:shd w:val="clear" w:color="000000" w:fill="FFFFFF"/>
            <w:noWrap/>
          </w:tcPr>
          <w:p w14:paraId="32B8846E" w14:textId="77777777" w:rsidR="00187EB7" w:rsidRPr="00E70270" w:rsidRDefault="00187EB7" w:rsidP="004A093D">
            <w:pPr>
              <w:keepNext/>
              <w:keepLines/>
              <w:jc w:val="left"/>
              <w:rPr>
                <w:rFonts w:ascii="Arial Narrow" w:hAnsi="Arial Narrow" w:cs="Arial"/>
                <w:lang w:val="de-DE"/>
              </w:rPr>
            </w:pPr>
            <w:r w:rsidRPr="00E70270">
              <w:rPr>
                <w:rFonts w:ascii="Arial Narrow" w:hAnsi="Arial Narrow"/>
                <w:color w:val="000000"/>
                <w:lang w:val="de-DE"/>
              </w:rPr>
              <w:t>Ovale Kumquat; Ovalkumquat</w:t>
            </w:r>
          </w:p>
        </w:tc>
        <w:tc>
          <w:tcPr>
            <w:tcW w:w="487" w:type="pct"/>
            <w:shd w:val="clear" w:color="000000" w:fill="FFFFFF"/>
          </w:tcPr>
          <w:p w14:paraId="6BBD2E99" w14:textId="77777777" w:rsidR="00187EB7" w:rsidRPr="00E70270" w:rsidRDefault="00187EB7" w:rsidP="004A093D">
            <w:pPr>
              <w:keepNext/>
              <w:keepLines/>
              <w:jc w:val="left"/>
              <w:rPr>
                <w:rFonts w:ascii="Arial Narrow" w:hAnsi="Arial Narrow" w:cs="Arial"/>
                <w:lang w:val="es-ES_tradnl"/>
              </w:rPr>
            </w:pPr>
            <w:r w:rsidRPr="00E70270">
              <w:rPr>
                <w:rFonts w:ascii="Arial Narrow" w:hAnsi="Arial Narrow"/>
                <w:color w:val="000000"/>
                <w:lang w:val="es-ES_tradnl"/>
              </w:rPr>
              <w:t>kumquat ‘</w:t>
            </w:r>
            <w:proofErr w:type="spellStart"/>
            <w:r w:rsidRPr="00E70270">
              <w:rPr>
                <w:rFonts w:ascii="Arial Narrow" w:hAnsi="Arial Narrow"/>
                <w:color w:val="000000"/>
                <w:lang w:val="es-ES_tradnl"/>
              </w:rPr>
              <w:t>Nagami</w:t>
            </w:r>
            <w:proofErr w:type="spellEnd"/>
            <w:r w:rsidRPr="00E70270">
              <w:rPr>
                <w:rFonts w:ascii="Arial Narrow" w:hAnsi="Arial Narrow"/>
                <w:color w:val="000000"/>
                <w:lang w:val="es-ES_tradnl"/>
              </w:rPr>
              <w:t>’</w:t>
            </w:r>
          </w:p>
        </w:tc>
      </w:tr>
      <w:tr w:rsidR="00187EB7" w:rsidRPr="00E70270" w14:paraId="6CF4A009" w14:textId="77777777" w:rsidTr="004A093D">
        <w:trPr>
          <w:trHeight w:val="127"/>
        </w:trPr>
        <w:tc>
          <w:tcPr>
            <w:tcW w:w="228" w:type="pct"/>
            <w:shd w:val="clear" w:color="000000" w:fill="FFFFFF"/>
          </w:tcPr>
          <w:p w14:paraId="600AB198"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154BFAE0"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EE4110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2E6D44F5"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30FB2C91"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tcPr>
          <w:p w14:paraId="2EE98E0B"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0FB0DE4"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4A50D21F"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1999D77D"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3DECA349"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3A410F4C"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E70270" w14:paraId="637C3796" w14:textId="77777777" w:rsidTr="004A093D">
        <w:trPr>
          <w:trHeight w:val="780"/>
        </w:trPr>
        <w:tc>
          <w:tcPr>
            <w:tcW w:w="228" w:type="pct"/>
            <w:shd w:val="clear" w:color="000000" w:fill="FFFFFF"/>
          </w:tcPr>
          <w:p w14:paraId="7FAC79C5" w14:textId="77777777" w:rsidR="00187EB7" w:rsidRPr="00E70270" w:rsidRDefault="00187EB7" w:rsidP="004A093D">
            <w:pPr>
              <w:jc w:val="center"/>
              <w:rPr>
                <w:rFonts w:ascii="Arial Narrow" w:hAnsi="Arial Narrow" w:cs="Arial"/>
              </w:rPr>
            </w:pPr>
            <w:r w:rsidRPr="00E70270">
              <w:rPr>
                <w:rFonts w:ascii="Arial Narrow" w:hAnsi="Arial Narrow"/>
              </w:rPr>
              <w:t>0</w:t>
            </w:r>
          </w:p>
        </w:tc>
        <w:tc>
          <w:tcPr>
            <w:tcW w:w="231" w:type="pct"/>
            <w:shd w:val="clear" w:color="000000" w:fill="FFFFFF"/>
          </w:tcPr>
          <w:p w14:paraId="16C86830"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151C963" w14:textId="77777777" w:rsidR="00187EB7" w:rsidRPr="00E70270" w:rsidRDefault="00187EB7" w:rsidP="004A093D">
            <w:pPr>
              <w:jc w:val="left"/>
              <w:rPr>
                <w:rFonts w:ascii="Arial Narrow" w:hAnsi="Arial Narrow" w:cs="Arial"/>
              </w:rPr>
            </w:pPr>
            <w:hyperlink r:id="rId39" w:history="1">
              <w:r w:rsidRPr="00E70270">
                <w:rPr>
                  <w:rStyle w:val="Hyperlink"/>
                  <w:rFonts w:ascii="Arial Narrow" w:hAnsi="Arial Narrow"/>
                </w:rPr>
                <w:t>CITRO_JTR </w:t>
              </w:r>
            </w:hyperlink>
          </w:p>
        </w:tc>
        <w:tc>
          <w:tcPr>
            <w:tcW w:w="85" w:type="pct"/>
          </w:tcPr>
          <w:p w14:paraId="59A7AD89"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0B9410E" w14:textId="77777777" w:rsidR="00187EB7" w:rsidRPr="00E70270" w:rsidRDefault="00187EB7" w:rsidP="004A093D">
            <w:pPr>
              <w:jc w:val="left"/>
              <w:rPr>
                <w:rFonts w:ascii="Arial Narrow" w:hAnsi="Arial Narrow" w:cs="Arial"/>
              </w:rPr>
            </w:pPr>
            <w:r w:rsidRPr="00E70270">
              <w:rPr>
                <w:rFonts w:ascii="Arial Narrow" w:hAnsi="Arial Narrow"/>
              </w:rPr>
              <w:t>CITRU_JTR</w:t>
            </w:r>
          </w:p>
        </w:tc>
        <w:tc>
          <w:tcPr>
            <w:tcW w:w="797" w:type="pct"/>
          </w:tcPr>
          <w:p w14:paraId="2E017939" w14:textId="77777777" w:rsidR="00187EB7" w:rsidRPr="00E80936" w:rsidRDefault="00187EB7" w:rsidP="004A093D">
            <w:pPr>
              <w:jc w:val="left"/>
              <w:rPr>
                <w:rFonts w:ascii="Arial Narrow" w:hAnsi="Arial Narrow" w:cs="Arial"/>
                <w:i/>
                <w:iCs/>
              </w:rPr>
            </w:pPr>
            <w:r w:rsidRPr="00E80936">
              <w:rPr>
                <w:rFonts w:ascii="Arial Narrow" w:hAnsi="Arial Narrow"/>
                <w:i/>
                <w:iCs/>
              </w:rPr>
              <w:t>Citrus ×</w:t>
            </w:r>
            <w:proofErr w:type="spellStart"/>
            <w:r w:rsidRPr="00E80936">
              <w:rPr>
                <w:rFonts w:ascii="Arial Narrow" w:hAnsi="Arial Narrow"/>
                <w:i/>
                <w:iCs/>
              </w:rPr>
              <w:t>otaitensis</w:t>
            </w:r>
            <w:proofErr w:type="spellEnd"/>
            <w:r w:rsidRPr="00E80936">
              <w:rPr>
                <w:rFonts w:ascii="Arial Narrow" w:hAnsi="Arial Narrow"/>
                <w:i/>
                <w:iCs/>
              </w:rPr>
              <w:t xml:space="preserve"> </w:t>
            </w:r>
            <w:r w:rsidRPr="00E80936">
              <w:rPr>
                <w:rFonts w:ascii="Arial Narrow" w:hAnsi="Arial Narrow"/>
              </w:rPr>
              <w:t>(</w:t>
            </w:r>
            <w:proofErr w:type="spellStart"/>
            <w:r w:rsidRPr="00E80936">
              <w:rPr>
                <w:rFonts w:ascii="Arial Narrow" w:hAnsi="Arial Narrow"/>
              </w:rPr>
              <w:t>Risso</w:t>
            </w:r>
            <w:proofErr w:type="spellEnd"/>
            <w:r w:rsidRPr="00E80936">
              <w:rPr>
                <w:rFonts w:ascii="Arial Narrow" w:hAnsi="Arial Narrow"/>
              </w:rPr>
              <w:t xml:space="preserve"> &amp; </w:t>
            </w:r>
            <w:proofErr w:type="spellStart"/>
            <w:r w:rsidRPr="00E80936">
              <w:rPr>
                <w:rFonts w:ascii="Arial Narrow" w:hAnsi="Arial Narrow"/>
              </w:rPr>
              <w:t>Poit</w:t>
            </w:r>
            <w:proofErr w:type="spellEnd"/>
            <w:r w:rsidRPr="00E80936">
              <w:rPr>
                <w:rFonts w:ascii="Arial Narrow" w:hAnsi="Arial Narrow"/>
              </w:rPr>
              <w:t xml:space="preserve">.) </w:t>
            </w:r>
            <w:proofErr w:type="spellStart"/>
            <w:r w:rsidRPr="00E80936">
              <w:rPr>
                <w:rFonts w:ascii="Arial Narrow" w:hAnsi="Arial Narrow"/>
              </w:rPr>
              <w:t>Risso</w:t>
            </w:r>
            <w:proofErr w:type="spellEnd"/>
            <w:r w:rsidRPr="00E80936">
              <w:rPr>
                <w:rFonts w:ascii="Arial Narrow" w:hAnsi="Arial Narrow"/>
              </w:rPr>
              <w:t xml:space="preserve"> × </w:t>
            </w:r>
            <w:r w:rsidRPr="00E80936">
              <w:rPr>
                <w:rFonts w:ascii="Arial Narrow" w:hAnsi="Arial Narrow"/>
                <w:i/>
                <w:iCs/>
              </w:rPr>
              <w:t xml:space="preserve">Citrus </w:t>
            </w:r>
            <w:proofErr w:type="spellStart"/>
            <w:r w:rsidRPr="00E80936">
              <w:rPr>
                <w:rFonts w:ascii="Arial Narrow" w:hAnsi="Arial Narrow"/>
                <w:i/>
                <w:iCs/>
              </w:rPr>
              <w:t>trifoliata</w:t>
            </w:r>
            <w:proofErr w:type="spellEnd"/>
            <w:r w:rsidRPr="00E80936">
              <w:rPr>
                <w:rFonts w:ascii="Arial Narrow" w:hAnsi="Arial Narrow"/>
              </w:rPr>
              <w:t> L.</w:t>
            </w:r>
          </w:p>
        </w:tc>
        <w:tc>
          <w:tcPr>
            <w:tcW w:w="758" w:type="pct"/>
            <w:shd w:val="clear" w:color="000000" w:fill="FFFFFF"/>
          </w:tcPr>
          <w:p w14:paraId="09944FF5" w14:textId="77777777" w:rsidR="00187EB7" w:rsidRPr="00E70270" w:rsidRDefault="00187EB7" w:rsidP="004A093D">
            <w:pPr>
              <w:jc w:val="left"/>
              <w:rPr>
                <w:rFonts w:ascii="Arial Narrow" w:hAnsi="Arial Narrow" w:cs="Arial"/>
                <w:lang w:val="es-ES"/>
              </w:rPr>
            </w:pPr>
            <w:r w:rsidRPr="00E70270">
              <w:rPr>
                <w:rFonts w:ascii="Arial Narrow" w:hAnsi="Arial Narrow"/>
                <w:i/>
                <w:iCs/>
              </w:rPr>
              <w:t xml:space="preserve">Citrus </w:t>
            </w:r>
            <w:proofErr w:type="spellStart"/>
            <w:r w:rsidRPr="00E70270">
              <w:rPr>
                <w:rFonts w:ascii="Arial Narrow" w:hAnsi="Arial Narrow"/>
                <w:i/>
                <w:iCs/>
              </w:rPr>
              <w:t>jambhiri</w:t>
            </w:r>
            <w:proofErr w:type="spellEnd"/>
            <w:r w:rsidRPr="00E70270">
              <w:rPr>
                <w:rFonts w:ascii="Arial Narrow" w:hAnsi="Arial Narrow"/>
              </w:rPr>
              <w:t xml:space="preserve"> Lush.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w:t>
            </w:r>
          </w:p>
        </w:tc>
        <w:tc>
          <w:tcPr>
            <w:tcW w:w="487" w:type="pct"/>
            <w:shd w:val="clear" w:color="000000" w:fill="FFFFFF"/>
          </w:tcPr>
          <w:p w14:paraId="19CC3216" w14:textId="77777777" w:rsidR="00187EB7" w:rsidRPr="00E70270" w:rsidRDefault="00187EB7" w:rsidP="004A093D">
            <w:pPr>
              <w:jc w:val="left"/>
              <w:rPr>
                <w:rFonts w:ascii="Arial Narrow" w:hAnsi="Arial Narrow" w:cs="Arial"/>
              </w:rPr>
            </w:pPr>
            <w:r w:rsidRPr="00E70270">
              <w:rPr>
                <w:rFonts w:ascii="Arial Narrow" w:hAnsi="Arial Narrow"/>
              </w:rPr>
              <w:t xml:space="preserve">rough </w:t>
            </w:r>
            <w:proofErr w:type="spellStart"/>
            <w:r w:rsidRPr="00E70270">
              <w:rPr>
                <w:rFonts w:ascii="Arial Narrow" w:hAnsi="Arial Narrow"/>
              </w:rPr>
              <w:t>lemon</w:t>
            </w:r>
            <w:proofErr w:type="spellEnd"/>
            <w:r w:rsidRPr="00E70270">
              <w:rPr>
                <w:rFonts w:ascii="Arial Narrow" w:hAnsi="Arial Narrow"/>
              </w:rPr>
              <w:t xml:space="preserve"> × </w:t>
            </w:r>
            <w:proofErr w:type="spellStart"/>
            <w:r w:rsidRPr="00E70270">
              <w:rPr>
                <w:rFonts w:ascii="Arial Narrow" w:hAnsi="Arial Narrow"/>
              </w:rPr>
              <w:t>trifoliate</w:t>
            </w:r>
            <w:proofErr w:type="spellEnd"/>
            <w:r w:rsidRPr="00E70270">
              <w:rPr>
                <w:rFonts w:ascii="Arial Narrow" w:hAnsi="Arial Narrow"/>
              </w:rPr>
              <w:t xml:space="preserve"> orange</w:t>
            </w:r>
          </w:p>
        </w:tc>
        <w:tc>
          <w:tcPr>
            <w:tcW w:w="487" w:type="pct"/>
            <w:shd w:val="clear" w:color="000000" w:fill="FFFFFF"/>
            <w:noWrap/>
          </w:tcPr>
          <w:p w14:paraId="49AA45CA" w14:textId="77777777" w:rsidR="00187EB7" w:rsidRPr="00E70270" w:rsidRDefault="00187EB7" w:rsidP="004A093D">
            <w:pPr>
              <w:jc w:val="left"/>
              <w:rPr>
                <w:rFonts w:ascii="Arial Narrow" w:hAnsi="Arial Narrow" w:cs="Arial"/>
              </w:rPr>
            </w:pPr>
            <w:r w:rsidRPr="00E70270">
              <w:rPr>
                <w:rFonts w:ascii="Arial Narrow" w:hAnsi="Arial Narrow"/>
              </w:rPr>
              <w:t xml:space="preserve">rough </w:t>
            </w:r>
            <w:proofErr w:type="spellStart"/>
            <w:r w:rsidRPr="00E70270">
              <w:rPr>
                <w:rFonts w:ascii="Arial Narrow" w:hAnsi="Arial Narrow"/>
              </w:rPr>
              <w:t>lemon</w:t>
            </w:r>
            <w:proofErr w:type="spellEnd"/>
            <w:r w:rsidRPr="00E70270">
              <w:rPr>
                <w:rFonts w:ascii="Arial Narrow" w:hAnsi="Arial Narrow"/>
              </w:rPr>
              <w:t xml:space="preserve"> × oranger trifolié</w:t>
            </w:r>
          </w:p>
        </w:tc>
        <w:tc>
          <w:tcPr>
            <w:tcW w:w="487" w:type="pct"/>
            <w:shd w:val="clear" w:color="000000" w:fill="FFFFFF"/>
            <w:noWrap/>
          </w:tcPr>
          <w:p w14:paraId="24444162" w14:textId="77777777" w:rsidR="00187EB7" w:rsidRPr="00E70270" w:rsidRDefault="00187EB7" w:rsidP="004A093D">
            <w:pPr>
              <w:jc w:val="left"/>
              <w:rPr>
                <w:rFonts w:ascii="Arial Narrow" w:hAnsi="Arial Narrow" w:cs="Arial"/>
                <w:lang w:val="de-DE"/>
              </w:rPr>
            </w:pPr>
            <w:r w:rsidRPr="00E70270">
              <w:rPr>
                <w:rFonts w:ascii="Arial Narrow" w:hAnsi="Arial Narrow"/>
                <w:lang w:val="de-DE"/>
              </w:rPr>
              <w:t>Jambhiri-Zitronen × Dreiblättrige Orange</w:t>
            </w:r>
          </w:p>
        </w:tc>
        <w:tc>
          <w:tcPr>
            <w:tcW w:w="487" w:type="pct"/>
            <w:shd w:val="clear" w:color="000000" w:fill="FFFFFF"/>
          </w:tcPr>
          <w:p w14:paraId="698D0EC3" w14:textId="77777777" w:rsidR="00187EB7" w:rsidRPr="00E70270" w:rsidRDefault="00187EB7" w:rsidP="004A093D">
            <w:pPr>
              <w:jc w:val="left"/>
              <w:rPr>
                <w:rFonts w:ascii="Arial Narrow" w:hAnsi="Arial Narrow" w:cs="Arial"/>
                <w:lang w:val="es-ES_tradnl"/>
              </w:rPr>
            </w:pPr>
            <w:r w:rsidRPr="00E70270">
              <w:rPr>
                <w:rFonts w:ascii="Arial Narrow" w:hAnsi="Arial Narrow"/>
                <w:lang w:val="es-ES_tradnl"/>
              </w:rPr>
              <w:t>limonero rugoso × naranjo trifoliado</w:t>
            </w:r>
          </w:p>
        </w:tc>
      </w:tr>
      <w:tr w:rsidR="00187EB7" w:rsidRPr="00E70270" w14:paraId="0F049F4B" w14:textId="77777777" w:rsidTr="004A093D">
        <w:trPr>
          <w:trHeight w:val="159"/>
        </w:trPr>
        <w:tc>
          <w:tcPr>
            <w:tcW w:w="228" w:type="pct"/>
            <w:shd w:val="clear" w:color="000000" w:fill="FFFFFF"/>
          </w:tcPr>
          <w:p w14:paraId="2F6D7326"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14E743BC"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71E4F5A"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30D6F12F"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40EF6879"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tcPr>
          <w:p w14:paraId="3B87BFFA"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61DCA160"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6827CB9F"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59BB743E"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0767546E"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221EB4A3"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0B5C3D" w14:paraId="5B1EE1CF" w14:textId="77777777" w:rsidTr="004A093D">
        <w:trPr>
          <w:trHeight w:val="780"/>
        </w:trPr>
        <w:tc>
          <w:tcPr>
            <w:tcW w:w="228" w:type="pct"/>
            <w:shd w:val="clear" w:color="000000" w:fill="FFFFFF"/>
          </w:tcPr>
          <w:p w14:paraId="3F5FBE10" w14:textId="77777777" w:rsidR="00187EB7" w:rsidRPr="00E70270" w:rsidRDefault="00187EB7" w:rsidP="004A093D">
            <w:pPr>
              <w:jc w:val="center"/>
              <w:rPr>
                <w:rFonts w:ascii="Arial Narrow" w:hAnsi="Arial Narrow" w:cs="Arial"/>
              </w:rPr>
            </w:pPr>
            <w:r w:rsidRPr="00E70270">
              <w:rPr>
                <w:rFonts w:ascii="Arial Narrow" w:hAnsi="Arial Narrow"/>
                <w:color w:val="000000"/>
              </w:rPr>
              <w:t>2</w:t>
            </w:r>
          </w:p>
        </w:tc>
        <w:tc>
          <w:tcPr>
            <w:tcW w:w="231" w:type="pct"/>
            <w:shd w:val="clear" w:color="000000" w:fill="FFFFFF"/>
          </w:tcPr>
          <w:p w14:paraId="570B400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5A4530A" w14:textId="77777777" w:rsidR="00187EB7" w:rsidRPr="00E70270" w:rsidRDefault="00187EB7" w:rsidP="004A093D">
            <w:pPr>
              <w:jc w:val="left"/>
              <w:rPr>
                <w:rFonts w:ascii="Arial Narrow" w:hAnsi="Arial Narrow" w:cs="Arial"/>
              </w:rPr>
            </w:pPr>
            <w:hyperlink r:id="rId40" w:history="1">
              <w:r w:rsidRPr="00E70270">
                <w:rPr>
                  <w:rStyle w:val="Hyperlink"/>
                  <w:rFonts w:ascii="Arial Narrow" w:hAnsi="Arial Narrow"/>
                </w:rPr>
                <w:t>CITRO_LTR</w:t>
              </w:r>
            </w:hyperlink>
          </w:p>
        </w:tc>
        <w:tc>
          <w:tcPr>
            <w:tcW w:w="85" w:type="pct"/>
          </w:tcPr>
          <w:p w14:paraId="6C128231"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D1990A8" w14:textId="77777777" w:rsidR="00187EB7" w:rsidRPr="00E70270" w:rsidRDefault="00187EB7" w:rsidP="004A093D">
            <w:pPr>
              <w:jc w:val="left"/>
              <w:rPr>
                <w:rFonts w:ascii="Arial Narrow" w:hAnsi="Arial Narrow" w:cs="Arial"/>
              </w:rPr>
            </w:pPr>
            <w:r w:rsidRPr="00E70270">
              <w:rPr>
                <w:rFonts w:ascii="Arial Narrow" w:hAnsi="Arial Narrow"/>
              </w:rPr>
              <w:t>CITRU_LTR</w:t>
            </w:r>
          </w:p>
        </w:tc>
        <w:tc>
          <w:tcPr>
            <w:tcW w:w="797" w:type="pct"/>
          </w:tcPr>
          <w:p w14:paraId="78CF446F" w14:textId="77777777" w:rsidR="00187EB7" w:rsidRPr="00E70270" w:rsidRDefault="00187EB7" w:rsidP="004A093D">
            <w:pPr>
              <w:jc w:val="left"/>
              <w:rPr>
                <w:rFonts w:ascii="Arial Narrow" w:hAnsi="Arial Narrow" w:cs="Arial"/>
                <w:i/>
                <w:iCs/>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i/>
                <w:iCs/>
              </w:rPr>
              <w:t xml:space="preserve"> Citrus </w:t>
            </w:r>
            <w:proofErr w:type="spellStart"/>
            <w:r w:rsidRPr="00E70270">
              <w:rPr>
                <w:rFonts w:ascii="Arial Narrow" w:hAnsi="Arial Narrow"/>
                <w:i/>
                <w:iCs/>
              </w:rPr>
              <w:t>latipes</w:t>
            </w:r>
            <w:proofErr w:type="spellEnd"/>
            <w:r w:rsidRPr="00E70270">
              <w:rPr>
                <w:rFonts w:ascii="Arial Narrow" w:hAnsi="Arial Narrow"/>
                <w:i/>
                <w:iCs/>
              </w:rPr>
              <w:t> </w:t>
            </w:r>
            <w:r w:rsidRPr="00E70270">
              <w:rPr>
                <w:rFonts w:ascii="Arial Narrow" w:hAnsi="Arial Narrow"/>
              </w:rPr>
              <w:t>(</w:t>
            </w:r>
            <w:proofErr w:type="spellStart"/>
            <w:r w:rsidRPr="00E70270">
              <w:rPr>
                <w:rFonts w:ascii="Arial Narrow" w:hAnsi="Arial Narrow"/>
              </w:rPr>
              <w:t>Swingle</w:t>
            </w:r>
            <w:proofErr w:type="spellEnd"/>
            <w:r w:rsidRPr="00E70270">
              <w:rPr>
                <w:rFonts w:ascii="Arial Narrow" w:hAnsi="Arial Narrow"/>
              </w:rPr>
              <w:t xml:space="preserve">) Tanaka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L.</w:t>
            </w:r>
          </w:p>
        </w:tc>
        <w:tc>
          <w:tcPr>
            <w:tcW w:w="758" w:type="pct"/>
            <w:shd w:val="clear" w:color="000000" w:fill="FFFFFF"/>
          </w:tcPr>
          <w:p w14:paraId="42815A7F" w14:textId="77777777" w:rsidR="00187EB7" w:rsidRPr="00393966" w:rsidRDefault="00187EB7" w:rsidP="004A093D">
            <w:pPr>
              <w:jc w:val="left"/>
              <w:rPr>
                <w:rFonts w:ascii="Arial Narrow" w:hAnsi="Arial Narrow" w:cs="Arial"/>
              </w:rPr>
            </w:pPr>
            <w:r w:rsidRPr="00E70270">
              <w:rPr>
                <w:rFonts w:ascii="Arial Narrow" w:hAnsi="Arial Narrow"/>
                <w:i/>
                <w:iCs/>
              </w:rPr>
              <w:t xml:space="preserve">Citrus </w:t>
            </w:r>
            <w:proofErr w:type="spellStart"/>
            <w:r w:rsidRPr="00E70270">
              <w:rPr>
                <w:rFonts w:ascii="Arial Narrow" w:hAnsi="Arial Narrow"/>
                <w:i/>
                <w:iCs/>
              </w:rPr>
              <w:t>latipes</w:t>
            </w:r>
            <w:proofErr w:type="spellEnd"/>
            <w:r w:rsidRPr="00E70270">
              <w:rPr>
                <w:rFonts w:ascii="Arial Narrow" w:hAnsi="Arial Narrow"/>
              </w:rPr>
              <w:t xml:space="preserve"> (</w:t>
            </w:r>
            <w:proofErr w:type="spellStart"/>
            <w:r w:rsidRPr="00E70270">
              <w:rPr>
                <w:rFonts w:ascii="Arial Narrow" w:hAnsi="Arial Narrow"/>
              </w:rPr>
              <w:t>Swingle</w:t>
            </w:r>
            <w:proofErr w:type="spellEnd"/>
            <w:r w:rsidRPr="00E70270">
              <w:rPr>
                <w:rFonts w:ascii="Arial Narrow" w:hAnsi="Arial Narrow"/>
              </w:rPr>
              <w:t xml:space="preserve">) Tanaka × </w:t>
            </w: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(L.) Raf.</w:t>
            </w:r>
          </w:p>
        </w:tc>
        <w:tc>
          <w:tcPr>
            <w:tcW w:w="487" w:type="pct"/>
            <w:shd w:val="clear" w:color="000000" w:fill="FFFFFF"/>
          </w:tcPr>
          <w:p w14:paraId="7779A3DC" w14:textId="77777777" w:rsidR="00187EB7" w:rsidRPr="00E70270" w:rsidRDefault="00187EB7" w:rsidP="004A093D">
            <w:pPr>
              <w:jc w:val="left"/>
              <w:rPr>
                <w:rFonts w:ascii="Arial Narrow" w:hAnsi="Arial Narrow" w:cs="Arial"/>
              </w:rPr>
            </w:pPr>
            <w:r w:rsidRPr="00E70270">
              <w:rPr>
                <w:rFonts w:ascii="Arial Narrow" w:hAnsi="Arial Narrow"/>
              </w:rPr>
              <w:t xml:space="preserve">Khasi </w:t>
            </w:r>
            <w:proofErr w:type="spellStart"/>
            <w:r w:rsidRPr="00E70270">
              <w:rPr>
                <w:rFonts w:ascii="Arial Narrow" w:hAnsi="Arial Narrow"/>
              </w:rPr>
              <w:t>papeda</w:t>
            </w:r>
            <w:proofErr w:type="spellEnd"/>
            <w:r w:rsidRPr="00E70270">
              <w:rPr>
                <w:rFonts w:ascii="Arial Narrow" w:hAnsi="Arial Narrow"/>
              </w:rPr>
              <w:t xml:space="preserve"> × </w:t>
            </w:r>
            <w:proofErr w:type="spellStart"/>
            <w:r w:rsidRPr="00E70270">
              <w:rPr>
                <w:rFonts w:ascii="Arial Narrow" w:hAnsi="Arial Narrow"/>
              </w:rPr>
              <w:t>trifoliate</w:t>
            </w:r>
            <w:proofErr w:type="spellEnd"/>
            <w:r w:rsidRPr="00E70270">
              <w:rPr>
                <w:rFonts w:ascii="Arial Narrow" w:hAnsi="Arial Narrow"/>
              </w:rPr>
              <w:t xml:space="preserve"> orange</w:t>
            </w:r>
          </w:p>
        </w:tc>
        <w:tc>
          <w:tcPr>
            <w:tcW w:w="487" w:type="pct"/>
            <w:shd w:val="clear" w:color="000000" w:fill="FFFFFF"/>
            <w:noWrap/>
          </w:tcPr>
          <w:p w14:paraId="10901414" w14:textId="77777777" w:rsidR="00187EB7" w:rsidRPr="00E70270" w:rsidRDefault="00187EB7" w:rsidP="004A093D">
            <w:pPr>
              <w:jc w:val="left"/>
              <w:rPr>
                <w:rFonts w:ascii="Arial Narrow" w:hAnsi="Arial Narrow" w:cs="Arial"/>
              </w:rPr>
            </w:pPr>
            <w:r w:rsidRPr="00E70270">
              <w:rPr>
                <w:rFonts w:ascii="Arial Narrow" w:hAnsi="Arial Narrow"/>
              </w:rPr>
              <w:t xml:space="preserve">Khasi </w:t>
            </w:r>
            <w:proofErr w:type="spellStart"/>
            <w:r w:rsidRPr="00E70270">
              <w:rPr>
                <w:rFonts w:ascii="Arial Narrow" w:hAnsi="Arial Narrow"/>
              </w:rPr>
              <w:t>papeda</w:t>
            </w:r>
            <w:proofErr w:type="spellEnd"/>
            <w:r w:rsidRPr="00E70270">
              <w:rPr>
                <w:rFonts w:ascii="Arial Narrow" w:hAnsi="Arial Narrow"/>
              </w:rPr>
              <w:t xml:space="preserve"> × oranger trifolié</w:t>
            </w:r>
          </w:p>
        </w:tc>
        <w:tc>
          <w:tcPr>
            <w:tcW w:w="487" w:type="pct"/>
            <w:shd w:val="clear" w:color="000000" w:fill="FFFFFF"/>
            <w:noWrap/>
          </w:tcPr>
          <w:p w14:paraId="025EFF23" w14:textId="77777777" w:rsidR="00187EB7" w:rsidRPr="00E70270" w:rsidRDefault="00187EB7" w:rsidP="004A093D">
            <w:pPr>
              <w:jc w:val="left"/>
              <w:rPr>
                <w:rFonts w:ascii="Arial Narrow" w:hAnsi="Arial Narrow" w:cs="Arial"/>
                <w:lang w:val="de-DE"/>
              </w:rPr>
            </w:pPr>
            <w:r w:rsidRPr="00E70270">
              <w:rPr>
                <w:rFonts w:ascii="Arial Narrow" w:hAnsi="Arial Narrow"/>
                <w:lang w:val="de-DE"/>
              </w:rPr>
              <w:t>Khasi-Papeda × Dreiblättrige Orange</w:t>
            </w:r>
          </w:p>
        </w:tc>
        <w:tc>
          <w:tcPr>
            <w:tcW w:w="487" w:type="pct"/>
            <w:shd w:val="clear" w:color="000000" w:fill="FFFFFF"/>
          </w:tcPr>
          <w:p w14:paraId="116E9A37"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lang w:val="es-ES_tradnl"/>
              </w:rPr>
              <w:t>papeda</w:t>
            </w:r>
            <w:proofErr w:type="spellEnd"/>
            <w:r w:rsidRPr="00E70270">
              <w:rPr>
                <w:rFonts w:ascii="Arial Narrow" w:hAnsi="Arial Narrow"/>
                <w:lang w:val="es-ES_tradnl"/>
              </w:rPr>
              <w:t xml:space="preserve"> de </w:t>
            </w:r>
            <w:proofErr w:type="spellStart"/>
            <w:r w:rsidRPr="00E70270">
              <w:rPr>
                <w:rFonts w:ascii="Arial Narrow" w:hAnsi="Arial Narrow"/>
                <w:lang w:val="es-ES_tradnl"/>
              </w:rPr>
              <w:t>Khasi</w:t>
            </w:r>
            <w:proofErr w:type="spellEnd"/>
            <w:r w:rsidRPr="00E70270">
              <w:rPr>
                <w:rFonts w:ascii="Arial Narrow" w:hAnsi="Arial Narrow"/>
                <w:lang w:val="es-ES_tradnl"/>
              </w:rPr>
              <w:t xml:space="preserve"> × naranjo trifoliado</w:t>
            </w:r>
          </w:p>
        </w:tc>
      </w:tr>
      <w:tr w:rsidR="00187EB7" w:rsidRPr="000B5C3D" w14:paraId="7D93C0B7" w14:textId="77777777" w:rsidTr="004A093D">
        <w:trPr>
          <w:trHeight w:val="245"/>
        </w:trPr>
        <w:tc>
          <w:tcPr>
            <w:tcW w:w="228" w:type="pct"/>
            <w:shd w:val="clear" w:color="000000" w:fill="FFFFFF"/>
          </w:tcPr>
          <w:p w14:paraId="4AC9AB06" w14:textId="77777777" w:rsidR="00187EB7" w:rsidRPr="00393966" w:rsidRDefault="00187EB7" w:rsidP="004A093D">
            <w:pPr>
              <w:jc w:val="center"/>
              <w:rPr>
                <w:rFonts w:ascii="Arial Narrow" w:hAnsi="Arial Narrow" w:cs="Arial"/>
                <w:lang w:val="es-ES"/>
              </w:rPr>
            </w:pPr>
            <w:r w:rsidRPr="00393966">
              <w:rPr>
                <w:rFonts w:ascii="Arial Narrow" w:hAnsi="Arial Narrow"/>
                <w:color w:val="000000"/>
                <w:lang w:val="es-ES"/>
              </w:rPr>
              <w:t> </w:t>
            </w:r>
          </w:p>
        </w:tc>
        <w:tc>
          <w:tcPr>
            <w:tcW w:w="231" w:type="pct"/>
            <w:shd w:val="clear" w:color="000000" w:fill="FFFFFF"/>
          </w:tcPr>
          <w:p w14:paraId="35B2E371"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411" w:type="pct"/>
            <w:shd w:val="clear" w:color="000000" w:fill="FFFFFF"/>
          </w:tcPr>
          <w:p w14:paraId="2ACC2CDC"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85" w:type="pct"/>
          </w:tcPr>
          <w:p w14:paraId="75E1C059"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542" w:type="pct"/>
            <w:shd w:val="clear" w:color="000000" w:fill="FFFFFF"/>
          </w:tcPr>
          <w:p w14:paraId="709CFAA9"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797" w:type="pct"/>
          </w:tcPr>
          <w:p w14:paraId="514907A0" w14:textId="77777777" w:rsidR="00187EB7" w:rsidRPr="00E70270" w:rsidRDefault="00187EB7" w:rsidP="004A093D">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79B6640E" w14:textId="77777777" w:rsidR="00187EB7" w:rsidRPr="00E70270"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tcPr>
          <w:p w14:paraId="6529729B"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noWrap/>
          </w:tcPr>
          <w:p w14:paraId="021E9887" w14:textId="77777777" w:rsidR="00187EB7" w:rsidRPr="00E80936" w:rsidRDefault="00187EB7" w:rsidP="004A093D">
            <w:pPr>
              <w:jc w:val="left"/>
              <w:rPr>
                <w:rFonts w:ascii="Arial Narrow" w:hAnsi="Arial Narrow" w:cs="Arial"/>
                <w:lang w:val="es-ES_tradnl"/>
              </w:rPr>
            </w:pPr>
            <w:r w:rsidRPr="00E80936">
              <w:rPr>
                <w:rFonts w:ascii="Arial Narrow" w:hAnsi="Arial Narrow"/>
                <w:color w:val="000000"/>
                <w:lang w:val="es-ES_tradnl"/>
              </w:rPr>
              <w:t> </w:t>
            </w:r>
          </w:p>
        </w:tc>
        <w:tc>
          <w:tcPr>
            <w:tcW w:w="487" w:type="pct"/>
            <w:shd w:val="clear" w:color="000000" w:fill="FFFFFF"/>
            <w:noWrap/>
          </w:tcPr>
          <w:p w14:paraId="6ACE1BF4"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0013403B"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0B5C3D" w14:paraId="65209749" w14:textId="77777777" w:rsidTr="004A093D">
        <w:trPr>
          <w:trHeight w:val="2969"/>
        </w:trPr>
        <w:tc>
          <w:tcPr>
            <w:tcW w:w="228" w:type="pct"/>
            <w:shd w:val="clear" w:color="000000" w:fill="FFFFFF"/>
          </w:tcPr>
          <w:p w14:paraId="28552FE8" w14:textId="77777777" w:rsidR="00187EB7" w:rsidRPr="00E70270" w:rsidRDefault="00187EB7" w:rsidP="004A093D">
            <w:pPr>
              <w:jc w:val="center"/>
              <w:rPr>
                <w:rFonts w:ascii="Arial Narrow" w:hAnsi="Arial Narrow" w:cs="Arial"/>
              </w:rPr>
            </w:pPr>
            <w:r w:rsidRPr="00E70270">
              <w:rPr>
                <w:rFonts w:ascii="Arial Narrow" w:hAnsi="Arial Narrow"/>
                <w:color w:val="000000"/>
              </w:rPr>
              <w:t>0 </w:t>
            </w:r>
          </w:p>
        </w:tc>
        <w:tc>
          <w:tcPr>
            <w:tcW w:w="231" w:type="pct"/>
            <w:shd w:val="clear" w:color="000000" w:fill="FFFFFF"/>
          </w:tcPr>
          <w:p w14:paraId="671BAF7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C2786C8" w14:textId="77777777" w:rsidR="00187EB7" w:rsidRPr="00E70270" w:rsidRDefault="00187EB7" w:rsidP="004A093D">
            <w:pPr>
              <w:jc w:val="left"/>
              <w:rPr>
                <w:rFonts w:ascii="Arial Narrow" w:hAnsi="Arial Narrow" w:cs="Arial"/>
              </w:rPr>
            </w:pPr>
            <w:hyperlink r:id="rId41" w:history="1">
              <w:r w:rsidRPr="00E70270">
                <w:rPr>
                  <w:rStyle w:val="Hyperlink"/>
                  <w:rFonts w:ascii="Arial Narrow" w:hAnsi="Arial Narrow"/>
                </w:rPr>
                <w:t>CITFO_MIC </w:t>
              </w:r>
            </w:hyperlink>
          </w:p>
        </w:tc>
        <w:tc>
          <w:tcPr>
            <w:tcW w:w="85" w:type="pct"/>
          </w:tcPr>
          <w:p w14:paraId="036A67A0"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41604BF" w14:textId="77777777" w:rsidR="00187EB7" w:rsidRPr="00E70270" w:rsidRDefault="00187EB7" w:rsidP="004A093D">
            <w:pPr>
              <w:jc w:val="left"/>
              <w:rPr>
                <w:rFonts w:ascii="Arial Narrow" w:hAnsi="Arial Narrow" w:cs="Arial"/>
              </w:rPr>
            </w:pPr>
            <w:r w:rsidRPr="00E70270">
              <w:rPr>
                <w:rFonts w:ascii="Arial Narrow" w:hAnsi="Arial Narrow"/>
                <w:color w:val="000000"/>
              </w:rPr>
              <w:t>CITRU_MIC </w:t>
            </w:r>
          </w:p>
        </w:tc>
        <w:tc>
          <w:tcPr>
            <w:tcW w:w="797" w:type="pct"/>
          </w:tcPr>
          <w:p w14:paraId="7BC0DFE3" w14:textId="77777777" w:rsidR="00187EB7" w:rsidRPr="00E70270" w:rsidRDefault="00187EB7" w:rsidP="004A093D">
            <w:pPr>
              <w:jc w:val="left"/>
              <w:rPr>
                <w:rFonts w:ascii="Arial Narrow" w:hAnsi="Arial Narrow" w:cs="Arial"/>
                <w:i/>
                <w:iCs/>
                <w:lang w:val="es-ES"/>
              </w:rPr>
            </w:pPr>
            <w:r w:rsidRPr="00E70270">
              <w:rPr>
                <w:rFonts w:ascii="Arial Narrow" w:hAnsi="Arial Narrow"/>
                <w:i/>
                <w:iCs/>
                <w:color w:val="000000"/>
              </w:rPr>
              <w:t>Citrus</w:t>
            </w:r>
            <w:r w:rsidRPr="00E70270">
              <w:rPr>
                <w:rFonts w:ascii="Arial Narrow" w:hAnsi="Arial Narrow"/>
                <w:color w:val="000000"/>
              </w:rPr>
              <w:t xml:space="preserve"> ×</w:t>
            </w:r>
            <w:proofErr w:type="spellStart"/>
            <w:r w:rsidRPr="00E70270">
              <w:rPr>
                <w:rFonts w:ascii="Arial Narrow" w:hAnsi="Arial Narrow"/>
                <w:i/>
                <w:iCs/>
                <w:color w:val="000000"/>
              </w:rPr>
              <w:t>microcarpa</w:t>
            </w:r>
            <w:proofErr w:type="spellEnd"/>
            <w:r w:rsidRPr="00E70270">
              <w:rPr>
                <w:rFonts w:ascii="Arial Narrow" w:hAnsi="Arial Narrow"/>
                <w:color w:val="000000"/>
              </w:rPr>
              <w:t xml:space="preserve"> </w:t>
            </w:r>
            <w:proofErr w:type="spellStart"/>
            <w:r w:rsidRPr="00E70270">
              <w:rPr>
                <w:rFonts w:ascii="Arial Narrow" w:hAnsi="Arial Narrow"/>
                <w:color w:val="000000"/>
              </w:rPr>
              <w:t>Bunge</w:t>
            </w:r>
            <w:proofErr w:type="spellEnd"/>
            <w:r w:rsidRPr="00E70270">
              <w:rPr>
                <w:rFonts w:ascii="Arial Narrow" w:hAnsi="Arial Narrow"/>
                <w:color w:val="000000"/>
              </w:rPr>
              <w:t> </w:t>
            </w:r>
          </w:p>
        </w:tc>
        <w:tc>
          <w:tcPr>
            <w:tcW w:w="758" w:type="pct"/>
          </w:tcPr>
          <w:p w14:paraId="3159F2C3" w14:textId="77777777" w:rsidR="00187EB7" w:rsidRPr="00E70270" w:rsidRDefault="00187EB7" w:rsidP="004A093D">
            <w:pPr>
              <w:jc w:val="left"/>
              <w:rPr>
                <w:rFonts w:ascii="Arial Narrow" w:hAnsi="Arial Narrow" w:cs="Arial"/>
                <w:lang w:val="es-ES"/>
              </w:rPr>
            </w:pP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madurensis</w:t>
            </w:r>
            <w:proofErr w:type="spellEnd"/>
            <w:r w:rsidRPr="00E70270">
              <w:rPr>
                <w:rFonts w:ascii="Arial Narrow" w:hAnsi="Arial Narrow"/>
                <w:color w:val="000000"/>
                <w:lang w:val="es-ES"/>
              </w:rPr>
              <w:t xml:space="preserve"> </w:t>
            </w:r>
            <w:proofErr w:type="spellStart"/>
            <w:r w:rsidRPr="00E70270">
              <w:rPr>
                <w:rFonts w:ascii="Arial Narrow" w:hAnsi="Arial Narrow"/>
                <w:color w:val="000000"/>
                <w:lang w:val="es-ES"/>
              </w:rPr>
              <w:t>auct</w:t>
            </w:r>
            <w:proofErr w:type="spellEnd"/>
            <w:r w:rsidRPr="00E70270">
              <w:rPr>
                <w:rFonts w:ascii="Arial Narrow" w:hAnsi="Arial Narrow"/>
                <w:color w:val="000000"/>
                <w:lang w:val="es-ES"/>
              </w:rPr>
              <w:t xml:space="preserve">.;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microcarpa</w:t>
            </w:r>
            <w:proofErr w:type="spellEnd"/>
            <w:r w:rsidRPr="00E70270">
              <w:rPr>
                <w:rFonts w:ascii="Arial Narrow" w:hAnsi="Arial Narrow"/>
                <w:color w:val="000000"/>
                <w:lang w:val="es-ES"/>
              </w:rPr>
              <w:t xml:space="preserve"> Bunge;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mitis</w:t>
            </w:r>
            <w:proofErr w:type="spellEnd"/>
            <w:r w:rsidRPr="00E70270">
              <w:rPr>
                <w:rFonts w:ascii="Arial Narrow" w:hAnsi="Arial Narrow"/>
                <w:color w:val="000000"/>
                <w:lang w:val="es-ES"/>
              </w:rPr>
              <w:t xml:space="preserve"> Blanco; </w:t>
            </w:r>
            <w:r w:rsidRPr="00E70270">
              <w:rPr>
                <w:rFonts w:ascii="Arial Narrow" w:hAnsi="Arial Narrow"/>
                <w:i/>
                <w:iCs/>
                <w:color w:val="000000"/>
                <w:lang w:val="es-ES"/>
              </w:rPr>
              <w:t xml:space="preserve">Citrus </w:t>
            </w:r>
            <w:proofErr w:type="spellStart"/>
            <w:r w:rsidRPr="00E70270">
              <w:rPr>
                <w:rFonts w:ascii="Arial Narrow" w:hAnsi="Arial Narrow"/>
                <w:i/>
                <w:iCs/>
                <w:color w:val="000000"/>
                <w:lang w:val="es-ES"/>
              </w:rPr>
              <w:t>reticulata</w:t>
            </w:r>
            <w:proofErr w:type="spellEnd"/>
            <w:r w:rsidRPr="00E70270">
              <w:rPr>
                <w:rFonts w:ascii="Arial Narrow" w:hAnsi="Arial Narrow"/>
                <w:color w:val="000000"/>
                <w:lang w:val="es-ES"/>
              </w:rPr>
              <w:t xml:space="preserve"> × </w:t>
            </w:r>
            <w:proofErr w:type="spellStart"/>
            <w:r w:rsidRPr="00E70270">
              <w:rPr>
                <w:rFonts w:ascii="Arial Narrow" w:hAnsi="Arial Narrow"/>
                <w:i/>
                <w:iCs/>
                <w:color w:val="000000"/>
                <w:lang w:val="es-ES"/>
              </w:rPr>
              <w:t>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japonica</w:t>
            </w:r>
            <w:proofErr w:type="spellEnd"/>
            <w:r w:rsidRPr="00E70270">
              <w:rPr>
                <w:rFonts w:ascii="Arial Narrow" w:hAnsi="Arial Narrow"/>
                <w:color w:val="000000"/>
                <w:lang w:val="es-ES"/>
              </w:rPr>
              <w:t>; ×</w:t>
            </w:r>
            <w:proofErr w:type="spellStart"/>
            <w:r w:rsidRPr="00E70270">
              <w:rPr>
                <w:rFonts w:ascii="Arial Narrow" w:hAnsi="Arial Narrow"/>
                <w:i/>
                <w:iCs/>
                <w:color w:val="000000"/>
                <w:lang w:val="es-ES"/>
              </w:rPr>
              <w:t>Citrofortunella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mitis</w:t>
            </w:r>
            <w:proofErr w:type="spellEnd"/>
            <w:r w:rsidRPr="00E70270">
              <w:rPr>
                <w:rFonts w:ascii="Arial Narrow" w:hAnsi="Arial Narrow"/>
                <w:color w:val="000000"/>
                <w:lang w:val="es-ES"/>
              </w:rPr>
              <w:t xml:space="preserve"> (Blanco) J. W. Ingram &amp; H. E. Moore; </w:t>
            </w:r>
            <w:r w:rsidRPr="00E70270">
              <w:rPr>
                <w:rFonts w:ascii="Arial Narrow" w:hAnsi="Arial Narrow"/>
                <w:i/>
                <w:iCs/>
                <w:color w:val="000000"/>
                <w:lang w:val="es-ES"/>
              </w:rPr>
              <w:t>×</w:t>
            </w:r>
            <w:proofErr w:type="spellStart"/>
            <w:r w:rsidRPr="00E70270">
              <w:rPr>
                <w:rFonts w:ascii="Arial Narrow" w:hAnsi="Arial Narrow"/>
                <w:i/>
                <w:iCs/>
                <w:color w:val="000000"/>
                <w:lang w:val="es-ES"/>
              </w:rPr>
              <w:t>Citrofortunella</w:t>
            </w:r>
            <w:proofErr w:type="spellEnd"/>
            <w:r w:rsidRPr="00E70270">
              <w:rPr>
                <w:rFonts w:ascii="Arial Narrow" w:hAnsi="Arial Narrow"/>
                <w:i/>
                <w:iCs/>
                <w:color w:val="000000"/>
                <w:lang w:val="es-ES"/>
              </w:rPr>
              <w:t xml:space="preserve"> </w:t>
            </w:r>
            <w:proofErr w:type="spellStart"/>
            <w:r w:rsidRPr="00E70270">
              <w:rPr>
                <w:rFonts w:ascii="Arial Narrow" w:hAnsi="Arial Narrow"/>
                <w:i/>
                <w:iCs/>
                <w:color w:val="000000"/>
                <w:lang w:val="es-ES"/>
              </w:rPr>
              <w:t>microcarpa</w:t>
            </w:r>
            <w:proofErr w:type="spellEnd"/>
            <w:r w:rsidRPr="00E70270">
              <w:rPr>
                <w:rFonts w:ascii="Arial Narrow" w:hAnsi="Arial Narrow"/>
                <w:color w:val="000000"/>
                <w:lang w:val="es-ES"/>
              </w:rPr>
              <w:t xml:space="preserve"> (Bunge) </w:t>
            </w:r>
            <w:proofErr w:type="spellStart"/>
            <w:r w:rsidRPr="00E70270">
              <w:rPr>
                <w:rFonts w:ascii="Arial Narrow" w:hAnsi="Arial Narrow"/>
                <w:color w:val="000000"/>
                <w:lang w:val="es-ES"/>
              </w:rPr>
              <w:t>Wijnands</w:t>
            </w:r>
            <w:proofErr w:type="spellEnd"/>
            <w:r w:rsidRPr="00E70270">
              <w:rPr>
                <w:rFonts w:ascii="Arial Narrow" w:hAnsi="Arial Narrow"/>
                <w:color w:val="000000"/>
                <w:lang w:val="es-ES"/>
              </w:rPr>
              <w:t> </w:t>
            </w:r>
          </w:p>
        </w:tc>
        <w:tc>
          <w:tcPr>
            <w:tcW w:w="487" w:type="pct"/>
            <w:shd w:val="clear" w:color="000000" w:fill="FFFFFF"/>
          </w:tcPr>
          <w:p w14:paraId="62C300E0" w14:textId="77777777" w:rsidR="00187EB7" w:rsidRPr="00E70270" w:rsidRDefault="00187EB7" w:rsidP="004A093D">
            <w:pPr>
              <w:jc w:val="left"/>
              <w:rPr>
                <w:rFonts w:ascii="Arial Narrow" w:hAnsi="Arial Narrow" w:cs="Arial"/>
              </w:rPr>
            </w:pPr>
            <w:r w:rsidRPr="00E70270">
              <w:rPr>
                <w:rFonts w:ascii="Arial Narrow" w:hAnsi="Arial Narrow"/>
                <w:color w:val="000000"/>
              </w:rPr>
              <w:t xml:space="preserve">calamondin; calamansi; kalamansi; </w:t>
            </w:r>
            <w:proofErr w:type="spellStart"/>
            <w:r w:rsidRPr="00E70270">
              <w:rPr>
                <w:rFonts w:ascii="Arial Narrow" w:hAnsi="Arial Narrow"/>
                <w:color w:val="000000"/>
              </w:rPr>
              <w:t>calamonding</w:t>
            </w:r>
            <w:proofErr w:type="spellEnd"/>
            <w:r w:rsidRPr="00E70270">
              <w:rPr>
                <w:rFonts w:ascii="Arial Narrow" w:hAnsi="Arial Narrow"/>
                <w:color w:val="000000"/>
              </w:rPr>
              <w:t xml:space="preserve">; China orange; Panama orange; Philippine lime; </w:t>
            </w:r>
            <w:proofErr w:type="spellStart"/>
            <w:r w:rsidRPr="00E70270">
              <w:rPr>
                <w:rFonts w:ascii="Arial Narrow" w:hAnsi="Arial Narrow"/>
                <w:color w:val="000000"/>
              </w:rPr>
              <w:t>calamandarin</w:t>
            </w:r>
            <w:proofErr w:type="spellEnd"/>
            <w:r w:rsidRPr="00E70270">
              <w:rPr>
                <w:rFonts w:ascii="Arial Narrow" w:hAnsi="Arial Narrow"/>
                <w:color w:val="000000"/>
              </w:rPr>
              <w:t xml:space="preserve">; golden lime; </w:t>
            </w:r>
            <w:proofErr w:type="spellStart"/>
            <w:r w:rsidRPr="00E70270">
              <w:rPr>
                <w:rFonts w:ascii="Arial Narrow" w:hAnsi="Arial Narrow"/>
                <w:color w:val="000000"/>
              </w:rPr>
              <w:t>musk</w:t>
            </w:r>
            <w:proofErr w:type="spellEnd"/>
            <w:r w:rsidRPr="00E70270">
              <w:rPr>
                <w:rFonts w:ascii="Arial Narrow" w:hAnsi="Arial Narrow"/>
                <w:color w:val="000000"/>
              </w:rPr>
              <w:t xml:space="preserve"> lime</w:t>
            </w:r>
          </w:p>
        </w:tc>
        <w:tc>
          <w:tcPr>
            <w:tcW w:w="487" w:type="pct"/>
            <w:shd w:val="clear" w:color="000000" w:fill="FFFFFF"/>
            <w:noWrap/>
          </w:tcPr>
          <w:p w14:paraId="6E0569A3" w14:textId="77777777" w:rsidR="00187EB7" w:rsidRPr="00E70270" w:rsidRDefault="00187EB7" w:rsidP="004A093D">
            <w:pPr>
              <w:jc w:val="left"/>
              <w:rPr>
                <w:rFonts w:ascii="Arial Narrow" w:hAnsi="Arial Narrow" w:cs="Arial"/>
              </w:rPr>
            </w:pPr>
            <w:r w:rsidRPr="00E70270">
              <w:rPr>
                <w:rFonts w:ascii="Arial Narrow" w:hAnsi="Arial Narrow"/>
                <w:color w:val="000000"/>
              </w:rPr>
              <w:t>calamondin; calamansi; lime des Philippines; citron des Philippines; oranger d’appartement; oranger d'intérieur</w:t>
            </w:r>
          </w:p>
        </w:tc>
        <w:tc>
          <w:tcPr>
            <w:tcW w:w="487" w:type="pct"/>
            <w:shd w:val="clear" w:color="000000" w:fill="FFFFFF"/>
            <w:noWrap/>
          </w:tcPr>
          <w:p w14:paraId="60B2915E"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Calamondinorange; Kalamansi</w:t>
            </w:r>
          </w:p>
        </w:tc>
        <w:tc>
          <w:tcPr>
            <w:tcW w:w="487" w:type="pct"/>
            <w:shd w:val="clear" w:color="000000" w:fill="FFFFFF"/>
          </w:tcPr>
          <w:p w14:paraId="3D7FA66E"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color w:val="000000"/>
                <w:lang w:val="es-ES_tradnl"/>
              </w:rPr>
              <w:t>calamondina</w:t>
            </w:r>
            <w:proofErr w:type="spellEnd"/>
            <w:r w:rsidRPr="00E70270">
              <w:rPr>
                <w:rFonts w:ascii="Arial Narrow" w:hAnsi="Arial Narrow"/>
                <w:color w:val="000000"/>
                <w:lang w:val="es-ES_tradnl"/>
              </w:rPr>
              <w:t xml:space="preserve">; </w:t>
            </w:r>
            <w:proofErr w:type="spellStart"/>
            <w:r w:rsidRPr="00E70270">
              <w:rPr>
                <w:rFonts w:ascii="Arial Narrow" w:hAnsi="Arial Narrow"/>
                <w:color w:val="000000"/>
                <w:lang w:val="es-ES_tradnl"/>
              </w:rPr>
              <w:t>calamansí</w:t>
            </w:r>
            <w:proofErr w:type="spellEnd"/>
            <w:r w:rsidRPr="00E70270">
              <w:rPr>
                <w:rFonts w:ascii="Arial Narrow" w:hAnsi="Arial Narrow"/>
                <w:color w:val="000000"/>
                <w:lang w:val="es-ES_tradnl"/>
              </w:rPr>
              <w:t>; naranjita de San José</w:t>
            </w:r>
          </w:p>
        </w:tc>
      </w:tr>
      <w:tr w:rsidR="00187EB7" w:rsidRPr="000B5C3D" w14:paraId="7544E924" w14:textId="77777777" w:rsidTr="004A093D">
        <w:trPr>
          <w:trHeight w:val="149"/>
        </w:trPr>
        <w:tc>
          <w:tcPr>
            <w:tcW w:w="228" w:type="pct"/>
            <w:shd w:val="clear" w:color="000000" w:fill="FFFFFF"/>
          </w:tcPr>
          <w:p w14:paraId="2E58B6BE" w14:textId="77777777" w:rsidR="00187EB7" w:rsidRPr="00393966" w:rsidRDefault="00187EB7" w:rsidP="004A093D">
            <w:pPr>
              <w:jc w:val="center"/>
              <w:rPr>
                <w:rFonts w:ascii="Arial Narrow" w:hAnsi="Arial Narrow" w:cs="Arial"/>
                <w:lang w:val="es-ES"/>
              </w:rPr>
            </w:pPr>
            <w:r w:rsidRPr="00393966">
              <w:rPr>
                <w:rFonts w:ascii="Arial Narrow" w:hAnsi="Arial Narrow"/>
                <w:color w:val="000000"/>
                <w:lang w:val="es-ES"/>
              </w:rPr>
              <w:t> </w:t>
            </w:r>
          </w:p>
        </w:tc>
        <w:tc>
          <w:tcPr>
            <w:tcW w:w="231" w:type="pct"/>
            <w:shd w:val="clear" w:color="000000" w:fill="FFFFFF"/>
          </w:tcPr>
          <w:p w14:paraId="1C676E18"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411" w:type="pct"/>
            <w:shd w:val="clear" w:color="000000" w:fill="FFFFFF"/>
          </w:tcPr>
          <w:p w14:paraId="46F744BE"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85" w:type="pct"/>
          </w:tcPr>
          <w:p w14:paraId="17150571"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542" w:type="pct"/>
            <w:shd w:val="clear" w:color="000000" w:fill="FFFFFF"/>
          </w:tcPr>
          <w:p w14:paraId="1C7E806B"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797" w:type="pct"/>
          </w:tcPr>
          <w:p w14:paraId="3C113D79" w14:textId="77777777" w:rsidR="00187EB7" w:rsidRPr="00E70270" w:rsidRDefault="00187EB7" w:rsidP="004A093D">
            <w:pPr>
              <w:jc w:val="left"/>
              <w:rPr>
                <w:rFonts w:ascii="Arial Narrow" w:hAnsi="Arial Narrow" w:cs="Arial"/>
                <w:i/>
                <w:iCs/>
                <w:lang w:val="es-ES"/>
              </w:rPr>
            </w:pPr>
            <w:r w:rsidRPr="00393966">
              <w:rPr>
                <w:rFonts w:ascii="Arial Narrow" w:hAnsi="Arial Narrow"/>
                <w:color w:val="000000"/>
                <w:lang w:val="es-ES"/>
              </w:rPr>
              <w:t> </w:t>
            </w:r>
          </w:p>
        </w:tc>
        <w:tc>
          <w:tcPr>
            <w:tcW w:w="758" w:type="pct"/>
            <w:shd w:val="clear" w:color="000000" w:fill="FFFFFF"/>
          </w:tcPr>
          <w:p w14:paraId="7C701210" w14:textId="77777777" w:rsidR="00187EB7" w:rsidRPr="00E70270"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tcPr>
          <w:p w14:paraId="7271D81C" w14:textId="77777777" w:rsidR="00187EB7" w:rsidRPr="00393966" w:rsidRDefault="00187EB7" w:rsidP="004A093D">
            <w:pPr>
              <w:jc w:val="left"/>
              <w:rPr>
                <w:rFonts w:ascii="Arial Narrow" w:hAnsi="Arial Narrow" w:cs="Arial"/>
                <w:lang w:val="es-ES"/>
              </w:rPr>
            </w:pPr>
            <w:r w:rsidRPr="00393966">
              <w:rPr>
                <w:rFonts w:ascii="Arial Narrow" w:hAnsi="Arial Narrow"/>
                <w:color w:val="000000"/>
                <w:lang w:val="es-ES"/>
              </w:rPr>
              <w:t> </w:t>
            </w:r>
          </w:p>
        </w:tc>
        <w:tc>
          <w:tcPr>
            <w:tcW w:w="487" w:type="pct"/>
            <w:shd w:val="clear" w:color="000000" w:fill="FFFFFF"/>
            <w:noWrap/>
          </w:tcPr>
          <w:p w14:paraId="147CA462" w14:textId="77777777" w:rsidR="00187EB7" w:rsidRPr="00E80936" w:rsidRDefault="00187EB7" w:rsidP="004A093D">
            <w:pPr>
              <w:jc w:val="left"/>
              <w:rPr>
                <w:rFonts w:ascii="Arial Narrow" w:hAnsi="Arial Narrow" w:cs="Arial"/>
                <w:lang w:val="es-ES_tradnl"/>
              </w:rPr>
            </w:pPr>
            <w:r w:rsidRPr="00E80936">
              <w:rPr>
                <w:rFonts w:ascii="Arial Narrow" w:hAnsi="Arial Narrow"/>
                <w:color w:val="000000"/>
                <w:lang w:val="es-ES_tradnl"/>
              </w:rPr>
              <w:t> </w:t>
            </w:r>
          </w:p>
        </w:tc>
        <w:tc>
          <w:tcPr>
            <w:tcW w:w="487" w:type="pct"/>
            <w:shd w:val="clear" w:color="000000" w:fill="FFFFFF"/>
            <w:noWrap/>
          </w:tcPr>
          <w:p w14:paraId="0CBB00F9"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7D20FADD"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E70270" w14:paraId="365D116A" w14:textId="77777777" w:rsidTr="004A093D">
        <w:trPr>
          <w:trHeight w:val="780"/>
        </w:trPr>
        <w:tc>
          <w:tcPr>
            <w:tcW w:w="228" w:type="pct"/>
            <w:shd w:val="clear" w:color="000000" w:fill="FFFFFF"/>
          </w:tcPr>
          <w:p w14:paraId="6FB109D4" w14:textId="77777777" w:rsidR="00187EB7" w:rsidRPr="00E70270" w:rsidRDefault="00187EB7" w:rsidP="004A093D">
            <w:pPr>
              <w:jc w:val="center"/>
              <w:rPr>
                <w:rFonts w:ascii="Arial Narrow" w:hAnsi="Arial Narrow" w:cs="Arial"/>
              </w:rPr>
            </w:pPr>
            <w:r w:rsidRPr="00E70270">
              <w:rPr>
                <w:rFonts w:ascii="Arial Narrow" w:hAnsi="Arial Narrow"/>
                <w:color w:val="000000"/>
              </w:rPr>
              <w:lastRenderedPageBreak/>
              <w:t>0 </w:t>
            </w:r>
          </w:p>
        </w:tc>
        <w:tc>
          <w:tcPr>
            <w:tcW w:w="231" w:type="pct"/>
            <w:shd w:val="clear" w:color="000000" w:fill="FFFFFF"/>
          </w:tcPr>
          <w:p w14:paraId="75D2FEAD" w14:textId="77777777" w:rsidR="00187EB7" w:rsidRPr="00E70270" w:rsidRDefault="00187EB7" w:rsidP="004A093D">
            <w:pPr>
              <w:jc w:val="left"/>
              <w:rPr>
                <w:rFonts w:ascii="Arial Narrow" w:hAnsi="Arial Narrow" w:cs="Arial"/>
              </w:rPr>
            </w:pPr>
            <w:hyperlink r:id="rId42" w:history="1">
              <w:r w:rsidRPr="00E70270">
                <w:rPr>
                  <w:rStyle w:val="Hyperlink"/>
                  <w:rFonts w:ascii="Arial Narrow" w:hAnsi="Arial Narrow"/>
                </w:rPr>
                <w:t>TG/83</w:t>
              </w:r>
            </w:hyperlink>
          </w:p>
        </w:tc>
        <w:tc>
          <w:tcPr>
            <w:tcW w:w="411" w:type="pct"/>
            <w:shd w:val="clear" w:color="000000" w:fill="FFFFFF"/>
          </w:tcPr>
          <w:p w14:paraId="3A812C02" w14:textId="77777777" w:rsidR="00187EB7" w:rsidRPr="00E70270" w:rsidRDefault="00187EB7" w:rsidP="004A093D">
            <w:pPr>
              <w:jc w:val="left"/>
              <w:rPr>
                <w:rFonts w:ascii="Arial Narrow" w:hAnsi="Arial Narrow" w:cs="Arial"/>
              </w:rPr>
            </w:pPr>
            <w:hyperlink r:id="rId43" w:history="1">
              <w:r w:rsidRPr="00E70270">
                <w:rPr>
                  <w:rStyle w:val="Hyperlink"/>
                  <w:rFonts w:ascii="Arial Narrow" w:hAnsi="Arial Narrow"/>
                </w:rPr>
                <w:t>PONCI_POL </w:t>
              </w:r>
            </w:hyperlink>
          </w:p>
        </w:tc>
        <w:tc>
          <w:tcPr>
            <w:tcW w:w="85" w:type="pct"/>
          </w:tcPr>
          <w:p w14:paraId="088217A1"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1D1393C" w14:textId="77777777" w:rsidR="00187EB7" w:rsidRPr="00E70270" w:rsidRDefault="00187EB7" w:rsidP="004A093D">
            <w:pPr>
              <w:jc w:val="left"/>
              <w:rPr>
                <w:rFonts w:ascii="Arial Narrow" w:hAnsi="Arial Narrow" w:cs="Arial"/>
              </w:rPr>
            </w:pPr>
            <w:r w:rsidRPr="00E70270">
              <w:rPr>
                <w:rFonts w:ascii="Arial Narrow" w:hAnsi="Arial Narrow"/>
                <w:color w:val="000000"/>
              </w:rPr>
              <w:t>CITRU_POL </w:t>
            </w:r>
          </w:p>
        </w:tc>
        <w:tc>
          <w:tcPr>
            <w:tcW w:w="797" w:type="pct"/>
          </w:tcPr>
          <w:p w14:paraId="528D59AF" w14:textId="77777777" w:rsidR="00187EB7" w:rsidRPr="00E70270" w:rsidRDefault="00187EB7" w:rsidP="004A093D">
            <w:pPr>
              <w:jc w:val="left"/>
              <w:rPr>
                <w:rFonts w:ascii="Arial Narrow" w:hAnsi="Arial Narrow" w:cs="Arial"/>
                <w:i/>
                <w:iCs/>
                <w:lang w:val="es-ES"/>
              </w:rPr>
            </w:pPr>
            <w:r w:rsidRPr="00E70270">
              <w:rPr>
                <w:rFonts w:ascii="Arial Narrow" w:hAnsi="Arial Narrow"/>
                <w:i/>
                <w:iCs/>
                <w:color w:val="000000"/>
              </w:rPr>
              <w:t>Citrus </w:t>
            </w:r>
            <w:proofErr w:type="spellStart"/>
            <w:r w:rsidRPr="00E70270">
              <w:rPr>
                <w:rFonts w:ascii="Arial Narrow" w:hAnsi="Arial Narrow"/>
                <w:i/>
                <w:iCs/>
                <w:color w:val="000000"/>
              </w:rPr>
              <w:t>polytrifolia</w:t>
            </w:r>
            <w:proofErr w:type="spellEnd"/>
            <w:r w:rsidRPr="00E70270">
              <w:rPr>
                <w:rFonts w:ascii="Arial Narrow" w:hAnsi="Arial Narrow"/>
                <w:i/>
                <w:iCs/>
                <w:color w:val="000000"/>
              </w:rPr>
              <w:t> </w:t>
            </w:r>
            <w:r w:rsidRPr="00E70270">
              <w:rPr>
                <w:rFonts w:ascii="Arial Narrow" w:hAnsi="Arial Narrow"/>
                <w:color w:val="000000"/>
              </w:rPr>
              <w:t>Govaerts</w:t>
            </w:r>
          </w:p>
        </w:tc>
        <w:tc>
          <w:tcPr>
            <w:tcW w:w="758" w:type="pct"/>
          </w:tcPr>
          <w:p w14:paraId="13B672D5" w14:textId="77777777" w:rsidR="00187EB7" w:rsidRPr="00E70270" w:rsidRDefault="00187EB7" w:rsidP="004A093D">
            <w:pPr>
              <w:jc w:val="left"/>
              <w:rPr>
                <w:rFonts w:ascii="Arial Narrow" w:hAnsi="Arial Narrow" w:cs="Arial"/>
              </w:rPr>
            </w:pPr>
            <w:proofErr w:type="spellStart"/>
            <w:r w:rsidRPr="00E70270">
              <w:rPr>
                <w:rFonts w:ascii="Arial Narrow" w:hAnsi="Arial Narrow"/>
                <w:i/>
                <w:iCs/>
                <w:color w:val="000000"/>
              </w:rPr>
              <w:t>Poncirus</w:t>
            </w:r>
            <w:proofErr w:type="spellEnd"/>
            <w:r w:rsidRPr="00E70270">
              <w:rPr>
                <w:rFonts w:ascii="Arial Narrow" w:hAnsi="Arial Narrow"/>
                <w:color w:val="000000"/>
              </w:rPr>
              <w:t xml:space="preserve"> ×</w:t>
            </w:r>
            <w:proofErr w:type="spellStart"/>
            <w:r w:rsidRPr="00E70270">
              <w:rPr>
                <w:rFonts w:ascii="Arial Narrow" w:hAnsi="Arial Narrow"/>
                <w:i/>
                <w:iCs/>
                <w:color w:val="000000"/>
              </w:rPr>
              <w:t>polyandra</w:t>
            </w:r>
            <w:proofErr w:type="spellEnd"/>
            <w:r w:rsidRPr="00E70270">
              <w:rPr>
                <w:rFonts w:ascii="Arial Narrow" w:hAnsi="Arial Narrow"/>
                <w:color w:val="000000"/>
              </w:rPr>
              <w:t xml:space="preserve"> S. Q. Ding et al.; </w:t>
            </w:r>
            <w:proofErr w:type="spellStart"/>
            <w:r w:rsidRPr="00E70270">
              <w:rPr>
                <w:rFonts w:ascii="Arial Narrow" w:hAnsi="Arial Narrow"/>
                <w:i/>
                <w:iCs/>
                <w:color w:val="000000"/>
              </w:rPr>
              <w:t>Poncirus</w:t>
            </w:r>
            <w:proofErr w:type="spellEnd"/>
            <w:r w:rsidRPr="00E70270">
              <w:rPr>
                <w:rFonts w:ascii="Arial Narrow" w:hAnsi="Arial Narrow"/>
                <w:i/>
                <w:iCs/>
                <w:color w:val="000000"/>
              </w:rPr>
              <w:t xml:space="preserve"> </w:t>
            </w:r>
            <w:proofErr w:type="spellStart"/>
            <w:r w:rsidRPr="00E70270">
              <w:rPr>
                <w:rFonts w:ascii="Arial Narrow" w:hAnsi="Arial Narrow"/>
                <w:i/>
                <w:iCs/>
                <w:color w:val="000000"/>
              </w:rPr>
              <w:t>polyandra</w:t>
            </w:r>
            <w:proofErr w:type="spellEnd"/>
            <w:r w:rsidRPr="00E70270">
              <w:rPr>
                <w:rFonts w:ascii="Arial Narrow" w:hAnsi="Arial Narrow"/>
                <w:color w:val="000000"/>
              </w:rPr>
              <w:t xml:space="preserve"> S. Q. Ding et al.</w:t>
            </w:r>
          </w:p>
        </w:tc>
        <w:tc>
          <w:tcPr>
            <w:tcW w:w="487" w:type="pct"/>
            <w:shd w:val="clear" w:color="000000" w:fill="FFFFFF"/>
          </w:tcPr>
          <w:p w14:paraId="59602135"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Fumin</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orange; </w:t>
            </w:r>
            <w:proofErr w:type="spellStart"/>
            <w:r w:rsidRPr="00E70270">
              <w:rPr>
                <w:rFonts w:ascii="Arial Narrow" w:hAnsi="Arial Narrow"/>
                <w:color w:val="000000"/>
              </w:rPr>
              <w:t>Fuming</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orange; </w:t>
            </w:r>
            <w:proofErr w:type="spellStart"/>
            <w:r w:rsidRPr="00E70270">
              <w:rPr>
                <w:rFonts w:ascii="Arial Narrow" w:hAnsi="Arial Narrow"/>
                <w:color w:val="000000"/>
              </w:rPr>
              <w:t>evergreen</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orange; </w:t>
            </w:r>
            <w:proofErr w:type="spellStart"/>
            <w:r w:rsidRPr="00E70270">
              <w:rPr>
                <w:rFonts w:ascii="Arial Narrow" w:hAnsi="Arial Narrow"/>
                <w:color w:val="000000"/>
              </w:rPr>
              <w:t>Fumin</w:t>
            </w:r>
            <w:proofErr w:type="spellEnd"/>
            <w:r w:rsidRPr="00E70270">
              <w:rPr>
                <w:rFonts w:ascii="Arial Narrow" w:hAnsi="Arial Narrow"/>
                <w:color w:val="000000"/>
              </w:rPr>
              <w:t xml:space="preserve"> </w:t>
            </w:r>
            <w:proofErr w:type="spellStart"/>
            <w:r w:rsidRPr="00E70270">
              <w:rPr>
                <w:rFonts w:ascii="Arial Narrow" w:hAnsi="Arial Narrow"/>
                <w:color w:val="000000"/>
              </w:rPr>
              <w:t>evergreen</w:t>
            </w:r>
            <w:proofErr w:type="spellEnd"/>
            <w:r w:rsidRPr="00E70270">
              <w:rPr>
                <w:rFonts w:ascii="Arial Narrow" w:hAnsi="Arial Narrow"/>
                <w:color w:val="000000"/>
              </w:rPr>
              <w:t xml:space="preserve"> </w:t>
            </w:r>
            <w:proofErr w:type="spellStart"/>
            <w:r w:rsidRPr="00E70270">
              <w:rPr>
                <w:rFonts w:ascii="Arial Narrow" w:hAnsi="Arial Narrow"/>
                <w:color w:val="000000"/>
              </w:rPr>
              <w:t>trifoliate</w:t>
            </w:r>
            <w:proofErr w:type="spellEnd"/>
            <w:r w:rsidRPr="00E70270">
              <w:rPr>
                <w:rFonts w:ascii="Arial Narrow" w:hAnsi="Arial Narrow"/>
                <w:color w:val="000000"/>
              </w:rPr>
              <w:t xml:space="preserve"> orange</w:t>
            </w:r>
          </w:p>
        </w:tc>
        <w:tc>
          <w:tcPr>
            <w:tcW w:w="487" w:type="pct"/>
            <w:shd w:val="clear" w:color="000000" w:fill="FFFFFF"/>
            <w:noWrap/>
          </w:tcPr>
          <w:p w14:paraId="57E6C133"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poncirus</w:t>
            </w:r>
            <w:proofErr w:type="spellEnd"/>
            <w:r w:rsidRPr="00E70270">
              <w:rPr>
                <w:rFonts w:ascii="Arial Narrow" w:hAnsi="Arial Narrow"/>
                <w:color w:val="000000"/>
              </w:rPr>
              <w:t xml:space="preserve"> polyandre</w:t>
            </w:r>
          </w:p>
        </w:tc>
        <w:tc>
          <w:tcPr>
            <w:tcW w:w="487" w:type="pct"/>
            <w:shd w:val="clear" w:color="000000" w:fill="FFFFFF"/>
            <w:noWrap/>
          </w:tcPr>
          <w:p w14:paraId="4A8E9E4A"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5C5B51C6"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E70270" w14:paraId="552E4CFB" w14:textId="77777777" w:rsidTr="004A093D">
        <w:trPr>
          <w:trHeight w:val="177"/>
        </w:trPr>
        <w:tc>
          <w:tcPr>
            <w:tcW w:w="228" w:type="pct"/>
            <w:shd w:val="clear" w:color="000000" w:fill="FFFFFF"/>
          </w:tcPr>
          <w:p w14:paraId="2B71EC58"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4C84C7D5"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1CF3046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31FBDA73"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5F8461F"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tcPr>
          <w:p w14:paraId="40A6CCA8"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5A06281D"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393DCDA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13068550"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7C351025"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1AB96397"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B468D8" w14:paraId="76F1B93C" w14:textId="77777777" w:rsidTr="004A093D">
        <w:trPr>
          <w:trHeight w:val="780"/>
        </w:trPr>
        <w:tc>
          <w:tcPr>
            <w:tcW w:w="228" w:type="pct"/>
          </w:tcPr>
          <w:p w14:paraId="6C4C0AB4" w14:textId="77777777" w:rsidR="00187EB7" w:rsidRPr="00E70270" w:rsidRDefault="00187EB7" w:rsidP="004A093D">
            <w:pPr>
              <w:jc w:val="center"/>
              <w:rPr>
                <w:rFonts w:ascii="Arial Narrow" w:hAnsi="Arial Narrow" w:cs="Arial"/>
              </w:rPr>
            </w:pPr>
            <w:r w:rsidRPr="00E70270">
              <w:rPr>
                <w:rFonts w:ascii="Arial Narrow" w:hAnsi="Arial Narrow"/>
              </w:rPr>
              <w:t>0</w:t>
            </w:r>
          </w:p>
        </w:tc>
        <w:tc>
          <w:tcPr>
            <w:tcW w:w="231" w:type="pct"/>
          </w:tcPr>
          <w:p w14:paraId="3C438D35" w14:textId="77777777" w:rsidR="00187EB7" w:rsidRPr="00E70270" w:rsidRDefault="00187EB7" w:rsidP="004A093D">
            <w:pPr>
              <w:jc w:val="left"/>
              <w:rPr>
                <w:rFonts w:ascii="Arial Narrow" w:hAnsi="Arial Narrow" w:cs="Arial"/>
              </w:rPr>
            </w:pPr>
            <w:hyperlink r:id="rId44" w:history="1">
              <w:r w:rsidRPr="00E70270">
                <w:rPr>
                  <w:rStyle w:val="Hyperlink"/>
                  <w:rFonts w:ascii="Arial Narrow" w:hAnsi="Arial Narrow"/>
                </w:rPr>
                <w:t>TG/201 </w:t>
              </w:r>
            </w:hyperlink>
          </w:p>
        </w:tc>
        <w:tc>
          <w:tcPr>
            <w:tcW w:w="411" w:type="pct"/>
          </w:tcPr>
          <w:p w14:paraId="068D00CD" w14:textId="77777777" w:rsidR="00187EB7" w:rsidRPr="00E70270" w:rsidRDefault="00187EB7" w:rsidP="004A093D">
            <w:pPr>
              <w:jc w:val="left"/>
              <w:rPr>
                <w:rFonts w:ascii="Arial Narrow" w:hAnsi="Arial Narrow" w:cs="Arial"/>
              </w:rPr>
            </w:pPr>
            <w:hyperlink r:id="rId45" w:history="1">
              <w:r w:rsidRPr="00E70270">
                <w:rPr>
                  <w:rStyle w:val="Hyperlink"/>
                  <w:rFonts w:ascii="Arial Narrow" w:hAnsi="Arial Narrow"/>
                </w:rPr>
                <w:t>CITFO_RHI</w:t>
              </w:r>
            </w:hyperlink>
          </w:p>
        </w:tc>
        <w:tc>
          <w:tcPr>
            <w:tcW w:w="85" w:type="pct"/>
          </w:tcPr>
          <w:p w14:paraId="6A64641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tcPr>
          <w:p w14:paraId="28604888" w14:textId="77777777" w:rsidR="00187EB7" w:rsidRPr="00E70270" w:rsidRDefault="00187EB7" w:rsidP="004A093D">
            <w:pPr>
              <w:jc w:val="left"/>
              <w:rPr>
                <w:rFonts w:ascii="Arial Narrow" w:hAnsi="Arial Narrow" w:cs="Arial"/>
              </w:rPr>
            </w:pPr>
            <w:r w:rsidRPr="00E70270">
              <w:rPr>
                <w:rFonts w:ascii="Arial Narrow" w:hAnsi="Arial Narrow"/>
              </w:rPr>
              <w:t>CITRU_RJA</w:t>
            </w:r>
          </w:p>
        </w:tc>
        <w:tc>
          <w:tcPr>
            <w:tcW w:w="797" w:type="pct"/>
          </w:tcPr>
          <w:p w14:paraId="10CB4726" w14:textId="77777777" w:rsidR="00187EB7" w:rsidRPr="00393966" w:rsidRDefault="00187EB7" w:rsidP="004A093D">
            <w:pPr>
              <w:jc w:val="left"/>
              <w:rPr>
                <w:rFonts w:ascii="Arial Narrow" w:hAnsi="Arial Narrow" w:cs="Arial"/>
                <w:i/>
                <w:iCs/>
              </w:rPr>
            </w:pP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i/>
                <w:iCs/>
              </w:rPr>
              <w:t xml:space="preserve"> </w:t>
            </w:r>
            <w:r w:rsidRPr="00E70270">
              <w:rPr>
                <w:rFonts w:ascii="Arial Narrow" w:hAnsi="Arial Narrow"/>
              </w:rPr>
              <w:t>Blanco</w:t>
            </w:r>
            <w:r w:rsidRPr="00E70270">
              <w:rPr>
                <w:rFonts w:ascii="Arial Narrow" w:hAnsi="Arial Narrow"/>
                <w:i/>
                <w:iCs/>
              </w:rPr>
              <w:t xml:space="preserve"> × Citrus </w:t>
            </w:r>
            <w:proofErr w:type="spellStart"/>
            <w:r w:rsidRPr="00E70270">
              <w:rPr>
                <w:rFonts w:ascii="Arial Narrow" w:hAnsi="Arial Narrow"/>
                <w:i/>
                <w:iCs/>
              </w:rPr>
              <w:t>hindsii</w:t>
            </w:r>
            <w:proofErr w:type="spellEnd"/>
            <w:r w:rsidRPr="00E70270">
              <w:rPr>
                <w:rFonts w:ascii="Arial Narrow" w:hAnsi="Arial Narrow"/>
                <w:i/>
                <w:iCs/>
              </w:rPr>
              <w:t xml:space="preserve"> </w:t>
            </w:r>
            <w:r w:rsidRPr="00E70270">
              <w:rPr>
                <w:rFonts w:ascii="Arial Narrow" w:hAnsi="Arial Narrow"/>
              </w:rPr>
              <w:t xml:space="preserve">(Champ. ex </w:t>
            </w:r>
            <w:proofErr w:type="spellStart"/>
            <w:r w:rsidRPr="00E70270">
              <w:rPr>
                <w:rFonts w:ascii="Arial Narrow" w:hAnsi="Arial Narrow"/>
              </w:rPr>
              <w:t>Benth</w:t>
            </w:r>
            <w:proofErr w:type="spellEnd"/>
            <w:r w:rsidRPr="00E70270">
              <w:rPr>
                <w:rFonts w:ascii="Arial Narrow" w:hAnsi="Arial Narrow"/>
              </w:rPr>
              <w:t>.) Govaerts</w:t>
            </w:r>
          </w:p>
        </w:tc>
        <w:tc>
          <w:tcPr>
            <w:tcW w:w="758" w:type="pct"/>
          </w:tcPr>
          <w:p w14:paraId="61754A0E" w14:textId="77777777" w:rsidR="00187EB7" w:rsidRPr="00E70270" w:rsidRDefault="00187EB7" w:rsidP="004A093D">
            <w:pPr>
              <w:jc w:val="left"/>
              <w:rPr>
                <w:rFonts w:ascii="Arial Narrow" w:hAnsi="Arial Narrow" w:cs="Arial"/>
              </w:rPr>
            </w:pPr>
            <w:r w:rsidRPr="00E70270">
              <w:rPr>
                <w:rFonts w:ascii="Arial Narrow" w:hAnsi="Arial Narrow"/>
                <w:i/>
                <w:iCs/>
              </w:rPr>
              <w:t xml:space="preserve">Citrus </w:t>
            </w:r>
            <w:r w:rsidRPr="00E70270">
              <w:rPr>
                <w:rFonts w:ascii="Arial Narrow" w:hAnsi="Arial Narrow"/>
              </w:rPr>
              <w:t>×</w:t>
            </w:r>
            <w:proofErr w:type="spellStart"/>
            <w:r w:rsidRPr="00E70270">
              <w:rPr>
                <w:rFonts w:ascii="Arial Narrow" w:hAnsi="Arial Narrow"/>
                <w:i/>
                <w:iCs/>
              </w:rPr>
              <w:t>aurantium</w:t>
            </w:r>
            <w:proofErr w:type="spellEnd"/>
            <w:r w:rsidRPr="00E70270">
              <w:rPr>
                <w:rFonts w:ascii="Arial Narrow" w:hAnsi="Arial Narrow"/>
              </w:rPr>
              <w:t xml:space="preserve"> L. var. </w:t>
            </w:r>
            <w:proofErr w:type="spellStart"/>
            <w:r w:rsidRPr="00E70270">
              <w:rPr>
                <w:rFonts w:ascii="Arial Narrow" w:hAnsi="Arial Narrow"/>
                <w:i/>
                <w:iCs/>
              </w:rPr>
              <w:t>chrysocarpa</w:t>
            </w:r>
            <w:proofErr w:type="spellEnd"/>
            <w:r w:rsidRPr="00E70270">
              <w:rPr>
                <w:rFonts w:ascii="Arial Narrow" w:hAnsi="Arial Narrow"/>
              </w:rPr>
              <w:t xml:space="preserve"> (</w:t>
            </w:r>
            <w:proofErr w:type="spellStart"/>
            <w:r w:rsidRPr="00E70270">
              <w:rPr>
                <w:rFonts w:ascii="Arial Narrow" w:hAnsi="Arial Narrow"/>
              </w:rPr>
              <w:t>Hassk</w:t>
            </w:r>
            <w:proofErr w:type="spellEnd"/>
            <w:r w:rsidRPr="00E70270">
              <w:rPr>
                <w:rFonts w:ascii="Arial Narrow" w:hAnsi="Arial Narrow"/>
              </w:rPr>
              <w:t xml:space="preserve">.) </w:t>
            </w:r>
            <w:proofErr w:type="spellStart"/>
            <w:r w:rsidRPr="00E70270">
              <w:rPr>
                <w:rFonts w:ascii="Arial Narrow" w:hAnsi="Arial Narrow"/>
              </w:rPr>
              <w:t>ined</w:t>
            </w:r>
            <w:proofErr w:type="spellEnd"/>
            <w:r w:rsidRPr="00E70270">
              <w:rPr>
                <w:rFonts w:ascii="Arial Narrow" w:hAnsi="Arial Narrow"/>
              </w:rPr>
              <w:t xml:space="preserve">. × </w:t>
            </w:r>
            <w:r w:rsidRPr="00E70270">
              <w:rPr>
                <w:rFonts w:ascii="Arial Narrow" w:hAnsi="Arial Narrow"/>
                <w:i/>
                <w:iCs/>
              </w:rPr>
              <w:t>Citrus</w:t>
            </w:r>
            <w:r w:rsidRPr="00E70270">
              <w:rPr>
                <w:rFonts w:ascii="Arial Narrow" w:hAnsi="Arial Narrow"/>
              </w:rPr>
              <w:t xml:space="preserve"> </w:t>
            </w:r>
            <w:proofErr w:type="spellStart"/>
            <w:r w:rsidRPr="00E70270">
              <w:rPr>
                <w:rFonts w:ascii="Arial Narrow" w:hAnsi="Arial Narrow"/>
                <w:i/>
                <w:iCs/>
              </w:rPr>
              <w:t>hindsii</w:t>
            </w:r>
            <w:proofErr w:type="spellEnd"/>
            <w:r w:rsidRPr="00E70270">
              <w:rPr>
                <w:rFonts w:ascii="Arial Narrow" w:hAnsi="Arial Narrow"/>
              </w:rPr>
              <w:t xml:space="preserve"> (Champ. ex </w:t>
            </w:r>
            <w:proofErr w:type="spellStart"/>
            <w:r w:rsidRPr="00E70270">
              <w:rPr>
                <w:rFonts w:ascii="Arial Narrow" w:hAnsi="Arial Narrow"/>
              </w:rPr>
              <w:t>Benth</w:t>
            </w:r>
            <w:proofErr w:type="spellEnd"/>
            <w:r w:rsidRPr="00E70270">
              <w:rPr>
                <w:rFonts w:ascii="Arial Narrow" w:hAnsi="Arial Narrow"/>
              </w:rPr>
              <w:t xml:space="preserve">.) K. M. Liu, G. W. Hu, and X. Z. Cai, </w:t>
            </w:r>
            <w:proofErr w:type="spellStart"/>
            <w:r w:rsidRPr="00E70270">
              <w:rPr>
                <w:rFonts w:ascii="Arial Narrow" w:hAnsi="Arial Narrow"/>
              </w:rPr>
              <w:t>comb</w:t>
            </w:r>
            <w:proofErr w:type="spellEnd"/>
            <w:r w:rsidRPr="00E70270">
              <w:rPr>
                <w:rFonts w:ascii="Arial Narrow" w:hAnsi="Arial Narrow"/>
              </w:rPr>
              <w:t>. nov.</w:t>
            </w:r>
          </w:p>
        </w:tc>
        <w:tc>
          <w:tcPr>
            <w:tcW w:w="487" w:type="pct"/>
          </w:tcPr>
          <w:p w14:paraId="6BA6DF56" w14:textId="77777777" w:rsidR="00187EB7" w:rsidRPr="00E70270" w:rsidRDefault="00187EB7" w:rsidP="004A093D">
            <w:pPr>
              <w:jc w:val="left"/>
              <w:rPr>
                <w:rFonts w:ascii="Arial Narrow" w:hAnsi="Arial Narrow" w:cs="Arial"/>
              </w:rPr>
            </w:pPr>
            <w:r w:rsidRPr="00E70270">
              <w:rPr>
                <w:rFonts w:ascii="Arial Narrow" w:hAnsi="Arial Narrow"/>
                <w:color w:val="000000"/>
              </w:rPr>
              <w:t xml:space="preserve">mandarin × Hong Kong kumquat; </w:t>
            </w:r>
            <w:proofErr w:type="spellStart"/>
            <w:r w:rsidRPr="00E70270">
              <w:rPr>
                <w:rFonts w:ascii="Arial Narrow" w:hAnsi="Arial Narrow"/>
                <w:color w:val="000000"/>
              </w:rPr>
              <w:t>mandarinquat</w:t>
            </w:r>
            <w:proofErr w:type="spellEnd"/>
            <w:r w:rsidRPr="00E70270">
              <w:rPr>
                <w:rFonts w:ascii="Arial Narrow" w:hAnsi="Arial Narrow"/>
                <w:color w:val="000000"/>
              </w:rPr>
              <w:t>?</w:t>
            </w:r>
          </w:p>
        </w:tc>
        <w:tc>
          <w:tcPr>
            <w:tcW w:w="487" w:type="pct"/>
            <w:noWrap/>
          </w:tcPr>
          <w:p w14:paraId="7BD2E7CA" w14:textId="77777777" w:rsidR="00187EB7" w:rsidRPr="00E70270" w:rsidRDefault="00187EB7" w:rsidP="004A093D">
            <w:pPr>
              <w:jc w:val="left"/>
              <w:rPr>
                <w:rFonts w:ascii="Arial Narrow" w:hAnsi="Arial Narrow" w:cs="Arial"/>
              </w:rPr>
            </w:pPr>
            <w:r w:rsidRPr="00E70270">
              <w:rPr>
                <w:rFonts w:ascii="Arial Narrow" w:hAnsi="Arial Narrow"/>
                <w:color w:val="000000"/>
              </w:rPr>
              <w:t>mandarinier × kumquat de Hong Kong</w:t>
            </w:r>
          </w:p>
        </w:tc>
        <w:tc>
          <w:tcPr>
            <w:tcW w:w="487" w:type="pct"/>
            <w:noWrap/>
          </w:tcPr>
          <w:p w14:paraId="651332D5"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none</w:t>
            </w:r>
          </w:p>
        </w:tc>
        <w:tc>
          <w:tcPr>
            <w:tcW w:w="487" w:type="pct"/>
          </w:tcPr>
          <w:p w14:paraId="2C91F85C" w14:textId="77777777" w:rsidR="00187EB7" w:rsidRPr="00E80936" w:rsidRDefault="00187EB7" w:rsidP="004A093D">
            <w:pPr>
              <w:jc w:val="left"/>
              <w:rPr>
                <w:rFonts w:ascii="Arial Narrow" w:hAnsi="Arial Narrow" w:cs="Arial"/>
              </w:rPr>
            </w:pPr>
            <w:proofErr w:type="spellStart"/>
            <w:r w:rsidRPr="00E80936">
              <w:rPr>
                <w:rFonts w:ascii="Arial Narrow" w:hAnsi="Arial Narrow"/>
                <w:color w:val="000000"/>
              </w:rPr>
              <w:t>mandarino</w:t>
            </w:r>
            <w:proofErr w:type="spellEnd"/>
            <w:r w:rsidRPr="00E80936">
              <w:rPr>
                <w:rFonts w:ascii="Arial Narrow" w:hAnsi="Arial Narrow"/>
                <w:color w:val="000000"/>
              </w:rPr>
              <w:t xml:space="preserve"> × kumquat de Hong Kong</w:t>
            </w:r>
          </w:p>
        </w:tc>
      </w:tr>
      <w:tr w:rsidR="00187EB7" w:rsidRPr="00B468D8" w14:paraId="453A7B44" w14:textId="77777777" w:rsidTr="004A093D">
        <w:trPr>
          <w:trHeight w:val="255"/>
        </w:trPr>
        <w:tc>
          <w:tcPr>
            <w:tcW w:w="228" w:type="pct"/>
            <w:shd w:val="clear" w:color="000000" w:fill="FFFFFF"/>
          </w:tcPr>
          <w:p w14:paraId="325C2E81"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1570E08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661A64E"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0B35D85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BB8C7C3"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tcPr>
          <w:p w14:paraId="6AD454FC" w14:textId="77777777" w:rsidR="00187EB7" w:rsidRPr="00E70270" w:rsidRDefault="00187EB7" w:rsidP="004A093D">
            <w:pPr>
              <w:jc w:val="left"/>
              <w:rPr>
                <w:rFonts w:ascii="Arial Narrow" w:hAnsi="Arial Narrow" w:cs="Arial"/>
                <w:i/>
                <w:iCs/>
              </w:rPr>
            </w:pPr>
            <w:r w:rsidRPr="00E70270">
              <w:rPr>
                <w:rFonts w:ascii="Arial Narrow" w:hAnsi="Arial Narrow"/>
                <w:color w:val="000000"/>
              </w:rPr>
              <w:t> </w:t>
            </w:r>
          </w:p>
        </w:tc>
        <w:tc>
          <w:tcPr>
            <w:tcW w:w="758" w:type="pct"/>
            <w:shd w:val="clear" w:color="000000" w:fill="FFFFFF"/>
          </w:tcPr>
          <w:p w14:paraId="6ECD3CE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tcPr>
          <w:p w14:paraId="52A59553"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355E684C"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01D3E89B"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398F303E" w14:textId="77777777" w:rsidR="00187EB7" w:rsidRPr="00E80936" w:rsidRDefault="00187EB7" w:rsidP="004A093D">
            <w:pPr>
              <w:jc w:val="left"/>
              <w:rPr>
                <w:rFonts w:ascii="Arial Narrow" w:hAnsi="Arial Narrow" w:cs="Arial"/>
              </w:rPr>
            </w:pPr>
            <w:r w:rsidRPr="00E80936">
              <w:rPr>
                <w:rFonts w:ascii="Arial Narrow" w:hAnsi="Arial Narrow"/>
                <w:color w:val="000000"/>
              </w:rPr>
              <w:t> </w:t>
            </w:r>
          </w:p>
        </w:tc>
      </w:tr>
      <w:tr w:rsidR="00187EB7" w:rsidRPr="00E70270" w14:paraId="7F4DF89D" w14:textId="77777777" w:rsidTr="004A093D">
        <w:trPr>
          <w:trHeight w:val="780"/>
        </w:trPr>
        <w:tc>
          <w:tcPr>
            <w:tcW w:w="228" w:type="pct"/>
            <w:shd w:val="clear" w:color="000000" w:fill="FFFFFF"/>
          </w:tcPr>
          <w:p w14:paraId="6F97A7C8" w14:textId="77777777" w:rsidR="00187EB7" w:rsidRPr="00E70270" w:rsidRDefault="00187EB7" w:rsidP="004A093D">
            <w:pPr>
              <w:jc w:val="center"/>
              <w:rPr>
                <w:rFonts w:ascii="Arial Narrow" w:hAnsi="Arial Narrow" w:cs="Arial"/>
              </w:rPr>
            </w:pPr>
            <w:r w:rsidRPr="00E70270">
              <w:rPr>
                <w:rFonts w:ascii="Arial Narrow" w:hAnsi="Arial Narrow"/>
              </w:rPr>
              <w:t>10</w:t>
            </w:r>
          </w:p>
        </w:tc>
        <w:tc>
          <w:tcPr>
            <w:tcW w:w="231" w:type="pct"/>
            <w:shd w:val="clear" w:color="000000" w:fill="FFFFFF"/>
          </w:tcPr>
          <w:p w14:paraId="280C99D2"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0675D201" w14:textId="77777777" w:rsidR="00187EB7" w:rsidRPr="00E70270" w:rsidRDefault="00187EB7" w:rsidP="004A093D">
            <w:pPr>
              <w:jc w:val="left"/>
              <w:rPr>
                <w:rFonts w:ascii="Arial Narrow" w:hAnsi="Arial Narrow" w:cs="Arial"/>
              </w:rPr>
            </w:pPr>
            <w:hyperlink r:id="rId46" w:history="1">
              <w:r w:rsidRPr="00E70270">
                <w:rPr>
                  <w:rStyle w:val="Hyperlink"/>
                  <w:rFonts w:ascii="Arial Narrow" w:hAnsi="Arial Narrow"/>
                </w:rPr>
                <w:t>CITRO_RTR</w:t>
              </w:r>
            </w:hyperlink>
          </w:p>
        </w:tc>
        <w:tc>
          <w:tcPr>
            <w:tcW w:w="85" w:type="pct"/>
          </w:tcPr>
          <w:p w14:paraId="71061321"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118BD9F" w14:textId="77777777" w:rsidR="00187EB7" w:rsidRPr="00E70270" w:rsidRDefault="00187EB7" w:rsidP="004A093D">
            <w:pPr>
              <w:jc w:val="left"/>
              <w:rPr>
                <w:rFonts w:ascii="Arial Narrow" w:hAnsi="Arial Narrow" w:cs="Arial"/>
              </w:rPr>
            </w:pPr>
            <w:r w:rsidRPr="00E70270">
              <w:rPr>
                <w:rFonts w:ascii="Arial Narrow" w:hAnsi="Arial Narrow"/>
              </w:rPr>
              <w:t>CITRU_RTR</w:t>
            </w:r>
          </w:p>
        </w:tc>
        <w:tc>
          <w:tcPr>
            <w:tcW w:w="797" w:type="pct"/>
          </w:tcPr>
          <w:p w14:paraId="7D2F2E23" w14:textId="77777777" w:rsidR="00187EB7" w:rsidRPr="00E70270" w:rsidRDefault="00187EB7" w:rsidP="004A093D">
            <w:pPr>
              <w:jc w:val="left"/>
              <w:rPr>
                <w:rFonts w:ascii="Arial Narrow" w:hAnsi="Arial Narrow" w:cs="Arial"/>
                <w:i/>
                <w:iCs/>
                <w:lang w:val="es-ES"/>
              </w:rPr>
            </w:pPr>
            <w:proofErr w:type="spellStart"/>
            <w:r w:rsidRPr="00E70270">
              <w:rPr>
                <w:rFonts w:ascii="Arial Narrow" w:hAnsi="Arial Narrow"/>
              </w:rPr>
              <w:t>Hybrids</w:t>
            </w:r>
            <w:proofErr w:type="spellEnd"/>
            <w:r w:rsidRPr="00E70270">
              <w:rPr>
                <w:rFonts w:ascii="Arial Narrow" w:hAnsi="Arial Narrow"/>
              </w:rPr>
              <w:t xml:space="preserve"> </w:t>
            </w:r>
            <w:proofErr w:type="spellStart"/>
            <w:r w:rsidRPr="00E70270">
              <w:rPr>
                <w:rFonts w:ascii="Arial Narrow" w:hAnsi="Arial Narrow"/>
              </w:rPr>
              <w:t>between</w:t>
            </w:r>
            <w:proofErr w:type="spellEnd"/>
            <w:r w:rsidRPr="00E70270">
              <w:rPr>
                <w:rFonts w:ascii="Arial Narrow" w:hAnsi="Arial Narrow"/>
              </w:rPr>
              <w:t xml:space="preserve"> </w:t>
            </w:r>
            <w:r w:rsidRPr="00E70270">
              <w:rPr>
                <w:rFonts w:ascii="Arial Narrow" w:hAnsi="Arial Narrow"/>
                <w:i/>
                <w:iCs/>
              </w:rPr>
              <w:t xml:space="preserve">Citrus </w:t>
            </w:r>
            <w:proofErr w:type="spellStart"/>
            <w:r w:rsidRPr="00E70270">
              <w:rPr>
                <w:rFonts w:ascii="Arial Narrow" w:hAnsi="Arial Narrow"/>
                <w:i/>
                <w:iCs/>
              </w:rPr>
              <w:t>reticulata</w:t>
            </w:r>
            <w:proofErr w:type="spellEnd"/>
            <w:r w:rsidRPr="00E70270">
              <w:rPr>
                <w:rFonts w:ascii="Arial Narrow" w:hAnsi="Arial Narrow"/>
              </w:rPr>
              <w:t xml:space="preserve"> Blanco × </w:t>
            </w: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L.</w:t>
            </w:r>
          </w:p>
        </w:tc>
        <w:tc>
          <w:tcPr>
            <w:tcW w:w="758" w:type="pct"/>
            <w:shd w:val="clear" w:color="000000" w:fill="FFFFFF"/>
          </w:tcPr>
          <w:p w14:paraId="1609E975" w14:textId="77777777" w:rsidR="00187EB7" w:rsidRPr="00E70270" w:rsidRDefault="00187EB7" w:rsidP="004A093D">
            <w:pPr>
              <w:jc w:val="left"/>
              <w:rPr>
                <w:rFonts w:ascii="Arial Narrow" w:hAnsi="Arial Narrow" w:cs="Arial"/>
                <w:lang w:val="es-ES"/>
              </w:rPr>
            </w:pPr>
            <w:r w:rsidRPr="00393966">
              <w:rPr>
                <w:rFonts w:ascii="Arial Narrow" w:hAnsi="Arial Narrow"/>
                <w:i/>
                <w:iCs/>
                <w:lang w:val="es-ES"/>
              </w:rPr>
              <w:t xml:space="preserve">Citrus </w:t>
            </w:r>
            <w:proofErr w:type="spellStart"/>
            <w:r w:rsidRPr="00393966">
              <w:rPr>
                <w:rFonts w:ascii="Arial Narrow" w:hAnsi="Arial Narrow"/>
                <w:i/>
                <w:iCs/>
                <w:lang w:val="es-ES"/>
              </w:rPr>
              <w:t>reticulata</w:t>
            </w:r>
            <w:proofErr w:type="spellEnd"/>
            <w:r w:rsidRPr="00393966">
              <w:rPr>
                <w:rFonts w:ascii="Arial Narrow" w:hAnsi="Arial Narrow"/>
                <w:lang w:val="es-ES"/>
              </w:rPr>
              <w:t xml:space="preserve"> Blanco × </w:t>
            </w:r>
            <w:proofErr w:type="spellStart"/>
            <w:r w:rsidRPr="00393966">
              <w:rPr>
                <w:rFonts w:ascii="Arial Narrow" w:hAnsi="Arial Narrow"/>
                <w:i/>
                <w:iCs/>
                <w:lang w:val="es-ES"/>
              </w:rPr>
              <w:t>Poncirus</w:t>
            </w:r>
            <w:proofErr w:type="spellEnd"/>
            <w:r w:rsidRPr="00393966">
              <w:rPr>
                <w:rFonts w:ascii="Arial Narrow" w:hAnsi="Arial Narrow"/>
                <w:i/>
                <w:iCs/>
                <w:lang w:val="es-ES"/>
              </w:rPr>
              <w:t xml:space="preserve"> </w:t>
            </w:r>
            <w:proofErr w:type="spellStart"/>
            <w:r w:rsidRPr="00393966">
              <w:rPr>
                <w:rFonts w:ascii="Arial Narrow" w:hAnsi="Arial Narrow"/>
                <w:i/>
                <w:iCs/>
                <w:lang w:val="es-ES"/>
              </w:rPr>
              <w:t>trifoliata</w:t>
            </w:r>
            <w:proofErr w:type="spellEnd"/>
            <w:r w:rsidRPr="00393966">
              <w:rPr>
                <w:rFonts w:ascii="Arial Narrow" w:hAnsi="Arial Narrow"/>
                <w:i/>
                <w:iCs/>
                <w:lang w:val="es-ES"/>
              </w:rPr>
              <w:t xml:space="preserve"> </w:t>
            </w:r>
            <w:r w:rsidRPr="00393966">
              <w:rPr>
                <w:rFonts w:ascii="Arial Narrow" w:hAnsi="Arial Narrow"/>
                <w:lang w:val="es-ES"/>
              </w:rPr>
              <w:t xml:space="preserve">(L.) </w:t>
            </w:r>
            <w:proofErr w:type="spellStart"/>
            <w:r w:rsidRPr="00393966">
              <w:rPr>
                <w:rFonts w:ascii="Arial Narrow" w:hAnsi="Arial Narrow"/>
                <w:lang w:val="es-ES"/>
              </w:rPr>
              <w:t>Raf</w:t>
            </w:r>
            <w:proofErr w:type="spellEnd"/>
            <w:r w:rsidRPr="00393966">
              <w:rPr>
                <w:rFonts w:ascii="Arial Narrow" w:hAnsi="Arial Narrow"/>
                <w:lang w:val="es-ES"/>
              </w:rPr>
              <w:t>.</w:t>
            </w:r>
          </w:p>
        </w:tc>
        <w:tc>
          <w:tcPr>
            <w:tcW w:w="487" w:type="pct"/>
            <w:shd w:val="clear" w:color="000000" w:fill="FFFFFF"/>
          </w:tcPr>
          <w:p w14:paraId="154DE0FC"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citrandarin</w:t>
            </w:r>
            <w:proofErr w:type="spellEnd"/>
          </w:p>
        </w:tc>
        <w:tc>
          <w:tcPr>
            <w:tcW w:w="487" w:type="pct"/>
            <w:shd w:val="clear" w:color="000000" w:fill="FFFFFF"/>
            <w:noWrap/>
          </w:tcPr>
          <w:p w14:paraId="67BCCEDA"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citrandarin</w:t>
            </w:r>
            <w:proofErr w:type="spellEnd"/>
          </w:p>
        </w:tc>
        <w:tc>
          <w:tcPr>
            <w:tcW w:w="487" w:type="pct"/>
            <w:shd w:val="clear" w:color="000000" w:fill="FFFFFF"/>
            <w:noWrap/>
          </w:tcPr>
          <w:p w14:paraId="515880F3"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Citrandarin</w:t>
            </w:r>
          </w:p>
        </w:tc>
        <w:tc>
          <w:tcPr>
            <w:tcW w:w="487" w:type="pct"/>
            <w:shd w:val="clear" w:color="000000" w:fill="FFFFFF"/>
          </w:tcPr>
          <w:p w14:paraId="4B57B881"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color w:val="000000"/>
                <w:lang w:val="es-ES_tradnl"/>
              </w:rPr>
              <w:t>citrandarin</w:t>
            </w:r>
            <w:proofErr w:type="spellEnd"/>
          </w:p>
        </w:tc>
      </w:tr>
      <w:tr w:rsidR="00187EB7" w:rsidRPr="00E70270" w14:paraId="69402B1C" w14:textId="77777777" w:rsidTr="004A093D">
        <w:trPr>
          <w:trHeight w:val="198"/>
        </w:trPr>
        <w:tc>
          <w:tcPr>
            <w:tcW w:w="228" w:type="pct"/>
            <w:shd w:val="clear" w:color="000000" w:fill="FFFFFF"/>
          </w:tcPr>
          <w:p w14:paraId="6D479160"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6DA0F0E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246D6D0"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02ABBE03"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1A5216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tcPr>
          <w:p w14:paraId="06FF3BA0"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089F0D05"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58C32C8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528FAA87"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6C8DF06E"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1C4DA1AD"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E70270" w14:paraId="75FCFD87" w14:textId="77777777" w:rsidTr="004A093D">
        <w:trPr>
          <w:trHeight w:val="780"/>
        </w:trPr>
        <w:tc>
          <w:tcPr>
            <w:tcW w:w="228" w:type="pct"/>
            <w:shd w:val="clear" w:color="000000" w:fill="FFFFFF"/>
          </w:tcPr>
          <w:p w14:paraId="5DC2B307" w14:textId="77777777" w:rsidR="00187EB7" w:rsidRPr="00E70270" w:rsidRDefault="00187EB7" w:rsidP="004A093D">
            <w:pPr>
              <w:jc w:val="center"/>
              <w:rPr>
                <w:rFonts w:ascii="Arial Narrow" w:hAnsi="Arial Narrow" w:cs="Arial"/>
              </w:rPr>
            </w:pPr>
            <w:r w:rsidRPr="00E70270">
              <w:rPr>
                <w:rFonts w:ascii="Arial Narrow" w:hAnsi="Arial Narrow"/>
              </w:rPr>
              <w:t>0</w:t>
            </w:r>
          </w:p>
        </w:tc>
        <w:tc>
          <w:tcPr>
            <w:tcW w:w="231" w:type="pct"/>
            <w:shd w:val="clear" w:color="000000" w:fill="FFFFFF"/>
          </w:tcPr>
          <w:p w14:paraId="115AF5ED"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69994B87" w14:textId="77777777" w:rsidR="00187EB7" w:rsidRPr="00E70270" w:rsidRDefault="00187EB7" w:rsidP="004A093D">
            <w:pPr>
              <w:jc w:val="left"/>
              <w:rPr>
                <w:rFonts w:ascii="Arial Narrow" w:hAnsi="Arial Narrow" w:cs="Arial"/>
              </w:rPr>
            </w:pPr>
            <w:hyperlink r:id="rId47" w:history="1">
              <w:r w:rsidRPr="00E70270">
                <w:rPr>
                  <w:rStyle w:val="Hyperlink"/>
                  <w:rFonts w:ascii="Arial Narrow" w:hAnsi="Arial Narrow"/>
                </w:rPr>
                <w:t>FORTU_POL</w:t>
              </w:r>
            </w:hyperlink>
          </w:p>
        </w:tc>
        <w:tc>
          <w:tcPr>
            <w:tcW w:w="85" w:type="pct"/>
          </w:tcPr>
          <w:p w14:paraId="38F3705B"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6E2A25A1" w14:textId="77777777" w:rsidR="00187EB7" w:rsidRPr="00E70270" w:rsidRDefault="00187EB7" w:rsidP="004A093D">
            <w:pPr>
              <w:jc w:val="left"/>
              <w:rPr>
                <w:rFonts w:ascii="Arial Narrow" w:hAnsi="Arial Narrow" w:cs="Arial"/>
              </w:rPr>
            </w:pPr>
            <w:r w:rsidRPr="00E70270">
              <w:rPr>
                <w:rFonts w:ascii="Arial Narrow" w:hAnsi="Arial Narrow"/>
              </w:rPr>
              <w:t>CITRU_SWI</w:t>
            </w:r>
          </w:p>
        </w:tc>
        <w:tc>
          <w:tcPr>
            <w:tcW w:w="797" w:type="pct"/>
          </w:tcPr>
          <w:p w14:paraId="61F271C5" w14:textId="77777777" w:rsidR="00187EB7" w:rsidRPr="00E70270" w:rsidRDefault="00187EB7" w:rsidP="004A093D">
            <w:pPr>
              <w:jc w:val="left"/>
              <w:rPr>
                <w:rFonts w:ascii="Arial Narrow" w:hAnsi="Arial Narrow" w:cs="Arial"/>
                <w:i/>
                <w:iCs/>
              </w:rPr>
            </w:pPr>
            <w:r w:rsidRPr="00E70270">
              <w:rPr>
                <w:rFonts w:ascii="Arial Narrow" w:hAnsi="Arial Narrow"/>
                <w:i/>
                <w:iCs/>
                <w:color w:val="000000"/>
              </w:rPr>
              <w:t>Citrus</w:t>
            </w:r>
            <w:r w:rsidRPr="00E70270">
              <w:rPr>
                <w:rFonts w:ascii="Arial Narrow" w:hAnsi="Arial Narrow"/>
                <w:color w:val="000000"/>
              </w:rPr>
              <w:t> ×</w:t>
            </w:r>
            <w:proofErr w:type="spellStart"/>
            <w:r w:rsidRPr="00E70270">
              <w:rPr>
                <w:rFonts w:ascii="Arial Narrow" w:hAnsi="Arial Narrow"/>
                <w:i/>
                <w:iCs/>
                <w:color w:val="000000"/>
              </w:rPr>
              <w:t>swinglei</w:t>
            </w:r>
            <w:proofErr w:type="spellEnd"/>
            <w:r w:rsidRPr="00E70270">
              <w:rPr>
                <w:rFonts w:ascii="Arial Narrow" w:hAnsi="Arial Narrow"/>
                <w:color w:val="000000"/>
              </w:rPr>
              <w:t> </w:t>
            </w:r>
            <w:proofErr w:type="spellStart"/>
            <w:r w:rsidRPr="00E70270">
              <w:rPr>
                <w:rFonts w:ascii="Arial Narrow" w:hAnsi="Arial Narrow"/>
                <w:color w:val="000000"/>
              </w:rPr>
              <w:t>Burkill</w:t>
            </w:r>
            <w:proofErr w:type="spellEnd"/>
            <w:r w:rsidRPr="00E70270">
              <w:rPr>
                <w:rFonts w:ascii="Arial Narrow" w:hAnsi="Arial Narrow"/>
                <w:color w:val="000000"/>
              </w:rPr>
              <w:t xml:space="preserve"> ex Harms</w:t>
            </w:r>
          </w:p>
        </w:tc>
        <w:tc>
          <w:tcPr>
            <w:tcW w:w="758" w:type="pct"/>
          </w:tcPr>
          <w:p w14:paraId="2D037C24" w14:textId="77777777" w:rsidR="00187EB7" w:rsidRPr="00E70270" w:rsidRDefault="00187EB7" w:rsidP="004A093D">
            <w:pPr>
              <w:jc w:val="left"/>
              <w:rPr>
                <w:rFonts w:ascii="Arial Narrow" w:hAnsi="Arial Narrow" w:cs="Arial"/>
                <w:lang w:val="es-ES"/>
              </w:rPr>
            </w:pPr>
            <w:proofErr w:type="spellStart"/>
            <w:r w:rsidRPr="00E70270">
              <w:rPr>
                <w:rFonts w:ascii="Arial Narrow" w:hAnsi="Arial Narrow"/>
                <w:i/>
                <w:iCs/>
                <w:color w:val="000000"/>
              </w:rPr>
              <w:t>Fortunella</w:t>
            </w:r>
            <w:proofErr w:type="spellEnd"/>
            <w:r w:rsidRPr="00E70270">
              <w:rPr>
                <w:rFonts w:ascii="Arial Narrow" w:hAnsi="Arial Narrow"/>
                <w:color w:val="000000"/>
              </w:rPr>
              <w:t xml:space="preserve"> x </w:t>
            </w:r>
            <w:proofErr w:type="spellStart"/>
            <w:r w:rsidRPr="00E70270">
              <w:rPr>
                <w:rFonts w:ascii="Arial Narrow" w:hAnsi="Arial Narrow"/>
                <w:i/>
                <w:iCs/>
                <w:color w:val="000000"/>
              </w:rPr>
              <w:t>polyandra</w:t>
            </w:r>
            <w:proofErr w:type="spellEnd"/>
            <w:r w:rsidRPr="00E70270">
              <w:rPr>
                <w:rFonts w:ascii="Arial Narrow" w:hAnsi="Arial Narrow"/>
                <w:color w:val="000000"/>
              </w:rPr>
              <w:t xml:space="preserve"> (</w:t>
            </w:r>
            <w:proofErr w:type="spellStart"/>
            <w:r w:rsidRPr="00E70270">
              <w:rPr>
                <w:rFonts w:ascii="Arial Narrow" w:hAnsi="Arial Narrow"/>
                <w:color w:val="000000"/>
              </w:rPr>
              <w:t>Ridl</w:t>
            </w:r>
            <w:proofErr w:type="spellEnd"/>
            <w:r w:rsidRPr="00E70270">
              <w:rPr>
                <w:rFonts w:ascii="Arial Narrow" w:hAnsi="Arial Narrow"/>
                <w:color w:val="000000"/>
              </w:rPr>
              <w:t xml:space="preserve">.) Tanaka; </w:t>
            </w:r>
            <w:proofErr w:type="spellStart"/>
            <w:r w:rsidRPr="00E70270">
              <w:rPr>
                <w:rFonts w:ascii="Arial Narrow" w:hAnsi="Arial Narrow"/>
                <w:i/>
                <w:iCs/>
                <w:color w:val="000000"/>
              </w:rPr>
              <w:t>Fortunella</w:t>
            </w:r>
            <w:proofErr w:type="spellEnd"/>
            <w:r w:rsidRPr="00E70270">
              <w:rPr>
                <w:rFonts w:ascii="Arial Narrow" w:hAnsi="Arial Narrow"/>
                <w:i/>
                <w:iCs/>
                <w:color w:val="000000"/>
              </w:rPr>
              <w:t xml:space="preserve"> </w:t>
            </w:r>
            <w:proofErr w:type="spellStart"/>
            <w:r w:rsidRPr="00E70270">
              <w:rPr>
                <w:rFonts w:ascii="Arial Narrow" w:hAnsi="Arial Narrow"/>
                <w:i/>
                <w:iCs/>
                <w:color w:val="000000"/>
              </w:rPr>
              <w:t>polyandra</w:t>
            </w:r>
            <w:proofErr w:type="spellEnd"/>
            <w:r w:rsidRPr="00E70270">
              <w:rPr>
                <w:rFonts w:ascii="Arial Narrow" w:hAnsi="Arial Narrow"/>
                <w:color w:val="000000"/>
              </w:rPr>
              <w:t xml:space="preserve"> (</w:t>
            </w:r>
            <w:proofErr w:type="spellStart"/>
            <w:r w:rsidRPr="00E70270">
              <w:rPr>
                <w:rFonts w:ascii="Arial Narrow" w:hAnsi="Arial Narrow"/>
                <w:color w:val="000000"/>
              </w:rPr>
              <w:t>Ridl</w:t>
            </w:r>
            <w:proofErr w:type="spellEnd"/>
            <w:r w:rsidRPr="00E70270">
              <w:rPr>
                <w:rFonts w:ascii="Arial Narrow" w:hAnsi="Arial Narrow"/>
                <w:color w:val="000000"/>
              </w:rPr>
              <w:t xml:space="preserve">.) Tanaka; </w:t>
            </w:r>
            <w:r w:rsidRPr="00E70270">
              <w:rPr>
                <w:rFonts w:ascii="Arial Narrow" w:hAnsi="Arial Narrow"/>
                <w:i/>
                <w:iCs/>
                <w:color w:val="000000"/>
              </w:rPr>
              <w:t xml:space="preserve">Citrus </w:t>
            </w:r>
            <w:proofErr w:type="spellStart"/>
            <w:r w:rsidRPr="00E70270">
              <w:rPr>
                <w:rFonts w:ascii="Arial Narrow" w:hAnsi="Arial Narrow"/>
                <w:i/>
                <w:iCs/>
                <w:color w:val="000000"/>
              </w:rPr>
              <w:t>swinglei</w:t>
            </w:r>
            <w:proofErr w:type="spellEnd"/>
          </w:p>
        </w:tc>
        <w:tc>
          <w:tcPr>
            <w:tcW w:w="487" w:type="pct"/>
            <w:shd w:val="clear" w:color="000000" w:fill="FFFFFF"/>
          </w:tcPr>
          <w:p w14:paraId="79BE484B"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Malayan</w:t>
            </w:r>
            <w:proofErr w:type="spellEnd"/>
            <w:r w:rsidRPr="00E70270">
              <w:rPr>
                <w:rFonts w:ascii="Arial Narrow" w:hAnsi="Arial Narrow"/>
                <w:color w:val="000000"/>
              </w:rPr>
              <w:t xml:space="preserve"> kumquat; long-</w:t>
            </w:r>
            <w:proofErr w:type="spellStart"/>
            <w:r w:rsidRPr="00E70270">
              <w:rPr>
                <w:rFonts w:ascii="Arial Narrow" w:hAnsi="Arial Narrow"/>
                <w:color w:val="000000"/>
              </w:rPr>
              <w:t>leaved</w:t>
            </w:r>
            <w:proofErr w:type="spellEnd"/>
            <w:r w:rsidRPr="00E70270">
              <w:rPr>
                <w:rFonts w:ascii="Arial Narrow" w:hAnsi="Arial Narrow"/>
                <w:color w:val="000000"/>
              </w:rPr>
              <w:t xml:space="preserve"> kumquat; </w:t>
            </w:r>
            <w:proofErr w:type="spellStart"/>
            <w:r w:rsidRPr="00E70270">
              <w:rPr>
                <w:rFonts w:ascii="Arial Narrow" w:hAnsi="Arial Narrow"/>
                <w:color w:val="000000"/>
              </w:rPr>
              <w:t>Swingle's</w:t>
            </w:r>
            <w:proofErr w:type="spellEnd"/>
            <w:r w:rsidRPr="00E70270">
              <w:rPr>
                <w:rFonts w:ascii="Arial Narrow" w:hAnsi="Arial Narrow"/>
                <w:color w:val="000000"/>
              </w:rPr>
              <w:t xml:space="preserve"> kumquat; </w:t>
            </w:r>
            <w:proofErr w:type="spellStart"/>
            <w:r w:rsidRPr="00E70270">
              <w:rPr>
                <w:rFonts w:ascii="Arial Narrow" w:hAnsi="Arial Narrow"/>
                <w:color w:val="000000"/>
              </w:rPr>
              <w:t>hedge</w:t>
            </w:r>
            <w:proofErr w:type="spellEnd"/>
            <w:r w:rsidRPr="00E70270">
              <w:rPr>
                <w:rFonts w:ascii="Arial Narrow" w:hAnsi="Arial Narrow"/>
                <w:color w:val="000000"/>
              </w:rPr>
              <w:t xml:space="preserve"> lime</w:t>
            </w:r>
          </w:p>
        </w:tc>
        <w:tc>
          <w:tcPr>
            <w:tcW w:w="487" w:type="pct"/>
            <w:shd w:val="clear" w:color="000000" w:fill="FFFFFF"/>
            <w:noWrap/>
          </w:tcPr>
          <w:p w14:paraId="13E84F93" w14:textId="77777777" w:rsidR="00187EB7" w:rsidRPr="00E70270" w:rsidRDefault="00187EB7" w:rsidP="004A093D">
            <w:pPr>
              <w:jc w:val="left"/>
              <w:rPr>
                <w:rFonts w:ascii="Arial Narrow" w:hAnsi="Arial Narrow" w:cs="Arial"/>
              </w:rPr>
            </w:pPr>
            <w:r w:rsidRPr="00E70270">
              <w:rPr>
                <w:rFonts w:ascii="Arial Narrow" w:hAnsi="Arial Narrow"/>
              </w:rPr>
              <w:t xml:space="preserve">kumquat de </w:t>
            </w:r>
            <w:proofErr w:type="spellStart"/>
            <w:r w:rsidRPr="00E70270">
              <w:rPr>
                <w:rFonts w:ascii="Arial Narrow" w:hAnsi="Arial Narrow"/>
              </w:rPr>
              <w:t>Malasie</w:t>
            </w:r>
            <w:proofErr w:type="spellEnd"/>
          </w:p>
        </w:tc>
        <w:tc>
          <w:tcPr>
            <w:tcW w:w="487" w:type="pct"/>
            <w:shd w:val="clear" w:color="000000" w:fill="FFFFFF"/>
            <w:noWrap/>
          </w:tcPr>
          <w:p w14:paraId="52416449" w14:textId="77777777" w:rsidR="00187EB7" w:rsidRPr="00E70270" w:rsidRDefault="00187EB7" w:rsidP="004A093D">
            <w:pPr>
              <w:jc w:val="left"/>
              <w:rPr>
                <w:rFonts w:ascii="Arial Narrow" w:hAnsi="Arial Narrow" w:cs="Arial"/>
                <w:lang w:val="de-DE"/>
              </w:rPr>
            </w:pPr>
            <w:r w:rsidRPr="00E70270">
              <w:rPr>
                <w:rFonts w:ascii="Arial Narrow" w:hAnsi="Arial Narrow"/>
                <w:lang w:val="de-DE"/>
              </w:rPr>
              <w:t>Malayische Kumquat</w:t>
            </w:r>
          </w:p>
        </w:tc>
        <w:tc>
          <w:tcPr>
            <w:tcW w:w="487" w:type="pct"/>
            <w:shd w:val="clear" w:color="000000" w:fill="FFFFFF"/>
          </w:tcPr>
          <w:p w14:paraId="31B132F7" w14:textId="77777777" w:rsidR="00187EB7" w:rsidRPr="00E70270" w:rsidRDefault="00187EB7" w:rsidP="004A093D">
            <w:pPr>
              <w:jc w:val="left"/>
              <w:rPr>
                <w:rFonts w:ascii="Arial Narrow" w:hAnsi="Arial Narrow" w:cs="Arial"/>
                <w:lang w:val="es-ES_tradnl"/>
              </w:rPr>
            </w:pPr>
            <w:r w:rsidRPr="00E70270">
              <w:rPr>
                <w:rFonts w:ascii="Arial Narrow" w:hAnsi="Arial Narrow"/>
                <w:lang w:val="es-ES_tradnl"/>
              </w:rPr>
              <w:t>kumquat Malayo</w:t>
            </w:r>
          </w:p>
        </w:tc>
      </w:tr>
      <w:tr w:rsidR="00187EB7" w:rsidRPr="00E70270" w14:paraId="3BEA78DF" w14:textId="77777777" w:rsidTr="004A093D">
        <w:trPr>
          <w:trHeight w:val="199"/>
        </w:trPr>
        <w:tc>
          <w:tcPr>
            <w:tcW w:w="228" w:type="pct"/>
            <w:shd w:val="clear" w:color="000000" w:fill="FFFFFF"/>
          </w:tcPr>
          <w:p w14:paraId="05970F0B"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0F28DB29"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2D6C764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35027F73"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3BE029B5"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tcPr>
          <w:p w14:paraId="21ACD0CF"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7DD356AF"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2FB16E56"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44E2AF56"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476D44C4"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45F3FAD4"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E70270" w14:paraId="573FA36E" w14:textId="77777777" w:rsidTr="004A093D">
        <w:trPr>
          <w:trHeight w:val="528"/>
        </w:trPr>
        <w:tc>
          <w:tcPr>
            <w:tcW w:w="228" w:type="pct"/>
            <w:shd w:val="clear" w:color="000000" w:fill="FFFFFF"/>
          </w:tcPr>
          <w:p w14:paraId="2D2BE565" w14:textId="77777777" w:rsidR="00187EB7" w:rsidRPr="00E70270" w:rsidRDefault="00187EB7" w:rsidP="004A093D">
            <w:pPr>
              <w:jc w:val="center"/>
              <w:rPr>
                <w:rFonts w:ascii="Arial Narrow" w:hAnsi="Arial Narrow" w:cs="Arial"/>
              </w:rPr>
            </w:pPr>
            <w:r w:rsidRPr="00E70270">
              <w:rPr>
                <w:rFonts w:ascii="Arial Narrow" w:hAnsi="Arial Narrow"/>
              </w:rPr>
              <w:t>0</w:t>
            </w:r>
          </w:p>
        </w:tc>
        <w:tc>
          <w:tcPr>
            <w:tcW w:w="231" w:type="pct"/>
            <w:shd w:val="clear" w:color="000000" w:fill="FFFFFF"/>
          </w:tcPr>
          <w:p w14:paraId="080C1A21"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53530D93" w14:textId="77777777" w:rsidR="00187EB7" w:rsidRPr="00E70270" w:rsidRDefault="00187EB7" w:rsidP="004A093D">
            <w:pPr>
              <w:jc w:val="left"/>
              <w:rPr>
                <w:rFonts w:ascii="Arial Narrow" w:hAnsi="Arial Narrow" w:cs="Arial"/>
              </w:rPr>
            </w:pPr>
            <w:hyperlink r:id="rId48" w:history="1">
              <w:r w:rsidRPr="00E70270">
                <w:rPr>
                  <w:rStyle w:val="Hyperlink"/>
                  <w:rFonts w:ascii="Arial Narrow" w:hAnsi="Arial Narrow"/>
                </w:rPr>
                <w:t>CITRO_TLI</w:t>
              </w:r>
            </w:hyperlink>
          </w:p>
        </w:tc>
        <w:tc>
          <w:tcPr>
            <w:tcW w:w="85" w:type="pct"/>
          </w:tcPr>
          <w:p w14:paraId="343C92F9"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12DF3ABE" w14:textId="77777777" w:rsidR="00187EB7" w:rsidRPr="00E70270" w:rsidRDefault="00187EB7" w:rsidP="004A093D">
            <w:pPr>
              <w:jc w:val="left"/>
              <w:rPr>
                <w:rFonts w:ascii="Arial Narrow" w:hAnsi="Arial Narrow" w:cs="Arial"/>
              </w:rPr>
            </w:pPr>
            <w:r w:rsidRPr="00E70270">
              <w:rPr>
                <w:rFonts w:ascii="Arial Narrow" w:hAnsi="Arial Narrow"/>
                <w:color w:val="000000"/>
              </w:rPr>
              <w:t>CITRU_TLI</w:t>
            </w:r>
          </w:p>
        </w:tc>
        <w:tc>
          <w:tcPr>
            <w:tcW w:w="797" w:type="pct"/>
          </w:tcPr>
          <w:p w14:paraId="18DD4E29" w14:textId="77777777" w:rsidR="00187EB7" w:rsidRPr="00393966" w:rsidRDefault="00187EB7" w:rsidP="004A093D">
            <w:pPr>
              <w:jc w:val="left"/>
              <w:rPr>
                <w:rFonts w:ascii="Arial Narrow" w:hAnsi="Arial Narrow" w:cs="Arial"/>
                <w:i/>
                <w:iCs/>
              </w:rPr>
            </w:pPr>
            <w:r w:rsidRPr="00E70270">
              <w:rPr>
                <w:rFonts w:ascii="Arial Narrow" w:hAnsi="Arial Narrow"/>
                <w:i/>
                <w:iCs/>
              </w:rPr>
              <w:t xml:space="preserve"> Citrus </w:t>
            </w:r>
            <w:proofErr w:type="spellStart"/>
            <w:r w:rsidRPr="00E70270">
              <w:rPr>
                <w:rFonts w:ascii="Arial Narrow" w:hAnsi="Arial Narrow"/>
                <w:i/>
                <w:iCs/>
              </w:rPr>
              <w:t>trifoliata</w:t>
            </w:r>
            <w:proofErr w:type="spellEnd"/>
            <w:r w:rsidRPr="00E70270">
              <w:rPr>
                <w:rFonts w:ascii="Arial Narrow" w:hAnsi="Arial Narrow"/>
              </w:rPr>
              <w:t xml:space="preserve"> L. × </w:t>
            </w:r>
            <w:r w:rsidRPr="00E70270">
              <w:rPr>
                <w:rFonts w:ascii="Arial Narrow" w:hAnsi="Arial Narrow"/>
                <w:i/>
                <w:iCs/>
              </w:rPr>
              <w:t>Citrus ×limon</w:t>
            </w:r>
            <w:r w:rsidRPr="00E70270">
              <w:rPr>
                <w:rFonts w:ascii="Arial Narrow" w:hAnsi="Arial Narrow"/>
              </w:rPr>
              <w:t xml:space="preserve"> (L.) </w:t>
            </w:r>
            <w:proofErr w:type="spellStart"/>
            <w:r w:rsidRPr="00E70270">
              <w:rPr>
                <w:rFonts w:ascii="Arial Narrow" w:hAnsi="Arial Narrow"/>
              </w:rPr>
              <w:t>Osbeck</w:t>
            </w:r>
            <w:proofErr w:type="spellEnd"/>
          </w:p>
        </w:tc>
        <w:tc>
          <w:tcPr>
            <w:tcW w:w="758" w:type="pct"/>
            <w:shd w:val="clear" w:color="000000" w:fill="FFFFFF"/>
          </w:tcPr>
          <w:p w14:paraId="7D0C4B24" w14:textId="77777777" w:rsidR="00187EB7" w:rsidRPr="00E70270" w:rsidRDefault="00187EB7" w:rsidP="004A093D">
            <w:pPr>
              <w:jc w:val="left"/>
              <w:rPr>
                <w:rFonts w:ascii="Arial Narrow" w:hAnsi="Arial Narrow" w:cs="Arial"/>
                <w:lang w:val="es-ES"/>
              </w:rPr>
            </w:pPr>
            <w:proofErr w:type="spellStart"/>
            <w:r w:rsidRPr="00E70270">
              <w:rPr>
                <w:rFonts w:ascii="Arial Narrow" w:hAnsi="Arial Narrow"/>
                <w:i/>
                <w:iCs/>
              </w:rPr>
              <w:t>Poncirus</w:t>
            </w:r>
            <w:proofErr w:type="spellEnd"/>
            <w:r w:rsidRPr="00E70270">
              <w:rPr>
                <w:rFonts w:ascii="Arial Narrow" w:hAnsi="Arial Narrow"/>
                <w:i/>
                <w:iCs/>
              </w:rPr>
              <w:t xml:space="preserve"> </w:t>
            </w:r>
            <w:proofErr w:type="spellStart"/>
            <w:r w:rsidRPr="00E70270">
              <w:rPr>
                <w:rFonts w:ascii="Arial Narrow" w:hAnsi="Arial Narrow"/>
                <w:i/>
                <w:iCs/>
              </w:rPr>
              <w:t>trifoliata</w:t>
            </w:r>
            <w:proofErr w:type="spellEnd"/>
            <w:r w:rsidRPr="00E70270">
              <w:rPr>
                <w:rFonts w:ascii="Arial Narrow" w:hAnsi="Arial Narrow"/>
              </w:rPr>
              <w:t xml:space="preserve"> × </w:t>
            </w:r>
            <w:r w:rsidRPr="00E70270">
              <w:rPr>
                <w:rFonts w:ascii="Arial Narrow" w:hAnsi="Arial Narrow"/>
                <w:i/>
                <w:iCs/>
              </w:rPr>
              <w:t>Citrus limon</w:t>
            </w:r>
          </w:p>
        </w:tc>
        <w:tc>
          <w:tcPr>
            <w:tcW w:w="487" w:type="pct"/>
            <w:shd w:val="clear" w:color="000000" w:fill="FFFFFF"/>
          </w:tcPr>
          <w:p w14:paraId="5BAB9285" w14:textId="77777777" w:rsidR="00187EB7" w:rsidRPr="00E70270" w:rsidRDefault="00187EB7" w:rsidP="004A093D">
            <w:pPr>
              <w:jc w:val="left"/>
              <w:rPr>
                <w:rFonts w:ascii="Arial Narrow" w:hAnsi="Arial Narrow" w:cs="Arial"/>
              </w:rPr>
            </w:pPr>
            <w:proofErr w:type="spellStart"/>
            <w:r w:rsidRPr="00E70270">
              <w:rPr>
                <w:rFonts w:ascii="Arial Narrow" w:hAnsi="Arial Narrow"/>
              </w:rPr>
              <w:t>citremon</w:t>
            </w:r>
            <w:proofErr w:type="spellEnd"/>
          </w:p>
        </w:tc>
        <w:tc>
          <w:tcPr>
            <w:tcW w:w="487" w:type="pct"/>
            <w:shd w:val="clear" w:color="000000" w:fill="FFFFFF"/>
            <w:noWrap/>
          </w:tcPr>
          <w:p w14:paraId="6020EEA0" w14:textId="77777777" w:rsidR="00187EB7" w:rsidRPr="00E70270" w:rsidRDefault="00187EB7" w:rsidP="004A093D">
            <w:pPr>
              <w:jc w:val="left"/>
              <w:rPr>
                <w:rFonts w:ascii="Arial Narrow" w:hAnsi="Arial Narrow" w:cs="Arial"/>
              </w:rPr>
            </w:pPr>
            <w:proofErr w:type="spellStart"/>
            <w:r w:rsidRPr="00E70270">
              <w:rPr>
                <w:rFonts w:ascii="Arial Narrow" w:hAnsi="Arial Narrow"/>
              </w:rPr>
              <w:t>citremon</w:t>
            </w:r>
            <w:proofErr w:type="spellEnd"/>
          </w:p>
        </w:tc>
        <w:tc>
          <w:tcPr>
            <w:tcW w:w="487" w:type="pct"/>
            <w:shd w:val="clear" w:color="000000" w:fill="FFFFFF"/>
            <w:noWrap/>
          </w:tcPr>
          <w:p w14:paraId="6A6F690F" w14:textId="77777777" w:rsidR="00187EB7" w:rsidRPr="00E70270" w:rsidRDefault="00187EB7" w:rsidP="004A093D">
            <w:pPr>
              <w:jc w:val="left"/>
              <w:rPr>
                <w:rFonts w:ascii="Arial Narrow" w:hAnsi="Arial Narrow" w:cs="Arial"/>
                <w:lang w:val="de-DE"/>
              </w:rPr>
            </w:pPr>
            <w:r w:rsidRPr="00E70270">
              <w:rPr>
                <w:rFonts w:ascii="Arial Narrow" w:hAnsi="Arial Narrow"/>
                <w:lang w:val="de-DE"/>
              </w:rPr>
              <w:t>Citremon</w:t>
            </w:r>
          </w:p>
        </w:tc>
        <w:tc>
          <w:tcPr>
            <w:tcW w:w="487" w:type="pct"/>
            <w:shd w:val="clear" w:color="000000" w:fill="FFFFFF"/>
          </w:tcPr>
          <w:p w14:paraId="4F1E44BB" w14:textId="77777777" w:rsidR="00187EB7" w:rsidRPr="00E70270" w:rsidRDefault="00187EB7" w:rsidP="004A093D">
            <w:pPr>
              <w:jc w:val="left"/>
              <w:rPr>
                <w:rFonts w:ascii="Arial Narrow" w:hAnsi="Arial Narrow" w:cs="Arial"/>
                <w:lang w:val="es-ES_tradnl"/>
              </w:rPr>
            </w:pPr>
            <w:proofErr w:type="spellStart"/>
            <w:r w:rsidRPr="00E70270">
              <w:rPr>
                <w:rFonts w:ascii="Arial Narrow" w:hAnsi="Arial Narrow"/>
                <w:lang w:val="es-ES_tradnl"/>
              </w:rPr>
              <w:t>citremon</w:t>
            </w:r>
            <w:proofErr w:type="spellEnd"/>
          </w:p>
        </w:tc>
      </w:tr>
      <w:tr w:rsidR="00187EB7" w:rsidRPr="00E70270" w14:paraId="3DDFC0F0" w14:textId="77777777" w:rsidTr="004A093D">
        <w:trPr>
          <w:trHeight w:val="124"/>
        </w:trPr>
        <w:tc>
          <w:tcPr>
            <w:tcW w:w="228" w:type="pct"/>
            <w:shd w:val="clear" w:color="000000" w:fill="FFFFFF"/>
          </w:tcPr>
          <w:p w14:paraId="3F6DA993" w14:textId="77777777" w:rsidR="00187EB7" w:rsidRPr="00E70270" w:rsidRDefault="00187EB7" w:rsidP="004A093D">
            <w:pPr>
              <w:jc w:val="center"/>
              <w:rPr>
                <w:rFonts w:ascii="Arial Narrow" w:hAnsi="Arial Narrow" w:cs="Arial"/>
              </w:rPr>
            </w:pPr>
            <w:r w:rsidRPr="00E70270">
              <w:rPr>
                <w:rFonts w:ascii="Arial Narrow" w:hAnsi="Arial Narrow"/>
                <w:color w:val="000000"/>
              </w:rPr>
              <w:t> </w:t>
            </w:r>
          </w:p>
        </w:tc>
        <w:tc>
          <w:tcPr>
            <w:tcW w:w="231" w:type="pct"/>
            <w:shd w:val="clear" w:color="000000" w:fill="FFFFFF"/>
          </w:tcPr>
          <w:p w14:paraId="6D0F347B"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11" w:type="pct"/>
            <w:shd w:val="clear" w:color="000000" w:fill="FFFFFF"/>
          </w:tcPr>
          <w:p w14:paraId="7B5D48D8"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85" w:type="pct"/>
          </w:tcPr>
          <w:p w14:paraId="44C0718B"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25D0AAB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797" w:type="pct"/>
          </w:tcPr>
          <w:p w14:paraId="513180A0" w14:textId="77777777" w:rsidR="00187EB7" w:rsidRPr="00E70270" w:rsidRDefault="00187EB7" w:rsidP="004A093D">
            <w:pPr>
              <w:jc w:val="left"/>
              <w:rPr>
                <w:rFonts w:ascii="Arial Narrow" w:hAnsi="Arial Narrow" w:cs="Arial"/>
                <w:i/>
                <w:iCs/>
                <w:lang w:val="es-ES"/>
              </w:rPr>
            </w:pPr>
            <w:r w:rsidRPr="00E70270">
              <w:rPr>
                <w:rFonts w:ascii="Arial Narrow" w:hAnsi="Arial Narrow"/>
                <w:color w:val="000000"/>
              </w:rPr>
              <w:t> </w:t>
            </w:r>
          </w:p>
        </w:tc>
        <w:tc>
          <w:tcPr>
            <w:tcW w:w="758" w:type="pct"/>
            <w:shd w:val="clear" w:color="000000" w:fill="FFFFFF"/>
          </w:tcPr>
          <w:p w14:paraId="73204DAB" w14:textId="77777777" w:rsidR="00187EB7" w:rsidRPr="00E70270" w:rsidRDefault="00187EB7" w:rsidP="004A093D">
            <w:pPr>
              <w:jc w:val="left"/>
              <w:rPr>
                <w:rFonts w:ascii="Arial Narrow" w:hAnsi="Arial Narrow" w:cs="Arial"/>
                <w:lang w:val="es-ES"/>
              </w:rPr>
            </w:pPr>
            <w:r w:rsidRPr="00E70270">
              <w:rPr>
                <w:rFonts w:ascii="Arial Narrow" w:hAnsi="Arial Narrow"/>
                <w:color w:val="000000"/>
              </w:rPr>
              <w:t> </w:t>
            </w:r>
          </w:p>
        </w:tc>
        <w:tc>
          <w:tcPr>
            <w:tcW w:w="487" w:type="pct"/>
            <w:shd w:val="clear" w:color="000000" w:fill="FFFFFF"/>
          </w:tcPr>
          <w:p w14:paraId="3950874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61621624"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487" w:type="pct"/>
            <w:shd w:val="clear" w:color="000000" w:fill="FFFFFF"/>
            <w:noWrap/>
          </w:tcPr>
          <w:p w14:paraId="0AF84623"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 </w:t>
            </w:r>
          </w:p>
        </w:tc>
        <w:tc>
          <w:tcPr>
            <w:tcW w:w="487" w:type="pct"/>
            <w:shd w:val="clear" w:color="000000" w:fill="FFFFFF"/>
          </w:tcPr>
          <w:p w14:paraId="71A76522" w14:textId="77777777" w:rsidR="00187EB7" w:rsidRPr="00E70270" w:rsidRDefault="00187EB7" w:rsidP="004A093D">
            <w:pPr>
              <w:jc w:val="left"/>
              <w:rPr>
                <w:rFonts w:ascii="Arial Narrow" w:hAnsi="Arial Narrow" w:cs="Arial"/>
                <w:lang w:val="es-ES_tradnl"/>
              </w:rPr>
            </w:pPr>
            <w:r w:rsidRPr="00E70270">
              <w:rPr>
                <w:rFonts w:ascii="Arial Narrow" w:hAnsi="Arial Narrow"/>
                <w:color w:val="000000"/>
                <w:lang w:val="es-ES_tradnl"/>
              </w:rPr>
              <w:t> </w:t>
            </w:r>
          </w:p>
        </w:tc>
      </w:tr>
      <w:tr w:rsidR="00187EB7" w:rsidRPr="000B5C3D" w14:paraId="26311A05" w14:textId="77777777" w:rsidTr="004A093D">
        <w:trPr>
          <w:trHeight w:val="780"/>
        </w:trPr>
        <w:tc>
          <w:tcPr>
            <w:tcW w:w="228" w:type="pct"/>
            <w:shd w:val="clear" w:color="000000" w:fill="FFFFFF"/>
          </w:tcPr>
          <w:p w14:paraId="4BF98D21" w14:textId="77777777" w:rsidR="00187EB7" w:rsidRPr="00E70270" w:rsidRDefault="00187EB7" w:rsidP="004A093D">
            <w:pPr>
              <w:jc w:val="center"/>
              <w:rPr>
                <w:rFonts w:ascii="Arial Narrow" w:hAnsi="Arial Narrow" w:cs="Arial"/>
                <w:lang w:eastAsia="ja-JP"/>
              </w:rPr>
            </w:pPr>
            <w:r w:rsidRPr="00E70270">
              <w:rPr>
                <w:rFonts w:ascii="Arial Narrow" w:hAnsi="Arial Narrow"/>
                <w:color w:val="000000"/>
              </w:rPr>
              <w:t>36 </w:t>
            </w:r>
          </w:p>
        </w:tc>
        <w:tc>
          <w:tcPr>
            <w:tcW w:w="231" w:type="pct"/>
            <w:shd w:val="clear" w:color="000000" w:fill="FFFFFF"/>
          </w:tcPr>
          <w:p w14:paraId="3FA811F1" w14:textId="77777777" w:rsidR="00187EB7" w:rsidRPr="00E70270" w:rsidRDefault="00187EB7" w:rsidP="004A093D">
            <w:pPr>
              <w:jc w:val="left"/>
              <w:rPr>
                <w:rFonts w:ascii="Arial Narrow" w:hAnsi="Arial Narrow" w:cs="Arial"/>
              </w:rPr>
            </w:pPr>
            <w:hyperlink r:id="rId49" w:history="1">
              <w:r w:rsidRPr="00E70270">
                <w:rPr>
                  <w:rStyle w:val="Hyperlink"/>
                  <w:rFonts w:ascii="Arial Narrow" w:hAnsi="Arial Narrow"/>
                </w:rPr>
                <w:t>TG/83</w:t>
              </w:r>
            </w:hyperlink>
          </w:p>
        </w:tc>
        <w:tc>
          <w:tcPr>
            <w:tcW w:w="411" w:type="pct"/>
            <w:shd w:val="clear" w:color="000000" w:fill="FFFFFF"/>
          </w:tcPr>
          <w:p w14:paraId="2DC5140F" w14:textId="77777777" w:rsidR="00187EB7" w:rsidRPr="00E70270" w:rsidRDefault="00187EB7" w:rsidP="004A093D">
            <w:pPr>
              <w:jc w:val="left"/>
              <w:rPr>
                <w:rFonts w:ascii="Arial Narrow" w:hAnsi="Arial Narrow" w:cs="Arial"/>
              </w:rPr>
            </w:pPr>
            <w:hyperlink r:id="rId50" w:history="1">
              <w:r w:rsidRPr="00E70270">
                <w:rPr>
                  <w:rStyle w:val="Hyperlink"/>
                  <w:rFonts w:ascii="Arial Narrow" w:hAnsi="Arial Narrow"/>
                </w:rPr>
                <w:t>PONCI_TRI </w:t>
              </w:r>
            </w:hyperlink>
          </w:p>
        </w:tc>
        <w:tc>
          <w:tcPr>
            <w:tcW w:w="85" w:type="pct"/>
          </w:tcPr>
          <w:p w14:paraId="7C9F3E31" w14:textId="77777777" w:rsidR="00187EB7" w:rsidRPr="00E70270" w:rsidRDefault="00187EB7" w:rsidP="004A093D">
            <w:pPr>
              <w:jc w:val="left"/>
              <w:rPr>
                <w:rFonts w:ascii="Arial Narrow" w:hAnsi="Arial Narrow" w:cs="Arial"/>
              </w:rPr>
            </w:pPr>
            <w:r w:rsidRPr="00E70270">
              <w:rPr>
                <w:rFonts w:ascii="Arial Narrow" w:hAnsi="Arial Narrow"/>
                <w:color w:val="000000"/>
              </w:rPr>
              <w:t> </w:t>
            </w:r>
          </w:p>
        </w:tc>
        <w:tc>
          <w:tcPr>
            <w:tcW w:w="542" w:type="pct"/>
            <w:shd w:val="clear" w:color="000000" w:fill="FFFFFF"/>
          </w:tcPr>
          <w:p w14:paraId="0421C73B" w14:textId="77777777" w:rsidR="00187EB7" w:rsidRPr="00E70270" w:rsidRDefault="00187EB7" w:rsidP="004A093D">
            <w:pPr>
              <w:jc w:val="left"/>
              <w:rPr>
                <w:rFonts w:ascii="Arial Narrow" w:hAnsi="Arial Narrow" w:cs="Arial"/>
              </w:rPr>
            </w:pPr>
            <w:r w:rsidRPr="00E70270">
              <w:rPr>
                <w:rFonts w:ascii="Arial Narrow" w:hAnsi="Arial Narrow"/>
                <w:color w:val="000000"/>
              </w:rPr>
              <w:t>CITRU_TRI </w:t>
            </w:r>
          </w:p>
        </w:tc>
        <w:tc>
          <w:tcPr>
            <w:tcW w:w="797" w:type="pct"/>
          </w:tcPr>
          <w:p w14:paraId="1EE4C56D" w14:textId="77777777" w:rsidR="00187EB7" w:rsidRPr="00E70270" w:rsidRDefault="00187EB7" w:rsidP="004A093D">
            <w:pPr>
              <w:jc w:val="left"/>
              <w:rPr>
                <w:rFonts w:ascii="Arial Narrow" w:hAnsi="Arial Narrow" w:cs="Arial"/>
                <w:i/>
                <w:iCs/>
                <w:lang w:val="es-ES"/>
              </w:rPr>
            </w:pPr>
            <w:r w:rsidRPr="00E70270">
              <w:rPr>
                <w:rFonts w:ascii="Arial Narrow" w:hAnsi="Arial Narrow"/>
                <w:i/>
                <w:iCs/>
              </w:rPr>
              <w:t xml:space="preserve">Citrus </w:t>
            </w:r>
            <w:proofErr w:type="spellStart"/>
            <w:r w:rsidRPr="00E70270">
              <w:rPr>
                <w:rFonts w:ascii="Arial Narrow" w:hAnsi="Arial Narrow"/>
                <w:i/>
                <w:iCs/>
              </w:rPr>
              <w:t>trifoliata</w:t>
            </w:r>
            <w:proofErr w:type="spellEnd"/>
            <w:r w:rsidRPr="00E70270">
              <w:rPr>
                <w:rFonts w:ascii="Arial Narrow" w:hAnsi="Arial Narrow"/>
              </w:rPr>
              <w:t xml:space="preserve"> L. </w:t>
            </w:r>
          </w:p>
        </w:tc>
        <w:tc>
          <w:tcPr>
            <w:tcW w:w="758" w:type="pct"/>
            <w:shd w:val="clear" w:color="000000" w:fill="FFFFFF"/>
          </w:tcPr>
          <w:p w14:paraId="4976B9C5" w14:textId="77777777" w:rsidR="00187EB7" w:rsidRPr="00E70270" w:rsidRDefault="00187EB7" w:rsidP="004A093D">
            <w:pPr>
              <w:jc w:val="left"/>
              <w:rPr>
                <w:rFonts w:ascii="Arial Narrow" w:hAnsi="Arial Narrow" w:cs="Arial"/>
                <w:lang w:val="es-ES"/>
              </w:rPr>
            </w:pPr>
            <w:proofErr w:type="spellStart"/>
            <w:r w:rsidRPr="00E70270">
              <w:rPr>
                <w:rFonts w:ascii="Arial Narrow" w:hAnsi="Arial Narrow"/>
                <w:i/>
                <w:iCs/>
                <w:color w:val="000000"/>
              </w:rPr>
              <w:t>Poncirus</w:t>
            </w:r>
            <w:proofErr w:type="spellEnd"/>
            <w:r w:rsidRPr="00E70270">
              <w:rPr>
                <w:rFonts w:ascii="Arial Narrow" w:hAnsi="Arial Narrow"/>
                <w:i/>
                <w:iCs/>
                <w:color w:val="000000"/>
              </w:rPr>
              <w:t xml:space="preserve"> </w:t>
            </w:r>
            <w:proofErr w:type="spellStart"/>
            <w:r w:rsidRPr="00E70270">
              <w:rPr>
                <w:rFonts w:ascii="Arial Narrow" w:hAnsi="Arial Narrow"/>
                <w:i/>
                <w:iCs/>
                <w:color w:val="000000"/>
              </w:rPr>
              <w:t>trifoliata</w:t>
            </w:r>
            <w:proofErr w:type="spellEnd"/>
            <w:r w:rsidRPr="00E70270">
              <w:rPr>
                <w:rFonts w:ascii="Arial Narrow" w:hAnsi="Arial Narrow"/>
                <w:i/>
                <w:iCs/>
                <w:color w:val="000000"/>
              </w:rPr>
              <w:t xml:space="preserve"> (L.) Raf.</w:t>
            </w:r>
          </w:p>
        </w:tc>
        <w:tc>
          <w:tcPr>
            <w:tcW w:w="487" w:type="pct"/>
            <w:shd w:val="clear" w:color="000000" w:fill="FFFFFF"/>
          </w:tcPr>
          <w:p w14:paraId="6AC185DE" w14:textId="77777777" w:rsidR="00187EB7" w:rsidRPr="00E70270" w:rsidRDefault="00187EB7" w:rsidP="004A093D">
            <w:pPr>
              <w:jc w:val="left"/>
              <w:rPr>
                <w:rFonts w:ascii="Arial Narrow" w:hAnsi="Arial Narrow" w:cs="Arial"/>
              </w:rPr>
            </w:pPr>
            <w:proofErr w:type="spellStart"/>
            <w:r w:rsidRPr="00E70270">
              <w:rPr>
                <w:rFonts w:ascii="Arial Narrow" w:hAnsi="Arial Narrow"/>
                <w:color w:val="000000"/>
              </w:rPr>
              <w:t>trifoliate</w:t>
            </w:r>
            <w:proofErr w:type="spellEnd"/>
            <w:r w:rsidRPr="00E70270">
              <w:rPr>
                <w:rFonts w:ascii="Arial Narrow" w:hAnsi="Arial Narrow"/>
                <w:color w:val="000000"/>
              </w:rPr>
              <w:t xml:space="preserve"> orange; </w:t>
            </w:r>
            <w:proofErr w:type="spellStart"/>
            <w:r w:rsidRPr="00E70270">
              <w:rPr>
                <w:rFonts w:ascii="Arial Narrow" w:hAnsi="Arial Narrow"/>
                <w:color w:val="000000"/>
              </w:rPr>
              <w:t>Japanese</w:t>
            </w:r>
            <w:proofErr w:type="spellEnd"/>
            <w:r w:rsidRPr="00E70270">
              <w:rPr>
                <w:rFonts w:ascii="Arial Narrow" w:hAnsi="Arial Narrow"/>
                <w:color w:val="000000"/>
              </w:rPr>
              <w:t xml:space="preserve"> bitter orange; </w:t>
            </w:r>
            <w:proofErr w:type="spellStart"/>
            <w:r w:rsidRPr="00E70270">
              <w:rPr>
                <w:rFonts w:ascii="Arial Narrow" w:hAnsi="Arial Narrow"/>
                <w:color w:val="000000"/>
              </w:rPr>
              <w:t>Chinese</w:t>
            </w:r>
            <w:proofErr w:type="spellEnd"/>
            <w:r w:rsidRPr="00E70270">
              <w:rPr>
                <w:rFonts w:ascii="Arial Narrow" w:hAnsi="Arial Narrow"/>
                <w:color w:val="000000"/>
              </w:rPr>
              <w:t xml:space="preserve"> bitter orange; </w:t>
            </w:r>
            <w:proofErr w:type="spellStart"/>
            <w:r w:rsidRPr="00E70270">
              <w:rPr>
                <w:rFonts w:ascii="Arial Narrow" w:hAnsi="Arial Narrow"/>
                <w:color w:val="000000"/>
              </w:rPr>
              <w:t>hardy</w:t>
            </w:r>
            <w:proofErr w:type="spellEnd"/>
            <w:r w:rsidRPr="00E70270">
              <w:rPr>
                <w:rFonts w:ascii="Arial Narrow" w:hAnsi="Arial Narrow"/>
                <w:color w:val="000000"/>
              </w:rPr>
              <w:t xml:space="preserve"> orange</w:t>
            </w:r>
          </w:p>
        </w:tc>
        <w:tc>
          <w:tcPr>
            <w:tcW w:w="487" w:type="pct"/>
            <w:shd w:val="clear" w:color="000000" w:fill="FFFFFF"/>
            <w:noWrap/>
          </w:tcPr>
          <w:p w14:paraId="1D39848B" w14:textId="77777777" w:rsidR="00187EB7" w:rsidRPr="00E70270" w:rsidRDefault="00187EB7" w:rsidP="004A093D">
            <w:pPr>
              <w:jc w:val="left"/>
              <w:rPr>
                <w:rFonts w:ascii="Arial Narrow" w:hAnsi="Arial Narrow" w:cs="Arial"/>
              </w:rPr>
            </w:pPr>
            <w:r w:rsidRPr="00E70270">
              <w:rPr>
                <w:rFonts w:ascii="Arial Narrow" w:hAnsi="Arial Narrow"/>
                <w:color w:val="000000"/>
              </w:rPr>
              <w:t>citronnier épineux; oranger trifolié</w:t>
            </w:r>
          </w:p>
        </w:tc>
        <w:tc>
          <w:tcPr>
            <w:tcW w:w="487" w:type="pct"/>
            <w:shd w:val="clear" w:color="000000" w:fill="FFFFFF"/>
            <w:noWrap/>
          </w:tcPr>
          <w:p w14:paraId="429E9BBE" w14:textId="77777777" w:rsidR="00187EB7" w:rsidRPr="00E70270" w:rsidRDefault="00187EB7" w:rsidP="004A093D">
            <w:pPr>
              <w:jc w:val="left"/>
              <w:rPr>
                <w:rFonts w:ascii="Arial Narrow" w:hAnsi="Arial Narrow" w:cs="Arial"/>
                <w:lang w:val="de-DE"/>
              </w:rPr>
            </w:pPr>
            <w:r w:rsidRPr="00E70270">
              <w:rPr>
                <w:rFonts w:ascii="Arial Narrow" w:hAnsi="Arial Narrow"/>
                <w:color w:val="000000"/>
                <w:lang w:val="de-DE"/>
              </w:rPr>
              <w:t>Dreiblättrige Orange; Bitterorange; Bitterzitrone</w:t>
            </w:r>
          </w:p>
        </w:tc>
        <w:tc>
          <w:tcPr>
            <w:tcW w:w="487" w:type="pct"/>
            <w:shd w:val="clear" w:color="000000" w:fill="FFFFFF"/>
          </w:tcPr>
          <w:p w14:paraId="59C99A4B" w14:textId="77777777" w:rsidR="00187EB7" w:rsidRPr="00C1239F" w:rsidRDefault="00187EB7" w:rsidP="004A093D">
            <w:pPr>
              <w:jc w:val="left"/>
              <w:rPr>
                <w:rFonts w:ascii="Arial Narrow" w:hAnsi="Arial Narrow" w:cs="Arial"/>
                <w:lang w:val="es-ES_tradnl"/>
              </w:rPr>
            </w:pPr>
            <w:r w:rsidRPr="00C1239F">
              <w:rPr>
                <w:rFonts w:ascii="Arial Narrow" w:hAnsi="Arial Narrow"/>
                <w:color w:val="000000"/>
                <w:lang w:val="es-ES_tradnl"/>
              </w:rPr>
              <w:t>naranjo trifoliado; naranjo espinoso; naranjo trébol</w:t>
            </w:r>
          </w:p>
        </w:tc>
      </w:tr>
    </w:tbl>
    <w:p w14:paraId="0A8117CF" w14:textId="77777777" w:rsidR="00187EB7" w:rsidRPr="00187EB7" w:rsidRDefault="00187EB7" w:rsidP="00187EB7"/>
    <w:p w14:paraId="32B39468" w14:textId="77777777" w:rsidR="00E70270" w:rsidRPr="0022240D" w:rsidRDefault="00E70270" w:rsidP="007E597F"/>
    <w:p w14:paraId="300D3CF4" w14:textId="77777777" w:rsidR="007E597F" w:rsidRPr="0022240D" w:rsidRDefault="007E597F" w:rsidP="007E597F"/>
    <w:p w14:paraId="06E82806" w14:textId="77777777" w:rsidR="007E597F" w:rsidRPr="0022240D" w:rsidRDefault="007E597F" w:rsidP="007E597F">
      <w:pPr>
        <w:jc w:val="right"/>
      </w:pPr>
      <w:r w:rsidRPr="0022240D">
        <w:t>[Annexe II suit]</w:t>
      </w:r>
    </w:p>
    <w:p w14:paraId="13541752" w14:textId="77777777" w:rsidR="007E597F" w:rsidRPr="0022240D" w:rsidRDefault="007E597F" w:rsidP="007E597F">
      <w:pPr>
        <w:jc w:val="center"/>
      </w:pPr>
    </w:p>
    <w:p w14:paraId="1C0F4D8D" w14:textId="77777777" w:rsidR="007E597F" w:rsidRPr="0022240D" w:rsidRDefault="007E597F" w:rsidP="007E597F">
      <w:pPr>
        <w:jc w:val="center"/>
        <w:sectPr w:rsidR="007E597F" w:rsidRPr="0022240D" w:rsidSect="007E597F">
          <w:headerReference w:type="default" r:id="rId51"/>
          <w:headerReference w:type="first" r:id="rId52"/>
          <w:pgSz w:w="16840" w:h="11907" w:orient="landscape" w:code="9"/>
          <w:pgMar w:top="510" w:right="567" w:bottom="426" w:left="567" w:header="510" w:footer="680" w:gutter="0"/>
          <w:pgNumType w:start="1"/>
          <w:cols w:space="720"/>
          <w:titlePg/>
          <w:docGrid w:linePitch="272"/>
        </w:sectPr>
      </w:pPr>
    </w:p>
    <w:p w14:paraId="75674DD5" w14:textId="77777777" w:rsidR="00E70270" w:rsidRPr="0022240D" w:rsidRDefault="00E70270" w:rsidP="00E70270">
      <w:pPr>
        <w:pStyle w:val="Header"/>
        <w:rPr>
          <w:rFonts w:eastAsiaTheme="minorEastAsia"/>
          <w:lang w:eastAsia="ja-JP"/>
        </w:rPr>
      </w:pPr>
      <w:r w:rsidRPr="0022240D">
        <w:rPr>
          <w:rFonts w:eastAsiaTheme="minorEastAsia" w:hint="eastAsia"/>
          <w:lang w:eastAsia="ja-JP"/>
        </w:rPr>
        <w:lastRenderedPageBreak/>
        <w:t>ANNEXE II</w:t>
      </w:r>
    </w:p>
    <w:p w14:paraId="7451CE70" w14:textId="77777777" w:rsidR="00E70270" w:rsidRPr="0022240D" w:rsidRDefault="00E70270" w:rsidP="00E70270">
      <w:pPr>
        <w:pStyle w:val="Header"/>
        <w:rPr>
          <w:rFonts w:eastAsiaTheme="minorEastAsia"/>
          <w:lang w:eastAsia="ja-JP"/>
        </w:rPr>
      </w:pPr>
    </w:p>
    <w:p w14:paraId="121EECDF" w14:textId="35DAA53A" w:rsidR="007E597F" w:rsidRPr="0022240D" w:rsidRDefault="007E597F" w:rsidP="007E597F">
      <w:pPr>
        <w:jc w:val="center"/>
      </w:pPr>
      <w:r w:rsidRPr="0022240D">
        <w:t xml:space="preserve">COMPTE RENDU SUR LES DONNÉES FOURNIES </w:t>
      </w:r>
      <w:r w:rsidR="00392C42">
        <w:t>À</w:t>
      </w:r>
      <w:r w:rsidRPr="0022240D">
        <w:t xml:space="preserve"> PLUTO PAR LES MEMBRES DE L'UNION ET D'AUTRES CONTRIBUTEURS </w:t>
      </w:r>
    </w:p>
    <w:p w14:paraId="4771E7E6" w14:textId="77777777" w:rsidR="007E597F" w:rsidRPr="0022240D" w:rsidRDefault="007E597F" w:rsidP="007E597F">
      <w:pPr>
        <w:jc w:val="center"/>
      </w:pP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2529"/>
        <w:gridCol w:w="450"/>
        <w:gridCol w:w="1836"/>
        <w:gridCol w:w="870"/>
        <w:gridCol w:w="870"/>
        <w:gridCol w:w="870"/>
        <w:gridCol w:w="870"/>
        <w:gridCol w:w="870"/>
        <w:gridCol w:w="870"/>
        <w:gridCol w:w="870"/>
      </w:tblGrid>
      <w:tr w:rsidR="008C38D4" w:rsidRPr="0022240D" w14:paraId="2BC690CD" w14:textId="65E0EC7E" w:rsidTr="009C39FA">
        <w:trPr>
          <w:cantSplit/>
          <w:tblHeader/>
          <w:jc w:val="center"/>
        </w:trPr>
        <w:tc>
          <w:tcPr>
            <w:tcW w:w="2979" w:type="dxa"/>
            <w:gridSpan w:val="2"/>
            <w:vMerge w:val="restart"/>
            <w:shd w:val="clear" w:color="auto" w:fill="D9D9D9" w:themeFill="background1" w:themeFillShade="D9"/>
            <w:vAlign w:val="center"/>
          </w:tcPr>
          <w:p w14:paraId="77DA47EE" w14:textId="77777777" w:rsidR="008C38D4" w:rsidRPr="0022240D" w:rsidRDefault="008C38D4" w:rsidP="007E597F">
            <w:pPr>
              <w:jc w:val="center"/>
              <w:rPr>
                <w:rFonts w:cs="Arial"/>
                <w:color w:val="000000"/>
                <w:sz w:val="16"/>
                <w:szCs w:val="16"/>
              </w:rPr>
            </w:pPr>
            <w:r w:rsidRPr="0022240D">
              <w:rPr>
                <w:rFonts w:cs="Arial"/>
                <w:color w:val="000000"/>
                <w:sz w:val="16"/>
                <w:szCs w:val="16"/>
              </w:rPr>
              <w:t>Contributeur</w:t>
            </w:r>
          </w:p>
        </w:tc>
        <w:tc>
          <w:tcPr>
            <w:tcW w:w="1836" w:type="dxa"/>
            <w:vMerge w:val="restart"/>
            <w:shd w:val="clear" w:color="auto" w:fill="D9D9D9" w:themeFill="background1" w:themeFillShade="D9"/>
            <w:vAlign w:val="center"/>
          </w:tcPr>
          <w:p w14:paraId="0C066C73" w14:textId="19D44F3D" w:rsidR="008C38D4" w:rsidRPr="0022240D" w:rsidRDefault="008C38D4" w:rsidP="007E597F">
            <w:pPr>
              <w:jc w:val="center"/>
              <w:rPr>
                <w:rFonts w:cs="Arial"/>
                <w:color w:val="000000"/>
                <w:sz w:val="16"/>
                <w:szCs w:val="16"/>
              </w:rPr>
            </w:pPr>
            <w:r w:rsidRPr="0022240D">
              <w:rPr>
                <w:rFonts w:cs="Arial"/>
                <w:color w:val="000000"/>
                <w:sz w:val="16"/>
                <w:szCs w:val="16"/>
              </w:rPr>
              <w:t>Nombre de demandes de droits d'obtenteur en 2024</w:t>
            </w:r>
            <w:r w:rsidRPr="0022240D">
              <w:rPr>
                <w:rFonts w:cs="Arial"/>
                <w:color w:val="000000"/>
                <w:sz w:val="16"/>
                <w:szCs w:val="16"/>
                <w:vertAlign w:val="superscript"/>
              </w:rPr>
              <w:footnoteReference w:id="11"/>
            </w:r>
          </w:p>
        </w:tc>
        <w:tc>
          <w:tcPr>
            <w:tcW w:w="6090" w:type="dxa"/>
            <w:gridSpan w:val="7"/>
            <w:tcBorders>
              <w:bottom w:val="single" w:sz="4" w:space="0" w:color="auto"/>
            </w:tcBorders>
            <w:shd w:val="clear" w:color="auto" w:fill="D9D9D9" w:themeFill="background1" w:themeFillShade="D9"/>
            <w:vAlign w:val="center"/>
          </w:tcPr>
          <w:p w14:paraId="00DD8BFF" w14:textId="4B4AAAB7" w:rsidR="008C38D4" w:rsidRPr="0022240D" w:rsidRDefault="008C38D4" w:rsidP="007E597F">
            <w:pPr>
              <w:jc w:val="center"/>
              <w:rPr>
                <w:rFonts w:cs="Arial"/>
                <w:color w:val="000000"/>
                <w:sz w:val="16"/>
                <w:szCs w:val="16"/>
              </w:rPr>
            </w:pPr>
            <w:r w:rsidRPr="0022240D">
              <w:rPr>
                <w:rFonts w:cs="Arial"/>
                <w:color w:val="000000"/>
                <w:sz w:val="16"/>
                <w:szCs w:val="16"/>
              </w:rPr>
              <w:t>Nombre de nouvelles données soumises à PLUTO</w:t>
            </w:r>
          </w:p>
        </w:tc>
      </w:tr>
      <w:tr w:rsidR="008C38D4" w:rsidRPr="0022240D" w14:paraId="71AEFB89" w14:textId="4E507088" w:rsidTr="002B1661">
        <w:trPr>
          <w:cantSplit/>
          <w:tblHeader/>
          <w:jc w:val="center"/>
        </w:trPr>
        <w:tc>
          <w:tcPr>
            <w:tcW w:w="2979" w:type="dxa"/>
            <w:gridSpan w:val="2"/>
            <w:vMerge/>
            <w:tcBorders>
              <w:bottom w:val="single" w:sz="4" w:space="0" w:color="auto"/>
            </w:tcBorders>
            <w:shd w:val="clear" w:color="auto" w:fill="D9D9D9" w:themeFill="background1" w:themeFillShade="D9"/>
            <w:vAlign w:val="center"/>
          </w:tcPr>
          <w:p w14:paraId="7BADCF20" w14:textId="77777777" w:rsidR="008C38D4" w:rsidRPr="0022240D" w:rsidRDefault="008C38D4" w:rsidP="007E597F">
            <w:pPr>
              <w:jc w:val="center"/>
              <w:rPr>
                <w:rFonts w:cs="Arial"/>
                <w:color w:val="000000"/>
                <w:sz w:val="16"/>
                <w:szCs w:val="16"/>
              </w:rPr>
            </w:pPr>
          </w:p>
        </w:tc>
        <w:tc>
          <w:tcPr>
            <w:tcW w:w="1836" w:type="dxa"/>
            <w:vMerge/>
            <w:tcBorders>
              <w:bottom w:val="single" w:sz="4" w:space="0" w:color="auto"/>
            </w:tcBorders>
            <w:shd w:val="clear" w:color="auto" w:fill="D9D9D9" w:themeFill="background1" w:themeFillShade="D9"/>
            <w:vAlign w:val="center"/>
          </w:tcPr>
          <w:p w14:paraId="55F009D7" w14:textId="77777777" w:rsidR="008C38D4" w:rsidRPr="0022240D" w:rsidRDefault="008C38D4" w:rsidP="007E597F">
            <w:pPr>
              <w:jc w:val="center"/>
              <w:rPr>
                <w:rFonts w:cs="Arial"/>
                <w:color w:val="000000"/>
                <w:sz w:val="16"/>
                <w:szCs w:val="16"/>
                <w:highlight w:val="cyan"/>
              </w:rPr>
            </w:pPr>
          </w:p>
        </w:tc>
        <w:tc>
          <w:tcPr>
            <w:tcW w:w="870" w:type="dxa"/>
            <w:tcBorders>
              <w:bottom w:val="single" w:sz="4" w:space="0" w:color="auto"/>
            </w:tcBorders>
            <w:shd w:val="clear" w:color="auto" w:fill="D9D9D9" w:themeFill="background1" w:themeFillShade="D9"/>
            <w:vAlign w:val="center"/>
          </w:tcPr>
          <w:p w14:paraId="74B669D3" w14:textId="77777777" w:rsidR="008C38D4" w:rsidRPr="0022240D" w:rsidRDefault="008C38D4" w:rsidP="002B1661">
            <w:pPr>
              <w:jc w:val="center"/>
              <w:rPr>
                <w:rFonts w:cs="Arial"/>
                <w:color w:val="000000"/>
                <w:sz w:val="16"/>
                <w:szCs w:val="16"/>
              </w:rPr>
            </w:pPr>
            <w:r w:rsidRPr="0022240D">
              <w:rPr>
                <w:rFonts w:cs="Arial"/>
                <w:color w:val="000000"/>
                <w:sz w:val="16"/>
                <w:szCs w:val="16"/>
              </w:rPr>
              <w:t>2019</w:t>
            </w:r>
          </w:p>
        </w:tc>
        <w:tc>
          <w:tcPr>
            <w:tcW w:w="870" w:type="dxa"/>
            <w:tcBorders>
              <w:bottom w:val="single" w:sz="4" w:space="0" w:color="auto"/>
            </w:tcBorders>
            <w:shd w:val="clear" w:color="auto" w:fill="D9D9D9" w:themeFill="background1" w:themeFillShade="D9"/>
            <w:vAlign w:val="center"/>
          </w:tcPr>
          <w:p w14:paraId="1506B300" w14:textId="77777777" w:rsidR="008C38D4" w:rsidRPr="0022240D" w:rsidRDefault="008C38D4" w:rsidP="002B1661">
            <w:pPr>
              <w:jc w:val="center"/>
              <w:rPr>
                <w:rFonts w:cs="Arial"/>
                <w:sz w:val="16"/>
                <w:szCs w:val="16"/>
              </w:rPr>
            </w:pPr>
            <w:r w:rsidRPr="0022240D">
              <w:rPr>
                <w:rFonts w:cs="Arial"/>
                <w:color w:val="000000"/>
                <w:sz w:val="16"/>
                <w:szCs w:val="16"/>
              </w:rPr>
              <w:t>2020</w:t>
            </w:r>
          </w:p>
        </w:tc>
        <w:tc>
          <w:tcPr>
            <w:tcW w:w="870" w:type="dxa"/>
            <w:tcBorders>
              <w:bottom w:val="single" w:sz="4" w:space="0" w:color="auto"/>
            </w:tcBorders>
            <w:shd w:val="clear" w:color="auto" w:fill="D9D9D9" w:themeFill="background1" w:themeFillShade="D9"/>
            <w:vAlign w:val="center"/>
          </w:tcPr>
          <w:p w14:paraId="3D0DB77B" w14:textId="77777777" w:rsidR="008C38D4" w:rsidRPr="0022240D" w:rsidRDefault="008C38D4" w:rsidP="002B1661">
            <w:pPr>
              <w:jc w:val="center"/>
              <w:rPr>
                <w:rFonts w:cs="Arial"/>
                <w:sz w:val="16"/>
                <w:szCs w:val="16"/>
              </w:rPr>
            </w:pPr>
            <w:r w:rsidRPr="0022240D">
              <w:rPr>
                <w:rFonts w:cs="Arial"/>
                <w:sz w:val="16"/>
                <w:szCs w:val="16"/>
              </w:rPr>
              <w:t>2021</w:t>
            </w:r>
          </w:p>
        </w:tc>
        <w:tc>
          <w:tcPr>
            <w:tcW w:w="870" w:type="dxa"/>
            <w:tcBorders>
              <w:bottom w:val="single" w:sz="4" w:space="0" w:color="auto"/>
            </w:tcBorders>
            <w:shd w:val="clear" w:color="auto" w:fill="D9D9D9" w:themeFill="background1" w:themeFillShade="D9"/>
            <w:vAlign w:val="center"/>
          </w:tcPr>
          <w:p w14:paraId="5244B12A" w14:textId="77777777" w:rsidR="008C38D4" w:rsidRPr="0022240D" w:rsidRDefault="008C38D4" w:rsidP="002B1661">
            <w:pPr>
              <w:jc w:val="center"/>
              <w:rPr>
                <w:rFonts w:cs="Arial"/>
                <w:color w:val="000000"/>
                <w:sz w:val="16"/>
                <w:szCs w:val="16"/>
              </w:rPr>
            </w:pPr>
            <w:r w:rsidRPr="0022240D">
              <w:rPr>
                <w:rFonts w:cs="Arial"/>
                <w:color w:val="000000"/>
                <w:sz w:val="16"/>
                <w:szCs w:val="16"/>
              </w:rPr>
              <w:t>2022</w:t>
            </w:r>
          </w:p>
        </w:tc>
        <w:tc>
          <w:tcPr>
            <w:tcW w:w="870" w:type="dxa"/>
            <w:tcBorders>
              <w:bottom w:val="single" w:sz="4" w:space="0" w:color="auto"/>
            </w:tcBorders>
            <w:shd w:val="clear" w:color="auto" w:fill="D9D9D9" w:themeFill="background1" w:themeFillShade="D9"/>
            <w:vAlign w:val="center"/>
          </w:tcPr>
          <w:p w14:paraId="304D7D0A" w14:textId="77777777" w:rsidR="008C38D4" w:rsidRPr="0022240D" w:rsidRDefault="008C38D4" w:rsidP="002B1661">
            <w:pPr>
              <w:jc w:val="center"/>
              <w:rPr>
                <w:rFonts w:cs="Arial"/>
                <w:color w:val="000000"/>
                <w:sz w:val="16"/>
                <w:szCs w:val="16"/>
              </w:rPr>
            </w:pPr>
            <w:r w:rsidRPr="0022240D">
              <w:rPr>
                <w:rFonts w:cs="Arial"/>
                <w:color w:val="000000"/>
                <w:sz w:val="16"/>
                <w:szCs w:val="16"/>
              </w:rPr>
              <w:t>2023</w:t>
            </w:r>
          </w:p>
        </w:tc>
        <w:tc>
          <w:tcPr>
            <w:tcW w:w="870" w:type="dxa"/>
            <w:tcBorders>
              <w:bottom w:val="single" w:sz="4" w:space="0" w:color="auto"/>
            </w:tcBorders>
            <w:shd w:val="clear" w:color="auto" w:fill="D9D9D9" w:themeFill="background1" w:themeFillShade="D9"/>
            <w:vAlign w:val="center"/>
          </w:tcPr>
          <w:p w14:paraId="27C2A7E0" w14:textId="374BD837" w:rsidR="008C38D4" w:rsidRPr="0022240D" w:rsidRDefault="008C38D4" w:rsidP="002B1661">
            <w:pPr>
              <w:jc w:val="center"/>
              <w:rPr>
                <w:rFonts w:cs="Arial"/>
                <w:color w:val="000000"/>
                <w:sz w:val="16"/>
                <w:szCs w:val="16"/>
                <w:highlight w:val="cyan"/>
              </w:rPr>
            </w:pPr>
            <w:r w:rsidRPr="0022240D">
              <w:rPr>
                <w:rFonts w:cs="Arial"/>
                <w:color w:val="000000" w:themeColor="text1"/>
                <w:sz w:val="16"/>
                <w:szCs w:val="16"/>
              </w:rPr>
              <w:t>2024</w:t>
            </w:r>
          </w:p>
        </w:tc>
        <w:tc>
          <w:tcPr>
            <w:tcW w:w="870" w:type="dxa"/>
            <w:tcBorders>
              <w:bottom w:val="single" w:sz="4" w:space="0" w:color="auto"/>
            </w:tcBorders>
            <w:shd w:val="clear" w:color="auto" w:fill="D9D9D9" w:themeFill="background1" w:themeFillShade="D9"/>
            <w:vAlign w:val="center"/>
          </w:tcPr>
          <w:p w14:paraId="7EF9E267" w14:textId="2374AF63" w:rsidR="008C38D4" w:rsidRPr="0022240D" w:rsidRDefault="008C38D4" w:rsidP="002B1661">
            <w:pPr>
              <w:jc w:val="center"/>
              <w:rPr>
                <w:rFonts w:cs="Arial"/>
                <w:color w:val="000000" w:themeColor="text1"/>
                <w:sz w:val="16"/>
                <w:szCs w:val="16"/>
              </w:rPr>
            </w:pPr>
            <w:r w:rsidRPr="0022240D">
              <w:rPr>
                <w:rFonts w:cs="Arial"/>
                <w:color w:val="000000" w:themeColor="text1"/>
                <w:sz w:val="16"/>
                <w:szCs w:val="16"/>
              </w:rPr>
              <w:t>2025</w:t>
            </w:r>
          </w:p>
        </w:tc>
      </w:tr>
      <w:tr w:rsidR="00392C42" w:rsidRPr="0022240D" w14:paraId="64860E18" w14:textId="77777777" w:rsidTr="008C38D4">
        <w:trPr>
          <w:cantSplit/>
          <w:jc w:val="center"/>
        </w:trPr>
        <w:tc>
          <w:tcPr>
            <w:tcW w:w="2529" w:type="dxa"/>
            <w:tcBorders>
              <w:top w:val="single" w:sz="4" w:space="0" w:color="auto"/>
              <w:bottom w:val="single" w:sz="4" w:space="0" w:color="auto"/>
              <w:right w:val="dotted" w:sz="4" w:space="0" w:color="auto"/>
            </w:tcBorders>
          </w:tcPr>
          <w:p w14:paraId="2FAECF6D" w14:textId="77777777" w:rsidR="00392C42" w:rsidRPr="0022240D" w:rsidRDefault="00392C42" w:rsidP="007E597F">
            <w:pPr>
              <w:jc w:val="left"/>
              <w:rPr>
                <w:rFonts w:cs="Arial"/>
                <w:sz w:val="16"/>
                <w:szCs w:val="16"/>
              </w:rPr>
            </w:pPr>
            <w:r w:rsidRPr="0022240D">
              <w:rPr>
                <w:rFonts w:cs="Arial"/>
                <w:sz w:val="16"/>
                <w:szCs w:val="16"/>
              </w:rPr>
              <w:t>Afrique du Sud</w:t>
            </w:r>
          </w:p>
        </w:tc>
        <w:tc>
          <w:tcPr>
            <w:tcW w:w="450" w:type="dxa"/>
            <w:tcBorders>
              <w:top w:val="single" w:sz="4" w:space="0" w:color="auto"/>
              <w:left w:val="dotted" w:sz="4" w:space="0" w:color="auto"/>
              <w:bottom w:val="single" w:sz="4" w:space="0" w:color="auto"/>
              <w:right w:val="single" w:sz="4" w:space="0" w:color="auto"/>
            </w:tcBorders>
            <w:vAlign w:val="bottom"/>
          </w:tcPr>
          <w:p w14:paraId="605842F7" w14:textId="77777777" w:rsidR="00392C42" w:rsidRPr="0022240D" w:rsidRDefault="00392C42" w:rsidP="007E597F">
            <w:pPr>
              <w:jc w:val="center"/>
              <w:rPr>
                <w:rFonts w:cs="Arial"/>
                <w:sz w:val="16"/>
                <w:szCs w:val="16"/>
              </w:rPr>
            </w:pPr>
            <w:r w:rsidRPr="0022240D">
              <w:rPr>
                <w:rFonts w:cs="Arial"/>
                <w:sz w:val="16"/>
                <w:szCs w:val="16"/>
              </w:rPr>
              <w:t>ZA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50DEAAD"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237</w:t>
            </w:r>
          </w:p>
        </w:tc>
        <w:tc>
          <w:tcPr>
            <w:tcW w:w="870" w:type="dxa"/>
            <w:tcBorders>
              <w:top w:val="nil"/>
              <w:left w:val="nil"/>
              <w:bottom w:val="single" w:sz="4" w:space="0" w:color="auto"/>
              <w:right w:val="single" w:sz="4" w:space="0" w:color="auto"/>
            </w:tcBorders>
            <w:vAlign w:val="center"/>
          </w:tcPr>
          <w:p w14:paraId="71F0CCB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3DEB12A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7E36652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7D391F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A94647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09DEDCA3"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tcPr>
          <w:p w14:paraId="45C2FD8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76FAEF2B" w14:textId="77777777" w:rsidTr="008C38D4">
        <w:trPr>
          <w:cantSplit/>
          <w:jc w:val="center"/>
        </w:trPr>
        <w:tc>
          <w:tcPr>
            <w:tcW w:w="2529" w:type="dxa"/>
            <w:tcBorders>
              <w:top w:val="single" w:sz="4" w:space="0" w:color="auto"/>
              <w:right w:val="dotted" w:sz="4" w:space="0" w:color="auto"/>
            </w:tcBorders>
          </w:tcPr>
          <w:p w14:paraId="05D7A2F0" w14:textId="77777777" w:rsidR="00392C42" w:rsidRPr="0022240D" w:rsidRDefault="00392C42" w:rsidP="007E597F">
            <w:pPr>
              <w:jc w:val="left"/>
              <w:rPr>
                <w:rFonts w:cs="Arial"/>
                <w:sz w:val="16"/>
                <w:szCs w:val="16"/>
              </w:rPr>
            </w:pPr>
            <w:r w:rsidRPr="0022240D">
              <w:rPr>
                <w:rFonts w:cs="Arial"/>
                <w:sz w:val="16"/>
                <w:szCs w:val="16"/>
              </w:rPr>
              <w:t>Albanie</w:t>
            </w:r>
          </w:p>
        </w:tc>
        <w:tc>
          <w:tcPr>
            <w:tcW w:w="450" w:type="dxa"/>
            <w:tcBorders>
              <w:top w:val="single" w:sz="4" w:space="0" w:color="auto"/>
              <w:left w:val="dotted" w:sz="4" w:space="0" w:color="auto"/>
              <w:bottom w:val="single" w:sz="4" w:space="0" w:color="auto"/>
              <w:right w:val="single" w:sz="4" w:space="0" w:color="auto"/>
            </w:tcBorders>
            <w:vAlign w:val="bottom"/>
          </w:tcPr>
          <w:p w14:paraId="3C927A19" w14:textId="77777777" w:rsidR="00392C42" w:rsidRPr="0022240D" w:rsidRDefault="00392C42" w:rsidP="007E597F">
            <w:pPr>
              <w:jc w:val="center"/>
              <w:rPr>
                <w:rFonts w:cs="Arial"/>
                <w:sz w:val="16"/>
                <w:szCs w:val="16"/>
              </w:rPr>
            </w:pPr>
            <w:r w:rsidRPr="0022240D">
              <w:rPr>
                <w:rFonts w:cs="Arial"/>
                <w:sz w:val="16"/>
                <w:szCs w:val="16"/>
              </w:rPr>
              <w:t>AL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A62F1AA"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0DDE5C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BC4765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3AFC647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FA6C4B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BD606D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CD01B21"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76AD71F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48674549" w14:textId="77777777" w:rsidTr="008C38D4">
        <w:trPr>
          <w:cantSplit/>
          <w:jc w:val="center"/>
        </w:trPr>
        <w:tc>
          <w:tcPr>
            <w:tcW w:w="2529" w:type="dxa"/>
            <w:tcBorders>
              <w:top w:val="single" w:sz="4" w:space="0" w:color="auto"/>
              <w:bottom w:val="single" w:sz="4" w:space="0" w:color="auto"/>
              <w:right w:val="dotted" w:sz="4" w:space="0" w:color="auto"/>
            </w:tcBorders>
          </w:tcPr>
          <w:p w14:paraId="13B632FE" w14:textId="77777777" w:rsidR="00392C42" w:rsidRPr="0022240D" w:rsidRDefault="00392C42" w:rsidP="007E597F">
            <w:pPr>
              <w:jc w:val="left"/>
              <w:rPr>
                <w:rFonts w:cs="Arial"/>
                <w:sz w:val="16"/>
                <w:szCs w:val="16"/>
              </w:rPr>
            </w:pPr>
            <w:r w:rsidRPr="0022240D">
              <w:rPr>
                <w:rFonts w:cs="Arial"/>
                <w:sz w:val="16"/>
                <w:szCs w:val="16"/>
              </w:rPr>
              <w:t>Allemagne</w:t>
            </w:r>
          </w:p>
        </w:tc>
        <w:tc>
          <w:tcPr>
            <w:tcW w:w="450" w:type="dxa"/>
            <w:tcBorders>
              <w:top w:val="single" w:sz="4" w:space="0" w:color="auto"/>
              <w:left w:val="dotted" w:sz="4" w:space="0" w:color="auto"/>
              <w:bottom w:val="single" w:sz="4" w:space="0" w:color="auto"/>
              <w:right w:val="single" w:sz="4" w:space="0" w:color="auto"/>
            </w:tcBorders>
            <w:vAlign w:val="bottom"/>
          </w:tcPr>
          <w:p w14:paraId="4FCF032E" w14:textId="77777777" w:rsidR="00392C42" w:rsidRPr="0022240D" w:rsidRDefault="00392C42" w:rsidP="007E597F">
            <w:pPr>
              <w:jc w:val="center"/>
              <w:rPr>
                <w:rFonts w:cs="Arial"/>
                <w:sz w:val="16"/>
                <w:szCs w:val="16"/>
              </w:rPr>
            </w:pPr>
            <w:r w:rsidRPr="0022240D">
              <w:rPr>
                <w:rFonts w:cs="Arial"/>
                <w:sz w:val="16"/>
                <w:szCs w:val="16"/>
              </w:rPr>
              <w:t>DE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3B9CB6F"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22</w:t>
            </w:r>
          </w:p>
        </w:tc>
        <w:tc>
          <w:tcPr>
            <w:tcW w:w="870" w:type="dxa"/>
            <w:tcBorders>
              <w:top w:val="nil"/>
              <w:left w:val="nil"/>
              <w:bottom w:val="single" w:sz="4" w:space="0" w:color="auto"/>
              <w:right w:val="single" w:sz="4" w:space="0" w:color="auto"/>
            </w:tcBorders>
            <w:shd w:val="clear" w:color="000000" w:fill="BFBFBF"/>
            <w:vAlign w:val="center"/>
          </w:tcPr>
          <w:p w14:paraId="19BE455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33777A5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099D43F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145CEF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1E22EC2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3CCB1E3D"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10</w:t>
            </w:r>
          </w:p>
        </w:tc>
        <w:tc>
          <w:tcPr>
            <w:tcW w:w="870" w:type="dxa"/>
            <w:tcBorders>
              <w:top w:val="nil"/>
              <w:left w:val="nil"/>
              <w:bottom w:val="single" w:sz="8" w:space="0" w:color="auto"/>
              <w:right w:val="single" w:sz="8" w:space="0" w:color="auto"/>
            </w:tcBorders>
            <w:shd w:val="clear" w:color="000000" w:fill="BFBFBF"/>
          </w:tcPr>
          <w:p w14:paraId="5753E43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r>
      <w:tr w:rsidR="00392C42" w:rsidRPr="0022240D" w14:paraId="708A2385" w14:textId="77777777" w:rsidTr="008C38D4">
        <w:trPr>
          <w:cantSplit/>
          <w:jc w:val="center"/>
        </w:trPr>
        <w:tc>
          <w:tcPr>
            <w:tcW w:w="2529" w:type="dxa"/>
            <w:tcBorders>
              <w:top w:val="single" w:sz="4" w:space="0" w:color="auto"/>
              <w:right w:val="dotted" w:sz="4" w:space="0" w:color="auto"/>
            </w:tcBorders>
          </w:tcPr>
          <w:p w14:paraId="3CD9CE8C" w14:textId="77777777" w:rsidR="00392C42" w:rsidRPr="0022240D" w:rsidRDefault="00392C42" w:rsidP="007E597F">
            <w:pPr>
              <w:jc w:val="left"/>
              <w:rPr>
                <w:rFonts w:cs="Arial"/>
                <w:sz w:val="16"/>
                <w:szCs w:val="16"/>
              </w:rPr>
            </w:pPr>
            <w:r w:rsidRPr="0022240D">
              <w:rPr>
                <w:rFonts w:cs="Arial"/>
                <w:sz w:val="16"/>
                <w:szCs w:val="16"/>
              </w:rPr>
              <w:t>Argentine</w:t>
            </w:r>
          </w:p>
        </w:tc>
        <w:tc>
          <w:tcPr>
            <w:tcW w:w="450" w:type="dxa"/>
            <w:tcBorders>
              <w:top w:val="single" w:sz="4" w:space="0" w:color="auto"/>
              <w:left w:val="dotted" w:sz="4" w:space="0" w:color="auto"/>
              <w:bottom w:val="single" w:sz="4" w:space="0" w:color="auto"/>
              <w:right w:val="single" w:sz="4" w:space="0" w:color="auto"/>
            </w:tcBorders>
            <w:vAlign w:val="bottom"/>
          </w:tcPr>
          <w:p w14:paraId="0AD5A036" w14:textId="77777777" w:rsidR="00392C42" w:rsidRPr="0022240D" w:rsidRDefault="00392C42" w:rsidP="007E597F">
            <w:pPr>
              <w:jc w:val="center"/>
              <w:rPr>
                <w:rFonts w:cs="Arial"/>
                <w:sz w:val="16"/>
                <w:szCs w:val="16"/>
              </w:rPr>
            </w:pPr>
            <w:r w:rsidRPr="0022240D">
              <w:rPr>
                <w:rFonts w:cs="Arial"/>
                <w:sz w:val="16"/>
                <w:szCs w:val="16"/>
              </w:rPr>
              <w:t>AR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06FF8C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341</w:t>
            </w:r>
          </w:p>
        </w:tc>
        <w:tc>
          <w:tcPr>
            <w:tcW w:w="870" w:type="dxa"/>
            <w:tcBorders>
              <w:top w:val="nil"/>
              <w:left w:val="nil"/>
              <w:bottom w:val="single" w:sz="4" w:space="0" w:color="auto"/>
              <w:right w:val="single" w:sz="4" w:space="0" w:color="auto"/>
            </w:tcBorders>
            <w:vAlign w:val="center"/>
          </w:tcPr>
          <w:p w14:paraId="22A8D1B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41828CB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485CE82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2F43D9D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30</w:t>
            </w:r>
          </w:p>
        </w:tc>
        <w:tc>
          <w:tcPr>
            <w:tcW w:w="870" w:type="dxa"/>
            <w:tcBorders>
              <w:top w:val="nil"/>
              <w:left w:val="nil"/>
              <w:bottom w:val="single" w:sz="4" w:space="0" w:color="auto"/>
              <w:right w:val="single" w:sz="4" w:space="0" w:color="auto"/>
            </w:tcBorders>
            <w:vAlign w:val="center"/>
          </w:tcPr>
          <w:p w14:paraId="59080E1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17</w:t>
            </w:r>
          </w:p>
        </w:tc>
        <w:tc>
          <w:tcPr>
            <w:tcW w:w="870" w:type="dxa"/>
            <w:tcBorders>
              <w:top w:val="nil"/>
              <w:left w:val="nil"/>
              <w:bottom w:val="single" w:sz="8" w:space="0" w:color="auto"/>
              <w:right w:val="single" w:sz="8" w:space="0" w:color="auto"/>
            </w:tcBorders>
            <w:vAlign w:val="center"/>
          </w:tcPr>
          <w:p w14:paraId="2511D9DB"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32</w:t>
            </w:r>
          </w:p>
        </w:tc>
        <w:tc>
          <w:tcPr>
            <w:tcW w:w="870" w:type="dxa"/>
            <w:tcBorders>
              <w:top w:val="nil"/>
              <w:left w:val="nil"/>
              <w:bottom w:val="single" w:sz="8" w:space="0" w:color="auto"/>
              <w:right w:val="single" w:sz="8" w:space="0" w:color="auto"/>
            </w:tcBorders>
          </w:tcPr>
          <w:p w14:paraId="38DF7B4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19</w:t>
            </w:r>
          </w:p>
        </w:tc>
      </w:tr>
      <w:tr w:rsidR="00392C42" w:rsidRPr="0022240D" w14:paraId="7785234E" w14:textId="77777777" w:rsidTr="008C38D4">
        <w:trPr>
          <w:cantSplit/>
          <w:jc w:val="center"/>
        </w:trPr>
        <w:tc>
          <w:tcPr>
            <w:tcW w:w="2529" w:type="dxa"/>
            <w:tcBorders>
              <w:top w:val="single" w:sz="4" w:space="0" w:color="auto"/>
              <w:right w:val="dotted" w:sz="4" w:space="0" w:color="auto"/>
            </w:tcBorders>
          </w:tcPr>
          <w:p w14:paraId="7E818A64" w14:textId="77777777" w:rsidR="00392C42" w:rsidRPr="0022240D" w:rsidRDefault="00392C42" w:rsidP="007E597F">
            <w:pPr>
              <w:jc w:val="left"/>
              <w:rPr>
                <w:rFonts w:cs="Arial"/>
                <w:sz w:val="16"/>
                <w:szCs w:val="16"/>
              </w:rPr>
            </w:pPr>
            <w:r w:rsidRPr="0022240D">
              <w:rPr>
                <w:rFonts w:cs="Arial"/>
                <w:sz w:val="16"/>
                <w:szCs w:val="16"/>
              </w:rPr>
              <w:t>Arménie</w:t>
            </w:r>
          </w:p>
        </w:tc>
        <w:tc>
          <w:tcPr>
            <w:tcW w:w="450" w:type="dxa"/>
            <w:tcBorders>
              <w:top w:val="single" w:sz="4" w:space="0" w:color="auto"/>
              <w:left w:val="dotted" w:sz="4" w:space="0" w:color="auto"/>
              <w:bottom w:val="single" w:sz="4" w:space="0" w:color="auto"/>
              <w:right w:val="single" w:sz="4" w:space="0" w:color="auto"/>
            </w:tcBorders>
            <w:vAlign w:val="bottom"/>
          </w:tcPr>
          <w:p w14:paraId="4AA71FE1" w14:textId="77777777" w:rsidR="00392C42" w:rsidRPr="0022240D" w:rsidRDefault="00392C42" w:rsidP="007E597F">
            <w:pPr>
              <w:jc w:val="center"/>
              <w:rPr>
                <w:rFonts w:cs="Arial"/>
                <w:sz w:val="16"/>
                <w:szCs w:val="16"/>
              </w:rPr>
            </w:pPr>
            <w:r w:rsidRPr="0022240D">
              <w:rPr>
                <w:rFonts w:cs="Arial"/>
                <w:sz w:val="16"/>
                <w:szCs w:val="16"/>
              </w:rPr>
              <w:t>AM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87ED6D4" w14:textId="77777777" w:rsidR="00392C42" w:rsidRPr="0022240D" w:rsidRDefault="00392C42" w:rsidP="007E597F">
            <w:pPr>
              <w:ind w:right="397"/>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5043F9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0F0721C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1FA8689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AC0A49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6B77493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5A408F5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79C78D5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4C8C476C" w14:textId="77777777" w:rsidTr="008C38D4">
        <w:trPr>
          <w:cantSplit/>
          <w:jc w:val="center"/>
        </w:trPr>
        <w:tc>
          <w:tcPr>
            <w:tcW w:w="2529" w:type="dxa"/>
            <w:tcBorders>
              <w:top w:val="single" w:sz="4" w:space="0" w:color="auto"/>
              <w:bottom w:val="single" w:sz="4" w:space="0" w:color="auto"/>
              <w:right w:val="dotted" w:sz="4" w:space="0" w:color="auto"/>
            </w:tcBorders>
          </w:tcPr>
          <w:p w14:paraId="49A8613E" w14:textId="77777777" w:rsidR="00392C42" w:rsidRPr="0022240D" w:rsidRDefault="00392C42" w:rsidP="007E597F">
            <w:pPr>
              <w:jc w:val="left"/>
              <w:rPr>
                <w:rFonts w:cs="Arial"/>
                <w:sz w:val="16"/>
                <w:szCs w:val="16"/>
              </w:rPr>
            </w:pPr>
            <w:r w:rsidRPr="0022240D">
              <w:rPr>
                <w:rFonts w:cs="Arial"/>
                <w:sz w:val="16"/>
                <w:szCs w:val="16"/>
              </w:rPr>
              <w:t>Australie</w:t>
            </w:r>
          </w:p>
        </w:tc>
        <w:tc>
          <w:tcPr>
            <w:tcW w:w="450" w:type="dxa"/>
            <w:tcBorders>
              <w:top w:val="single" w:sz="4" w:space="0" w:color="auto"/>
              <w:left w:val="dotted" w:sz="4" w:space="0" w:color="auto"/>
              <w:bottom w:val="single" w:sz="4" w:space="0" w:color="auto"/>
              <w:right w:val="single" w:sz="4" w:space="0" w:color="auto"/>
            </w:tcBorders>
            <w:vAlign w:val="bottom"/>
          </w:tcPr>
          <w:p w14:paraId="5BA775BE" w14:textId="77777777" w:rsidR="00392C42" w:rsidRPr="0022240D" w:rsidRDefault="00392C42" w:rsidP="007E597F">
            <w:pPr>
              <w:jc w:val="center"/>
              <w:rPr>
                <w:rFonts w:cs="Arial"/>
                <w:sz w:val="16"/>
                <w:szCs w:val="16"/>
              </w:rPr>
            </w:pPr>
            <w:r w:rsidRPr="0022240D">
              <w:rPr>
                <w:rFonts w:cs="Arial"/>
                <w:sz w:val="16"/>
                <w:szCs w:val="16"/>
              </w:rPr>
              <w:t>AU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25CDB48"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295</w:t>
            </w:r>
          </w:p>
        </w:tc>
        <w:tc>
          <w:tcPr>
            <w:tcW w:w="870" w:type="dxa"/>
            <w:tcBorders>
              <w:top w:val="nil"/>
              <w:left w:val="nil"/>
              <w:bottom w:val="single" w:sz="4" w:space="0" w:color="auto"/>
              <w:right w:val="single" w:sz="4" w:space="0" w:color="auto"/>
            </w:tcBorders>
            <w:vAlign w:val="center"/>
          </w:tcPr>
          <w:p w14:paraId="7F552A2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21</w:t>
            </w:r>
          </w:p>
        </w:tc>
        <w:tc>
          <w:tcPr>
            <w:tcW w:w="870" w:type="dxa"/>
            <w:tcBorders>
              <w:top w:val="nil"/>
              <w:left w:val="nil"/>
              <w:bottom w:val="single" w:sz="4" w:space="0" w:color="auto"/>
              <w:right w:val="single" w:sz="4" w:space="0" w:color="auto"/>
            </w:tcBorders>
            <w:vAlign w:val="center"/>
          </w:tcPr>
          <w:p w14:paraId="013F019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692C0AF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59AE7AA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16</w:t>
            </w:r>
          </w:p>
        </w:tc>
        <w:tc>
          <w:tcPr>
            <w:tcW w:w="870" w:type="dxa"/>
            <w:tcBorders>
              <w:top w:val="nil"/>
              <w:left w:val="nil"/>
              <w:bottom w:val="single" w:sz="4" w:space="0" w:color="auto"/>
              <w:right w:val="single" w:sz="4" w:space="0" w:color="auto"/>
            </w:tcBorders>
            <w:vAlign w:val="center"/>
          </w:tcPr>
          <w:p w14:paraId="15A44FC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5B966455"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tcPr>
          <w:p w14:paraId="3393EA3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20F45B16" w14:textId="77777777" w:rsidTr="008C38D4">
        <w:trPr>
          <w:cantSplit/>
          <w:jc w:val="center"/>
        </w:trPr>
        <w:tc>
          <w:tcPr>
            <w:tcW w:w="2529" w:type="dxa"/>
            <w:tcBorders>
              <w:top w:val="single" w:sz="4" w:space="0" w:color="auto"/>
              <w:bottom w:val="single" w:sz="4" w:space="0" w:color="auto"/>
              <w:right w:val="dotted" w:sz="4" w:space="0" w:color="auto"/>
            </w:tcBorders>
          </w:tcPr>
          <w:p w14:paraId="3C9CCA1C" w14:textId="77777777" w:rsidR="00392C42" w:rsidRPr="0022240D" w:rsidRDefault="00392C42" w:rsidP="007E597F">
            <w:pPr>
              <w:jc w:val="left"/>
              <w:rPr>
                <w:rFonts w:cs="Arial"/>
                <w:sz w:val="16"/>
                <w:szCs w:val="16"/>
              </w:rPr>
            </w:pPr>
            <w:r w:rsidRPr="0022240D">
              <w:rPr>
                <w:rFonts w:cs="Arial"/>
                <w:sz w:val="16"/>
                <w:szCs w:val="16"/>
              </w:rPr>
              <w:t>Autriche</w:t>
            </w:r>
          </w:p>
        </w:tc>
        <w:tc>
          <w:tcPr>
            <w:tcW w:w="450" w:type="dxa"/>
            <w:tcBorders>
              <w:top w:val="single" w:sz="4" w:space="0" w:color="auto"/>
              <w:left w:val="dotted" w:sz="4" w:space="0" w:color="auto"/>
              <w:bottom w:val="single" w:sz="4" w:space="0" w:color="auto"/>
              <w:right w:val="single" w:sz="4" w:space="0" w:color="auto"/>
            </w:tcBorders>
            <w:vAlign w:val="bottom"/>
          </w:tcPr>
          <w:p w14:paraId="66025FC6" w14:textId="77777777" w:rsidR="00392C42" w:rsidRPr="0022240D" w:rsidRDefault="00392C42" w:rsidP="007E597F">
            <w:pPr>
              <w:jc w:val="center"/>
              <w:rPr>
                <w:rFonts w:cs="Arial"/>
                <w:sz w:val="16"/>
                <w:szCs w:val="16"/>
              </w:rPr>
            </w:pPr>
            <w:r w:rsidRPr="0022240D">
              <w:rPr>
                <w:rFonts w:cs="Arial"/>
                <w:sz w:val="16"/>
                <w:szCs w:val="16"/>
              </w:rPr>
              <w:t>AT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421135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3EF8D0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1801332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01137C0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38A598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D9A993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3EF3D4BA"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2B34BAF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4C18A940" w14:textId="77777777" w:rsidTr="008C38D4">
        <w:trPr>
          <w:cantSplit/>
          <w:jc w:val="center"/>
        </w:trPr>
        <w:tc>
          <w:tcPr>
            <w:tcW w:w="2529" w:type="dxa"/>
            <w:tcBorders>
              <w:top w:val="single" w:sz="4" w:space="0" w:color="auto"/>
              <w:bottom w:val="single" w:sz="4" w:space="0" w:color="auto"/>
              <w:right w:val="dotted" w:sz="4" w:space="0" w:color="auto"/>
            </w:tcBorders>
          </w:tcPr>
          <w:p w14:paraId="595722EC" w14:textId="77777777" w:rsidR="00392C42" w:rsidRPr="0022240D" w:rsidRDefault="00392C42" w:rsidP="007E597F">
            <w:pPr>
              <w:jc w:val="left"/>
              <w:rPr>
                <w:rFonts w:cs="Arial"/>
                <w:sz w:val="16"/>
                <w:szCs w:val="16"/>
              </w:rPr>
            </w:pPr>
            <w:r w:rsidRPr="0022240D">
              <w:rPr>
                <w:rFonts w:cs="Arial"/>
                <w:sz w:val="16"/>
                <w:szCs w:val="16"/>
              </w:rPr>
              <w:t>Azerbaïdjan</w:t>
            </w:r>
          </w:p>
        </w:tc>
        <w:tc>
          <w:tcPr>
            <w:tcW w:w="450" w:type="dxa"/>
            <w:tcBorders>
              <w:top w:val="single" w:sz="4" w:space="0" w:color="auto"/>
              <w:left w:val="dotted" w:sz="4" w:space="0" w:color="auto"/>
              <w:bottom w:val="single" w:sz="4" w:space="0" w:color="auto"/>
              <w:right w:val="single" w:sz="4" w:space="0" w:color="auto"/>
            </w:tcBorders>
            <w:vAlign w:val="bottom"/>
          </w:tcPr>
          <w:p w14:paraId="7EE39FF5" w14:textId="77777777" w:rsidR="00392C42" w:rsidRPr="0022240D" w:rsidRDefault="00392C42" w:rsidP="007E597F">
            <w:pPr>
              <w:jc w:val="center"/>
              <w:rPr>
                <w:rFonts w:cs="Arial"/>
                <w:sz w:val="16"/>
                <w:szCs w:val="16"/>
              </w:rPr>
            </w:pPr>
            <w:r w:rsidRPr="0022240D">
              <w:rPr>
                <w:rFonts w:cs="Arial"/>
                <w:sz w:val="16"/>
                <w:szCs w:val="16"/>
              </w:rPr>
              <w:t>AZ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D7C6D3D"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10</w:t>
            </w:r>
          </w:p>
        </w:tc>
        <w:tc>
          <w:tcPr>
            <w:tcW w:w="870" w:type="dxa"/>
            <w:tcBorders>
              <w:top w:val="nil"/>
              <w:left w:val="nil"/>
              <w:bottom w:val="single" w:sz="4" w:space="0" w:color="auto"/>
              <w:right w:val="single" w:sz="4" w:space="0" w:color="auto"/>
            </w:tcBorders>
            <w:vAlign w:val="center"/>
          </w:tcPr>
          <w:p w14:paraId="2977CB7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3C4D23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0C1873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B6CE69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BD68BF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0C35DD1"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31F2D66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6CBB863A" w14:textId="77777777" w:rsidTr="008C38D4">
        <w:trPr>
          <w:cantSplit/>
          <w:jc w:val="center"/>
        </w:trPr>
        <w:tc>
          <w:tcPr>
            <w:tcW w:w="2529" w:type="dxa"/>
            <w:tcBorders>
              <w:top w:val="single" w:sz="4" w:space="0" w:color="auto"/>
              <w:bottom w:val="single" w:sz="4" w:space="0" w:color="auto"/>
              <w:right w:val="dotted" w:sz="4" w:space="0" w:color="auto"/>
            </w:tcBorders>
          </w:tcPr>
          <w:p w14:paraId="6921E90B" w14:textId="77777777" w:rsidR="00392C42" w:rsidRPr="0022240D" w:rsidRDefault="00392C42" w:rsidP="007E597F">
            <w:pPr>
              <w:jc w:val="left"/>
              <w:rPr>
                <w:rFonts w:cs="Arial"/>
                <w:sz w:val="16"/>
                <w:szCs w:val="16"/>
              </w:rPr>
            </w:pPr>
            <w:r w:rsidRPr="0022240D">
              <w:rPr>
                <w:rFonts w:cs="Arial"/>
                <w:sz w:val="16"/>
                <w:szCs w:val="16"/>
              </w:rPr>
              <w:t>Bélarus</w:t>
            </w:r>
          </w:p>
        </w:tc>
        <w:tc>
          <w:tcPr>
            <w:tcW w:w="450" w:type="dxa"/>
            <w:tcBorders>
              <w:top w:val="single" w:sz="4" w:space="0" w:color="auto"/>
              <w:left w:val="dotted" w:sz="4" w:space="0" w:color="auto"/>
              <w:bottom w:val="single" w:sz="4" w:space="0" w:color="auto"/>
              <w:right w:val="single" w:sz="4" w:space="0" w:color="auto"/>
            </w:tcBorders>
            <w:vAlign w:val="bottom"/>
          </w:tcPr>
          <w:p w14:paraId="54F6414F" w14:textId="77777777" w:rsidR="00392C42" w:rsidRPr="0022240D" w:rsidRDefault="00392C42" w:rsidP="007E597F">
            <w:pPr>
              <w:jc w:val="center"/>
              <w:rPr>
                <w:rFonts w:cs="Arial"/>
                <w:sz w:val="16"/>
                <w:szCs w:val="16"/>
              </w:rPr>
            </w:pPr>
            <w:r w:rsidRPr="0022240D">
              <w:rPr>
                <w:rFonts w:cs="Arial"/>
                <w:sz w:val="16"/>
                <w:szCs w:val="16"/>
              </w:rPr>
              <w:t>BY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634464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47</w:t>
            </w:r>
          </w:p>
        </w:tc>
        <w:tc>
          <w:tcPr>
            <w:tcW w:w="870" w:type="dxa"/>
            <w:tcBorders>
              <w:top w:val="nil"/>
              <w:left w:val="nil"/>
              <w:bottom w:val="single" w:sz="4" w:space="0" w:color="auto"/>
              <w:right w:val="single" w:sz="4" w:space="0" w:color="auto"/>
            </w:tcBorders>
            <w:vAlign w:val="center"/>
          </w:tcPr>
          <w:p w14:paraId="1E78A55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56C30D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29A2BA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F88879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3C5BBF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63C9AB7B"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tcPr>
          <w:p w14:paraId="4AC46DF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578B5DFD" w14:textId="77777777" w:rsidTr="008C38D4">
        <w:trPr>
          <w:cantSplit/>
          <w:jc w:val="center"/>
        </w:trPr>
        <w:tc>
          <w:tcPr>
            <w:tcW w:w="2529" w:type="dxa"/>
            <w:tcBorders>
              <w:top w:val="single" w:sz="4" w:space="0" w:color="auto"/>
              <w:bottom w:val="single" w:sz="4" w:space="0" w:color="auto"/>
              <w:right w:val="dotted" w:sz="4" w:space="0" w:color="auto"/>
            </w:tcBorders>
          </w:tcPr>
          <w:p w14:paraId="711955AE" w14:textId="77777777" w:rsidR="00392C42" w:rsidRPr="0022240D" w:rsidRDefault="00392C42" w:rsidP="007E597F">
            <w:pPr>
              <w:jc w:val="left"/>
              <w:rPr>
                <w:rFonts w:cs="Arial"/>
                <w:sz w:val="16"/>
                <w:szCs w:val="16"/>
              </w:rPr>
            </w:pPr>
            <w:r w:rsidRPr="0022240D">
              <w:rPr>
                <w:rFonts w:cs="Arial"/>
                <w:sz w:val="16"/>
                <w:szCs w:val="16"/>
              </w:rPr>
              <w:t>Belgique</w:t>
            </w:r>
          </w:p>
        </w:tc>
        <w:tc>
          <w:tcPr>
            <w:tcW w:w="450" w:type="dxa"/>
            <w:tcBorders>
              <w:top w:val="single" w:sz="4" w:space="0" w:color="auto"/>
              <w:left w:val="dotted" w:sz="4" w:space="0" w:color="auto"/>
              <w:bottom w:val="single" w:sz="4" w:space="0" w:color="auto"/>
              <w:right w:val="single" w:sz="4" w:space="0" w:color="auto"/>
            </w:tcBorders>
            <w:vAlign w:val="bottom"/>
          </w:tcPr>
          <w:p w14:paraId="73F8E2BA" w14:textId="77777777" w:rsidR="00392C42" w:rsidRPr="0022240D" w:rsidRDefault="00392C42" w:rsidP="007E597F">
            <w:pPr>
              <w:jc w:val="center"/>
              <w:rPr>
                <w:rFonts w:cs="Arial"/>
                <w:sz w:val="16"/>
                <w:szCs w:val="16"/>
              </w:rPr>
            </w:pPr>
            <w:r w:rsidRPr="0022240D">
              <w:rPr>
                <w:rFonts w:cs="Arial"/>
                <w:sz w:val="16"/>
                <w:szCs w:val="16"/>
              </w:rPr>
              <w:t>BE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E1EF6C7"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4EDF7D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84A2B9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076AE6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640D4C8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D3DD03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7769352D"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1A29FAE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55ADDD6C" w14:textId="77777777" w:rsidTr="008C38D4">
        <w:trPr>
          <w:cantSplit/>
          <w:jc w:val="center"/>
        </w:trPr>
        <w:tc>
          <w:tcPr>
            <w:tcW w:w="2529" w:type="dxa"/>
            <w:tcBorders>
              <w:top w:val="single" w:sz="4" w:space="0" w:color="auto"/>
              <w:right w:val="dotted" w:sz="4" w:space="0" w:color="auto"/>
            </w:tcBorders>
          </w:tcPr>
          <w:p w14:paraId="18A1863C" w14:textId="77777777" w:rsidR="00392C42" w:rsidRPr="0022240D" w:rsidRDefault="00392C42" w:rsidP="007E597F">
            <w:pPr>
              <w:jc w:val="left"/>
              <w:rPr>
                <w:rFonts w:cs="Arial"/>
                <w:sz w:val="16"/>
                <w:szCs w:val="16"/>
              </w:rPr>
            </w:pPr>
            <w:r w:rsidRPr="0022240D">
              <w:rPr>
                <w:rFonts w:cs="Arial"/>
                <w:sz w:val="16"/>
                <w:szCs w:val="16"/>
              </w:rPr>
              <w:t>Bolivie (État plurinational de)</w:t>
            </w:r>
          </w:p>
        </w:tc>
        <w:tc>
          <w:tcPr>
            <w:tcW w:w="450" w:type="dxa"/>
            <w:tcBorders>
              <w:top w:val="single" w:sz="4" w:space="0" w:color="auto"/>
              <w:left w:val="dotted" w:sz="4" w:space="0" w:color="auto"/>
              <w:bottom w:val="single" w:sz="4" w:space="0" w:color="auto"/>
              <w:right w:val="single" w:sz="4" w:space="0" w:color="auto"/>
            </w:tcBorders>
            <w:vAlign w:val="bottom"/>
          </w:tcPr>
          <w:p w14:paraId="07A75EAD" w14:textId="77777777" w:rsidR="00392C42" w:rsidRPr="0022240D" w:rsidRDefault="00392C42" w:rsidP="007E597F">
            <w:pPr>
              <w:jc w:val="center"/>
              <w:rPr>
                <w:rFonts w:cs="Arial"/>
                <w:sz w:val="16"/>
                <w:szCs w:val="16"/>
              </w:rPr>
            </w:pPr>
            <w:r w:rsidRPr="0022240D">
              <w:rPr>
                <w:rFonts w:cs="Arial"/>
                <w:sz w:val="16"/>
                <w:szCs w:val="16"/>
              </w:rPr>
              <w:t>BO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AE7D323"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6A9BB9B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330465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E0785E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1A879A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74F14B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0FDA9AA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506BE14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7854CBD2" w14:textId="77777777" w:rsidTr="008C38D4">
        <w:trPr>
          <w:cantSplit/>
          <w:jc w:val="center"/>
        </w:trPr>
        <w:tc>
          <w:tcPr>
            <w:tcW w:w="2529" w:type="dxa"/>
            <w:tcBorders>
              <w:top w:val="single" w:sz="4" w:space="0" w:color="auto"/>
              <w:right w:val="dotted" w:sz="4" w:space="0" w:color="auto"/>
            </w:tcBorders>
          </w:tcPr>
          <w:p w14:paraId="0A144B69" w14:textId="77777777" w:rsidR="00392C42" w:rsidRPr="0022240D" w:rsidRDefault="00392C42" w:rsidP="007E597F">
            <w:pPr>
              <w:jc w:val="left"/>
              <w:rPr>
                <w:rFonts w:cs="Arial"/>
                <w:sz w:val="16"/>
                <w:szCs w:val="16"/>
              </w:rPr>
            </w:pPr>
            <w:r w:rsidRPr="0022240D">
              <w:rPr>
                <w:rFonts w:cs="Arial"/>
                <w:sz w:val="16"/>
                <w:szCs w:val="16"/>
              </w:rPr>
              <w:t>Bosnie-Herzégovine</w:t>
            </w:r>
          </w:p>
        </w:tc>
        <w:tc>
          <w:tcPr>
            <w:tcW w:w="450" w:type="dxa"/>
            <w:tcBorders>
              <w:top w:val="single" w:sz="4" w:space="0" w:color="auto"/>
              <w:left w:val="dotted" w:sz="4" w:space="0" w:color="auto"/>
              <w:bottom w:val="single" w:sz="4" w:space="0" w:color="auto"/>
              <w:right w:val="single" w:sz="4" w:space="0" w:color="auto"/>
            </w:tcBorders>
            <w:vAlign w:val="bottom"/>
          </w:tcPr>
          <w:p w14:paraId="479DA016" w14:textId="77777777" w:rsidR="00392C42" w:rsidRPr="0022240D" w:rsidRDefault="00392C42" w:rsidP="007E597F">
            <w:pPr>
              <w:jc w:val="center"/>
              <w:rPr>
                <w:rFonts w:cs="Arial"/>
                <w:sz w:val="16"/>
                <w:szCs w:val="16"/>
              </w:rPr>
            </w:pPr>
            <w:r w:rsidRPr="0022240D">
              <w:rPr>
                <w:rFonts w:cs="Arial"/>
                <w:sz w:val="16"/>
                <w:szCs w:val="16"/>
              </w:rPr>
              <w:t>BA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5133487"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CD2CBE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DE6155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ECEA1E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826AE5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EFBA7C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761865E"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036C99C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4FF52601" w14:textId="77777777" w:rsidTr="008C38D4">
        <w:trPr>
          <w:cantSplit/>
          <w:jc w:val="center"/>
        </w:trPr>
        <w:tc>
          <w:tcPr>
            <w:tcW w:w="2529" w:type="dxa"/>
            <w:tcBorders>
              <w:top w:val="single" w:sz="4" w:space="0" w:color="auto"/>
              <w:bottom w:val="single" w:sz="4" w:space="0" w:color="auto"/>
              <w:right w:val="dotted" w:sz="4" w:space="0" w:color="auto"/>
            </w:tcBorders>
          </w:tcPr>
          <w:p w14:paraId="681C37A4" w14:textId="77777777" w:rsidR="00392C42" w:rsidRPr="0022240D" w:rsidRDefault="00392C42" w:rsidP="007E597F">
            <w:pPr>
              <w:jc w:val="left"/>
              <w:rPr>
                <w:rFonts w:cs="Arial"/>
                <w:sz w:val="16"/>
                <w:szCs w:val="16"/>
              </w:rPr>
            </w:pPr>
            <w:r w:rsidRPr="0022240D">
              <w:rPr>
                <w:rFonts w:cs="Arial"/>
                <w:sz w:val="16"/>
                <w:szCs w:val="16"/>
              </w:rPr>
              <w:t>Brésil</w:t>
            </w:r>
          </w:p>
        </w:tc>
        <w:tc>
          <w:tcPr>
            <w:tcW w:w="450" w:type="dxa"/>
            <w:tcBorders>
              <w:top w:val="single" w:sz="4" w:space="0" w:color="auto"/>
              <w:left w:val="dotted" w:sz="4" w:space="0" w:color="auto"/>
              <w:bottom w:val="single" w:sz="4" w:space="0" w:color="auto"/>
              <w:right w:val="single" w:sz="4" w:space="0" w:color="auto"/>
            </w:tcBorders>
            <w:vAlign w:val="bottom"/>
          </w:tcPr>
          <w:p w14:paraId="1D8F6E44" w14:textId="77777777" w:rsidR="00392C42" w:rsidRPr="0022240D" w:rsidRDefault="00392C42" w:rsidP="007E597F">
            <w:pPr>
              <w:jc w:val="center"/>
              <w:rPr>
                <w:rFonts w:cs="Arial"/>
                <w:sz w:val="16"/>
                <w:szCs w:val="16"/>
              </w:rPr>
            </w:pPr>
            <w:r w:rsidRPr="0022240D">
              <w:rPr>
                <w:rFonts w:cs="Arial"/>
                <w:sz w:val="16"/>
                <w:szCs w:val="16"/>
              </w:rPr>
              <w:t>BR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285D875"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336</w:t>
            </w:r>
          </w:p>
        </w:tc>
        <w:tc>
          <w:tcPr>
            <w:tcW w:w="870" w:type="dxa"/>
            <w:tcBorders>
              <w:top w:val="nil"/>
              <w:left w:val="nil"/>
              <w:bottom w:val="single" w:sz="4" w:space="0" w:color="auto"/>
              <w:right w:val="single" w:sz="4" w:space="0" w:color="auto"/>
            </w:tcBorders>
            <w:vAlign w:val="center"/>
          </w:tcPr>
          <w:p w14:paraId="03CDCB5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08FF4D8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FFFFFF"/>
            <w:vAlign w:val="center"/>
          </w:tcPr>
          <w:p w14:paraId="454D39D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3EB096C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4" w:space="0" w:color="auto"/>
              <w:right w:val="single" w:sz="4" w:space="0" w:color="auto"/>
            </w:tcBorders>
            <w:vAlign w:val="center"/>
          </w:tcPr>
          <w:p w14:paraId="1794B6B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8" w:space="0" w:color="auto"/>
              <w:right w:val="single" w:sz="8" w:space="0" w:color="auto"/>
            </w:tcBorders>
            <w:vAlign w:val="center"/>
          </w:tcPr>
          <w:p w14:paraId="3F337330"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11</w:t>
            </w:r>
          </w:p>
        </w:tc>
        <w:tc>
          <w:tcPr>
            <w:tcW w:w="870" w:type="dxa"/>
            <w:tcBorders>
              <w:top w:val="nil"/>
              <w:left w:val="nil"/>
              <w:bottom w:val="single" w:sz="8" w:space="0" w:color="auto"/>
              <w:right w:val="single" w:sz="8" w:space="0" w:color="auto"/>
            </w:tcBorders>
          </w:tcPr>
          <w:p w14:paraId="33D6BBF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11</w:t>
            </w:r>
          </w:p>
        </w:tc>
      </w:tr>
      <w:tr w:rsidR="00392C42" w:rsidRPr="0022240D" w14:paraId="4292877E" w14:textId="77777777" w:rsidTr="008C38D4">
        <w:trPr>
          <w:cantSplit/>
          <w:jc w:val="center"/>
        </w:trPr>
        <w:tc>
          <w:tcPr>
            <w:tcW w:w="2529" w:type="dxa"/>
            <w:tcBorders>
              <w:top w:val="single" w:sz="4" w:space="0" w:color="auto"/>
              <w:right w:val="dotted" w:sz="4" w:space="0" w:color="auto"/>
            </w:tcBorders>
          </w:tcPr>
          <w:p w14:paraId="0ABFCE35" w14:textId="77777777" w:rsidR="00392C42" w:rsidRPr="0022240D" w:rsidRDefault="00392C42" w:rsidP="007E597F">
            <w:pPr>
              <w:jc w:val="left"/>
              <w:rPr>
                <w:rFonts w:cs="Arial"/>
                <w:sz w:val="16"/>
                <w:szCs w:val="16"/>
              </w:rPr>
            </w:pPr>
            <w:r w:rsidRPr="0022240D">
              <w:rPr>
                <w:rFonts w:cs="Arial"/>
                <w:sz w:val="16"/>
                <w:szCs w:val="16"/>
              </w:rPr>
              <w:t>Bulgarie</w:t>
            </w:r>
          </w:p>
        </w:tc>
        <w:tc>
          <w:tcPr>
            <w:tcW w:w="450" w:type="dxa"/>
            <w:tcBorders>
              <w:top w:val="single" w:sz="4" w:space="0" w:color="auto"/>
              <w:left w:val="dotted" w:sz="4" w:space="0" w:color="auto"/>
              <w:bottom w:val="single" w:sz="4" w:space="0" w:color="auto"/>
              <w:right w:val="single" w:sz="4" w:space="0" w:color="auto"/>
            </w:tcBorders>
            <w:vAlign w:val="bottom"/>
          </w:tcPr>
          <w:p w14:paraId="7B56728F" w14:textId="77777777" w:rsidR="00392C42" w:rsidRPr="0022240D" w:rsidRDefault="00392C42" w:rsidP="007E597F">
            <w:pPr>
              <w:jc w:val="center"/>
              <w:rPr>
                <w:rFonts w:cs="Arial"/>
                <w:sz w:val="16"/>
                <w:szCs w:val="16"/>
              </w:rPr>
            </w:pPr>
            <w:r w:rsidRPr="0022240D">
              <w:rPr>
                <w:rFonts w:cs="Arial"/>
                <w:sz w:val="16"/>
                <w:szCs w:val="16"/>
              </w:rPr>
              <w:t>BG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E75D7B4"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49E0E2B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5365730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5FA750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468BB8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60EEFB3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4B2755C6"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3F12780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7D9CB8FC" w14:textId="77777777" w:rsidTr="008C38D4">
        <w:trPr>
          <w:cantSplit/>
          <w:jc w:val="center"/>
        </w:trPr>
        <w:tc>
          <w:tcPr>
            <w:tcW w:w="2529" w:type="dxa"/>
            <w:tcBorders>
              <w:top w:val="single" w:sz="4" w:space="0" w:color="auto"/>
              <w:right w:val="dotted" w:sz="4" w:space="0" w:color="auto"/>
            </w:tcBorders>
          </w:tcPr>
          <w:p w14:paraId="0A64D168" w14:textId="77777777" w:rsidR="00392C42" w:rsidRPr="0022240D" w:rsidRDefault="00392C42" w:rsidP="007E597F">
            <w:pPr>
              <w:jc w:val="left"/>
              <w:rPr>
                <w:rFonts w:cs="Arial"/>
                <w:sz w:val="16"/>
                <w:szCs w:val="16"/>
              </w:rPr>
            </w:pPr>
            <w:r w:rsidRPr="0022240D">
              <w:rPr>
                <w:rFonts w:cs="Arial"/>
                <w:sz w:val="16"/>
                <w:szCs w:val="16"/>
              </w:rPr>
              <w:t>Canada</w:t>
            </w:r>
          </w:p>
        </w:tc>
        <w:tc>
          <w:tcPr>
            <w:tcW w:w="450" w:type="dxa"/>
            <w:tcBorders>
              <w:top w:val="single" w:sz="4" w:space="0" w:color="auto"/>
              <w:left w:val="dotted" w:sz="4" w:space="0" w:color="auto"/>
              <w:bottom w:val="single" w:sz="4" w:space="0" w:color="auto"/>
              <w:right w:val="single" w:sz="4" w:space="0" w:color="auto"/>
            </w:tcBorders>
            <w:vAlign w:val="bottom"/>
          </w:tcPr>
          <w:p w14:paraId="58C23415" w14:textId="77777777" w:rsidR="00392C42" w:rsidRPr="0022240D" w:rsidRDefault="00392C42" w:rsidP="007E597F">
            <w:pPr>
              <w:jc w:val="center"/>
              <w:rPr>
                <w:rFonts w:cs="Arial"/>
                <w:sz w:val="16"/>
                <w:szCs w:val="16"/>
              </w:rPr>
            </w:pPr>
            <w:r w:rsidRPr="0022240D">
              <w:rPr>
                <w:rFonts w:cs="Arial"/>
                <w:sz w:val="16"/>
                <w:szCs w:val="16"/>
              </w:rPr>
              <w:t>CA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D54F76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338</w:t>
            </w:r>
          </w:p>
        </w:tc>
        <w:tc>
          <w:tcPr>
            <w:tcW w:w="870" w:type="dxa"/>
            <w:tcBorders>
              <w:top w:val="nil"/>
              <w:left w:val="nil"/>
              <w:bottom w:val="single" w:sz="4" w:space="0" w:color="auto"/>
              <w:right w:val="single" w:sz="4" w:space="0" w:color="auto"/>
            </w:tcBorders>
            <w:vAlign w:val="center"/>
          </w:tcPr>
          <w:p w14:paraId="2FA3E1D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3D1CC50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FFFFFF"/>
            <w:vAlign w:val="center"/>
          </w:tcPr>
          <w:p w14:paraId="13BEC2E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84713D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79D0303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12</w:t>
            </w:r>
          </w:p>
        </w:tc>
        <w:tc>
          <w:tcPr>
            <w:tcW w:w="870" w:type="dxa"/>
            <w:tcBorders>
              <w:top w:val="nil"/>
              <w:left w:val="nil"/>
              <w:bottom w:val="single" w:sz="8" w:space="0" w:color="auto"/>
              <w:right w:val="single" w:sz="8" w:space="0" w:color="auto"/>
            </w:tcBorders>
            <w:vAlign w:val="center"/>
          </w:tcPr>
          <w:p w14:paraId="42D6680D"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11</w:t>
            </w:r>
          </w:p>
        </w:tc>
        <w:tc>
          <w:tcPr>
            <w:tcW w:w="870" w:type="dxa"/>
            <w:tcBorders>
              <w:top w:val="nil"/>
              <w:left w:val="nil"/>
              <w:bottom w:val="single" w:sz="8" w:space="0" w:color="auto"/>
              <w:right w:val="single" w:sz="8" w:space="0" w:color="auto"/>
            </w:tcBorders>
          </w:tcPr>
          <w:p w14:paraId="36628BD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r>
      <w:tr w:rsidR="00392C42" w:rsidRPr="0022240D" w14:paraId="2F123B93" w14:textId="77777777" w:rsidTr="008C38D4">
        <w:trPr>
          <w:cantSplit/>
          <w:jc w:val="center"/>
        </w:trPr>
        <w:tc>
          <w:tcPr>
            <w:tcW w:w="2529" w:type="dxa"/>
            <w:tcBorders>
              <w:top w:val="single" w:sz="4" w:space="0" w:color="auto"/>
              <w:bottom w:val="single" w:sz="4" w:space="0" w:color="auto"/>
              <w:right w:val="dotted" w:sz="4" w:space="0" w:color="auto"/>
            </w:tcBorders>
          </w:tcPr>
          <w:p w14:paraId="007186A0" w14:textId="77777777" w:rsidR="00392C42" w:rsidRPr="0022240D" w:rsidRDefault="00392C42" w:rsidP="007E597F">
            <w:pPr>
              <w:jc w:val="left"/>
              <w:rPr>
                <w:rFonts w:cs="Arial"/>
                <w:sz w:val="16"/>
                <w:szCs w:val="16"/>
              </w:rPr>
            </w:pPr>
            <w:r w:rsidRPr="0022240D">
              <w:rPr>
                <w:rFonts w:cs="Arial"/>
                <w:sz w:val="16"/>
                <w:szCs w:val="16"/>
              </w:rPr>
              <w:t>Chili</w:t>
            </w:r>
          </w:p>
        </w:tc>
        <w:tc>
          <w:tcPr>
            <w:tcW w:w="450" w:type="dxa"/>
            <w:tcBorders>
              <w:top w:val="single" w:sz="4" w:space="0" w:color="auto"/>
              <w:left w:val="dotted" w:sz="4" w:space="0" w:color="auto"/>
              <w:bottom w:val="single" w:sz="4" w:space="0" w:color="auto"/>
              <w:right w:val="single" w:sz="4" w:space="0" w:color="auto"/>
            </w:tcBorders>
            <w:vAlign w:val="bottom"/>
          </w:tcPr>
          <w:p w14:paraId="1E464AF8" w14:textId="77777777" w:rsidR="00392C42" w:rsidRPr="0022240D" w:rsidRDefault="00392C42" w:rsidP="007E597F">
            <w:pPr>
              <w:jc w:val="center"/>
              <w:rPr>
                <w:rFonts w:cs="Arial"/>
                <w:sz w:val="16"/>
                <w:szCs w:val="16"/>
              </w:rPr>
            </w:pPr>
            <w:r w:rsidRPr="0022240D">
              <w:rPr>
                <w:rFonts w:cs="Arial"/>
                <w:sz w:val="16"/>
                <w:szCs w:val="16"/>
              </w:rPr>
              <w:t>CL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9B6D155"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103</w:t>
            </w:r>
          </w:p>
        </w:tc>
        <w:tc>
          <w:tcPr>
            <w:tcW w:w="870" w:type="dxa"/>
            <w:tcBorders>
              <w:top w:val="nil"/>
              <w:left w:val="nil"/>
              <w:bottom w:val="single" w:sz="4" w:space="0" w:color="auto"/>
              <w:right w:val="single" w:sz="4" w:space="0" w:color="auto"/>
            </w:tcBorders>
            <w:vAlign w:val="center"/>
          </w:tcPr>
          <w:p w14:paraId="4589629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429704B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FFFFFF"/>
            <w:vAlign w:val="center"/>
          </w:tcPr>
          <w:p w14:paraId="369DC7B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5E027C8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2070663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130D3826"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7</w:t>
            </w:r>
          </w:p>
        </w:tc>
        <w:tc>
          <w:tcPr>
            <w:tcW w:w="870" w:type="dxa"/>
            <w:tcBorders>
              <w:top w:val="nil"/>
              <w:left w:val="nil"/>
              <w:bottom w:val="single" w:sz="8" w:space="0" w:color="auto"/>
              <w:right w:val="single" w:sz="8" w:space="0" w:color="auto"/>
            </w:tcBorders>
          </w:tcPr>
          <w:p w14:paraId="7D2FD52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r>
      <w:tr w:rsidR="00392C42" w:rsidRPr="0022240D" w14:paraId="3CCDF24D" w14:textId="77777777" w:rsidTr="008C38D4">
        <w:trPr>
          <w:cantSplit/>
          <w:jc w:val="center"/>
        </w:trPr>
        <w:tc>
          <w:tcPr>
            <w:tcW w:w="2529" w:type="dxa"/>
            <w:tcBorders>
              <w:top w:val="single" w:sz="4" w:space="0" w:color="auto"/>
              <w:right w:val="dotted" w:sz="4" w:space="0" w:color="auto"/>
            </w:tcBorders>
          </w:tcPr>
          <w:p w14:paraId="69844599" w14:textId="77777777" w:rsidR="00392C42" w:rsidRPr="0022240D" w:rsidRDefault="00392C42" w:rsidP="007E597F">
            <w:pPr>
              <w:jc w:val="left"/>
              <w:rPr>
                <w:rFonts w:cs="Arial"/>
                <w:sz w:val="16"/>
                <w:szCs w:val="16"/>
              </w:rPr>
            </w:pPr>
            <w:r w:rsidRPr="0022240D">
              <w:rPr>
                <w:rFonts w:cs="Arial"/>
                <w:sz w:val="16"/>
                <w:szCs w:val="16"/>
              </w:rPr>
              <w:t>Chine</w:t>
            </w:r>
          </w:p>
        </w:tc>
        <w:tc>
          <w:tcPr>
            <w:tcW w:w="450" w:type="dxa"/>
            <w:tcBorders>
              <w:top w:val="single" w:sz="4" w:space="0" w:color="auto"/>
              <w:left w:val="dotted" w:sz="4" w:space="0" w:color="auto"/>
              <w:bottom w:val="single" w:sz="4" w:space="0" w:color="auto"/>
              <w:right w:val="single" w:sz="4" w:space="0" w:color="auto"/>
            </w:tcBorders>
            <w:vAlign w:val="bottom"/>
          </w:tcPr>
          <w:p w14:paraId="126EFE90" w14:textId="77777777" w:rsidR="00392C42" w:rsidRPr="0022240D" w:rsidRDefault="00392C42" w:rsidP="007E597F">
            <w:pPr>
              <w:jc w:val="center"/>
              <w:rPr>
                <w:rFonts w:cs="Arial"/>
                <w:sz w:val="16"/>
                <w:szCs w:val="16"/>
              </w:rPr>
            </w:pPr>
            <w:r w:rsidRPr="0022240D">
              <w:rPr>
                <w:rFonts w:cs="Arial"/>
                <w:sz w:val="16"/>
                <w:szCs w:val="16"/>
              </w:rPr>
              <w:t>CN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7289714"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16 177</w:t>
            </w:r>
          </w:p>
        </w:tc>
        <w:tc>
          <w:tcPr>
            <w:tcW w:w="870" w:type="dxa"/>
            <w:tcBorders>
              <w:top w:val="nil"/>
              <w:left w:val="nil"/>
              <w:bottom w:val="single" w:sz="4" w:space="0" w:color="auto"/>
              <w:right w:val="single" w:sz="4" w:space="0" w:color="auto"/>
            </w:tcBorders>
            <w:vAlign w:val="center"/>
          </w:tcPr>
          <w:p w14:paraId="7B38C00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B2B4CE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5732A9C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4DA7883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F22634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5486454"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tcPr>
          <w:p w14:paraId="553DBEC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r>
      <w:tr w:rsidR="00392C42" w:rsidRPr="0022240D" w14:paraId="285DD528" w14:textId="77777777" w:rsidTr="008C38D4">
        <w:trPr>
          <w:cantSplit/>
          <w:jc w:val="center"/>
        </w:trPr>
        <w:tc>
          <w:tcPr>
            <w:tcW w:w="2529" w:type="dxa"/>
            <w:tcBorders>
              <w:top w:val="single" w:sz="4" w:space="0" w:color="auto"/>
              <w:bottom w:val="single" w:sz="4" w:space="0" w:color="auto"/>
              <w:right w:val="dotted" w:sz="4" w:space="0" w:color="auto"/>
            </w:tcBorders>
          </w:tcPr>
          <w:p w14:paraId="43D54B6A" w14:textId="77777777" w:rsidR="00392C42" w:rsidRPr="0022240D" w:rsidRDefault="00392C42" w:rsidP="007E597F">
            <w:pPr>
              <w:jc w:val="left"/>
              <w:rPr>
                <w:rFonts w:cs="Arial"/>
                <w:sz w:val="16"/>
                <w:szCs w:val="16"/>
              </w:rPr>
            </w:pPr>
            <w:r w:rsidRPr="0022240D">
              <w:rPr>
                <w:rFonts w:cs="Arial"/>
                <w:sz w:val="16"/>
                <w:szCs w:val="16"/>
              </w:rPr>
              <w:t>Colombie</w:t>
            </w:r>
          </w:p>
        </w:tc>
        <w:tc>
          <w:tcPr>
            <w:tcW w:w="450" w:type="dxa"/>
            <w:tcBorders>
              <w:top w:val="single" w:sz="4" w:space="0" w:color="auto"/>
              <w:left w:val="dotted" w:sz="4" w:space="0" w:color="auto"/>
              <w:bottom w:val="single" w:sz="4" w:space="0" w:color="auto"/>
              <w:right w:val="single" w:sz="4" w:space="0" w:color="auto"/>
            </w:tcBorders>
            <w:vAlign w:val="bottom"/>
          </w:tcPr>
          <w:p w14:paraId="68BAFA5F" w14:textId="77777777" w:rsidR="00392C42" w:rsidRPr="0022240D" w:rsidRDefault="00392C42" w:rsidP="007E597F">
            <w:pPr>
              <w:jc w:val="center"/>
              <w:rPr>
                <w:rFonts w:cs="Arial"/>
                <w:sz w:val="16"/>
                <w:szCs w:val="16"/>
              </w:rPr>
            </w:pPr>
            <w:r w:rsidRPr="0022240D">
              <w:rPr>
                <w:rFonts w:cs="Arial"/>
                <w:sz w:val="16"/>
                <w:szCs w:val="16"/>
              </w:rPr>
              <w:t>CO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823F8AF"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114</w:t>
            </w:r>
          </w:p>
        </w:tc>
        <w:tc>
          <w:tcPr>
            <w:tcW w:w="870" w:type="dxa"/>
            <w:tcBorders>
              <w:top w:val="nil"/>
              <w:left w:val="nil"/>
              <w:bottom w:val="single" w:sz="4" w:space="0" w:color="auto"/>
              <w:right w:val="single" w:sz="4" w:space="0" w:color="auto"/>
            </w:tcBorders>
            <w:vAlign w:val="center"/>
          </w:tcPr>
          <w:p w14:paraId="47083A2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1AC99B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7591618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5589C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37D220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28E5A94"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6A35ADE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534D4D50" w14:textId="77777777" w:rsidTr="008C38D4">
        <w:trPr>
          <w:cantSplit/>
          <w:jc w:val="center"/>
        </w:trPr>
        <w:tc>
          <w:tcPr>
            <w:tcW w:w="2529" w:type="dxa"/>
            <w:tcBorders>
              <w:top w:val="single" w:sz="4" w:space="0" w:color="auto"/>
              <w:bottom w:val="single" w:sz="4" w:space="0" w:color="auto"/>
              <w:right w:val="dotted" w:sz="4" w:space="0" w:color="auto"/>
            </w:tcBorders>
          </w:tcPr>
          <w:p w14:paraId="32C72FA1" w14:textId="77777777" w:rsidR="00392C42" w:rsidRPr="0022240D" w:rsidRDefault="00392C42" w:rsidP="007E597F">
            <w:pPr>
              <w:jc w:val="left"/>
              <w:rPr>
                <w:rFonts w:cs="Arial"/>
                <w:sz w:val="16"/>
                <w:szCs w:val="16"/>
              </w:rPr>
            </w:pPr>
            <w:r w:rsidRPr="0022240D">
              <w:rPr>
                <w:rFonts w:cs="Arial"/>
                <w:sz w:val="16"/>
                <w:szCs w:val="16"/>
              </w:rPr>
              <w:t>Costa Rica</w:t>
            </w:r>
          </w:p>
        </w:tc>
        <w:tc>
          <w:tcPr>
            <w:tcW w:w="450" w:type="dxa"/>
            <w:tcBorders>
              <w:top w:val="single" w:sz="4" w:space="0" w:color="auto"/>
              <w:left w:val="dotted" w:sz="4" w:space="0" w:color="auto"/>
              <w:bottom w:val="single" w:sz="4" w:space="0" w:color="auto"/>
              <w:right w:val="single" w:sz="4" w:space="0" w:color="auto"/>
            </w:tcBorders>
            <w:vAlign w:val="bottom"/>
          </w:tcPr>
          <w:p w14:paraId="1E7B1400" w14:textId="77777777" w:rsidR="00392C42" w:rsidRPr="0022240D" w:rsidRDefault="00392C42" w:rsidP="007E597F">
            <w:pPr>
              <w:jc w:val="center"/>
              <w:rPr>
                <w:rFonts w:cs="Arial"/>
                <w:sz w:val="16"/>
                <w:szCs w:val="16"/>
              </w:rPr>
            </w:pPr>
            <w:r w:rsidRPr="0022240D">
              <w:rPr>
                <w:rFonts w:cs="Arial"/>
                <w:sz w:val="16"/>
                <w:szCs w:val="16"/>
              </w:rPr>
              <w:t>CR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2BAF5AD"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11</w:t>
            </w:r>
          </w:p>
        </w:tc>
        <w:tc>
          <w:tcPr>
            <w:tcW w:w="870" w:type="dxa"/>
            <w:tcBorders>
              <w:top w:val="nil"/>
              <w:left w:val="nil"/>
              <w:bottom w:val="single" w:sz="4" w:space="0" w:color="auto"/>
              <w:right w:val="single" w:sz="4" w:space="0" w:color="auto"/>
            </w:tcBorders>
            <w:vAlign w:val="center"/>
          </w:tcPr>
          <w:p w14:paraId="096FD81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2C2007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07979BD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E43123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E1F039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6D9FE32"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43F9701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11D8725F" w14:textId="77777777" w:rsidTr="008C38D4">
        <w:trPr>
          <w:cantSplit/>
          <w:jc w:val="center"/>
        </w:trPr>
        <w:tc>
          <w:tcPr>
            <w:tcW w:w="2529" w:type="dxa"/>
            <w:tcBorders>
              <w:top w:val="single" w:sz="4" w:space="0" w:color="auto"/>
              <w:bottom w:val="single" w:sz="4" w:space="0" w:color="auto"/>
              <w:right w:val="dotted" w:sz="4" w:space="0" w:color="auto"/>
            </w:tcBorders>
          </w:tcPr>
          <w:p w14:paraId="579BC9AE" w14:textId="77777777" w:rsidR="00392C42" w:rsidRPr="0022240D" w:rsidRDefault="00392C42" w:rsidP="007E597F">
            <w:pPr>
              <w:jc w:val="left"/>
              <w:rPr>
                <w:rFonts w:cs="Arial"/>
                <w:sz w:val="16"/>
                <w:szCs w:val="16"/>
              </w:rPr>
            </w:pPr>
            <w:r w:rsidRPr="0022240D">
              <w:rPr>
                <w:rFonts w:cs="Arial"/>
                <w:sz w:val="16"/>
                <w:szCs w:val="16"/>
              </w:rPr>
              <w:t>Croatie</w:t>
            </w:r>
          </w:p>
        </w:tc>
        <w:tc>
          <w:tcPr>
            <w:tcW w:w="450" w:type="dxa"/>
            <w:tcBorders>
              <w:top w:val="single" w:sz="4" w:space="0" w:color="auto"/>
              <w:left w:val="dotted" w:sz="4" w:space="0" w:color="auto"/>
              <w:bottom w:val="single" w:sz="4" w:space="0" w:color="auto"/>
              <w:right w:val="single" w:sz="4" w:space="0" w:color="auto"/>
            </w:tcBorders>
            <w:vAlign w:val="bottom"/>
          </w:tcPr>
          <w:p w14:paraId="0E950D54" w14:textId="77777777" w:rsidR="00392C42" w:rsidRPr="0022240D" w:rsidRDefault="00392C42" w:rsidP="007E597F">
            <w:pPr>
              <w:jc w:val="center"/>
              <w:rPr>
                <w:rFonts w:cs="Arial"/>
                <w:sz w:val="16"/>
                <w:szCs w:val="16"/>
              </w:rPr>
            </w:pPr>
            <w:r w:rsidRPr="0022240D">
              <w:rPr>
                <w:rFonts w:cs="Arial"/>
                <w:sz w:val="16"/>
                <w:szCs w:val="16"/>
              </w:rPr>
              <w:t>HR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72CFF53"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44BC24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496927A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22360A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23EB8F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3B4B73B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58A3EB7C"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238DCC0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221EEE22" w14:textId="77777777" w:rsidTr="008C38D4">
        <w:trPr>
          <w:cantSplit/>
          <w:jc w:val="center"/>
        </w:trPr>
        <w:tc>
          <w:tcPr>
            <w:tcW w:w="2529" w:type="dxa"/>
            <w:tcBorders>
              <w:top w:val="single" w:sz="4" w:space="0" w:color="auto"/>
              <w:bottom w:val="single" w:sz="4" w:space="0" w:color="auto"/>
              <w:right w:val="dotted" w:sz="4" w:space="0" w:color="auto"/>
            </w:tcBorders>
          </w:tcPr>
          <w:p w14:paraId="37A873D7" w14:textId="77777777" w:rsidR="00392C42" w:rsidRPr="0022240D" w:rsidRDefault="00392C42" w:rsidP="007E597F">
            <w:pPr>
              <w:jc w:val="left"/>
              <w:rPr>
                <w:rFonts w:cs="Arial"/>
                <w:sz w:val="16"/>
                <w:szCs w:val="16"/>
              </w:rPr>
            </w:pPr>
            <w:r w:rsidRPr="0022240D">
              <w:rPr>
                <w:rFonts w:cs="Arial"/>
                <w:sz w:val="16"/>
                <w:szCs w:val="16"/>
              </w:rPr>
              <w:t>Danemark</w:t>
            </w:r>
          </w:p>
        </w:tc>
        <w:tc>
          <w:tcPr>
            <w:tcW w:w="450" w:type="dxa"/>
            <w:tcBorders>
              <w:top w:val="single" w:sz="4" w:space="0" w:color="auto"/>
              <w:left w:val="dotted" w:sz="4" w:space="0" w:color="auto"/>
              <w:bottom w:val="single" w:sz="4" w:space="0" w:color="auto"/>
              <w:right w:val="single" w:sz="4" w:space="0" w:color="auto"/>
            </w:tcBorders>
            <w:vAlign w:val="bottom"/>
          </w:tcPr>
          <w:p w14:paraId="5470C3F7" w14:textId="77777777" w:rsidR="00392C42" w:rsidRPr="0022240D" w:rsidRDefault="00392C42" w:rsidP="007E597F">
            <w:pPr>
              <w:jc w:val="center"/>
              <w:rPr>
                <w:rFonts w:cs="Arial"/>
                <w:sz w:val="16"/>
                <w:szCs w:val="16"/>
              </w:rPr>
            </w:pPr>
            <w:r w:rsidRPr="0022240D">
              <w:rPr>
                <w:rFonts w:cs="Arial"/>
                <w:sz w:val="16"/>
                <w:szCs w:val="16"/>
              </w:rPr>
              <w:t>DK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51AB1CD"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6C23BB7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31DCCF8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BFBFBF"/>
            <w:vAlign w:val="center"/>
          </w:tcPr>
          <w:p w14:paraId="7F133AF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FC9573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A24ACC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3C05448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3122E10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r>
      <w:tr w:rsidR="00392C42" w:rsidRPr="0022240D" w14:paraId="2BB98B2B" w14:textId="77777777" w:rsidTr="008C38D4">
        <w:trPr>
          <w:cantSplit/>
          <w:jc w:val="center"/>
        </w:trPr>
        <w:tc>
          <w:tcPr>
            <w:tcW w:w="2529" w:type="dxa"/>
            <w:tcBorders>
              <w:top w:val="single" w:sz="4" w:space="0" w:color="auto"/>
              <w:bottom w:val="single" w:sz="4" w:space="0" w:color="auto"/>
              <w:right w:val="dotted" w:sz="4" w:space="0" w:color="auto"/>
            </w:tcBorders>
          </w:tcPr>
          <w:p w14:paraId="17A2511E" w14:textId="77777777" w:rsidR="00392C42" w:rsidRPr="0022240D" w:rsidRDefault="00392C42" w:rsidP="007E597F">
            <w:pPr>
              <w:jc w:val="left"/>
              <w:rPr>
                <w:rFonts w:cs="Arial"/>
                <w:sz w:val="16"/>
                <w:szCs w:val="16"/>
              </w:rPr>
            </w:pPr>
            <w:r w:rsidRPr="0022240D">
              <w:rPr>
                <w:rFonts w:cs="Arial"/>
                <w:sz w:val="16"/>
                <w:szCs w:val="16"/>
              </w:rPr>
              <w:t>Égypte</w:t>
            </w:r>
          </w:p>
        </w:tc>
        <w:tc>
          <w:tcPr>
            <w:tcW w:w="450" w:type="dxa"/>
            <w:tcBorders>
              <w:top w:val="single" w:sz="4" w:space="0" w:color="auto"/>
              <w:left w:val="dotted" w:sz="4" w:space="0" w:color="auto"/>
              <w:bottom w:val="single" w:sz="4" w:space="0" w:color="auto"/>
              <w:right w:val="single" w:sz="4" w:space="0" w:color="auto"/>
            </w:tcBorders>
            <w:vAlign w:val="bottom"/>
          </w:tcPr>
          <w:p w14:paraId="490E994E" w14:textId="77777777" w:rsidR="00392C42" w:rsidRPr="0022240D" w:rsidRDefault="00392C42" w:rsidP="007E597F">
            <w:pPr>
              <w:jc w:val="center"/>
              <w:rPr>
                <w:rFonts w:cs="Arial"/>
                <w:sz w:val="16"/>
                <w:szCs w:val="16"/>
              </w:rPr>
            </w:pPr>
            <w:r w:rsidRPr="0022240D">
              <w:rPr>
                <w:rFonts w:cs="Arial"/>
                <w:sz w:val="16"/>
                <w:szCs w:val="16"/>
              </w:rPr>
              <w:t>EG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01C220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90</w:t>
            </w:r>
          </w:p>
        </w:tc>
        <w:tc>
          <w:tcPr>
            <w:tcW w:w="870" w:type="dxa"/>
            <w:tcBorders>
              <w:top w:val="nil"/>
              <w:left w:val="nil"/>
              <w:bottom w:val="single" w:sz="4" w:space="0" w:color="auto"/>
              <w:right w:val="single" w:sz="4" w:space="0" w:color="auto"/>
            </w:tcBorders>
            <w:vAlign w:val="center"/>
          </w:tcPr>
          <w:p w14:paraId="62520E1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0F3F80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A7FE73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07D4D57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B0DD7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2D1565A9"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10</w:t>
            </w:r>
          </w:p>
        </w:tc>
        <w:tc>
          <w:tcPr>
            <w:tcW w:w="870" w:type="dxa"/>
            <w:tcBorders>
              <w:top w:val="nil"/>
              <w:left w:val="nil"/>
              <w:bottom w:val="single" w:sz="8" w:space="0" w:color="auto"/>
              <w:right w:val="single" w:sz="8" w:space="0" w:color="auto"/>
            </w:tcBorders>
          </w:tcPr>
          <w:p w14:paraId="28E9C86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244CCDA8" w14:textId="77777777" w:rsidTr="008C38D4">
        <w:trPr>
          <w:cantSplit/>
          <w:jc w:val="center"/>
        </w:trPr>
        <w:tc>
          <w:tcPr>
            <w:tcW w:w="2529" w:type="dxa"/>
            <w:tcBorders>
              <w:top w:val="single" w:sz="4" w:space="0" w:color="auto"/>
              <w:bottom w:val="single" w:sz="4" w:space="0" w:color="auto"/>
              <w:right w:val="dotted" w:sz="4" w:space="0" w:color="auto"/>
            </w:tcBorders>
          </w:tcPr>
          <w:p w14:paraId="081CC2DC" w14:textId="77777777" w:rsidR="00392C42" w:rsidRPr="0022240D" w:rsidRDefault="00392C42" w:rsidP="007E597F">
            <w:pPr>
              <w:jc w:val="left"/>
              <w:rPr>
                <w:rFonts w:cs="Arial"/>
                <w:sz w:val="16"/>
                <w:szCs w:val="16"/>
              </w:rPr>
            </w:pPr>
            <w:r w:rsidRPr="0022240D">
              <w:rPr>
                <w:rFonts w:cs="Arial"/>
                <w:sz w:val="16"/>
                <w:szCs w:val="16"/>
              </w:rPr>
              <w:t>Équateur</w:t>
            </w:r>
          </w:p>
        </w:tc>
        <w:tc>
          <w:tcPr>
            <w:tcW w:w="450" w:type="dxa"/>
            <w:tcBorders>
              <w:top w:val="single" w:sz="4" w:space="0" w:color="auto"/>
              <w:left w:val="dotted" w:sz="4" w:space="0" w:color="auto"/>
              <w:bottom w:val="single" w:sz="4" w:space="0" w:color="auto"/>
              <w:right w:val="single" w:sz="4" w:space="0" w:color="auto"/>
            </w:tcBorders>
            <w:vAlign w:val="bottom"/>
          </w:tcPr>
          <w:p w14:paraId="526C1FAA" w14:textId="77777777" w:rsidR="00392C42" w:rsidRPr="0022240D" w:rsidRDefault="00392C42" w:rsidP="007E597F">
            <w:pPr>
              <w:jc w:val="center"/>
              <w:rPr>
                <w:rFonts w:cs="Arial"/>
                <w:sz w:val="16"/>
                <w:szCs w:val="16"/>
              </w:rPr>
            </w:pPr>
            <w:r w:rsidRPr="0022240D">
              <w:rPr>
                <w:rFonts w:cs="Arial"/>
                <w:sz w:val="16"/>
                <w:szCs w:val="16"/>
              </w:rPr>
              <w:t>CE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907A59F"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72</w:t>
            </w:r>
          </w:p>
        </w:tc>
        <w:tc>
          <w:tcPr>
            <w:tcW w:w="870" w:type="dxa"/>
            <w:tcBorders>
              <w:top w:val="nil"/>
              <w:left w:val="nil"/>
              <w:bottom w:val="single" w:sz="4" w:space="0" w:color="auto"/>
              <w:right w:val="single" w:sz="4" w:space="0" w:color="auto"/>
            </w:tcBorders>
            <w:vAlign w:val="center"/>
          </w:tcPr>
          <w:p w14:paraId="5569934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E443F2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2B37504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41055F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1BFB7B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32F76AB4"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58C54DF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579EFFB2" w14:textId="77777777" w:rsidTr="008C38D4">
        <w:trPr>
          <w:cantSplit/>
          <w:jc w:val="center"/>
        </w:trPr>
        <w:tc>
          <w:tcPr>
            <w:tcW w:w="2529" w:type="dxa"/>
            <w:tcBorders>
              <w:top w:val="single" w:sz="4" w:space="0" w:color="auto"/>
              <w:bottom w:val="single" w:sz="4" w:space="0" w:color="auto"/>
              <w:right w:val="dotted" w:sz="4" w:space="0" w:color="auto"/>
            </w:tcBorders>
          </w:tcPr>
          <w:p w14:paraId="317A601A" w14:textId="77777777" w:rsidR="00392C42" w:rsidRPr="0022240D" w:rsidRDefault="00392C42" w:rsidP="007E597F">
            <w:pPr>
              <w:jc w:val="left"/>
              <w:rPr>
                <w:rFonts w:cs="Arial"/>
                <w:sz w:val="16"/>
                <w:szCs w:val="16"/>
              </w:rPr>
            </w:pPr>
            <w:r w:rsidRPr="0022240D">
              <w:rPr>
                <w:rFonts w:cs="Arial"/>
                <w:sz w:val="16"/>
                <w:szCs w:val="16"/>
              </w:rPr>
              <w:t>Espagne</w:t>
            </w:r>
          </w:p>
        </w:tc>
        <w:tc>
          <w:tcPr>
            <w:tcW w:w="450" w:type="dxa"/>
            <w:tcBorders>
              <w:top w:val="single" w:sz="4" w:space="0" w:color="auto"/>
              <w:left w:val="dotted" w:sz="4" w:space="0" w:color="auto"/>
              <w:bottom w:val="single" w:sz="4" w:space="0" w:color="auto"/>
              <w:right w:val="single" w:sz="4" w:space="0" w:color="auto"/>
            </w:tcBorders>
            <w:vAlign w:val="bottom"/>
          </w:tcPr>
          <w:p w14:paraId="3EC59685" w14:textId="77777777" w:rsidR="00392C42" w:rsidRPr="0022240D" w:rsidRDefault="00392C42" w:rsidP="007E597F">
            <w:pPr>
              <w:jc w:val="center"/>
              <w:rPr>
                <w:rFonts w:cs="Arial"/>
                <w:sz w:val="16"/>
                <w:szCs w:val="16"/>
              </w:rPr>
            </w:pPr>
            <w:r w:rsidRPr="0022240D">
              <w:rPr>
                <w:rFonts w:cs="Arial"/>
                <w:sz w:val="16"/>
                <w:szCs w:val="16"/>
              </w:rPr>
              <w:t>ES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D2C3453"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62</w:t>
            </w:r>
          </w:p>
        </w:tc>
        <w:tc>
          <w:tcPr>
            <w:tcW w:w="870" w:type="dxa"/>
            <w:tcBorders>
              <w:top w:val="nil"/>
              <w:left w:val="nil"/>
              <w:bottom w:val="single" w:sz="4" w:space="0" w:color="auto"/>
              <w:right w:val="single" w:sz="4" w:space="0" w:color="auto"/>
            </w:tcBorders>
            <w:shd w:val="clear" w:color="000000" w:fill="BFBFBF"/>
            <w:vAlign w:val="center"/>
          </w:tcPr>
          <w:p w14:paraId="63E01CF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27C4B84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40DF4A2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12B738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0AFC144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03A3BD65"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3BA582F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646F826C" w14:textId="77777777" w:rsidTr="008C38D4">
        <w:trPr>
          <w:cantSplit/>
          <w:jc w:val="center"/>
        </w:trPr>
        <w:tc>
          <w:tcPr>
            <w:tcW w:w="2529" w:type="dxa"/>
            <w:tcBorders>
              <w:top w:val="single" w:sz="4" w:space="0" w:color="auto"/>
              <w:bottom w:val="single" w:sz="4" w:space="0" w:color="auto"/>
              <w:right w:val="dotted" w:sz="4" w:space="0" w:color="auto"/>
            </w:tcBorders>
          </w:tcPr>
          <w:p w14:paraId="09C43D10" w14:textId="77777777" w:rsidR="00392C42" w:rsidRPr="0022240D" w:rsidRDefault="00392C42" w:rsidP="007E597F">
            <w:pPr>
              <w:jc w:val="left"/>
              <w:rPr>
                <w:rFonts w:cs="Arial"/>
                <w:sz w:val="16"/>
                <w:szCs w:val="16"/>
              </w:rPr>
            </w:pPr>
            <w:r w:rsidRPr="0022240D">
              <w:rPr>
                <w:rFonts w:cs="Arial"/>
                <w:sz w:val="16"/>
                <w:szCs w:val="16"/>
              </w:rPr>
              <w:t>Estonie</w:t>
            </w:r>
          </w:p>
        </w:tc>
        <w:tc>
          <w:tcPr>
            <w:tcW w:w="450" w:type="dxa"/>
            <w:tcBorders>
              <w:top w:val="single" w:sz="4" w:space="0" w:color="auto"/>
              <w:left w:val="dotted" w:sz="4" w:space="0" w:color="auto"/>
              <w:bottom w:val="single" w:sz="4" w:space="0" w:color="auto"/>
              <w:right w:val="single" w:sz="4" w:space="0" w:color="auto"/>
            </w:tcBorders>
            <w:vAlign w:val="bottom"/>
          </w:tcPr>
          <w:p w14:paraId="486749C8" w14:textId="77777777" w:rsidR="00392C42" w:rsidRPr="0022240D" w:rsidRDefault="00392C42" w:rsidP="007E597F">
            <w:pPr>
              <w:jc w:val="center"/>
              <w:rPr>
                <w:rFonts w:cs="Arial"/>
                <w:sz w:val="16"/>
                <w:szCs w:val="16"/>
              </w:rPr>
            </w:pPr>
            <w:r w:rsidRPr="0022240D">
              <w:rPr>
                <w:rFonts w:cs="Arial"/>
                <w:sz w:val="16"/>
                <w:szCs w:val="16"/>
              </w:rPr>
              <w:t>EE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D86559F"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658F980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50C8AB5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3D61540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9E0CE2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051B0E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78FCFFC9"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tcPr>
          <w:p w14:paraId="1CEDA8C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164943D0" w14:textId="77777777" w:rsidTr="00807AD0">
        <w:trPr>
          <w:cantSplit/>
          <w:jc w:val="center"/>
        </w:trPr>
        <w:tc>
          <w:tcPr>
            <w:tcW w:w="2529" w:type="dxa"/>
            <w:tcBorders>
              <w:top w:val="single" w:sz="4" w:space="0" w:color="auto"/>
              <w:bottom w:val="dotted" w:sz="4" w:space="0" w:color="auto"/>
              <w:right w:val="dotted" w:sz="4" w:space="0" w:color="auto"/>
            </w:tcBorders>
          </w:tcPr>
          <w:p w14:paraId="24EB5DAD" w14:textId="77777777" w:rsidR="00392C42" w:rsidRPr="0022240D" w:rsidRDefault="00392C42" w:rsidP="007E597F">
            <w:pPr>
              <w:jc w:val="left"/>
              <w:rPr>
                <w:rFonts w:cs="Arial"/>
                <w:sz w:val="16"/>
                <w:szCs w:val="16"/>
                <w:lang w:eastAsia="ja-JP"/>
              </w:rPr>
            </w:pPr>
            <w:r w:rsidRPr="0022240D">
              <w:rPr>
                <w:rFonts w:cs="Arial"/>
                <w:sz w:val="16"/>
                <w:szCs w:val="16"/>
              </w:rPr>
              <w:t>États Unis d'Amérique</w:t>
            </w:r>
          </w:p>
        </w:tc>
        <w:tc>
          <w:tcPr>
            <w:tcW w:w="450" w:type="dxa"/>
            <w:tcBorders>
              <w:top w:val="single" w:sz="4" w:space="0" w:color="auto"/>
              <w:left w:val="dotted" w:sz="4" w:space="0" w:color="auto"/>
              <w:right w:val="single" w:sz="4" w:space="0" w:color="auto"/>
            </w:tcBorders>
            <w:vAlign w:val="center"/>
          </w:tcPr>
          <w:p w14:paraId="747573A9" w14:textId="62C514B9" w:rsidR="00392C42" w:rsidRPr="0022240D" w:rsidRDefault="00392C42" w:rsidP="00B16A00">
            <w:pPr>
              <w:jc w:val="center"/>
              <w:rPr>
                <w:rFonts w:cs="Arial"/>
                <w:sz w:val="16"/>
                <w:szCs w:val="16"/>
              </w:rPr>
            </w:pPr>
            <w:r>
              <w:rPr>
                <w:rFonts w:cs="Arial"/>
                <w:sz w:val="16"/>
                <w:szCs w:val="16"/>
              </w:rPr>
              <w:t>US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8E314FA" w14:textId="77777777" w:rsidR="00392C42" w:rsidRPr="0022240D" w:rsidRDefault="00392C42" w:rsidP="007E597F">
            <w:pPr>
              <w:ind w:right="397"/>
              <w:jc w:val="right"/>
              <w:rPr>
                <w:rFonts w:cs="Arial"/>
                <w:color w:val="000000"/>
                <w:sz w:val="16"/>
                <w:szCs w:val="16"/>
              </w:rPr>
            </w:pPr>
            <w:r w:rsidRPr="0022240D">
              <w:rPr>
                <w:rFonts w:cs="Arial"/>
                <w:color w:val="000000"/>
                <w:sz w:val="16"/>
                <w:szCs w:val="16"/>
              </w:rPr>
              <w:t>467</w:t>
            </w:r>
          </w:p>
        </w:tc>
        <w:tc>
          <w:tcPr>
            <w:tcW w:w="870" w:type="dxa"/>
            <w:tcBorders>
              <w:top w:val="nil"/>
              <w:left w:val="nil"/>
              <w:bottom w:val="single" w:sz="4" w:space="0" w:color="auto"/>
              <w:right w:val="single" w:sz="4" w:space="0" w:color="auto"/>
            </w:tcBorders>
            <w:vAlign w:val="center"/>
          </w:tcPr>
          <w:p w14:paraId="1AA89AF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12</w:t>
            </w:r>
          </w:p>
        </w:tc>
        <w:tc>
          <w:tcPr>
            <w:tcW w:w="870" w:type="dxa"/>
            <w:tcBorders>
              <w:top w:val="nil"/>
              <w:left w:val="nil"/>
              <w:bottom w:val="single" w:sz="4" w:space="0" w:color="auto"/>
              <w:right w:val="single" w:sz="4" w:space="0" w:color="auto"/>
            </w:tcBorders>
            <w:vAlign w:val="center"/>
          </w:tcPr>
          <w:p w14:paraId="514D5E3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10</w:t>
            </w:r>
          </w:p>
        </w:tc>
        <w:tc>
          <w:tcPr>
            <w:tcW w:w="870" w:type="dxa"/>
            <w:tcBorders>
              <w:top w:val="nil"/>
              <w:left w:val="nil"/>
              <w:bottom w:val="single" w:sz="4" w:space="0" w:color="auto"/>
              <w:right w:val="single" w:sz="4" w:space="0" w:color="auto"/>
            </w:tcBorders>
            <w:shd w:val="clear" w:color="000000" w:fill="FFFFFF"/>
            <w:vAlign w:val="center"/>
          </w:tcPr>
          <w:p w14:paraId="2023C96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7F17BF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13</w:t>
            </w:r>
          </w:p>
        </w:tc>
        <w:tc>
          <w:tcPr>
            <w:tcW w:w="870" w:type="dxa"/>
            <w:tcBorders>
              <w:top w:val="nil"/>
              <w:left w:val="nil"/>
              <w:bottom w:val="single" w:sz="4" w:space="0" w:color="auto"/>
              <w:right w:val="single" w:sz="4" w:space="0" w:color="auto"/>
            </w:tcBorders>
            <w:vAlign w:val="center"/>
          </w:tcPr>
          <w:p w14:paraId="262C56A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8" w:space="0" w:color="auto"/>
            </w:tcBorders>
            <w:vAlign w:val="center"/>
          </w:tcPr>
          <w:p w14:paraId="0E05A59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18</w:t>
            </w:r>
          </w:p>
        </w:tc>
        <w:tc>
          <w:tcPr>
            <w:tcW w:w="870" w:type="dxa"/>
            <w:tcBorders>
              <w:top w:val="nil"/>
              <w:left w:val="nil"/>
              <w:bottom w:val="single" w:sz="4" w:space="0" w:color="auto"/>
              <w:right w:val="single" w:sz="8" w:space="0" w:color="auto"/>
            </w:tcBorders>
          </w:tcPr>
          <w:p w14:paraId="09AEE9B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14</w:t>
            </w:r>
          </w:p>
        </w:tc>
      </w:tr>
      <w:tr w:rsidR="00392C42" w:rsidRPr="0022240D" w14:paraId="786DBC12" w14:textId="77777777" w:rsidTr="008C38D4">
        <w:trPr>
          <w:cantSplit/>
          <w:jc w:val="center"/>
        </w:trPr>
        <w:tc>
          <w:tcPr>
            <w:tcW w:w="2529" w:type="dxa"/>
            <w:tcBorders>
              <w:top w:val="single" w:sz="4" w:space="0" w:color="auto"/>
              <w:bottom w:val="single" w:sz="4" w:space="0" w:color="auto"/>
              <w:right w:val="dotted" w:sz="4" w:space="0" w:color="auto"/>
            </w:tcBorders>
          </w:tcPr>
          <w:p w14:paraId="13BB41BB" w14:textId="77777777" w:rsidR="00392C42" w:rsidRPr="0022240D" w:rsidRDefault="00392C42" w:rsidP="007E597F">
            <w:pPr>
              <w:jc w:val="left"/>
              <w:rPr>
                <w:rFonts w:cs="Arial"/>
                <w:sz w:val="16"/>
                <w:szCs w:val="16"/>
              </w:rPr>
            </w:pPr>
            <w:r w:rsidRPr="0022240D">
              <w:rPr>
                <w:rFonts w:cs="Arial"/>
                <w:sz w:val="16"/>
                <w:szCs w:val="16"/>
              </w:rPr>
              <w:t>Fédération de Russie</w:t>
            </w:r>
          </w:p>
        </w:tc>
        <w:tc>
          <w:tcPr>
            <w:tcW w:w="450" w:type="dxa"/>
            <w:tcBorders>
              <w:top w:val="single" w:sz="4" w:space="0" w:color="auto"/>
              <w:left w:val="dotted" w:sz="4" w:space="0" w:color="auto"/>
              <w:bottom w:val="single" w:sz="4" w:space="0" w:color="auto"/>
              <w:right w:val="single" w:sz="4" w:space="0" w:color="auto"/>
            </w:tcBorders>
            <w:vAlign w:val="bottom"/>
          </w:tcPr>
          <w:p w14:paraId="11D55B22" w14:textId="77777777" w:rsidR="00392C42" w:rsidRPr="0022240D" w:rsidRDefault="00392C42" w:rsidP="007E597F">
            <w:pPr>
              <w:jc w:val="center"/>
              <w:rPr>
                <w:rFonts w:cs="Arial"/>
                <w:sz w:val="16"/>
                <w:szCs w:val="16"/>
              </w:rPr>
            </w:pPr>
            <w:r w:rsidRPr="0022240D">
              <w:rPr>
                <w:rFonts w:cs="Arial"/>
                <w:sz w:val="16"/>
                <w:szCs w:val="16"/>
              </w:rPr>
              <w:t>RU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115E3AB"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809</w:t>
            </w:r>
          </w:p>
        </w:tc>
        <w:tc>
          <w:tcPr>
            <w:tcW w:w="870" w:type="dxa"/>
            <w:tcBorders>
              <w:top w:val="nil"/>
              <w:left w:val="nil"/>
              <w:bottom w:val="single" w:sz="4" w:space="0" w:color="auto"/>
              <w:right w:val="single" w:sz="4" w:space="0" w:color="auto"/>
            </w:tcBorders>
            <w:vAlign w:val="center"/>
          </w:tcPr>
          <w:p w14:paraId="7FCBF96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4F2CB06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007919B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0DD673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8CC7C2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7C294D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6ED4E54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69445D24" w14:textId="77777777" w:rsidTr="008C38D4">
        <w:trPr>
          <w:cantSplit/>
          <w:jc w:val="center"/>
        </w:trPr>
        <w:tc>
          <w:tcPr>
            <w:tcW w:w="2529" w:type="dxa"/>
            <w:tcBorders>
              <w:top w:val="single" w:sz="4" w:space="0" w:color="auto"/>
              <w:bottom w:val="single" w:sz="4" w:space="0" w:color="auto"/>
              <w:right w:val="dotted" w:sz="4" w:space="0" w:color="auto"/>
            </w:tcBorders>
          </w:tcPr>
          <w:p w14:paraId="24D4FD8B" w14:textId="77777777" w:rsidR="00392C42" w:rsidRPr="0022240D" w:rsidRDefault="00392C42" w:rsidP="007E597F">
            <w:pPr>
              <w:jc w:val="left"/>
              <w:rPr>
                <w:rFonts w:cs="Arial"/>
                <w:sz w:val="16"/>
                <w:szCs w:val="16"/>
              </w:rPr>
            </w:pPr>
            <w:r w:rsidRPr="0022240D">
              <w:rPr>
                <w:rFonts w:cs="Arial"/>
                <w:sz w:val="16"/>
                <w:szCs w:val="16"/>
              </w:rPr>
              <w:t>Finlande</w:t>
            </w:r>
          </w:p>
        </w:tc>
        <w:tc>
          <w:tcPr>
            <w:tcW w:w="450" w:type="dxa"/>
            <w:tcBorders>
              <w:top w:val="single" w:sz="4" w:space="0" w:color="auto"/>
              <w:left w:val="dotted" w:sz="4" w:space="0" w:color="auto"/>
              <w:bottom w:val="single" w:sz="4" w:space="0" w:color="auto"/>
              <w:right w:val="single" w:sz="4" w:space="0" w:color="auto"/>
            </w:tcBorders>
            <w:vAlign w:val="bottom"/>
          </w:tcPr>
          <w:p w14:paraId="1A0F92D8" w14:textId="77777777" w:rsidR="00392C42" w:rsidRPr="0022240D" w:rsidRDefault="00392C42" w:rsidP="007E597F">
            <w:pPr>
              <w:jc w:val="center"/>
              <w:rPr>
                <w:rFonts w:cs="Arial"/>
                <w:sz w:val="16"/>
                <w:szCs w:val="16"/>
              </w:rPr>
            </w:pPr>
            <w:r w:rsidRPr="0022240D">
              <w:rPr>
                <w:rFonts w:cs="Arial"/>
                <w:sz w:val="16"/>
                <w:szCs w:val="16"/>
              </w:rPr>
              <w:t>FI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28117AC" w14:textId="77777777" w:rsidR="00392C42" w:rsidRPr="0022240D" w:rsidRDefault="00392C42" w:rsidP="00330B67">
            <w:pPr>
              <w:ind w:right="360"/>
              <w:jc w:val="right"/>
              <w:rPr>
                <w:rFonts w:cs="Arial"/>
                <w:color w:val="000000"/>
                <w:sz w:val="16"/>
                <w:szCs w:val="16"/>
                <w:highlight w:val="cyan"/>
              </w:rPr>
            </w:pPr>
            <w:r w:rsidRPr="0022240D">
              <w:rPr>
                <w:rFonts w:cs="Arial"/>
                <w:color w:val="000000"/>
                <w:sz w:val="16"/>
                <w:szCs w:val="16"/>
              </w:rPr>
              <w:t>11</w:t>
            </w:r>
          </w:p>
        </w:tc>
        <w:tc>
          <w:tcPr>
            <w:tcW w:w="870" w:type="dxa"/>
            <w:tcBorders>
              <w:top w:val="nil"/>
              <w:left w:val="nil"/>
              <w:bottom w:val="single" w:sz="4" w:space="0" w:color="auto"/>
              <w:right w:val="single" w:sz="4" w:space="0" w:color="auto"/>
            </w:tcBorders>
            <w:shd w:val="clear" w:color="000000" w:fill="BFBFBF"/>
            <w:vAlign w:val="center"/>
          </w:tcPr>
          <w:p w14:paraId="0D760BF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4B5941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44FFFBC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B6A893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311FA66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263E9A14"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tcPr>
          <w:p w14:paraId="4AA9A5A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1750AABA" w14:textId="77777777" w:rsidTr="008C38D4">
        <w:trPr>
          <w:cantSplit/>
          <w:jc w:val="center"/>
        </w:trPr>
        <w:tc>
          <w:tcPr>
            <w:tcW w:w="2529" w:type="dxa"/>
            <w:tcBorders>
              <w:top w:val="single" w:sz="4" w:space="0" w:color="auto"/>
              <w:bottom w:val="single" w:sz="4" w:space="0" w:color="auto"/>
              <w:right w:val="dotted" w:sz="4" w:space="0" w:color="auto"/>
            </w:tcBorders>
          </w:tcPr>
          <w:p w14:paraId="7EB622BD" w14:textId="77777777" w:rsidR="00392C42" w:rsidRPr="0022240D" w:rsidRDefault="00392C42" w:rsidP="007E597F">
            <w:pPr>
              <w:jc w:val="left"/>
              <w:rPr>
                <w:rFonts w:cs="Arial"/>
                <w:sz w:val="16"/>
                <w:szCs w:val="16"/>
              </w:rPr>
            </w:pPr>
            <w:r w:rsidRPr="0022240D">
              <w:rPr>
                <w:rFonts w:cs="Arial"/>
                <w:sz w:val="16"/>
                <w:szCs w:val="16"/>
              </w:rPr>
              <w:t>France</w:t>
            </w:r>
          </w:p>
        </w:tc>
        <w:tc>
          <w:tcPr>
            <w:tcW w:w="450" w:type="dxa"/>
            <w:tcBorders>
              <w:top w:val="single" w:sz="4" w:space="0" w:color="auto"/>
              <w:left w:val="dotted" w:sz="4" w:space="0" w:color="auto"/>
              <w:bottom w:val="single" w:sz="4" w:space="0" w:color="auto"/>
              <w:right w:val="single" w:sz="4" w:space="0" w:color="auto"/>
            </w:tcBorders>
            <w:vAlign w:val="bottom"/>
          </w:tcPr>
          <w:p w14:paraId="2C5FA5BF" w14:textId="77777777" w:rsidR="00392C42" w:rsidRPr="0022240D" w:rsidRDefault="00392C42" w:rsidP="007E597F">
            <w:pPr>
              <w:jc w:val="center"/>
              <w:rPr>
                <w:rFonts w:cs="Arial"/>
                <w:sz w:val="16"/>
                <w:szCs w:val="16"/>
              </w:rPr>
            </w:pPr>
            <w:r w:rsidRPr="0022240D">
              <w:rPr>
                <w:rFonts w:cs="Arial"/>
                <w:sz w:val="16"/>
                <w:szCs w:val="16"/>
              </w:rPr>
              <w:t>FR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C66583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98</w:t>
            </w:r>
          </w:p>
        </w:tc>
        <w:tc>
          <w:tcPr>
            <w:tcW w:w="870" w:type="dxa"/>
            <w:tcBorders>
              <w:top w:val="nil"/>
              <w:left w:val="nil"/>
              <w:bottom w:val="single" w:sz="4" w:space="0" w:color="auto"/>
              <w:right w:val="single" w:sz="4" w:space="0" w:color="auto"/>
            </w:tcBorders>
            <w:shd w:val="clear" w:color="000000" w:fill="BFBFBF"/>
            <w:vAlign w:val="center"/>
          </w:tcPr>
          <w:p w14:paraId="2D5423C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0FED80C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25732DD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EB1494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0254CB9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0A121195"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7239326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7A2CB43E" w14:textId="77777777" w:rsidTr="008C38D4">
        <w:trPr>
          <w:cantSplit/>
          <w:jc w:val="center"/>
        </w:trPr>
        <w:tc>
          <w:tcPr>
            <w:tcW w:w="2529" w:type="dxa"/>
            <w:tcBorders>
              <w:top w:val="single" w:sz="4" w:space="0" w:color="auto"/>
              <w:bottom w:val="single" w:sz="4" w:space="0" w:color="auto"/>
              <w:right w:val="dotted" w:sz="4" w:space="0" w:color="auto"/>
            </w:tcBorders>
          </w:tcPr>
          <w:p w14:paraId="0CB2672F" w14:textId="77777777" w:rsidR="00392C42" w:rsidRPr="0022240D" w:rsidRDefault="00392C42" w:rsidP="007E597F">
            <w:pPr>
              <w:jc w:val="left"/>
              <w:rPr>
                <w:rFonts w:cs="Arial"/>
                <w:sz w:val="16"/>
                <w:szCs w:val="16"/>
              </w:rPr>
            </w:pPr>
            <w:r w:rsidRPr="0022240D">
              <w:rPr>
                <w:rFonts w:cs="Arial"/>
                <w:sz w:val="16"/>
                <w:szCs w:val="16"/>
              </w:rPr>
              <w:t>Géorgie</w:t>
            </w:r>
          </w:p>
        </w:tc>
        <w:tc>
          <w:tcPr>
            <w:tcW w:w="450" w:type="dxa"/>
            <w:tcBorders>
              <w:top w:val="single" w:sz="4" w:space="0" w:color="auto"/>
              <w:left w:val="dotted" w:sz="4" w:space="0" w:color="auto"/>
              <w:bottom w:val="single" w:sz="4" w:space="0" w:color="auto"/>
              <w:right w:val="single" w:sz="4" w:space="0" w:color="auto"/>
            </w:tcBorders>
            <w:vAlign w:val="bottom"/>
          </w:tcPr>
          <w:p w14:paraId="332D1FBC" w14:textId="77777777" w:rsidR="00392C42" w:rsidRPr="0022240D" w:rsidRDefault="00392C42" w:rsidP="007E597F">
            <w:pPr>
              <w:jc w:val="center"/>
              <w:rPr>
                <w:rFonts w:cs="Arial"/>
                <w:sz w:val="16"/>
                <w:szCs w:val="16"/>
              </w:rPr>
            </w:pPr>
            <w:r w:rsidRPr="0022240D">
              <w:rPr>
                <w:rFonts w:cs="Arial"/>
                <w:sz w:val="16"/>
                <w:szCs w:val="16"/>
              </w:rPr>
              <w:t>GE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52748D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14</w:t>
            </w:r>
          </w:p>
        </w:tc>
        <w:tc>
          <w:tcPr>
            <w:tcW w:w="870" w:type="dxa"/>
            <w:tcBorders>
              <w:top w:val="nil"/>
              <w:left w:val="nil"/>
              <w:bottom w:val="single" w:sz="4" w:space="0" w:color="auto"/>
              <w:right w:val="single" w:sz="4" w:space="0" w:color="auto"/>
            </w:tcBorders>
            <w:vAlign w:val="center"/>
          </w:tcPr>
          <w:p w14:paraId="2F2215E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9AF28C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5FBCC07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730BBC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3A152C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6EF19C0B"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45FC469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5188E3F1" w14:textId="77777777" w:rsidTr="00411C1C">
        <w:trPr>
          <w:cantSplit/>
          <w:jc w:val="center"/>
        </w:trPr>
        <w:tc>
          <w:tcPr>
            <w:tcW w:w="2529" w:type="dxa"/>
            <w:tcBorders>
              <w:top w:val="single" w:sz="4" w:space="0" w:color="auto"/>
              <w:bottom w:val="single" w:sz="4" w:space="0" w:color="auto"/>
              <w:right w:val="dotted" w:sz="4" w:space="0" w:color="auto"/>
            </w:tcBorders>
          </w:tcPr>
          <w:p w14:paraId="200BA0DE" w14:textId="77777777" w:rsidR="00392C42" w:rsidRPr="0022240D" w:rsidRDefault="00392C42" w:rsidP="007E597F">
            <w:pPr>
              <w:jc w:val="left"/>
              <w:rPr>
                <w:rFonts w:cs="Arial"/>
                <w:sz w:val="16"/>
                <w:szCs w:val="16"/>
              </w:rPr>
            </w:pPr>
            <w:r w:rsidRPr="0022240D">
              <w:rPr>
                <w:rFonts w:cs="Arial"/>
                <w:sz w:val="16"/>
                <w:szCs w:val="16"/>
              </w:rPr>
              <w:t>Ghana</w:t>
            </w:r>
          </w:p>
        </w:tc>
        <w:tc>
          <w:tcPr>
            <w:tcW w:w="450" w:type="dxa"/>
            <w:tcBorders>
              <w:top w:val="single" w:sz="4" w:space="0" w:color="auto"/>
              <w:left w:val="dotted" w:sz="4" w:space="0" w:color="auto"/>
              <w:bottom w:val="single" w:sz="4" w:space="0" w:color="auto"/>
              <w:right w:val="single" w:sz="4" w:space="0" w:color="auto"/>
            </w:tcBorders>
            <w:vAlign w:val="bottom"/>
          </w:tcPr>
          <w:p w14:paraId="79271F50" w14:textId="77777777" w:rsidR="00392C42" w:rsidRPr="0022240D" w:rsidRDefault="00392C42" w:rsidP="007E597F">
            <w:pPr>
              <w:jc w:val="center"/>
              <w:rPr>
                <w:rFonts w:cs="Arial"/>
                <w:sz w:val="16"/>
                <w:szCs w:val="16"/>
              </w:rPr>
            </w:pPr>
            <w:r w:rsidRPr="0022240D">
              <w:rPr>
                <w:rFonts w:cs="Arial"/>
                <w:sz w:val="16"/>
                <w:szCs w:val="16"/>
              </w:rPr>
              <w:t>GH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CE948E1" w14:textId="77777777" w:rsidR="00392C42" w:rsidRPr="0022240D" w:rsidRDefault="00392C42" w:rsidP="007E597F">
            <w:pPr>
              <w:ind w:right="397"/>
              <w:jc w:val="right"/>
              <w:rPr>
                <w:rFonts w:cs="Arial"/>
                <w:color w:val="000000"/>
                <w:sz w:val="16"/>
                <w:szCs w:val="16"/>
              </w:rPr>
            </w:pPr>
            <w:r w:rsidRPr="0022240D">
              <w:rPr>
                <w:rFonts w:cs="Arial"/>
                <w:color w:val="000000"/>
                <w:sz w:val="16"/>
                <w:szCs w:val="16"/>
              </w:rPr>
              <w:t>27</w:t>
            </w:r>
          </w:p>
        </w:tc>
        <w:tc>
          <w:tcPr>
            <w:tcW w:w="870" w:type="dxa"/>
            <w:tcBorders>
              <w:top w:val="nil"/>
              <w:left w:val="nil"/>
              <w:bottom w:val="single" w:sz="4" w:space="0" w:color="auto"/>
              <w:right w:val="single" w:sz="4" w:space="0" w:color="auto"/>
            </w:tcBorders>
            <w:vAlign w:val="center"/>
          </w:tcPr>
          <w:p w14:paraId="4C9DD3A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5DCD878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30D457E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5D3CEBF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534712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7E53DD5"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4081E05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3EC1A5C9" w14:textId="77777777" w:rsidTr="008C38D4">
        <w:trPr>
          <w:cantSplit/>
          <w:jc w:val="center"/>
        </w:trPr>
        <w:tc>
          <w:tcPr>
            <w:tcW w:w="2529" w:type="dxa"/>
            <w:tcBorders>
              <w:top w:val="single" w:sz="4" w:space="0" w:color="auto"/>
              <w:bottom w:val="single" w:sz="4" w:space="0" w:color="auto"/>
              <w:right w:val="dotted" w:sz="4" w:space="0" w:color="auto"/>
            </w:tcBorders>
          </w:tcPr>
          <w:p w14:paraId="0B9D6913" w14:textId="77777777" w:rsidR="00392C42" w:rsidRPr="0022240D" w:rsidRDefault="00392C42" w:rsidP="007E597F">
            <w:pPr>
              <w:jc w:val="left"/>
              <w:rPr>
                <w:rFonts w:cs="Arial"/>
                <w:sz w:val="16"/>
                <w:szCs w:val="16"/>
              </w:rPr>
            </w:pPr>
            <w:r w:rsidRPr="0022240D">
              <w:rPr>
                <w:rFonts w:cs="Arial"/>
                <w:sz w:val="16"/>
                <w:szCs w:val="16"/>
              </w:rPr>
              <w:t>Hongrie</w:t>
            </w:r>
          </w:p>
        </w:tc>
        <w:tc>
          <w:tcPr>
            <w:tcW w:w="450" w:type="dxa"/>
            <w:tcBorders>
              <w:top w:val="single" w:sz="4" w:space="0" w:color="auto"/>
              <w:left w:val="dotted" w:sz="4" w:space="0" w:color="auto"/>
              <w:bottom w:val="single" w:sz="4" w:space="0" w:color="auto"/>
              <w:right w:val="single" w:sz="4" w:space="0" w:color="auto"/>
            </w:tcBorders>
            <w:vAlign w:val="bottom"/>
          </w:tcPr>
          <w:p w14:paraId="30D4AD2F" w14:textId="77777777" w:rsidR="00392C42" w:rsidRPr="0022240D" w:rsidRDefault="00392C42" w:rsidP="007E597F">
            <w:pPr>
              <w:jc w:val="center"/>
              <w:rPr>
                <w:rFonts w:cs="Arial"/>
                <w:sz w:val="16"/>
                <w:szCs w:val="16"/>
              </w:rPr>
            </w:pPr>
            <w:r w:rsidRPr="0022240D">
              <w:rPr>
                <w:rFonts w:cs="Arial"/>
                <w:sz w:val="16"/>
                <w:szCs w:val="16"/>
              </w:rPr>
              <w:t>HU</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A04AF2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37</w:t>
            </w:r>
          </w:p>
        </w:tc>
        <w:tc>
          <w:tcPr>
            <w:tcW w:w="870" w:type="dxa"/>
            <w:tcBorders>
              <w:top w:val="nil"/>
              <w:left w:val="nil"/>
              <w:bottom w:val="single" w:sz="4" w:space="0" w:color="auto"/>
              <w:right w:val="single" w:sz="4" w:space="0" w:color="auto"/>
            </w:tcBorders>
            <w:shd w:val="clear" w:color="000000" w:fill="BFBFBF"/>
            <w:vAlign w:val="center"/>
          </w:tcPr>
          <w:p w14:paraId="50C0452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7B29EF2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14</w:t>
            </w:r>
          </w:p>
        </w:tc>
        <w:tc>
          <w:tcPr>
            <w:tcW w:w="870" w:type="dxa"/>
            <w:tcBorders>
              <w:top w:val="nil"/>
              <w:left w:val="nil"/>
              <w:bottom w:val="single" w:sz="4" w:space="0" w:color="auto"/>
              <w:right w:val="single" w:sz="4" w:space="0" w:color="auto"/>
            </w:tcBorders>
            <w:shd w:val="clear" w:color="000000" w:fill="BFBFBF"/>
            <w:vAlign w:val="center"/>
          </w:tcPr>
          <w:p w14:paraId="12C8093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F16C51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479501F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vAlign w:val="center"/>
          </w:tcPr>
          <w:p w14:paraId="3A783F8F"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322B35F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0A9057E9" w14:textId="77777777" w:rsidTr="008C38D4">
        <w:trPr>
          <w:cantSplit/>
          <w:jc w:val="center"/>
        </w:trPr>
        <w:tc>
          <w:tcPr>
            <w:tcW w:w="2529" w:type="dxa"/>
            <w:tcBorders>
              <w:top w:val="single" w:sz="4" w:space="0" w:color="auto"/>
              <w:right w:val="dotted" w:sz="4" w:space="0" w:color="auto"/>
            </w:tcBorders>
          </w:tcPr>
          <w:p w14:paraId="2601E930" w14:textId="77777777" w:rsidR="00392C42" w:rsidRPr="0022240D" w:rsidRDefault="00392C42" w:rsidP="007E597F">
            <w:pPr>
              <w:jc w:val="left"/>
              <w:rPr>
                <w:rFonts w:cs="Arial"/>
                <w:sz w:val="16"/>
                <w:szCs w:val="16"/>
              </w:rPr>
            </w:pPr>
            <w:r w:rsidRPr="0022240D">
              <w:rPr>
                <w:rFonts w:cs="Arial"/>
                <w:sz w:val="16"/>
                <w:szCs w:val="16"/>
              </w:rPr>
              <w:t>Irlande</w:t>
            </w:r>
          </w:p>
        </w:tc>
        <w:tc>
          <w:tcPr>
            <w:tcW w:w="450" w:type="dxa"/>
            <w:tcBorders>
              <w:top w:val="single" w:sz="4" w:space="0" w:color="auto"/>
              <w:left w:val="dotted" w:sz="4" w:space="0" w:color="auto"/>
              <w:bottom w:val="single" w:sz="4" w:space="0" w:color="auto"/>
              <w:right w:val="single" w:sz="4" w:space="0" w:color="auto"/>
            </w:tcBorders>
            <w:vAlign w:val="bottom"/>
          </w:tcPr>
          <w:p w14:paraId="325B8FC2" w14:textId="77777777" w:rsidR="00392C42" w:rsidRPr="0022240D" w:rsidRDefault="00392C42" w:rsidP="007E597F">
            <w:pPr>
              <w:jc w:val="center"/>
              <w:rPr>
                <w:rFonts w:cs="Arial"/>
                <w:sz w:val="16"/>
                <w:szCs w:val="16"/>
              </w:rPr>
            </w:pPr>
            <w:r w:rsidRPr="0022240D">
              <w:rPr>
                <w:rFonts w:cs="Arial"/>
                <w:sz w:val="16"/>
                <w:szCs w:val="16"/>
              </w:rPr>
              <w:t>IE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DA6DD97"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58FDB1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7AD42D0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38D18B6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9DD476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19083C1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6BF60EC0"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59A0D82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091DC4DF" w14:textId="77777777" w:rsidTr="008C38D4">
        <w:trPr>
          <w:cantSplit/>
          <w:jc w:val="center"/>
        </w:trPr>
        <w:tc>
          <w:tcPr>
            <w:tcW w:w="2529" w:type="dxa"/>
            <w:tcBorders>
              <w:top w:val="single" w:sz="4" w:space="0" w:color="auto"/>
              <w:bottom w:val="single" w:sz="4" w:space="0" w:color="auto"/>
              <w:right w:val="dotted" w:sz="4" w:space="0" w:color="auto"/>
            </w:tcBorders>
          </w:tcPr>
          <w:p w14:paraId="5E894B07" w14:textId="77777777" w:rsidR="00392C42" w:rsidRPr="0022240D" w:rsidRDefault="00392C42" w:rsidP="007E597F">
            <w:pPr>
              <w:jc w:val="left"/>
              <w:rPr>
                <w:rFonts w:cs="Arial"/>
                <w:sz w:val="16"/>
                <w:szCs w:val="16"/>
              </w:rPr>
            </w:pPr>
            <w:r w:rsidRPr="0022240D">
              <w:rPr>
                <w:rFonts w:cs="Arial"/>
                <w:sz w:val="16"/>
                <w:szCs w:val="16"/>
              </w:rPr>
              <w:t>Islande</w:t>
            </w:r>
          </w:p>
        </w:tc>
        <w:tc>
          <w:tcPr>
            <w:tcW w:w="450" w:type="dxa"/>
            <w:tcBorders>
              <w:top w:val="single" w:sz="4" w:space="0" w:color="auto"/>
              <w:left w:val="dotted" w:sz="4" w:space="0" w:color="auto"/>
              <w:bottom w:val="single" w:sz="4" w:space="0" w:color="auto"/>
              <w:right w:val="single" w:sz="4" w:space="0" w:color="auto"/>
            </w:tcBorders>
            <w:vAlign w:val="bottom"/>
          </w:tcPr>
          <w:p w14:paraId="54102D06" w14:textId="77777777" w:rsidR="00392C42" w:rsidRPr="0022240D" w:rsidRDefault="00392C42" w:rsidP="007E597F">
            <w:pPr>
              <w:jc w:val="center"/>
              <w:rPr>
                <w:rFonts w:cs="Arial"/>
                <w:sz w:val="16"/>
                <w:szCs w:val="16"/>
              </w:rPr>
            </w:pPr>
            <w:r w:rsidRPr="0022240D">
              <w:rPr>
                <w:rFonts w:cs="Arial"/>
                <w:sz w:val="16"/>
                <w:szCs w:val="16"/>
              </w:rPr>
              <w:t>IS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B9C251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04771A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FE07B3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1E3115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2F1D3F9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101CC5B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3ADACD9C"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770EAD5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137AC436" w14:textId="77777777" w:rsidTr="008C38D4">
        <w:trPr>
          <w:cantSplit/>
          <w:jc w:val="center"/>
        </w:trPr>
        <w:tc>
          <w:tcPr>
            <w:tcW w:w="2529" w:type="dxa"/>
            <w:tcBorders>
              <w:top w:val="single" w:sz="4" w:space="0" w:color="auto"/>
              <w:bottom w:val="single" w:sz="4" w:space="0" w:color="auto"/>
              <w:right w:val="dotted" w:sz="4" w:space="0" w:color="auto"/>
            </w:tcBorders>
          </w:tcPr>
          <w:p w14:paraId="56164AB2" w14:textId="77777777" w:rsidR="00392C42" w:rsidRPr="0022240D" w:rsidRDefault="00392C42" w:rsidP="007E597F">
            <w:pPr>
              <w:jc w:val="left"/>
              <w:rPr>
                <w:rFonts w:cs="Arial"/>
                <w:sz w:val="16"/>
                <w:szCs w:val="16"/>
              </w:rPr>
            </w:pPr>
            <w:r w:rsidRPr="0022240D">
              <w:rPr>
                <w:rFonts w:cs="Arial"/>
                <w:sz w:val="16"/>
                <w:szCs w:val="16"/>
              </w:rPr>
              <w:t>Israël</w:t>
            </w:r>
          </w:p>
        </w:tc>
        <w:tc>
          <w:tcPr>
            <w:tcW w:w="450" w:type="dxa"/>
            <w:tcBorders>
              <w:top w:val="single" w:sz="4" w:space="0" w:color="auto"/>
              <w:left w:val="dotted" w:sz="4" w:space="0" w:color="auto"/>
              <w:bottom w:val="single" w:sz="4" w:space="0" w:color="auto"/>
              <w:right w:val="single" w:sz="4" w:space="0" w:color="auto"/>
            </w:tcBorders>
            <w:vAlign w:val="bottom"/>
          </w:tcPr>
          <w:p w14:paraId="303C6488" w14:textId="77777777" w:rsidR="00392C42" w:rsidRPr="0022240D" w:rsidRDefault="00392C42" w:rsidP="007E597F">
            <w:pPr>
              <w:jc w:val="center"/>
              <w:rPr>
                <w:rFonts w:cs="Arial"/>
                <w:sz w:val="16"/>
                <w:szCs w:val="16"/>
              </w:rPr>
            </w:pPr>
            <w:r w:rsidRPr="0022240D">
              <w:rPr>
                <w:rFonts w:cs="Arial"/>
                <w:sz w:val="16"/>
                <w:szCs w:val="16"/>
              </w:rPr>
              <w:t>IL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7E99564"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49</w:t>
            </w:r>
          </w:p>
        </w:tc>
        <w:tc>
          <w:tcPr>
            <w:tcW w:w="870" w:type="dxa"/>
            <w:tcBorders>
              <w:top w:val="nil"/>
              <w:left w:val="nil"/>
              <w:bottom w:val="single" w:sz="4" w:space="0" w:color="auto"/>
              <w:right w:val="single" w:sz="4" w:space="0" w:color="auto"/>
            </w:tcBorders>
            <w:vAlign w:val="center"/>
          </w:tcPr>
          <w:p w14:paraId="7714EAF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886735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5904F08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D8C765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00A48E6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43F87C2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2EBFE9D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15D4735B" w14:textId="77777777" w:rsidTr="008C38D4">
        <w:trPr>
          <w:cantSplit/>
          <w:jc w:val="center"/>
        </w:trPr>
        <w:tc>
          <w:tcPr>
            <w:tcW w:w="2529" w:type="dxa"/>
            <w:tcBorders>
              <w:top w:val="single" w:sz="4" w:space="0" w:color="auto"/>
              <w:right w:val="dotted" w:sz="4" w:space="0" w:color="auto"/>
            </w:tcBorders>
          </w:tcPr>
          <w:p w14:paraId="67C5FCB1" w14:textId="77777777" w:rsidR="00392C42" w:rsidRPr="0022240D" w:rsidRDefault="00392C42" w:rsidP="007E597F">
            <w:pPr>
              <w:jc w:val="left"/>
              <w:rPr>
                <w:rFonts w:cs="Arial"/>
                <w:sz w:val="16"/>
                <w:szCs w:val="16"/>
              </w:rPr>
            </w:pPr>
            <w:r w:rsidRPr="0022240D">
              <w:rPr>
                <w:rFonts w:cs="Arial"/>
                <w:sz w:val="16"/>
                <w:szCs w:val="16"/>
              </w:rPr>
              <w:t>Italie</w:t>
            </w:r>
          </w:p>
        </w:tc>
        <w:tc>
          <w:tcPr>
            <w:tcW w:w="450" w:type="dxa"/>
            <w:tcBorders>
              <w:top w:val="single" w:sz="4" w:space="0" w:color="auto"/>
              <w:left w:val="dotted" w:sz="4" w:space="0" w:color="auto"/>
              <w:bottom w:val="single" w:sz="4" w:space="0" w:color="auto"/>
              <w:right w:val="single" w:sz="4" w:space="0" w:color="auto"/>
            </w:tcBorders>
            <w:vAlign w:val="bottom"/>
          </w:tcPr>
          <w:p w14:paraId="317C1188" w14:textId="77777777" w:rsidR="00392C42" w:rsidRPr="0022240D" w:rsidRDefault="00392C42" w:rsidP="007E597F">
            <w:pPr>
              <w:jc w:val="center"/>
              <w:rPr>
                <w:rFonts w:cs="Arial"/>
                <w:sz w:val="16"/>
                <w:szCs w:val="16"/>
              </w:rPr>
            </w:pPr>
            <w:r w:rsidRPr="0022240D">
              <w:rPr>
                <w:rFonts w:cs="Arial"/>
                <w:sz w:val="16"/>
                <w:szCs w:val="16"/>
              </w:rPr>
              <w:t>IT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FB9523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13</w:t>
            </w:r>
          </w:p>
        </w:tc>
        <w:tc>
          <w:tcPr>
            <w:tcW w:w="870" w:type="dxa"/>
            <w:tcBorders>
              <w:top w:val="nil"/>
              <w:left w:val="nil"/>
              <w:bottom w:val="single" w:sz="4" w:space="0" w:color="auto"/>
              <w:right w:val="single" w:sz="4" w:space="0" w:color="auto"/>
            </w:tcBorders>
            <w:shd w:val="clear" w:color="000000" w:fill="BFBFBF"/>
            <w:vAlign w:val="center"/>
          </w:tcPr>
          <w:p w14:paraId="0393F09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5D814D7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4486613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24C6CA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78F0E4D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4C87B8FD"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tcPr>
          <w:p w14:paraId="0DD0944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2E7097B0" w14:textId="77777777" w:rsidTr="008C38D4">
        <w:trPr>
          <w:cantSplit/>
          <w:jc w:val="center"/>
        </w:trPr>
        <w:tc>
          <w:tcPr>
            <w:tcW w:w="2529" w:type="dxa"/>
            <w:tcBorders>
              <w:top w:val="single" w:sz="4" w:space="0" w:color="auto"/>
              <w:bottom w:val="single" w:sz="4" w:space="0" w:color="auto"/>
              <w:right w:val="dotted" w:sz="4" w:space="0" w:color="auto"/>
            </w:tcBorders>
          </w:tcPr>
          <w:p w14:paraId="125A3990" w14:textId="77777777" w:rsidR="00392C42" w:rsidRPr="0022240D" w:rsidRDefault="00392C42" w:rsidP="007E597F">
            <w:pPr>
              <w:jc w:val="left"/>
              <w:rPr>
                <w:rFonts w:cs="Arial"/>
                <w:sz w:val="16"/>
                <w:szCs w:val="16"/>
              </w:rPr>
            </w:pPr>
            <w:r w:rsidRPr="0022240D">
              <w:rPr>
                <w:rFonts w:cs="Arial"/>
                <w:sz w:val="16"/>
                <w:szCs w:val="16"/>
              </w:rPr>
              <w:t>Japon</w:t>
            </w:r>
          </w:p>
        </w:tc>
        <w:tc>
          <w:tcPr>
            <w:tcW w:w="450" w:type="dxa"/>
            <w:tcBorders>
              <w:top w:val="single" w:sz="4" w:space="0" w:color="auto"/>
              <w:left w:val="dotted" w:sz="4" w:space="0" w:color="auto"/>
              <w:bottom w:val="single" w:sz="4" w:space="0" w:color="auto"/>
              <w:right w:val="single" w:sz="4" w:space="0" w:color="auto"/>
            </w:tcBorders>
            <w:vAlign w:val="bottom"/>
          </w:tcPr>
          <w:p w14:paraId="2A5EF213" w14:textId="77777777" w:rsidR="00392C42" w:rsidRPr="0022240D" w:rsidRDefault="00392C42" w:rsidP="007E597F">
            <w:pPr>
              <w:jc w:val="center"/>
              <w:rPr>
                <w:rFonts w:cs="Arial"/>
                <w:sz w:val="16"/>
                <w:szCs w:val="16"/>
              </w:rPr>
            </w:pPr>
            <w:r w:rsidRPr="0022240D">
              <w:rPr>
                <w:rFonts w:cs="Arial"/>
                <w:sz w:val="16"/>
                <w:szCs w:val="16"/>
              </w:rPr>
              <w:t>JP</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779958D"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599</w:t>
            </w:r>
          </w:p>
        </w:tc>
        <w:tc>
          <w:tcPr>
            <w:tcW w:w="870" w:type="dxa"/>
            <w:tcBorders>
              <w:top w:val="nil"/>
              <w:left w:val="nil"/>
              <w:bottom w:val="single" w:sz="4" w:space="0" w:color="auto"/>
              <w:right w:val="single" w:sz="4" w:space="0" w:color="auto"/>
            </w:tcBorders>
            <w:vAlign w:val="center"/>
          </w:tcPr>
          <w:p w14:paraId="2E6B031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A632E8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29FDA7D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31CF46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8D881E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4FBA7F9"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tcPr>
          <w:p w14:paraId="7567E95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23C51B59" w14:textId="77777777" w:rsidTr="008C38D4">
        <w:trPr>
          <w:cantSplit/>
          <w:jc w:val="center"/>
        </w:trPr>
        <w:tc>
          <w:tcPr>
            <w:tcW w:w="2529" w:type="dxa"/>
            <w:tcBorders>
              <w:top w:val="single" w:sz="4" w:space="0" w:color="auto"/>
              <w:bottom w:val="single" w:sz="4" w:space="0" w:color="auto"/>
              <w:right w:val="dotted" w:sz="4" w:space="0" w:color="auto"/>
            </w:tcBorders>
          </w:tcPr>
          <w:p w14:paraId="3077FB01" w14:textId="77777777" w:rsidR="00392C42" w:rsidRPr="0022240D" w:rsidRDefault="00392C42" w:rsidP="007E597F">
            <w:pPr>
              <w:jc w:val="left"/>
              <w:rPr>
                <w:rFonts w:cs="Arial"/>
                <w:sz w:val="16"/>
                <w:szCs w:val="16"/>
              </w:rPr>
            </w:pPr>
            <w:r w:rsidRPr="0022240D">
              <w:rPr>
                <w:rFonts w:cs="Arial"/>
                <w:sz w:val="16"/>
                <w:szCs w:val="16"/>
              </w:rPr>
              <w:t>Jordanie</w:t>
            </w:r>
          </w:p>
        </w:tc>
        <w:tc>
          <w:tcPr>
            <w:tcW w:w="450" w:type="dxa"/>
            <w:tcBorders>
              <w:top w:val="single" w:sz="4" w:space="0" w:color="auto"/>
              <w:left w:val="dotted" w:sz="4" w:space="0" w:color="auto"/>
              <w:bottom w:val="single" w:sz="4" w:space="0" w:color="auto"/>
              <w:right w:val="single" w:sz="4" w:space="0" w:color="auto"/>
            </w:tcBorders>
            <w:vAlign w:val="bottom"/>
          </w:tcPr>
          <w:p w14:paraId="05E51475" w14:textId="77777777" w:rsidR="00392C42" w:rsidRPr="0022240D" w:rsidRDefault="00392C42" w:rsidP="007E597F">
            <w:pPr>
              <w:jc w:val="center"/>
              <w:rPr>
                <w:rFonts w:cs="Arial"/>
                <w:sz w:val="16"/>
                <w:szCs w:val="16"/>
              </w:rPr>
            </w:pPr>
            <w:r w:rsidRPr="0022240D">
              <w:rPr>
                <w:rFonts w:cs="Arial"/>
                <w:sz w:val="16"/>
                <w:szCs w:val="16"/>
              </w:rPr>
              <w:t>JO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04E7DBB"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1E3A55B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EF7EF3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8A16D6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3EF8A8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7A2ED2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071F31F"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3E88DE4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7D7FEC8B" w14:textId="77777777" w:rsidTr="008C38D4">
        <w:trPr>
          <w:cantSplit/>
          <w:jc w:val="center"/>
        </w:trPr>
        <w:tc>
          <w:tcPr>
            <w:tcW w:w="2529" w:type="dxa"/>
            <w:tcBorders>
              <w:top w:val="single" w:sz="4" w:space="0" w:color="auto"/>
              <w:right w:val="dotted" w:sz="4" w:space="0" w:color="auto"/>
            </w:tcBorders>
          </w:tcPr>
          <w:p w14:paraId="5BB6E3F9" w14:textId="77777777" w:rsidR="00392C42" w:rsidRPr="0022240D" w:rsidRDefault="00392C42" w:rsidP="007E597F">
            <w:pPr>
              <w:jc w:val="left"/>
              <w:rPr>
                <w:rFonts w:cs="Arial"/>
                <w:sz w:val="16"/>
                <w:szCs w:val="16"/>
              </w:rPr>
            </w:pPr>
            <w:r w:rsidRPr="0022240D">
              <w:rPr>
                <w:rFonts w:cs="Arial"/>
                <w:sz w:val="16"/>
                <w:szCs w:val="16"/>
              </w:rPr>
              <w:t>Kenya</w:t>
            </w:r>
          </w:p>
        </w:tc>
        <w:tc>
          <w:tcPr>
            <w:tcW w:w="450" w:type="dxa"/>
            <w:tcBorders>
              <w:top w:val="single" w:sz="4" w:space="0" w:color="auto"/>
              <w:left w:val="dotted" w:sz="4" w:space="0" w:color="auto"/>
              <w:bottom w:val="single" w:sz="4" w:space="0" w:color="auto"/>
              <w:right w:val="single" w:sz="4" w:space="0" w:color="auto"/>
            </w:tcBorders>
            <w:vAlign w:val="bottom"/>
          </w:tcPr>
          <w:p w14:paraId="12549B9B" w14:textId="77777777" w:rsidR="00392C42" w:rsidRPr="0022240D" w:rsidRDefault="00392C42" w:rsidP="007E597F">
            <w:pPr>
              <w:jc w:val="center"/>
              <w:rPr>
                <w:rFonts w:cs="Arial"/>
                <w:sz w:val="16"/>
                <w:szCs w:val="16"/>
              </w:rPr>
            </w:pPr>
            <w:r w:rsidRPr="0022240D">
              <w:rPr>
                <w:rFonts w:cs="Arial"/>
                <w:sz w:val="16"/>
                <w:szCs w:val="16"/>
              </w:rPr>
              <w:t>KE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2E23C1C"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88</w:t>
            </w:r>
          </w:p>
        </w:tc>
        <w:tc>
          <w:tcPr>
            <w:tcW w:w="870" w:type="dxa"/>
            <w:tcBorders>
              <w:top w:val="nil"/>
              <w:left w:val="nil"/>
              <w:bottom w:val="single" w:sz="4" w:space="0" w:color="auto"/>
              <w:right w:val="single" w:sz="4" w:space="0" w:color="auto"/>
            </w:tcBorders>
            <w:vAlign w:val="center"/>
          </w:tcPr>
          <w:p w14:paraId="4C28DDD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6D3F2A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C11A1B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B753B7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B777CE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02008690"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6936FC7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5D9D37D0" w14:textId="77777777" w:rsidTr="008C38D4">
        <w:trPr>
          <w:cantSplit/>
          <w:jc w:val="center"/>
        </w:trPr>
        <w:tc>
          <w:tcPr>
            <w:tcW w:w="2529" w:type="dxa"/>
            <w:tcBorders>
              <w:top w:val="single" w:sz="4" w:space="0" w:color="auto"/>
              <w:bottom w:val="single" w:sz="4" w:space="0" w:color="auto"/>
              <w:right w:val="dotted" w:sz="4" w:space="0" w:color="auto"/>
            </w:tcBorders>
          </w:tcPr>
          <w:p w14:paraId="2FA291C0" w14:textId="77777777" w:rsidR="00392C42" w:rsidRPr="0022240D" w:rsidRDefault="00392C42" w:rsidP="007E597F">
            <w:pPr>
              <w:jc w:val="left"/>
              <w:rPr>
                <w:rFonts w:cs="Arial"/>
                <w:sz w:val="16"/>
                <w:szCs w:val="16"/>
              </w:rPr>
            </w:pPr>
            <w:r w:rsidRPr="0022240D">
              <w:rPr>
                <w:rFonts w:cs="Arial"/>
                <w:sz w:val="16"/>
                <w:szCs w:val="16"/>
              </w:rPr>
              <w:t>Kirghizistan</w:t>
            </w:r>
          </w:p>
        </w:tc>
        <w:tc>
          <w:tcPr>
            <w:tcW w:w="450" w:type="dxa"/>
            <w:tcBorders>
              <w:top w:val="single" w:sz="4" w:space="0" w:color="auto"/>
              <w:left w:val="dotted" w:sz="4" w:space="0" w:color="auto"/>
              <w:bottom w:val="single" w:sz="4" w:space="0" w:color="auto"/>
              <w:right w:val="single" w:sz="4" w:space="0" w:color="auto"/>
            </w:tcBorders>
            <w:vAlign w:val="bottom"/>
          </w:tcPr>
          <w:p w14:paraId="0ABE32F8" w14:textId="77777777" w:rsidR="00392C42" w:rsidRPr="0022240D" w:rsidRDefault="00392C42" w:rsidP="007E597F">
            <w:pPr>
              <w:jc w:val="center"/>
              <w:rPr>
                <w:rFonts w:cs="Arial"/>
                <w:sz w:val="16"/>
                <w:szCs w:val="16"/>
              </w:rPr>
            </w:pPr>
            <w:r w:rsidRPr="0022240D">
              <w:rPr>
                <w:rFonts w:cs="Arial"/>
                <w:sz w:val="16"/>
                <w:szCs w:val="16"/>
              </w:rPr>
              <w:t>KG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DB5FAC2"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vAlign w:val="center"/>
          </w:tcPr>
          <w:p w14:paraId="0961B3D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43C8D3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201DEC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CCC5EC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75D7E2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8BE0B1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1DBC588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6249E4DD" w14:textId="77777777" w:rsidTr="008C38D4">
        <w:trPr>
          <w:cantSplit/>
          <w:trHeight w:val="15"/>
          <w:jc w:val="center"/>
        </w:trPr>
        <w:tc>
          <w:tcPr>
            <w:tcW w:w="2529" w:type="dxa"/>
            <w:tcBorders>
              <w:top w:val="single" w:sz="4" w:space="0" w:color="auto"/>
              <w:bottom w:val="single" w:sz="4" w:space="0" w:color="auto"/>
              <w:right w:val="dotted" w:sz="4" w:space="0" w:color="auto"/>
            </w:tcBorders>
          </w:tcPr>
          <w:p w14:paraId="737321AB" w14:textId="77777777" w:rsidR="00392C42" w:rsidRPr="0022240D" w:rsidRDefault="00392C42" w:rsidP="007E597F">
            <w:pPr>
              <w:jc w:val="left"/>
              <w:rPr>
                <w:rFonts w:cs="Arial"/>
                <w:sz w:val="16"/>
                <w:szCs w:val="16"/>
              </w:rPr>
            </w:pPr>
            <w:r w:rsidRPr="0022240D">
              <w:rPr>
                <w:rFonts w:cs="Arial"/>
                <w:sz w:val="16"/>
                <w:szCs w:val="16"/>
              </w:rPr>
              <w:t>Lettonie</w:t>
            </w:r>
          </w:p>
        </w:tc>
        <w:tc>
          <w:tcPr>
            <w:tcW w:w="450" w:type="dxa"/>
            <w:tcBorders>
              <w:top w:val="single" w:sz="4" w:space="0" w:color="auto"/>
              <w:left w:val="dotted" w:sz="4" w:space="0" w:color="auto"/>
              <w:bottom w:val="single" w:sz="4" w:space="0" w:color="auto"/>
              <w:right w:val="single" w:sz="4" w:space="0" w:color="auto"/>
            </w:tcBorders>
            <w:vAlign w:val="bottom"/>
          </w:tcPr>
          <w:p w14:paraId="22DF87AC" w14:textId="77777777" w:rsidR="00392C42" w:rsidRPr="0022240D" w:rsidRDefault="00392C42" w:rsidP="007E597F">
            <w:pPr>
              <w:jc w:val="center"/>
              <w:rPr>
                <w:rFonts w:cs="Arial"/>
                <w:sz w:val="16"/>
                <w:szCs w:val="16"/>
              </w:rPr>
            </w:pPr>
            <w:r w:rsidRPr="0022240D">
              <w:rPr>
                <w:rFonts w:cs="Arial"/>
                <w:sz w:val="16"/>
                <w:szCs w:val="16"/>
              </w:rPr>
              <w:t>LV</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4649059" w14:textId="77777777" w:rsidR="00392C42" w:rsidRPr="0022240D" w:rsidRDefault="00392C42" w:rsidP="00330B67">
            <w:pPr>
              <w:ind w:right="360"/>
              <w:jc w:val="right"/>
              <w:rPr>
                <w:rFonts w:cs="Arial"/>
                <w:color w:val="000000"/>
                <w:sz w:val="16"/>
                <w:szCs w:val="16"/>
                <w:highlight w:val="cyan"/>
              </w:rPr>
            </w:pPr>
            <w:r w:rsidRPr="0022240D">
              <w:rPr>
                <w:rFonts w:cs="Arial"/>
                <w:color w:val="000000"/>
                <w:sz w:val="16"/>
                <w:szCs w:val="16"/>
              </w:rPr>
              <w:t>17</w:t>
            </w:r>
          </w:p>
        </w:tc>
        <w:tc>
          <w:tcPr>
            <w:tcW w:w="870" w:type="dxa"/>
            <w:tcBorders>
              <w:top w:val="nil"/>
              <w:left w:val="nil"/>
              <w:bottom w:val="single" w:sz="4" w:space="0" w:color="auto"/>
              <w:right w:val="single" w:sz="4" w:space="0" w:color="auto"/>
            </w:tcBorders>
            <w:shd w:val="clear" w:color="000000" w:fill="BFBFBF"/>
            <w:vAlign w:val="center"/>
          </w:tcPr>
          <w:p w14:paraId="51028F6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A436F8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381B62F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DB0896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48940EE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shd w:val="clear" w:color="000000" w:fill="BFBFBF"/>
            <w:vAlign w:val="center"/>
          </w:tcPr>
          <w:p w14:paraId="730DAA7B"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6E5231B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6C04FCA6" w14:textId="77777777" w:rsidTr="008C38D4">
        <w:trPr>
          <w:cantSplit/>
          <w:jc w:val="center"/>
        </w:trPr>
        <w:tc>
          <w:tcPr>
            <w:tcW w:w="2529" w:type="dxa"/>
            <w:tcBorders>
              <w:top w:val="single" w:sz="4" w:space="0" w:color="auto"/>
              <w:bottom w:val="single" w:sz="4" w:space="0" w:color="auto"/>
              <w:right w:val="dotted" w:sz="4" w:space="0" w:color="auto"/>
            </w:tcBorders>
          </w:tcPr>
          <w:p w14:paraId="47DDD2B8" w14:textId="77777777" w:rsidR="00392C42" w:rsidRPr="0022240D" w:rsidRDefault="00392C42" w:rsidP="007E597F">
            <w:pPr>
              <w:jc w:val="left"/>
              <w:rPr>
                <w:rFonts w:cs="Arial"/>
                <w:sz w:val="16"/>
                <w:szCs w:val="16"/>
              </w:rPr>
            </w:pPr>
            <w:r w:rsidRPr="0022240D">
              <w:rPr>
                <w:rFonts w:cs="Arial"/>
                <w:sz w:val="16"/>
                <w:szCs w:val="16"/>
              </w:rPr>
              <w:t>Lituanie</w:t>
            </w:r>
          </w:p>
        </w:tc>
        <w:tc>
          <w:tcPr>
            <w:tcW w:w="450" w:type="dxa"/>
            <w:tcBorders>
              <w:top w:val="single" w:sz="4" w:space="0" w:color="auto"/>
              <w:left w:val="dotted" w:sz="4" w:space="0" w:color="auto"/>
              <w:bottom w:val="single" w:sz="4" w:space="0" w:color="auto"/>
              <w:right w:val="single" w:sz="4" w:space="0" w:color="auto"/>
            </w:tcBorders>
            <w:vAlign w:val="bottom"/>
          </w:tcPr>
          <w:p w14:paraId="23E9ADEB" w14:textId="77777777" w:rsidR="00392C42" w:rsidRPr="0022240D" w:rsidRDefault="00392C42" w:rsidP="007E597F">
            <w:pPr>
              <w:jc w:val="center"/>
              <w:rPr>
                <w:rFonts w:cs="Arial"/>
                <w:sz w:val="16"/>
                <w:szCs w:val="16"/>
              </w:rPr>
            </w:pPr>
            <w:r w:rsidRPr="0022240D">
              <w:rPr>
                <w:rFonts w:cs="Arial"/>
                <w:sz w:val="16"/>
                <w:szCs w:val="16"/>
              </w:rPr>
              <w:t>LT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6C1D860"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6596CA1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64D2DD4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08806E6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421804F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E833D4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7BD222C1"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478C4A2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65D231B5" w14:textId="77777777" w:rsidTr="008C38D4">
        <w:trPr>
          <w:cantSplit/>
          <w:jc w:val="center"/>
        </w:trPr>
        <w:tc>
          <w:tcPr>
            <w:tcW w:w="2529" w:type="dxa"/>
            <w:tcBorders>
              <w:top w:val="single" w:sz="4" w:space="0" w:color="auto"/>
              <w:bottom w:val="single" w:sz="4" w:space="0" w:color="auto"/>
              <w:right w:val="dotted" w:sz="4" w:space="0" w:color="auto"/>
            </w:tcBorders>
          </w:tcPr>
          <w:p w14:paraId="165D67A4" w14:textId="77777777" w:rsidR="00392C42" w:rsidRPr="0022240D" w:rsidRDefault="00392C42" w:rsidP="007E597F">
            <w:pPr>
              <w:jc w:val="left"/>
              <w:rPr>
                <w:rFonts w:cs="Arial"/>
                <w:sz w:val="16"/>
                <w:szCs w:val="16"/>
              </w:rPr>
            </w:pPr>
            <w:r w:rsidRPr="0022240D">
              <w:rPr>
                <w:rFonts w:cs="Arial"/>
                <w:sz w:val="16"/>
                <w:szCs w:val="16"/>
              </w:rPr>
              <w:t>Macédoine du Nord</w:t>
            </w:r>
          </w:p>
        </w:tc>
        <w:tc>
          <w:tcPr>
            <w:tcW w:w="450" w:type="dxa"/>
            <w:tcBorders>
              <w:top w:val="single" w:sz="4" w:space="0" w:color="auto"/>
              <w:left w:val="dotted" w:sz="4" w:space="0" w:color="auto"/>
              <w:bottom w:val="single" w:sz="4" w:space="0" w:color="auto"/>
              <w:right w:val="single" w:sz="4" w:space="0" w:color="auto"/>
            </w:tcBorders>
            <w:vAlign w:val="bottom"/>
          </w:tcPr>
          <w:p w14:paraId="185DB175" w14:textId="77777777" w:rsidR="00392C42" w:rsidRPr="0022240D" w:rsidRDefault="00392C42" w:rsidP="007E597F">
            <w:pPr>
              <w:jc w:val="center"/>
              <w:rPr>
                <w:rFonts w:cs="Arial"/>
                <w:sz w:val="16"/>
                <w:szCs w:val="16"/>
              </w:rPr>
            </w:pPr>
            <w:r w:rsidRPr="0022240D">
              <w:rPr>
                <w:rFonts w:cs="Arial"/>
                <w:sz w:val="16"/>
                <w:szCs w:val="16"/>
              </w:rPr>
              <w:t>MK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D6D95CA"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501860B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244244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B2F932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B2DFCB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E44CA6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3014B32C"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252A60D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0776C968" w14:textId="77777777" w:rsidTr="008C38D4">
        <w:trPr>
          <w:cantSplit/>
          <w:jc w:val="center"/>
        </w:trPr>
        <w:tc>
          <w:tcPr>
            <w:tcW w:w="2529" w:type="dxa"/>
            <w:tcBorders>
              <w:top w:val="single" w:sz="4" w:space="0" w:color="auto"/>
              <w:bottom w:val="single" w:sz="4" w:space="0" w:color="auto"/>
              <w:right w:val="dotted" w:sz="4" w:space="0" w:color="auto"/>
            </w:tcBorders>
          </w:tcPr>
          <w:p w14:paraId="4BC9D487" w14:textId="77777777" w:rsidR="00392C42" w:rsidRPr="0022240D" w:rsidRDefault="00392C42" w:rsidP="007E597F">
            <w:pPr>
              <w:jc w:val="left"/>
              <w:rPr>
                <w:rFonts w:cs="Arial"/>
                <w:sz w:val="16"/>
                <w:szCs w:val="16"/>
              </w:rPr>
            </w:pPr>
            <w:r w:rsidRPr="0022240D">
              <w:rPr>
                <w:rFonts w:cs="Arial"/>
                <w:sz w:val="16"/>
                <w:szCs w:val="16"/>
              </w:rPr>
              <w:t>Maroc</w:t>
            </w:r>
          </w:p>
        </w:tc>
        <w:tc>
          <w:tcPr>
            <w:tcW w:w="450" w:type="dxa"/>
            <w:tcBorders>
              <w:top w:val="single" w:sz="4" w:space="0" w:color="auto"/>
              <w:left w:val="dotted" w:sz="4" w:space="0" w:color="auto"/>
              <w:bottom w:val="single" w:sz="4" w:space="0" w:color="auto"/>
              <w:right w:val="single" w:sz="4" w:space="0" w:color="auto"/>
            </w:tcBorders>
            <w:vAlign w:val="bottom"/>
          </w:tcPr>
          <w:p w14:paraId="18EB2ED7" w14:textId="77777777" w:rsidR="00392C42" w:rsidRPr="0022240D" w:rsidRDefault="00392C42" w:rsidP="007E597F">
            <w:pPr>
              <w:jc w:val="center"/>
              <w:rPr>
                <w:rFonts w:cs="Arial"/>
                <w:sz w:val="16"/>
                <w:szCs w:val="16"/>
              </w:rPr>
            </w:pPr>
            <w:r w:rsidRPr="0022240D">
              <w:rPr>
                <w:rFonts w:cs="Arial"/>
                <w:sz w:val="16"/>
                <w:szCs w:val="16"/>
              </w:rPr>
              <w:t>MA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170A1E2"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87</w:t>
            </w:r>
          </w:p>
        </w:tc>
        <w:tc>
          <w:tcPr>
            <w:tcW w:w="870" w:type="dxa"/>
            <w:tcBorders>
              <w:top w:val="nil"/>
              <w:left w:val="nil"/>
              <w:bottom w:val="single" w:sz="4" w:space="0" w:color="auto"/>
              <w:right w:val="single" w:sz="4" w:space="0" w:color="auto"/>
            </w:tcBorders>
            <w:vAlign w:val="center"/>
          </w:tcPr>
          <w:p w14:paraId="28FF224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ED3136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629D0C5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DEE89D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32A039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DD7E069"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5DC91D5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0D9CD975" w14:textId="77777777" w:rsidTr="008C38D4">
        <w:trPr>
          <w:cantSplit/>
          <w:jc w:val="center"/>
        </w:trPr>
        <w:tc>
          <w:tcPr>
            <w:tcW w:w="2529" w:type="dxa"/>
            <w:tcBorders>
              <w:top w:val="single" w:sz="4" w:space="0" w:color="auto"/>
              <w:right w:val="dotted" w:sz="4" w:space="0" w:color="auto"/>
            </w:tcBorders>
          </w:tcPr>
          <w:p w14:paraId="73193C7F" w14:textId="77777777" w:rsidR="00392C42" w:rsidRPr="0022240D" w:rsidRDefault="00392C42" w:rsidP="007E597F">
            <w:pPr>
              <w:jc w:val="left"/>
              <w:rPr>
                <w:rFonts w:cs="Arial"/>
                <w:sz w:val="16"/>
                <w:szCs w:val="16"/>
              </w:rPr>
            </w:pPr>
            <w:r w:rsidRPr="0022240D">
              <w:rPr>
                <w:rFonts w:cs="Arial"/>
                <w:sz w:val="16"/>
                <w:szCs w:val="16"/>
              </w:rPr>
              <w:t>Mexique</w:t>
            </w:r>
          </w:p>
        </w:tc>
        <w:tc>
          <w:tcPr>
            <w:tcW w:w="450" w:type="dxa"/>
            <w:tcBorders>
              <w:top w:val="single" w:sz="4" w:space="0" w:color="auto"/>
              <w:left w:val="dotted" w:sz="4" w:space="0" w:color="auto"/>
              <w:bottom w:val="single" w:sz="4" w:space="0" w:color="auto"/>
              <w:right w:val="single" w:sz="4" w:space="0" w:color="auto"/>
            </w:tcBorders>
            <w:vAlign w:val="bottom"/>
          </w:tcPr>
          <w:p w14:paraId="2A32CA4D" w14:textId="77777777" w:rsidR="00392C42" w:rsidRPr="0022240D" w:rsidRDefault="00392C42" w:rsidP="007E597F">
            <w:pPr>
              <w:jc w:val="center"/>
              <w:rPr>
                <w:rFonts w:cs="Arial"/>
                <w:sz w:val="16"/>
                <w:szCs w:val="16"/>
              </w:rPr>
            </w:pPr>
            <w:r w:rsidRPr="0022240D">
              <w:rPr>
                <w:rFonts w:cs="Arial"/>
                <w:sz w:val="16"/>
                <w:szCs w:val="16"/>
              </w:rPr>
              <w:t>MX</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987B0A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255</w:t>
            </w:r>
          </w:p>
        </w:tc>
        <w:tc>
          <w:tcPr>
            <w:tcW w:w="870" w:type="dxa"/>
            <w:tcBorders>
              <w:top w:val="nil"/>
              <w:left w:val="nil"/>
              <w:bottom w:val="single" w:sz="4" w:space="0" w:color="auto"/>
              <w:right w:val="single" w:sz="4" w:space="0" w:color="auto"/>
            </w:tcBorders>
            <w:vAlign w:val="center"/>
          </w:tcPr>
          <w:p w14:paraId="6591F2B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B18C80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FFFFFF"/>
            <w:vAlign w:val="center"/>
          </w:tcPr>
          <w:p w14:paraId="70BE3F7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D963F7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180D230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4B058DDF"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tcPr>
          <w:p w14:paraId="2F20850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7DEBCBC3" w14:textId="77777777" w:rsidTr="008C38D4">
        <w:trPr>
          <w:cantSplit/>
          <w:jc w:val="center"/>
        </w:trPr>
        <w:tc>
          <w:tcPr>
            <w:tcW w:w="2529" w:type="dxa"/>
            <w:tcBorders>
              <w:top w:val="single" w:sz="4" w:space="0" w:color="auto"/>
              <w:bottom w:val="single" w:sz="4" w:space="0" w:color="auto"/>
              <w:right w:val="dotted" w:sz="4" w:space="0" w:color="auto"/>
            </w:tcBorders>
          </w:tcPr>
          <w:p w14:paraId="554F048A" w14:textId="77777777" w:rsidR="00392C42" w:rsidRPr="0022240D" w:rsidRDefault="00392C42" w:rsidP="007E597F">
            <w:pPr>
              <w:jc w:val="left"/>
              <w:rPr>
                <w:rFonts w:cs="Arial"/>
                <w:sz w:val="16"/>
                <w:szCs w:val="16"/>
              </w:rPr>
            </w:pPr>
            <w:r w:rsidRPr="0022240D">
              <w:rPr>
                <w:rFonts w:cs="Arial"/>
                <w:sz w:val="16"/>
                <w:szCs w:val="16"/>
              </w:rPr>
              <w:t>Monténégro</w:t>
            </w:r>
          </w:p>
        </w:tc>
        <w:tc>
          <w:tcPr>
            <w:tcW w:w="450" w:type="dxa"/>
            <w:tcBorders>
              <w:top w:val="single" w:sz="4" w:space="0" w:color="auto"/>
              <w:left w:val="dotted" w:sz="4" w:space="0" w:color="auto"/>
              <w:bottom w:val="single" w:sz="4" w:space="0" w:color="auto"/>
              <w:right w:val="single" w:sz="4" w:space="0" w:color="auto"/>
            </w:tcBorders>
            <w:vAlign w:val="bottom"/>
          </w:tcPr>
          <w:p w14:paraId="536E1453" w14:textId="77777777" w:rsidR="00392C42" w:rsidRPr="0022240D" w:rsidRDefault="00392C42" w:rsidP="007E597F">
            <w:pPr>
              <w:jc w:val="center"/>
              <w:rPr>
                <w:rFonts w:cs="Arial"/>
                <w:sz w:val="16"/>
                <w:szCs w:val="16"/>
              </w:rPr>
            </w:pPr>
            <w:r w:rsidRPr="0022240D">
              <w:rPr>
                <w:rFonts w:cs="Arial"/>
                <w:sz w:val="16"/>
                <w:szCs w:val="16"/>
              </w:rPr>
              <w:t>ME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10E8719"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561A6D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E4A815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3B519EE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54A071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3FFE5C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B1E37D7"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6151105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4DA788C9" w14:textId="77777777" w:rsidTr="008C38D4">
        <w:trPr>
          <w:cantSplit/>
          <w:jc w:val="center"/>
        </w:trPr>
        <w:tc>
          <w:tcPr>
            <w:tcW w:w="2529" w:type="dxa"/>
            <w:tcBorders>
              <w:top w:val="single" w:sz="4" w:space="0" w:color="auto"/>
              <w:bottom w:val="single" w:sz="4" w:space="0" w:color="auto"/>
              <w:right w:val="dotted" w:sz="4" w:space="0" w:color="auto"/>
            </w:tcBorders>
          </w:tcPr>
          <w:p w14:paraId="59F4FDF6" w14:textId="77777777" w:rsidR="00392C42" w:rsidRPr="0022240D" w:rsidRDefault="00392C42" w:rsidP="007E597F">
            <w:pPr>
              <w:jc w:val="left"/>
              <w:rPr>
                <w:rFonts w:cs="Arial"/>
                <w:sz w:val="16"/>
                <w:szCs w:val="16"/>
              </w:rPr>
            </w:pPr>
            <w:r w:rsidRPr="0022240D">
              <w:rPr>
                <w:rFonts w:cs="Arial"/>
                <w:sz w:val="16"/>
                <w:szCs w:val="16"/>
              </w:rPr>
              <w:t>Nicaragua</w:t>
            </w:r>
          </w:p>
        </w:tc>
        <w:tc>
          <w:tcPr>
            <w:tcW w:w="450" w:type="dxa"/>
            <w:tcBorders>
              <w:top w:val="single" w:sz="4" w:space="0" w:color="auto"/>
              <w:left w:val="dotted" w:sz="4" w:space="0" w:color="auto"/>
              <w:bottom w:val="single" w:sz="4" w:space="0" w:color="auto"/>
              <w:right w:val="single" w:sz="4" w:space="0" w:color="auto"/>
            </w:tcBorders>
            <w:vAlign w:val="bottom"/>
          </w:tcPr>
          <w:p w14:paraId="26BFA59A" w14:textId="77777777" w:rsidR="00392C42" w:rsidRPr="0022240D" w:rsidRDefault="00392C42" w:rsidP="007E597F">
            <w:pPr>
              <w:jc w:val="center"/>
              <w:rPr>
                <w:rFonts w:cs="Arial"/>
                <w:sz w:val="16"/>
                <w:szCs w:val="16"/>
              </w:rPr>
            </w:pPr>
            <w:r w:rsidRPr="0022240D">
              <w:rPr>
                <w:rFonts w:cs="Arial"/>
                <w:sz w:val="16"/>
                <w:szCs w:val="16"/>
              </w:rPr>
              <w:t>NI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140D99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4FE93F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23A533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297FF8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2C33035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C13C88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E014F37"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7348DF3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19B63149" w14:textId="77777777" w:rsidTr="008C38D4">
        <w:trPr>
          <w:cantSplit/>
          <w:jc w:val="center"/>
        </w:trPr>
        <w:tc>
          <w:tcPr>
            <w:tcW w:w="2529" w:type="dxa"/>
            <w:tcBorders>
              <w:top w:val="single" w:sz="4" w:space="0" w:color="auto"/>
              <w:bottom w:val="single" w:sz="4" w:space="0" w:color="auto"/>
              <w:right w:val="dotted" w:sz="4" w:space="0" w:color="auto"/>
            </w:tcBorders>
          </w:tcPr>
          <w:p w14:paraId="2F37582B" w14:textId="77777777" w:rsidR="00392C42" w:rsidRPr="0022240D" w:rsidRDefault="00392C42" w:rsidP="007E597F">
            <w:pPr>
              <w:jc w:val="left"/>
              <w:rPr>
                <w:rFonts w:cs="Arial"/>
                <w:sz w:val="16"/>
                <w:szCs w:val="16"/>
              </w:rPr>
            </w:pPr>
            <w:r w:rsidRPr="0022240D">
              <w:rPr>
                <w:rFonts w:cs="Arial"/>
                <w:sz w:val="16"/>
                <w:szCs w:val="16"/>
              </w:rPr>
              <w:t>Nigeria</w:t>
            </w:r>
          </w:p>
        </w:tc>
        <w:tc>
          <w:tcPr>
            <w:tcW w:w="450" w:type="dxa"/>
            <w:tcBorders>
              <w:top w:val="single" w:sz="4" w:space="0" w:color="auto"/>
              <w:left w:val="dotted" w:sz="4" w:space="0" w:color="auto"/>
              <w:bottom w:val="single" w:sz="4" w:space="0" w:color="auto"/>
              <w:right w:val="single" w:sz="4" w:space="0" w:color="auto"/>
            </w:tcBorders>
            <w:vAlign w:val="bottom"/>
          </w:tcPr>
          <w:p w14:paraId="793E3898" w14:textId="77777777" w:rsidR="00392C42" w:rsidRPr="0022240D" w:rsidRDefault="00392C42" w:rsidP="007E597F">
            <w:pPr>
              <w:jc w:val="center"/>
              <w:rPr>
                <w:rFonts w:cs="Arial"/>
                <w:sz w:val="16"/>
                <w:szCs w:val="16"/>
              </w:rPr>
            </w:pPr>
            <w:r w:rsidRPr="0022240D">
              <w:rPr>
                <w:rFonts w:cs="Arial"/>
                <w:sz w:val="16"/>
                <w:szCs w:val="16"/>
              </w:rPr>
              <w:t>NG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30E0A4A" w14:textId="77777777" w:rsidR="00392C42" w:rsidRPr="0022240D" w:rsidRDefault="00392C42" w:rsidP="007E597F">
            <w:pPr>
              <w:ind w:right="397"/>
              <w:jc w:val="right"/>
              <w:rPr>
                <w:rFonts w:cs="Arial"/>
                <w:color w:val="000000"/>
                <w:sz w:val="16"/>
                <w:szCs w:val="16"/>
              </w:rPr>
            </w:pPr>
            <w:r w:rsidRPr="0022240D">
              <w:rPr>
                <w:rFonts w:cs="Arial"/>
                <w:color w:val="000000"/>
                <w:sz w:val="16"/>
                <w:szCs w:val="16"/>
              </w:rPr>
              <w:t>n/a</w:t>
            </w:r>
          </w:p>
        </w:tc>
        <w:tc>
          <w:tcPr>
            <w:tcW w:w="870" w:type="dxa"/>
            <w:tcBorders>
              <w:top w:val="nil"/>
              <w:left w:val="nil"/>
              <w:bottom w:val="single" w:sz="4" w:space="0" w:color="auto"/>
              <w:right w:val="single" w:sz="4" w:space="0" w:color="auto"/>
            </w:tcBorders>
            <w:vAlign w:val="center"/>
          </w:tcPr>
          <w:p w14:paraId="2CADA87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D242F6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03A496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271F7C0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7DE57FB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8" w:space="0" w:color="auto"/>
              <w:right w:val="single" w:sz="8" w:space="0" w:color="auto"/>
            </w:tcBorders>
            <w:vAlign w:val="center"/>
          </w:tcPr>
          <w:p w14:paraId="6862712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8" w:space="0" w:color="auto"/>
              <w:right w:val="single" w:sz="8" w:space="0" w:color="auto"/>
            </w:tcBorders>
          </w:tcPr>
          <w:p w14:paraId="239B591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2369F77C" w14:textId="77777777" w:rsidTr="008C38D4">
        <w:trPr>
          <w:cantSplit/>
          <w:jc w:val="center"/>
        </w:trPr>
        <w:tc>
          <w:tcPr>
            <w:tcW w:w="2529" w:type="dxa"/>
            <w:tcBorders>
              <w:top w:val="single" w:sz="4" w:space="0" w:color="auto"/>
              <w:bottom w:val="single" w:sz="4" w:space="0" w:color="auto"/>
              <w:right w:val="dotted" w:sz="4" w:space="0" w:color="auto"/>
            </w:tcBorders>
          </w:tcPr>
          <w:p w14:paraId="7D8D7424" w14:textId="77777777" w:rsidR="00392C42" w:rsidRPr="0022240D" w:rsidRDefault="00392C42" w:rsidP="007E597F">
            <w:pPr>
              <w:jc w:val="left"/>
              <w:rPr>
                <w:rFonts w:cs="Arial"/>
                <w:sz w:val="16"/>
                <w:szCs w:val="16"/>
              </w:rPr>
            </w:pPr>
            <w:r w:rsidRPr="0022240D">
              <w:rPr>
                <w:rFonts w:cs="Arial"/>
                <w:sz w:val="16"/>
                <w:szCs w:val="16"/>
              </w:rPr>
              <w:lastRenderedPageBreak/>
              <w:t>Norvège</w:t>
            </w:r>
          </w:p>
        </w:tc>
        <w:tc>
          <w:tcPr>
            <w:tcW w:w="450" w:type="dxa"/>
            <w:tcBorders>
              <w:top w:val="single" w:sz="4" w:space="0" w:color="auto"/>
              <w:left w:val="dotted" w:sz="4" w:space="0" w:color="auto"/>
              <w:bottom w:val="single" w:sz="4" w:space="0" w:color="auto"/>
              <w:right w:val="single" w:sz="4" w:space="0" w:color="auto"/>
            </w:tcBorders>
            <w:vAlign w:val="bottom"/>
          </w:tcPr>
          <w:p w14:paraId="36AD72E1" w14:textId="77777777" w:rsidR="00392C42" w:rsidRPr="0022240D" w:rsidRDefault="00392C42" w:rsidP="007E597F">
            <w:pPr>
              <w:jc w:val="center"/>
              <w:rPr>
                <w:rFonts w:cs="Arial"/>
                <w:sz w:val="16"/>
                <w:szCs w:val="16"/>
              </w:rPr>
            </w:pPr>
            <w:r w:rsidRPr="0022240D">
              <w:rPr>
                <w:rFonts w:cs="Arial"/>
                <w:sz w:val="16"/>
                <w:szCs w:val="16"/>
              </w:rPr>
              <w:t>NO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71CE77F"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15</w:t>
            </w:r>
          </w:p>
        </w:tc>
        <w:tc>
          <w:tcPr>
            <w:tcW w:w="870" w:type="dxa"/>
            <w:tcBorders>
              <w:top w:val="nil"/>
              <w:left w:val="nil"/>
              <w:bottom w:val="single" w:sz="4" w:space="0" w:color="auto"/>
              <w:right w:val="single" w:sz="4" w:space="0" w:color="auto"/>
            </w:tcBorders>
            <w:shd w:val="clear" w:color="000000" w:fill="BFBFBF"/>
            <w:vAlign w:val="center"/>
          </w:tcPr>
          <w:p w14:paraId="6AE9D11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27077D6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6561CF3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457A78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1C1EBF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67870094"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412E2C6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62E795C7" w14:textId="77777777" w:rsidTr="008C38D4">
        <w:trPr>
          <w:cantSplit/>
          <w:jc w:val="center"/>
        </w:trPr>
        <w:tc>
          <w:tcPr>
            <w:tcW w:w="2529" w:type="dxa"/>
            <w:tcBorders>
              <w:top w:val="single" w:sz="4" w:space="0" w:color="auto"/>
              <w:bottom w:val="single" w:sz="4" w:space="0" w:color="auto"/>
              <w:right w:val="dotted" w:sz="4" w:space="0" w:color="auto"/>
            </w:tcBorders>
          </w:tcPr>
          <w:p w14:paraId="33480CE4" w14:textId="77777777" w:rsidR="00392C42" w:rsidRPr="0022240D" w:rsidRDefault="00392C42" w:rsidP="007E597F">
            <w:pPr>
              <w:jc w:val="left"/>
              <w:rPr>
                <w:rFonts w:cs="Arial"/>
                <w:sz w:val="16"/>
                <w:szCs w:val="16"/>
              </w:rPr>
            </w:pPr>
            <w:r w:rsidRPr="0022240D">
              <w:rPr>
                <w:rFonts w:cs="Arial"/>
                <w:sz w:val="16"/>
                <w:szCs w:val="16"/>
              </w:rPr>
              <w:t>Nouvelle-Zélande</w:t>
            </w:r>
          </w:p>
        </w:tc>
        <w:tc>
          <w:tcPr>
            <w:tcW w:w="450" w:type="dxa"/>
            <w:tcBorders>
              <w:top w:val="single" w:sz="4" w:space="0" w:color="auto"/>
              <w:left w:val="dotted" w:sz="4" w:space="0" w:color="auto"/>
              <w:bottom w:val="single" w:sz="4" w:space="0" w:color="auto"/>
              <w:right w:val="single" w:sz="4" w:space="0" w:color="auto"/>
            </w:tcBorders>
            <w:vAlign w:val="bottom"/>
          </w:tcPr>
          <w:p w14:paraId="6E234D2F" w14:textId="77777777" w:rsidR="00392C42" w:rsidRPr="0022240D" w:rsidRDefault="00392C42" w:rsidP="007E597F">
            <w:pPr>
              <w:jc w:val="center"/>
              <w:rPr>
                <w:rFonts w:cs="Arial"/>
                <w:sz w:val="16"/>
                <w:szCs w:val="16"/>
              </w:rPr>
            </w:pPr>
            <w:r w:rsidRPr="0022240D">
              <w:rPr>
                <w:rFonts w:cs="Arial"/>
                <w:sz w:val="16"/>
                <w:szCs w:val="16"/>
              </w:rPr>
              <w:t>NZ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B54F36B"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105</w:t>
            </w:r>
          </w:p>
        </w:tc>
        <w:tc>
          <w:tcPr>
            <w:tcW w:w="870" w:type="dxa"/>
            <w:tcBorders>
              <w:top w:val="nil"/>
              <w:left w:val="nil"/>
              <w:bottom w:val="single" w:sz="4" w:space="0" w:color="auto"/>
              <w:right w:val="single" w:sz="4" w:space="0" w:color="auto"/>
            </w:tcBorders>
            <w:vAlign w:val="center"/>
          </w:tcPr>
          <w:p w14:paraId="650B26B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77D901F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FFFFFF"/>
            <w:vAlign w:val="center"/>
          </w:tcPr>
          <w:p w14:paraId="5B2D1F2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6D10B41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34DACF6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49533021"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7</w:t>
            </w:r>
          </w:p>
        </w:tc>
        <w:tc>
          <w:tcPr>
            <w:tcW w:w="870" w:type="dxa"/>
            <w:tcBorders>
              <w:top w:val="nil"/>
              <w:left w:val="nil"/>
              <w:bottom w:val="single" w:sz="8" w:space="0" w:color="auto"/>
              <w:right w:val="single" w:sz="8" w:space="0" w:color="auto"/>
            </w:tcBorders>
          </w:tcPr>
          <w:p w14:paraId="176A450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r>
      <w:tr w:rsidR="00392C42" w:rsidRPr="0022240D" w14:paraId="69F1CB93" w14:textId="77777777" w:rsidTr="008C38D4">
        <w:trPr>
          <w:cantSplit/>
          <w:jc w:val="center"/>
        </w:trPr>
        <w:tc>
          <w:tcPr>
            <w:tcW w:w="2529" w:type="dxa"/>
            <w:tcBorders>
              <w:top w:val="single" w:sz="4" w:space="0" w:color="auto"/>
              <w:bottom w:val="single" w:sz="4" w:space="0" w:color="auto"/>
              <w:right w:val="dotted" w:sz="4" w:space="0" w:color="auto"/>
            </w:tcBorders>
          </w:tcPr>
          <w:p w14:paraId="6969EAE0" w14:textId="77777777" w:rsidR="00392C42" w:rsidRPr="0022240D" w:rsidRDefault="00392C42" w:rsidP="007E597F">
            <w:pPr>
              <w:jc w:val="left"/>
              <w:rPr>
                <w:rFonts w:cs="Arial"/>
                <w:sz w:val="16"/>
                <w:szCs w:val="16"/>
              </w:rPr>
            </w:pPr>
            <w:r w:rsidRPr="0022240D">
              <w:rPr>
                <w:rFonts w:cs="Arial"/>
                <w:sz w:val="16"/>
                <w:szCs w:val="16"/>
              </w:rPr>
              <w:t>Oman</w:t>
            </w:r>
          </w:p>
        </w:tc>
        <w:tc>
          <w:tcPr>
            <w:tcW w:w="450" w:type="dxa"/>
            <w:tcBorders>
              <w:top w:val="single" w:sz="4" w:space="0" w:color="auto"/>
              <w:left w:val="dotted" w:sz="4" w:space="0" w:color="auto"/>
              <w:bottom w:val="single" w:sz="4" w:space="0" w:color="auto"/>
              <w:right w:val="single" w:sz="4" w:space="0" w:color="auto"/>
            </w:tcBorders>
            <w:vAlign w:val="bottom"/>
          </w:tcPr>
          <w:p w14:paraId="1F648FAF" w14:textId="77777777" w:rsidR="00392C42" w:rsidRPr="0022240D" w:rsidRDefault="00392C42" w:rsidP="007E597F">
            <w:pPr>
              <w:jc w:val="center"/>
              <w:rPr>
                <w:rFonts w:cs="Arial"/>
                <w:sz w:val="16"/>
                <w:szCs w:val="16"/>
              </w:rPr>
            </w:pPr>
            <w:r w:rsidRPr="0022240D">
              <w:rPr>
                <w:rFonts w:cs="Arial"/>
                <w:sz w:val="16"/>
                <w:szCs w:val="16"/>
              </w:rPr>
              <w:t>OM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FE8ED29"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5DF2DC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DEB730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CA8773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5F217C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386F9F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3C2F8BC9"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071273D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7B1AF0ED" w14:textId="77777777" w:rsidTr="008C38D4">
        <w:trPr>
          <w:cantSplit/>
          <w:jc w:val="center"/>
        </w:trPr>
        <w:tc>
          <w:tcPr>
            <w:tcW w:w="2529" w:type="dxa"/>
            <w:tcBorders>
              <w:right w:val="dotted" w:sz="4" w:space="0" w:color="auto"/>
            </w:tcBorders>
          </w:tcPr>
          <w:p w14:paraId="7C1BBE82" w14:textId="77777777" w:rsidR="00392C42" w:rsidRPr="0022240D" w:rsidRDefault="00392C42" w:rsidP="007E597F">
            <w:pPr>
              <w:jc w:val="left"/>
              <w:rPr>
                <w:rFonts w:cs="Arial"/>
                <w:sz w:val="16"/>
                <w:szCs w:val="16"/>
              </w:rPr>
            </w:pPr>
            <w:r w:rsidRPr="0022240D">
              <w:rPr>
                <w:rFonts w:cs="Arial"/>
                <w:sz w:val="16"/>
                <w:szCs w:val="16"/>
              </w:rPr>
              <w:t>Organisation africaine de la propriété intellectuelle</w:t>
            </w:r>
          </w:p>
        </w:tc>
        <w:tc>
          <w:tcPr>
            <w:tcW w:w="450" w:type="dxa"/>
            <w:tcBorders>
              <w:top w:val="single" w:sz="4" w:space="0" w:color="auto"/>
              <w:left w:val="dotted" w:sz="4" w:space="0" w:color="auto"/>
              <w:bottom w:val="single" w:sz="4" w:space="0" w:color="auto"/>
              <w:right w:val="single" w:sz="4" w:space="0" w:color="auto"/>
            </w:tcBorders>
            <w:vAlign w:val="center"/>
          </w:tcPr>
          <w:p w14:paraId="4F6887F2" w14:textId="77777777" w:rsidR="00392C42" w:rsidRPr="0022240D" w:rsidRDefault="00392C42" w:rsidP="007E597F">
            <w:pPr>
              <w:jc w:val="center"/>
              <w:rPr>
                <w:rFonts w:cs="Arial"/>
                <w:sz w:val="16"/>
                <w:szCs w:val="16"/>
              </w:rPr>
            </w:pPr>
            <w:r w:rsidRPr="0022240D">
              <w:rPr>
                <w:rFonts w:cs="Arial"/>
                <w:sz w:val="16"/>
                <w:szCs w:val="16"/>
              </w:rPr>
              <w:t>OA</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43F87"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7</w:t>
            </w:r>
          </w:p>
        </w:tc>
        <w:tc>
          <w:tcPr>
            <w:tcW w:w="870" w:type="dxa"/>
            <w:tcBorders>
              <w:top w:val="single" w:sz="4" w:space="0" w:color="auto"/>
              <w:left w:val="nil"/>
              <w:bottom w:val="single" w:sz="4" w:space="0" w:color="auto"/>
              <w:right w:val="single" w:sz="4" w:space="0" w:color="auto"/>
            </w:tcBorders>
            <w:vAlign w:val="center"/>
          </w:tcPr>
          <w:p w14:paraId="07761E7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597BC85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7CC0CCC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0B7BCF3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27C97FB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783590A7"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39FB5C9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62DCF963" w14:textId="77777777" w:rsidTr="008C38D4">
        <w:trPr>
          <w:cantSplit/>
          <w:jc w:val="center"/>
        </w:trPr>
        <w:tc>
          <w:tcPr>
            <w:tcW w:w="2529" w:type="dxa"/>
            <w:tcBorders>
              <w:top w:val="single" w:sz="4" w:space="0" w:color="auto"/>
              <w:bottom w:val="single" w:sz="4" w:space="0" w:color="auto"/>
              <w:right w:val="dotted" w:sz="4" w:space="0" w:color="auto"/>
            </w:tcBorders>
          </w:tcPr>
          <w:p w14:paraId="5399B486" w14:textId="77777777" w:rsidR="00392C42" w:rsidRPr="0022240D" w:rsidRDefault="00392C42" w:rsidP="007E597F">
            <w:pPr>
              <w:jc w:val="left"/>
              <w:rPr>
                <w:rFonts w:cs="Arial"/>
                <w:sz w:val="16"/>
                <w:szCs w:val="16"/>
              </w:rPr>
            </w:pPr>
            <w:r w:rsidRPr="0022240D">
              <w:rPr>
                <w:rFonts w:cs="Arial"/>
                <w:sz w:val="16"/>
                <w:szCs w:val="16"/>
              </w:rPr>
              <w:t>Ouzbékistan</w:t>
            </w:r>
          </w:p>
        </w:tc>
        <w:tc>
          <w:tcPr>
            <w:tcW w:w="450" w:type="dxa"/>
            <w:tcBorders>
              <w:top w:val="single" w:sz="4" w:space="0" w:color="auto"/>
              <w:left w:val="dotted" w:sz="4" w:space="0" w:color="auto"/>
              <w:bottom w:val="single" w:sz="4" w:space="0" w:color="auto"/>
              <w:right w:val="single" w:sz="4" w:space="0" w:color="auto"/>
            </w:tcBorders>
            <w:vAlign w:val="bottom"/>
          </w:tcPr>
          <w:p w14:paraId="4AAF5F68" w14:textId="77777777" w:rsidR="00392C42" w:rsidRPr="0022240D" w:rsidRDefault="00392C42" w:rsidP="007E597F">
            <w:pPr>
              <w:jc w:val="center"/>
              <w:rPr>
                <w:rFonts w:cs="Arial"/>
                <w:sz w:val="16"/>
                <w:szCs w:val="16"/>
              </w:rPr>
            </w:pPr>
            <w:r w:rsidRPr="0022240D">
              <w:rPr>
                <w:rFonts w:cs="Arial"/>
                <w:sz w:val="16"/>
                <w:szCs w:val="16"/>
              </w:rPr>
              <w:t>UZ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4EBF3BF" w14:textId="77777777" w:rsidR="00392C42" w:rsidRPr="0022240D" w:rsidRDefault="00392C42" w:rsidP="00A951B5">
            <w:pPr>
              <w:ind w:right="360"/>
              <w:jc w:val="right"/>
              <w:rPr>
                <w:rFonts w:cs="Arial"/>
                <w:color w:val="000000"/>
                <w:sz w:val="16"/>
                <w:szCs w:val="16"/>
                <w:highlight w:val="cyan"/>
              </w:rPr>
            </w:pPr>
            <w:r w:rsidRPr="0022240D">
              <w:rPr>
                <w:rFonts w:cs="Arial"/>
                <w:color w:val="000000"/>
                <w:sz w:val="16"/>
                <w:szCs w:val="16"/>
              </w:rPr>
              <w:t>118</w:t>
            </w:r>
          </w:p>
        </w:tc>
        <w:tc>
          <w:tcPr>
            <w:tcW w:w="870" w:type="dxa"/>
            <w:tcBorders>
              <w:top w:val="nil"/>
              <w:left w:val="nil"/>
              <w:bottom w:val="single" w:sz="4" w:space="0" w:color="auto"/>
              <w:right w:val="single" w:sz="4" w:space="0" w:color="auto"/>
            </w:tcBorders>
            <w:vAlign w:val="center"/>
          </w:tcPr>
          <w:p w14:paraId="2AF2AD7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AF6A31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22DAE3C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25FFA0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70841C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2D12C1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7D95474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76EEDE15" w14:textId="77777777" w:rsidTr="008C38D4">
        <w:trPr>
          <w:cantSplit/>
          <w:jc w:val="center"/>
        </w:trPr>
        <w:tc>
          <w:tcPr>
            <w:tcW w:w="2529" w:type="dxa"/>
            <w:tcBorders>
              <w:top w:val="single" w:sz="4" w:space="0" w:color="auto"/>
              <w:bottom w:val="single" w:sz="4" w:space="0" w:color="auto"/>
              <w:right w:val="dotted" w:sz="4" w:space="0" w:color="auto"/>
            </w:tcBorders>
          </w:tcPr>
          <w:p w14:paraId="52582F98" w14:textId="77777777" w:rsidR="00392C42" w:rsidRPr="0022240D" w:rsidRDefault="00392C42" w:rsidP="007E597F">
            <w:pPr>
              <w:jc w:val="left"/>
              <w:rPr>
                <w:rFonts w:cs="Arial"/>
                <w:sz w:val="16"/>
                <w:szCs w:val="16"/>
              </w:rPr>
            </w:pPr>
            <w:r w:rsidRPr="0022240D">
              <w:rPr>
                <w:rFonts w:cs="Arial"/>
                <w:sz w:val="16"/>
                <w:szCs w:val="16"/>
              </w:rPr>
              <w:t>Panama</w:t>
            </w:r>
          </w:p>
        </w:tc>
        <w:tc>
          <w:tcPr>
            <w:tcW w:w="450" w:type="dxa"/>
            <w:tcBorders>
              <w:top w:val="single" w:sz="4" w:space="0" w:color="auto"/>
              <w:left w:val="dotted" w:sz="4" w:space="0" w:color="auto"/>
              <w:bottom w:val="single" w:sz="4" w:space="0" w:color="auto"/>
              <w:right w:val="single" w:sz="4" w:space="0" w:color="auto"/>
            </w:tcBorders>
            <w:vAlign w:val="bottom"/>
          </w:tcPr>
          <w:p w14:paraId="1C26B1E3" w14:textId="77777777" w:rsidR="00392C42" w:rsidRPr="0022240D" w:rsidRDefault="00392C42" w:rsidP="007E597F">
            <w:pPr>
              <w:jc w:val="center"/>
              <w:rPr>
                <w:rFonts w:cs="Arial"/>
                <w:sz w:val="16"/>
                <w:szCs w:val="16"/>
              </w:rPr>
            </w:pPr>
            <w:r w:rsidRPr="0022240D">
              <w:rPr>
                <w:rFonts w:cs="Arial"/>
                <w:sz w:val="16"/>
                <w:szCs w:val="16"/>
              </w:rPr>
              <w:t>PA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38318E0"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275E00D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C52620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F86F23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708169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58093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0866FCDF"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71FFA1C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06904F2C" w14:textId="77777777" w:rsidTr="008C38D4">
        <w:trPr>
          <w:cantSplit/>
          <w:jc w:val="center"/>
        </w:trPr>
        <w:tc>
          <w:tcPr>
            <w:tcW w:w="2529" w:type="dxa"/>
            <w:tcBorders>
              <w:top w:val="single" w:sz="4" w:space="0" w:color="auto"/>
              <w:bottom w:val="single" w:sz="4" w:space="0" w:color="auto"/>
              <w:right w:val="dotted" w:sz="4" w:space="0" w:color="auto"/>
            </w:tcBorders>
          </w:tcPr>
          <w:p w14:paraId="44CAB6DA" w14:textId="77777777" w:rsidR="00392C42" w:rsidRPr="0022240D" w:rsidRDefault="00392C42" w:rsidP="007E597F">
            <w:pPr>
              <w:jc w:val="left"/>
              <w:rPr>
                <w:rFonts w:cs="Arial"/>
                <w:sz w:val="16"/>
                <w:szCs w:val="16"/>
              </w:rPr>
            </w:pPr>
            <w:r w:rsidRPr="0022240D">
              <w:rPr>
                <w:rFonts w:cs="Arial"/>
                <w:sz w:val="16"/>
                <w:szCs w:val="16"/>
              </w:rPr>
              <w:t>Paraguay</w:t>
            </w:r>
          </w:p>
        </w:tc>
        <w:tc>
          <w:tcPr>
            <w:tcW w:w="450" w:type="dxa"/>
            <w:tcBorders>
              <w:top w:val="single" w:sz="4" w:space="0" w:color="auto"/>
              <w:left w:val="dotted" w:sz="4" w:space="0" w:color="auto"/>
              <w:bottom w:val="single" w:sz="4" w:space="0" w:color="auto"/>
              <w:right w:val="single" w:sz="4" w:space="0" w:color="auto"/>
            </w:tcBorders>
            <w:vAlign w:val="bottom"/>
          </w:tcPr>
          <w:p w14:paraId="2FD5A057" w14:textId="77777777" w:rsidR="00392C42" w:rsidRPr="0022240D" w:rsidRDefault="00392C42" w:rsidP="007E597F">
            <w:pPr>
              <w:jc w:val="center"/>
              <w:rPr>
                <w:rFonts w:cs="Arial"/>
                <w:sz w:val="16"/>
                <w:szCs w:val="16"/>
              </w:rPr>
            </w:pPr>
            <w:r w:rsidRPr="0022240D">
              <w:rPr>
                <w:rFonts w:cs="Arial"/>
                <w:sz w:val="16"/>
                <w:szCs w:val="16"/>
              </w:rPr>
              <w:t>PY</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174E699"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39</w:t>
            </w:r>
          </w:p>
        </w:tc>
        <w:tc>
          <w:tcPr>
            <w:tcW w:w="870" w:type="dxa"/>
            <w:tcBorders>
              <w:top w:val="nil"/>
              <w:left w:val="nil"/>
              <w:bottom w:val="single" w:sz="4" w:space="0" w:color="auto"/>
              <w:right w:val="single" w:sz="4" w:space="0" w:color="auto"/>
            </w:tcBorders>
            <w:vAlign w:val="center"/>
          </w:tcPr>
          <w:p w14:paraId="6CBF4FE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2682B7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7158BEC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49B17B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7CE955A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1E875B2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tcPr>
          <w:p w14:paraId="49C0DAA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66C2D8F1" w14:textId="77777777" w:rsidTr="008C38D4">
        <w:trPr>
          <w:cantSplit/>
          <w:jc w:val="center"/>
        </w:trPr>
        <w:tc>
          <w:tcPr>
            <w:tcW w:w="2529" w:type="dxa"/>
            <w:tcBorders>
              <w:top w:val="single" w:sz="4" w:space="0" w:color="auto"/>
              <w:right w:val="dotted" w:sz="4" w:space="0" w:color="auto"/>
            </w:tcBorders>
          </w:tcPr>
          <w:p w14:paraId="693A080C" w14:textId="77777777" w:rsidR="00392C42" w:rsidRPr="0022240D" w:rsidRDefault="00392C42" w:rsidP="007E597F">
            <w:pPr>
              <w:jc w:val="left"/>
              <w:rPr>
                <w:rFonts w:cs="Arial"/>
                <w:sz w:val="16"/>
                <w:szCs w:val="16"/>
              </w:rPr>
            </w:pPr>
            <w:r w:rsidRPr="0022240D">
              <w:rPr>
                <w:rFonts w:cs="Arial"/>
                <w:sz w:val="16"/>
                <w:szCs w:val="16"/>
              </w:rPr>
              <w:t>Pays-Bas (Royaume des)</w:t>
            </w:r>
          </w:p>
        </w:tc>
        <w:tc>
          <w:tcPr>
            <w:tcW w:w="450" w:type="dxa"/>
            <w:tcBorders>
              <w:top w:val="single" w:sz="4" w:space="0" w:color="auto"/>
              <w:left w:val="dotted" w:sz="4" w:space="0" w:color="auto"/>
              <w:bottom w:val="single" w:sz="4" w:space="0" w:color="auto"/>
              <w:right w:val="single" w:sz="4" w:space="0" w:color="auto"/>
            </w:tcBorders>
            <w:vAlign w:val="bottom"/>
          </w:tcPr>
          <w:p w14:paraId="7253B5FC" w14:textId="77777777" w:rsidR="00392C42" w:rsidRPr="0022240D" w:rsidRDefault="00392C42" w:rsidP="007E597F">
            <w:pPr>
              <w:jc w:val="center"/>
              <w:rPr>
                <w:rFonts w:cs="Arial"/>
                <w:sz w:val="16"/>
                <w:szCs w:val="16"/>
              </w:rPr>
            </w:pPr>
            <w:r w:rsidRPr="0022240D">
              <w:rPr>
                <w:rFonts w:cs="Arial"/>
                <w:sz w:val="16"/>
                <w:szCs w:val="16"/>
              </w:rPr>
              <w:t>NL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0796788"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800</w:t>
            </w:r>
          </w:p>
        </w:tc>
        <w:tc>
          <w:tcPr>
            <w:tcW w:w="870" w:type="dxa"/>
            <w:tcBorders>
              <w:top w:val="nil"/>
              <w:left w:val="nil"/>
              <w:bottom w:val="single" w:sz="4" w:space="0" w:color="auto"/>
              <w:right w:val="single" w:sz="4" w:space="0" w:color="auto"/>
            </w:tcBorders>
            <w:shd w:val="clear" w:color="000000" w:fill="BFBFBF"/>
            <w:vAlign w:val="center"/>
          </w:tcPr>
          <w:p w14:paraId="1C857DF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483D162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12</w:t>
            </w:r>
          </w:p>
        </w:tc>
        <w:tc>
          <w:tcPr>
            <w:tcW w:w="870" w:type="dxa"/>
            <w:tcBorders>
              <w:top w:val="nil"/>
              <w:left w:val="nil"/>
              <w:bottom w:val="single" w:sz="4" w:space="0" w:color="auto"/>
              <w:right w:val="single" w:sz="4" w:space="0" w:color="auto"/>
            </w:tcBorders>
            <w:shd w:val="clear" w:color="000000" w:fill="BFBFBF"/>
            <w:vAlign w:val="center"/>
          </w:tcPr>
          <w:p w14:paraId="6A870E2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5A3725B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10AFC4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11</w:t>
            </w:r>
          </w:p>
        </w:tc>
        <w:tc>
          <w:tcPr>
            <w:tcW w:w="870" w:type="dxa"/>
            <w:tcBorders>
              <w:top w:val="nil"/>
              <w:left w:val="nil"/>
              <w:bottom w:val="single" w:sz="8" w:space="0" w:color="auto"/>
              <w:right w:val="single" w:sz="8" w:space="0" w:color="auto"/>
            </w:tcBorders>
            <w:shd w:val="clear" w:color="000000" w:fill="BFBFBF"/>
            <w:vAlign w:val="center"/>
          </w:tcPr>
          <w:p w14:paraId="421685AA"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7512A14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557D8609" w14:textId="77777777" w:rsidTr="008C38D4">
        <w:trPr>
          <w:cantSplit/>
          <w:jc w:val="center"/>
        </w:trPr>
        <w:tc>
          <w:tcPr>
            <w:tcW w:w="2529" w:type="dxa"/>
            <w:tcBorders>
              <w:top w:val="single" w:sz="4" w:space="0" w:color="auto"/>
              <w:bottom w:val="single" w:sz="4" w:space="0" w:color="auto"/>
              <w:right w:val="dotted" w:sz="4" w:space="0" w:color="auto"/>
            </w:tcBorders>
          </w:tcPr>
          <w:p w14:paraId="5C098AF6" w14:textId="77777777" w:rsidR="00392C42" w:rsidRPr="0022240D" w:rsidRDefault="00392C42" w:rsidP="007E597F">
            <w:pPr>
              <w:jc w:val="left"/>
              <w:rPr>
                <w:rFonts w:cs="Arial"/>
                <w:sz w:val="16"/>
                <w:szCs w:val="16"/>
              </w:rPr>
            </w:pPr>
            <w:r w:rsidRPr="0022240D">
              <w:rPr>
                <w:rFonts w:cs="Arial"/>
                <w:sz w:val="16"/>
                <w:szCs w:val="16"/>
              </w:rPr>
              <w:t>Pérou</w:t>
            </w:r>
          </w:p>
        </w:tc>
        <w:tc>
          <w:tcPr>
            <w:tcW w:w="450" w:type="dxa"/>
            <w:tcBorders>
              <w:top w:val="single" w:sz="4" w:space="0" w:color="auto"/>
              <w:left w:val="dotted" w:sz="4" w:space="0" w:color="auto"/>
              <w:bottom w:val="single" w:sz="4" w:space="0" w:color="auto"/>
              <w:right w:val="single" w:sz="4" w:space="0" w:color="auto"/>
            </w:tcBorders>
            <w:vAlign w:val="bottom"/>
          </w:tcPr>
          <w:p w14:paraId="7524F168" w14:textId="77777777" w:rsidR="00392C42" w:rsidRPr="0022240D" w:rsidRDefault="00392C42" w:rsidP="007E597F">
            <w:pPr>
              <w:jc w:val="center"/>
              <w:rPr>
                <w:rFonts w:cs="Arial"/>
                <w:sz w:val="16"/>
                <w:szCs w:val="16"/>
              </w:rPr>
            </w:pPr>
            <w:r w:rsidRPr="0022240D">
              <w:rPr>
                <w:rFonts w:cs="Arial"/>
                <w:sz w:val="16"/>
                <w:szCs w:val="16"/>
              </w:rPr>
              <w:t>PE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54E0E28"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51</w:t>
            </w:r>
          </w:p>
        </w:tc>
        <w:tc>
          <w:tcPr>
            <w:tcW w:w="870" w:type="dxa"/>
            <w:tcBorders>
              <w:top w:val="nil"/>
              <w:left w:val="nil"/>
              <w:bottom w:val="single" w:sz="4" w:space="0" w:color="auto"/>
              <w:right w:val="single" w:sz="4" w:space="0" w:color="auto"/>
            </w:tcBorders>
            <w:vAlign w:val="center"/>
          </w:tcPr>
          <w:p w14:paraId="3E81D33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1591F30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1B241C0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5354B20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733F97A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vAlign w:val="center"/>
          </w:tcPr>
          <w:p w14:paraId="69AACAD2"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tcPr>
          <w:p w14:paraId="5833C79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6454A181" w14:textId="77777777" w:rsidTr="008C38D4">
        <w:trPr>
          <w:cantSplit/>
          <w:jc w:val="center"/>
        </w:trPr>
        <w:tc>
          <w:tcPr>
            <w:tcW w:w="2529" w:type="dxa"/>
            <w:tcBorders>
              <w:top w:val="single" w:sz="4" w:space="0" w:color="auto"/>
              <w:bottom w:val="single" w:sz="4" w:space="0" w:color="auto"/>
              <w:right w:val="dotted" w:sz="4" w:space="0" w:color="auto"/>
            </w:tcBorders>
          </w:tcPr>
          <w:p w14:paraId="4B8BE35B" w14:textId="77777777" w:rsidR="00392C42" w:rsidRPr="0022240D" w:rsidRDefault="00392C42" w:rsidP="007E597F">
            <w:pPr>
              <w:jc w:val="left"/>
              <w:rPr>
                <w:rFonts w:cs="Arial"/>
                <w:sz w:val="16"/>
                <w:szCs w:val="16"/>
              </w:rPr>
            </w:pPr>
            <w:r w:rsidRPr="0022240D">
              <w:rPr>
                <w:rFonts w:cs="Arial"/>
                <w:sz w:val="16"/>
                <w:szCs w:val="16"/>
              </w:rPr>
              <w:t>Pologne</w:t>
            </w:r>
          </w:p>
        </w:tc>
        <w:tc>
          <w:tcPr>
            <w:tcW w:w="450" w:type="dxa"/>
            <w:tcBorders>
              <w:top w:val="single" w:sz="4" w:space="0" w:color="auto"/>
              <w:left w:val="dotted" w:sz="4" w:space="0" w:color="auto"/>
              <w:bottom w:val="single" w:sz="4" w:space="0" w:color="auto"/>
              <w:right w:val="single" w:sz="4" w:space="0" w:color="auto"/>
            </w:tcBorders>
            <w:vAlign w:val="bottom"/>
          </w:tcPr>
          <w:p w14:paraId="509DFCF7" w14:textId="77777777" w:rsidR="00392C42" w:rsidRPr="0022240D" w:rsidRDefault="00392C42" w:rsidP="007E597F">
            <w:pPr>
              <w:jc w:val="center"/>
              <w:rPr>
                <w:rFonts w:cs="Arial"/>
                <w:sz w:val="16"/>
                <w:szCs w:val="16"/>
              </w:rPr>
            </w:pPr>
            <w:r w:rsidRPr="0022240D">
              <w:rPr>
                <w:rFonts w:cs="Arial"/>
                <w:sz w:val="16"/>
                <w:szCs w:val="16"/>
              </w:rPr>
              <w:t>PL</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7FE6094"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133</w:t>
            </w:r>
          </w:p>
        </w:tc>
        <w:tc>
          <w:tcPr>
            <w:tcW w:w="870" w:type="dxa"/>
            <w:tcBorders>
              <w:top w:val="nil"/>
              <w:left w:val="nil"/>
              <w:bottom w:val="single" w:sz="4" w:space="0" w:color="auto"/>
              <w:right w:val="single" w:sz="4" w:space="0" w:color="auto"/>
            </w:tcBorders>
            <w:shd w:val="clear" w:color="000000" w:fill="BFBFBF"/>
            <w:vAlign w:val="center"/>
          </w:tcPr>
          <w:p w14:paraId="54CBE73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2D7297A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202FC31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35D48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0CB78C6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vAlign w:val="center"/>
          </w:tcPr>
          <w:p w14:paraId="7891E4F7"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8</w:t>
            </w:r>
          </w:p>
        </w:tc>
        <w:tc>
          <w:tcPr>
            <w:tcW w:w="870" w:type="dxa"/>
            <w:tcBorders>
              <w:top w:val="nil"/>
              <w:left w:val="nil"/>
              <w:bottom w:val="single" w:sz="8" w:space="0" w:color="auto"/>
              <w:right w:val="single" w:sz="8" w:space="0" w:color="auto"/>
            </w:tcBorders>
            <w:shd w:val="clear" w:color="000000" w:fill="BFBFBF"/>
          </w:tcPr>
          <w:p w14:paraId="1009D5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5C7EF6E7" w14:textId="77777777" w:rsidTr="008C38D4">
        <w:trPr>
          <w:cantSplit/>
          <w:jc w:val="center"/>
        </w:trPr>
        <w:tc>
          <w:tcPr>
            <w:tcW w:w="2529" w:type="dxa"/>
            <w:tcBorders>
              <w:top w:val="single" w:sz="4" w:space="0" w:color="auto"/>
              <w:right w:val="dotted" w:sz="4" w:space="0" w:color="auto"/>
            </w:tcBorders>
          </w:tcPr>
          <w:p w14:paraId="1DC4B7EB" w14:textId="77777777" w:rsidR="00392C42" w:rsidRPr="0022240D" w:rsidRDefault="00392C42" w:rsidP="007E597F">
            <w:pPr>
              <w:jc w:val="left"/>
              <w:rPr>
                <w:rFonts w:cs="Arial"/>
                <w:sz w:val="16"/>
                <w:szCs w:val="16"/>
              </w:rPr>
            </w:pPr>
            <w:r w:rsidRPr="0022240D">
              <w:rPr>
                <w:rFonts w:cs="Arial"/>
                <w:sz w:val="16"/>
                <w:szCs w:val="16"/>
              </w:rPr>
              <w:t>Portugal</w:t>
            </w:r>
          </w:p>
        </w:tc>
        <w:tc>
          <w:tcPr>
            <w:tcW w:w="450" w:type="dxa"/>
            <w:tcBorders>
              <w:top w:val="single" w:sz="4" w:space="0" w:color="auto"/>
              <w:left w:val="dotted" w:sz="4" w:space="0" w:color="auto"/>
              <w:bottom w:val="single" w:sz="4" w:space="0" w:color="auto"/>
              <w:right w:val="single" w:sz="4" w:space="0" w:color="auto"/>
            </w:tcBorders>
            <w:vAlign w:val="bottom"/>
          </w:tcPr>
          <w:p w14:paraId="1ED074FC" w14:textId="77777777" w:rsidR="00392C42" w:rsidRPr="0022240D" w:rsidRDefault="00392C42" w:rsidP="007E597F">
            <w:pPr>
              <w:jc w:val="center"/>
              <w:rPr>
                <w:rFonts w:cs="Arial"/>
                <w:sz w:val="16"/>
                <w:szCs w:val="16"/>
              </w:rPr>
            </w:pPr>
            <w:r w:rsidRPr="0022240D">
              <w:rPr>
                <w:rFonts w:cs="Arial"/>
                <w:sz w:val="16"/>
                <w:szCs w:val="16"/>
              </w:rPr>
              <w:t>PT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E24AD61"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201C472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77E309C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5BFBB46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244661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50CC98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069B5B91"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tcPr>
          <w:p w14:paraId="11148D5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2286662C" w14:textId="77777777" w:rsidTr="008C38D4">
        <w:trPr>
          <w:cantSplit/>
          <w:jc w:val="center"/>
        </w:trPr>
        <w:tc>
          <w:tcPr>
            <w:tcW w:w="2529" w:type="dxa"/>
            <w:tcBorders>
              <w:top w:val="single" w:sz="4" w:space="0" w:color="auto"/>
              <w:bottom w:val="single" w:sz="4" w:space="0" w:color="auto"/>
              <w:right w:val="dotted" w:sz="4" w:space="0" w:color="auto"/>
            </w:tcBorders>
          </w:tcPr>
          <w:p w14:paraId="0DD2F3E2" w14:textId="77777777" w:rsidR="00392C42" w:rsidRPr="0022240D" w:rsidRDefault="00392C42" w:rsidP="007E597F">
            <w:pPr>
              <w:jc w:val="left"/>
              <w:rPr>
                <w:rFonts w:cs="Arial"/>
                <w:sz w:val="16"/>
                <w:szCs w:val="16"/>
              </w:rPr>
            </w:pPr>
            <w:r w:rsidRPr="0022240D">
              <w:rPr>
                <w:rFonts w:cs="Arial"/>
                <w:sz w:val="16"/>
                <w:szCs w:val="16"/>
              </w:rPr>
              <w:t>République de Corée</w:t>
            </w:r>
          </w:p>
        </w:tc>
        <w:tc>
          <w:tcPr>
            <w:tcW w:w="450" w:type="dxa"/>
            <w:tcBorders>
              <w:top w:val="single" w:sz="4" w:space="0" w:color="auto"/>
              <w:left w:val="dotted" w:sz="4" w:space="0" w:color="auto"/>
              <w:bottom w:val="single" w:sz="4" w:space="0" w:color="auto"/>
              <w:right w:val="single" w:sz="4" w:space="0" w:color="auto"/>
            </w:tcBorders>
            <w:vAlign w:val="bottom"/>
          </w:tcPr>
          <w:p w14:paraId="70E2D128" w14:textId="77777777" w:rsidR="00392C42" w:rsidRPr="0022240D" w:rsidRDefault="00392C42" w:rsidP="007E597F">
            <w:pPr>
              <w:jc w:val="center"/>
              <w:rPr>
                <w:rFonts w:cs="Arial"/>
                <w:sz w:val="16"/>
                <w:szCs w:val="16"/>
              </w:rPr>
            </w:pPr>
            <w:r w:rsidRPr="0022240D">
              <w:rPr>
                <w:rFonts w:cs="Arial"/>
                <w:sz w:val="16"/>
                <w:szCs w:val="16"/>
              </w:rPr>
              <w:t>KR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87EE43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573</w:t>
            </w:r>
          </w:p>
        </w:tc>
        <w:tc>
          <w:tcPr>
            <w:tcW w:w="870" w:type="dxa"/>
            <w:tcBorders>
              <w:top w:val="nil"/>
              <w:left w:val="nil"/>
              <w:bottom w:val="single" w:sz="4" w:space="0" w:color="auto"/>
              <w:right w:val="single" w:sz="4" w:space="0" w:color="auto"/>
            </w:tcBorders>
            <w:vAlign w:val="center"/>
          </w:tcPr>
          <w:p w14:paraId="4706E9F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6F4AF24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FFFFFF"/>
            <w:vAlign w:val="center"/>
          </w:tcPr>
          <w:p w14:paraId="293DCBE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42C3968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473D6A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AFE6AF5"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1D5A0BE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38BCEB53" w14:textId="77777777" w:rsidTr="008C38D4">
        <w:trPr>
          <w:cantSplit/>
          <w:jc w:val="center"/>
        </w:trPr>
        <w:tc>
          <w:tcPr>
            <w:tcW w:w="2529" w:type="dxa"/>
            <w:tcBorders>
              <w:top w:val="single" w:sz="4" w:space="0" w:color="auto"/>
              <w:bottom w:val="single" w:sz="4" w:space="0" w:color="auto"/>
              <w:right w:val="dotted" w:sz="4" w:space="0" w:color="auto"/>
            </w:tcBorders>
          </w:tcPr>
          <w:p w14:paraId="190A58A3" w14:textId="77777777" w:rsidR="00392C42" w:rsidRPr="0022240D" w:rsidRDefault="00392C42" w:rsidP="007E597F">
            <w:pPr>
              <w:jc w:val="left"/>
              <w:rPr>
                <w:rFonts w:cs="Arial"/>
                <w:sz w:val="16"/>
                <w:szCs w:val="16"/>
              </w:rPr>
            </w:pPr>
            <w:r w:rsidRPr="0022240D">
              <w:rPr>
                <w:rFonts w:cs="Arial"/>
                <w:sz w:val="16"/>
                <w:szCs w:val="16"/>
              </w:rPr>
              <w:t>République de Moldova</w:t>
            </w:r>
          </w:p>
        </w:tc>
        <w:tc>
          <w:tcPr>
            <w:tcW w:w="450" w:type="dxa"/>
            <w:tcBorders>
              <w:top w:val="single" w:sz="4" w:space="0" w:color="auto"/>
              <w:left w:val="dotted" w:sz="4" w:space="0" w:color="auto"/>
              <w:bottom w:val="single" w:sz="4" w:space="0" w:color="auto"/>
              <w:right w:val="single" w:sz="4" w:space="0" w:color="auto"/>
            </w:tcBorders>
            <w:vAlign w:val="bottom"/>
          </w:tcPr>
          <w:p w14:paraId="3CF736F6" w14:textId="77777777" w:rsidR="00392C42" w:rsidRPr="0022240D" w:rsidRDefault="00392C42" w:rsidP="007E597F">
            <w:pPr>
              <w:jc w:val="center"/>
              <w:rPr>
                <w:rFonts w:cs="Arial"/>
                <w:sz w:val="16"/>
                <w:szCs w:val="16"/>
              </w:rPr>
            </w:pPr>
            <w:r w:rsidRPr="0022240D">
              <w:rPr>
                <w:rFonts w:cs="Arial"/>
                <w:sz w:val="16"/>
                <w:szCs w:val="16"/>
              </w:rPr>
              <w:t>MD</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3045BB9"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24</w:t>
            </w:r>
          </w:p>
        </w:tc>
        <w:tc>
          <w:tcPr>
            <w:tcW w:w="870" w:type="dxa"/>
            <w:tcBorders>
              <w:top w:val="nil"/>
              <w:left w:val="nil"/>
              <w:bottom w:val="single" w:sz="4" w:space="0" w:color="auto"/>
              <w:right w:val="single" w:sz="4" w:space="0" w:color="auto"/>
            </w:tcBorders>
            <w:vAlign w:val="center"/>
          </w:tcPr>
          <w:p w14:paraId="093FB8A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6C9C910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4D756F2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vAlign w:val="center"/>
          </w:tcPr>
          <w:p w14:paraId="2D35CCF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404D02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47B18F3A"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tcPr>
          <w:p w14:paraId="01D08CF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3C535070" w14:textId="77777777" w:rsidTr="008C38D4">
        <w:trPr>
          <w:cantSplit/>
          <w:jc w:val="center"/>
        </w:trPr>
        <w:tc>
          <w:tcPr>
            <w:tcW w:w="2529" w:type="dxa"/>
            <w:tcBorders>
              <w:top w:val="single" w:sz="4" w:space="0" w:color="auto"/>
              <w:bottom w:val="single" w:sz="4" w:space="0" w:color="auto"/>
              <w:right w:val="dotted" w:sz="4" w:space="0" w:color="auto"/>
            </w:tcBorders>
          </w:tcPr>
          <w:p w14:paraId="429C91D7" w14:textId="77777777" w:rsidR="00392C42" w:rsidRPr="0022240D" w:rsidRDefault="00392C42" w:rsidP="007E597F">
            <w:pPr>
              <w:jc w:val="left"/>
              <w:rPr>
                <w:rFonts w:cs="Arial"/>
                <w:sz w:val="16"/>
                <w:szCs w:val="16"/>
              </w:rPr>
            </w:pPr>
            <w:r w:rsidRPr="0022240D">
              <w:rPr>
                <w:rFonts w:cs="Arial"/>
                <w:sz w:val="16"/>
                <w:szCs w:val="16"/>
              </w:rPr>
              <w:t>République dominicaine</w:t>
            </w:r>
          </w:p>
        </w:tc>
        <w:tc>
          <w:tcPr>
            <w:tcW w:w="450" w:type="dxa"/>
            <w:tcBorders>
              <w:top w:val="single" w:sz="4" w:space="0" w:color="auto"/>
              <w:left w:val="dotted" w:sz="4" w:space="0" w:color="auto"/>
              <w:bottom w:val="single" w:sz="4" w:space="0" w:color="auto"/>
              <w:right w:val="single" w:sz="4" w:space="0" w:color="auto"/>
            </w:tcBorders>
            <w:vAlign w:val="bottom"/>
          </w:tcPr>
          <w:p w14:paraId="0B93C8EA" w14:textId="77777777" w:rsidR="00392C42" w:rsidRPr="0022240D" w:rsidRDefault="00392C42" w:rsidP="007E597F">
            <w:pPr>
              <w:jc w:val="center"/>
              <w:rPr>
                <w:rFonts w:cs="Arial"/>
                <w:sz w:val="16"/>
                <w:szCs w:val="16"/>
              </w:rPr>
            </w:pPr>
            <w:r w:rsidRPr="0022240D">
              <w:rPr>
                <w:rFonts w:cs="Arial"/>
                <w:sz w:val="16"/>
                <w:szCs w:val="16"/>
              </w:rPr>
              <w:t>DO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F8F6A63"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7BF1265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D58B14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E96746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6CFD158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44306C4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10B5F613"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tcPr>
          <w:p w14:paraId="2FADDF1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637662AD" w14:textId="77777777" w:rsidTr="008C38D4">
        <w:trPr>
          <w:cantSplit/>
          <w:jc w:val="center"/>
        </w:trPr>
        <w:tc>
          <w:tcPr>
            <w:tcW w:w="2529" w:type="dxa"/>
            <w:tcBorders>
              <w:top w:val="single" w:sz="4" w:space="0" w:color="auto"/>
              <w:bottom w:val="single" w:sz="4" w:space="0" w:color="auto"/>
              <w:right w:val="dotted" w:sz="4" w:space="0" w:color="auto"/>
            </w:tcBorders>
          </w:tcPr>
          <w:p w14:paraId="6341BA8B" w14:textId="77777777" w:rsidR="00392C42" w:rsidRPr="0022240D" w:rsidRDefault="00392C42" w:rsidP="007E597F">
            <w:pPr>
              <w:jc w:val="left"/>
              <w:rPr>
                <w:rFonts w:cs="Arial"/>
                <w:sz w:val="16"/>
                <w:szCs w:val="16"/>
              </w:rPr>
            </w:pPr>
            <w:r w:rsidRPr="0022240D">
              <w:rPr>
                <w:rFonts w:cs="Arial"/>
                <w:sz w:val="16"/>
                <w:szCs w:val="16"/>
              </w:rPr>
              <w:t>République tchèque</w:t>
            </w:r>
          </w:p>
        </w:tc>
        <w:tc>
          <w:tcPr>
            <w:tcW w:w="450" w:type="dxa"/>
            <w:tcBorders>
              <w:top w:val="single" w:sz="4" w:space="0" w:color="auto"/>
              <w:left w:val="dotted" w:sz="4" w:space="0" w:color="auto"/>
              <w:bottom w:val="single" w:sz="4" w:space="0" w:color="auto"/>
              <w:right w:val="single" w:sz="4" w:space="0" w:color="auto"/>
            </w:tcBorders>
            <w:vAlign w:val="bottom"/>
          </w:tcPr>
          <w:p w14:paraId="6B9E48E0" w14:textId="77777777" w:rsidR="00392C42" w:rsidRPr="0022240D" w:rsidRDefault="00392C42" w:rsidP="007E597F">
            <w:pPr>
              <w:jc w:val="center"/>
              <w:rPr>
                <w:rFonts w:cs="Arial"/>
                <w:sz w:val="16"/>
                <w:szCs w:val="16"/>
              </w:rPr>
            </w:pPr>
            <w:r w:rsidRPr="0022240D">
              <w:rPr>
                <w:rFonts w:cs="Arial"/>
                <w:sz w:val="16"/>
                <w:szCs w:val="16"/>
              </w:rPr>
              <w:t>CZ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325EA62C"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50</w:t>
            </w:r>
          </w:p>
        </w:tc>
        <w:tc>
          <w:tcPr>
            <w:tcW w:w="870" w:type="dxa"/>
            <w:tcBorders>
              <w:top w:val="nil"/>
              <w:left w:val="nil"/>
              <w:bottom w:val="single" w:sz="4" w:space="0" w:color="auto"/>
              <w:right w:val="single" w:sz="4" w:space="0" w:color="auto"/>
            </w:tcBorders>
            <w:shd w:val="clear" w:color="000000" w:fill="BFBFBF"/>
            <w:vAlign w:val="center"/>
          </w:tcPr>
          <w:p w14:paraId="7419B5E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1965646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61C9571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42037B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6305960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8" w:space="0" w:color="auto"/>
              <w:right w:val="single" w:sz="8" w:space="0" w:color="auto"/>
            </w:tcBorders>
            <w:shd w:val="clear" w:color="000000" w:fill="BFBFBF"/>
            <w:vAlign w:val="center"/>
          </w:tcPr>
          <w:p w14:paraId="6859A019"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515FCE3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r>
      <w:tr w:rsidR="00392C42" w:rsidRPr="0022240D" w14:paraId="71A3CD70" w14:textId="77777777" w:rsidTr="008C38D4">
        <w:trPr>
          <w:cantSplit/>
          <w:jc w:val="center"/>
        </w:trPr>
        <w:tc>
          <w:tcPr>
            <w:tcW w:w="2529" w:type="dxa"/>
            <w:tcBorders>
              <w:top w:val="single" w:sz="4" w:space="0" w:color="auto"/>
              <w:right w:val="dotted" w:sz="4" w:space="0" w:color="auto"/>
            </w:tcBorders>
          </w:tcPr>
          <w:p w14:paraId="4FB4731E" w14:textId="77777777" w:rsidR="00392C42" w:rsidRPr="0022240D" w:rsidRDefault="00392C42" w:rsidP="007E597F">
            <w:pPr>
              <w:jc w:val="left"/>
              <w:rPr>
                <w:rFonts w:cs="Arial"/>
                <w:sz w:val="16"/>
                <w:szCs w:val="16"/>
                <w:lang w:eastAsia="ja-JP"/>
              </w:rPr>
            </w:pPr>
            <w:r w:rsidRPr="0022240D">
              <w:rPr>
                <w:rFonts w:cs="Arial"/>
                <w:sz w:val="16"/>
                <w:szCs w:val="16"/>
                <w:lang w:eastAsia="ja-JP"/>
              </w:rPr>
              <w:t>République-Unie de Tanzanie</w:t>
            </w:r>
          </w:p>
        </w:tc>
        <w:tc>
          <w:tcPr>
            <w:tcW w:w="450" w:type="dxa"/>
            <w:tcBorders>
              <w:top w:val="single" w:sz="4" w:space="0" w:color="auto"/>
              <w:left w:val="dotted" w:sz="4" w:space="0" w:color="auto"/>
              <w:bottom w:val="single" w:sz="4" w:space="0" w:color="auto"/>
              <w:right w:val="single" w:sz="4" w:space="0" w:color="auto"/>
            </w:tcBorders>
            <w:vAlign w:val="bottom"/>
          </w:tcPr>
          <w:p w14:paraId="58B131CB" w14:textId="77777777" w:rsidR="00392C42" w:rsidRPr="0022240D" w:rsidRDefault="00392C42" w:rsidP="007E597F">
            <w:pPr>
              <w:jc w:val="center"/>
              <w:rPr>
                <w:rFonts w:cs="Arial"/>
                <w:sz w:val="16"/>
                <w:szCs w:val="16"/>
              </w:rPr>
            </w:pPr>
            <w:r w:rsidRPr="0022240D">
              <w:rPr>
                <w:rFonts w:cs="Arial"/>
                <w:sz w:val="16"/>
                <w:szCs w:val="16"/>
              </w:rPr>
              <w:t>TZ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20D0282B"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6</w:t>
            </w:r>
          </w:p>
        </w:tc>
        <w:tc>
          <w:tcPr>
            <w:tcW w:w="870" w:type="dxa"/>
            <w:tcBorders>
              <w:top w:val="nil"/>
              <w:left w:val="nil"/>
              <w:bottom w:val="single" w:sz="4" w:space="0" w:color="auto"/>
              <w:right w:val="single" w:sz="4" w:space="0" w:color="auto"/>
            </w:tcBorders>
            <w:vAlign w:val="center"/>
          </w:tcPr>
          <w:p w14:paraId="6CA1B0E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20D032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83F030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462FF4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4E900D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19D13595"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0A015EF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14A55B12" w14:textId="77777777" w:rsidTr="008C38D4">
        <w:trPr>
          <w:cantSplit/>
          <w:jc w:val="center"/>
        </w:trPr>
        <w:tc>
          <w:tcPr>
            <w:tcW w:w="2529" w:type="dxa"/>
            <w:tcBorders>
              <w:top w:val="single" w:sz="4" w:space="0" w:color="auto"/>
              <w:right w:val="dotted" w:sz="4" w:space="0" w:color="auto"/>
            </w:tcBorders>
          </w:tcPr>
          <w:p w14:paraId="340D40FE" w14:textId="77777777" w:rsidR="00392C42" w:rsidRPr="0022240D" w:rsidRDefault="00392C42" w:rsidP="007E597F">
            <w:pPr>
              <w:jc w:val="left"/>
              <w:rPr>
                <w:rFonts w:cs="Arial"/>
                <w:sz w:val="16"/>
                <w:szCs w:val="16"/>
              </w:rPr>
            </w:pPr>
            <w:r w:rsidRPr="0022240D">
              <w:rPr>
                <w:rFonts w:cs="Arial"/>
                <w:sz w:val="16"/>
                <w:szCs w:val="16"/>
              </w:rPr>
              <w:t>Roumanie</w:t>
            </w:r>
          </w:p>
        </w:tc>
        <w:tc>
          <w:tcPr>
            <w:tcW w:w="450" w:type="dxa"/>
            <w:tcBorders>
              <w:top w:val="single" w:sz="4" w:space="0" w:color="auto"/>
              <w:left w:val="dotted" w:sz="4" w:space="0" w:color="auto"/>
              <w:bottom w:val="single" w:sz="4" w:space="0" w:color="auto"/>
              <w:right w:val="single" w:sz="4" w:space="0" w:color="auto"/>
            </w:tcBorders>
            <w:vAlign w:val="bottom"/>
          </w:tcPr>
          <w:p w14:paraId="7B831B20" w14:textId="77777777" w:rsidR="00392C42" w:rsidRPr="0022240D" w:rsidRDefault="00392C42" w:rsidP="007E597F">
            <w:pPr>
              <w:jc w:val="center"/>
              <w:rPr>
                <w:rFonts w:cs="Arial"/>
                <w:sz w:val="16"/>
                <w:szCs w:val="16"/>
              </w:rPr>
            </w:pPr>
            <w:r w:rsidRPr="0022240D">
              <w:rPr>
                <w:rFonts w:cs="Arial"/>
                <w:sz w:val="16"/>
                <w:szCs w:val="16"/>
              </w:rPr>
              <w:t>RO</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FB48612"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41</w:t>
            </w:r>
          </w:p>
        </w:tc>
        <w:tc>
          <w:tcPr>
            <w:tcW w:w="870" w:type="dxa"/>
            <w:tcBorders>
              <w:top w:val="nil"/>
              <w:left w:val="nil"/>
              <w:bottom w:val="single" w:sz="4" w:space="0" w:color="auto"/>
              <w:right w:val="single" w:sz="4" w:space="0" w:color="auto"/>
            </w:tcBorders>
            <w:shd w:val="clear" w:color="000000" w:fill="BFBFBF"/>
            <w:vAlign w:val="center"/>
          </w:tcPr>
          <w:p w14:paraId="7B884CA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shd w:val="clear" w:color="000000" w:fill="BFBFBF"/>
            <w:vAlign w:val="center"/>
          </w:tcPr>
          <w:p w14:paraId="36F1CD6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7562CD4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A6AE2B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2188FF2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8" w:space="0" w:color="auto"/>
              <w:right w:val="single" w:sz="8" w:space="0" w:color="auto"/>
            </w:tcBorders>
            <w:shd w:val="clear" w:color="000000" w:fill="BFBFBF"/>
            <w:vAlign w:val="center"/>
          </w:tcPr>
          <w:p w14:paraId="1FB1E94B"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074F9F7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0C427DBE" w14:textId="77777777" w:rsidTr="008C38D4">
        <w:trPr>
          <w:cantSplit/>
          <w:jc w:val="center"/>
        </w:trPr>
        <w:tc>
          <w:tcPr>
            <w:tcW w:w="2529" w:type="dxa"/>
            <w:tcBorders>
              <w:top w:val="single" w:sz="4" w:space="0" w:color="auto"/>
              <w:right w:val="dotted" w:sz="4" w:space="0" w:color="auto"/>
            </w:tcBorders>
          </w:tcPr>
          <w:p w14:paraId="26A375EA" w14:textId="77777777" w:rsidR="00392C42" w:rsidRPr="0022240D" w:rsidRDefault="00392C42" w:rsidP="007E597F">
            <w:pPr>
              <w:jc w:val="left"/>
              <w:rPr>
                <w:rFonts w:cs="Arial"/>
                <w:sz w:val="16"/>
                <w:szCs w:val="16"/>
              </w:rPr>
            </w:pPr>
            <w:r w:rsidRPr="0022240D">
              <w:rPr>
                <w:rFonts w:cs="Arial"/>
                <w:sz w:val="16"/>
                <w:szCs w:val="16"/>
              </w:rPr>
              <w:t>Royaume-Uni</w:t>
            </w:r>
          </w:p>
        </w:tc>
        <w:tc>
          <w:tcPr>
            <w:tcW w:w="450" w:type="dxa"/>
            <w:tcBorders>
              <w:top w:val="single" w:sz="4" w:space="0" w:color="auto"/>
              <w:left w:val="dotted" w:sz="4" w:space="0" w:color="auto"/>
              <w:bottom w:val="single" w:sz="4" w:space="0" w:color="auto"/>
              <w:right w:val="single" w:sz="4" w:space="0" w:color="auto"/>
            </w:tcBorders>
            <w:vAlign w:val="bottom"/>
          </w:tcPr>
          <w:p w14:paraId="67EF6A92" w14:textId="77777777" w:rsidR="00392C42" w:rsidRPr="0022240D" w:rsidRDefault="00392C42" w:rsidP="007E597F">
            <w:pPr>
              <w:jc w:val="center"/>
              <w:rPr>
                <w:rFonts w:cs="Arial"/>
                <w:sz w:val="16"/>
                <w:szCs w:val="16"/>
              </w:rPr>
            </w:pPr>
            <w:r w:rsidRPr="0022240D">
              <w:rPr>
                <w:rFonts w:cs="Arial"/>
                <w:sz w:val="16"/>
                <w:szCs w:val="16"/>
              </w:rPr>
              <w:t>GB</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6D857B3"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796</w:t>
            </w:r>
          </w:p>
        </w:tc>
        <w:tc>
          <w:tcPr>
            <w:tcW w:w="870" w:type="dxa"/>
            <w:tcBorders>
              <w:top w:val="nil"/>
              <w:left w:val="nil"/>
              <w:bottom w:val="single" w:sz="4" w:space="0" w:color="auto"/>
              <w:right w:val="single" w:sz="4" w:space="0" w:color="auto"/>
            </w:tcBorders>
            <w:shd w:val="clear" w:color="000000" w:fill="BFBFBF"/>
            <w:vAlign w:val="center"/>
          </w:tcPr>
          <w:p w14:paraId="14A9671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41E58B6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vAlign w:val="center"/>
          </w:tcPr>
          <w:p w14:paraId="1E215C9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0E9B77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vAlign w:val="center"/>
          </w:tcPr>
          <w:p w14:paraId="21311DD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8" w:space="0" w:color="auto"/>
              <w:right w:val="single" w:sz="8" w:space="0" w:color="auto"/>
            </w:tcBorders>
            <w:vAlign w:val="center"/>
          </w:tcPr>
          <w:p w14:paraId="74518183"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12</w:t>
            </w:r>
          </w:p>
        </w:tc>
        <w:tc>
          <w:tcPr>
            <w:tcW w:w="870" w:type="dxa"/>
            <w:tcBorders>
              <w:top w:val="nil"/>
              <w:left w:val="nil"/>
              <w:bottom w:val="single" w:sz="8" w:space="0" w:color="auto"/>
              <w:right w:val="single" w:sz="8" w:space="0" w:color="auto"/>
            </w:tcBorders>
          </w:tcPr>
          <w:p w14:paraId="75E278D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1 373*</w:t>
            </w:r>
          </w:p>
        </w:tc>
      </w:tr>
      <w:tr w:rsidR="00392C42" w:rsidRPr="0022240D" w14:paraId="43F08904" w14:textId="77777777" w:rsidTr="008C38D4">
        <w:trPr>
          <w:cantSplit/>
          <w:jc w:val="center"/>
        </w:trPr>
        <w:tc>
          <w:tcPr>
            <w:tcW w:w="2529" w:type="dxa"/>
            <w:tcBorders>
              <w:top w:val="single" w:sz="4" w:space="0" w:color="auto"/>
              <w:bottom w:val="single" w:sz="4" w:space="0" w:color="auto"/>
              <w:right w:val="dotted" w:sz="4" w:space="0" w:color="auto"/>
            </w:tcBorders>
          </w:tcPr>
          <w:p w14:paraId="6DDE86F6" w14:textId="77777777" w:rsidR="00392C42" w:rsidRPr="0022240D" w:rsidRDefault="00392C42" w:rsidP="007E597F">
            <w:pPr>
              <w:jc w:val="left"/>
              <w:rPr>
                <w:rFonts w:cs="Arial"/>
                <w:sz w:val="16"/>
                <w:szCs w:val="16"/>
              </w:rPr>
            </w:pPr>
            <w:r w:rsidRPr="0022240D">
              <w:rPr>
                <w:rFonts w:cs="Arial"/>
                <w:sz w:val="16"/>
                <w:szCs w:val="16"/>
              </w:rPr>
              <w:t>Saint-Vincent-et-les Grenadines</w:t>
            </w:r>
          </w:p>
        </w:tc>
        <w:tc>
          <w:tcPr>
            <w:tcW w:w="450" w:type="dxa"/>
            <w:tcBorders>
              <w:top w:val="single" w:sz="4" w:space="0" w:color="auto"/>
              <w:left w:val="dotted" w:sz="4" w:space="0" w:color="auto"/>
              <w:bottom w:val="single" w:sz="4" w:space="0" w:color="auto"/>
              <w:right w:val="single" w:sz="4" w:space="0" w:color="auto"/>
            </w:tcBorders>
            <w:vAlign w:val="bottom"/>
          </w:tcPr>
          <w:p w14:paraId="0CEC7A44" w14:textId="77777777" w:rsidR="00392C42" w:rsidRPr="0022240D" w:rsidRDefault="00392C42" w:rsidP="007E597F">
            <w:pPr>
              <w:jc w:val="center"/>
              <w:rPr>
                <w:rFonts w:cs="Arial"/>
                <w:sz w:val="16"/>
                <w:szCs w:val="16"/>
              </w:rPr>
            </w:pPr>
            <w:r w:rsidRPr="0022240D">
              <w:rPr>
                <w:rFonts w:cs="Arial"/>
                <w:sz w:val="16"/>
                <w:szCs w:val="16"/>
              </w:rPr>
              <w:t>VC</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71B2F95" w14:textId="77777777" w:rsidR="00392C42" w:rsidRPr="0022240D" w:rsidRDefault="00392C42" w:rsidP="007E597F">
            <w:pPr>
              <w:ind w:right="397"/>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8FD5FC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4B4FA6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shd w:val="clear" w:color="000000" w:fill="FFFFFF"/>
            <w:vAlign w:val="center"/>
          </w:tcPr>
          <w:p w14:paraId="49B7A8A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5CE03C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B73E5D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844A52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5C80600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0006CD2E" w14:textId="77777777" w:rsidTr="008C38D4">
        <w:trPr>
          <w:cantSplit/>
          <w:jc w:val="center"/>
        </w:trPr>
        <w:tc>
          <w:tcPr>
            <w:tcW w:w="2529" w:type="dxa"/>
            <w:tcBorders>
              <w:top w:val="single" w:sz="4" w:space="0" w:color="auto"/>
              <w:bottom w:val="single" w:sz="4" w:space="0" w:color="auto"/>
              <w:right w:val="dotted" w:sz="4" w:space="0" w:color="auto"/>
            </w:tcBorders>
          </w:tcPr>
          <w:p w14:paraId="7DC53930" w14:textId="77777777" w:rsidR="00392C42" w:rsidRPr="0022240D" w:rsidRDefault="00392C42" w:rsidP="007E597F">
            <w:pPr>
              <w:jc w:val="left"/>
              <w:rPr>
                <w:rFonts w:cs="Arial"/>
                <w:sz w:val="16"/>
                <w:szCs w:val="16"/>
              </w:rPr>
            </w:pPr>
            <w:r w:rsidRPr="0022240D">
              <w:rPr>
                <w:rFonts w:cs="Arial"/>
                <w:sz w:val="16"/>
                <w:szCs w:val="16"/>
              </w:rPr>
              <w:t>Serbie</w:t>
            </w:r>
          </w:p>
        </w:tc>
        <w:tc>
          <w:tcPr>
            <w:tcW w:w="450" w:type="dxa"/>
            <w:tcBorders>
              <w:top w:val="single" w:sz="4" w:space="0" w:color="auto"/>
              <w:left w:val="dotted" w:sz="4" w:space="0" w:color="auto"/>
              <w:bottom w:val="single" w:sz="4" w:space="0" w:color="auto"/>
              <w:right w:val="single" w:sz="4" w:space="0" w:color="auto"/>
            </w:tcBorders>
            <w:vAlign w:val="bottom"/>
          </w:tcPr>
          <w:p w14:paraId="122FE55F" w14:textId="77777777" w:rsidR="00392C42" w:rsidRPr="0022240D" w:rsidRDefault="00392C42" w:rsidP="007E597F">
            <w:pPr>
              <w:jc w:val="center"/>
              <w:rPr>
                <w:rFonts w:cs="Arial"/>
                <w:sz w:val="16"/>
                <w:szCs w:val="16"/>
              </w:rPr>
            </w:pPr>
            <w:r w:rsidRPr="0022240D">
              <w:rPr>
                <w:rFonts w:cs="Arial"/>
                <w:sz w:val="16"/>
                <w:szCs w:val="16"/>
              </w:rPr>
              <w:t>RS</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27F1599"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57</w:t>
            </w:r>
          </w:p>
        </w:tc>
        <w:tc>
          <w:tcPr>
            <w:tcW w:w="870" w:type="dxa"/>
            <w:tcBorders>
              <w:top w:val="nil"/>
              <w:left w:val="nil"/>
              <w:bottom w:val="single" w:sz="4" w:space="0" w:color="auto"/>
              <w:right w:val="single" w:sz="4" w:space="0" w:color="auto"/>
            </w:tcBorders>
            <w:vAlign w:val="center"/>
          </w:tcPr>
          <w:p w14:paraId="706C6F3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0AF45D2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FFFFFF"/>
            <w:vAlign w:val="center"/>
          </w:tcPr>
          <w:p w14:paraId="5BA5E9C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0707080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3CBFB5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8" w:space="0" w:color="auto"/>
              <w:right w:val="single" w:sz="8" w:space="0" w:color="auto"/>
            </w:tcBorders>
            <w:vAlign w:val="center"/>
          </w:tcPr>
          <w:p w14:paraId="337609AE"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tcPr>
          <w:p w14:paraId="525E203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45550154" w14:textId="77777777" w:rsidTr="008C38D4">
        <w:trPr>
          <w:cantSplit/>
          <w:jc w:val="center"/>
        </w:trPr>
        <w:tc>
          <w:tcPr>
            <w:tcW w:w="2529" w:type="dxa"/>
            <w:tcBorders>
              <w:top w:val="single" w:sz="4" w:space="0" w:color="auto"/>
              <w:bottom w:val="single" w:sz="4" w:space="0" w:color="auto"/>
              <w:right w:val="dotted" w:sz="4" w:space="0" w:color="auto"/>
            </w:tcBorders>
          </w:tcPr>
          <w:p w14:paraId="1FFA001B" w14:textId="77777777" w:rsidR="00392C42" w:rsidRPr="0022240D" w:rsidRDefault="00392C42" w:rsidP="007E597F">
            <w:pPr>
              <w:jc w:val="left"/>
              <w:rPr>
                <w:rFonts w:cs="Arial"/>
                <w:sz w:val="16"/>
                <w:szCs w:val="16"/>
              </w:rPr>
            </w:pPr>
            <w:r w:rsidRPr="0022240D">
              <w:rPr>
                <w:rFonts w:cs="Arial"/>
                <w:sz w:val="16"/>
                <w:szCs w:val="16"/>
              </w:rPr>
              <w:t>Singapour</w:t>
            </w:r>
          </w:p>
        </w:tc>
        <w:tc>
          <w:tcPr>
            <w:tcW w:w="450" w:type="dxa"/>
            <w:tcBorders>
              <w:top w:val="single" w:sz="4" w:space="0" w:color="auto"/>
              <w:left w:val="dotted" w:sz="4" w:space="0" w:color="auto"/>
              <w:bottom w:val="single" w:sz="4" w:space="0" w:color="auto"/>
              <w:right w:val="single" w:sz="4" w:space="0" w:color="auto"/>
            </w:tcBorders>
            <w:vAlign w:val="bottom"/>
          </w:tcPr>
          <w:p w14:paraId="54E2CD99" w14:textId="77777777" w:rsidR="00392C42" w:rsidRPr="0022240D" w:rsidRDefault="00392C42" w:rsidP="007E597F">
            <w:pPr>
              <w:jc w:val="center"/>
              <w:rPr>
                <w:rFonts w:cs="Arial"/>
                <w:sz w:val="16"/>
                <w:szCs w:val="16"/>
              </w:rPr>
            </w:pPr>
            <w:r w:rsidRPr="0022240D">
              <w:rPr>
                <w:rFonts w:cs="Arial"/>
                <w:sz w:val="16"/>
                <w:szCs w:val="16"/>
              </w:rPr>
              <w:t>SG</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BF63A21"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5020CBC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5361ED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84A8CA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F03AFE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B7EF4D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208405D2"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03E00CB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0BB8BCBE" w14:textId="77777777" w:rsidTr="008C38D4">
        <w:trPr>
          <w:cantSplit/>
          <w:jc w:val="center"/>
        </w:trPr>
        <w:tc>
          <w:tcPr>
            <w:tcW w:w="2529" w:type="dxa"/>
            <w:tcBorders>
              <w:top w:val="single" w:sz="4" w:space="0" w:color="auto"/>
              <w:bottom w:val="single" w:sz="4" w:space="0" w:color="auto"/>
              <w:right w:val="dotted" w:sz="4" w:space="0" w:color="auto"/>
            </w:tcBorders>
          </w:tcPr>
          <w:p w14:paraId="6920D179" w14:textId="77777777" w:rsidR="00392C42" w:rsidRPr="0022240D" w:rsidRDefault="00392C42" w:rsidP="007E597F">
            <w:pPr>
              <w:jc w:val="left"/>
              <w:rPr>
                <w:rFonts w:cs="Arial"/>
                <w:sz w:val="16"/>
                <w:szCs w:val="16"/>
              </w:rPr>
            </w:pPr>
            <w:r w:rsidRPr="0022240D">
              <w:rPr>
                <w:rFonts w:cs="Arial"/>
                <w:sz w:val="16"/>
                <w:szCs w:val="16"/>
              </w:rPr>
              <w:t>Slovaquie</w:t>
            </w:r>
          </w:p>
        </w:tc>
        <w:tc>
          <w:tcPr>
            <w:tcW w:w="450" w:type="dxa"/>
            <w:tcBorders>
              <w:top w:val="single" w:sz="4" w:space="0" w:color="auto"/>
              <w:left w:val="dotted" w:sz="4" w:space="0" w:color="auto"/>
              <w:bottom w:val="single" w:sz="4" w:space="0" w:color="auto"/>
              <w:right w:val="single" w:sz="4" w:space="0" w:color="auto"/>
            </w:tcBorders>
            <w:vAlign w:val="bottom"/>
          </w:tcPr>
          <w:p w14:paraId="2B11069E" w14:textId="77777777" w:rsidR="00392C42" w:rsidRPr="0022240D" w:rsidRDefault="00392C42" w:rsidP="007E597F">
            <w:pPr>
              <w:jc w:val="center"/>
              <w:rPr>
                <w:rFonts w:cs="Arial"/>
                <w:sz w:val="16"/>
                <w:szCs w:val="16"/>
              </w:rPr>
            </w:pPr>
            <w:r w:rsidRPr="0022240D">
              <w:rPr>
                <w:rFonts w:cs="Arial"/>
                <w:sz w:val="16"/>
                <w:szCs w:val="16"/>
              </w:rPr>
              <w:t>SK</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737B84F"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3FA6918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c>
          <w:tcPr>
            <w:tcW w:w="870" w:type="dxa"/>
            <w:tcBorders>
              <w:top w:val="nil"/>
              <w:left w:val="nil"/>
              <w:bottom w:val="single" w:sz="4" w:space="0" w:color="auto"/>
              <w:right w:val="single" w:sz="4" w:space="0" w:color="auto"/>
            </w:tcBorders>
            <w:shd w:val="clear" w:color="000000" w:fill="BFBFBF"/>
            <w:vAlign w:val="center"/>
          </w:tcPr>
          <w:p w14:paraId="7429D84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045B461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3C9D4EB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9E1218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4CCF7B6D"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tcPr>
          <w:p w14:paraId="4EBEE08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52073CF3" w14:textId="77777777" w:rsidTr="008C38D4">
        <w:trPr>
          <w:cantSplit/>
          <w:jc w:val="center"/>
        </w:trPr>
        <w:tc>
          <w:tcPr>
            <w:tcW w:w="2529" w:type="dxa"/>
            <w:tcBorders>
              <w:top w:val="single" w:sz="4" w:space="0" w:color="auto"/>
              <w:right w:val="dotted" w:sz="4" w:space="0" w:color="auto"/>
            </w:tcBorders>
          </w:tcPr>
          <w:p w14:paraId="492D77C0" w14:textId="77777777" w:rsidR="00392C42" w:rsidRPr="0022240D" w:rsidRDefault="00392C42" w:rsidP="007E597F">
            <w:pPr>
              <w:jc w:val="left"/>
              <w:rPr>
                <w:rFonts w:cs="Arial"/>
                <w:sz w:val="16"/>
                <w:szCs w:val="16"/>
              </w:rPr>
            </w:pPr>
            <w:r w:rsidRPr="0022240D">
              <w:rPr>
                <w:rFonts w:cs="Arial"/>
                <w:sz w:val="16"/>
                <w:szCs w:val="16"/>
              </w:rPr>
              <w:t>Slovénie</w:t>
            </w:r>
          </w:p>
        </w:tc>
        <w:tc>
          <w:tcPr>
            <w:tcW w:w="450" w:type="dxa"/>
            <w:tcBorders>
              <w:top w:val="single" w:sz="4" w:space="0" w:color="auto"/>
              <w:left w:val="dotted" w:sz="4" w:space="0" w:color="auto"/>
              <w:bottom w:val="single" w:sz="4" w:space="0" w:color="auto"/>
              <w:right w:val="single" w:sz="4" w:space="0" w:color="auto"/>
            </w:tcBorders>
            <w:vAlign w:val="bottom"/>
          </w:tcPr>
          <w:p w14:paraId="7057D976" w14:textId="77777777" w:rsidR="00392C42" w:rsidRPr="0022240D" w:rsidRDefault="00392C42" w:rsidP="007E597F">
            <w:pPr>
              <w:jc w:val="center"/>
              <w:rPr>
                <w:rFonts w:cs="Arial"/>
                <w:sz w:val="16"/>
                <w:szCs w:val="16"/>
              </w:rPr>
            </w:pPr>
            <w:r w:rsidRPr="0022240D">
              <w:rPr>
                <w:rFonts w:cs="Arial"/>
                <w:sz w:val="16"/>
                <w:szCs w:val="16"/>
              </w:rPr>
              <w:t>SI</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753E8677"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7AB9742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37A9A57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023D304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0071E52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2C71602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8" w:space="0" w:color="auto"/>
              <w:right w:val="single" w:sz="8" w:space="0" w:color="auto"/>
            </w:tcBorders>
            <w:shd w:val="clear" w:color="000000" w:fill="BFBFBF"/>
            <w:vAlign w:val="center"/>
          </w:tcPr>
          <w:p w14:paraId="1482146D"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5D5647A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r>
      <w:tr w:rsidR="00392C42" w:rsidRPr="0022240D" w14:paraId="60422096" w14:textId="77777777" w:rsidTr="008C38D4">
        <w:trPr>
          <w:cantSplit/>
          <w:jc w:val="center"/>
        </w:trPr>
        <w:tc>
          <w:tcPr>
            <w:tcW w:w="2529" w:type="dxa"/>
            <w:tcBorders>
              <w:top w:val="single" w:sz="4" w:space="0" w:color="auto"/>
              <w:bottom w:val="single" w:sz="4" w:space="0" w:color="auto"/>
              <w:right w:val="dotted" w:sz="4" w:space="0" w:color="auto"/>
            </w:tcBorders>
          </w:tcPr>
          <w:p w14:paraId="7ABA1AAE" w14:textId="77777777" w:rsidR="00392C42" w:rsidRPr="0022240D" w:rsidRDefault="00392C42" w:rsidP="007E597F">
            <w:pPr>
              <w:jc w:val="left"/>
              <w:rPr>
                <w:rFonts w:cs="Arial"/>
                <w:sz w:val="16"/>
                <w:szCs w:val="16"/>
              </w:rPr>
            </w:pPr>
            <w:r w:rsidRPr="0022240D">
              <w:rPr>
                <w:rFonts w:cs="Arial"/>
                <w:sz w:val="16"/>
                <w:szCs w:val="16"/>
              </w:rPr>
              <w:t>Suède</w:t>
            </w:r>
          </w:p>
        </w:tc>
        <w:tc>
          <w:tcPr>
            <w:tcW w:w="450" w:type="dxa"/>
            <w:tcBorders>
              <w:top w:val="single" w:sz="4" w:space="0" w:color="auto"/>
              <w:left w:val="dotted" w:sz="4" w:space="0" w:color="auto"/>
              <w:bottom w:val="single" w:sz="4" w:space="0" w:color="auto"/>
              <w:right w:val="single" w:sz="4" w:space="0" w:color="auto"/>
            </w:tcBorders>
            <w:vAlign w:val="bottom"/>
          </w:tcPr>
          <w:p w14:paraId="509E6E56" w14:textId="77777777" w:rsidR="00392C42" w:rsidRPr="0022240D" w:rsidRDefault="00392C42" w:rsidP="007E597F">
            <w:pPr>
              <w:jc w:val="center"/>
              <w:rPr>
                <w:rFonts w:cs="Arial"/>
                <w:sz w:val="16"/>
                <w:szCs w:val="16"/>
              </w:rPr>
            </w:pPr>
            <w:r w:rsidRPr="0022240D">
              <w:rPr>
                <w:rFonts w:cs="Arial"/>
                <w:sz w:val="16"/>
                <w:szCs w:val="16"/>
              </w:rPr>
              <w:t>SE</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8FBAD16"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1A2C08A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2654921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157612C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DBBA85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533542E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8" w:space="0" w:color="auto"/>
              <w:right w:val="single" w:sz="8" w:space="0" w:color="auto"/>
            </w:tcBorders>
            <w:shd w:val="clear" w:color="000000" w:fill="BFBFBF"/>
            <w:vAlign w:val="center"/>
          </w:tcPr>
          <w:p w14:paraId="3D558917"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9</w:t>
            </w:r>
          </w:p>
        </w:tc>
        <w:tc>
          <w:tcPr>
            <w:tcW w:w="870" w:type="dxa"/>
            <w:tcBorders>
              <w:top w:val="nil"/>
              <w:left w:val="nil"/>
              <w:bottom w:val="single" w:sz="8" w:space="0" w:color="auto"/>
              <w:right w:val="single" w:sz="8" w:space="0" w:color="auto"/>
            </w:tcBorders>
            <w:shd w:val="clear" w:color="000000" w:fill="BFBFBF"/>
          </w:tcPr>
          <w:p w14:paraId="15790F0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r>
      <w:tr w:rsidR="00392C42" w:rsidRPr="0022240D" w14:paraId="0A421F72" w14:textId="77777777" w:rsidTr="008C38D4">
        <w:trPr>
          <w:cantSplit/>
          <w:jc w:val="center"/>
        </w:trPr>
        <w:tc>
          <w:tcPr>
            <w:tcW w:w="2529" w:type="dxa"/>
            <w:tcBorders>
              <w:top w:val="single" w:sz="4" w:space="0" w:color="auto"/>
              <w:bottom w:val="single" w:sz="4" w:space="0" w:color="auto"/>
              <w:right w:val="dotted" w:sz="4" w:space="0" w:color="auto"/>
            </w:tcBorders>
          </w:tcPr>
          <w:p w14:paraId="63E8F84D" w14:textId="77777777" w:rsidR="00392C42" w:rsidRPr="0022240D" w:rsidRDefault="00392C42" w:rsidP="007E597F">
            <w:pPr>
              <w:jc w:val="left"/>
              <w:rPr>
                <w:rFonts w:cs="Arial"/>
                <w:sz w:val="16"/>
                <w:szCs w:val="16"/>
              </w:rPr>
            </w:pPr>
            <w:r w:rsidRPr="0022240D">
              <w:rPr>
                <w:rFonts w:cs="Arial"/>
                <w:sz w:val="16"/>
                <w:szCs w:val="16"/>
              </w:rPr>
              <w:t>Suisse</w:t>
            </w:r>
          </w:p>
        </w:tc>
        <w:tc>
          <w:tcPr>
            <w:tcW w:w="450" w:type="dxa"/>
            <w:tcBorders>
              <w:top w:val="single" w:sz="4" w:space="0" w:color="auto"/>
              <w:left w:val="dotted" w:sz="4" w:space="0" w:color="auto"/>
              <w:bottom w:val="single" w:sz="4" w:space="0" w:color="auto"/>
              <w:right w:val="single" w:sz="4" w:space="0" w:color="auto"/>
            </w:tcBorders>
            <w:vAlign w:val="bottom"/>
          </w:tcPr>
          <w:p w14:paraId="7B8A8BB1" w14:textId="77777777" w:rsidR="00392C42" w:rsidRPr="0022240D" w:rsidRDefault="00392C42" w:rsidP="007E597F">
            <w:pPr>
              <w:jc w:val="center"/>
              <w:rPr>
                <w:rFonts w:cs="Arial"/>
                <w:sz w:val="16"/>
                <w:szCs w:val="16"/>
              </w:rPr>
            </w:pPr>
            <w:r w:rsidRPr="0022240D">
              <w:rPr>
                <w:rFonts w:cs="Arial"/>
                <w:sz w:val="16"/>
                <w:szCs w:val="16"/>
              </w:rPr>
              <w:t>CH</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0D1E10D2"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45</w:t>
            </w:r>
          </w:p>
        </w:tc>
        <w:tc>
          <w:tcPr>
            <w:tcW w:w="870" w:type="dxa"/>
            <w:tcBorders>
              <w:top w:val="nil"/>
              <w:left w:val="nil"/>
              <w:bottom w:val="single" w:sz="4" w:space="0" w:color="auto"/>
              <w:right w:val="single" w:sz="4" w:space="0" w:color="auto"/>
            </w:tcBorders>
            <w:shd w:val="clear" w:color="000000" w:fill="BFBFBF"/>
            <w:vAlign w:val="center"/>
          </w:tcPr>
          <w:p w14:paraId="55780428"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4" w:space="0" w:color="auto"/>
              <w:right w:val="single" w:sz="4" w:space="0" w:color="auto"/>
            </w:tcBorders>
            <w:shd w:val="clear" w:color="000000" w:fill="BFBFBF"/>
            <w:vAlign w:val="center"/>
          </w:tcPr>
          <w:p w14:paraId="7844516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8</w:t>
            </w:r>
          </w:p>
        </w:tc>
        <w:tc>
          <w:tcPr>
            <w:tcW w:w="870" w:type="dxa"/>
            <w:tcBorders>
              <w:top w:val="nil"/>
              <w:left w:val="nil"/>
              <w:bottom w:val="single" w:sz="4" w:space="0" w:color="auto"/>
              <w:right w:val="single" w:sz="4" w:space="0" w:color="auto"/>
            </w:tcBorders>
            <w:shd w:val="clear" w:color="000000" w:fill="BFBFBF"/>
            <w:vAlign w:val="center"/>
          </w:tcPr>
          <w:p w14:paraId="6FF3418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62255D3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c>
          <w:tcPr>
            <w:tcW w:w="870" w:type="dxa"/>
            <w:tcBorders>
              <w:top w:val="nil"/>
              <w:left w:val="nil"/>
              <w:bottom w:val="single" w:sz="4" w:space="0" w:color="auto"/>
              <w:right w:val="single" w:sz="4" w:space="0" w:color="auto"/>
            </w:tcBorders>
            <w:shd w:val="clear" w:color="000000" w:fill="BFBFBF"/>
            <w:vAlign w:val="center"/>
          </w:tcPr>
          <w:p w14:paraId="4E75CEF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189288BE"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4894A9C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3</w:t>
            </w:r>
          </w:p>
        </w:tc>
      </w:tr>
      <w:tr w:rsidR="00392C42" w:rsidRPr="0022240D" w14:paraId="489461C5" w14:textId="77777777" w:rsidTr="008C38D4">
        <w:trPr>
          <w:cantSplit/>
          <w:jc w:val="center"/>
        </w:trPr>
        <w:tc>
          <w:tcPr>
            <w:tcW w:w="2529" w:type="dxa"/>
            <w:tcBorders>
              <w:top w:val="single" w:sz="4" w:space="0" w:color="auto"/>
              <w:bottom w:val="single" w:sz="4" w:space="0" w:color="auto"/>
              <w:right w:val="dotted" w:sz="4" w:space="0" w:color="auto"/>
            </w:tcBorders>
          </w:tcPr>
          <w:p w14:paraId="25BD1E53" w14:textId="77777777" w:rsidR="00392C42" w:rsidRPr="0022240D" w:rsidRDefault="00392C42" w:rsidP="007E597F">
            <w:pPr>
              <w:jc w:val="left"/>
              <w:rPr>
                <w:rFonts w:cs="Arial"/>
                <w:sz w:val="16"/>
                <w:szCs w:val="16"/>
              </w:rPr>
            </w:pPr>
            <w:r w:rsidRPr="0022240D">
              <w:rPr>
                <w:rFonts w:cs="Arial"/>
                <w:sz w:val="16"/>
                <w:szCs w:val="16"/>
              </w:rPr>
              <w:t>Trinité-et-Tobago</w:t>
            </w:r>
          </w:p>
        </w:tc>
        <w:tc>
          <w:tcPr>
            <w:tcW w:w="450" w:type="dxa"/>
            <w:tcBorders>
              <w:top w:val="single" w:sz="4" w:space="0" w:color="auto"/>
              <w:left w:val="dotted" w:sz="4" w:space="0" w:color="auto"/>
              <w:bottom w:val="single" w:sz="4" w:space="0" w:color="auto"/>
              <w:right w:val="single" w:sz="4" w:space="0" w:color="auto"/>
            </w:tcBorders>
            <w:vAlign w:val="bottom"/>
          </w:tcPr>
          <w:p w14:paraId="63411BAF" w14:textId="77777777" w:rsidR="00392C42" w:rsidRPr="0022240D" w:rsidRDefault="00392C42" w:rsidP="007E597F">
            <w:pPr>
              <w:jc w:val="center"/>
              <w:rPr>
                <w:rFonts w:cs="Arial"/>
                <w:sz w:val="16"/>
                <w:szCs w:val="16"/>
              </w:rPr>
            </w:pPr>
            <w:r w:rsidRPr="0022240D">
              <w:rPr>
                <w:rFonts w:cs="Arial"/>
                <w:sz w:val="16"/>
                <w:szCs w:val="16"/>
              </w:rPr>
              <w:t>TT</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3CFF7F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6C69A8EE"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C82B49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D57B22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1859F76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E74181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56CCC148"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081FD75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3E3AC904" w14:textId="77777777" w:rsidTr="008C38D4">
        <w:trPr>
          <w:cantSplit/>
          <w:jc w:val="center"/>
        </w:trPr>
        <w:tc>
          <w:tcPr>
            <w:tcW w:w="2529" w:type="dxa"/>
            <w:tcBorders>
              <w:top w:val="single" w:sz="4" w:space="0" w:color="auto"/>
              <w:bottom w:val="single" w:sz="4" w:space="0" w:color="auto"/>
              <w:right w:val="dotted" w:sz="4" w:space="0" w:color="auto"/>
            </w:tcBorders>
          </w:tcPr>
          <w:p w14:paraId="7F779B81" w14:textId="77777777" w:rsidR="00392C42" w:rsidRPr="0022240D" w:rsidRDefault="00392C42" w:rsidP="007E597F">
            <w:pPr>
              <w:jc w:val="left"/>
              <w:rPr>
                <w:rFonts w:cs="Arial"/>
                <w:sz w:val="16"/>
                <w:szCs w:val="16"/>
              </w:rPr>
            </w:pPr>
            <w:r w:rsidRPr="0022240D">
              <w:rPr>
                <w:rFonts w:cs="Arial"/>
                <w:sz w:val="16"/>
                <w:szCs w:val="16"/>
              </w:rPr>
              <w:t>Tunisie</w:t>
            </w:r>
          </w:p>
        </w:tc>
        <w:tc>
          <w:tcPr>
            <w:tcW w:w="450" w:type="dxa"/>
            <w:tcBorders>
              <w:top w:val="single" w:sz="4" w:space="0" w:color="auto"/>
              <w:left w:val="dotted" w:sz="4" w:space="0" w:color="auto"/>
              <w:bottom w:val="single" w:sz="4" w:space="0" w:color="auto"/>
              <w:right w:val="single" w:sz="4" w:space="0" w:color="auto"/>
            </w:tcBorders>
            <w:vAlign w:val="bottom"/>
          </w:tcPr>
          <w:p w14:paraId="2A959502" w14:textId="77777777" w:rsidR="00392C42" w:rsidRPr="0022240D" w:rsidRDefault="00392C42" w:rsidP="007E597F">
            <w:pPr>
              <w:jc w:val="center"/>
              <w:rPr>
                <w:rFonts w:cs="Arial"/>
                <w:sz w:val="16"/>
                <w:szCs w:val="16"/>
              </w:rPr>
            </w:pPr>
            <w:r w:rsidRPr="0022240D">
              <w:rPr>
                <w:rFonts w:cs="Arial"/>
                <w:sz w:val="16"/>
                <w:szCs w:val="16"/>
              </w:rPr>
              <w:t>TN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47822BF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23</w:t>
            </w:r>
          </w:p>
        </w:tc>
        <w:tc>
          <w:tcPr>
            <w:tcW w:w="870" w:type="dxa"/>
            <w:tcBorders>
              <w:top w:val="nil"/>
              <w:left w:val="nil"/>
              <w:bottom w:val="single" w:sz="4" w:space="0" w:color="auto"/>
              <w:right w:val="single" w:sz="4" w:space="0" w:color="auto"/>
            </w:tcBorders>
            <w:vAlign w:val="center"/>
          </w:tcPr>
          <w:p w14:paraId="67DE86F0"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5EEB92F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E719ED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7E67B4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201484A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E329C91"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06AD379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208BB77A" w14:textId="77777777" w:rsidTr="008C38D4">
        <w:trPr>
          <w:cantSplit/>
          <w:jc w:val="center"/>
        </w:trPr>
        <w:tc>
          <w:tcPr>
            <w:tcW w:w="2529" w:type="dxa"/>
            <w:tcBorders>
              <w:top w:val="single" w:sz="4" w:space="0" w:color="auto"/>
              <w:right w:val="dotted" w:sz="4" w:space="0" w:color="auto"/>
            </w:tcBorders>
          </w:tcPr>
          <w:p w14:paraId="703E6F86" w14:textId="77777777" w:rsidR="00392C42" w:rsidRPr="0022240D" w:rsidRDefault="00392C42" w:rsidP="007E597F">
            <w:pPr>
              <w:jc w:val="left"/>
              <w:rPr>
                <w:rFonts w:cs="Arial"/>
                <w:sz w:val="16"/>
                <w:szCs w:val="16"/>
              </w:rPr>
            </w:pPr>
            <w:r w:rsidRPr="0022240D">
              <w:rPr>
                <w:rFonts w:cs="Arial"/>
                <w:sz w:val="16"/>
                <w:szCs w:val="16"/>
              </w:rPr>
              <w:t>Türkiye</w:t>
            </w:r>
          </w:p>
        </w:tc>
        <w:tc>
          <w:tcPr>
            <w:tcW w:w="450" w:type="dxa"/>
            <w:tcBorders>
              <w:top w:val="single" w:sz="4" w:space="0" w:color="auto"/>
              <w:left w:val="dotted" w:sz="4" w:space="0" w:color="auto"/>
              <w:bottom w:val="single" w:sz="4" w:space="0" w:color="auto"/>
              <w:right w:val="single" w:sz="4" w:space="0" w:color="auto"/>
            </w:tcBorders>
            <w:vAlign w:val="bottom"/>
          </w:tcPr>
          <w:p w14:paraId="2649560D" w14:textId="77777777" w:rsidR="00392C42" w:rsidRPr="0022240D" w:rsidRDefault="00392C42" w:rsidP="007E597F">
            <w:pPr>
              <w:jc w:val="center"/>
              <w:rPr>
                <w:rFonts w:cs="Arial"/>
                <w:sz w:val="16"/>
                <w:szCs w:val="16"/>
              </w:rPr>
            </w:pPr>
            <w:r w:rsidRPr="0022240D">
              <w:rPr>
                <w:rFonts w:cs="Arial"/>
                <w:sz w:val="16"/>
                <w:szCs w:val="16"/>
              </w:rPr>
              <w:t>TR</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676F9A0"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224</w:t>
            </w:r>
          </w:p>
        </w:tc>
        <w:tc>
          <w:tcPr>
            <w:tcW w:w="870" w:type="dxa"/>
            <w:tcBorders>
              <w:top w:val="nil"/>
              <w:left w:val="nil"/>
              <w:bottom w:val="single" w:sz="4" w:space="0" w:color="auto"/>
              <w:right w:val="single" w:sz="4" w:space="0" w:color="auto"/>
            </w:tcBorders>
            <w:shd w:val="clear" w:color="000000" w:fill="BFBFBF"/>
            <w:vAlign w:val="center"/>
          </w:tcPr>
          <w:p w14:paraId="7D536535"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shd w:val="clear" w:color="000000" w:fill="BFBFBF"/>
            <w:vAlign w:val="center"/>
          </w:tcPr>
          <w:p w14:paraId="035EACA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21222A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CC89CBC"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BFBFBF"/>
            <w:vAlign w:val="center"/>
          </w:tcPr>
          <w:p w14:paraId="6731D55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vAlign w:val="center"/>
          </w:tcPr>
          <w:p w14:paraId="7DD2BDAD"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shd w:val="clear" w:color="000000" w:fill="BFBFBF"/>
          </w:tcPr>
          <w:p w14:paraId="18C389D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629B0850" w14:textId="77777777" w:rsidTr="008C38D4">
        <w:trPr>
          <w:cantSplit/>
          <w:jc w:val="center"/>
        </w:trPr>
        <w:tc>
          <w:tcPr>
            <w:tcW w:w="2529" w:type="dxa"/>
            <w:tcBorders>
              <w:top w:val="single" w:sz="4" w:space="0" w:color="auto"/>
              <w:bottom w:val="single" w:sz="4" w:space="0" w:color="auto"/>
              <w:right w:val="dotted" w:sz="4" w:space="0" w:color="auto"/>
            </w:tcBorders>
          </w:tcPr>
          <w:p w14:paraId="2B0A89E8" w14:textId="77777777" w:rsidR="00392C42" w:rsidRPr="0022240D" w:rsidRDefault="00392C42" w:rsidP="007E597F">
            <w:pPr>
              <w:jc w:val="left"/>
              <w:rPr>
                <w:rFonts w:cs="Arial"/>
                <w:sz w:val="16"/>
                <w:szCs w:val="16"/>
              </w:rPr>
            </w:pPr>
            <w:r w:rsidRPr="0022240D">
              <w:rPr>
                <w:rFonts w:cs="Arial"/>
                <w:sz w:val="16"/>
                <w:szCs w:val="16"/>
              </w:rPr>
              <w:t>Ukraine</w:t>
            </w:r>
          </w:p>
        </w:tc>
        <w:tc>
          <w:tcPr>
            <w:tcW w:w="450" w:type="dxa"/>
            <w:tcBorders>
              <w:top w:val="single" w:sz="4" w:space="0" w:color="auto"/>
              <w:left w:val="dotted" w:sz="4" w:space="0" w:color="auto"/>
              <w:bottom w:val="single" w:sz="4" w:space="0" w:color="auto"/>
              <w:right w:val="single" w:sz="4" w:space="0" w:color="auto"/>
            </w:tcBorders>
            <w:vAlign w:val="bottom"/>
          </w:tcPr>
          <w:p w14:paraId="4E5940CD" w14:textId="77777777" w:rsidR="00392C42" w:rsidRPr="0022240D" w:rsidRDefault="00392C42" w:rsidP="007E597F">
            <w:pPr>
              <w:jc w:val="center"/>
              <w:rPr>
                <w:rFonts w:cs="Arial"/>
                <w:sz w:val="16"/>
                <w:szCs w:val="16"/>
              </w:rPr>
            </w:pPr>
            <w:r w:rsidRPr="0022240D">
              <w:rPr>
                <w:rFonts w:cs="Arial"/>
                <w:sz w:val="16"/>
                <w:szCs w:val="16"/>
              </w:rPr>
              <w:t>UA</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5117E92A"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734</w:t>
            </w:r>
          </w:p>
        </w:tc>
        <w:tc>
          <w:tcPr>
            <w:tcW w:w="870" w:type="dxa"/>
            <w:tcBorders>
              <w:top w:val="nil"/>
              <w:left w:val="nil"/>
              <w:bottom w:val="single" w:sz="4" w:space="0" w:color="auto"/>
              <w:right w:val="single" w:sz="4" w:space="0" w:color="auto"/>
            </w:tcBorders>
            <w:vAlign w:val="center"/>
          </w:tcPr>
          <w:p w14:paraId="1D58D14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5</w:t>
            </w:r>
          </w:p>
        </w:tc>
        <w:tc>
          <w:tcPr>
            <w:tcW w:w="870" w:type="dxa"/>
            <w:tcBorders>
              <w:top w:val="nil"/>
              <w:left w:val="nil"/>
              <w:bottom w:val="single" w:sz="4" w:space="0" w:color="auto"/>
              <w:right w:val="single" w:sz="4" w:space="0" w:color="auto"/>
            </w:tcBorders>
            <w:vAlign w:val="center"/>
          </w:tcPr>
          <w:p w14:paraId="7361E65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shd w:val="clear" w:color="000000" w:fill="FFFFFF"/>
            <w:vAlign w:val="center"/>
          </w:tcPr>
          <w:p w14:paraId="0DCE650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4205C9A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314FF6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6</w:t>
            </w:r>
          </w:p>
        </w:tc>
        <w:tc>
          <w:tcPr>
            <w:tcW w:w="870" w:type="dxa"/>
            <w:tcBorders>
              <w:top w:val="nil"/>
              <w:left w:val="nil"/>
              <w:bottom w:val="single" w:sz="8" w:space="0" w:color="auto"/>
              <w:right w:val="single" w:sz="8" w:space="0" w:color="auto"/>
            </w:tcBorders>
            <w:vAlign w:val="center"/>
          </w:tcPr>
          <w:p w14:paraId="0796EB10"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23</w:t>
            </w:r>
          </w:p>
        </w:tc>
        <w:tc>
          <w:tcPr>
            <w:tcW w:w="870" w:type="dxa"/>
            <w:tcBorders>
              <w:top w:val="nil"/>
              <w:left w:val="nil"/>
              <w:bottom w:val="single" w:sz="8" w:space="0" w:color="auto"/>
              <w:right w:val="single" w:sz="8" w:space="0" w:color="auto"/>
            </w:tcBorders>
          </w:tcPr>
          <w:p w14:paraId="43C473C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r>
      <w:tr w:rsidR="00392C42" w:rsidRPr="0022240D" w14:paraId="43DC3EAF" w14:textId="77777777" w:rsidTr="008C38D4">
        <w:trPr>
          <w:cantSplit/>
          <w:jc w:val="center"/>
        </w:trPr>
        <w:tc>
          <w:tcPr>
            <w:tcW w:w="2529" w:type="dxa"/>
            <w:tcBorders>
              <w:top w:val="single" w:sz="4" w:space="0" w:color="auto"/>
              <w:bottom w:val="single" w:sz="4" w:space="0" w:color="auto"/>
              <w:right w:val="dotted" w:sz="4" w:space="0" w:color="auto"/>
            </w:tcBorders>
          </w:tcPr>
          <w:p w14:paraId="709ACF88" w14:textId="77777777" w:rsidR="00392C42" w:rsidRPr="0022240D" w:rsidRDefault="00392C42" w:rsidP="007E597F">
            <w:pPr>
              <w:jc w:val="left"/>
              <w:rPr>
                <w:rFonts w:cs="Arial"/>
                <w:sz w:val="16"/>
                <w:szCs w:val="16"/>
              </w:rPr>
            </w:pPr>
            <w:r w:rsidRPr="0022240D">
              <w:rPr>
                <w:rFonts w:cs="Arial"/>
                <w:sz w:val="16"/>
                <w:szCs w:val="16"/>
              </w:rPr>
              <w:t>Union européenne</w:t>
            </w:r>
          </w:p>
        </w:tc>
        <w:tc>
          <w:tcPr>
            <w:tcW w:w="450" w:type="dxa"/>
            <w:tcBorders>
              <w:top w:val="single" w:sz="4" w:space="0" w:color="auto"/>
              <w:left w:val="dotted" w:sz="4" w:space="0" w:color="auto"/>
              <w:bottom w:val="single" w:sz="4" w:space="0" w:color="auto"/>
              <w:right w:val="single" w:sz="4" w:space="0" w:color="auto"/>
            </w:tcBorders>
            <w:vAlign w:val="bottom"/>
          </w:tcPr>
          <w:p w14:paraId="7E1898E0" w14:textId="77777777" w:rsidR="00392C42" w:rsidRPr="0022240D" w:rsidRDefault="00392C42" w:rsidP="007E597F">
            <w:pPr>
              <w:jc w:val="center"/>
              <w:rPr>
                <w:rFonts w:cs="Arial"/>
                <w:sz w:val="16"/>
                <w:szCs w:val="16"/>
              </w:rPr>
            </w:pPr>
            <w:r w:rsidRPr="0022240D">
              <w:rPr>
                <w:rFonts w:cs="Arial"/>
                <w:sz w:val="16"/>
                <w:szCs w:val="16"/>
              </w:rPr>
              <w:t>QZ</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0ADCEFA"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3 268</w:t>
            </w:r>
          </w:p>
        </w:tc>
        <w:tc>
          <w:tcPr>
            <w:tcW w:w="870" w:type="dxa"/>
            <w:tcBorders>
              <w:top w:val="nil"/>
              <w:left w:val="nil"/>
              <w:bottom w:val="single" w:sz="4" w:space="0" w:color="auto"/>
              <w:right w:val="single" w:sz="4" w:space="0" w:color="auto"/>
            </w:tcBorders>
            <w:shd w:val="clear" w:color="000000" w:fill="BFBFBF"/>
            <w:vAlign w:val="center"/>
          </w:tcPr>
          <w:p w14:paraId="76E9FB33"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0956BE1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4" w:space="0" w:color="auto"/>
              <w:right w:val="single" w:sz="4" w:space="0" w:color="auto"/>
            </w:tcBorders>
            <w:shd w:val="clear" w:color="000000" w:fill="BFBFBF"/>
            <w:vAlign w:val="center"/>
          </w:tcPr>
          <w:p w14:paraId="5FC6C42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shd w:val="clear" w:color="000000" w:fill="BFBFBF"/>
            <w:vAlign w:val="center"/>
          </w:tcPr>
          <w:p w14:paraId="675F0F0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9</w:t>
            </w:r>
          </w:p>
        </w:tc>
        <w:tc>
          <w:tcPr>
            <w:tcW w:w="870" w:type="dxa"/>
            <w:tcBorders>
              <w:top w:val="nil"/>
              <w:left w:val="nil"/>
              <w:bottom w:val="single" w:sz="4" w:space="0" w:color="auto"/>
              <w:right w:val="single" w:sz="4" w:space="0" w:color="auto"/>
            </w:tcBorders>
            <w:shd w:val="clear" w:color="000000" w:fill="BFBFBF"/>
            <w:vAlign w:val="center"/>
          </w:tcPr>
          <w:p w14:paraId="44D0BF6F"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7</w:t>
            </w:r>
          </w:p>
        </w:tc>
        <w:tc>
          <w:tcPr>
            <w:tcW w:w="870" w:type="dxa"/>
            <w:tcBorders>
              <w:top w:val="nil"/>
              <w:left w:val="nil"/>
              <w:bottom w:val="single" w:sz="8" w:space="0" w:color="auto"/>
              <w:right w:val="single" w:sz="8" w:space="0" w:color="auto"/>
            </w:tcBorders>
            <w:shd w:val="clear" w:color="000000" w:fill="BFBFBF"/>
            <w:vAlign w:val="center"/>
          </w:tcPr>
          <w:p w14:paraId="174CE622"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4</w:t>
            </w:r>
          </w:p>
        </w:tc>
        <w:tc>
          <w:tcPr>
            <w:tcW w:w="870" w:type="dxa"/>
            <w:tcBorders>
              <w:top w:val="nil"/>
              <w:left w:val="nil"/>
              <w:bottom w:val="single" w:sz="8" w:space="0" w:color="auto"/>
              <w:right w:val="single" w:sz="8" w:space="0" w:color="auto"/>
            </w:tcBorders>
            <w:shd w:val="clear" w:color="000000" w:fill="BFBFBF"/>
          </w:tcPr>
          <w:p w14:paraId="7C2573E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4</w:t>
            </w:r>
          </w:p>
        </w:tc>
      </w:tr>
      <w:tr w:rsidR="00392C42" w:rsidRPr="0022240D" w14:paraId="743317AD" w14:textId="77777777" w:rsidTr="00807AD0">
        <w:trPr>
          <w:cantSplit/>
          <w:jc w:val="center"/>
        </w:trPr>
        <w:tc>
          <w:tcPr>
            <w:tcW w:w="2529" w:type="dxa"/>
            <w:tcBorders>
              <w:top w:val="single" w:sz="4" w:space="0" w:color="auto"/>
              <w:bottom w:val="single" w:sz="4" w:space="0" w:color="auto"/>
              <w:right w:val="dotted" w:sz="4" w:space="0" w:color="auto"/>
            </w:tcBorders>
          </w:tcPr>
          <w:p w14:paraId="735D8A6D" w14:textId="77777777" w:rsidR="00392C42" w:rsidRPr="0022240D" w:rsidRDefault="00392C42" w:rsidP="007E597F">
            <w:pPr>
              <w:jc w:val="left"/>
              <w:rPr>
                <w:rFonts w:cs="Arial"/>
                <w:sz w:val="16"/>
                <w:szCs w:val="16"/>
              </w:rPr>
            </w:pPr>
            <w:r w:rsidRPr="0022240D">
              <w:rPr>
                <w:rFonts w:cs="Arial"/>
                <w:sz w:val="16"/>
                <w:szCs w:val="16"/>
              </w:rPr>
              <w:t>Uruguay</w:t>
            </w:r>
          </w:p>
        </w:tc>
        <w:tc>
          <w:tcPr>
            <w:tcW w:w="450" w:type="dxa"/>
            <w:tcBorders>
              <w:top w:val="single" w:sz="4" w:space="0" w:color="auto"/>
              <w:left w:val="dotted" w:sz="4" w:space="0" w:color="auto"/>
              <w:bottom w:val="single" w:sz="4" w:space="0" w:color="auto"/>
              <w:right w:val="single" w:sz="4" w:space="0" w:color="auto"/>
            </w:tcBorders>
            <w:vAlign w:val="bottom"/>
          </w:tcPr>
          <w:p w14:paraId="6694630B" w14:textId="77777777" w:rsidR="00392C42" w:rsidRPr="0022240D" w:rsidRDefault="00392C42" w:rsidP="007E597F">
            <w:pPr>
              <w:jc w:val="center"/>
              <w:rPr>
                <w:rFonts w:cs="Arial"/>
                <w:sz w:val="16"/>
                <w:szCs w:val="16"/>
              </w:rPr>
            </w:pPr>
            <w:r w:rsidRPr="0022240D">
              <w:rPr>
                <w:rFonts w:cs="Arial"/>
                <w:sz w:val="16"/>
                <w:szCs w:val="16"/>
              </w:rPr>
              <w:t>UY</w:t>
            </w:r>
          </w:p>
        </w:tc>
        <w:tc>
          <w:tcPr>
            <w:tcW w:w="183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8891E"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62</w:t>
            </w:r>
          </w:p>
        </w:tc>
        <w:tc>
          <w:tcPr>
            <w:tcW w:w="870" w:type="dxa"/>
            <w:tcBorders>
              <w:top w:val="single" w:sz="4" w:space="0" w:color="auto"/>
              <w:left w:val="nil"/>
              <w:bottom w:val="single" w:sz="4" w:space="0" w:color="auto"/>
              <w:right w:val="single" w:sz="4" w:space="0" w:color="auto"/>
            </w:tcBorders>
            <w:vAlign w:val="center"/>
          </w:tcPr>
          <w:p w14:paraId="0DA121DD"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single" w:sz="4" w:space="0" w:color="auto"/>
              <w:left w:val="nil"/>
              <w:bottom w:val="single" w:sz="4" w:space="0" w:color="auto"/>
              <w:right w:val="single" w:sz="4" w:space="0" w:color="auto"/>
            </w:tcBorders>
            <w:vAlign w:val="center"/>
          </w:tcPr>
          <w:p w14:paraId="799CC637"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single" w:sz="4" w:space="0" w:color="auto"/>
              <w:left w:val="nil"/>
              <w:bottom w:val="single" w:sz="4" w:space="0" w:color="auto"/>
              <w:right w:val="single" w:sz="4" w:space="0" w:color="auto"/>
            </w:tcBorders>
            <w:shd w:val="clear" w:color="000000" w:fill="FFFFFF"/>
            <w:vAlign w:val="center"/>
          </w:tcPr>
          <w:p w14:paraId="0E6D2F4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0DBAB37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single" w:sz="4" w:space="0" w:color="auto"/>
              <w:left w:val="nil"/>
              <w:bottom w:val="single" w:sz="4" w:space="0" w:color="auto"/>
              <w:right w:val="single" w:sz="4" w:space="0" w:color="auto"/>
            </w:tcBorders>
            <w:vAlign w:val="center"/>
          </w:tcPr>
          <w:p w14:paraId="4E82E64B"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single" w:sz="4" w:space="0" w:color="auto"/>
              <w:left w:val="nil"/>
              <w:bottom w:val="single" w:sz="8" w:space="0" w:color="auto"/>
              <w:right w:val="single" w:sz="8" w:space="0" w:color="auto"/>
            </w:tcBorders>
            <w:vAlign w:val="center"/>
          </w:tcPr>
          <w:p w14:paraId="0EC9A8D6"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single" w:sz="4" w:space="0" w:color="auto"/>
              <w:left w:val="nil"/>
              <w:bottom w:val="single" w:sz="8" w:space="0" w:color="auto"/>
              <w:right w:val="single" w:sz="8" w:space="0" w:color="auto"/>
            </w:tcBorders>
          </w:tcPr>
          <w:p w14:paraId="695EC832"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392C42" w:rsidRPr="0022240D" w14:paraId="357C0BE4" w14:textId="77777777" w:rsidTr="008C38D4">
        <w:trPr>
          <w:cantSplit/>
          <w:jc w:val="center"/>
        </w:trPr>
        <w:tc>
          <w:tcPr>
            <w:tcW w:w="2529" w:type="dxa"/>
            <w:tcBorders>
              <w:top w:val="single" w:sz="4" w:space="0" w:color="auto"/>
              <w:right w:val="dotted" w:sz="4" w:space="0" w:color="auto"/>
            </w:tcBorders>
          </w:tcPr>
          <w:p w14:paraId="67204F2B" w14:textId="77777777" w:rsidR="00392C42" w:rsidRPr="0022240D" w:rsidRDefault="00392C42" w:rsidP="007E597F">
            <w:pPr>
              <w:jc w:val="left"/>
              <w:rPr>
                <w:rFonts w:cs="Arial"/>
                <w:sz w:val="16"/>
                <w:szCs w:val="16"/>
              </w:rPr>
            </w:pPr>
            <w:r w:rsidRPr="0022240D">
              <w:rPr>
                <w:rFonts w:cs="Arial"/>
                <w:sz w:val="16"/>
                <w:szCs w:val="16"/>
              </w:rPr>
              <w:t>Viet Nam</w:t>
            </w:r>
          </w:p>
        </w:tc>
        <w:tc>
          <w:tcPr>
            <w:tcW w:w="450" w:type="dxa"/>
            <w:tcBorders>
              <w:top w:val="single" w:sz="4" w:space="0" w:color="auto"/>
              <w:left w:val="dotted" w:sz="4" w:space="0" w:color="auto"/>
              <w:bottom w:val="single" w:sz="4" w:space="0" w:color="auto"/>
              <w:right w:val="single" w:sz="4" w:space="0" w:color="auto"/>
            </w:tcBorders>
            <w:vAlign w:val="bottom"/>
          </w:tcPr>
          <w:p w14:paraId="5D8A0042" w14:textId="77777777" w:rsidR="00392C42" w:rsidRPr="0022240D" w:rsidRDefault="00392C42" w:rsidP="007E597F">
            <w:pPr>
              <w:jc w:val="center"/>
              <w:rPr>
                <w:rFonts w:cs="Arial"/>
                <w:sz w:val="16"/>
                <w:szCs w:val="16"/>
              </w:rPr>
            </w:pPr>
            <w:r w:rsidRPr="0022240D">
              <w:rPr>
                <w:rFonts w:cs="Arial"/>
                <w:sz w:val="16"/>
                <w:szCs w:val="16"/>
              </w:rPr>
              <w:t>VN</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238C370" w14:textId="77777777" w:rsidR="00392C42" w:rsidRPr="0022240D" w:rsidRDefault="00392C42" w:rsidP="007E597F">
            <w:pPr>
              <w:ind w:right="397"/>
              <w:jc w:val="right"/>
              <w:rPr>
                <w:rFonts w:cs="Arial"/>
                <w:color w:val="000000"/>
                <w:sz w:val="16"/>
                <w:szCs w:val="16"/>
                <w:highlight w:val="cyan"/>
              </w:rPr>
            </w:pPr>
            <w:r w:rsidRPr="0022240D">
              <w:rPr>
                <w:rFonts w:cs="Arial"/>
                <w:color w:val="000000"/>
                <w:sz w:val="16"/>
                <w:szCs w:val="16"/>
              </w:rPr>
              <w:t>258</w:t>
            </w:r>
          </w:p>
        </w:tc>
        <w:tc>
          <w:tcPr>
            <w:tcW w:w="870" w:type="dxa"/>
            <w:tcBorders>
              <w:top w:val="nil"/>
              <w:left w:val="nil"/>
              <w:bottom w:val="single" w:sz="4" w:space="0" w:color="auto"/>
              <w:right w:val="single" w:sz="4" w:space="0" w:color="auto"/>
            </w:tcBorders>
            <w:vAlign w:val="center"/>
          </w:tcPr>
          <w:p w14:paraId="26AE62E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B14E8C6"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3C32B7E4"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00C57601"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4" w:space="0" w:color="auto"/>
              <w:right w:val="single" w:sz="4" w:space="0" w:color="auto"/>
            </w:tcBorders>
            <w:vAlign w:val="center"/>
          </w:tcPr>
          <w:p w14:paraId="324CC57A"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vAlign w:val="center"/>
          </w:tcPr>
          <w:p w14:paraId="4640AD3E" w14:textId="77777777" w:rsidR="00392C42" w:rsidRPr="0022240D" w:rsidRDefault="00392C42" w:rsidP="007E597F">
            <w:pPr>
              <w:ind w:right="113"/>
              <w:jc w:val="right"/>
              <w:rPr>
                <w:rFonts w:cs="Arial"/>
                <w:color w:val="000000"/>
                <w:sz w:val="16"/>
                <w:szCs w:val="16"/>
                <w:highlight w:val="cyan"/>
              </w:rPr>
            </w:pPr>
            <w:r w:rsidRPr="0022240D">
              <w:rPr>
                <w:rFonts w:cs="Arial"/>
                <w:color w:val="000000"/>
                <w:sz w:val="16"/>
                <w:szCs w:val="16"/>
              </w:rPr>
              <w:t>3</w:t>
            </w:r>
          </w:p>
        </w:tc>
        <w:tc>
          <w:tcPr>
            <w:tcW w:w="870" w:type="dxa"/>
            <w:tcBorders>
              <w:top w:val="nil"/>
              <w:left w:val="nil"/>
              <w:bottom w:val="single" w:sz="8" w:space="0" w:color="auto"/>
              <w:right w:val="single" w:sz="8" w:space="0" w:color="auto"/>
            </w:tcBorders>
          </w:tcPr>
          <w:p w14:paraId="3A42F349" w14:textId="77777777" w:rsidR="00392C42" w:rsidRPr="0022240D" w:rsidRDefault="00392C42" w:rsidP="007E597F">
            <w:pPr>
              <w:ind w:right="113"/>
              <w:jc w:val="right"/>
              <w:rPr>
                <w:rFonts w:cs="Arial"/>
                <w:color w:val="000000"/>
                <w:sz w:val="16"/>
                <w:szCs w:val="16"/>
              </w:rPr>
            </w:pPr>
            <w:r w:rsidRPr="0022240D">
              <w:rPr>
                <w:rFonts w:cs="Arial"/>
                <w:color w:val="000000"/>
                <w:sz w:val="16"/>
                <w:szCs w:val="16"/>
              </w:rPr>
              <w:t>0</w:t>
            </w:r>
          </w:p>
        </w:tc>
      </w:tr>
      <w:tr w:rsidR="008C38D4" w:rsidRPr="0022240D" w14:paraId="689C8C05" w14:textId="6F5B8BBD" w:rsidTr="008C38D4">
        <w:trPr>
          <w:cantSplit/>
          <w:jc w:val="center"/>
        </w:trPr>
        <w:tc>
          <w:tcPr>
            <w:tcW w:w="2529" w:type="dxa"/>
            <w:tcBorders>
              <w:top w:val="single" w:sz="4" w:space="0" w:color="auto"/>
              <w:right w:val="dotted" w:sz="4" w:space="0" w:color="auto"/>
            </w:tcBorders>
          </w:tcPr>
          <w:p w14:paraId="54477C93" w14:textId="77777777" w:rsidR="008C38D4" w:rsidRPr="0022240D" w:rsidRDefault="008C38D4" w:rsidP="007E597F">
            <w:pPr>
              <w:jc w:val="left"/>
              <w:rPr>
                <w:rFonts w:cs="Arial"/>
                <w:sz w:val="16"/>
                <w:szCs w:val="16"/>
              </w:rPr>
            </w:pPr>
            <w:r w:rsidRPr="0022240D">
              <w:rPr>
                <w:rFonts w:cs="Arial"/>
                <w:sz w:val="16"/>
                <w:szCs w:val="16"/>
              </w:rPr>
              <w:t>OCDE</w:t>
            </w:r>
          </w:p>
        </w:tc>
        <w:tc>
          <w:tcPr>
            <w:tcW w:w="450" w:type="dxa"/>
            <w:tcBorders>
              <w:top w:val="single" w:sz="4" w:space="0" w:color="auto"/>
              <w:left w:val="dotted" w:sz="4" w:space="0" w:color="auto"/>
              <w:bottom w:val="single" w:sz="4" w:space="0" w:color="auto"/>
              <w:right w:val="single" w:sz="4" w:space="0" w:color="auto"/>
            </w:tcBorders>
            <w:vAlign w:val="bottom"/>
          </w:tcPr>
          <w:p w14:paraId="5583043F" w14:textId="77777777" w:rsidR="008C38D4" w:rsidRPr="0022240D" w:rsidRDefault="008C38D4" w:rsidP="007E597F">
            <w:pPr>
              <w:jc w:val="center"/>
              <w:rPr>
                <w:rFonts w:cs="Arial"/>
                <w:sz w:val="16"/>
                <w:szCs w:val="16"/>
              </w:rPr>
            </w:pPr>
            <w:r w:rsidRPr="0022240D">
              <w:rPr>
                <w:rFonts w:cs="Arial"/>
                <w:sz w:val="16"/>
                <w:szCs w:val="16"/>
              </w:rPr>
              <w:t>QM</w:t>
            </w: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1E46C47F" w14:textId="77777777" w:rsidR="008C38D4" w:rsidRPr="0022240D" w:rsidRDefault="008C38D4" w:rsidP="007E597F">
            <w:pPr>
              <w:ind w:right="397"/>
              <w:jc w:val="right"/>
              <w:rPr>
                <w:rFonts w:cs="Arial"/>
                <w:color w:val="000000"/>
                <w:sz w:val="16"/>
                <w:szCs w:val="16"/>
                <w:highlight w:val="cyan"/>
              </w:rPr>
            </w:pPr>
            <w:r w:rsidRPr="0022240D">
              <w:rPr>
                <w:rFonts w:cs="Arial"/>
                <w:color w:val="000000"/>
                <w:sz w:val="16"/>
                <w:szCs w:val="16"/>
              </w:rPr>
              <w:t>-</w:t>
            </w:r>
          </w:p>
        </w:tc>
        <w:tc>
          <w:tcPr>
            <w:tcW w:w="870" w:type="dxa"/>
            <w:tcBorders>
              <w:top w:val="nil"/>
              <w:left w:val="nil"/>
              <w:bottom w:val="single" w:sz="4" w:space="0" w:color="auto"/>
              <w:right w:val="single" w:sz="4" w:space="0" w:color="auto"/>
            </w:tcBorders>
            <w:vAlign w:val="center"/>
          </w:tcPr>
          <w:p w14:paraId="1BED0D49" w14:textId="77777777" w:rsidR="008C38D4" w:rsidRPr="0022240D" w:rsidRDefault="008C38D4"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7023787E" w14:textId="77777777" w:rsidR="008C38D4" w:rsidRPr="0022240D" w:rsidRDefault="008C38D4" w:rsidP="007E597F">
            <w:pPr>
              <w:ind w:right="113"/>
              <w:jc w:val="right"/>
              <w:rPr>
                <w:rFonts w:cs="Arial"/>
                <w:color w:val="000000"/>
                <w:sz w:val="16"/>
                <w:szCs w:val="16"/>
              </w:rPr>
            </w:pPr>
            <w:r w:rsidRPr="0022240D">
              <w:rPr>
                <w:rFonts w:cs="Arial"/>
                <w:color w:val="000000"/>
                <w:sz w:val="16"/>
                <w:szCs w:val="16"/>
              </w:rPr>
              <w:t>2</w:t>
            </w:r>
          </w:p>
        </w:tc>
        <w:tc>
          <w:tcPr>
            <w:tcW w:w="870" w:type="dxa"/>
            <w:tcBorders>
              <w:top w:val="nil"/>
              <w:left w:val="nil"/>
              <w:bottom w:val="single" w:sz="4" w:space="0" w:color="auto"/>
              <w:right w:val="single" w:sz="4" w:space="0" w:color="auto"/>
            </w:tcBorders>
            <w:vAlign w:val="center"/>
          </w:tcPr>
          <w:p w14:paraId="1BD264D9" w14:textId="77777777" w:rsidR="008C38D4" w:rsidRPr="0022240D" w:rsidRDefault="008C38D4"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173A209" w14:textId="77777777" w:rsidR="008C38D4" w:rsidRPr="0022240D" w:rsidRDefault="008C38D4" w:rsidP="007E597F">
            <w:pPr>
              <w:ind w:right="113"/>
              <w:jc w:val="right"/>
              <w:rPr>
                <w:rFonts w:cs="Arial"/>
                <w:color w:val="000000"/>
                <w:sz w:val="16"/>
                <w:szCs w:val="16"/>
              </w:rPr>
            </w:pPr>
            <w:r w:rsidRPr="0022240D">
              <w:rPr>
                <w:rFonts w:cs="Arial"/>
                <w:color w:val="000000"/>
                <w:sz w:val="16"/>
                <w:szCs w:val="16"/>
              </w:rPr>
              <w:t>0</w:t>
            </w:r>
          </w:p>
        </w:tc>
        <w:tc>
          <w:tcPr>
            <w:tcW w:w="870" w:type="dxa"/>
            <w:tcBorders>
              <w:top w:val="nil"/>
              <w:left w:val="nil"/>
              <w:bottom w:val="single" w:sz="4" w:space="0" w:color="auto"/>
              <w:right w:val="single" w:sz="4" w:space="0" w:color="auto"/>
            </w:tcBorders>
            <w:vAlign w:val="center"/>
          </w:tcPr>
          <w:p w14:paraId="7C1C1EDD" w14:textId="77777777" w:rsidR="008C38D4" w:rsidRPr="0022240D" w:rsidRDefault="008C38D4" w:rsidP="007E597F">
            <w:pPr>
              <w:ind w:right="113"/>
              <w:jc w:val="right"/>
              <w:rPr>
                <w:rFonts w:cs="Arial"/>
                <w:color w:val="000000"/>
                <w:sz w:val="16"/>
                <w:szCs w:val="16"/>
              </w:rPr>
            </w:pPr>
            <w:r w:rsidRPr="0022240D">
              <w:rPr>
                <w:rFonts w:cs="Arial"/>
                <w:color w:val="000000"/>
                <w:sz w:val="16"/>
                <w:szCs w:val="16"/>
              </w:rPr>
              <w:t>1</w:t>
            </w:r>
          </w:p>
        </w:tc>
        <w:tc>
          <w:tcPr>
            <w:tcW w:w="870" w:type="dxa"/>
            <w:tcBorders>
              <w:top w:val="nil"/>
              <w:left w:val="nil"/>
              <w:bottom w:val="single" w:sz="8" w:space="0" w:color="auto"/>
              <w:right w:val="single" w:sz="8" w:space="0" w:color="auto"/>
            </w:tcBorders>
            <w:vAlign w:val="center"/>
          </w:tcPr>
          <w:p w14:paraId="5DD8FE31" w14:textId="77777777" w:rsidR="008C38D4" w:rsidRPr="0022240D" w:rsidRDefault="008C38D4" w:rsidP="007E597F">
            <w:pPr>
              <w:ind w:right="113"/>
              <w:jc w:val="right"/>
              <w:rPr>
                <w:rFonts w:cs="Arial"/>
                <w:color w:val="000000"/>
                <w:sz w:val="16"/>
                <w:szCs w:val="16"/>
                <w:highlight w:val="cyan"/>
              </w:rPr>
            </w:pPr>
            <w:r w:rsidRPr="0022240D">
              <w:rPr>
                <w:rFonts w:cs="Arial"/>
                <w:color w:val="000000"/>
                <w:sz w:val="16"/>
                <w:szCs w:val="16"/>
              </w:rPr>
              <w:t>0</w:t>
            </w:r>
          </w:p>
        </w:tc>
        <w:tc>
          <w:tcPr>
            <w:tcW w:w="870" w:type="dxa"/>
            <w:tcBorders>
              <w:top w:val="nil"/>
              <w:left w:val="nil"/>
              <w:bottom w:val="single" w:sz="8" w:space="0" w:color="auto"/>
              <w:right w:val="single" w:sz="8" w:space="0" w:color="auto"/>
            </w:tcBorders>
          </w:tcPr>
          <w:p w14:paraId="260CBBE9" w14:textId="28A9EA30" w:rsidR="008C38D4" w:rsidRPr="0022240D" w:rsidRDefault="006D4167" w:rsidP="007E597F">
            <w:pPr>
              <w:ind w:right="113"/>
              <w:jc w:val="right"/>
              <w:rPr>
                <w:rFonts w:cs="Arial"/>
                <w:color w:val="000000"/>
                <w:sz w:val="16"/>
                <w:szCs w:val="16"/>
              </w:rPr>
            </w:pPr>
            <w:r w:rsidRPr="0022240D">
              <w:rPr>
                <w:rFonts w:cs="Arial"/>
                <w:color w:val="000000"/>
                <w:sz w:val="16"/>
                <w:szCs w:val="16"/>
              </w:rPr>
              <w:t>2</w:t>
            </w:r>
          </w:p>
        </w:tc>
      </w:tr>
      <w:tr w:rsidR="008C38D4" w:rsidRPr="0022240D" w14:paraId="338548B0" w14:textId="5191A300" w:rsidTr="008C38D4">
        <w:trPr>
          <w:cantSplit/>
          <w:jc w:val="center"/>
        </w:trPr>
        <w:tc>
          <w:tcPr>
            <w:tcW w:w="2529" w:type="dxa"/>
            <w:tcBorders>
              <w:right w:val="dotted" w:sz="4" w:space="0" w:color="auto"/>
            </w:tcBorders>
          </w:tcPr>
          <w:p w14:paraId="58B47D12" w14:textId="77777777" w:rsidR="008C38D4" w:rsidRPr="0022240D" w:rsidRDefault="008C38D4" w:rsidP="007E597F">
            <w:pPr>
              <w:jc w:val="left"/>
              <w:rPr>
                <w:rFonts w:cs="Arial"/>
                <w:b/>
                <w:sz w:val="16"/>
                <w:szCs w:val="16"/>
                <w:vertAlign w:val="superscript"/>
              </w:rPr>
            </w:pPr>
            <w:r w:rsidRPr="0022240D">
              <w:rPr>
                <w:rFonts w:cs="Arial"/>
                <w:b/>
                <w:sz w:val="16"/>
                <w:szCs w:val="16"/>
              </w:rPr>
              <w:t>Total</w:t>
            </w:r>
          </w:p>
        </w:tc>
        <w:tc>
          <w:tcPr>
            <w:tcW w:w="450" w:type="dxa"/>
            <w:tcBorders>
              <w:left w:val="dotted" w:sz="4" w:space="0" w:color="auto"/>
            </w:tcBorders>
          </w:tcPr>
          <w:p w14:paraId="1F2F12E7" w14:textId="77777777" w:rsidR="008C38D4" w:rsidRPr="0022240D" w:rsidRDefault="008C38D4" w:rsidP="007E597F">
            <w:pPr>
              <w:ind w:right="284"/>
              <w:jc w:val="right"/>
              <w:rPr>
                <w:rFonts w:cs="Arial"/>
                <w:b/>
                <w:sz w:val="16"/>
                <w:szCs w:val="16"/>
              </w:rPr>
            </w:pPr>
          </w:p>
        </w:tc>
        <w:tc>
          <w:tcPr>
            <w:tcW w:w="1836" w:type="dxa"/>
            <w:tcBorders>
              <w:top w:val="nil"/>
              <w:left w:val="single" w:sz="4" w:space="0" w:color="auto"/>
              <w:bottom w:val="single" w:sz="4" w:space="0" w:color="auto"/>
              <w:right w:val="single" w:sz="4" w:space="0" w:color="auto"/>
            </w:tcBorders>
            <w:shd w:val="clear" w:color="auto" w:fill="FFFFFF" w:themeFill="background1"/>
            <w:vAlign w:val="center"/>
          </w:tcPr>
          <w:p w14:paraId="6BF4E8F4" w14:textId="59D51D2C" w:rsidR="008C38D4" w:rsidRPr="0022240D" w:rsidRDefault="008C38D4" w:rsidP="007E597F">
            <w:pPr>
              <w:ind w:right="397"/>
              <w:jc w:val="right"/>
              <w:rPr>
                <w:rFonts w:cs="Arial"/>
                <w:b/>
                <w:color w:val="000000"/>
                <w:sz w:val="16"/>
                <w:szCs w:val="16"/>
                <w:highlight w:val="cyan"/>
              </w:rPr>
            </w:pPr>
            <w:r w:rsidRPr="0022240D">
              <w:rPr>
                <w:rFonts w:cs="Arial"/>
                <w:b/>
                <w:color w:val="000000"/>
                <w:sz w:val="16"/>
                <w:szCs w:val="16"/>
              </w:rPr>
              <w:t>2</w:t>
            </w:r>
            <w:r w:rsidR="00A951B5" w:rsidRPr="0022240D">
              <w:rPr>
                <w:rFonts w:cs="Arial"/>
                <w:b/>
                <w:color w:val="000000"/>
                <w:sz w:val="16"/>
                <w:szCs w:val="16"/>
              </w:rPr>
              <w:t>9 250</w:t>
            </w:r>
          </w:p>
        </w:tc>
        <w:tc>
          <w:tcPr>
            <w:tcW w:w="870" w:type="dxa"/>
            <w:tcBorders>
              <w:top w:val="nil"/>
              <w:left w:val="nil"/>
              <w:bottom w:val="single" w:sz="4" w:space="0" w:color="auto"/>
              <w:right w:val="single" w:sz="4" w:space="0" w:color="auto"/>
            </w:tcBorders>
            <w:vAlign w:val="center"/>
          </w:tcPr>
          <w:p w14:paraId="2D99CBF5" w14:textId="77777777" w:rsidR="008C38D4" w:rsidRPr="0022240D" w:rsidRDefault="008C38D4" w:rsidP="007E597F">
            <w:pPr>
              <w:ind w:right="113"/>
              <w:jc w:val="right"/>
              <w:rPr>
                <w:rFonts w:cs="Arial"/>
                <w:b/>
                <w:color w:val="000000"/>
                <w:sz w:val="16"/>
                <w:szCs w:val="16"/>
              </w:rPr>
            </w:pPr>
            <w:r w:rsidRPr="0022240D">
              <w:rPr>
                <w:rFonts w:cs="Arial"/>
                <w:b/>
                <w:color w:val="000000"/>
                <w:sz w:val="16"/>
                <w:szCs w:val="16"/>
              </w:rPr>
              <w:t>257</w:t>
            </w:r>
          </w:p>
        </w:tc>
        <w:tc>
          <w:tcPr>
            <w:tcW w:w="870" w:type="dxa"/>
            <w:tcBorders>
              <w:top w:val="nil"/>
              <w:left w:val="nil"/>
              <w:bottom w:val="single" w:sz="4" w:space="0" w:color="auto"/>
              <w:right w:val="single" w:sz="4" w:space="0" w:color="auto"/>
            </w:tcBorders>
            <w:vAlign w:val="center"/>
          </w:tcPr>
          <w:p w14:paraId="00323E77" w14:textId="77777777" w:rsidR="008C38D4" w:rsidRPr="0022240D" w:rsidRDefault="008C38D4" w:rsidP="007E597F">
            <w:pPr>
              <w:ind w:right="113"/>
              <w:jc w:val="right"/>
              <w:rPr>
                <w:rFonts w:cs="Arial"/>
                <w:b/>
                <w:color w:val="000000"/>
                <w:sz w:val="16"/>
                <w:szCs w:val="16"/>
              </w:rPr>
            </w:pPr>
            <w:r w:rsidRPr="0022240D">
              <w:rPr>
                <w:rFonts w:cs="Arial"/>
                <w:b/>
                <w:color w:val="000000"/>
                <w:sz w:val="16"/>
                <w:szCs w:val="16"/>
              </w:rPr>
              <w:t>218</w:t>
            </w:r>
          </w:p>
        </w:tc>
        <w:tc>
          <w:tcPr>
            <w:tcW w:w="870" w:type="dxa"/>
            <w:tcBorders>
              <w:top w:val="nil"/>
              <w:left w:val="nil"/>
              <w:bottom w:val="single" w:sz="4" w:space="0" w:color="auto"/>
              <w:right w:val="single" w:sz="4" w:space="0" w:color="auto"/>
            </w:tcBorders>
            <w:vAlign w:val="center"/>
          </w:tcPr>
          <w:p w14:paraId="22930125" w14:textId="77777777" w:rsidR="008C38D4" w:rsidRPr="0022240D" w:rsidRDefault="008C38D4" w:rsidP="007E597F">
            <w:pPr>
              <w:ind w:right="113"/>
              <w:jc w:val="right"/>
              <w:rPr>
                <w:rFonts w:cs="Arial"/>
                <w:b/>
                <w:color w:val="000000"/>
                <w:sz w:val="16"/>
                <w:szCs w:val="16"/>
              </w:rPr>
            </w:pPr>
            <w:r w:rsidRPr="0022240D">
              <w:rPr>
                <w:rFonts w:cs="Arial"/>
                <w:b/>
                <w:color w:val="000000"/>
                <w:sz w:val="16"/>
                <w:szCs w:val="16"/>
              </w:rPr>
              <w:t>56</w:t>
            </w:r>
          </w:p>
        </w:tc>
        <w:tc>
          <w:tcPr>
            <w:tcW w:w="870" w:type="dxa"/>
            <w:tcBorders>
              <w:top w:val="nil"/>
              <w:left w:val="nil"/>
              <w:bottom w:val="single" w:sz="4" w:space="0" w:color="auto"/>
              <w:right w:val="single" w:sz="4" w:space="0" w:color="auto"/>
            </w:tcBorders>
            <w:vAlign w:val="center"/>
          </w:tcPr>
          <w:p w14:paraId="7C9FBED5" w14:textId="77777777" w:rsidR="008C38D4" w:rsidRPr="0022240D" w:rsidRDefault="008C38D4" w:rsidP="007E597F">
            <w:pPr>
              <w:ind w:right="113"/>
              <w:jc w:val="right"/>
              <w:rPr>
                <w:rFonts w:cs="Arial"/>
                <w:b/>
                <w:color w:val="000000"/>
                <w:sz w:val="16"/>
                <w:szCs w:val="16"/>
              </w:rPr>
            </w:pPr>
            <w:r w:rsidRPr="0022240D">
              <w:rPr>
                <w:rFonts w:cs="Arial"/>
                <w:b/>
                <w:color w:val="000000"/>
                <w:sz w:val="16"/>
                <w:szCs w:val="16"/>
              </w:rPr>
              <w:t>193</w:t>
            </w:r>
          </w:p>
        </w:tc>
        <w:tc>
          <w:tcPr>
            <w:tcW w:w="870" w:type="dxa"/>
            <w:tcBorders>
              <w:top w:val="nil"/>
              <w:left w:val="nil"/>
              <w:bottom w:val="single" w:sz="4" w:space="0" w:color="auto"/>
              <w:right w:val="single" w:sz="4" w:space="0" w:color="auto"/>
            </w:tcBorders>
            <w:vAlign w:val="center"/>
          </w:tcPr>
          <w:p w14:paraId="1768EA2B" w14:textId="77777777" w:rsidR="008C38D4" w:rsidRPr="0022240D" w:rsidRDefault="008C38D4" w:rsidP="007E597F">
            <w:pPr>
              <w:ind w:right="113"/>
              <w:jc w:val="right"/>
              <w:rPr>
                <w:rFonts w:cs="Arial"/>
                <w:b/>
                <w:color w:val="000000"/>
                <w:sz w:val="16"/>
                <w:szCs w:val="16"/>
              </w:rPr>
            </w:pPr>
            <w:r w:rsidRPr="0022240D">
              <w:rPr>
                <w:rFonts w:cs="Arial"/>
                <w:b/>
                <w:color w:val="000000"/>
                <w:sz w:val="16"/>
                <w:szCs w:val="16"/>
              </w:rPr>
              <w:t>196</w:t>
            </w:r>
          </w:p>
        </w:tc>
        <w:tc>
          <w:tcPr>
            <w:tcW w:w="870" w:type="dxa"/>
            <w:tcBorders>
              <w:top w:val="nil"/>
              <w:left w:val="nil"/>
              <w:bottom w:val="single" w:sz="8" w:space="0" w:color="auto"/>
              <w:right w:val="single" w:sz="8" w:space="0" w:color="auto"/>
            </w:tcBorders>
            <w:vAlign w:val="center"/>
          </w:tcPr>
          <w:p w14:paraId="2EEC1F9B" w14:textId="77777777" w:rsidR="008C38D4" w:rsidRPr="0022240D" w:rsidRDefault="008C38D4" w:rsidP="007E597F">
            <w:pPr>
              <w:ind w:right="113"/>
              <w:jc w:val="right"/>
              <w:rPr>
                <w:rFonts w:cs="Arial"/>
                <w:b/>
                <w:color w:val="000000"/>
                <w:sz w:val="16"/>
                <w:szCs w:val="16"/>
                <w:highlight w:val="cyan"/>
              </w:rPr>
            </w:pPr>
            <w:r w:rsidRPr="0022240D">
              <w:rPr>
                <w:rFonts w:cs="Arial"/>
                <w:b/>
                <w:color w:val="000000"/>
                <w:sz w:val="16"/>
                <w:szCs w:val="16"/>
              </w:rPr>
              <w:t>273</w:t>
            </w:r>
          </w:p>
        </w:tc>
        <w:tc>
          <w:tcPr>
            <w:tcW w:w="870" w:type="dxa"/>
            <w:tcBorders>
              <w:top w:val="nil"/>
              <w:left w:val="nil"/>
              <w:bottom w:val="single" w:sz="8" w:space="0" w:color="auto"/>
              <w:right w:val="single" w:sz="8" w:space="0" w:color="auto"/>
            </w:tcBorders>
          </w:tcPr>
          <w:p w14:paraId="5B270A2B" w14:textId="6D99F53D" w:rsidR="008C38D4" w:rsidRPr="0022240D" w:rsidRDefault="00E70270" w:rsidP="007E597F">
            <w:pPr>
              <w:ind w:right="113"/>
              <w:jc w:val="right"/>
              <w:rPr>
                <w:rFonts w:cs="Arial"/>
                <w:b/>
                <w:color w:val="000000"/>
                <w:sz w:val="16"/>
                <w:szCs w:val="16"/>
              </w:rPr>
            </w:pPr>
            <w:r w:rsidRPr="0022240D">
              <w:rPr>
                <w:rFonts w:cs="Arial"/>
                <w:b/>
                <w:color w:val="000000"/>
                <w:sz w:val="16"/>
                <w:szCs w:val="16"/>
              </w:rPr>
              <w:t>1</w:t>
            </w:r>
            <w:r w:rsidR="006D4167" w:rsidRPr="0022240D">
              <w:rPr>
                <w:rFonts w:cs="Arial"/>
                <w:b/>
                <w:color w:val="000000"/>
                <w:sz w:val="16"/>
                <w:szCs w:val="16"/>
              </w:rPr>
              <w:t xml:space="preserve"> 522</w:t>
            </w:r>
          </w:p>
        </w:tc>
      </w:tr>
    </w:tbl>
    <w:p w14:paraId="1B425770" w14:textId="77777777" w:rsidR="007E597F" w:rsidRPr="0022240D" w:rsidRDefault="007E597F" w:rsidP="007E597F"/>
    <w:p w14:paraId="5B2132CF" w14:textId="41DF6C7E" w:rsidR="007E597F" w:rsidRPr="0022240D" w:rsidRDefault="006D4167" w:rsidP="005977E6">
      <w:pPr>
        <w:ind w:left="284" w:hanging="284"/>
        <w:rPr>
          <w:sz w:val="18"/>
          <w:szCs w:val="18"/>
        </w:rPr>
      </w:pPr>
      <w:r w:rsidRPr="0022240D">
        <w:rPr>
          <w:sz w:val="18"/>
          <w:szCs w:val="18"/>
        </w:rPr>
        <w:t>*</w:t>
      </w:r>
      <w:r w:rsidR="00E70270" w:rsidRPr="0022240D">
        <w:rPr>
          <w:sz w:val="18"/>
          <w:szCs w:val="18"/>
        </w:rPr>
        <w:tab/>
      </w:r>
      <w:r w:rsidRPr="0022240D">
        <w:rPr>
          <w:sz w:val="18"/>
          <w:szCs w:val="18"/>
        </w:rPr>
        <w:t xml:space="preserve">Contribution automatique </w:t>
      </w:r>
      <w:r w:rsidR="00392C42">
        <w:rPr>
          <w:sz w:val="18"/>
          <w:szCs w:val="18"/>
        </w:rPr>
        <w:t>depuis le</w:t>
      </w:r>
      <w:r w:rsidRPr="0022240D">
        <w:rPr>
          <w:sz w:val="18"/>
          <w:szCs w:val="18"/>
        </w:rPr>
        <w:t xml:space="preserve"> </w:t>
      </w:r>
      <w:r w:rsidR="00E70270" w:rsidRPr="0022240D">
        <w:rPr>
          <w:sz w:val="18"/>
          <w:szCs w:val="18"/>
        </w:rPr>
        <w:t xml:space="preserve">module d’administration </w:t>
      </w:r>
      <w:r w:rsidR="002C1678" w:rsidRPr="0022240D">
        <w:rPr>
          <w:sz w:val="18"/>
          <w:szCs w:val="18"/>
        </w:rPr>
        <w:t>d’UPOV e-PVP</w:t>
      </w:r>
      <w:r w:rsidR="00E70270" w:rsidRPr="0022240D">
        <w:rPr>
          <w:sz w:val="18"/>
          <w:szCs w:val="18"/>
        </w:rPr>
        <w:t>.</w:t>
      </w:r>
    </w:p>
    <w:p w14:paraId="59B85711" w14:textId="77777777" w:rsidR="00397EC5" w:rsidRPr="0022240D" w:rsidRDefault="00397EC5" w:rsidP="00397EC5">
      <w:pPr>
        <w:jc w:val="left"/>
      </w:pPr>
    </w:p>
    <w:p w14:paraId="6D28C19D" w14:textId="77777777" w:rsidR="00B1721B" w:rsidRPr="0022240D" w:rsidRDefault="00B1721B" w:rsidP="00397EC5">
      <w:pPr>
        <w:jc w:val="left"/>
        <w:rPr>
          <w:rFonts w:eastAsiaTheme="minorEastAsia"/>
          <w:lang w:eastAsia="ja-JP"/>
        </w:rPr>
      </w:pPr>
    </w:p>
    <w:p w14:paraId="3884A40D" w14:textId="77777777" w:rsidR="001C0764" w:rsidRPr="0022240D" w:rsidRDefault="001C0764" w:rsidP="00397EC5">
      <w:pPr>
        <w:jc w:val="left"/>
      </w:pPr>
    </w:p>
    <w:p w14:paraId="122076EF" w14:textId="1FE5D27E" w:rsidR="009B440E" w:rsidRPr="0022240D" w:rsidRDefault="00050E16" w:rsidP="00050E16">
      <w:pPr>
        <w:jc w:val="right"/>
      </w:pPr>
      <w:r w:rsidRPr="0022240D">
        <w:t xml:space="preserve">[Fin de </w:t>
      </w:r>
      <w:r w:rsidR="001C0764" w:rsidRPr="0022240D">
        <w:rPr>
          <w:rFonts w:eastAsiaTheme="minorEastAsia" w:hint="eastAsia"/>
          <w:lang w:eastAsia="ja-JP"/>
        </w:rPr>
        <w:t xml:space="preserve">l'annexe II et du </w:t>
      </w:r>
      <w:r w:rsidRPr="0022240D">
        <w:t>document]</w:t>
      </w:r>
    </w:p>
    <w:p w14:paraId="027F64DA" w14:textId="77777777" w:rsidR="00903264" w:rsidRPr="0022240D" w:rsidRDefault="00903264">
      <w:pPr>
        <w:jc w:val="left"/>
      </w:pPr>
    </w:p>
    <w:p w14:paraId="6C4CB13F" w14:textId="77777777" w:rsidR="00050E16" w:rsidRPr="0022240D" w:rsidRDefault="00050E16" w:rsidP="009B440E">
      <w:pPr>
        <w:jc w:val="left"/>
      </w:pPr>
    </w:p>
    <w:sectPr w:rsidR="00050E16" w:rsidRPr="0022240D" w:rsidSect="0004198B">
      <w:headerReference w:type="default" r:id="rId53"/>
      <w:headerReference w:type="first" r:id="rId54"/>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55F3E" w14:textId="77777777" w:rsidR="00AA0FE9" w:rsidRPr="0022240D" w:rsidRDefault="00AA0FE9" w:rsidP="006655D3">
      <w:r w:rsidRPr="0022240D">
        <w:separator/>
      </w:r>
    </w:p>
    <w:p w14:paraId="08539921" w14:textId="77777777" w:rsidR="00AA0FE9" w:rsidRPr="0022240D" w:rsidRDefault="00AA0FE9" w:rsidP="006655D3"/>
    <w:p w14:paraId="0A264508" w14:textId="77777777" w:rsidR="00AA0FE9" w:rsidRPr="0022240D" w:rsidRDefault="00AA0FE9" w:rsidP="006655D3"/>
  </w:endnote>
  <w:endnote w:type="continuationSeparator" w:id="0">
    <w:p w14:paraId="3593A1E4" w14:textId="77777777" w:rsidR="00AA0FE9" w:rsidRPr="0022240D" w:rsidRDefault="00AA0FE9" w:rsidP="006655D3">
      <w:r w:rsidRPr="0022240D">
        <w:separator/>
      </w:r>
    </w:p>
    <w:p w14:paraId="7BB684A9" w14:textId="77777777" w:rsidR="00AA0FE9" w:rsidRPr="0022240D" w:rsidRDefault="00AA0FE9">
      <w:pPr>
        <w:pStyle w:val="Footer"/>
        <w:spacing w:after="60"/>
        <w:rPr>
          <w:sz w:val="18"/>
          <w:lang w:val="fr-FR"/>
        </w:rPr>
      </w:pPr>
      <w:r w:rsidRPr="0022240D">
        <w:rPr>
          <w:sz w:val="18"/>
          <w:lang w:val="fr-FR"/>
        </w:rPr>
        <w:t>[Suite de la note de la page précédente]</w:t>
      </w:r>
    </w:p>
    <w:p w14:paraId="240C499F" w14:textId="77777777" w:rsidR="00AA0FE9" w:rsidRPr="0022240D" w:rsidRDefault="00AA0FE9" w:rsidP="006655D3"/>
    <w:p w14:paraId="067126EA" w14:textId="77777777" w:rsidR="00AA0FE9" w:rsidRPr="0022240D" w:rsidRDefault="00AA0FE9" w:rsidP="006655D3"/>
  </w:endnote>
  <w:endnote w:type="continuationNotice" w:id="1">
    <w:p w14:paraId="070E72D9" w14:textId="77777777" w:rsidR="00AA0FE9" w:rsidRPr="0022240D" w:rsidRDefault="00AA0FE9" w:rsidP="006655D3">
      <w:r w:rsidRPr="0022240D">
        <w:t>[Suite de la note page suivante]</w:t>
      </w:r>
    </w:p>
    <w:p w14:paraId="5058A8FA" w14:textId="77777777" w:rsidR="00AA0FE9" w:rsidRPr="0022240D" w:rsidRDefault="00AA0FE9" w:rsidP="006655D3"/>
    <w:p w14:paraId="745756DC" w14:textId="77777777" w:rsidR="00AA0FE9" w:rsidRPr="0022240D" w:rsidRDefault="00AA0FE9" w:rsidP="006655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FF6CE" w14:textId="77777777" w:rsidR="00AA0FE9" w:rsidRPr="0022240D" w:rsidRDefault="00AA0FE9" w:rsidP="006655D3">
      <w:r w:rsidRPr="0022240D">
        <w:separator/>
      </w:r>
    </w:p>
  </w:footnote>
  <w:footnote w:type="continuationSeparator" w:id="0">
    <w:p w14:paraId="5B2E9D4F" w14:textId="77777777" w:rsidR="00AA0FE9" w:rsidRPr="0022240D" w:rsidRDefault="00AA0FE9" w:rsidP="006655D3">
      <w:r w:rsidRPr="0022240D">
        <w:separator/>
      </w:r>
    </w:p>
  </w:footnote>
  <w:footnote w:type="continuationNotice" w:id="1">
    <w:p w14:paraId="4661BF44" w14:textId="77777777" w:rsidR="00AA0FE9" w:rsidRPr="0022240D" w:rsidRDefault="00AA0FE9" w:rsidP="00AB530F">
      <w:pPr>
        <w:pStyle w:val="Footer"/>
        <w:rPr>
          <w:lang w:val="fr-FR"/>
        </w:rPr>
      </w:pPr>
    </w:p>
  </w:footnote>
  <w:footnote w:id="2">
    <w:p w14:paraId="706EAF8A" w14:textId="2ACDEAE2" w:rsidR="009C39FA" w:rsidRPr="0022240D" w:rsidRDefault="009C39FA" w:rsidP="00683740">
      <w:pPr>
        <w:pStyle w:val="FootnoteText"/>
        <w:rPr>
          <w:lang w:val="fr-FR"/>
        </w:rPr>
      </w:pPr>
      <w:r w:rsidRPr="0022240D">
        <w:rPr>
          <w:rStyle w:val="FootnoteReference"/>
          <w:lang w:val="fr-FR"/>
        </w:rPr>
        <w:footnoteRef/>
      </w:r>
      <w:r w:rsidRPr="0022240D">
        <w:rPr>
          <w:lang w:val="fr-FR"/>
        </w:rPr>
        <w:tab/>
        <w:t xml:space="preserve">Tenue à Genève les 21 et 22 octobre 2024. Voir le document TC/60/8 </w:t>
      </w:r>
      <w:r w:rsidR="00A53205">
        <w:rPr>
          <w:lang w:val="fr-FR"/>
        </w:rPr>
        <w:t>“ </w:t>
      </w:r>
      <w:r w:rsidRPr="0022240D">
        <w:rPr>
          <w:lang w:val="fr-FR"/>
        </w:rPr>
        <w:t>Compte rendu</w:t>
      </w:r>
      <w:r w:rsidR="00A53205">
        <w:rPr>
          <w:lang w:val="fr-FR"/>
        </w:rPr>
        <w:t> »</w:t>
      </w:r>
      <w:r w:rsidRPr="0022240D">
        <w:rPr>
          <w:lang w:val="fr-FR"/>
        </w:rPr>
        <w:t>, paragraphe 40.</w:t>
      </w:r>
    </w:p>
  </w:footnote>
  <w:footnote w:id="3">
    <w:p w14:paraId="2EDF49C4" w14:textId="21AE0521" w:rsidR="009C39FA" w:rsidRPr="0022240D" w:rsidRDefault="009C39FA" w:rsidP="005A14E1">
      <w:pPr>
        <w:pStyle w:val="FootnoteText"/>
        <w:rPr>
          <w:lang w:val="fr-FR"/>
        </w:rPr>
      </w:pPr>
      <w:r w:rsidRPr="0022240D">
        <w:rPr>
          <w:rStyle w:val="FootnoteReference"/>
          <w:lang w:val="fr-FR"/>
        </w:rPr>
        <w:footnoteRef/>
      </w:r>
      <w:r w:rsidRPr="0022240D">
        <w:rPr>
          <w:lang w:val="fr-FR"/>
        </w:rPr>
        <w:tab/>
        <w:t xml:space="preserve">Tenue à Genève les 21 et 22 octobre 2024. Voir le document TC/60/8 </w:t>
      </w:r>
      <w:r w:rsidR="00A53205">
        <w:rPr>
          <w:lang w:val="fr-FR"/>
        </w:rPr>
        <w:t>“ </w:t>
      </w:r>
      <w:r w:rsidRPr="0022240D">
        <w:rPr>
          <w:lang w:val="fr-FR"/>
        </w:rPr>
        <w:t>Compte rendu</w:t>
      </w:r>
      <w:r w:rsidR="00A53205">
        <w:rPr>
          <w:lang w:val="fr-FR"/>
        </w:rPr>
        <w:t> »</w:t>
      </w:r>
      <w:r w:rsidRPr="0022240D">
        <w:rPr>
          <w:lang w:val="fr-FR"/>
        </w:rPr>
        <w:t>, paragraphe 40.</w:t>
      </w:r>
    </w:p>
  </w:footnote>
  <w:footnote w:id="4">
    <w:p w14:paraId="6D426095" w14:textId="2ED0A006" w:rsidR="009C39FA" w:rsidRPr="0022240D" w:rsidRDefault="009C39FA" w:rsidP="00C05647">
      <w:pPr>
        <w:pStyle w:val="FootnoteText"/>
        <w:rPr>
          <w:lang w:val="fr-FR"/>
        </w:rPr>
      </w:pPr>
      <w:r w:rsidRPr="0022240D">
        <w:rPr>
          <w:rStyle w:val="FootnoteReference"/>
          <w:lang w:val="fr-FR"/>
        </w:rPr>
        <w:footnoteRef/>
      </w:r>
      <w:r w:rsidRPr="0022240D">
        <w:rPr>
          <w:lang w:val="fr-FR"/>
        </w:rPr>
        <w:tab/>
        <w:t xml:space="preserve">Voir les documents TWO/57/10 </w:t>
      </w:r>
      <w:r w:rsidR="00A53205">
        <w:rPr>
          <w:lang w:val="fr-FR"/>
        </w:rPr>
        <w:t>“ </w:t>
      </w:r>
      <w:r w:rsidRPr="0022240D">
        <w:rPr>
          <w:lang w:val="fr-FR"/>
        </w:rPr>
        <w:t>Compte rendu</w:t>
      </w:r>
      <w:r w:rsidR="00A53205">
        <w:rPr>
          <w:lang w:val="fr-FR"/>
        </w:rPr>
        <w:t> »</w:t>
      </w:r>
      <w:r w:rsidRPr="0022240D">
        <w:rPr>
          <w:lang w:val="fr-FR"/>
        </w:rPr>
        <w:t xml:space="preserve">, paragraphes 28 et 29 ; TWV/59/19 </w:t>
      </w:r>
      <w:r w:rsidR="00A53205">
        <w:rPr>
          <w:lang w:val="fr-FR"/>
        </w:rPr>
        <w:t>“ </w:t>
      </w:r>
      <w:r w:rsidRPr="0022240D">
        <w:rPr>
          <w:lang w:val="fr-FR"/>
        </w:rPr>
        <w:t>Compte rendu</w:t>
      </w:r>
      <w:r w:rsidR="00A53205">
        <w:rPr>
          <w:lang w:val="fr-FR"/>
        </w:rPr>
        <w:t> »</w:t>
      </w:r>
      <w:r w:rsidRPr="0022240D">
        <w:rPr>
          <w:lang w:val="fr-FR"/>
        </w:rPr>
        <w:t xml:space="preserve">, paragraphes 22 et 23 ; TWA/54/7 </w:t>
      </w:r>
      <w:r w:rsidR="00A53205">
        <w:rPr>
          <w:lang w:val="fr-FR"/>
        </w:rPr>
        <w:t>“ </w:t>
      </w:r>
      <w:r w:rsidRPr="0022240D">
        <w:rPr>
          <w:lang w:val="fr-FR"/>
        </w:rPr>
        <w:t>Compte rendu</w:t>
      </w:r>
      <w:r w:rsidR="00A53205">
        <w:rPr>
          <w:lang w:val="fr-FR"/>
        </w:rPr>
        <w:t> »</w:t>
      </w:r>
      <w:r w:rsidRPr="0022240D">
        <w:rPr>
          <w:lang w:val="fr-FR"/>
        </w:rPr>
        <w:t xml:space="preserve">, paragraphes 11 et 12 ; et TWF/56/7 </w:t>
      </w:r>
      <w:r w:rsidR="00A53205">
        <w:rPr>
          <w:lang w:val="fr-FR"/>
        </w:rPr>
        <w:t>“ </w:t>
      </w:r>
      <w:r w:rsidRPr="0022240D">
        <w:rPr>
          <w:lang w:val="fr-FR"/>
        </w:rPr>
        <w:t>Compte rendu</w:t>
      </w:r>
      <w:r w:rsidR="00A53205">
        <w:rPr>
          <w:lang w:val="fr-FR"/>
        </w:rPr>
        <w:t> »</w:t>
      </w:r>
      <w:r w:rsidRPr="0022240D">
        <w:rPr>
          <w:lang w:val="fr-FR"/>
        </w:rPr>
        <w:t>, paragraphes 23 et 24.</w:t>
      </w:r>
    </w:p>
  </w:footnote>
  <w:footnote w:id="5">
    <w:p w14:paraId="5751EBAA" w14:textId="41A1D9AE" w:rsidR="009C39FA" w:rsidRPr="0022240D" w:rsidRDefault="009C39FA" w:rsidP="007E597F">
      <w:pPr>
        <w:pStyle w:val="FootnoteText"/>
        <w:rPr>
          <w:lang w:val="fr-FR"/>
        </w:rPr>
      </w:pPr>
      <w:r w:rsidRPr="0022240D">
        <w:rPr>
          <w:rStyle w:val="FootnoteReference"/>
          <w:lang w:val="fr-FR"/>
        </w:rPr>
        <w:footnoteRef/>
      </w:r>
      <w:r w:rsidRPr="0022240D">
        <w:rPr>
          <w:lang w:val="fr-FR"/>
        </w:rPr>
        <w:tab/>
        <w:t>Tenue à Genève, les 21 et 22 octobre 2024.</w:t>
      </w:r>
    </w:p>
  </w:footnote>
  <w:footnote w:id="6">
    <w:p w14:paraId="7F5DE1DF" w14:textId="7E7DCD11" w:rsidR="009C39FA" w:rsidRPr="0022240D" w:rsidRDefault="009C39FA" w:rsidP="00311F83">
      <w:pPr>
        <w:pStyle w:val="FootnoteText"/>
        <w:rPr>
          <w:lang w:val="fr-FR"/>
        </w:rPr>
      </w:pPr>
      <w:r w:rsidRPr="0022240D">
        <w:rPr>
          <w:rStyle w:val="FootnoteReference"/>
          <w:szCs w:val="16"/>
          <w:lang w:val="fr-FR"/>
        </w:rPr>
        <w:footnoteRef/>
      </w:r>
      <w:r w:rsidRPr="0022240D">
        <w:rPr>
          <w:lang w:val="fr-FR"/>
        </w:rPr>
        <w:tab/>
        <w:t xml:space="preserve">Voir les documents C/[session]/INF/6 </w:t>
      </w:r>
      <w:r w:rsidR="00A53205">
        <w:rPr>
          <w:shd w:val="clear" w:color="auto" w:fill="FFFFFF"/>
          <w:lang w:val="fr-FR"/>
        </w:rPr>
        <w:t>“ </w:t>
      </w:r>
      <w:r w:rsidRPr="0022240D">
        <w:rPr>
          <w:shd w:val="clear" w:color="auto" w:fill="FFFFFF"/>
          <w:lang w:val="fr-FR"/>
        </w:rPr>
        <w:t xml:space="preserve">Liste des taxons protégés par les membres de l'Union </w:t>
      </w:r>
      <w:r w:rsidR="00A53205">
        <w:rPr>
          <w:shd w:val="clear" w:color="auto" w:fill="FFFFFF"/>
          <w:lang w:val="fr-FR"/>
        </w:rPr>
        <w:t> »</w:t>
      </w:r>
      <w:r w:rsidRPr="0022240D">
        <w:rPr>
          <w:shd w:val="clear" w:color="auto" w:fill="FFFFFF"/>
          <w:lang w:val="fr-FR"/>
        </w:rPr>
        <w:t xml:space="preserve"> </w:t>
      </w:r>
      <w:proofErr w:type="gramStart"/>
      <w:r w:rsidRPr="0022240D">
        <w:rPr>
          <w:shd w:val="clear" w:color="auto" w:fill="FFFFFF"/>
          <w:lang w:val="fr-FR"/>
        </w:rPr>
        <w:t xml:space="preserve">;  </w:t>
      </w:r>
      <w:r w:rsidRPr="0022240D">
        <w:rPr>
          <w:lang w:val="fr-FR"/>
        </w:rPr>
        <w:t>C</w:t>
      </w:r>
      <w:proofErr w:type="gramEnd"/>
      <w:r w:rsidRPr="0022240D">
        <w:rPr>
          <w:lang w:val="fr-FR"/>
        </w:rPr>
        <w:t xml:space="preserve">/[session]/INF/5 </w:t>
      </w:r>
      <w:r w:rsidR="00A53205">
        <w:rPr>
          <w:lang w:val="fr-FR"/>
        </w:rPr>
        <w:t>“ </w:t>
      </w:r>
      <w:r w:rsidRPr="0022240D">
        <w:rPr>
          <w:shd w:val="clear" w:color="auto" w:fill="FFFFFF"/>
          <w:lang w:val="fr-FR"/>
        </w:rPr>
        <w:t>Coopération en matière d'examen</w:t>
      </w:r>
      <w:r w:rsidR="00A53205">
        <w:rPr>
          <w:shd w:val="clear" w:color="auto" w:fill="FFFFFF"/>
          <w:lang w:val="fr-FR"/>
        </w:rPr>
        <w:t> »</w:t>
      </w:r>
      <w:r w:rsidRPr="0022240D">
        <w:rPr>
          <w:shd w:val="clear" w:color="auto" w:fill="FFFFFF"/>
          <w:lang w:val="fr-FR"/>
        </w:rPr>
        <w:t xml:space="preserve"> </w:t>
      </w:r>
      <w:proofErr w:type="gramStart"/>
      <w:r w:rsidRPr="0022240D">
        <w:rPr>
          <w:shd w:val="clear" w:color="auto" w:fill="FFFFFF"/>
          <w:lang w:val="fr-FR"/>
        </w:rPr>
        <w:t xml:space="preserve">;  </w:t>
      </w:r>
      <w:r w:rsidRPr="0022240D">
        <w:rPr>
          <w:lang w:val="fr-FR"/>
        </w:rPr>
        <w:t>TC</w:t>
      </w:r>
      <w:proofErr w:type="gramEnd"/>
      <w:r w:rsidRPr="0022240D">
        <w:rPr>
          <w:lang w:val="fr-FR"/>
        </w:rPr>
        <w:t xml:space="preserve">/[session]/INF/4 </w:t>
      </w:r>
      <w:r w:rsidR="00A53205">
        <w:rPr>
          <w:shd w:val="clear" w:color="auto" w:fill="FFFFFF"/>
          <w:lang w:val="fr-FR"/>
        </w:rPr>
        <w:t>“ </w:t>
      </w:r>
      <w:r w:rsidRPr="0022240D">
        <w:rPr>
          <w:shd w:val="clear" w:color="auto" w:fill="FFFFFF"/>
          <w:lang w:val="fr-FR"/>
        </w:rPr>
        <w:t>Liste des genres et espèces pour lesquels les services ont une expérience pratique de l'examen de la distinction, de l'homogénéité et de la stabilité</w:t>
      </w:r>
      <w:r w:rsidR="00A53205">
        <w:rPr>
          <w:shd w:val="clear" w:color="auto" w:fill="FFFFFF"/>
          <w:lang w:val="fr-FR"/>
        </w:rPr>
        <w:t> »</w:t>
      </w:r>
      <w:r w:rsidRPr="0022240D">
        <w:rPr>
          <w:shd w:val="clear" w:color="auto" w:fill="FFFFFF"/>
          <w:lang w:val="fr-FR"/>
        </w:rPr>
        <w:t xml:space="preserve"> </w:t>
      </w:r>
      <w:proofErr w:type="gramStart"/>
      <w:r w:rsidRPr="0022240D">
        <w:rPr>
          <w:shd w:val="clear" w:color="auto" w:fill="FFFFFF"/>
          <w:lang w:val="fr-FR"/>
        </w:rPr>
        <w:t>;  et</w:t>
      </w:r>
      <w:proofErr w:type="gramEnd"/>
      <w:r w:rsidRPr="0022240D">
        <w:rPr>
          <w:shd w:val="clear" w:color="auto" w:fill="FFFFFF"/>
          <w:lang w:val="fr-FR"/>
        </w:rPr>
        <w:t xml:space="preserve"> </w:t>
      </w:r>
      <w:r w:rsidRPr="0022240D">
        <w:rPr>
          <w:lang w:val="fr-FR"/>
        </w:rPr>
        <w:t xml:space="preserve">TC/[session]/2 </w:t>
      </w:r>
      <w:r w:rsidR="00A53205">
        <w:rPr>
          <w:lang w:val="fr-FR"/>
        </w:rPr>
        <w:t>“ </w:t>
      </w:r>
      <w:r w:rsidRPr="0022240D">
        <w:rPr>
          <w:lang w:val="fr-FR"/>
        </w:rPr>
        <w:t>Directives d'examen</w:t>
      </w:r>
      <w:r w:rsidR="00A53205">
        <w:rPr>
          <w:lang w:val="fr-FR"/>
        </w:rPr>
        <w:t> »</w:t>
      </w:r>
      <w:r w:rsidRPr="0022240D">
        <w:rPr>
          <w:lang w:val="fr-FR"/>
        </w:rPr>
        <w:t>.</w:t>
      </w:r>
    </w:p>
  </w:footnote>
  <w:footnote w:id="7">
    <w:p w14:paraId="0640F41F" w14:textId="115313BE" w:rsidR="009C39FA" w:rsidRPr="0022240D" w:rsidRDefault="009C39FA" w:rsidP="007E597F">
      <w:pPr>
        <w:pStyle w:val="FootnoteText"/>
        <w:rPr>
          <w:lang w:val="fr-FR"/>
        </w:rPr>
      </w:pPr>
      <w:r w:rsidRPr="0022240D">
        <w:rPr>
          <w:rStyle w:val="FootnoteReference"/>
          <w:lang w:val="fr-FR"/>
        </w:rPr>
        <w:footnoteRef/>
      </w:r>
      <w:r w:rsidRPr="0022240D">
        <w:rPr>
          <w:lang w:val="fr-FR"/>
        </w:rPr>
        <w:tab/>
        <w:t>Tenue à Genève, les 25 et 26 octobre 2021.</w:t>
      </w:r>
    </w:p>
  </w:footnote>
  <w:footnote w:id="8">
    <w:p w14:paraId="04E1FD57" w14:textId="604C8724" w:rsidR="009C39FA" w:rsidRPr="0022240D" w:rsidRDefault="009C39FA" w:rsidP="007E597F">
      <w:pPr>
        <w:pStyle w:val="FootnoteText"/>
        <w:rPr>
          <w:lang w:val="fr-FR"/>
        </w:rPr>
      </w:pPr>
      <w:r w:rsidRPr="0022240D">
        <w:rPr>
          <w:rStyle w:val="FootnoteReference"/>
          <w:lang w:val="fr-FR"/>
        </w:rPr>
        <w:footnoteRef/>
      </w:r>
      <w:r w:rsidRPr="0022240D">
        <w:rPr>
          <w:lang w:val="fr-FR"/>
        </w:rPr>
        <w:tab/>
        <w:t xml:space="preserve">Comité technique (TC), soixantième session, tenue à Genève les 21 et 22 octobre 2024. Voir le document TC/60/8 </w:t>
      </w:r>
      <w:r w:rsidR="00A53205">
        <w:rPr>
          <w:lang w:val="fr-FR"/>
        </w:rPr>
        <w:t>“ </w:t>
      </w:r>
      <w:r w:rsidRPr="0022240D">
        <w:rPr>
          <w:lang w:val="fr-FR"/>
        </w:rPr>
        <w:t>Compte rendu</w:t>
      </w:r>
      <w:r w:rsidR="00A53205">
        <w:rPr>
          <w:lang w:val="fr-FR"/>
        </w:rPr>
        <w:t> »</w:t>
      </w:r>
      <w:r w:rsidRPr="0022240D">
        <w:rPr>
          <w:lang w:val="fr-FR"/>
        </w:rPr>
        <w:t>, paragraphe 56.</w:t>
      </w:r>
    </w:p>
  </w:footnote>
  <w:footnote w:id="9">
    <w:p w14:paraId="10DF957E" w14:textId="7EF5BDCD" w:rsidR="009C39FA" w:rsidRPr="0022240D" w:rsidRDefault="009C39FA" w:rsidP="008076BE">
      <w:pPr>
        <w:pStyle w:val="FootnoteText"/>
        <w:rPr>
          <w:lang w:val="fr-FR" w:eastAsia="ja-JP"/>
        </w:rPr>
      </w:pPr>
      <w:r w:rsidRPr="0022240D">
        <w:rPr>
          <w:rStyle w:val="FootnoteReference"/>
          <w:lang w:val="fr-FR"/>
        </w:rPr>
        <w:footnoteRef/>
      </w:r>
      <w:r w:rsidRPr="0022240D">
        <w:rPr>
          <w:lang w:val="fr-FR"/>
        </w:rPr>
        <w:tab/>
      </w:r>
      <w:r w:rsidRPr="0022240D">
        <w:rPr>
          <w:lang w:val="fr-FR" w:eastAsia="ja-JP"/>
        </w:rPr>
        <w:t xml:space="preserve">Tenue à Bursa (Türkiye) du 23 au 26 juin 2025. Voir le document TWF/56/7 </w:t>
      </w:r>
      <w:r w:rsidR="00A53205">
        <w:rPr>
          <w:lang w:val="fr-FR" w:eastAsia="ja-JP"/>
        </w:rPr>
        <w:t>“ </w:t>
      </w:r>
      <w:r w:rsidRPr="0022240D">
        <w:rPr>
          <w:lang w:val="fr-FR" w:eastAsia="ja-JP"/>
        </w:rPr>
        <w:t>Compte rendu</w:t>
      </w:r>
      <w:r w:rsidR="00A53205">
        <w:rPr>
          <w:lang w:val="fr-FR" w:eastAsia="ja-JP"/>
        </w:rPr>
        <w:t> »</w:t>
      </w:r>
      <w:r w:rsidRPr="0022240D">
        <w:rPr>
          <w:lang w:val="fr-FR" w:eastAsia="ja-JP"/>
        </w:rPr>
        <w:t>, paragraphes</w:t>
      </w:r>
      <w:r w:rsidRPr="0022240D">
        <w:rPr>
          <w:rFonts w:hint="eastAsia"/>
          <w:lang w:val="fr-FR" w:eastAsia="ja-JP"/>
        </w:rPr>
        <w:t xml:space="preserve"> 25 </w:t>
      </w:r>
      <w:r w:rsidRPr="0022240D">
        <w:rPr>
          <w:lang w:val="fr-FR" w:eastAsia="ja-JP"/>
        </w:rPr>
        <w:t>à</w:t>
      </w:r>
      <w:r w:rsidRPr="0022240D">
        <w:rPr>
          <w:rFonts w:hint="eastAsia"/>
          <w:lang w:val="fr-FR" w:eastAsia="ja-JP"/>
        </w:rPr>
        <w:t xml:space="preserve"> 31</w:t>
      </w:r>
      <w:r w:rsidRPr="0022240D">
        <w:rPr>
          <w:lang w:val="fr-FR" w:eastAsia="ja-JP"/>
        </w:rPr>
        <w:t>.</w:t>
      </w:r>
    </w:p>
  </w:footnote>
  <w:footnote w:id="10">
    <w:p w14:paraId="054030E1" w14:textId="156000C5" w:rsidR="009C39FA" w:rsidRPr="0022240D" w:rsidRDefault="009C39FA" w:rsidP="00B21942">
      <w:pPr>
        <w:pStyle w:val="FootnoteText"/>
        <w:rPr>
          <w:rFonts w:eastAsiaTheme="minorEastAsia"/>
          <w:lang w:val="fr-FR" w:eastAsia="ja-JP"/>
        </w:rPr>
      </w:pPr>
      <w:r w:rsidRPr="0022240D">
        <w:rPr>
          <w:rStyle w:val="FootnoteReference"/>
          <w:lang w:val="fr-FR"/>
        </w:rPr>
        <w:footnoteRef/>
      </w:r>
      <w:r w:rsidRPr="0022240D">
        <w:rPr>
          <w:lang w:val="fr-FR"/>
        </w:rPr>
        <w:tab/>
        <w:t>Tenue le</w:t>
      </w:r>
      <w:r w:rsidRPr="0022240D">
        <w:rPr>
          <w:rFonts w:eastAsiaTheme="minorEastAsia" w:hint="eastAsia"/>
          <w:lang w:val="fr-FR" w:eastAsia="ja-JP"/>
        </w:rPr>
        <w:t xml:space="preserve"> 30 octobre 2019. </w:t>
      </w:r>
      <w:r w:rsidRPr="0022240D">
        <w:rPr>
          <w:lang w:val="fr-FR"/>
        </w:rPr>
        <w:t xml:space="preserve">Voir le document CAJ/76/9 </w:t>
      </w:r>
      <w:r w:rsidR="00A53205">
        <w:rPr>
          <w:lang w:val="fr-FR"/>
        </w:rPr>
        <w:t>“ </w:t>
      </w:r>
      <w:r w:rsidRPr="0022240D">
        <w:rPr>
          <w:lang w:val="fr-FR"/>
        </w:rPr>
        <w:t>Compte rendu</w:t>
      </w:r>
      <w:r w:rsidR="00A53205">
        <w:rPr>
          <w:lang w:val="fr-FR"/>
        </w:rPr>
        <w:t> »</w:t>
      </w:r>
      <w:r w:rsidRPr="0022240D">
        <w:rPr>
          <w:lang w:val="fr-FR"/>
        </w:rPr>
        <w:t>, paragraphe</w:t>
      </w:r>
      <w:r w:rsidRPr="0022240D">
        <w:rPr>
          <w:rFonts w:eastAsiaTheme="minorEastAsia" w:hint="eastAsia"/>
          <w:lang w:val="fr-FR" w:eastAsia="ja-JP"/>
        </w:rPr>
        <w:t xml:space="preserve"> 46.</w:t>
      </w:r>
    </w:p>
  </w:footnote>
  <w:footnote w:id="11">
    <w:p w14:paraId="3711D565" w14:textId="68EA2DC2" w:rsidR="009C39FA" w:rsidRPr="0022240D" w:rsidRDefault="009C39FA" w:rsidP="007E597F">
      <w:pPr>
        <w:pStyle w:val="FootnoteText"/>
        <w:rPr>
          <w:lang w:val="fr-FR"/>
        </w:rPr>
      </w:pPr>
      <w:r w:rsidRPr="0022240D">
        <w:rPr>
          <w:rStyle w:val="FootnoteReference"/>
          <w:lang w:val="fr-FR"/>
        </w:rPr>
        <w:footnoteRef/>
      </w:r>
      <w:r w:rsidRPr="0022240D">
        <w:rPr>
          <w:lang w:val="fr-FR"/>
        </w:rPr>
        <w:tab/>
        <w:t xml:space="preserve">Voir le document C/58/7 </w:t>
      </w:r>
      <w:r w:rsidR="00A53205">
        <w:rPr>
          <w:lang w:val="fr-FR"/>
        </w:rPr>
        <w:t>“ </w:t>
      </w:r>
      <w:r w:rsidRPr="0022240D">
        <w:rPr>
          <w:lang w:val="fr-FR"/>
        </w:rPr>
        <w:t>Statistiques sur la protection des obtentions végétales pour la période 2019-2023</w:t>
      </w:r>
      <w:r w:rsidR="00A53205">
        <w:rPr>
          <w:lang w:val="fr-FR"/>
        </w:rPr>
        <w:t> »</w:t>
      </w:r>
      <w:r w:rsidRPr="0022240D">
        <w:rPr>
          <w:lang w:val="fr-FR"/>
        </w:rPr>
        <w:t>.</w:t>
      </w:r>
    </w:p>
    <w:p w14:paraId="423454FD" w14:textId="77777777" w:rsidR="009C39FA" w:rsidRDefault="009C39FA" w:rsidP="007E597F">
      <w:pPr>
        <w:pStyle w:val="FootnoteText"/>
      </w:pPr>
      <w:r w:rsidRPr="0022240D">
        <w:rPr>
          <w:lang w:val="fr-FR"/>
        </w:rPr>
        <w:t xml:space="preserve">Les données fournies par l’OCVV sont </w:t>
      </w:r>
      <w:r w:rsidRPr="0022240D">
        <w:rPr>
          <w:highlight w:val="lightGray"/>
          <w:lang w:val="fr-FR"/>
        </w:rPr>
        <w:t xml:space="preserve">indiquées </w:t>
      </w:r>
      <w:r w:rsidRPr="0022240D">
        <w:rPr>
          <w:lang w:val="fr-FR"/>
        </w:rPr>
        <w:t>en gris.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D4AD2" w14:textId="090B6DEA" w:rsidR="009C39FA" w:rsidRPr="0022240D" w:rsidRDefault="009C39FA" w:rsidP="006869DC">
    <w:pPr>
      <w:pStyle w:val="Header"/>
      <w:rPr>
        <w:rStyle w:val="PageNumber"/>
      </w:rPr>
    </w:pPr>
    <w:r w:rsidRPr="0022240D">
      <w:rPr>
        <w:rStyle w:val="PageNumber"/>
      </w:rPr>
      <w:t>SESSIONS/2025/5</w:t>
    </w:r>
  </w:p>
  <w:p w14:paraId="4F1C3D1E" w14:textId="7F826B29" w:rsidR="009C39FA" w:rsidRPr="0022240D" w:rsidRDefault="009C39FA" w:rsidP="006869DC">
    <w:pPr>
      <w:pStyle w:val="Header"/>
    </w:pPr>
    <w:r w:rsidRPr="0022240D">
      <w:t xml:space="preserve">page </w:t>
    </w:r>
    <w:r w:rsidRPr="0022240D">
      <w:rPr>
        <w:rStyle w:val="PageNumber"/>
      </w:rPr>
      <w:fldChar w:fldCharType="begin"/>
    </w:r>
    <w:r w:rsidRPr="0022240D">
      <w:rPr>
        <w:rStyle w:val="PageNumber"/>
      </w:rPr>
      <w:instrText xml:space="preserve"> PAGE </w:instrText>
    </w:r>
    <w:r w:rsidRPr="0022240D">
      <w:rPr>
        <w:rStyle w:val="PageNumber"/>
      </w:rPr>
      <w:fldChar w:fldCharType="separate"/>
    </w:r>
    <w:r w:rsidR="00CD5EEA" w:rsidRPr="0022240D">
      <w:rPr>
        <w:rStyle w:val="PageNumber"/>
      </w:rPr>
      <w:t>9</w:t>
    </w:r>
    <w:r w:rsidRPr="0022240D">
      <w:rPr>
        <w:rStyle w:val="PageNumber"/>
      </w:rPr>
      <w:fldChar w:fldCharType="end"/>
    </w:r>
  </w:p>
  <w:p w14:paraId="09619838" w14:textId="77777777" w:rsidR="009C39FA" w:rsidRPr="0022240D" w:rsidRDefault="009C39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34BB" w14:textId="77777777" w:rsidR="009C39FA" w:rsidRPr="0022240D" w:rsidRDefault="009C39FA" w:rsidP="00FB302A">
    <w:pPr>
      <w:pStyle w:val="Header"/>
      <w:rPr>
        <w:rStyle w:val="PageNumber"/>
      </w:rPr>
    </w:pPr>
    <w:r w:rsidRPr="0022240D">
      <w:rPr>
        <w:rStyle w:val="PageNumber"/>
      </w:rPr>
      <w:t>SESSIONS/2025/5</w:t>
    </w:r>
  </w:p>
  <w:p w14:paraId="5AA5691F" w14:textId="11625C22" w:rsidR="009C39FA" w:rsidRPr="0022240D" w:rsidRDefault="009C39FA" w:rsidP="006869DC">
    <w:pPr>
      <w:pStyle w:val="Header"/>
    </w:pPr>
    <w:r w:rsidRPr="0022240D">
      <w:t xml:space="preserve">Annexe I, page </w:t>
    </w:r>
    <w:r w:rsidRPr="0022240D">
      <w:rPr>
        <w:rStyle w:val="PageNumber"/>
      </w:rPr>
      <w:fldChar w:fldCharType="begin"/>
    </w:r>
    <w:r w:rsidRPr="0022240D">
      <w:rPr>
        <w:rStyle w:val="PageNumber"/>
      </w:rPr>
      <w:instrText xml:space="preserve"> PAGE </w:instrText>
    </w:r>
    <w:r w:rsidRPr="0022240D">
      <w:rPr>
        <w:rStyle w:val="PageNumber"/>
      </w:rPr>
      <w:fldChar w:fldCharType="separate"/>
    </w:r>
    <w:r w:rsidR="00CD5EEA" w:rsidRPr="0022240D">
      <w:rPr>
        <w:rStyle w:val="PageNumber"/>
      </w:rPr>
      <w:t>5</w:t>
    </w:r>
    <w:r w:rsidRPr="0022240D">
      <w:rPr>
        <w:rStyle w:val="PageNumber"/>
      </w:rPr>
      <w:fldChar w:fldCharType="end"/>
    </w:r>
  </w:p>
  <w:p w14:paraId="16BEB556" w14:textId="77777777" w:rsidR="009C39FA" w:rsidRPr="0022240D" w:rsidRDefault="009C39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BA23" w14:textId="1362D9C9" w:rsidR="009C39FA" w:rsidRPr="0022240D" w:rsidRDefault="009C39FA" w:rsidP="006869DC">
    <w:pPr>
      <w:pStyle w:val="Header"/>
      <w:rPr>
        <w:rStyle w:val="PageNumber"/>
      </w:rPr>
    </w:pPr>
    <w:r w:rsidRPr="0022240D">
      <w:rPr>
        <w:rStyle w:val="PageNumber"/>
      </w:rPr>
      <w:t>SESSIONS/2025/5</w:t>
    </w:r>
  </w:p>
  <w:p w14:paraId="2818CEBF" w14:textId="77777777" w:rsidR="009C39FA" w:rsidRPr="0022240D" w:rsidRDefault="009C39FA" w:rsidP="006869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A6FE" w14:textId="10AFA6B1" w:rsidR="009C39FA" w:rsidRPr="0022240D" w:rsidRDefault="009C39FA" w:rsidP="00EB048E">
    <w:pPr>
      <w:pStyle w:val="Header"/>
      <w:rPr>
        <w:rStyle w:val="PageNumber"/>
      </w:rPr>
    </w:pPr>
    <w:r w:rsidRPr="0022240D">
      <w:rPr>
        <w:rStyle w:val="PageNumber"/>
      </w:rPr>
      <w:t>SESSIONS/2025/5</w:t>
    </w:r>
  </w:p>
  <w:p w14:paraId="5D6C3EEE" w14:textId="55DD145F" w:rsidR="009C39FA" w:rsidRPr="0022240D" w:rsidRDefault="009C39FA" w:rsidP="00EB048E">
    <w:pPr>
      <w:pStyle w:val="Header"/>
    </w:pPr>
    <w:r w:rsidRPr="0022240D">
      <w:rPr>
        <w:rFonts w:eastAsiaTheme="minorEastAsia" w:hint="eastAsia"/>
        <w:lang w:eastAsia="ja-JP"/>
      </w:rPr>
      <w:t xml:space="preserve">Annexe II, </w:t>
    </w:r>
    <w:r w:rsidRPr="0022240D">
      <w:t xml:space="preserve">page </w:t>
    </w:r>
    <w:r w:rsidRPr="0022240D">
      <w:rPr>
        <w:rStyle w:val="PageNumber"/>
      </w:rPr>
      <w:fldChar w:fldCharType="begin"/>
    </w:r>
    <w:r w:rsidRPr="0022240D">
      <w:rPr>
        <w:rStyle w:val="PageNumber"/>
      </w:rPr>
      <w:instrText xml:space="preserve"> PAGE </w:instrText>
    </w:r>
    <w:r w:rsidRPr="0022240D">
      <w:rPr>
        <w:rStyle w:val="PageNumber"/>
      </w:rPr>
      <w:fldChar w:fldCharType="separate"/>
    </w:r>
    <w:r w:rsidR="00CD5EEA" w:rsidRPr="0022240D">
      <w:rPr>
        <w:rStyle w:val="PageNumber"/>
      </w:rPr>
      <w:t>2</w:t>
    </w:r>
    <w:r w:rsidRPr="0022240D">
      <w:rPr>
        <w:rStyle w:val="PageNumber"/>
      </w:rPr>
      <w:fldChar w:fldCharType="end"/>
    </w:r>
  </w:p>
  <w:p w14:paraId="1CB71671" w14:textId="77777777" w:rsidR="009C39FA" w:rsidRPr="0022240D" w:rsidRDefault="009C39FA" w:rsidP="006655D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45D9" w14:textId="77777777" w:rsidR="009C39FA" w:rsidRPr="0022240D" w:rsidRDefault="009C39FA" w:rsidP="008C38D4">
    <w:pPr>
      <w:pStyle w:val="Header"/>
      <w:rPr>
        <w:rStyle w:val="PageNumber"/>
      </w:rPr>
    </w:pPr>
    <w:r w:rsidRPr="0022240D">
      <w:rPr>
        <w:rStyle w:val="PageNumber"/>
      </w:rPr>
      <w:t>SESSIONS/2025/5</w:t>
    </w:r>
  </w:p>
  <w:p w14:paraId="6B8260C2" w14:textId="6316DFBD" w:rsidR="009C39FA" w:rsidRPr="0022240D" w:rsidRDefault="009C39FA" w:rsidP="008C38D4">
    <w:pPr>
      <w:pStyle w:val="Header"/>
    </w:pPr>
  </w:p>
  <w:p w14:paraId="3D2F3CAE" w14:textId="77777777" w:rsidR="009C39FA" w:rsidRPr="0022240D" w:rsidRDefault="009C39FA" w:rsidP="0004198B">
    <w:pPr>
      <w:pStyle w:val="Header"/>
      <w:rPr>
        <w:rFonts w:eastAsiaTheme="minorEastAsia"/>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FAA8A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0407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2FA3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CF0963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748D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5028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EC5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6EB99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9012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EC68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0149F"/>
    <w:multiLevelType w:val="hybridMultilevel"/>
    <w:tmpl w:val="A84C1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735D35C"/>
    <w:multiLevelType w:val="hybridMultilevel"/>
    <w:tmpl w:val="FFFFFFFF"/>
    <w:lvl w:ilvl="0" w:tplc="C7A22E76">
      <w:start w:val="1"/>
      <w:numFmt w:val="lowerLetter"/>
      <w:lvlText w:val="%1)"/>
      <w:lvlJc w:val="left"/>
      <w:pPr>
        <w:ind w:left="5180" w:hanging="360"/>
      </w:pPr>
    </w:lvl>
    <w:lvl w:ilvl="1" w:tplc="D8C0CF04">
      <w:start w:val="1"/>
      <w:numFmt w:val="lowerLetter"/>
      <w:lvlText w:val="%2."/>
      <w:lvlJc w:val="left"/>
      <w:pPr>
        <w:ind w:left="5900" w:hanging="360"/>
      </w:pPr>
    </w:lvl>
    <w:lvl w:ilvl="2" w:tplc="8A08F868">
      <w:start w:val="1"/>
      <w:numFmt w:val="lowerRoman"/>
      <w:lvlText w:val="%3."/>
      <w:lvlJc w:val="right"/>
      <w:pPr>
        <w:ind w:left="6620" w:hanging="180"/>
      </w:pPr>
    </w:lvl>
    <w:lvl w:ilvl="3" w:tplc="63C4EC16">
      <w:start w:val="1"/>
      <w:numFmt w:val="decimal"/>
      <w:lvlText w:val="%4."/>
      <w:lvlJc w:val="left"/>
      <w:pPr>
        <w:ind w:left="7340" w:hanging="360"/>
      </w:pPr>
    </w:lvl>
    <w:lvl w:ilvl="4" w:tplc="A8D0A3EE">
      <w:start w:val="1"/>
      <w:numFmt w:val="lowerLetter"/>
      <w:lvlText w:val="%5."/>
      <w:lvlJc w:val="left"/>
      <w:pPr>
        <w:ind w:left="8060" w:hanging="360"/>
      </w:pPr>
    </w:lvl>
    <w:lvl w:ilvl="5" w:tplc="6A7EFB9E">
      <w:start w:val="1"/>
      <w:numFmt w:val="lowerRoman"/>
      <w:lvlText w:val="%6."/>
      <w:lvlJc w:val="right"/>
      <w:pPr>
        <w:ind w:left="8780" w:hanging="180"/>
      </w:pPr>
    </w:lvl>
    <w:lvl w:ilvl="6" w:tplc="8D2654CC">
      <w:start w:val="1"/>
      <w:numFmt w:val="decimal"/>
      <w:lvlText w:val="%7."/>
      <w:lvlJc w:val="left"/>
      <w:pPr>
        <w:ind w:left="9500" w:hanging="360"/>
      </w:pPr>
    </w:lvl>
    <w:lvl w:ilvl="7" w:tplc="6C6E53E0">
      <w:start w:val="1"/>
      <w:numFmt w:val="lowerLetter"/>
      <w:lvlText w:val="%8."/>
      <w:lvlJc w:val="left"/>
      <w:pPr>
        <w:ind w:left="10220" w:hanging="360"/>
      </w:pPr>
    </w:lvl>
    <w:lvl w:ilvl="8" w:tplc="107262AE">
      <w:start w:val="1"/>
      <w:numFmt w:val="lowerRoman"/>
      <w:lvlText w:val="%9."/>
      <w:lvlJc w:val="right"/>
      <w:pPr>
        <w:ind w:left="10940" w:hanging="180"/>
      </w:pPr>
    </w:lvl>
  </w:abstractNum>
  <w:abstractNum w:abstractNumId="12" w15:restartNumberingAfterBreak="0">
    <w:nsid w:val="08E27CE5"/>
    <w:multiLevelType w:val="hybridMultilevel"/>
    <w:tmpl w:val="69A2E80C"/>
    <w:lvl w:ilvl="0" w:tplc="FDC4D268">
      <w:start w:val="1"/>
      <w:numFmt w:val="lowerRoman"/>
      <w:lvlText w:val="%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0CB520C0"/>
    <w:multiLevelType w:val="hybridMultilevel"/>
    <w:tmpl w:val="B802B3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8C632E"/>
    <w:multiLevelType w:val="hybridMultilevel"/>
    <w:tmpl w:val="475A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3734B1"/>
    <w:multiLevelType w:val="hybridMultilevel"/>
    <w:tmpl w:val="A2D2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48293A"/>
    <w:multiLevelType w:val="hybridMultilevel"/>
    <w:tmpl w:val="A5042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9B5273"/>
    <w:multiLevelType w:val="hybridMultilevel"/>
    <w:tmpl w:val="A6CE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460754"/>
    <w:multiLevelType w:val="hybridMultilevel"/>
    <w:tmpl w:val="2C4243D6"/>
    <w:lvl w:ilvl="0" w:tplc="FFFFFFFF">
      <w:start w:val="1"/>
      <w:numFmt w:val="bullet"/>
      <w:lvlText w:val="-"/>
      <w:lvlJc w:val="left"/>
      <w:pPr>
        <w:ind w:left="720" w:hanging="360"/>
      </w:pPr>
      <w:rPr>
        <w:rFonts w:ascii="Arial" w:eastAsiaTheme="minorEastAsia" w:hAnsi="Arial" w:cs="Arial" w:hint="default"/>
      </w:rPr>
    </w:lvl>
    <w:lvl w:ilvl="1" w:tplc="FFFFFFFF">
      <w:start w:val="1"/>
      <w:numFmt w:val="bullet"/>
      <w:lvlText w:val="o"/>
      <w:lvlJc w:val="left"/>
      <w:pPr>
        <w:ind w:left="1440" w:hanging="360"/>
      </w:pPr>
      <w:rPr>
        <w:rFonts w:ascii="Courier New" w:hAnsi="Courier New" w:cs="Courier New" w:hint="default"/>
      </w:rPr>
    </w:lvl>
    <w:lvl w:ilvl="2" w:tplc="BA3C0B6E">
      <w:start w:val="1"/>
      <w:numFmt w:val="bullet"/>
      <w:lvlText w:val="­"/>
      <w:lvlJc w:val="left"/>
      <w:pPr>
        <w:ind w:left="2160" w:hanging="360"/>
      </w:pPr>
      <w:rPr>
        <w:rFonts w:ascii="Arial" w:hAnsi="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DFF14D8"/>
    <w:multiLevelType w:val="hybridMultilevel"/>
    <w:tmpl w:val="D2D00FE0"/>
    <w:lvl w:ilvl="0" w:tplc="253AA38C">
      <w:start w:val="1"/>
      <w:numFmt w:val="lowerLetter"/>
      <w:lvlText w:val="(%1)"/>
      <w:lvlJc w:val="left"/>
      <w:pPr>
        <w:ind w:left="5750" w:hanging="360"/>
      </w:pPr>
      <w:rPr>
        <w:rFonts w:hint="default"/>
      </w:rPr>
    </w:lvl>
    <w:lvl w:ilvl="1" w:tplc="04090019" w:tentative="1">
      <w:start w:val="1"/>
      <w:numFmt w:val="lowerLetter"/>
      <w:lvlText w:val="%2."/>
      <w:lvlJc w:val="left"/>
      <w:pPr>
        <w:ind w:left="6470" w:hanging="360"/>
      </w:pPr>
    </w:lvl>
    <w:lvl w:ilvl="2" w:tplc="0409001B" w:tentative="1">
      <w:start w:val="1"/>
      <w:numFmt w:val="lowerRoman"/>
      <w:lvlText w:val="%3."/>
      <w:lvlJc w:val="right"/>
      <w:pPr>
        <w:ind w:left="7190" w:hanging="180"/>
      </w:pPr>
    </w:lvl>
    <w:lvl w:ilvl="3" w:tplc="0409000F" w:tentative="1">
      <w:start w:val="1"/>
      <w:numFmt w:val="decimal"/>
      <w:lvlText w:val="%4."/>
      <w:lvlJc w:val="left"/>
      <w:pPr>
        <w:ind w:left="7910" w:hanging="360"/>
      </w:pPr>
    </w:lvl>
    <w:lvl w:ilvl="4" w:tplc="04090019" w:tentative="1">
      <w:start w:val="1"/>
      <w:numFmt w:val="lowerLetter"/>
      <w:lvlText w:val="%5."/>
      <w:lvlJc w:val="left"/>
      <w:pPr>
        <w:ind w:left="8630" w:hanging="360"/>
      </w:pPr>
    </w:lvl>
    <w:lvl w:ilvl="5" w:tplc="0409001B" w:tentative="1">
      <w:start w:val="1"/>
      <w:numFmt w:val="lowerRoman"/>
      <w:lvlText w:val="%6."/>
      <w:lvlJc w:val="right"/>
      <w:pPr>
        <w:ind w:left="9350" w:hanging="180"/>
      </w:pPr>
    </w:lvl>
    <w:lvl w:ilvl="6" w:tplc="0409000F" w:tentative="1">
      <w:start w:val="1"/>
      <w:numFmt w:val="decimal"/>
      <w:lvlText w:val="%7."/>
      <w:lvlJc w:val="left"/>
      <w:pPr>
        <w:ind w:left="10070" w:hanging="360"/>
      </w:pPr>
    </w:lvl>
    <w:lvl w:ilvl="7" w:tplc="04090019" w:tentative="1">
      <w:start w:val="1"/>
      <w:numFmt w:val="lowerLetter"/>
      <w:lvlText w:val="%8."/>
      <w:lvlJc w:val="left"/>
      <w:pPr>
        <w:ind w:left="10790" w:hanging="360"/>
      </w:pPr>
    </w:lvl>
    <w:lvl w:ilvl="8" w:tplc="0409001B" w:tentative="1">
      <w:start w:val="1"/>
      <w:numFmt w:val="lowerRoman"/>
      <w:lvlText w:val="%9."/>
      <w:lvlJc w:val="right"/>
      <w:pPr>
        <w:ind w:left="11510" w:hanging="180"/>
      </w:pPr>
    </w:lvl>
  </w:abstractNum>
  <w:abstractNum w:abstractNumId="20" w15:restartNumberingAfterBreak="0">
    <w:nsid w:val="3EB97A09"/>
    <w:multiLevelType w:val="hybridMultilevel"/>
    <w:tmpl w:val="1EC27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7B93A93"/>
    <w:multiLevelType w:val="hybridMultilevel"/>
    <w:tmpl w:val="AE300F50"/>
    <w:lvl w:ilvl="0" w:tplc="CFA69D50">
      <w:start w:val="9"/>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7D356A"/>
    <w:multiLevelType w:val="hybridMultilevel"/>
    <w:tmpl w:val="D1C02E6C"/>
    <w:lvl w:ilvl="0" w:tplc="01C2BD9E">
      <w:start w:val="1"/>
      <w:numFmt w:val="bullet"/>
      <w:lvlText w:val=""/>
      <w:lvlJc w:val="left"/>
      <w:pPr>
        <w:ind w:left="2628" w:hanging="360"/>
      </w:pPr>
      <w:rPr>
        <w:rFonts w:ascii="Symbol" w:hAnsi="Symbol" w:hint="default"/>
      </w:rPr>
    </w:lvl>
    <w:lvl w:ilvl="1" w:tplc="04090003" w:tentative="1">
      <w:start w:val="1"/>
      <w:numFmt w:val="bullet"/>
      <w:lvlText w:val="o"/>
      <w:lvlJc w:val="left"/>
      <w:pPr>
        <w:ind w:left="3348" w:hanging="360"/>
      </w:pPr>
      <w:rPr>
        <w:rFonts w:ascii="Courier New" w:hAnsi="Courier New" w:cs="Courier New" w:hint="default"/>
      </w:rPr>
    </w:lvl>
    <w:lvl w:ilvl="2" w:tplc="04090005" w:tentative="1">
      <w:start w:val="1"/>
      <w:numFmt w:val="bullet"/>
      <w:lvlText w:val=""/>
      <w:lvlJc w:val="left"/>
      <w:pPr>
        <w:ind w:left="4068" w:hanging="360"/>
      </w:pPr>
      <w:rPr>
        <w:rFonts w:ascii="Wingdings" w:hAnsi="Wingdings" w:hint="default"/>
      </w:rPr>
    </w:lvl>
    <w:lvl w:ilvl="3" w:tplc="04090001" w:tentative="1">
      <w:start w:val="1"/>
      <w:numFmt w:val="bullet"/>
      <w:lvlText w:val=""/>
      <w:lvlJc w:val="left"/>
      <w:pPr>
        <w:ind w:left="4788" w:hanging="360"/>
      </w:pPr>
      <w:rPr>
        <w:rFonts w:ascii="Symbol" w:hAnsi="Symbol" w:hint="default"/>
      </w:rPr>
    </w:lvl>
    <w:lvl w:ilvl="4" w:tplc="04090003" w:tentative="1">
      <w:start w:val="1"/>
      <w:numFmt w:val="bullet"/>
      <w:lvlText w:val="o"/>
      <w:lvlJc w:val="left"/>
      <w:pPr>
        <w:ind w:left="5508" w:hanging="360"/>
      </w:pPr>
      <w:rPr>
        <w:rFonts w:ascii="Courier New" w:hAnsi="Courier New" w:cs="Courier New" w:hint="default"/>
      </w:rPr>
    </w:lvl>
    <w:lvl w:ilvl="5" w:tplc="04090005" w:tentative="1">
      <w:start w:val="1"/>
      <w:numFmt w:val="bullet"/>
      <w:lvlText w:val=""/>
      <w:lvlJc w:val="left"/>
      <w:pPr>
        <w:ind w:left="6228" w:hanging="360"/>
      </w:pPr>
      <w:rPr>
        <w:rFonts w:ascii="Wingdings" w:hAnsi="Wingdings" w:hint="default"/>
      </w:rPr>
    </w:lvl>
    <w:lvl w:ilvl="6" w:tplc="04090001" w:tentative="1">
      <w:start w:val="1"/>
      <w:numFmt w:val="bullet"/>
      <w:lvlText w:val=""/>
      <w:lvlJc w:val="left"/>
      <w:pPr>
        <w:ind w:left="6948" w:hanging="360"/>
      </w:pPr>
      <w:rPr>
        <w:rFonts w:ascii="Symbol" w:hAnsi="Symbol" w:hint="default"/>
      </w:rPr>
    </w:lvl>
    <w:lvl w:ilvl="7" w:tplc="04090003" w:tentative="1">
      <w:start w:val="1"/>
      <w:numFmt w:val="bullet"/>
      <w:lvlText w:val="o"/>
      <w:lvlJc w:val="left"/>
      <w:pPr>
        <w:ind w:left="7668" w:hanging="360"/>
      </w:pPr>
      <w:rPr>
        <w:rFonts w:ascii="Courier New" w:hAnsi="Courier New" w:cs="Courier New" w:hint="default"/>
      </w:rPr>
    </w:lvl>
    <w:lvl w:ilvl="8" w:tplc="04090005" w:tentative="1">
      <w:start w:val="1"/>
      <w:numFmt w:val="bullet"/>
      <w:lvlText w:val=""/>
      <w:lvlJc w:val="left"/>
      <w:pPr>
        <w:ind w:left="8388" w:hanging="360"/>
      </w:pPr>
      <w:rPr>
        <w:rFonts w:ascii="Wingdings" w:hAnsi="Wingdings" w:hint="default"/>
      </w:rPr>
    </w:lvl>
  </w:abstractNum>
  <w:abstractNum w:abstractNumId="23" w15:restartNumberingAfterBreak="0">
    <w:nsid w:val="4D9D3A6F"/>
    <w:multiLevelType w:val="multilevel"/>
    <w:tmpl w:val="E174D98C"/>
    <w:lvl w:ilvl="0">
      <w:start w:val="1"/>
      <w:numFmt w:val="decimal"/>
      <w:pStyle w:val="Annexparagraphnumbering"/>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F0C6FBA"/>
    <w:multiLevelType w:val="hybridMultilevel"/>
    <w:tmpl w:val="FFFFFFFF"/>
    <w:lvl w:ilvl="0" w:tplc="4D0E6E34">
      <w:start w:val="1"/>
      <w:numFmt w:val="lowerLetter"/>
      <w:lvlText w:val="(%1)"/>
      <w:lvlJc w:val="left"/>
      <w:pPr>
        <w:ind w:left="5180" w:hanging="360"/>
      </w:pPr>
    </w:lvl>
    <w:lvl w:ilvl="1" w:tplc="39668212">
      <w:start w:val="1"/>
      <w:numFmt w:val="lowerLetter"/>
      <w:lvlText w:val="%2."/>
      <w:lvlJc w:val="left"/>
      <w:pPr>
        <w:ind w:left="5900" w:hanging="360"/>
      </w:pPr>
    </w:lvl>
    <w:lvl w:ilvl="2" w:tplc="5480101A">
      <w:start w:val="1"/>
      <w:numFmt w:val="lowerRoman"/>
      <w:lvlText w:val="%3."/>
      <w:lvlJc w:val="right"/>
      <w:pPr>
        <w:ind w:left="6620" w:hanging="180"/>
      </w:pPr>
    </w:lvl>
    <w:lvl w:ilvl="3" w:tplc="324A9E6C">
      <w:start w:val="1"/>
      <w:numFmt w:val="decimal"/>
      <w:lvlText w:val="%4."/>
      <w:lvlJc w:val="left"/>
      <w:pPr>
        <w:ind w:left="7340" w:hanging="360"/>
      </w:pPr>
    </w:lvl>
    <w:lvl w:ilvl="4" w:tplc="1ECE3738">
      <w:start w:val="1"/>
      <w:numFmt w:val="lowerLetter"/>
      <w:lvlText w:val="%5."/>
      <w:lvlJc w:val="left"/>
      <w:pPr>
        <w:ind w:left="8060" w:hanging="360"/>
      </w:pPr>
    </w:lvl>
    <w:lvl w:ilvl="5" w:tplc="CCE4D9CE">
      <w:start w:val="1"/>
      <w:numFmt w:val="lowerRoman"/>
      <w:lvlText w:val="%6."/>
      <w:lvlJc w:val="right"/>
      <w:pPr>
        <w:ind w:left="8780" w:hanging="180"/>
      </w:pPr>
    </w:lvl>
    <w:lvl w:ilvl="6" w:tplc="2DD0FA3A">
      <w:start w:val="1"/>
      <w:numFmt w:val="decimal"/>
      <w:lvlText w:val="%7."/>
      <w:lvlJc w:val="left"/>
      <w:pPr>
        <w:ind w:left="9500" w:hanging="360"/>
      </w:pPr>
    </w:lvl>
    <w:lvl w:ilvl="7" w:tplc="17FC90A4">
      <w:start w:val="1"/>
      <w:numFmt w:val="lowerLetter"/>
      <w:lvlText w:val="%8."/>
      <w:lvlJc w:val="left"/>
      <w:pPr>
        <w:ind w:left="10220" w:hanging="360"/>
      </w:pPr>
    </w:lvl>
    <w:lvl w:ilvl="8" w:tplc="767AB15C">
      <w:start w:val="1"/>
      <w:numFmt w:val="lowerRoman"/>
      <w:lvlText w:val="%9."/>
      <w:lvlJc w:val="right"/>
      <w:pPr>
        <w:ind w:left="10940" w:hanging="180"/>
      </w:pPr>
    </w:lvl>
  </w:abstractNum>
  <w:abstractNum w:abstractNumId="25"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7" w15:restartNumberingAfterBreak="0">
    <w:nsid w:val="69B64174"/>
    <w:multiLevelType w:val="hybridMultilevel"/>
    <w:tmpl w:val="8CE23866"/>
    <w:lvl w:ilvl="0" w:tplc="04090001">
      <w:start w:val="1"/>
      <w:numFmt w:val="bullet"/>
      <w:pStyle w:val="indentpara"/>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D43783"/>
    <w:multiLevelType w:val="hybridMultilevel"/>
    <w:tmpl w:val="8CB0E420"/>
    <w:lvl w:ilvl="0" w:tplc="C51685B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372EDC"/>
    <w:multiLevelType w:val="hybridMultilevel"/>
    <w:tmpl w:val="C0668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15:restartNumberingAfterBreak="0">
    <w:nsid w:val="7840709B"/>
    <w:multiLevelType w:val="singleLevel"/>
    <w:tmpl w:val="6BC4A006"/>
    <w:lvl w:ilvl="0">
      <w:start w:val="1"/>
      <w:numFmt w:val="decimal"/>
      <w:pStyle w:val="Heading3tg"/>
      <w:lvlText w:val="%1."/>
      <w:lvlJc w:val="left"/>
      <w:pPr>
        <w:tabs>
          <w:tab w:val="num" w:pos="705"/>
        </w:tabs>
        <w:ind w:left="705" w:hanging="705"/>
      </w:pPr>
      <w:rPr>
        <w:rFonts w:hint="default"/>
        <w:u w:val="none"/>
      </w:rPr>
    </w:lvl>
  </w:abstractNum>
  <w:abstractNum w:abstractNumId="32" w15:restartNumberingAfterBreak="0">
    <w:nsid w:val="7CE2183E"/>
    <w:multiLevelType w:val="hybridMultilevel"/>
    <w:tmpl w:val="FFFFFFFF"/>
    <w:lvl w:ilvl="0" w:tplc="7E0C30E6">
      <w:start w:val="1"/>
      <w:numFmt w:val="lowerLetter"/>
      <w:lvlText w:val="(%1)"/>
      <w:lvlJc w:val="left"/>
      <w:pPr>
        <w:ind w:left="5256" w:hanging="360"/>
      </w:pPr>
    </w:lvl>
    <w:lvl w:ilvl="1" w:tplc="4FD2C196">
      <w:start w:val="1"/>
      <w:numFmt w:val="lowerLetter"/>
      <w:lvlText w:val="%2."/>
      <w:lvlJc w:val="left"/>
      <w:pPr>
        <w:ind w:left="5976" w:hanging="360"/>
      </w:pPr>
    </w:lvl>
    <w:lvl w:ilvl="2" w:tplc="0D7E0072">
      <w:start w:val="1"/>
      <w:numFmt w:val="lowerRoman"/>
      <w:lvlText w:val="%3."/>
      <w:lvlJc w:val="right"/>
      <w:pPr>
        <w:ind w:left="6696" w:hanging="180"/>
      </w:pPr>
    </w:lvl>
    <w:lvl w:ilvl="3" w:tplc="68700076">
      <w:start w:val="1"/>
      <w:numFmt w:val="decimal"/>
      <w:lvlText w:val="%4."/>
      <w:lvlJc w:val="left"/>
      <w:pPr>
        <w:ind w:left="7416" w:hanging="360"/>
      </w:pPr>
    </w:lvl>
    <w:lvl w:ilvl="4" w:tplc="F2D68CB8">
      <w:start w:val="1"/>
      <w:numFmt w:val="lowerLetter"/>
      <w:lvlText w:val="%5."/>
      <w:lvlJc w:val="left"/>
      <w:pPr>
        <w:ind w:left="8136" w:hanging="360"/>
      </w:pPr>
    </w:lvl>
    <w:lvl w:ilvl="5" w:tplc="FF38C298">
      <w:start w:val="1"/>
      <w:numFmt w:val="lowerRoman"/>
      <w:lvlText w:val="%6."/>
      <w:lvlJc w:val="right"/>
      <w:pPr>
        <w:ind w:left="8856" w:hanging="180"/>
      </w:pPr>
    </w:lvl>
    <w:lvl w:ilvl="6" w:tplc="FCEEC088">
      <w:start w:val="1"/>
      <w:numFmt w:val="decimal"/>
      <w:lvlText w:val="%7."/>
      <w:lvlJc w:val="left"/>
      <w:pPr>
        <w:ind w:left="9576" w:hanging="360"/>
      </w:pPr>
    </w:lvl>
    <w:lvl w:ilvl="7" w:tplc="B78C2532">
      <w:start w:val="1"/>
      <w:numFmt w:val="lowerLetter"/>
      <w:lvlText w:val="%8."/>
      <w:lvlJc w:val="left"/>
      <w:pPr>
        <w:ind w:left="10296" w:hanging="360"/>
      </w:pPr>
    </w:lvl>
    <w:lvl w:ilvl="8" w:tplc="368AC3BC">
      <w:start w:val="1"/>
      <w:numFmt w:val="lowerRoman"/>
      <w:lvlText w:val="%9."/>
      <w:lvlJc w:val="right"/>
      <w:pPr>
        <w:ind w:left="11016" w:hanging="180"/>
      </w:pPr>
    </w:lvl>
  </w:abstractNum>
  <w:abstractNum w:abstractNumId="33" w15:restartNumberingAfterBreak="0">
    <w:nsid w:val="7F8F6DE2"/>
    <w:multiLevelType w:val="hybridMultilevel"/>
    <w:tmpl w:val="6A1EA2D4"/>
    <w:lvl w:ilvl="0" w:tplc="BF1ADA86">
      <w:start w:val="1"/>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727715">
    <w:abstractNumId w:val="22"/>
  </w:num>
  <w:num w:numId="2" w16cid:durableId="1246955554">
    <w:abstractNumId w:val="19"/>
  </w:num>
  <w:num w:numId="3" w16cid:durableId="443814146">
    <w:abstractNumId w:val="30"/>
  </w:num>
  <w:num w:numId="4" w16cid:durableId="192769841">
    <w:abstractNumId w:val="26"/>
  </w:num>
  <w:num w:numId="5" w16cid:durableId="1957368919">
    <w:abstractNumId w:val="25"/>
  </w:num>
  <w:num w:numId="6" w16cid:durableId="910625411">
    <w:abstractNumId w:val="27"/>
  </w:num>
  <w:num w:numId="7" w16cid:durableId="203099988">
    <w:abstractNumId w:val="29"/>
  </w:num>
  <w:num w:numId="8" w16cid:durableId="719136677">
    <w:abstractNumId w:val="21"/>
  </w:num>
  <w:num w:numId="9" w16cid:durableId="1093359187">
    <w:abstractNumId w:val="20"/>
  </w:num>
  <w:num w:numId="10" w16cid:durableId="1565486773">
    <w:abstractNumId w:val="16"/>
  </w:num>
  <w:num w:numId="11" w16cid:durableId="1661276781">
    <w:abstractNumId w:val="12"/>
  </w:num>
  <w:num w:numId="12" w16cid:durableId="158472890">
    <w:abstractNumId w:val="13"/>
  </w:num>
  <w:num w:numId="13" w16cid:durableId="1691564384">
    <w:abstractNumId w:val="15"/>
  </w:num>
  <w:num w:numId="14" w16cid:durableId="939872280">
    <w:abstractNumId w:val="28"/>
  </w:num>
  <w:num w:numId="15" w16cid:durableId="235629151">
    <w:abstractNumId w:val="33"/>
  </w:num>
  <w:num w:numId="16" w16cid:durableId="2136286066">
    <w:abstractNumId w:val="10"/>
  </w:num>
  <w:num w:numId="17" w16cid:durableId="716204064">
    <w:abstractNumId w:val="14"/>
  </w:num>
  <w:num w:numId="18" w16cid:durableId="1791975519">
    <w:abstractNumId w:val="17"/>
  </w:num>
  <w:num w:numId="19" w16cid:durableId="1715890398">
    <w:abstractNumId w:val="32"/>
  </w:num>
  <w:num w:numId="20" w16cid:durableId="2116364267">
    <w:abstractNumId w:val="11"/>
  </w:num>
  <w:num w:numId="21" w16cid:durableId="449014550">
    <w:abstractNumId w:val="24"/>
  </w:num>
  <w:num w:numId="22" w16cid:durableId="1029142413">
    <w:abstractNumId w:val="23"/>
  </w:num>
  <w:num w:numId="23" w16cid:durableId="1969313937">
    <w:abstractNumId w:val="31"/>
  </w:num>
  <w:num w:numId="24" w16cid:durableId="108014125">
    <w:abstractNumId w:val="9"/>
  </w:num>
  <w:num w:numId="25" w16cid:durableId="434711495">
    <w:abstractNumId w:val="9"/>
  </w:num>
  <w:num w:numId="26" w16cid:durableId="1577931851">
    <w:abstractNumId w:val="7"/>
  </w:num>
  <w:num w:numId="27" w16cid:durableId="95516748">
    <w:abstractNumId w:val="7"/>
  </w:num>
  <w:num w:numId="28" w16cid:durableId="983194598">
    <w:abstractNumId w:val="6"/>
  </w:num>
  <w:num w:numId="29" w16cid:durableId="1679967282">
    <w:abstractNumId w:val="6"/>
  </w:num>
  <w:num w:numId="30" w16cid:durableId="1391223950">
    <w:abstractNumId w:val="5"/>
  </w:num>
  <w:num w:numId="31" w16cid:durableId="88621811">
    <w:abstractNumId w:val="5"/>
  </w:num>
  <w:num w:numId="32" w16cid:durableId="919682149">
    <w:abstractNumId w:val="4"/>
  </w:num>
  <w:num w:numId="33" w16cid:durableId="1430613577">
    <w:abstractNumId w:val="4"/>
  </w:num>
  <w:num w:numId="34" w16cid:durableId="1852065963">
    <w:abstractNumId w:val="8"/>
  </w:num>
  <w:num w:numId="35" w16cid:durableId="1006058412">
    <w:abstractNumId w:val="3"/>
  </w:num>
  <w:num w:numId="36" w16cid:durableId="1782994305">
    <w:abstractNumId w:val="3"/>
  </w:num>
  <w:num w:numId="37" w16cid:durableId="2042585920">
    <w:abstractNumId w:val="2"/>
  </w:num>
  <w:num w:numId="38" w16cid:durableId="754403342">
    <w:abstractNumId w:val="2"/>
  </w:num>
  <w:num w:numId="39" w16cid:durableId="1766730863">
    <w:abstractNumId w:val="1"/>
  </w:num>
  <w:num w:numId="40" w16cid:durableId="1913732658">
    <w:abstractNumId w:val="1"/>
  </w:num>
  <w:num w:numId="41" w16cid:durableId="345788908">
    <w:abstractNumId w:val="0"/>
  </w:num>
  <w:num w:numId="42" w16cid:durableId="2116092381">
    <w:abstractNumId w:val="0"/>
  </w:num>
  <w:num w:numId="43" w16cid:durableId="1936210120">
    <w:abstractNumId w:val="27"/>
  </w:num>
  <w:num w:numId="44" w16cid:durableId="115802561">
    <w:abstractNumId w:val="25"/>
  </w:num>
  <w:num w:numId="45" w16cid:durableId="1592010517">
    <w:abstractNumId w:val="30"/>
  </w:num>
  <w:num w:numId="46" w16cid:durableId="759984621">
    <w:abstractNumId w:val="26"/>
  </w:num>
  <w:num w:numId="47" w16cid:durableId="9924135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59"/>
    <w:rsid w:val="000002E5"/>
    <w:rsid w:val="0000111D"/>
    <w:rsid w:val="00001DA0"/>
    <w:rsid w:val="00002CAC"/>
    <w:rsid w:val="00003020"/>
    <w:rsid w:val="0000481D"/>
    <w:rsid w:val="00004F54"/>
    <w:rsid w:val="00006989"/>
    <w:rsid w:val="000069BF"/>
    <w:rsid w:val="00010CF3"/>
    <w:rsid w:val="00011AD3"/>
    <w:rsid w:val="00011E27"/>
    <w:rsid w:val="00011E82"/>
    <w:rsid w:val="000126A6"/>
    <w:rsid w:val="000148BC"/>
    <w:rsid w:val="00015A30"/>
    <w:rsid w:val="00016522"/>
    <w:rsid w:val="0001799F"/>
    <w:rsid w:val="00017C4C"/>
    <w:rsid w:val="000212F9"/>
    <w:rsid w:val="00024AB8"/>
    <w:rsid w:val="00025A57"/>
    <w:rsid w:val="0002780D"/>
    <w:rsid w:val="00030854"/>
    <w:rsid w:val="00031725"/>
    <w:rsid w:val="00031A57"/>
    <w:rsid w:val="00031C56"/>
    <w:rsid w:val="00032860"/>
    <w:rsid w:val="0003507C"/>
    <w:rsid w:val="00035FAF"/>
    <w:rsid w:val="00036028"/>
    <w:rsid w:val="00036613"/>
    <w:rsid w:val="00037089"/>
    <w:rsid w:val="0004198B"/>
    <w:rsid w:val="0004296F"/>
    <w:rsid w:val="00042F1E"/>
    <w:rsid w:val="000434B3"/>
    <w:rsid w:val="00044642"/>
    <w:rsid w:val="000446B9"/>
    <w:rsid w:val="00045552"/>
    <w:rsid w:val="000455B7"/>
    <w:rsid w:val="00047E21"/>
    <w:rsid w:val="0005065D"/>
    <w:rsid w:val="00050E16"/>
    <w:rsid w:val="00053DF3"/>
    <w:rsid w:val="00055D73"/>
    <w:rsid w:val="00056CD0"/>
    <w:rsid w:val="000570DF"/>
    <w:rsid w:val="00057B97"/>
    <w:rsid w:val="000601EB"/>
    <w:rsid w:val="000619E8"/>
    <w:rsid w:val="00063D4C"/>
    <w:rsid w:val="00064437"/>
    <w:rsid w:val="000655E4"/>
    <w:rsid w:val="00065F02"/>
    <w:rsid w:val="0006666E"/>
    <w:rsid w:val="00066D6B"/>
    <w:rsid w:val="00070EFC"/>
    <w:rsid w:val="000747E5"/>
    <w:rsid w:val="00074CDC"/>
    <w:rsid w:val="000765E9"/>
    <w:rsid w:val="00081043"/>
    <w:rsid w:val="0008334B"/>
    <w:rsid w:val="0008548C"/>
    <w:rsid w:val="00085505"/>
    <w:rsid w:val="00086189"/>
    <w:rsid w:val="00086488"/>
    <w:rsid w:val="00087959"/>
    <w:rsid w:val="00087FD8"/>
    <w:rsid w:val="000928AD"/>
    <w:rsid w:val="000946A3"/>
    <w:rsid w:val="00094A68"/>
    <w:rsid w:val="0009502D"/>
    <w:rsid w:val="00095D34"/>
    <w:rsid w:val="00097E93"/>
    <w:rsid w:val="000A01D9"/>
    <w:rsid w:val="000A1586"/>
    <w:rsid w:val="000A2EE6"/>
    <w:rsid w:val="000A45CF"/>
    <w:rsid w:val="000A69E3"/>
    <w:rsid w:val="000A7985"/>
    <w:rsid w:val="000B37F9"/>
    <w:rsid w:val="000B3DC0"/>
    <w:rsid w:val="000B5C3D"/>
    <w:rsid w:val="000C1DDC"/>
    <w:rsid w:val="000C48AC"/>
    <w:rsid w:val="000C4E25"/>
    <w:rsid w:val="000C6CA3"/>
    <w:rsid w:val="000C7021"/>
    <w:rsid w:val="000D1275"/>
    <w:rsid w:val="000D1F17"/>
    <w:rsid w:val="000D37AF"/>
    <w:rsid w:val="000D3C55"/>
    <w:rsid w:val="000D6BBC"/>
    <w:rsid w:val="000D6E4F"/>
    <w:rsid w:val="000D7270"/>
    <w:rsid w:val="000D7780"/>
    <w:rsid w:val="000E0331"/>
    <w:rsid w:val="000E2488"/>
    <w:rsid w:val="000E437E"/>
    <w:rsid w:val="000E636A"/>
    <w:rsid w:val="000F199A"/>
    <w:rsid w:val="000F2F11"/>
    <w:rsid w:val="000F3419"/>
    <w:rsid w:val="000F4CDA"/>
    <w:rsid w:val="000F7B6C"/>
    <w:rsid w:val="00100A5F"/>
    <w:rsid w:val="001033EF"/>
    <w:rsid w:val="00105929"/>
    <w:rsid w:val="00105BF5"/>
    <w:rsid w:val="00107BCC"/>
    <w:rsid w:val="00107DBC"/>
    <w:rsid w:val="0011026E"/>
    <w:rsid w:val="00110BED"/>
    <w:rsid w:val="00110C36"/>
    <w:rsid w:val="001110C5"/>
    <w:rsid w:val="0011140C"/>
    <w:rsid w:val="001116AE"/>
    <w:rsid w:val="00111C65"/>
    <w:rsid w:val="0011211C"/>
    <w:rsid w:val="00112A74"/>
    <w:rsid w:val="001131D5"/>
    <w:rsid w:val="00114547"/>
    <w:rsid w:val="00115C4E"/>
    <w:rsid w:val="00116D6E"/>
    <w:rsid w:val="00117203"/>
    <w:rsid w:val="00121547"/>
    <w:rsid w:val="00122C95"/>
    <w:rsid w:val="0012373E"/>
    <w:rsid w:val="001244DD"/>
    <w:rsid w:val="00127D45"/>
    <w:rsid w:val="0013053B"/>
    <w:rsid w:val="00131126"/>
    <w:rsid w:val="001322AF"/>
    <w:rsid w:val="00133A8B"/>
    <w:rsid w:val="001370F5"/>
    <w:rsid w:val="00140FD2"/>
    <w:rsid w:val="00141023"/>
    <w:rsid w:val="00141DB8"/>
    <w:rsid w:val="00142A75"/>
    <w:rsid w:val="0014344F"/>
    <w:rsid w:val="001442B0"/>
    <w:rsid w:val="001445B4"/>
    <w:rsid w:val="00144F4F"/>
    <w:rsid w:val="00145431"/>
    <w:rsid w:val="00147289"/>
    <w:rsid w:val="00147A2C"/>
    <w:rsid w:val="001520A4"/>
    <w:rsid w:val="001551CB"/>
    <w:rsid w:val="001552E2"/>
    <w:rsid w:val="00156107"/>
    <w:rsid w:val="0015620B"/>
    <w:rsid w:val="00157F7B"/>
    <w:rsid w:val="00161709"/>
    <w:rsid w:val="00162C37"/>
    <w:rsid w:val="00162FF8"/>
    <w:rsid w:val="00163D05"/>
    <w:rsid w:val="00171522"/>
    <w:rsid w:val="00171BBF"/>
    <w:rsid w:val="00172084"/>
    <w:rsid w:val="00173E9A"/>
    <w:rsid w:val="0017474A"/>
    <w:rsid w:val="001748B7"/>
    <w:rsid w:val="001758C6"/>
    <w:rsid w:val="00177678"/>
    <w:rsid w:val="0017771E"/>
    <w:rsid w:val="00180002"/>
    <w:rsid w:val="001819B5"/>
    <w:rsid w:val="00182A9C"/>
    <w:rsid w:val="00182AE1"/>
    <w:rsid w:val="00182B99"/>
    <w:rsid w:val="00184979"/>
    <w:rsid w:val="00187EB7"/>
    <w:rsid w:val="00190CC1"/>
    <w:rsid w:val="00192729"/>
    <w:rsid w:val="001929EA"/>
    <w:rsid w:val="0019357A"/>
    <w:rsid w:val="00193EAD"/>
    <w:rsid w:val="0019424D"/>
    <w:rsid w:val="0019555F"/>
    <w:rsid w:val="001A5C0D"/>
    <w:rsid w:val="001A771E"/>
    <w:rsid w:val="001B2365"/>
    <w:rsid w:val="001B3381"/>
    <w:rsid w:val="001B354F"/>
    <w:rsid w:val="001B4FCA"/>
    <w:rsid w:val="001B53B2"/>
    <w:rsid w:val="001B6418"/>
    <w:rsid w:val="001B66AE"/>
    <w:rsid w:val="001B7D6B"/>
    <w:rsid w:val="001C0764"/>
    <w:rsid w:val="001C1525"/>
    <w:rsid w:val="001C36E0"/>
    <w:rsid w:val="001C395A"/>
    <w:rsid w:val="001C64F4"/>
    <w:rsid w:val="001C654F"/>
    <w:rsid w:val="001D06F8"/>
    <w:rsid w:val="001D3519"/>
    <w:rsid w:val="001D6EFC"/>
    <w:rsid w:val="001D736D"/>
    <w:rsid w:val="001D7D11"/>
    <w:rsid w:val="001E1366"/>
    <w:rsid w:val="001E21C4"/>
    <w:rsid w:val="001E3F00"/>
    <w:rsid w:val="001E6A50"/>
    <w:rsid w:val="001E7E96"/>
    <w:rsid w:val="001F2FA5"/>
    <w:rsid w:val="001F3FB0"/>
    <w:rsid w:val="001F67BB"/>
    <w:rsid w:val="00201A80"/>
    <w:rsid w:val="0020352E"/>
    <w:rsid w:val="00204495"/>
    <w:rsid w:val="00204D9E"/>
    <w:rsid w:val="00207853"/>
    <w:rsid w:val="00207BDD"/>
    <w:rsid w:val="0021332C"/>
    <w:rsid w:val="00213982"/>
    <w:rsid w:val="002149A0"/>
    <w:rsid w:val="00214FA7"/>
    <w:rsid w:val="00215D6E"/>
    <w:rsid w:val="00217E13"/>
    <w:rsid w:val="00221AC6"/>
    <w:rsid w:val="00221ED2"/>
    <w:rsid w:val="00221FC6"/>
    <w:rsid w:val="00222019"/>
    <w:rsid w:val="0022240D"/>
    <w:rsid w:val="00223005"/>
    <w:rsid w:val="002248D3"/>
    <w:rsid w:val="0022561A"/>
    <w:rsid w:val="002256D6"/>
    <w:rsid w:val="002275EF"/>
    <w:rsid w:val="00231832"/>
    <w:rsid w:val="002325FA"/>
    <w:rsid w:val="00233583"/>
    <w:rsid w:val="00234A6F"/>
    <w:rsid w:val="002350AE"/>
    <w:rsid w:val="00235942"/>
    <w:rsid w:val="002359BC"/>
    <w:rsid w:val="00240CAA"/>
    <w:rsid w:val="0024416D"/>
    <w:rsid w:val="00247191"/>
    <w:rsid w:val="00247761"/>
    <w:rsid w:val="00261981"/>
    <w:rsid w:val="00262686"/>
    <w:rsid w:val="0026353D"/>
    <w:rsid w:val="002635BD"/>
    <w:rsid w:val="00265619"/>
    <w:rsid w:val="00265A33"/>
    <w:rsid w:val="00266883"/>
    <w:rsid w:val="00271911"/>
    <w:rsid w:val="002730B4"/>
    <w:rsid w:val="00273187"/>
    <w:rsid w:val="00273DEF"/>
    <w:rsid w:val="00274CB8"/>
    <w:rsid w:val="00274F42"/>
    <w:rsid w:val="002758C3"/>
    <w:rsid w:val="002800A0"/>
    <w:rsid w:val="002801B3"/>
    <w:rsid w:val="0028021D"/>
    <w:rsid w:val="00281060"/>
    <w:rsid w:val="002851C2"/>
    <w:rsid w:val="00285BD0"/>
    <w:rsid w:val="002867C1"/>
    <w:rsid w:val="00293F88"/>
    <w:rsid w:val="002940E8"/>
    <w:rsid w:val="00294751"/>
    <w:rsid w:val="002A17A9"/>
    <w:rsid w:val="002A2F29"/>
    <w:rsid w:val="002A61CC"/>
    <w:rsid w:val="002A6C87"/>
    <w:rsid w:val="002A6E50"/>
    <w:rsid w:val="002A7447"/>
    <w:rsid w:val="002A7AE2"/>
    <w:rsid w:val="002B1049"/>
    <w:rsid w:val="002B1661"/>
    <w:rsid w:val="002B4298"/>
    <w:rsid w:val="002B6927"/>
    <w:rsid w:val="002B6E8C"/>
    <w:rsid w:val="002B6F9C"/>
    <w:rsid w:val="002B7A36"/>
    <w:rsid w:val="002C04A0"/>
    <w:rsid w:val="002C060F"/>
    <w:rsid w:val="002C1678"/>
    <w:rsid w:val="002C256A"/>
    <w:rsid w:val="002C2F43"/>
    <w:rsid w:val="002C3862"/>
    <w:rsid w:val="002C3A96"/>
    <w:rsid w:val="002C4BDB"/>
    <w:rsid w:val="002C7282"/>
    <w:rsid w:val="002D06FB"/>
    <w:rsid w:val="002D167F"/>
    <w:rsid w:val="002D1ABC"/>
    <w:rsid w:val="002D2229"/>
    <w:rsid w:val="002D318B"/>
    <w:rsid w:val="002D41BD"/>
    <w:rsid w:val="002D5226"/>
    <w:rsid w:val="002D6F7B"/>
    <w:rsid w:val="002E2C4E"/>
    <w:rsid w:val="002E33D6"/>
    <w:rsid w:val="002E5569"/>
    <w:rsid w:val="002E5938"/>
    <w:rsid w:val="002E6CFF"/>
    <w:rsid w:val="002F16CD"/>
    <w:rsid w:val="002F53EB"/>
    <w:rsid w:val="002F5ACE"/>
    <w:rsid w:val="002F7086"/>
    <w:rsid w:val="00304A0C"/>
    <w:rsid w:val="00305A7F"/>
    <w:rsid w:val="0030661D"/>
    <w:rsid w:val="00311F83"/>
    <w:rsid w:val="00312DF8"/>
    <w:rsid w:val="003145F4"/>
    <w:rsid w:val="003152FE"/>
    <w:rsid w:val="00317162"/>
    <w:rsid w:val="00320BE3"/>
    <w:rsid w:val="00322716"/>
    <w:rsid w:val="00323B35"/>
    <w:rsid w:val="0032496D"/>
    <w:rsid w:val="00325206"/>
    <w:rsid w:val="00327436"/>
    <w:rsid w:val="00330275"/>
    <w:rsid w:val="00330B67"/>
    <w:rsid w:val="003312C0"/>
    <w:rsid w:val="00331E1D"/>
    <w:rsid w:val="0033419E"/>
    <w:rsid w:val="003343A0"/>
    <w:rsid w:val="00334728"/>
    <w:rsid w:val="003361E3"/>
    <w:rsid w:val="00336290"/>
    <w:rsid w:val="00336C58"/>
    <w:rsid w:val="00341477"/>
    <w:rsid w:val="00341C03"/>
    <w:rsid w:val="00342A42"/>
    <w:rsid w:val="0034349A"/>
    <w:rsid w:val="00343588"/>
    <w:rsid w:val="00344BD6"/>
    <w:rsid w:val="00344ED2"/>
    <w:rsid w:val="003453FD"/>
    <w:rsid w:val="00346074"/>
    <w:rsid w:val="00354B01"/>
    <w:rsid w:val="00355202"/>
    <w:rsid w:val="0035528D"/>
    <w:rsid w:val="00355408"/>
    <w:rsid w:val="00357042"/>
    <w:rsid w:val="00361821"/>
    <w:rsid w:val="00361E9E"/>
    <w:rsid w:val="003624D9"/>
    <w:rsid w:val="003636F7"/>
    <w:rsid w:val="00363709"/>
    <w:rsid w:val="00363CB5"/>
    <w:rsid w:val="00364B66"/>
    <w:rsid w:val="003662FD"/>
    <w:rsid w:val="00367354"/>
    <w:rsid w:val="00367940"/>
    <w:rsid w:val="00367C41"/>
    <w:rsid w:val="003712A3"/>
    <w:rsid w:val="00371711"/>
    <w:rsid w:val="003753EE"/>
    <w:rsid w:val="00376113"/>
    <w:rsid w:val="003805CF"/>
    <w:rsid w:val="00381520"/>
    <w:rsid w:val="00381CD0"/>
    <w:rsid w:val="00382557"/>
    <w:rsid w:val="00387426"/>
    <w:rsid w:val="003874E6"/>
    <w:rsid w:val="00392C42"/>
    <w:rsid w:val="00393966"/>
    <w:rsid w:val="00393E6E"/>
    <w:rsid w:val="00394125"/>
    <w:rsid w:val="003944DB"/>
    <w:rsid w:val="00395604"/>
    <w:rsid w:val="00396323"/>
    <w:rsid w:val="00397E85"/>
    <w:rsid w:val="00397EC5"/>
    <w:rsid w:val="003A0835"/>
    <w:rsid w:val="003A2854"/>
    <w:rsid w:val="003A5AAF"/>
    <w:rsid w:val="003A69B6"/>
    <w:rsid w:val="003A6F98"/>
    <w:rsid w:val="003A72EC"/>
    <w:rsid w:val="003A74BC"/>
    <w:rsid w:val="003B043C"/>
    <w:rsid w:val="003B0866"/>
    <w:rsid w:val="003B13D8"/>
    <w:rsid w:val="003B20E1"/>
    <w:rsid w:val="003B2259"/>
    <w:rsid w:val="003B34BA"/>
    <w:rsid w:val="003B6404"/>
    <w:rsid w:val="003B700A"/>
    <w:rsid w:val="003C0769"/>
    <w:rsid w:val="003C4EB1"/>
    <w:rsid w:val="003C750A"/>
    <w:rsid w:val="003C7FBE"/>
    <w:rsid w:val="003D0C92"/>
    <w:rsid w:val="003D227C"/>
    <w:rsid w:val="003D2B4D"/>
    <w:rsid w:val="003D398E"/>
    <w:rsid w:val="003D4725"/>
    <w:rsid w:val="003D57A1"/>
    <w:rsid w:val="003D64CA"/>
    <w:rsid w:val="003D67EA"/>
    <w:rsid w:val="003E1447"/>
    <w:rsid w:val="003E661B"/>
    <w:rsid w:val="003E7345"/>
    <w:rsid w:val="003F21EE"/>
    <w:rsid w:val="003F37F5"/>
    <w:rsid w:val="003F425C"/>
    <w:rsid w:val="003F44A4"/>
    <w:rsid w:val="003F56FC"/>
    <w:rsid w:val="003F5D6C"/>
    <w:rsid w:val="003F60B0"/>
    <w:rsid w:val="004037E6"/>
    <w:rsid w:val="00404604"/>
    <w:rsid w:val="00406187"/>
    <w:rsid w:val="00411C1C"/>
    <w:rsid w:val="0041494B"/>
    <w:rsid w:val="00416FCD"/>
    <w:rsid w:val="00420ADA"/>
    <w:rsid w:val="0042155C"/>
    <w:rsid w:val="0042306D"/>
    <w:rsid w:val="00423877"/>
    <w:rsid w:val="00424CBC"/>
    <w:rsid w:val="00432B9F"/>
    <w:rsid w:val="00434AC3"/>
    <w:rsid w:val="00437AF3"/>
    <w:rsid w:val="0044141E"/>
    <w:rsid w:val="00441A55"/>
    <w:rsid w:val="00442BDB"/>
    <w:rsid w:val="00444A88"/>
    <w:rsid w:val="00445BCE"/>
    <w:rsid w:val="00446559"/>
    <w:rsid w:val="00446E25"/>
    <w:rsid w:val="0044AB45"/>
    <w:rsid w:val="00455ABC"/>
    <w:rsid w:val="00457300"/>
    <w:rsid w:val="00457ADF"/>
    <w:rsid w:val="00462FBA"/>
    <w:rsid w:val="00463375"/>
    <w:rsid w:val="004640A6"/>
    <w:rsid w:val="00465017"/>
    <w:rsid w:val="00466505"/>
    <w:rsid w:val="00470D08"/>
    <w:rsid w:val="00473383"/>
    <w:rsid w:val="00473539"/>
    <w:rsid w:val="00473FEB"/>
    <w:rsid w:val="00474DA4"/>
    <w:rsid w:val="00475432"/>
    <w:rsid w:val="0047559B"/>
    <w:rsid w:val="004758E7"/>
    <w:rsid w:val="00475E47"/>
    <w:rsid w:val="00476B4D"/>
    <w:rsid w:val="0048010F"/>
    <w:rsid w:val="004805FA"/>
    <w:rsid w:val="0048402C"/>
    <w:rsid w:val="004858A8"/>
    <w:rsid w:val="00486722"/>
    <w:rsid w:val="00487CB6"/>
    <w:rsid w:val="0049048B"/>
    <w:rsid w:val="0049135C"/>
    <w:rsid w:val="004935D2"/>
    <w:rsid w:val="00493E96"/>
    <w:rsid w:val="00495134"/>
    <w:rsid w:val="004A161F"/>
    <w:rsid w:val="004A39D1"/>
    <w:rsid w:val="004A5E26"/>
    <w:rsid w:val="004A5F22"/>
    <w:rsid w:val="004A619A"/>
    <w:rsid w:val="004B0326"/>
    <w:rsid w:val="004B1215"/>
    <w:rsid w:val="004B2F0B"/>
    <w:rsid w:val="004B5364"/>
    <w:rsid w:val="004B592C"/>
    <w:rsid w:val="004B5A3B"/>
    <w:rsid w:val="004B628C"/>
    <w:rsid w:val="004B67C6"/>
    <w:rsid w:val="004C1319"/>
    <w:rsid w:val="004C24CE"/>
    <w:rsid w:val="004C49ED"/>
    <w:rsid w:val="004C7E35"/>
    <w:rsid w:val="004D002F"/>
    <w:rsid w:val="004D047D"/>
    <w:rsid w:val="004D4AD3"/>
    <w:rsid w:val="004D5EB3"/>
    <w:rsid w:val="004E03EC"/>
    <w:rsid w:val="004E2434"/>
    <w:rsid w:val="004E321C"/>
    <w:rsid w:val="004E3B51"/>
    <w:rsid w:val="004E3D91"/>
    <w:rsid w:val="004E58E2"/>
    <w:rsid w:val="004E6F23"/>
    <w:rsid w:val="004F1E9E"/>
    <w:rsid w:val="004F24D5"/>
    <w:rsid w:val="004F305A"/>
    <w:rsid w:val="004F4521"/>
    <w:rsid w:val="004F4D1E"/>
    <w:rsid w:val="00500A92"/>
    <w:rsid w:val="00502966"/>
    <w:rsid w:val="005071D4"/>
    <w:rsid w:val="00510CD6"/>
    <w:rsid w:val="00512164"/>
    <w:rsid w:val="005121A3"/>
    <w:rsid w:val="00512325"/>
    <w:rsid w:val="00512CAC"/>
    <w:rsid w:val="0051334D"/>
    <w:rsid w:val="00513E99"/>
    <w:rsid w:val="00514337"/>
    <w:rsid w:val="00514464"/>
    <w:rsid w:val="0051541F"/>
    <w:rsid w:val="00516AD8"/>
    <w:rsid w:val="0051723D"/>
    <w:rsid w:val="00520297"/>
    <w:rsid w:val="005220A7"/>
    <w:rsid w:val="0052337D"/>
    <w:rsid w:val="00523996"/>
    <w:rsid w:val="00524196"/>
    <w:rsid w:val="00525CF8"/>
    <w:rsid w:val="005275F2"/>
    <w:rsid w:val="005318B1"/>
    <w:rsid w:val="00531E73"/>
    <w:rsid w:val="0053231A"/>
    <w:rsid w:val="00532F43"/>
    <w:rsid w:val="005333F7"/>
    <w:rsid w:val="005338F9"/>
    <w:rsid w:val="00535C90"/>
    <w:rsid w:val="005400B4"/>
    <w:rsid w:val="00540121"/>
    <w:rsid w:val="00540523"/>
    <w:rsid w:val="0054281C"/>
    <w:rsid w:val="0054333D"/>
    <w:rsid w:val="00544581"/>
    <w:rsid w:val="005466D7"/>
    <w:rsid w:val="005501B0"/>
    <w:rsid w:val="0055080A"/>
    <w:rsid w:val="00551086"/>
    <w:rsid w:val="005517D5"/>
    <w:rsid w:val="0055268D"/>
    <w:rsid w:val="00554029"/>
    <w:rsid w:val="00560FF8"/>
    <w:rsid w:val="00561220"/>
    <w:rsid w:val="005641CF"/>
    <w:rsid w:val="0056430A"/>
    <w:rsid w:val="005651FE"/>
    <w:rsid w:val="005677E3"/>
    <w:rsid w:val="005716D4"/>
    <w:rsid w:val="00571D72"/>
    <w:rsid w:val="00572B98"/>
    <w:rsid w:val="00575D0B"/>
    <w:rsid w:val="00575DE2"/>
    <w:rsid w:val="00576BE4"/>
    <w:rsid w:val="005779DB"/>
    <w:rsid w:val="005812DA"/>
    <w:rsid w:val="00582AF1"/>
    <w:rsid w:val="00585678"/>
    <w:rsid w:val="00586D59"/>
    <w:rsid w:val="0058765D"/>
    <w:rsid w:val="005878F0"/>
    <w:rsid w:val="00590450"/>
    <w:rsid w:val="00591293"/>
    <w:rsid w:val="00591D17"/>
    <w:rsid w:val="00591DD7"/>
    <w:rsid w:val="00594A19"/>
    <w:rsid w:val="00595ADD"/>
    <w:rsid w:val="00597278"/>
    <w:rsid w:val="005972FA"/>
    <w:rsid w:val="00597717"/>
    <w:rsid w:val="005977E6"/>
    <w:rsid w:val="00597C56"/>
    <w:rsid w:val="005A14E1"/>
    <w:rsid w:val="005A16F0"/>
    <w:rsid w:val="005A202C"/>
    <w:rsid w:val="005A230C"/>
    <w:rsid w:val="005A37C8"/>
    <w:rsid w:val="005A400A"/>
    <w:rsid w:val="005A4AB5"/>
    <w:rsid w:val="005A6DE8"/>
    <w:rsid w:val="005B269D"/>
    <w:rsid w:val="005B3C1E"/>
    <w:rsid w:val="005B52BA"/>
    <w:rsid w:val="005B632E"/>
    <w:rsid w:val="005B7DB6"/>
    <w:rsid w:val="005C1856"/>
    <w:rsid w:val="005C1B6D"/>
    <w:rsid w:val="005C1C44"/>
    <w:rsid w:val="005C1D93"/>
    <w:rsid w:val="005C3F97"/>
    <w:rsid w:val="005C5496"/>
    <w:rsid w:val="005D09FC"/>
    <w:rsid w:val="005D0C85"/>
    <w:rsid w:val="005D0FE1"/>
    <w:rsid w:val="005D161F"/>
    <w:rsid w:val="005D1E30"/>
    <w:rsid w:val="005D524A"/>
    <w:rsid w:val="005D59FB"/>
    <w:rsid w:val="005E08EF"/>
    <w:rsid w:val="005E3172"/>
    <w:rsid w:val="005E33E1"/>
    <w:rsid w:val="005E3EE7"/>
    <w:rsid w:val="005E49EB"/>
    <w:rsid w:val="005E5323"/>
    <w:rsid w:val="005E5BFC"/>
    <w:rsid w:val="005E5D8A"/>
    <w:rsid w:val="005F4EB1"/>
    <w:rsid w:val="005F6031"/>
    <w:rsid w:val="005F60C7"/>
    <w:rsid w:val="005F7B92"/>
    <w:rsid w:val="00602B7B"/>
    <w:rsid w:val="006051F8"/>
    <w:rsid w:val="00606AA6"/>
    <w:rsid w:val="0061198B"/>
    <w:rsid w:val="00612379"/>
    <w:rsid w:val="006125DD"/>
    <w:rsid w:val="006147F4"/>
    <w:rsid w:val="006153B6"/>
    <w:rsid w:val="0061555F"/>
    <w:rsid w:val="00615D17"/>
    <w:rsid w:val="00616A85"/>
    <w:rsid w:val="006206A6"/>
    <w:rsid w:val="00620858"/>
    <w:rsid w:val="006227A4"/>
    <w:rsid w:val="00622D07"/>
    <w:rsid w:val="0062346C"/>
    <w:rsid w:val="00623C45"/>
    <w:rsid w:val="00624145"/>
    <w:rsid w:val="006245ED"/>
    <w:rsid w:val="0062597D"/>
    <w:rsid w:val="00625C6A"/>
    <w:rsid w:val="00625F27"/>
    <w:rsid w:val="006268F2"/>
    <w:rsid w:val="00626B5B"/>
    <w:rsid w:val="006276B0"/>
    <w:rsid w:val="006302FD"/>
    <w:rsid w:val="0063086F"/>
    <w:rsid w:val="0063154D"/>
    <w:rsid w:val="0063227F"/>
    <w:rsid w:val="006327EB"/>
    <w:rsid w:val="00632C54"/>
    <w:rsid w:val="00634411"/>
    <w:rsid w:val="00635D69"/>
    <w:rsid w:val="00636CA6"/>
    <w:rsid w:val="0064049D"/>
    <w:rsid w:val="00641200"/>
    <w:rsid w:val="00645CA8"/>
    <w:rsid w:val="006462F5"/>
    <w:rsid w:val="00646458"/>
    <w:rsid w:val="00647A47"/>
    <w:rsid w:val="006501EF"/>
    <w:rsid w:val="00650EC2"/>
    <w:rsid w:val="00652D69"/>
    <w:rsid w:val="006530A1"/>
    <w:rsid w:val="0065341F"/>
    <w:rsid w:val="00654D10"/>
    <w:rsid w:val="00660D01"/>
    <w:rsid w:val="00662074"/>
    <w:rsid w:val="00663615"/>
    <w:rsid w:val="00663CA0"/>
    <w:rsid w:val="006643F3"/>
    <w:rsid w:val="00665296"/>
    <w:rsid w:val="006655D3"/>
    <w:rsid w:val="00665B04"/>
    <w:rsid w:val="00667321"/>
    <w:rsid w:val="00667404"/>
    <w:rsid w:val="00670925"/>
    <w:rsid w:val="006749E7"/>
    <w:rsid w:val="00674D3C"/>
    <w:rsid w:val="00676EFE"/>
    <w:rsid w:val="00680402"/>
    <w:rsid w:val="006817D0"/>
    <w:rsid w:val="00681E9F"/>
    <w:rsid w:val="0068252A"/>
    <w:rsid w:val="00683740"/>
    <w:rsid w:val="0068414C"/>
    <w:rsid w:val="00684564"/>
    <w:rsid w:val="0068503A"/>
    <w:rsid w:val="006868F8"/>
    <w:rsid w:val="006869DC"/>
    <w:rsid w:val="00686AE3"/>
    <w:rsid w:val="00687EB4"/>
    <w:rsid w:val="006947AA"/>
    <w:rsid w:val="00694BDA"/>
    <w:rsid w:val="00694C95"/>
    <w:rsid w:val="006954CB"/>
    <w:rsid w:val="00695C56"/>
    <w:rsid w:val="0069669B"/>
    <w:rsid w:val="006A0EB3"/>
    <w:rsid w:val="006A11CD"/>
    <w:rsid w:val="006A1290"/>
    <w:rsid w:val="006A281E"/>
    <w:rsid w:val="006A36CC"/>
    <w:rsid w:val="006A3B29"/>
    <w:rsid w:val="006A45C8"/>
    <w:rsid w:val="006A4A97"/>
    <w:rsid w:val="006A5CDE"/>
    <w:rsid w:val="006A644A"/>
    <w:rsid w:val="006B02C0"/>
    <w:rsid w:val="006B17D2"/>
    <w:rsid w:val="006B19A6"/>
    <w:rsid w:val="006B4C87"/>
    <w:rsid w:val="006B5E3F"/>
    <w:rsid w:val="006B6854"/>
    <w:rsid w:val="006B6897"/>
    <w:rsid w:val="006B6D05"/>
    <w:rsid w:val="006C224E"/>
    <w:rsid w:val="006C26F8"/>
    <w:rsid w:val="006C2B97"/>
    <w:rsid w:val="006C4ED0"/>
    <w:rsid w:val="006C4F40"/>
    <w:rsid w:val="006C604B"/>
    <w:rsid w:val="006C69E7"/>
    <w:rsid w:val="006C7FA2"/>
    <w:rsid w:val="006D0F9C"/>
    <w:rsid w:val="006D1D85"/>
    <w:rsid w:val="006D2959"/>
    <w:rsid w:val="006D3EE7"/>
    <w:rsid w:val="006D4167"/>
    <w:rsid w:val="006D48F6"/>
    <w:rsid w:val="006D780A"/>
    <w:rsid w:val="006D7D33"/>
    <w:rsid w:val="006E21E8"/>
    <w:rsid w:val="006E25B0"/>
    <w:rsid w:val="006E470D"/>
    <w:rsid w:val="006E7AB4"/>
    <w:rsid w:val="006F6725"/>
    <w:rsid w:val="006F6E0D"/>
    <w:rsid w:val="006F7067"/>
    <w:rsid w:val="0070015F"/>
    <w:rsid w:val="007001FB"/>
    <w:rsid w:val="007005B6"/>
    <w:rsid w:val="007014D7"/>
    <w:rsid w:val="007038C1"/>
    <w:rsid w:val="00712149"/>
    <w:rsid w:val="0071271E"/>
    <w:rsid w:val="00712D72"/>
    <w:rsid w:val="0071460B"/>
    <w:rsid w:val="007154FD"/>
    <w:rsid w:val="007171B3"/>
    <w:rsid w:val="00722493"/>
    <w:rsid w:val="007305A1"/>
    <w:rsid w:val="00730E8F"/>
    <w:rsid w:val="00732DEC"/>
    <w:rsid w:val="00735BD5"/>
    <w:rsid w:val="00735D1A"/>
    <w:rsid w:val="00737AA4"/>
    <w:rsid w:val="00740178"/>
    <w:rsid w:val="00741B9B"/>
    <w:rsid w:val="007432C2"/>
    <w:rsid w:val="00744C38"/>
    <w:rsid w:val="00744C3F"/>
    <w:rsid w:val="007451EC"/>
    <w:rsid w:val="00745E43"/>
    <w:rsid w:val="007479D1"/>
    <w:rsid w:val="00751613"/>
    <w:rsid w:val="00752DDC"/>
    <w:rsid w:val="00752E5F"/>
    <w:rsid w:val="00753967"/>
    <w:rsid w:val="00753EE9"/>
    <w:rsid w:val="007546B2"/>
    <w:rsid w:val="007546F9"/>
    <w:rsid w:val="007556F6"/>
    <w:rsid w:val="007557C1"/>
    <w:rsid w:val="00756B1D"/>
    <w:rsid w:val="00756E64"/>
    <w:rsid w:val="00757064"/>
    <w:rsid w:val="00757EF3"/>
    <w:rsid w:val="00760EEF"/>
    <w:rsid w:val="007620C0"/>
    <w:rsid w:val="0076248A"/>
    <w:rsid w:val="007651B1"/>
    <w:rsid w:val="0076558B"/>
    <w:rsid w:val="007657CD"/>
    <w:rsid w:val="00767D2E"/>
    <w:rsid w:val="007721E4"/>
    <w:rsid w:val="00772891"/>
    <w:rsid w:val="00774894"/>
    <w:rsid w:val="00775520"/>
    <w:rsid w:val="00776E73"/>
    <w:rsid w:val="00777EE5"/>
    <w:rsid w:val="0078025A"/>
    <w:rsid w:val="007809EC"/>
    <w:rsid w:val="0078236B"/>
    <w:rsid w:val="0078322D"/>
    <w:rsid w:val="00783950"/>
    <w:rsid w:val="00784207"/>
    <w:rsid w:val="0078435D"/>
    <w:rsid w:val="00784836"/>
    <w:rsid w:val="0078625F"/>
    <w:rsid w:val="0079023E"/>
    <w:rsid w:val="00792D88"/>
    <w:rsid w:val="007935E5"/>
    <w:rsid w:val="007944C3"/>
    <w:rsid w:val="007A1737"/>
    <w:rsid w:val="007A2854"/>
    <w:rsid w:val="007A2960"/>
    <w:rsid w:val="007A3DCC"/>
    <w:rsid w:val="007A456F"/>
    <w:rsid w:val="007A5364"/>
    <w:rsid w:val="007A5886"/>
    <w:rsid w:val="007A6656"/>
    <w:rsid w:val="007A6B9D"/>
    <w:rsid w:val="007B0B8A"/>
    <w:rsid w:val="007B0C07"/>
    <w:rsid w:val="007B137A"/>
    <w:rsid w:val="007B4222"/>
    <w:rsid w:val="007B5253"/>
    <w:rsid w:val="007B73A9"/>
    <w:rsid w:val="007B7907"/>
    <w:rsid w:val="007C01EB"/>
    <w:rsid w:val="007C1A30"/>
    <w:rsid w:val="007C1D92"/>
    <w:rsid w:val="007C1DCE"/>
    <w:rsid w:val="007C1E7A"/>
    <w:rsid w:val="007C31BC"/>
    <w:rsid w:val="007C4B79"/>
    <w:rsid w:val="007C4CB9"/>
    <w:rsid w:val="007C6323"/>
    <w:rsid w:val="007C7AAE"/>
    <w:rsid w:val="007D0B9D"/>
    <w:rsid w:val="007D1545"/>
    <w:rsid w:val="007D19B0"/>
    <w:rsid w:val="007D3119"/>
    <w:rsid w:val="007D4F45"/>
    <w:rsid w:val="007D5D29"/>
    <w:rsid w:val="007E0DEC"/>
    <w:rsid w:val="007E190E"/>
    <w:rsid w:val="007E27B3"/>
    <w:rsid w:val="007E41A1"/>
    <w:rsid w:val="007E4D01"/>
    <w:rsid w:val="007E5580"/>
    <w:rsid w:val="007E597F"/>
    <w:rsid w:val="007E7C18"/>
    <w:rsid w:val="007F06C9"/>
    <w:rsid w:val="007F11DB"/>
    <w:rsid w:val="007F1DBF"/>
    <w:rsid w:val="007F26FC"/>
    <w:rsid w:val="007F2852"/>
    <w:rsid w:val="007F43EC"/>
    <w:rsid w:val="007F498F"/>
    <w:rsid w:val="007F5912"/>
    <w:rsid w:val="007F756E"/>
    <w:rsid w:val="0080096A"/>
    <w:rsid w:val="00802CEE"/>
    <w:rsid w:val="00803CB8"/>
    <w:rsid w:val="0080442A"/>
    <w:rsid w:val="008046D8"/>
    <w:rsid w:val="00804C08"/>
    <w:rsid w:val="0080679D"/>
    <w:rsid w:val="008076BE"/>
    <w:rsid w:val="00807AD0"/>
    <w:rsid w:val="0081016E"/>
    <w:rsid w:val="008108B0"/>
    <w:rsid w:val="00810C42"/>
    <w:rsid w:val="00811B20"/>
    <w:rsid w:val="00812609"/>
    <w:rsid w:val="0081286B"/>
    <w:rsid w:val="008131B1"/>
    <w:rsid w:val="008132DB"/>
    <w:rsid w:val="00813FFA"/>
    <w:rsid w:val="0081416D"/>
    <w:rsid w:val="00815F20"/>
    <w:rsid w:val="008172CE"/>
    <w:rsid w:val="008173B6"/>
    <w:rsid w:val="008211B5"/>
    <w:rsid w:val="0082215C"/>
    <w:rsid w:val="0082296E"/>
    <w:rsid w:val="00824099"/>
    <w:rsid w:val="00827316"/>
    <w:rsid w:val="00827DA3"/>
    <w:rsid w:val="008324B9"/>
    <w:rsid w:val="00832ABE"/>
    <w:rsid w:val="00835512"/>
    <w:rsid w:val="00836DDD"/>
    <w:rsid w:val="00836DFA"/>
    <w:rsid w:val="00837F3F"/>
    <w:rsid w:val="00840FF0"/>
    <w:rsid w:val="008414DC"/>
    <w:rsid w:val="00846D7C"/>
    <w:rsid w:val="00847B4F"/>
    <w:rsid w:val="00853776"/>
    <w:rsid w:val="00855914"/>
    <w:rsid w:val="008560F9"/>
    <w:rsid w:val="00862DA0"/>
    <w:rsid w:val="00865319"/>
    <w:rsid w:val="008676C7"/>
    <w:rsid w:val="00867AC1"/>
    <w:rsid w:val="00867E14"/>
    <w:rsid w:val="00867F6B"/>
    <w:rsid w:val="008751DE"/>
    <w:rsid w:val="00876D9C"/>
    <w:rsid w:val="008773F3"/>
    <w:rsid w:val="00882BBE"/>
    <w:rsid w:val="00883CD5"/>
    <w:rsid w:val="008855BD"/>
    <w:rsid w:val="00890DF8"/>
    <w:rsid w:val="008937CC"/>
    <w:rsid w:val="00897CC4"/>
    <w:rsid w:val="008A0ADE"/>
    <w:rsid w:val="008A15C5"/>
    <w:rsid w:val="008A743F"/>
    <w:rsid w:val="008B05CF"/>
    <w:rsid w:val="008B084E"/>
    <w:rsid w:val="008B1DE5"/>
    <w:rsid w:val="008B26D9"/>
    <w:rsid w:val="008B2CA5"/>
    <w:rsid w:val="008B5214"/>
    <w:rsid w:val="008B60EA"/>
    <w:rsid w:val="008B61B1"/>
    <w:rsid w:val="008B68C5"/>
    <w:rsid w:val="008C0970"/>
    <w:rsid w:val="008C314F"/>
    <w:rsid w:val="008C3603"/>
    <w:rsid w:val="008C38D4"/>
    <w:rsid w:val="008C419B"/>
    <w:rsid w:val="008C6D25"/>
    <w:rsid w:val="008D0BC5"/>
    <w:rsid w:val="008D2CF7"/>
    <w:rsid w:val="008D3FFC"/>
    <w:rsid w:val="008D4806"/>
    <w:rsid w:val="008D4845"/>
    <w:rsid w:val="008D5E78"/>
    <w:rsid w:val="008D67CC"/>
    <w:rsid w:val="008D772A"/>
    <w:rsid w:val="008E1125"/>
    <w:rsid w:val="008E1CF5"/>
    <w:rsid w:val="008F2A92"/>
    <w:rsid w:val="008F4D6A"/>
    <w:rsid w:val="008F51CB"/>
    <w:rsid w:val="008F560F"/>
    <w:rsid w:val="008F5801"/>
    <w:rsid w:val="008F5B0F"/>
    <w:rsid w:val="008F5C69"/>
    <w:rsid w:val="008F738B"/>
    <w:rsid w:val="008F7EE2"/>
    <w:rsid w:val="00900C26"/>
    <w:rsid w:val="0090197F"/>
    <w:rsid w:val="009021A7"/>
    <w:rsid w:val="00903264"/>
    <w:rsid w:val="00904085"/>
    <w:rsid w:val="00906DDC"/>
    <w:rsid w:val="009108AF"/>
    <w:rsid w:val="00910C57"/>
    <w:rsid w:val="00912B7E"/>
    <w:rsid w:val="00915CC0"/>
    <w:rsid w:val="0091627A"/>
    <w:rsid w:val="00916B59"/>
    <w:rsid w:val="00921C00"/>
    <w:rsid w:val="00923E8B"/>
    <w:rsid w:val="00930082"/>
    <w:rsid w:val="00930973"/>
    <w:rsid w:val="00931BA6"/>
    <w:rsid w:val="00931CFB"/>
    <w:rsid w:val="00932077"/>
    <w:rsid w:val="00934348"/>
    <w:rsid w:val="00934658"/>
    <w:rsid w:val="00934AC3"/>
    <w:rsid w:val="00934E09"/>
    <w:rsid w:val="00936253"/>
    <w:rsid w:val="00937349"/>
    <w:rsid w:val="00937CF7"/>
    <w:rsid w:val="00940D46"/>
    <w:rsid w:val="009413F1"/>
    <w:rsid w:val="00941D58"/>
    <w:rsid w:val="009447B5"/>
    <w:rsid w:val="009449E8"/>
    <w:rsid w:val="009500A8"/>
    <w:rsid w:val="00950B07"/>
    <w:rsid w:val="00952DD4"/>
    <w:rsid w:val="00954012"/>
    <w:rsid w:val="009561F4"/>
    <w:rsid w:val="00956FB5"/>
    <w:rsid w:val="00957088"/>
    <w:rsid w:val="0095751D"/>
    <w:rsid w:val="00957CC8"/>
    <w:rsid w:val="00961FB4"/>
    <w:rsid w:val="00964F5D"/>
    <w:rsid w:val="00965AE7"/>
    <w:rsid w:val="00967375"/>
    <w:rsid w:val="00970FED"/>
    <w:rsid w:val="00972B9E"/>
    <w:rsid w:val="00972CE0"/>
    <w:rsid w:val="00974347"/>
    <w:rsid w:val="009748ED"/>
    <w:rsid w:val="00975C2F"/>
    <w:rsid w:val="00977D6F"/>
    <w:rsid w:val="00980BD3"/>
    <w:rsid w:val="009828A7"/>
    <w:rsid w:val="009906E0"/>
    <w:rsid w:val="009922F6"/>
    <w:rsid w:val="00992BDF"/>
    <w:rsid w:val="00992D82"/>
    <w:rsid w:val="00993E67"/>
    <w:rsid w:val="00997029"/>
    <w:rsid w:val="009A0CF4"/>
    <w:rsid w:val="009A35DE"/>
    <w:rsid w:val="009A3B10"/>
    <w:rsid w:val="009A62E8"/>
    <w:rsid w:val="009A7339"/>
    <w:rsid w:val="009B0049"/>
    <w:rsid w:val="009B1BCC"/>
    <w:rsid w:val="009B440E"/>
    <w:rsid w:val="009B4AD5"/>
    <w:rsid w:val="009B58AD"/>
    <w:rsid w:val="009B621B"/>
    <w:rsid w:val="009C0A7F"/>
    <w:rsid w:val="009C25BF"/>
    <w:rsid w:val="009C2FFD"/>
    <w:rsid w:val="009C39FA"/>
    <w:rsid w:val="009C6175"/>
    <w:rsid w:val="009C7D91"/>
    <w:rsid w:val="009D12D1"/>
    <w:rsid w:val="009D1D4A"/>
    <w:rsid w:val="009D2337"/>
    <w:rsid w:val="009D4E5F"/>
    <w:rsid w:val="009D5900"/>
    <w:rsid w:val="009D5EBB"/>
    <w:rsid w:val="009D5FE9"/>
    <w:rsid w:val="009D601E"/>
    <w:rsid w:val="009D690D"/>
    <w:rsid w:val="009E0947"/>
    <w:rsid w:val="009E1106"/>
    <w:rsid w:val="009E4ACD"/>
    <w:rsid w:val="009E4AD7"/>
    <w:rsid w:val="009E65B6"/>
    <w:rsid w:val="009E6666"/>
    <w:rsid w:val="009F0A51"/>
    <w:rsid w:val="009F1773"/>
    <w:rsid w:val="009F2C44"/>
    <w:rsid w:val="009F3593"/>
    <w:rsid w:val="009F576A"/>
    <w:rsid w:val="009F59AE"/>
    <w:rsid w:val="009F705E"/>
    <w:rsid w:val="009F77CF"/>
    <w:rsid w:val="009F7DDB"/>
    <w:rsid w:val="00A04DFB"/>
    <w:rsid w:val="00A05F20"/>
    <w:rsid w:val="00A06143"/>
    <w:rsid w:val="00A1385D"/>
    <w:rsid w:val="00A141DC"/>
    <w:rsid w:val="00A1693C"/>
    <w:rsid w:val="00A17598"/>
    <w:rsid w:val="00A200F3"/>
    <w:rsid w:val="00A2044C"/>
    <w:rsid w:val="00A21CBD"/>
    <w:rsid w:val="00A24811"/>
    <w:rsid w:val="00A24C10"/>
    <w:rsid w:val="00A25EBF"/>
    <w:rsid w:val="00A267F0"/>
    <w:rsid w:val="00A308A1"/>
    <w:rsid w:val="00A315A8"/>
    <w:rsid w:val="00A31998"/>
    <w:rsid w:val="00A336D4"/>
    <w:rsid w:val="00A33902"/>
    <w:rsid w:val="00A33AA8"/>
    <w:rsid w:val="00A350DC"/>
    <w:rsid w:val="00A36C21"/>
    <w:rsid w:val="00A37547"/>
    <w:rsid w:val="00A3782D"/>
    <w:rsid w:val="00A37FA6"/>
    <w:rsid w:val="00A41939"/>
    <w:rsid w:val="00A42504"/>
    <w:rsid w:val="00A42AC3"/>
    <w:rsid w:val="00A430CF"/>
    <w:rsid w:val="00A434B0"/>
    <w:rsid w:val="00A437C4"/>
    <w:rsid w:val="00A43DDB"/>
    <w:rsid w:val="00A43F2F"/>
    <w:rsid w:val="00A442D2"/>
    <w:rsid w:val="00A46580"/>
    <w:rsid w:val="00A4760E"/>
    <w:rsid w:val="00A478E3"/>
    <w:rsid w:val="00A47F40"/>
    <w:rsid w:val="00A51CB3"/>
    <w:rsid w:val="00A53205"/>
    <w:rsid w:val="00A53C9D"/>
    <w:rsid w:val="00A54309"/>
    <w:rsid w:val="00A559C8"/>
    <w:rsid w:val="00A610A9"/>
    <w:rsid w:val="00A617A4"/>
    <w:rsid w:val="00A63D94"/>
    <w:rsid w:val="00A64F7B"/>
    <w:rsid w:val="00A65612"/>
    <w:rsid w:val="00A66176"/>
    <w:rsid w:val="00A6664D"/>
    <w:rsid w:val="00A6680F"/>
    <w:rsid w:val="00A6744C"/>
    <w:rsid w:val="00A675DD"/>
    <w:rsid w:val="00A67670"/>
    <w:rsid w:val="00A6794E"/>
    <w:rsid w:val="00A7084C"/>
    <w:rsid w:val="00A70E47"/>
    <w:rsid w:val="00A71014"/>
    <w:rsid w:val="00A7142C"/>
    <w:rsid w:val="00A7146E"/>
    <w:rsid w:val="00A74B08"/>
    <w:rsid w:val="00A76718"/>
    <w:rsid w:val="00A76F37"/>
    <w:rsid w:val="00A80F17"/>
    <w:rsid w:val="00A80F2A"/>
    <w:rsid w:val="00A8195B"/>
    <w:rsid w:val="00A81F52"/>
    <w:rsid w:val="00A82DBF"/>
    <w:rsid w:val="00A82EBB"/>
    <w:rsid w:val="00A83A48"/>
    <w:rsid w:val="00A85207"/>
    <w:rsid w:val="00A85DC9"/>
    <w:rsid w:val="00A85FAD"/>
    <w:rsid w:val="00A91534"/>
    <w:rsid w:val="00A91E7F"/>
    <w:rsid w:val="00A92701"/>
    <w:rsid w:val="00A92A2C"/>
    <w:rsid w:val="00A93647"/>
    <w:rsid w:val="00A951B5"/>
    <w:rsid w:val="00A96144"/>
    <w:rsid w:val="00A96C33"/>
    <w:rsid w:val="00AA0FE9"/>
    <w:rsid w:val="00AA13A2"/>
    <w:rsid w:val="00AA1866"/>
    <w:rsid w:val="00AA468F"/>
    <w:rsid w:val="00AA4AC0"/>
    <w:rsid w:val="00AB0C69"/>
    <w:rsid w:val="00AB1B9A"/>
    <w:rsid w:val="00AB27EB"/>
    <w:rsid w:val="00AB2B93"/>
    <w:rsid w:val="00AB497A"/>
    <w:rsid w:val="00AB530F"/>
    <w:rsid w:val="00AB57B0"/>
    <w:rsid w:val="00AB7C82"/>
    <w:rsid w:val="00AB7CC6"/>
    <w:rsid w:val="00AB7E5B"/>
    <w:rsid w:val="00AC2883"/>
    <w:rsid w:val="00AC3117"/>
    <w:rsid w:val="00AC74D3"/>
    <w:rsid w:val="00AD1E02"/>
    <w:rsid w:val="00AD2A05"/>
    <w:rsid w:val="00AD2B87"/>
    <w:rsid w:val="00AD2C88"/>
    <w:rsid w:val="00AD3417"/>
    <w:rsid w:val="00AD3CD7"/>
    <w:rsid w:val="00AD45FC"/>
    <w:rsid w:val="00AD63DB"/>
    <w:rsid w:val="00AD782B"/>
    <w:rsid w:val="00AE0EF1"/>
    <w:rsid w:val="00AE181B"/>
    <w:rsid w:val="00AE260D"/>
    <w:rsid w:val="00AE2937"/>
    <w:rsid w:val="00AE3D18"/>
    <w:rsid w:val="00AE5A9E"/>
    <w:rsid w:val="00AE65DA"/>
    <w:rsid w:val="00AF0299"/>
    <w:rsid w:val="00AF1420"/>
    <w:rsid w:val="00AF22F3"/>
    <w:rsid w:val="00B002C5"/>
    <w:rsid w:val="00B04282"/>
    <w:rsid w:val="00B042A3"/>
    <w:rsid w:val="00B05120"/>
    <w:rsid w:val="00B057E7"/>
    <w:rsid w:val="00B05E0C"/>
    <w:rsid w:val="00B0647B"/>
    <w:rsid w:val="00B07301"/>
    <w:rsid w:val="00B10280"/>
    <w:rsid w:val="00B11532"/>
    <w:rsid w:val="00B11F3E"/>
    <w:rsid w:val="00B132EB"/>
    <w:rsid w:val="00B13838"/>
    <w:rsid w:val="00B16A00"/>
    <w:rsid w:val="00B1721B"/>
    <w:rsid w:val="00B17649"/>
    <w:rsid w:val="00B20553"/>
    <w:rsid w:val="00B21942"/>
    <w:rsid w:val="00B21B9A"/>
    <w:rsid w:val="00B2229E"/>
    <w:rsid w:val="00B224DE"/>
    <w:rsid w:val="00B22ED6"/>
    <w:rsid w:val="00B23103"/>
    <w:rsid w:val="00B274C6"/>
    <w:rsid w:val="00B27FFB"/>
    <w:rsid w:val="00B303D2"/>
    <w:rsid w:val="00B324D4"/>
    <w:rsid w:val="00B32803"/>
    <w:rsid w:val="00B33F71"/>
    <w:rsid w:val="00B358B4"/>
    <w:rsid w:val="00B35D70"/>
    <w:rsid w:val="00B3676E"/>
    <w:rsid w:val="00B36966"/>
    <w:rsid w:val="00B42CC2"/>
    <w:rsid w:val="00B46575"/>
    <w:rsid w:val="00B468D8"/>
    <w:rsid w:val="00B500D2"/>
    <w:rsid w:val="00B51767"/>
    <w:rsid w:val="00B51F24"/>
    <w:rsid w:val="00B53200"/>
    <w:rsid w:val="00B5394C"/>
    <w:rsid w:val="00B54093"/>
    <w:rsid w:val="00B54471"/>
    <w:rsid w:val="00B54CBB"/>
    <w:rsid w:val="00B6038B"/>
    <w:rsid w:val="00B61777"/>
    <w:rsid w:val="00B62168"/>
    <w:rsid w:val="00B622E6"/>
    <w:rsid w:val="00B6233E"/>
    <w:rsid w:val="00B634A3"/>
    <w:rsid w:val="00B65380"/>
    <w:rsid w:val="00B7058D"/>
    <w:rsid w:val="00B71D1D"/>
    <w:rsid w:val="00B732CE"/>
    <w:rsid w:val="00B75306"/>
    <w:rsid w:val="00B7654B"/>
    <w:rsid w:val="00B76666"/>
    <w:rsid w:val="00B769A4"/>
    <w:rsid w:val="00B76A8F"/>
    <w:rsid w:val="00B77B53"/>
    <w:rsid w:val="00B824AF"/>
    <w:rsid w:val="00B82F8D"/>
    <w:rsid w:val="00B83E82"/>
    <w:rsid w:val="00B84BBD"/>
    <w:rsid w:val="00B8641A"/>
    <w:rsid w:val="00B879AD"/>
    <w:rsid w:val="00B87B32"/>
    <w:rsid w:val="00B903CB"/>
    <w:rsid w:val="00B9145C"/>
    <w:rsid w:val="00B91BD8"/>
    <w:rsid w:val="00B91FA9"/>
    <w:rsid w:val="00B94A23"/>
    <w:rsid w:val="00B9523A"/>
    <w:rsid w:val="00BA43FB"/>
    <w:rsid w:val="00BA5664"/>
    <w:rsid w:val="00BA6606"/>
    <w:rsid w:val="00BB09A3"/>
    <w:rsid w:val="00BB119B"/>
    <w:rsid w:val="00BB1BE2"/>
    <w:rsid w:val="00BB5BF5"/>
    <w:rsid w:val="00BB634E"/>
    <w:rsid w:val="00BC127D"/>
    <w:rsid w:val="00BC1FE6"/>
    <w:rsid w:val="00BC366F"/>
    <w:rsid w:val="00BC3BF7"/>
    <w:rsid w:val="00BC4E2E"/>
    <w:rsid w:val="00BC565E"/>
    <w:rsid w:val="00BC7443"/>
    <w:rsid w:val="00BD045D"/>
    <w:rsid w:val="00BD3017"/>
    <w:rsid w:val="00BD4D1C"/>
    <w:rsid w:val="00BD5057"/>
    <w:rsid w:val="00BD6F12"/>
    <w:rsid w:val="00BE04CE"/>
    <w:rsid w:val="00BE05A7"/>
    <w:rsid w:val="00BE3A95"/>
    <w:rsid w:val="00BE4718"/>
    <w:rsid w:val="00BE4CEA"/>
    <w:rsid w:val="00BE633F"/>
    <w:rsid w:val="00BE6683"/>
    <w:rsid w:val="00BE6D3A"/>
    <w:rsid w:val="00BF35C6"/>
    <w:rsid w:val="00BF4C79"/>
    <w:rsid w:val="00BF5871"/>
    <w:rsid w:val="00C027DA"/>
    <w:rsid w:val="00C02964"/>
    <w:rsid w:val="00C02B9D"/>
    <w:rsid w:val="00C03565"/>
    <w:rsid w:val="00C038E4"/>
    <w:rsid w:val="00C050C3"/>
    <w:rsid w:val="00C0529E"/>
    <w:rsid w:val="00C05647"/>
    <w:rsid w:val="00C058BA"/>
    <w:rsid w:val="00C061B6"/>
    <w:rsid w:val="00C067E8"/>
    <w:rsid w:val="00C10AF9"/>
    <w:rsid w:val="00C10EE4"/>
    <w:rsid w:val="00C119CF"/>
    <w:rsid w:val="00C1203F"/>
    <w:rsid w:val="00C1239F"/>
    <w:rsid w:val="00C158C4"/>
    <w:rsid w:val="00C20663"/>
    <w:rsid w:val="00C20CEE"/>
    <w:rsid w:val="00C20D85"/>
    <w:rsid w:val="00C23D42"/>
    <w:rsid w:val="00C2446C"/>
    <w:rsid w:val="00C24C3E"/>
    <w:rsid w:val="00C2512A"/>
    <w:rsid w:val="00C25F8D"/>
    <w:rsid w:val="00C264ED"/>
    <w:rsid w:val="00C27868"/>
    <w:rsid w:val="00C30B4B"/>
    <w:rsid w:val="00C30D6A"/>
    <w:rsid w:val="00C345BE"/>
    <w:rsid w:val="00C3522E"/>
    <w:rsid w:val="00C36AE5"/>
    <w:rsid w:val="00C407BE"/>
    <w:rsid w:val="00C40B5F"/>
    <w:rsid w:val="00C41751"/>
    <w:rsid w:val="00C41F17"/>
    <w:rsid w:val="00C43293"/>
    <w:rsid w:val="00C45865"/>
    <w:rsid w:val="00C45A00"/>
    <w:rsid w:val="00C47254"/>
    <w:rsid w:val="00C474DD"/>
    <w:rsid w:val="00C50044"/>
    <w:rsid w:val="00C52678"/>
    <w:rsid w:val="00C527FA"/>
    <w:rsid w:val="00C5280D"/>
    <w:rsid w:val="00C53EB3"/>
    <w:rsid w:val="00C55E8E"/>
    <w:rsid w:val="00C56B0E"/>
    <w:rsid w:val="00C5791C"/>
    <w:rsid w:val="00C61FB1"/>
    <w:rsid w:val="00C63A20"/>
    <w:rsid w:val="00C655EE"/>
    <w:rsid w:val="00C66290"/>
    <w:rsid w:val="00C679A5"/>
    <w:rsid w:val="00C72B7A"/>
    <w:rsid w:val="00C72B87"/>
    <w:rsid w:val="00C75A58"/>
    <w:rsid w:val="00C76AC3"/>
    <w:rsid w:val="00C817C0"/>
    <w:rsid w:val="00C81DEE"/>
    <w:rsid w:val="00C835C4"/>
    <w:rsid w:val="00C83C66"/>
    <w:rsid w:val="00C84218"/>
    <w:rsid w:val="00C843E1"/>
    <w:rsid w:val="00C87105"/>
    <w:rsid w:val="00C87312"/>
    <w:rsid w:val="00C87C6F"/>
    <w:rsid w:val="00C87D7E"/>
    <w:rsid w:val="00C91381"/>
    <w:rsid w:val="00C913F5"/>
    <w:rsid w:val="00C9291E"/>
    <w:rsid w:val="00C951A4"/>
    <w:rsid w:val="00C95DF7"/>
    <w:rsid w:val="00C971EA"/>
    <w:rsid w:val="00C973F2"/>
    <w:rsid w:val="00C976D1"/>
    <w:rsid w:val="00CA0A07"/>
    <w:rsid w:val="00CA19D0"/>
    <w:rsid w:val="00CA23C5"/>
    <w:rsid w:val="00CA304C"/>
    <w:rsid w:val="00CA4C7E"/>
    <w:rsid w:val="00CA521E"/>
    <w:rsid w:val="00CA61DA"/>
    <w:rsid w:val="00CA75A1"/>
    <w:rsid w:val="00CA774A"/>
    <w:rsid w:val="00CB0CEA"/>
    <w:rsid w:val="00CB2977"/>
    <w:rsid w:val="00CB4921"/>
    <w:rsid w:val="00CB6F6D"/>
    <w:rsid w:val="00CB743D"/>
    <w:rsid w:val="00CC0964"/>
    <w:rsid w:val="00CC11B0"/>
    <w:rsid w:val="00CC2841"/>
    <w:rsid w:val="00CC3250"/>
    <w:rsid w:val="00CD0CCB"/>
    <w:rsid w:val="00CD3091"/>
    <w:rsid w:val="00CD3D6D"/>
    <w:rsid w:val="00CD4A54"/>
    <w:rsid w:val="00CD5EA7"/>
    <w:rsid w:val="00CD5EEA"/>
    <w:rsid w:val="00CE1138"/>
    <w:rsid w:val="00CE44C4"/>
    <w:rsid w:val="00CE4696"/>
    <w:rsid w:val="00CE56CF"/>
    <w:rsid w:val="00CE5FE6"/>
    <w:rsid w:val="00CE63FB"/>
    <w:rsid w:val="00CF1330"/>
    <w:rsid w:val="00CF2160"/>
    <w:rsid w:val="00CF2C31"/>
    <w:rsid w:val="00CF32C5"/>
    <w:rsid w:val="00CF45E5"/>
    <w:rsid w:val="00CF7E36"/>
    <w:rsid w:val="00D01B21"/>
    <w:rsid w:val="00D02E2F"/>
    <w:rsid w:val="00D05F23"/>
    <w:rsid w:val="00D05F90"/>
    <w:rsid w:val="00D10C0D"/>
    <w:rsid w:val="00D1127E"/>
    <w:rsid w:val="00D12B15"/>
    <w:rsid w:val="00D13551"/>
    <w:rsid w:val="00D13FFA"/>
    <w:rsid w:val="00D16E97"/>
    <w:rsid w:val="00D17B3A"/>
    <w:rsid w:val="00D201EF"/>
    <w:rsid w:val="00D22AFA"/>
    <w:rsid w:val="00D249F3"/>
    <w:rsid w:val="00D257B3"/>
    <w:rsid w:val="00D258CA"/>
    <w:rsid w:val="00D30CC6"/>
    <w:rsid w:val="00D30D48"/>
    <w:rsid w:val="00D3100E"/>
    <w:rsid w:val="00D3318A"/>
    <w:rsid w:val="00D34FF2"/>
    <w:rsid w:val="00D3521E"/>
    <w:rsid w:val="00D3708D"/>
    <w:rsid w:val="00D40426"/>
    <w:rsid w:val="00D414F3"/>
    <w:rsid w:val="00D44B9D"/>
    <w:rsid w:val="00D47EEC"/>
    <w:rsid w:val="00D509B3"/>
    <w:rsid w:val="00D52F5C"/>
    <w:rsid w:val="00D534F5"/>
    <w:rsid w:val="00D544AC"/>
    <w:rsid w:val="00D55418"/>
    <w:rsid w:val="00D5564F"/>
    <w:rsid w:val="00D55BF6"/>
    <w:rsid w:val="00D5775F"/>
    <w:rsid w:val="00D57C96"/>
    <w:rsid w:val="00D57D18"/>
    <w:rsid w:val="00D60971"/>
    <w:rsid w:val="00D6228D"/>
    <w:rsid w:val="00D622AE"/>
    <w:rsid w:val="00D647EC"/>
    <w:rsid w:val="00D65B8E"/>
    <w:rsid w:val="00D66E19"/>
    <w:rsid w:val="00D70E65"/>
    <w:rsid w:val="00D727F3"/>
    <w:rsid w:val="00D73CFB"/>
    <w:rsid w:val="00D754CD"/>
    <w:rsid w:val="00D75CD1"/>
    <w:rsid w:val="00D821C0"/>
    <w:rsid w:val="00D82688"/>
    <w:rsid w:val="00D82D6C"/>
    <w:rsid w:val="00D875D0"/>
    <w:rsid w:val="00D90F16"/>
    <w:rsid w:val="00D91203"/>
    <w:rsid w:val="00D91643"/>
    <w:rsid w:val="00D93798"/>
    <w:rsid w:val="00D94C1B"/>
    <w:rsid w:val="00D95174"/>
    <w:rsid w:val="00D95441"/>
    <w:rsid w:val="00D9602E"/>
    <w:rsid w:val="00D97B3A"/>
    <w:rsid w:val="00DA1294"/>
    <w:rsid w:val="00DA2119"/>
    <w:rsid w:val="00DA2CDF"/>
    <w:rsid w:val="00DA3CD1"/>
    <w:rsid w:val="00DA4901"/>
    <w:rsid w:val="00DA4973"/>
    <w:rsid w:val="00DA6F36"/>
    <w:rsid w:val="00DA77EA"/>
    <w:rsid w:val="00DB0F0A"/>
    <w:rsid w:val="00DB11D3"/>
    <w:rsid w:val="00DB1EEC"/>
    <w:rsid w:val="00DB596E"/>
    <w:rsid w:val="00DB5A0D"/>
    <w:rsid w:val="00DB6AE4"/>
    <w:rsid w:val="00DB7773"/>
    <w:rsid w:val="00DB7C40"/>
    <w:rsid w:val="00DC00EA"/>
    <w:rsid w:val="00DC1D52"/>
    <w:rsid w:val="00DC3802"/>
    <w:rsid w:val="00DC58BD"/>
    <w:rsid w:val="00DC6AED"/>
    <w:rsid w:val="00DD0A3D"/>
    <w:rsid w:val="00DD20D5"/>
    <w:rsid w:val="00DD2261"/>
    <w:rsid w:val="00DD346D"/>
    <w:rsid w:val="00DD3651"/>
    <w:rsid w:val="00DD3D80"/>
    <w:rsid w:val="00DD4832"/>
    <w:rsid w:val="00DD6208"/>
    <w:rsid w:val="00DD64ED"/>
    <w:rsid w:val="00DD7191"/>
    <w:rsid w:val="00DD772D"/>
    <w:rsid w:val="00DE0517"/>
    <w:rsid w:val="00DE5E9E"/>
    <w:rsid w:val="00DF4F07"/>
    <w:rsid w:val="00DF64DD"/>
    <w:rsid w:val="00DF6F5A"/>
    <w:rsid w:val="00DF7E99"/>
    <w:rsid w:val="00E00F40"/>
    <w:rsid w:val="00E00FCA"/>
    <w:rsid w:val="00E04CBB"/>
    <w:rsid w:val="00E05951"/>
    <w:rsid w:val="00E066C0"/>
    <w:rsid w:val="00E07D87"/>
    <w:rsid w:val="00E10249"/>
    <w:rsid w:val="00E10B8A"/>
    <w:rsid w:val="00E1494D"/>
    <w:rsid w:val="00E225C3"/>
    <w:rsid w:val="00E22E3F"/>
    <w:rsid w:val="00E249C8"/>
    <w:rsid w:val="00E32F7E"/>
    <w:rsid w:val="00E34085"/>
    <w:rsid w:val="00E34DE4"/>
    <w:rsid w:val="00E363DE"/>
    <w:rsid w:val="00E36BB1"/>
    <w:rsid w:val="00E37FAD"/>
    <w:rsid w:val="00E402D5"/>
    <w:rsid w:val="00E414FD"/>
    <w:rsid w:val="00E4381B"/>
    <w:rsid w:val="00E445D0"/>
    <w:rsid w:val="00E454BA"/>
    <w:rsid w:val="00E47021"/>
    <w:rsid w:val="00E47335"/>
    <w:rsid w:val="00E50FE2"/>
    <w:rsid w:val="00E51A95"/>
    <w:rsid w:val="00E5267B"/>
    <w:rsid w:val="00E53085"/>
    <w:rsid w:val="00E53E2C"/>
    <w:rsid w:val="00E54B78"/>
    <w:rsid w:val="00E559F0"/>
    <w:rsid w:val="00E56271"/>
    <w:rsid w:val="00E61637"/>
    <w:rsid w:val="00E63042"/>
    <w:rsid w:val="00E63ABF"/>
    <w:rsid w:val="00E63C0E"/>
    <w:rsid w:val="00E658B3"/>
    <w:rsid w:val="00E658E5"/>
    <w:rsid w:val="00E67C73"/>
    <w:rsid w:val="00E70270"/>
    <w:rsid w:val="00E704FA"/>
    <w:rsid w:val="00E71B7C"/>
    <w:rsid w:val="00E72D01"/>
    <w:rsid w:val="00E72D49"/>
    <w:rsid w:val="00E73840"/>
    <w:rsid w:val="00E7593C"/>
    <w:rsid w:val="00E7678A"/>
    <w:rsid w:val="00E77E35"/>
    <w:rsid w:val="00E80936"/>
    <w:rsid w:val="00E83E72"/>
    <w:rsid w:val="00E935F1"/>
    <w:rsid w:val="00E936C3"/>
    <w:rsid w:val="00E94A81"/>
    <w:rsid w:val="00E96043"/>
    <w:rsid w:val="00E96C49"/>
    <w:rsid w:val="00EA0C5A"/>
    <w:rsid w:val="00EA1FFB"/>
    <w:rsid w:val="00EA535E"/>
    <w:rsid w:val="00EB048E"/>
    <w:rsid w:val="00EB1DB2"/>
    <w:rsid w:val="00EB3696"/>
    <w:rsid w:val="00EB386A"/>
    <w:rsid w:val="00EB4A58"/>
    <w:rsid w:val="00EB4E3F"/>
    <w:rsid w:val="00EB4E9C"/>
    <w:rsid w:val="00EB58EE"/>
    <w:rsid w:val="00EC1117"/>
    <w:rsid w:val="00EC3409"/>
    <w:rsid w:val="00EC53BB"/>
    <w:rsid w:val="00EC58D2"/>
    <w:rsid w:val="00ED2927"/>
    <w:rsid w:val="00ED34C0"/>
    <w:rsid w:val="00ED6F70"/>
    <w:rsid w:val="00EE0214"/>
    <w:rsid w:val="00EE0F2C"/>
    <w:rsid w:val="00EE1793"/>
    <w:rsid w:val="00EE3223"/>
    <w:rsid w:val="00EE34DF"/>
    <w:rsid w:val="00EF0F80"/>
    <w:rsid w:val="00EF1061"/>
    <w:rsid w:val="00EF1062"/>
    <w:rsid w:val="00EF13E7"/>
    <w:rsid w:val="00EF15F6"/>
    <w:rsid w:val="00EF1951"/>
    <w:rsid w:val="00EF1F16"/>
    <w:rsid w:val="00EF21A6"/>
    <w:rsid w:val="00EF29AF"/>
    <w:rsid w:val="00EF2F89"/>
    <w:rsid w:val="00EF49B5"/>
    <w:rsid w:val="00EF4C4A"/>
    <w:rsid w:val="00EF4CAF"/>
    <w:rsid w:val="00EF5A5D"/>
    <w:rsid w:val="00EF6831"/>
    <w:rsid w:val="00EF6D30"/>
    <w:rsid w:val="00F005F2"/>
    <w:rsid w:val="00F01E5D"/>
    <w:rsid w:val="00F02DE6"/>
    <w:rsid w:val="00F03E98"/>
    <w:rsid w:val="00F04446"/>
    <w:rsid w:val="00F054BE"/>
    <w:rsid w:val="00F1120D"/>
    <w:rsid w:val="00F1237A"/>
    <w:rsid w:val="00F128AF"/>
    <w:rsid w:val="00F12C7A"/>
    <w:rsid w:val="00F13107"/>
    <w:rsid w:val="00F13330"/>
    <w:rsid w:val="00F14E54"/>
    <w:rsid w:val="00F150F8"/>
    <w:rsid w:val="00F1528D"/>
    <w:rsid w:val="00F15E62"/>
    <w:rsid w:val="00F168E0"/>
    <w:rsid w:val="00F2087E"/>
    <w:rsid w:val="00F213D2"/>
    <w:rsid w:val="00F21505"/>
    <w:rsid w:val="00F2228D"/>
    <w:rsid w:val="00F22CBD"/>
    <w:rsid w:val="00F23756"/>
    <w:rsid w:val="00F23B7A"/>
    <w:rsid w:val="00F26C0D"/>
    <w:rsid w:val="00F272F1"/>
    <w:rsid w:val="00F31412"/>
    <w:rsid w:val="00F338F7"/>
    <w:rsid w:val="00F379EC"/>
    <w:rsid w:val="00F37A46"/>
    <w:rsid w:val="00F4052F"/>
    <w:rsid w:val="00F409EC"/>
    <w:rsid w:val="00F40F4E"/>
    <w:rsid w:val="00F4118B"/>
    <w:rsid w:val="00F42342"/>
    <w:rsid w:val="00F4339F"/>
    <w:rsid w:val="00F43983"/>
    <w:rsid w:val="00F4469E"/>
    <w:rsid w:val="00F45372"/>
    <w:rsid w:val="00F463E6"/>
    <w:rsid w:val="00F529F8"/>
    <w:rsid w:val="00F550F9"/>
    <w:rsid w:val="00F560F7"/>
    <w:rsid w:val="00F62A11"/>
    <w:rsid w:val="00F6334D"/>
    <w:rsid w:val="00F63599"/>
    <w:rsid w:val="00F642C6"/>
    <w:rsid w:val="00F64AD5"/>
    <w:rsid w:val="00F64B74"/>
    <w:rsid w:val="00F65917"/>
    <w:rsid w:val="00F678ED"/>
    <w:rsid w:val="00F67B34"/>
    <w:rsid w:val="00F71781"/>
    <w:rsid w:val="00F72C79"/>
    <w:rsid w:val="00F7352B"/>
    <w:rsid w:val="00F74437"/>
    <w:rsid w:val="00F74925"/>
    <w:rsid w:val="00F74E05"/>
    <w:rsid w:val="00F7545A"/>
    <w:rsid w:val="00F7563C"/>
    <w:rsid w:val="00F76677"/>
    <w:rsid w:val="00F77310"/>
    <w:rsid w:val="00F81265"/>
    <w:rsid w:val="00F85B21"/>
    <w:rsid w:val="00F86E1C"/>
    <w:rsid w:val="00F87E7F"/>
    <w:rsid w:val="00F9002A"/>
    <w:rsid w:val="00F923CE"/>
    <w:rsid w:val="00F936E4"/>
    <w:rsid w:val="00F938BD"/>
    <w:rsid w:val="00FA05C7"/>
    <w:rsid w:val="00FA49AB"/>
    <w:rsid w:val="00FA49C9"/>
    <w:rsid w:val="00FA6036"/>
    <w:rsid w:val="00FA6E3B"/>
    <w:rsid w:val="00FA7F15"/>
    <w:rsid w:val="00FA7FFB"/>
    <w:rsid w:val="00FB0F01"/>
    <w:rsid w:val="00FB302A"/>
    <w:rsid w:val="00FB35CB"/>
    <w:rsid w:val="00FB56C0"/>
    <w:rsid w:val="00FC4B0D"/>
    <w:rsid w:val="00FC5FD0"/>
    <w:rsid w:val="00FC72C7"/>
    <w:rsid w:val="00FD1DD2"/>
    <w:rsid w:val="00FD3FD0"/>
    <w:rsid w:val="00FD4A67"/>
    <w:rsid w:val="00FD5095"/>
    <w:rsid w:val="00FD6CC9"/>
    <w:rsid w:val="00FE39C7"/>
    <w:rsid w:val="00FE3BA6"/>
    <w:rsid w:val="00FE5731"/>
    <w:rsid w:val="00FE5DE4"/>
    <w:rsid w:val="00FE6BBC"/>
    <w:rsid w:val="00FE7708"/>
    <w:rsid w:val="00FF13B2"/>
    <w:rsid w:val="00FF13F5"/>
    <w:rsid w:val="00FF309F"/>
    <w:rsid w:val="00FF38E5"/>
    <w:rsid w:val="00FF4D07"/>
    <w:rsid w:val="00FF6C91"/>
    <w:rsid w:val="00FF7A16"/>
    <w:rsid w:val="00FF7FE5"/>
    <w:rsid w:val="0179A077"/>
    <w:rsid w:val="023CA0D2"/>
    <w:rsid w:val="026ECB1C"/>
    <w:rsid w:val="029D7D12"/>
    <w:rsid w:val="02FB00DB"/>
    <w:rsid w:val="033FBB05"/>
    <w:rsid w:val="03619C43"/>
    <w:rsid w:val="03899DCF"/>
    <w:rsid w:val="03A1D995"/>
    <w:rsid w:val="07547E72"/>
    <w:rsid w:val="07F2F9FD"/>
    <w:rsid w:val="09518EC4"/>
    <w:rsid w:val="097E09C3"/>
    <w:rsid w:val="0A8EF42E"/>
    <w:rsid w:val="0C4EDE45"/>
    <w:rsid w:val="0D276DF4"/>
    <w:rsid w:val="0DD5DB80"/>
    <w:rsid w:val="0DE18F3C"/>
    <w:rsid w:val="0E22DD72"/>
    <w:rsid w:val="0E78F2FC"/>
    <w:rsid w:val="0F8A84FB"/>
    <w:rsid w:val="103A631B"/>
    <w:rsid w:val="1059AFE9"/>
    <w:rsid w:val="108FCCA4"/>
    <w:rsid w:val="111F24F1"/>
    <w:rsid w:val="1188BD19"/>
    <w:rsid w:val="125EDBBF"/>
    <w:rsid w:val="129B539E"/>
    <w:rsid w:val="1412B55B"/>
    <w:rsid w:val="14CFBE4D"/>
    <w:rsid w:val="15268E39"/>
    <w:rsid w:val="15F79D86"/>
    <w:rsid w:val="16E572E1"/>
    <w:rsid w:val="1712DAFC"/>
    <w:rsid w:val="171AB815"/>
    <w:rsid w:val="17965589"/>
    <w:rsid w:val="17DF6D23"/>
    <w:rsid w:val="1884CC0E"/>
    <w:rsid w:val="19FDD42F"/>
    <w:rsid w:val="1A135B8B"/>
    <w:rsid w:val="1A296449"/>
    <w:rsid w:val="1A4BAF49"/>
    <w:rsid w:val="1B4447EC"/>
    <w:rsid w:val="1B755B6B"/>
    <w:rsid w:val="1D8ECF5C"/>
    <w:rsid w:val="1EAFA184"/>
    <w:rsid w:val="1F1651A4"/>
    <w:rsid w:val="1F6592B3"/>
    <w:rsid w:val="20486499"/>
    <w:rsid w:val="219A4EE0"/>
    <w:rsid w:val="21D37A83"/>
    <w:rsid w:val="21DD1A8E"/>
    <w:rsid w:val="226FDE44"/>
    <w:rsid w:val="22C62949"/>
    <w:rsid w:val="22E47C03"/>
    <w:rsid w:val="22FF1FD0"/>
    <w:rsid w:val="233F5982"/>
    <w:rsid w:val="23F5342B"/>
    <w:rsid w:val="25599AE1"/>
    <w:rsid w:val="25FB8A26"/>
    <w:rsid w:val="25FFBD69"/>
    <w:rsid w:val="2744B6F8"/>
    <w:rsid w:val="2747630D"/>
    <w:rsid w:val="277528A1"/>
    <w:rsid w:val="2784490B"/>
    <w:rsid w:val="27CA6ED1"/>
    <w:rsid w:val="27EF9668"/>
    <w:rsid w:val="287840BA"/>
    <w:rsid w:val="2A3C5F56"/>
    <w:rsid w:val="2A7C6A10"/>
    <w:rsid w:val="2AB976CE"/>
    <w:rsid w:val="2AC64825"/>
    <w:rsid w:val="2AE812D6"/>
    <w:rsid w:val="2B05199B"/>
    <w:rsid w:val="2BA012E9"/>
    <w:rsid w:val="2C02716C"/>
    <w:rsid w:val="2C588D49"/>
    <w:rsid w:val="2CA3EFC1"/>
    <w:rsid w:val="2CAA5841"/>
    <w:rsid w:val="2CE55F96"/>
    <w:rsid w:val="2E2C736B"/>
    <w:rsid w:val="2E3615C1"/>
    <w:rsid w:val="2E682BB3"/>
    <w:rsid w:val="2F507BAC"/>
    <w:rsid w:val="2F5D9221"/>
    <w:rsid w:val="307053B0"/>
    <w:rsid w:val="30C300E6"/>
    <w:rsid w:val="310D59AA"/>
    <w:rsid w:val="3188821C"/>
    <w:rsid w:val="31914A3F"/>
    <w:rsid w:val="31BFDB88"/>
    <w:rsid w:val="31F73582"/>
    <w:rsid w:val="320AD5B3"/>
    <w:rsid w:val="323BB1EF"/>
    <w:rsid w:val="33774D65"/>
    <w:rsid w:val="34703E23"/>
    <w:rsid w:val="36B9C5DD"/>
    <w:rsid w:val="370C9948"/>
    <w:rsid w:val="37839E84"/>
    <w:rsid w:val="38237683"/>
    <w:rsid w:val="386A9C81"/>
    <w:rsid w:val="389A0255"/>
    <w:rsid w:val="38FE860F"/>
    <w:rsid w:val="39D8EA76"/>
    <w:rsid w:val="3A86E52A"/>
    <w:rsid w:val="3AA909DB"/>
    <w:rsid w:val="3AD3C112"/>
    <w:rsid w:val="3AD4CD27"/>
    <w:rsid w:val="3D6FEC0C"/>
    <w:rsid w:val="3E41777F"/>
    <w:rsid w:val="3EA8C3A7"/>
    <w:rsid w:val="3EA8C870"/>
    <w:rsid w:val="3F6C6BC7"/>
    <w:rsid w:val="3FAE1F2A"/>
    <w:rsid w:val="4172E0E6"/>
    <w:rsid w:val="41EF43F3"/>
    <w:rsid w:val="41F1E35C"/>
    <w:rsid w:val="42356642"/>
    <w:rsid w:val="42C077F2"/>
    <w:rsid w:val="42C57F1E"/>
    <w:rsid w:val="43692DC8"/>
    <w:rsid w:val="4491F867"/>
    <w:rsid w:val="44B3941A"/>
    <w:rsid w:val="44D0AE65"/>
    <w:rsid w:val="44D919D0"/>
    <w:rsid w:val="456B5447"/>
    <w:rsid w:val="471E4BF7"/>
    <w:rsid w:val="480E73F2"/>
    <w:rsid w:val="48486754"/>
    <w:rsid w:val="49BD44F9"/>
    <w:rsid w:val="49EC76B1"/>
    <w:rsid w:val="49F0209A"/>
    <w:rsid w:val="4AF05C6A"/>
    <w:rsid w:val="4AF91E36"/>
    <w:rsid w:val="4B3F5137"/>
    <w:rsid w:val="4B5CCFC7"/>
    <w:rsid w:val="4BD18125"/>
    <w:rsid w:val="4D3875CB"/>
    <w:rsid w:val="4D47300C"/>
    <w:rsid w:val="4E027AF7"/>
    <w:rsid w:val="4E381CE0"/>
    <w:rsid w:val="4EBB4D28"/>
    <w:rsid w:val="4F4C7340"/>
    <w:rsid w:val="4F5B4DD8"/>
    <w:rsid w:val="4F81D51F"/>
    <w:rsid w:val="4FB41A16"/>
    <w:rsid w:val="4FFB922D"/>
    <w:rsid w:val="50EFC744"/>
    <w:rsid w:val="513693D2"/>
    <w:rsid w:val="51A5430E"/>
    <w:rsid w:val="5266D6DF"/>
    <w:rsid w:val="52979E84"/>
    <w:rsid w:val="52A359E9"/>
    <w:rsid w:val="52B3BCE4"/>
    <w:rsid w:val="537BCEBA"/>
    <w:rsid w:val="546DA478"/>
    <w:rsid w:val="55ED9126"/>
    <w:rsid w:val="562F212C"/>
    <w:rsid w:val="565EB138"/>
    <w:rsid w:val="56F65C1C"/>
    <w:rsid w:val="5701652E"/>
    <w:rsid w:val="577DB858"/>
    <w:rsid w:val="578E675E"/>
    <w:rsid w:val="57CD075E"/>
    <w:rsid w:val="58E8345C"/>
    <w:rsid w:val="58EC74BC"/>
    <w:rsid w:val="59D83CC3"/>
    <w:rsid w:val="59DB69D6"/>
    <w:rsid w:val="5A52A666"/>
    <w:rsid w:val="5A6B3BE2"/>
    <w:rsid w:val="5A89B393"/>
    <w:rsid w:val="5C21C31F"/>
    <w:rsid w:val="5C255E10"/>
    <w:rsid w:val="5C8B7937"/>
    <w:rsid w:val="5D95AD06"/>
    <w:rsid w:val="5D9BB41D"/>
    <w:rsid w:val="5E44D125"/>
    <w:rsid w:val="5FDFE2F9"/>
    <w:rsid w:val="60658E31"/>
    <w:rsid w:val="60992963"/>
    <w:rsid w:val="62E69ABE"/>
    <w:rsid w:val="6373E87D"/>
    <w:rsid w:val="639E6015"/>
    <w:rsid w:val="63FAAC48"/>
    <w:rsid w:val="643080AB"/>
    <w:rsid w:val="661C45F2"/>
    <w:rsid w:val="6677B2A6"/>
    <w:rsid w:val="668F6F04"/>
    <w:rsid w:val="66EA8A4F"/>
    <w:rsid w:val="67411F36"/>
    <w:rsid w:val="67D97844"/>
    <w:rsid w:val="696D7F88"/>
    <w:rsid w:val="69F368FA"/>
    <w:rsid w:val="6A14CE9F"/>
    <w:rsid w:val="6A39B888"/>
    <w:rsid w:val="6A3A04C2"/>
    <w:rsid w:val="6B9CF003"/>
    <w:rsid w:val="6BB164E3"/>
    <w:rsid w:val="6D2E786A"/>
    <w:rsid w:val="6DA70949"/>
    <w:rsid w:val="6DFE3C8F"/>
    <w:rsid w:val="6E8C2789"/>
    <w:rsid w:val="6F5B4ACD"/>
    <w:rsid w:val="6F981B4D"/>
    <w:rsid w:val="6FCA0215"/>
    <w:rsid w:val="700350C2"/>
    <w:rsid w:val="707CE036"/>
    <w:rsid w:val="70CCDDF8"/>
    <w:rsid w:val="7179F62A"/>
    <w:rsid w:val="719E3BB2"/>
    <w:rsid w:val="71DF02FA"/>
    <w:rsid w:val="729351C4"/>
    <w:rsid w:val="73971686"/>
    <w:rsid w:val="73EB4F52"/>
    <w:rsid w:val="747033E3"/>
    <w:rsid w:val="748D0EA7"/>
    <w:rsid w:val="75D36DF2"/>
    <w:rsid w:val="7648760C"/>
    <w:rsid w:val="76FE3CFD"/>
    <w:rsid w:val="78EC71A2"/>
    <w:rsid w:val="793DAA7A"/>
    <w:rsid w:val="797A8996"/>
    <w:rsid w:val="7A023049"/>
    <w:rsid w:val="7A6C6D4C"/>
    <w:rsid w:val="7A9D579B"/>
    <w:rsid w:val="7BDB5C7B"/>
    <w:rsid w:val="7C266C9E"/>
    <w:rsid w:val="7C45CF4E"/>
    <w:rsid w:val="7D2C7496"/>
    <w:rsid w:val="7D6BE2CC"/>
    <w:rsid w:val="7DC8DB26"/>
    <w:rsid w:val="7EF96DAF"/>
    <w:rsid w:val="7F1BD9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DA950D6"/>
  <w15:docId w15:val="{92BB3B01-DE90-4851-BDB8-83CD5C97C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743D"/>
    <w:pPr>
      <w:jc w:val="both"/>
    </w:pPr>
    <w:rPr>
      <w:rFonts w:ascii="Arial" w:eastAsia="Times New Roman" w:hAnsi="Arial"/>
      <w:lang w:val="fr-FR"/>
    </w:rPr>
  </w:style>
  <w:style w:type="paragraph" w:styleId="Heading1">
    <w:name w:val="heading 1"/>
    <w:next w:val="Normal"/>
    <w:link w:val="Heading1Char"/>
    <w:qFormat/>
    <w:rsid w:val="00CB743D"/>
    <w:pPr>
      <w:keepNext/>
      <w:jc w:val="both"/>
      <w:outlineLvl w:val="0"/>
    </w:pPr>
    <w:rPr>
      <w:rFonts w:ascii="Arial" w:hAnsi="Arial"/>
      <w:caps/>
    </w:rPr>
  </w:style>
  <w:style w:type="paragraph" w:styleId="Heading2">
    <w:name w:val="heading 2"/>
    <w:next w:val="Normal"/>
    <w:link w:val="Heading2Char"/>
    <w:autoRedefine/>
    <w:qFormat/>
    <w:rsid w:val="00CB743D"/>
    <w:pPr>
      <w:keepNext/>
      <w:jc w:val="both"/>
      <w:outlineLvl w:val="1"/>
    </w:pPr>
    <w:rPr>
      <w:rFonts w:ascii="Arial" w:hAnsi="Arial"/>
      <w:u w:val="single"/>
    </w:rPr>
  </w:style>
  <w:style w:type="paragraph" w:styleId="Heading3">
    <w:name w:val="heading 3"/>
    <w:next w:val="Normal"/>
    <w:link w:val="Heading3Char"/>
    <w:autoRedefine/>
    <w:qFormat/>
    <w:rsid w:val="00C76AC3"/>
    <w:pPr>
      <w:keepNext/>
      <w:jc w:val="both"/>
      <w:outlineLvl w:val="2"/>
    </w:pPr>
    <w:rPr>
      <w:rFonts w:ascii="Arial" w:eastAsia="Times New Roman" w:hAnsi="Arial"/>
      <w:i/>
    </w:rPr>
  </w:style>
  <w:style w:type="paragraph" w:styleId="Heading4">
    <w:name w:val="heading 4"/>
    <w:next w:val="Normal"/>
    <w:link w:val="Heading4Char"/>
    <w:autoRedefine/>
    <w:qFormat/>
    <w:rsid w:val="00CB743D"/>
    <w:pPr>
      <w:keepNext/>
      <w:ind w:left="567"/>
      <w:outlineLvl w:val="3"/>
    </w:pPr>
    <w:rPr>
      <w:rFonts w:ascii="Arial" w:eastAsia="Times New Roman" w:hAnsi="Arial"/>
      <w:u w:val="single"/>
      <w:lang w:val="fr-FR"/>
    </w:rPr>
  </w:style>
  <w:style w:type="paragraph" w:styleId="Heading5">
    <w:name w:val="heading 5"/>
    <w:next w:val="Normal"/>
    <w:link w:val="Heading5Char"/>
    <w:autoRedefine/>
    <w:qFormat/>
    <w:rsid w:val="00CB743D"/>
    <w:pPr>
      <w:keepNext/>
      <w:ind w:left="1134" w:hanging="567"/>
      <w:jc w:val="both"/>
      <w:outlineLvl w:val="4"/>
    </w:pPr>
    <w:rPr>
      <w:rFonts w:ascii="Arial" w:eastAsia="Times New Roman" w:hAnsi="Arial"/>
      <w:i/>
    </w:rPr>
  </w:style>
  <w:style w:type="paragraph" w:styleId="Heading6">
    <w:name w:val="heading 6"/>
    <w:basedOn w:val="Normal"/>
    <w:next w:val="Normal"/>
    <w:link w:val="Heading6Char"/>
    <w:unhideWhenUsed/>
    <w:qFormat/>
    <w:rsid w:val="00CB743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CB743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CB743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qFormat/>
    <w:rsid w:val="00CB743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B743D"/>
    <w:pPr>
      <w:jc w:val="center"/>
    </w:pPr>
    <w:rPr>
      <w:rFonts w:ascii="Arial" w:eastAsia="Times New Roman" w:hAnsi="Arial"/>
      <w:lang w:val="fr-FR"/>
    </w:rPr>
  </w:style>
  <w:style w:type="paragraph" w:styleId="Footer">
    <w:name w:val="footer"/>
    <w:aliases w:val="doc_path_name"/>
    <w:link w:val="FooterChar"/>
    <w:autoRedefine/>
    <w:rsid w:val="00CB743D"/>
    <w:pPr>
      <w:jc w:val="both"/>
    </w:pPr>
    <w:rPr>
      <w:rFonts w:ascii="Arial" w:eastAsia="Times New Roman" w:hAnsi="Arial"/>
      <w:sz w:val="14"/>
    </w:rPr>
  </w:style>
  <w:style w:type="character" w:styleId="PageNumber">
    <w:name w:val="page number"/>
    <w:basedOn w:val="DefaultParagraphFont"/>
    <w:rsid w:val="00CB743D"/>
    <w:rPr>
      <w:rFonts w:ascii="Arial" w:hAnsi="Arial"/>
      <w:sz w:val="20"/>
    </w:rPr>
  </w:style>
  <w:style w:type="paragraph" w:styleId="Title">
    <w:name w:val="Title"/>
    <w:basedOn w:val="Normal"/>
    <w:link w:val="TitleChar"/>
    <w:qFormat/>
    <w:rsid w:val="00CB743D"/>
    <w:pPr>
      <w:spacing w:after="300"/>
      <w:jc w:val="center"/>
    </w:pPr>
    <w:rPr>
      <w:b/>
      <w:caps/>
      <w:kern w:val="28"/>
      <w:sz w:val="30"/>
    </w:rPr>
  </w:style>
  <w:style w:type="paragraph" w:customStyle="1" w:styleId="preparedby">
    <w:name w:val="preparedby"/>
    <w:basedOn w:val="Normal"/>
    <w:next w:val="Normal"/>
    <w:semiHidden/>
    <w:rsid w:val="00CB743D"/>
    <w:pPr>
      <w:spacing w:after="600"/>
      <w:jc w:val="center"/>
    </w:pPr>
    <w:rPr>
      <w:i/>
    </w:rPr>
  </w:style>
  <w:style w:type="paragraph" w:customStyle="1" w:styleId="Docoriginal">
    <w:name w:val="Doc_original"/>
    <w:basedOn w:val="Code"/>
    <w:link w:val="DocoriginalChar"/>
    <w:rsid w:val="00CB743D"/>
    <w:pPr>
      <w:spacing w:before="240" w:line="240" w:lineRule="exact"/>
      <w:ind w:left="0"/>
      <w:contextualSpacing/>
      <w:jc w:val="left"/>
    </w:pPr>
    <w:rPr>
      <w:sz w:val="18"/>
    </w:rPr>
  </w:style>
  <w:style w:type="paragraph" w:customStyle="1" w:styleId="DecisionParagraphs">
    <w:name w:val="DecisionParagraphs"/>
    <w:basedOn w:val="Normal"/>
    <w:link w:val="DecisionParagraphsChar"/>
    <w:qFormat/>
    <w:rsid w:val="00CB743D"/>
    <w:pPr>
      <w:tabs>
        <w:tab w:val="left" w:pos="5387"/>
        <w:tab w:val="left" w:pos="5954"/>
      </w:tabs>
      <w:ind w:left="4820"/>
    </w:pPr>
    <w:rPr>
      <w:i/>
    </w:rPr>
  </w:style>
  <w:style w:type="paragraph" w:styleId="FootnoteText">
    <w:name w:val="footnote text"/>
    <w:link w:val="FootnoteTextChar"/>
    <w:autoRedefine/>
    <w:rsid w:val="00CB743D"/>
    <w:pPr>
      <w:spacing w:before="60"/>
      <w:ind w:left="284" w:hanging="284"/>
      <w:jc w:val="both"/>
    </w:pPr>
    <w:rPr>
      <w:rFonts w:ascii="Arial" w:eastAsia="Times New Roman" w:hAnsi="Arial"/>
      <w:sz w:val="16"/>
    </w:rPr>
  </w:style>
  <w:style w:type="character" w:styleId="FootnoteReference">
    <w:name w:val="footnote reference"/>
    <w:basedOn w:val="DefaultParagraphFont"/>
    <w:rsid w:val="00CB743D"/>
    <w:rPr>
      <w:vertAlign w:val="superscript"/>
    </w:rPr>
  </w:style>
  <w:style w:type="paragraph" w:styleId="Closing">
    <w:name w:val="Closing"/>
    <w:basedOn w:val="Normal"/>
    <w:link w:val="ClosingChar"/>
    <w:rsid w:val="00CB743D"/>
    <w:pPr>
      <w:ind w:left="4536"/>
      <w:jc w:val="center"/>
    </w:pPr>
  </w:style>
  <w:style w:type="paragraph" w:styleId="Index1">
    <w:name w:val="index 1"/>
    <w:basedOn w:val="Normal"/>
    <w:next w:val="Normal"/>
    <w:semiHidden/>
    <w:rsid w:val="00CB743D"/>
    <w:pPr>
      <w:tabs>
        <w:tab w:val="right" w:leader="dot" w:pos="9071"/>
      </w:tabs>
      <w:ind w:left="284" w:hanging="284"/>
    </w:pPr>
    <w:rPr>
      <w:sz w:val="24"/>
    </w:rPr>
  </w:style>
  <w:style w:type="paragraph" w:styleId="Index2">
    <w:name w:val="index 2"/>
    <w:basedOn w:val="Normal"/>
    <w:next w:val="Normal"/>
    <w:semiHidden/>
    <w:rsid w:val="00CB743D"/>
    <w:pPr>
      <w:tabs>
        <w:tab w:val="right" w:leader="dot" w:pos="9071"/>
      </w:tabs>
      <w:ind w:left="568" w:hanging="284"/>
    </w:pPr>
    <w:rPr>
      <w:sz w:val="24"/>
    </w:rPr>
  </w:style>
  <w:style w:type="paragraph" w:styleId="Index3">
    <w:name w:val="index 3"/>
    <w:basedOn w:val="Normal"/>
    <w:next w:val="Normal"/>
    <w:semiHidden/>
    <w:rsid w:val="00CB743D"/>
    <w:pPr>
      <w:tabs>
        <w:tab w:val="right" w:leader="dot" w:pos="9071"/>
      </w:tabs>
      <w:ind w:left="851" w:hanging="284"/>
    </w:pPr>
    <w:rPr>
      <w:sz w:val="24"/>
    </w:rPr>
  </w:style>
  <w:style w:type="paragraph" w:styleId="MacroText">
    <w:name w:val="macro"/>
    <w:link w:val="MacroTextChar"/>
    <w:semiHidden/>
    <w:rsid w:val="00CB743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sz w:val="16"/>
    </w:rPr>
  </w:style>
  <w:style w:type="paragraph" w:styleId="Signature">
    <w:name w:val="Signature"/>
    <w:basedOn w:val="Normal"/>
    <w:link w:val="SignatureChar"/>
    <w:rsid w:val="00CB743D"/>
    <w:pPr>
      <w:ind w:left="4536"/>
      <w:jc w:val="center"/>
    </w:pPr>
  </w:style>
  <w:style w:type="character" w:customStyle="1" w:styleId="Doclang">
    <w:name w:val="Doc_lang"/>
    <w:basedOn w:val="DefaultParagraphFont"/>
    <w:rsid w:val="00CB743D"/>
    <w:rPr>
      <w:rFonts w:ascii="Arial" w:hAnsi="Arial"/>
      <w:sz w:val="20"/>
      <w:lang w:val="en-US"/>
    </w:rPr>
  </w:style>
  <w:style w:type="paragraph" w:customStyle="1" w:styleId="Session">
    <w:name w:val="Session"/>
    <w:basedOn w:val="Normal"/>
    <w:semiHidden/>
    <w:rsid w:val="00CB743D"/>
    <w:pPr>
      <w:spacing w:before="60"/>
      <w:jc w:val="center"/>
    </w:pPr>
    <w:rPr>
      <w:b/>
    </w:rPr>
  </w:style>
  <w:style w:type="paragraph" w:customStyle="1" w:styleId="Organizer">
    <w:name w:val="Organizer"/>
    <w:basedOn w:val="Normal"/>
    <w:semiHidden/>
    <w:rsid w:val="00CB743D"/>
    <w:pPr>
      <w:spacing w:after="600"/>
      <w:ind w:left="-993" w:right="-994"/>
      <w:jc w:val="center"/>
    </w:pPr>
    <w:rPr>
      <w:b/>
      <w:caps/>
      <w:kern w:val="26"/>
      <w:sz w:val="26"/>
    </w:rPr>
  </w:style>
  <w:style w:type="paragraph" w:styleId="BodyText">
    <w:name w:val="Body Text"/>
    <w:basedOn w:val="Normal"/>
    <w:link w:val="BodyTextChar"/>
    <w:qFormat/>
    <w:rsid w:val="00CB743D"/>
  </w:style>
  <w:style w:type="paragraph" w:customStyle="1" w:styleId="Disclaimer">
    <w:name w:val="Disclaimer"/>
    <w:next w:val="Normal"/>
    <w:qFormat/>
    <w:rsid w:val="00CB743D"/>
    <w:pPr>
      <w:spacing w:after="600"/>
    </w:pPr>
    <w:rPr>
      <w:rFonts w:ascii="Arial" w:eastAsia="Times New Roman" w:hAnsi="Arial"/>
      <w:i/>
      <w:iCs/>
      <w:color w:val="A6A6A6" w:themeColor="background1" w:themeShade="A6"/>
    </w:rPr>
  </w:style>
  <w:style w:type="paragraph" w:customStyle="1" w:styleId="upove">
    <w:name w:val="upov_e"/>
    <w:basedOn w:val="Normal"/>
    <w:rsid w:val="00CB743D"/>
    <w:pPr>
      <w:spacing w:before="120"/>
    </w:pPr>
    <w:rPr>
      <w:sz w:val="16"/>
    </w:rPr>
  </w:style>
  <w:style w:type="paragraph" w:customStyle="1" w:styleId="TitleofDoc">
    <w:name w:val="Title of Doc"/>
    <w:basedOn w:val="Normal"/>
    <w:semiHidden/>
    <w:rsid w:val="00CB743D"/>
    <w:pPr>
      <w:spacing w:before="1200"/>
      <w:jc w:val="center"/>
    </w:pPr>
    <w:rPr>
      <w:caps/>
    </w:rPr>
  </w:style>
  <w:style w:type="paragraph" w:customStyle="1" w:styleId="preparedby0">
    <w:name w:val="prepared by"/>
    <w:basedOn w:val="Normal"/>
    <w:semiHidden/>
    <w:rsid w:val="00CB743D"/>
    <w:pPr>
      <w:spacing w:before="600" w:after="600"/>
      <w:jc w:val="center"/>
    </w:pPr>
    <w:rPr>
      <w:i/>
    </w:rPr>
  </w:style>
  <w:style w:type="paragraph" w:customStyle="1" w:styleId="PlaceAndDate">
    <w:name w:val="PlaceAndDate"/>
    <w:basedOn w:val="Session"/>
    <w:semiHidden/>
    <w:rsid w:val="00CB743D"/>
  </w:style>
  <w:style w:type="paragraph" w:styleId="EndnoteText">
    <w:name w:val="endnote text"/>
    <w:basedOn w:val="Normal"/>
    <w:link w:val="EndnoteTextChar"/>
    <w:rsid w:val="00CB743D"/>
  </w:style>
  <w:style w:type="character" w:styleId="EndnoteReference">
    <w:name w:val="endnote reference"/>
    <w:basedOn w:val="DefaultParagraphFont"/>
    <w:semiHidden/>
    <w:rsid w:val="00CB743D"/>
    <w:rPr>
      <w:vertAlign w:val="superscript"/>
    </w:rPr>
  </w:style>
  <w:style w:type="paragraph" w:customStyle="1" w:styleId="SessionMeetingPlace">
    <w:name w:val="Session_MeetingPlace"/>
    <w:basedOn w:val="Normal"/>
    <w:semiHidden/>
    <w:rsid w:val="00CB743D"/>
    <w:pPr>
      <w:spacing w:before="480"/>
      <w:jc w:val="center"/>
    </w:pPr>
    <w:rPr>
      <w:b/>
      <w:bCs/>
      <w:kern w:val="28"/>
      <w:sz w:val="24"/>
    </w:rPr>
  </w:style>
  <w:style w:type="paragraph" w:customStyle="1" w:styleId="Original">
    <w:name w:val="Original"/>
    <w:basedOn w:val="Normal"/>
    <w:semiHidden/>
    <w:rsid w:val="00CB743D"/>
    <w:pPr>
      <w:spacing w:before="60"/>
      <w:ind w:left="1276"/>
    </w:pPr>
    <w:rPr>
      <w:b/>
      <w:sz w:val="22"/>
    </w:rPr>
  </w:style>
  <w:style w:type="paragraph" w:styleId="Date">
    <w:name w:val="Date"/>
    <w:basedOn w:val="Normal"/>
    <w:link w:val="DateChar"/>
    <w:rsid w:val="00CB743D"/>
    <w:pPr>
      <w:spacing w:line="340" w:lineRule="exact"/>
      <w:ind w:left="1276"/>
    </w:pPr>
    <w:rPr>
      <w:b/>
      <w:sz w:val="22"/>
    </w:rPr>
  </w:style>
  <w:style w:type="paragraph" w:customStyle="1" w:styleId="Code">
    <w:name w:val="Code"/>
    <w:basedOn w:val="Normal"/>
    <w:link w:val="CodeChar"/>
    <w:semiHidden/>
    <w:rsid w:val="00CB743D"/>
    <w:pPr>
      <w:spacing w:line="340" w:lineRule="atLeast"/>
      <w:ind w:left="1276"/>
    </w:pPr>
    <w:rPr>
      <w:b/>
      <w:bCs/>
      <w:spacing w:val="10"/>
    </w:rPr>
  </w:style>
  <w:style w:type="paragraph" w:customStyle="1" w:styleId="Country">
    <w:name w:val="Country"/>
    <w:basedOn w:val="Normal"/>
    <w:semiHidden/>
    <w:rsid w:val="00CB743D"/>
    <w:pPr>
      <w:spacing w:before="60" w:after="480"/>
      <w:jc w:val="center"/>
    </w:pPr>
  </w:style>
  <w:style w:type="paragraph" w:customStyle="1" w:styleId="Lettrine">
    <w:name w:val="Lettrine"/>
    <w:basedOn w:val="Normal"/>
    <w:rsid w:val="00CB743D"/>
    <w:pPr>
      <w:spacing w:line="340" w:lineRule="atLeast"/>
      <w:jc w:val="right"/>
    </w:pPr>
    <w:rPr>
      <w:b/>
      <w:bCs/>
      <w:sz w:val="36"/>
    </w:rPr>
  </w:style>
  <w:style w:type="paragraph" w:customStyle="1" w:styleId="LogoUPOV">
    <w:name w:val="LogoUPOV"/>
    <w:basedOn w:val="Normal"/>
    <w:rsid w:val="00CB743D"/>
    <w:pPr>
      <w:spacing w:before="600" w:after="80"/>
      <w:jc w:val="center"/>
    </w:pPr>
    <w:rPr>
      <w:snapToGrid w:val="0"/>
    </w:rPr>
  </w:style>
  <w:style w:type="paragraph" w:customStyle="1" w:styleId="Sessiontc">
    <w:name w:val="Session_tc"/>
    <w:basedOn w:val="StyleSessionAllcaps"/>
    <w:rsid w:val="00CB743D"/>
    <w:pPr>
      <w:spacing w:before="0" w:line="280" w:lineRule="exact"/>
      <w:jc w:val="left"/>
    </w:pPr>
    <w:rPr>
      <w:caps w:val="0"/>
      <w:sz w:val="20"/>
    </w:rPr>
  </w:style>
  <w:style w:type="paragraph" w:customStyle="1" w:styleId="TitreUpov">
    <w:name w:val="TitreUpov"/>
    <w:basedOn w:val="Normal"/>
    <w:semiHidden/>
    <w:rsid w:val="00CB743D"/>
    <w:pPr>
      <w:spacing w:before="60"/>
      <w:jc w:val="center"/>
    </w:pPr>
    <w:rPr>
      <w:b/>
      <w:sz w:val="24"/>
    </w:rPr>
  </w:style>
  <w:style w:type="paragraph" w:customStyle="1" w:styleId="StyleSessionAllcaps">
    <w:name w:val="Style Session + All caps"/>
    <w:basedOn w:val="Session"/>
    <w:semiHidden/>
    <w:rsid w:val="00CB743D"/>
    <w:pPr>
      <w:spacing w:before="480"/>
    </w:pPr>
    <w:rPr>
      <w:bCs/>
      <w:caps/>
      <w:kern w:val="28"/>
      <w:sz w:val="24"/>
    </w:rPr>
  </w:style>
  <w:style w:type="paragraph" w:customStyle="1" w:styleId="plcountry">
    <w:name w:val="plcountry"/>
    <w:basedOn w:val="Normal"/>
    <w:rsid w:val="00CB743D"/>
    <w:pPr>
      <w:keepNext/>
      <w:keepLines/>
      <w:spacing w:before="180" w:after="120"/>
      <w:jc w:val="left"/>
    </w:pPr>
    <w:rPr>
      <w:caps/>
      <w:noProof/>
      <w:snapToGrid w:val="0"/>
      <w:u w:val="single"/>
    </w:rPr>
  </w:style>
  <w:style w:type="paragraph" w:customStyle="1" w:styleId="pldetails">
    <w:name w:val="pldetails"/>
    <w:basedOn w:val="Normal"/>
    <w:rsid w:val="00CB743D"/>
    <w:pPr>
      <w:keepLines/>
      <w:spacing w:before="60" w:after="60"/>
      <w:jc w:val="left"/>
    </w:pPr>
    <w:rPr>
      <w:noProof/>
      <w:snapToGrid w:val="0"/>
    </w:rPr>
  </w:style>
  <w:style w:type="paragraph" w:customStyle="1" w:styleId="plheading">
    <w:name w:val="plheading"/>
    <w:basedOn w:val="Normal"/>
    <w:rsid w:val="00CB743D"/>
    <w:pPr>
      <w:keepNext/>
      <w:spacing w:before="480" w:after="120"/>
      <w:jc w:val="center"/>
    </w:pPr>
    <w:rPr>
      <w:caps/>
      <w:snapToGrid w:val="0"/>
      <w:u w:val="single"/>
    </w:rPr>
  </w:style>
  <w:style w:type="paragraph" w:customStyle="1" w:styleId="Sessiontcplacedate">
    <w:name w:val="Session_tc_place_date"/>
    <w:basedOn w:val="SessionMeetingPlace"/>
    <w:rsid w:val="00CB743D"/>
    <w:pPr>
      <w:spacing w:before="240"/>
      <w:contextualSpacing/>
      <w:jc w:val="left"/>
    </w:pPr>
    <w:rPr>
      <w:sz w:val="20"/>
    </w:rPr>
  </w:style>
  <w:style w:type="paragraph" w:customStyle="1" w:styleId="Titleofdoc0">
    <w:name w:val="Title_of_doc"/>
    <w:basedOn w:val="TitleofDoc"/>
    <w:link w:val="TitleofdocChar"/>
    <w:rsid w:val="00CB743D"/>
    <w:pPr>
      <w:spacing w:before="600" w:after="240"/>
      <w:jc w:val="left"/>
    </w:pPr>
    <w:rPr>
      <w:b/>
    </w:rPr>
  </w:style>
  <w:style w:type="paragraph" w:customStyle="1" w:styleId="preparedby1">
    <w:name w:val="prepared_by"/>
    <w:basedOn w:val="preparedby0"/>
    <w:rsid w:val="00CB743D"/>
    <w:pPr>
      <w:spacing w:before="0" w:after="240"/>
    </w:pPr>
    <w:rPr>
      <w:iCs/>
    </w:rPr>
  </w:style>
  <w:style w:type="character" w:customStyle="1" w:styleId="CodeChar">
    <w:name w:val="Code Char"/>
    <w:basedOn w:val="DefaultParagraphFont"/>
    <w:link w:val="Code"/>
    <w:semiHidden/>
    <w:rsid w:val="00CB743D"/>
    <w:rPr>
      <w:rFonts w:ascii="Arial" w:eastAsia="Times New Roman" w:hAnsi="Arial"/>
      <w:b/>
      <w:bCs/>
      <w:spacing w:val="10"/>
    </w:rPr>
  </w:style>
  <w:style w:type="paragraph" w:customStyle="1" w:styleId="endofdoc">
    <w:name w:val="end_of_doc"/>
    <w:next w:val="Header"/>
    <w:autoRedefine/>
    <w:rsid w:val="00CB743D"/>
    <w:pPr>
      <w:spacing w:before="480"/>
      <w:ind w:left="567" w:hanging="567"/>
      <w:jc w:val="right"/>
    </w:pPr>
    <w:rPr>
      <w:rFonts w:ascii="Arial" w:eastAsia="Times New Roman" w:hAnsi="Arial"/>
    </w:rPr>
  </w:style>
  <w:style w:type="character" w:customStyle="1" w:styleId="DocoriginalChar">
    <w:name w:val="Doc_original Char"/>
    <w:basedOn w:val="CodeChar"/>
    <w:link w:val="Docoriginal"/>
    <w:rsid w:val="00CB743D"/>
    <w:rPr>
      <w:rFonts w:ascii="Arial" w:eastAsia="Times New Roman" w:hAnsi="Arial"/>
      <w:b/>
      <w:bCs/>
      <w:spacing w:val="10"/>
      <w:sz w:val="18"/>
    </w:rPr>
  </w:style>
  <w:style w:type="paragraph" w:styleId="TOC2">
    <w:name w:val="toc 2"/>
    <w:basedOn w:val="Normal"/>
    <w:next w:val="Normal"/>
    <w:autoRedefine/>
    <w:uiPriority w:val="39"/>
    <w:qFormat/>
    <w:rsid w:val="00CB743D"/>
    <w:pPr>
      <w:tabs>
        <w:tab w:val="right" w:leader="dot" w:pos="9639"/>
      </w:tabs>
      <w:spacing w:before="60"/>
      <w:ind w:left="454" w:right="851" w:hanging="284"/>
      <w:jc w:val="left"/>
    </w:pPr>
    <w:rPr>
      <w:noProof/>
      <w:sz w:val="18"/>
      <w:szCs w:val="18"/>
    </w:rPr>
  </w:style>
  <w:style w:type="paragraph" w:styleId="TOC3">
    <w:name w:val="toc 3"/>
    <w:next w:val="Normal"/>
    <w:autoRedefine/>
    <w:uiPriority w:val="39"/>
    <w:qFormat/>
    <w:rsid w:val="00CB743D"/>
    <w:pPr>
      <w:tabs>
        <w:tab w:val="right" w:leader="dot" w:pos="9639"/>
      </w:tabs>
      <w:spacing w:before="60"/>
      <w:ind w:left="568" w:right="851" w:hanging="284"/>
      <w:contextualSpacing/>
    </w:pPr>
    <w:rPr>
      <w:rFonts w:ascii="Arial" w:eastAsia="MS Mincho" w:hAnsi="Arial"/>
      <w:i/>
      <w:noProof/>
      <w:snapToGrid w:val="0"/>
      <w:sz w:val="18"/>
      <w:szCs w:val="18"/>
    </w:rPr>
  </w:style>
  <w:style w:type="character" w:styleId="Hyperlink">
    <w:name w:val="Hyperlink"/>
    <w:basedOn w:val="DefaultParagraphFont"/>
    <w:uiPriority w:val="99"/>
    <w:rsid w:val="00CB743D"/>
    <w:rPr>
      <w:rFonts w:ascii="Arial" w:hAnsi="Arial"/>
      <w:color w:val="0000FF"/>
      <w:u w:val="single"/>
    </w:rPr>
  </w:style>
  <w:style w:type="paragraph" w:styleId="TOC4">
    <w:name w:val="toc 4"/>
    <w:next w:val="Normal"/>
    <w:autoRedefine/>
    <w:uiPriority w:val="39"/>
    <w:rsid w:val="00CB743D"/>
    <w:pPr>
      <w:tabs>
        <w:tab w:val="right" w:leader="dot" w:pos="9639"/>
      </w:tabs>
      <w:spacing w:after="120"/>
      <w:ind w:left="738" w:right="851" w:hanging="284"/>
    </w:pPr>
    <w:rPr>
      <w:rFonts w:ascii="Arial" w:eastAsia="Times New Roman" w:hAnsi="Arial"/>
      <w:i/>
      <w:sz w:val="18"/>
      <w:lang w:val="fr-FR"/>
    </w:rPr>
  </w:style>
  <w:style w:type="paragraph" w:styleId="TOC1">
    <w:name w:val="toc 1"/>
    <w:next w:val="Normal"/>
    <w:autoRedefine/>
    <w:uiPriority w:val="39"/>
    <w:qFormat/>
    <w:rsid w:val="007005B6"/>
    <w:pPr>
      <w:tabs>
        <w:tab w:val="right" w:leader="dot" w:pos="9639"/>
      </w:tabs>
      <w:spacing w:before="120"/>
      <w:jc w:val="center"/>
    </w:pPr>
    <w:rPr>
      <w:rFonts w:ascii="Arial" w:hAnsi="Arial"/>
      <w:caps/>
    </w:rPr>
  </w:style>
  <w:style w:type="paragraph" w:styleId="TOC5">
    <w:name w:val="toc 5"/>
    <w:next w:val="Normal"/>
    <w:autoRedefine/>
    <w:rsid w:val="00CB743D"/>
    <w:pPr>
      <w:tabs>
        <w:tab w:val="right" w:leader="dot" w:pos="9639"/>
      </w:tabs>
      <w:spacing w:after="120"/>
      <w:ind w:left="567" w:right="851" w:firstLine="284"/>
      <w:jc w:val="both"/>
    </w:pPr>
    <w:rPr>
      <w:rFonts w:ascii="Arial" w:eastAsia="Times New Roman" w:hAnsi="Arial"/>
      <w:sz w:val="16"/>
      <w:lang w:val="fr-FR"/>
    </w:rPr>
  </w:style>
  <w:style w:type="paragraph" w:styleId="BalloonText">
    <w:name w:val="Balloon Text"/>
    <w:basedOn w:val="Normal"/>
    <w:link w:val="BalloonTextChar"/>
    <w:rsid w:val="00CB743D"/>
    <w:rPr>
      <w:rFonts w:ascii="Tahoma" w:hAnsi="Tahoma" w:cs="Tahoma"/>
      <w:sz w:val="16"/>
      <w:szCs w:val="16"/>
    </w:rPr>
  </w:style>
  <w:style w:type="character" w:customStyle="1" w:styleId="BalloonTextChar">
    <w:name w:val="Balloon Text Char"/>
    <w:basedOn w:val="DefaultParagraphFont"/>
    <w:link w:val="BalloonText"/>
    <w:rsid w:val="00CB743D"/>
    <w:rPr>
      <w:rFonts w:ascii="Tahoma" w:eastAsia="Times New Roman" w:hAnsi="Tahoma" w:cs="Tahoma"/>
      <w:sz w:val="16"/>
      <w:szCs w:val="16"/>
    </w:rPr>
  </w:style>
  <w:style w:type="paragraph" w:customStyle="1" w:styleId="Doccode">
    <w:name w:val="Doc_code"/>
    <w:qFormat/>
    <w:rsid w:val="00CB743D"/>
    <w:rPr>
      <w:rFonts w:ascii="Arial" w:eastAsia="Times New Roman" w:hAnsi="Arial"/>
      <w:b/>
      <w:bCs/>
      <w:spacing w:val="10"/>
      <w:sz w:val="18"/>
    </w:rPr>
  </w:style>
  <w:style w:type="character" w:customStyle="1" w:styleId="TitleofdocChar">
    <w:name w:val="Title_of_doc Char"/>
    <w:link w:val="Titleofdoc0"/>
    <w:rsid w:val="00CB743D"/>
    <w:rPr>
      <w:rFonts w:ascii="Arial" w:eastAsia="Times New Roman" w:hAnsi="Arial"/>
      <w:b/>
      <w:caps/>
    </w:rPr>
  </w:style>
  <w:style w:type="paragraph" w:customStyle="1" w:styleId="Sessiontwp">
    <w:name w:val="Session_twp"/>
    <w:basedOn w:val="Normal"/>
    <w:next w:val="Normal"/>
    <w:qFormat/>
    <w:rsid w:val="00CB743D"/>
    <w:rPr>
      <w:b/>
    </w:rPr>
  </w:style>
  <w:style w:type="paragraph" w:customStyle="1" w:styleId="Sessiontwpplacedate">
    <w:name w:val="Session_twp_place_date"/>
    <w:basedOn w:val="Normal"/>
    <w:next w:val="Normal"/>
    <w:qFormat/>
    <w:rsid w:val="00CB743D"/>
  </w:style>
  <w:style w:type="character" w:customStyle="1" w:styleId="Heading6Char">
    <w:name w:val="Heading 6 Char"/>
    <w:basedOn w:val="DefaultParagraphFont"/>
    <w:link w:val="Heading6"/>
    <w:rsid w:val="00CB743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CB743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CB743D"/>
    <w:rPr>
      <w:rFonts w:asciiTheme="minorHAnsi" w:eastAsiaTheme="majorEastAsia" w:hAnsiTheme="minorHAnsi" w:cstheme="majorBidi"/>
      <w:i/>
      <w:iCs/>
      <w:color w:val="272727" w:themeColor="text1" w:themeTint="D8"/>
    </w:rPr>
  </w:style>
  <w:style w:type="numbering" w:customStyle="1" w:styleId="NoList1">
    <w:name w:val="No List1"/>
    <w:next w:val="NoList"/>
    <w:uiPriority w:val="99"/>
    <w:semiHidden/>
    <w:unhideWhenUsed/>
    <w:rsid w:val="00CB743D"/>
  </w:style>
  <w:style w:type="character" w:customStyle="1" w:styleId="Heading3Char">
    <w:name w:val="Heading 3 Char"/>
    <w:basedOn w:val="DefaultParagraphFont"/>
    <w:link w:val="Heading3"/>
    <w:rsid w:val="00C76AC3"/>
    <w:rPr>
      <w:rFonts w:ascii="Arial" w:eastAsia="Times New Roman" w:hAnsi="Arial"/>
      <w:i/>
    </w:rPr>
  </w:style>
  <w:style w:type="numbering" w:customStyle="1" w:styleId="NoList11">
    <w:name w:val="No List11"/>
    <w:next w:val="NoList"/>
    <w:uiPriority w:val="99"/>
    <w:semiHidden/>
    <w:unhideWhenUsed/>
    <w:rsid w:val="00CB743D"/>
  </w:style>
  <w:style w:type="character" w:customStyle="1" w:styleId="Heading4Char">
    <w:name w:val="Heading 4 Char"/>
    <w:basedOn w:val="DefaultParagraphFont"/>
    <w:link w:val="Heading4"/>
    <w:rsid w:val="00CB743D"/>
    <w:rPr>
      <w:rFonts w:ascii="Arial" w:eastAsia="Times New Roman" w:hAnsi="Arial"/>
      <w:u w:val="single"/>
      <w:lang w:val="fr-FR"/>
    </w:rPr>
  </w:style>
  <w:style w:type="character" w:customStyle="1" w:styleId="Heading5Char">
    <w:name w:val="Heading 5 Char"/>
    <w:link w:val="Heading5"/>
    <w:locked/>
    <w:rsid w:val="00CB743D"/>
    <w:rPr>
      <w:rFonts w:ascii="Arial" w:eastAsia="Times New Roman" w:hAnsi="Arial"/>
      <w:i/>
    </w:rPr>
  </w:style>
  <w:style w:type="numbering" w:customStyle="1" w:styleId="NoList111">
    <w:name w:val="No List111"/>
    <w:next w:val="NoList"/>
    <w:uiPriority w:val="99"/>
    <w:semiHidden/>
    <w:unhideWhenUsed/>
    <w:rsid w:val="00CB743D"/>
  </w:style>
  <w:style w:type="character" w:customStyle="1" w:styleId="FootnoteTextChar">
    <w:name w:val="Footnote Text Char"/>
    <w:basedOn w:val="DefaultParagraphFont"/>
    <w:link w:val="FootnoteText"/>
    <w:rsid w:val="00CB743D"/>
    <w:rPr>
      <w:rFonts w:ascii="Arial" w:eastAsia="Times New Roman" w:hAnsi="Arial"/>
      <w:sz w:val="16"/>
    </w:rPr>
  </w:style>
  <w:style w:type="character" w:customStyle="1" w:styleId="HeaderChar">
    <w:name w:val="Header Char"/>
    <w:basedOn w:val="DefaultParagraphFont"/>
    <w:link w:val="Header"/>
    <w:rsid w:val="00CB743D"/>
    <w:rPr>
      <w:rFonts w:ascii="Arial" w:eastAsia="Times New Roman" w:hAnsi="Arial"/>
      <w:lang w:val="fr-FR"/>
    </w:rPr>
  </w:style>
  <w:style w:type="character" w:customStyle="1" w:styleId="DecisionParagraphsChar">
    <w:name w:val="DecisionParagraphs Char"/>
    <w:basedOn w:val="DefaultParagraphFont"/>
    <w:link w:val="DecisionParagraphs"/>
    <w:rsid w:val="00CB743D"/>
    <w:rPr>
      <w:rFonts w:ascii="Arial" w:eastAsia="Times New Roman" w:hAnsi="Arial"/>
      <w:i/>
    </w:rPr>
  </w:style>
  <w:style w:type="table" w:styleId="TableGrid">
    <w:name w:val="Table Grid"/>
    <w:basedOn w:val="TableNormal"/>
    <w:rsid w:val="00CB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uto_list_(i),List Paragraph1"/>
    <w:basedOn w:val="Normal"/>
    <w:link w:val="ListParagraphChar"/>
    <w:uiPriority w:val="34"/>
    <w:qFormat/>
    <w:rsid w:val="00CB743D"/>
    <w:pPr>
      <w:ind w:left="720"/>
      <w:contextualSpacing/>
    </w:pPr>
    <w:rPr>
      <w:rFonts w:eastAsia="MS Mincho"/>
    </w:rPr>
  </w:style>
  <w:style w:type="paragraph" w:styleId="Revision">
    <w:name w:val="Revision"/>
    <w:hidden/>
    <w:uiPriority w:val="99"/>
    <w:semiHidden/>
    <w:rsid w:val="007E597F"/>
    <w:rPr>
      <w:rFonts w:ascii="Arial" w:eastAsia="MS Mincho" w:hAnsi="Arial"/>
    </w:rPr>
  </w:style>
  <w:style w:type="character" w:customStyle="1" w:styleId="ListParagraphChar">
    <w:name w:val="List Paragraph Char"/>
    <w:aliases w:val="auto_list_(i) Char,List Paragraph1 Char"/>
    <w:basedOn w:val="DefaultParagraphFont"/>
    <w:link w:val="ListParagraph"/>
    <w:uiPriority w:val="34"/>
    <w:rsid w:val="00CB743D"/>
    <w:rPr>
      <w:rFonts w:ascii="Arial" w:eastAsia="MS Mincho" w:hAnsi="Arial"/>
    </w:rPr>
  </w:style>
  <w:style w:type="character" w:customStyle="1" w:styleId="Heading1Char">
    <w:name w:val="Heading 1 Char"/>
    <w:basedOn w:val="DefaultParagraphFont"/>
    <w:link w:val="Heading1"/>
    <w:rsid w:val="00CB743D"/>
    <w:rPr>
      <w:rFonts w:ascii="Arial" w:hAnsi="Arial"/>
      <w:caps/>
    </w:rPr>
  </w:style>
  <w:style w:type="character" w:styleId="CommentReference">
    <w:name w:val="annotation reference"/>
    <w:basedOn w:val="DefaultParagraphFont"/>
    <w:unhideWhenUsed/>
    <w:rsid w:val="00CB743D"/>
    <w:rPr>
      <w:sz w:val="16"/>
      <w:szCs w:val="16"/>
    </w:rPr>
  </w:style>
  <w:style w:type="paragraph" w:styleId="CommentText">
    <w:name w:val="annotation text"/>
    <w:basedOn w:val="Normal"/>
    <w:link w:val="CommentTextChar"/>
    <w:unhideWhenUsed/>
    <w:rsid w:val="00CB743D"/>
    <w:rPr>
      <w:rFonts w:eastAsia="MS Mincho"/>
    </w:rPr>
  </w:style>
  <w:style w:type="character" w:customStyle="1" w:styleId="CommentTextChar">
    <w:name w:val="Comment Text Char"/>
    <w:basedOn w:val="DefaultParagraphFont"/>
    <w:link w:val="CommentText"/>
    <w:rsid w:val="00CB743D"/>
    <w:rPr>
      <w:rFonts w:ascii="Arial" w:eastAsia="MS Mincho" w:hAnsi="Arial"/>
    </w:rPr>
  </w:style>
  <w:style w:type="paragraph" w:styleId="CommentSubject">
    <w:name w:val="annotation subject"/>
    <w:basedOn w:val="CommentText"/>
    <w:next w:val="CommentText"/>
    <w:link w:val="CommentSubjectChar"/>
    <w:unhideWhenUsed/>
    <w:rsid w:val="00CB743D"/>
    <w:rPr>
      <w:b/>
      <w:bCs/>
    </w:rPr>
  </w:style>
  <w:style w:type="character" w:customStyle="1" w:styleId="CommentSubjectChar">
    <w:name w:val="Comment Subject Char"/>
    <w:basedOn w:val="CommentTextChar"/>
    <w:link w:val="CommentSubject"/>
    <w:rsid w:val="00CB743D"/>
    <w:rPr>
      <w:rFonts w:ascii="Arial" w:eastAsia="MS Mincho" w:hAnsi="Arial"/>
      <w:b/>
      <w:bCs/>
    </w:rPr>
  </w:style>
  <w:style w:type="paragraph" w:styleId="BodyText2">
    <w:name w:val="Body Text 2"/>
    <w:basedOn w:val="Normal"/>
    <w:link w:val="BodyText2Char"/>
    <w:unhideWhenUsed/>
    <w:rsid w:val="00CB743D"/>
    <w:pPr>
      <w:spacing w:line="240" w:lineRule="atLeast"/>
    </w:pPr>
    <w:rPr>
      <w:rFonts w:cs="Maiandra GD"/>
      <w:snapToGrid w:val="0"/>
      <w:color w:val="FF0000"/>
      <w:szCs w:val="18"/>
      <w:lang w:eastAsia="nl-NL"/>
    </w:rPr>
  </w:style>
  <w:style w:type="character" w:customStyle="1" w:styleId="BodyText2Char">
    <w:name w:val="Body Text 2 Char"/>
    <w:basedOn w:val="DefaultParagraphFont"/>
    <w:link w:val="BodyText2"/>
    <w:rsid w:val="00CB743D"/>
    <w:rPr>
      <w:rFonts w:ascii="Arial" w:eastAsia="Times New Roman" w:hAnsi="Arial" w:cs="Maiandra GD"/>
      <w:snapToGrid w:val="0"/>
      <w:color w:val="FF0000"/>
      <w:szCs w:val="18"/>
      <w:lang w:eastAsia="nl-NL"/>
    </w:rPr>
  </w:style>
  <w:style w:type="paragraph" w:customStyle="1" w:styleId="ui-datalist-item">
    <w:name w:val="ui-datalist-item"/>
    <w:basedOn w:val="Normal"/>
    <w:rsid w:val="00CB743D"/>
    <w:pPr>
      <w:spacing w:before="100" w:beforeAutospacing="1" w:after="100" w:afterAutospacing="1"/>
      <w:jc w:val="left"/>
    </w:pPr>
    <w:rPr>
      <w:rFonts w:ascii="Times New Roman" w:hAnsi="Times New Roman"/>
      <w:sz w:val="24"/>
      <w:szCs w:val="24"/>
    </w:rPr>
  </w:style>
  <w:style w:type="paragraph" w:styleId="Salutation">
    <w:name w:val="Salutation"/>
    <w:basedOn w:val="Normal"/>
    <w:next w:val="Normal"/>
    <w:link w:val="SalutationChar"/>
    <w:rsid w:val="00CB743D"/>
  </w:style>
  <w:style w:type="character" w:customStyle="1" w:styleId="SalutationChar">
    <w:name w:val="Salutation Char"/>
    <w:basedOn w:val="DefaultParagraphFont"/>
    <w:link w:val="Salutation"/>
    <w:rsid w:val="00CB743D"/>
    <w:rPr>
      <w:rFonts w:ascii="Arial" w:eastAsia="Times New Roman" w:hAnsi="Arial"/>
    </w:rPr>
  </w:style>
  <w:style w:type="paragraph" w:styleId="Caption">
    <w:name w:val="caption"/>
    <w:basedOn w:val="Normal"/>
    <w:next w:val="Normal"/>
    <w:qFormat/>
    <w:rsid w:val="00CB743D"/>
    <w:rPr>
      <w:b/>
      <w:bCs/>
      <w:sz w:val="18"/>
    </w:rPr>
  </w:style>
  <w:style w:type="paragraph" w:customStyle="1" w:styleId="ONUMFS">
    <w:name w:val="ONUM FS"/>
    <w:basedOn w:val="BodyText"/>
    <w:rsid w:val="00CB743D"/>
    <w:pPr>
      <w:numPr>
        <w:numId w:val="46"/>
      </w:numPr>
      <w:spacing w:after="220"/>
    </w:pPr>
  </w:style>
  <w:style w:type="paragraph" w:customStyle="1" w:styleId="ONUME">
    <w:name w:val="ONUM E"/>
    <w:basedOn w:val="BodyText"/>
    <w:rsid w:val="00CB743D"/>
    <w:pPr>
      <w:numPr>
        <w:numId w:val="45"/>
      </w:numPr>
      <w:spacing w:after="220"/>
    </w:pPr>
  </w:style>
  <w:style w:type="paragraph" w:styleId="ListNumber">
    <w:name w:val="List Number"/>
    <w:basedOn w:val="Normal"/>
    <w:rsid w:val="00CB743D"/>
    <w:pPr>
      <w:numPr>
        <w:numId w:val="44"/>
      </w:numPr>
    </w:pPr>
  </w:style>
  <w:style w:type="character" w:customStyle="1" w:styleId="Heading9Char">
    <w:name w:val="Heading 9 Char"/>
    <w:basedOn w:val="DefaultParagraphFont"/>
    <w:link w:val="Heading9"/>
    <w:rsid w:val="00CB743D"/>
    <w:rPr>
      <w:rFonts w:ascii="Arial" w:eastAsia="Times New Roman" w:hAnsi="Arial"/>
      <w:i/>
      <w:sz w:val="18"/>
    </w:rPr>
  </w:style>
  <w:style w:type="character" w:customStyle="1" w:styleId="TitleChar">
    <w:name w:val="Title Char"/>
    <w:basedOn w:val="DefaultParagraphFont"/>
    <w:link w:val="Title"/>
    <w:rsid w:val="00CB743D"/>
    <w:rPr>
      <w:rFonts w:ascii="Arial" w:eastAsia="Times New Roman" w:hAnsi="Arial"/>
      <w:b/>
      <w:caps/>
      <w:kern w:val="28"/>
      <w:sz w:val="30"/>
    </w:rPr>
  </w:style>
  <w:style w:type="paragraph" w:styleId="Subtitle">
    <w:name w:val="Subtitle"/>
    <w:basedOn w:val="Normal"/>
    <w:next w:val="Normal"/>
    <w:link w:val="SubtitleChar"/>
    <w:qFormat/>
    <w:rsid w:val="00CB743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B743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B74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743D"/>
    <w:rPr>
      <w:rFonts w:ascii="Arial" w:eastAsia="Times New Roman" w:hAnsi="Arial"/>
      <w:i/>
      <w:iCs/>
      <w:color w:val="404040" w:themeColor="text1" w:themeTint="BF"/>
    </w:rPr>
  </w:style>
  <w:style w:type="character" w:styleId="IntenseEmphasis">
    <w:name w:val="Intense Emphasis"/>
    <w:basedOn w:val="DefaultParagraphFont"/>
    <w:uiPriority w:val="21"/>
    <w:qFormat/>
    <w:rsid w:val="00CB743D"/>
    <w:rPr>
      <w:i/>
      <w:iCs/>
      <w:color w:val="365F91" w:themeColor="accent1" w:themeShade="BF"/>
    </w:rPr>
  </w:style>
  <w:style w:type="paragraph" w:styleId="IntenseQuote">
    <w:name w:val="Intense Quote"/>
    <w:basedOn w:val="Normal"/>
    <w:next w:val="Normal"/>
    <w:link w:val="IntenseQuoteChar"/>
    <w:uiPriority w:val="30"/>
    <w:qFormat/>
    <w:rsid w:val="00CB74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B743D"/>
    <w:rPr>
      <w:rFonts w:ascii="Arial" w:eastAsia="Times New Roman" w:hAnsi="Arial"/>
      <w:i/>
      <w:iCs/>
      <w:color w:val="365F91" w:themeColor="accent1" w:themeShade="BF"/>
    </w:rPr>
  </w:style>
  <w:style w:type="character" w:styleId="IntenseReference">
    <w:name w:val="Intense Reference"/>
    <w:basedOn w:val="DefaultParagraphFont"/>
    <w:uiPriority w:val="32"/>
    <w:qFormat/>
    <w:rsid w:val="00CB743D"/>
    <w:rPr>
      <w:b/>
      <w:bCs/>
      <w:smallCaps/>
      <w:color w:val="365F91" w:themeColor="accent1" w:themeShade="BF"/>
      <w:spacing w:val="5"/>
    </w:rPr>
  </w:style>
  <w:style w:type="character" w:customStyle="1" w:styleId="Heading2Char">
    <w:name w:val="Heading 2 Char"/>
    <w:basedOn w:val="DefaultParagraphFont"/>
    <w:link w:val="Heading2"/>
    <w:rsid w:val="00CB743D"/>
    <w:rPr>
      <w:rFonts w:ascii="Arial" w:hAnsi="Arial"/>
      <w:u w:val="single"/>
    </w:rPr>
  </w:style>
  <w:style w:type="character" w:customStyle="1" w:styleId="FooterChar">
    <w:name w:val="Footer Char"/>
    <w:aliases w:val="doc_path_name Char"/>
    <w:basedOn w:val="DefaultParagraphFont"/>
    <w:link w:val="Footer"/>
    <w:rsid w:val="00CB743D"/>
    <w:rPr>
      <w:rFonts w:ascii="Arial" w:eastAsia="Times New Roman" w:hAnsi="Arial"/>
      <w:sz w:val="14"/>
    </w:rPr>
  </w:style>
  <w:style w:type="character" w:customStyle="1" w:styleId="ClosingChar">
    <w:name w:val="Closing Char"/>
    <w:basedOn w:val="DefaultParagraphFont"/>
    <w:link w:val="Closing"/>
    <w:rsid w:val="00CB743D"/>
    <w:rPr>
      <w:rFonts w:ascii="Arial" w:eastAsia="Times New Roman" w:hAnsi="Arial"/>
    </w:rPr>
  </w:style>
  <w:style w:type="character" w:customStyle="1" w:styleId="MacroTextChar">
    <w:name w:val="Macro Text Char"/>
    <w:basedOn w:val="DefaultParagraphFont"/>
    <w:link w:val="MacroText"/>
    <w:semiHidden/>
    <w:rsid w:val="00CB743D"/>
    <w:rPr>
      <w:rFonts w:ascii="Courier New" w:eastAsia="Times New Roman" w:hAnsi="Courier New"/>
      <w:sz w:val="16"/>
    </w:rPr>
  </w:style>
  <w:style w:type="character" w:customStyle="1" w:styleId="SignatureChar">
    <w:name w:val="Signature Char"/>
    <w:basedOn w:val="DefaultParagraphFont"/>
    <w:link w:val="Signature"/>
    <w:rsid w:val="00CB743D"/>
    <w:rPr>
      <w:rFonts w:ascii="Arial" w:eastAsia="Times New Roman" w:hAnsi="Arial"/>
    </w:rPr>
  </w:style>
  <w:style w:type="character" w:customStyle="1" w:styleId="BodyTextChar">
    <w:name w:val="Body Text Char"/>
    <w:basedOn w:val="DefaultParagraphFont"/>
    <w:link w:val="BodyText"/>
    <w:rsid w:val="00CB743D"/>
    <w:rPr>
      <w:rFonts w:ascii="Arial" w:eastAsia="Times New Roman" w:hAnsi="Arial"/>
    </w:rPr>
  </w:style>
  <w:style w:type="character" w:customStyle="1" w:styleId="EndnoteTextChar">
    <w:name w:val="Endnote Text Char"/>
    <w:basedOn w:val="DefaultParagraphFont"/>
    <w:link w:val="EndnoteText"/>
    <w:rsid w:val="00CB743D"/>
    <w:rPr>
      <w:rFonts w:ascii="Arial" w:eastAsia="Times New Roman" w:hAnsi="Arial"/>
    </w:rPr>
  </w:style>
  <w:style w:type="character" w:customStyle="1" w:styleId="DateChar">
    <w:name w:val="Date Char"/>
    <w:basedOn w:val="DefaultParagraphFont"/>
    <w:link w:val="Date"/>
    <w:rsid w:val="00CB743D"/>
    <w:rPr>
      <w:rFonts w:ascii="Arial" w:eastAsia="Times New Roman" w:hAnsi="Arial"/>
      <w:b/>
      <w:sz w:val="22"/>
    </w:rPr>
  </w:style>
  <w:style w:type="paragraph" w:customStyle="1" w:styleId="StyleDocoriginalNotBold">
    <w:name w:val="Style Doc_original + Not Bold"/>
    <w:basedOn w:val="Docoriginal"/>
    <w:link w:val="StyleDocoriginalNotBoldChar"/>
    <w:autoRedefine/>
    <w:rsid w:val="00CB743D"/>
    <w:pPr>
      <w:ind w:left="1589"/>
    </w:pPr>
  </w:style>
  <w:style w:type="character" w:customStyle="1" w:styleId="StyleDocoriginalNotBoldChar">
    <w:name w:val="Style Doc_original + Not Bold Char"/>
    <w:basedOn w:val="DocoriginalChar"/>
    <w:link w:val="StyleDocoriginalNotBold"/>
    <w:rsid w:val="00CB743D"/>
    <w:rPr>
      <w:rFonts w:ascii="Arial" w:eastAsia="Times New Roman" w:hAnsi="Arial"/>
      <w:b/>
      <w:bCs/>
      <w:spacing w:val="10"/>
      <w:sz w:val="18"/>
      <w:lang w:val="fr-FR"/>
    </w:rPr>
  </w:style>
  <w:style w:type="paragraph" w:customStyle="1" w:styleId="StyleDocoriginal">
    <w:name w:val="Style Doc_original"/>
    <w:basedOn w:val="Docoriginal"/>
    <w:link w:val="StyleDocoriginalChar"/>
    <w:rsid w:val="00CB743D"/>
  </w:style>
  <w:style w:type="character" w:customStyle="1" w:styleId="StyleDocoriginalChar">
    <w:name w:val="Style Doc_original Char"/>
    <w:basedOn w:val="DocoriginalChar"/>
    <w:link w:val="StyleDocoriginal"/>
    <w:rsid w:val="00CB743D"/>
    <w:rPr>
      <w:rFonts w:ascii="Arial" w:eastAsia="Times New Roman" w:hAnsi="Arial"/>
      <w:b/>
      <w:bCs/>
      <w:spacing w:val="10"/>
      <w:sz w:val="18"/>
      <w:lang w:val="fr-FR"/>
    </w:rPr>
  </w:style>
  <w:style w:type="numbering" w:customStyle="1" w:styleId="NoList1111">
    <w:name w:val="No List1111"/>
    <w:next w:val="NoList"/>
    <w:uiPriority w:val="99"/>
    <w:semiHidden/>
    <w:unhideWhenUsed/>
    <w:rsid w:val="00CB743D"/>
  </w:style>
  <w:style w:type="character" w:customStyle="1" w:styleId="StyleDocoriginalNotBold1">
    <w:name w:val="Style Doc_original + Not Bold1"/>
    <w:basedOn w:val="DefaultParagraphFont"/>
    <w:rsid w:val="00CB743D"/>
    <w:rPr>
      <w:rFonts w:ascii="Arial" w:hAnsi="Arial"/>
      <w:b/>
      <w:bCs/>
      <w:spacing w:val="10"/>
      <w:lang w:val="en-US" w:eastAsia="en-US" w:bidi="ar-SA"/>
    </w:rPr>
  </w:style>
  <w:style w:type="paragraph" w:customStyle="1" w:styleId="StyleDocnumber">
    <w:name w:val="Style Doc_number"/>
    <w:basedOn w:val="Docoriginal"/>
    <w:rsid w:val="00CB743D"/>
    <w:pPr>
      <w:spacing w:before="0" w:line="280" w:lineRule="exact"/>
      <w:ind w:left="1589"/>
      <w:contextualSpacing w:val="0"/>
      <w:jc w:val="both"/>
    </w:pPr>
    <w:rPr>
      <w:rFonts w:eastAsia="MS Mincho"/>
      <w:sz w:val="20"/>
    </w:rPr>
  </w:style>
  <w:style w:type="paragraph" w:customStyle="1" w:styleId="StyleStyleDocoriginalNotBoldNotBold">
    <w:name w:val="Style Style Doc_original + Not Bold + Not Bold"/>
    <w:basedOn w:val="StyleDocoriginalNotBold"/>
    <w:link w:val="StyleStyleDocoriginalNotBoldNotBoldChar"/>
    <w:rsid w:val="00CB743D"/>
    <w:pPr>
      <w:spacing w:before="0" w:line="280" w:lineRule="exact"/>
      <w:contextualSpacing w:val="0"/>
    </w:pPr>
    <w:rPr>
      <w:b w:val="0"/>
      <w:bCs w:val="0"/>
    </w:rPr>
  </w:style>
  <w:style w:type="character" w:customStyle="1" w:styleId="StyleStyleDocoriginalNotBoldNotBoldChar">
    <w:name w:val="Style Style Doc_original + Not Bold + Not Bold Char"/>
    <w:basedOn w:val="StyleDocoriginalNotBoldChar"/>
    <w:link w:val="StyleStyleDocoriginalNotBoldNotBold"/>
    <w:rsid w:val="00CB743D"/>
    <w:rPr>
      <w:rFonts w:ascii="Arial" w:eastAsia="Times New Roman" w:hAnsi="Arial"/>
      <w:b w:val="0"/>
      <w:bCs w:val="0"/>
      <w:spacing w:val="10"/>
      <w:sz w:val="18"/>
      <w:lang w:val="fr-FR"/>
    </w:rPr>
  </w:style>
  <w:style w:type="character" w:customStyle="1" w:styleId="StyleDoclangBold">
    <w:name w:val="Style Doc_lang + Bold"/>
    <w:basedOn w:val="Doclang"/>
    <w:rsid w:val="00CB743D"/>
    <w:rPr>
      <w:rFonts w:ascii="Arial" w:hAnsi="Arial"/>
      <w:b/>
      <w:bCs/>
      <w:sz w:val="20"/>
      <w:lang w:val="en-US"/>
    </w:rPr>
  </w:style>
  <w:style w:type="paragraph" w:customStyle="1" w:styleId="Default">
    <w:name w:val="Default"/>
    <w:rsid w:val="00CB743D"/>
    <w:pPr>
      <w:autoSpaceDE w:val="0"/>
      <w:autoSpaceDN w:val="0"/>
      <w:adjustRightInd w:val="0"/>
    </w:pPr>
    <w:rPr>
      <w:rFonts w:ascii="Arial" w:eastAsia="MS Mincho" w:hAnsi="Arial" w:cs="Arial"/>
      <w:color w:val="000000"/>
      <w:sz w:val="24"/>
      <w:szCs w:val="24"/>
    </w:rPr>
  </w:style>
  <w:style w:type="paragraph" w:styleId="BodyTextIndent2">
    <w:name w:val="Body Text Indent 2"/>
    <w:basedOn w:val="Normal"/>
    <w:link w:val="BodyTextIndent2Char"/>
    <w:rsid w:val="00CB743D"/>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CB743D"/>
    <w:rPr>
      <w:rFonts w:ascii="Arial" w:hAnsi="Arial"/>
    </w:rPr>
  </w:style>
  <w:style w:type="character" w:customStyle="1" w:styleId="CommentTextChar1">
    <w:name w:val="Comment Text Char1"/>
    <w:basedOn w:val="DefaultParagraphFont"/>
    <w:rsid w:val="00CB743D"/>
    <w:rPr>
      <w:rFonts w:ascii="Arial" w:hAnsi="Arial" w:cs="Arial"/>
      <w:sz w:val="18"/>
    </w:rPr>
  </w:style>
  <w:style w:type="paragraph" w:customStyle="1" w:styleId="dec">
    <w:name w:val="dec"/>
    <w:basedOn w:val="Normal"/>
    <w:link w:val="decChar"/>
    <w:qFormat/>
    <w:rsid w:val="00CB743D"/>
    <w:pPr>
      <w:ind w:left="4536"/>
    </w:pPr>
    <w:rPr>
      <w:rFonts w:eastAsiaTheme="minorEastAsia"/>
      <w:i/>
      <w:spacing w:val="-2"/>
    </w:rPr>
  </w:style>
  <w:style w:type="character" w:customStyle="1" w:styleId="decChar">
    <w:name w:val="dec Char"/>
    <w:basedOn w:val="DefaultParagraphFont"/>
    <w:link w:val="dec"/>
    <w:rsid w:val="00CB743D"/>
    <w:rPr>
      <w:rFonts w:ascii="Arial" w:hAnsi="Arial"/>
      <w:i/>
      <w:spacing w:val="-2"/>
    </w:rPr>
  </w:style>
  <w:style w:type="character" w:customStyle="1" w:styleId="CharChar19">
    <w:name w:val="Char Char19"/>
    <w:locked/>
    <w:rsid w:val="00CB743D"/>
    <w:rPr>
      <w:rFonts w:ascii="Arial" w:hAnsi="Arial"/>
      <w:caps/>
      <w:lang w:val="en-US" w:eastAsia="en-US" w:bidi="ar-SA"/>
    </w:rPr>
  </w:style>
  <w:style w:type="paragraph" w:customStyle="1" w:styleId="ZchnZchn1">
    <w:name w:val="Zchn Zchn1"/>
    <w:basedOn w:val="Normal"/>
    <w:rsid w:val="00CB743D"/>
    <w:pPr>
      <w:spacing w:after="160" w:line="240" w:lineRule="exact"/>
      <w:jc w:val="left"/>
    </w:pPr>
    <w:rPr>
      <w:rFonts w:ascii="Verdana" w:eastAsia="PMingLiU" w:hAnsi="Verdana"/>
    </w:rPr>
  </w:style>
  <w:style w:type="paragraph" w:styleId="BlockText">
    <w:name w:val="Block Text"/>
    <w:basedOn w:val="Normal"/>
    <w:rsid w:val="00CB743D"/>
    <w:pPr>
      <w:ind w:left="1134" w:right="-1" w:hanging="567"/>
    </w:pPr>
    <w:rPr>
      <w:rFonts w:ascii="Times New Roman" w:eastAsia="MS Mincho" w:hAnsi="Times New Roman"/>
      <w:sz w:val="24"/>
    </w:rPr>
  </w:style>
  <w:style w:type="paragraph" w:customStyle="1" w:styleId="indentpara">
    <w:name w:val="indentpara"/>
    <w:basedOn w:val="Normal"/>
    <w:rsid w:val="00CB743D"/>
    <w:pPr>
      <w:numPr>
        <w:numId w:val="43"/>
      </w:numPr>
    </w:pPr>
    <w:rPr>
      <w:rFonts w:ascii="Times New Roman" w:eastAsia="MS Mincho" w:hAnsi="Times New Roman"/>
      <w:sz w:val="24"/>
    </w:rPr>
  </w:style>
  <w:style w:type="paragraph" w:styleId="NormalWeb">
    <w:name w:val="Normal (Web)"/>
    <w:basedOn w:val="Normal"/>
    <w:rsid w:val="00CB743D"/>
    <w:pPr>
      <w:spacing w:before="100" w:beforeAutospacing="1" w:after="100" w:afterAutospacing="1"/>
      <w:jc w:val="left"/>
    </w:pPr>
    <w:rPr>
      <w:rFonts w:ascii="Times New Roman" w:eastAsia="MS Mincho" w:hAnsi="Times New Roman"/>
      <w:sz w:val="24"/>
      <w:szCs w:val="24"/>
    </w:rPr>
  </w:style>
  <w:style w:type="paragraph" w:customStyle="1" w:styleId="TegnTegnCharChar">
    <w:name w:val="Tegn Tegn Char Char"/>
    <w:basedOn w:val="Normal"/>
    <w:rsid w:val="00CB743D"/>
    <w:pPr>
      <w:spacing w:after="160" w:line="240" w:lineRule="exact"/>
      <w:jc w:val="left"/>
    </w:pPr>
    <w:rPr>
      <w:rFonts w:ascii="Verdana" w:eastAsia="PMingLiU" w:hAnsi="Verdana"/>
    </w:rPr>
  </w:style>
  <w:style w:type="paragraph" w:styleId="BodyTextIndent">
    <w:name w:val="Body Text Indent"/>
    <w:basedOn w:val="Normal"/>
    <w:link w:val="BodyTextIndentChar"/>
    <w:rsid w:val="00CB743D"/>
    <w:pPr>
      <w:ind w:left="567"/>
      <w:jc w:val="left"/>
    </w:pPr>
    <w:rPr>
      <w:rFonts w:ascii="Times New Roman" w:eastAsia="MS Mincho" w:hAnsi="Times New Roman"/>
      <w:sz w:val="24"/>
    </w:rPr>
  </w:style>
  <w:style w:type="character" w:customStyle="1" w:styleId="BodyTextIndentChar">
    <w:name w:val="Body Text Indent Char"/>
    <w:basedOn w:val="DefaultParagraphFont"/>
    <w:link w:val="BodyTextIndent"/>
    <w:rsid w:val="00CB743D"/>
    <w:rPr>
      <w:rFonts w:eastAsia="MS Mincho"/>
      <w:sz w:val="24"/>
    </w:rPr>
  </w:style>
  <w:style w:type="paragraph" w:customStyle="1" w:styleId="Committee">
    <w:name w:val="Committee"/>
    <w:basedOn w:val="Normal"/>
    <w:rsid w:val="00CB743D"/>
    <w:pPr>
      <w:spacing w:after="300"/>
      <w:jc w:val="center"/>
    </w:pPr>
    <w:rPr>
      <w:rFonts w:eastAsia="MS Mincho"/>
      <w:b/>
      <w:caps/>
      <w:kern w:val="28"/>
      <w:sz w:val="30"/>
    </w:rPr>
  </w:style>
  <w:style w:type="paragraph" w:customStyle="1" w:styleId="DecisionInvitingPara">
    <w:name w:val="Decision Inviting Para."/>
    <w:basedOn w:val="Normal"/>
    <w:rsid w:val="00CB743D"/>
    <w:pPr>
      <w:ind w:left="4536"/>
      <w:jc w:val="left"/>
    </w:pPr>
    <w:rPr>
      <w:rFonts w:ascii="Times New Roman" w:eastAsia="MS Mincho" w:hAnsi="Times New Roman"/>
      <w:i/>
      <w:sz w:val="24"/>
    </w:rPr>
  </w:style>
  <w:style w:type="paragraph" w:customStyle="1" w:styleId="Endofdocument">
    <w:name w:val="End of document"/>
    <w:basedOn w:val="Normal"/>
    <w:rsid w:val="00CB743D"/>
    <w:pPr>
      <w:ind w:left="4536"/>
      <w:jc w:val="center"/>
    </w:pPr>
    <w:rPr>
      <w:rFonts w:ascii="Times New Roman" w:eastAsia="MS Mincho" w:hAnsi="Times New Roman"/>
      <w:sz w:val="24"/>
    </w:rPr>
  </w:style>
  <w:style w:type="paragraph" w:customStyle="1" w:styleId="MTDisplayEquation">
    <w:name w:val="MTDisplayEquation"/>
    <w:basedOn w:val="Normal"/>
    <w:next w:val="Normal"/>
    <w:rsid w:val="00CB743D"/>
    <w:pPr>
      <w:tabs>
        <w:tab w:val="center" w:pos="5000"/>
        <w:tab w:val="right" w:pos="9980"/>
      </w:tabs>
      <w:jc w:val="left"/>
    </w:pPr>
    <w:rPr>
      <w:rFonts w:ascii="Times New Roman" w:eastAsia="MS Mincho" w:hAnsi="Times New Roman"/>
      <w:sz w:val="24"/>
      <w:szCs w:val="24"/>
      <w:lang w:val="en-GB"/>
    </w:rPr>
  </w:style>
  <w:style w:type="character" w:styleId="FollowedHyperlink">
    <w:name w:val="FollowedHyperlink"/>
    <w:rsid w:val="00CB743D"/>
    <w:rPr>
      <w:rFonts w:cs="Times New Roman"/>
      <w:color w:val="800080"/>
      <w:u w:val="single"/>
    </w:rPr>
  </w:style>
  <w:style w:type="character" w:styleId="Emphasis">
    <w:name w:val="Emphasis"/>
    <w:qFormat/>
    <w:rsid w:val="00CB743D"/>
    <w:rPr>
      <w:rFonts w:ascii="Arial" w:hAnsi="Arial" w:cs="Times New Roman"/>
      <w:b/>
      <w:i/>
    </w:rPr>
  </w:style>
  <w:style w:type="character" w:customStyle="1" w:styleId="StyleTimesNewRomanPSMT">
    <w:name w:val="Style TimesNewRomanPSMT"/>
    <w:rsid w:val="00CB743D"/>
    <w:rPr>
      <w:rFonts w:ascii="Arial" w:hAnsi="Arial"/>
      <w:sz w:val="20"/>
    </w:rPr>
  </w:style>
  <w:style w:type="numbering" w:customStyle="1" w:styleId="NoList11111">
    <w:name w:val="No List11111"/>
    <w:next w:val="NoList"/>
    <w:uiPriority w:val="99"/>
    <w:semiHidden/>
    <w:unhideWhenUsed/>
    <w:rsid w:val="007E597F"/>
  </w:style>
  <w:style w:type="numbering" w:customStyle="1" w:styleId="NoList2">
    <w:name w:val="No List2"/>
    <w:next w:val="NoList"/>
    <w:uiPriority w:val="99"/>
    <w:semiHidden/>
    <w:unhideWhenUsed/>
    <w:rsid w:val="00CB743D"/>
  </w:style>
  <w:style w:type="numbering" w:customStyle="1" w:styleId="NoList12">
    <w:name w:val="No List12"/>
    <w:next w:val="NoList"/>
    <w:uiPriority w:val="99"/>
    <w:semiHidden/>
    <w:unhideWhenUsed/>
    <w:rsid w:val="00CB743D"/>
  </w:style>
  <w:style w:type="character" w:styleId="LineNumber">
    <w:name w:val="line number"/>
    <w:basedOn w:val="DefaultParagraphFont"/>
    <w:semiHidden/>
    <w:unhideWhenUsed/>
    <w:rsid w:val="00CB743D"/>
  </w:style>
  <w:style w:type="paragraph" w:styleId="TOCHeading">
    <w:name w:val="TOC Heading"/>
    <w:basedOn w:val="Heading1"/>
    <w:next w:val="Normal"/>
    <w:uiPriority w:val="39"/>
    <w:unhideWhenUsed/>
    <w:qFormat/>
    <w:rsid w:val="00CB743D"/>
    <w:pPr>
      <w:keepLines/>
      <w:spacing w:before="240" w:line="259" w:lineRule="auto"/>
      <w:outlineLvl w:val="9"/>
    </w:pPr>
    <w:rPr>
      <w:rFonts w:asciiTheme="majorHAnsi" w:eastAsiaTheme="majorEastAsia" w:hAnsiTheme="majorHAnsi" w:cstheme="majorBidi"/>
      <w:caps w:val="0"/>
      <w:color w:val="365F91" w:themeColor="accent1" w:themeShade="BF"/>
      <w:sz w:val="32"/>
      <w:szCs w:val="32"/>
    </w:rPr>
  </w:style>
  <w:style w:type="character" w:customStyle="1" w:styleId="UnresolvedMention1">
    <w:name w:val="Unresolved Mention1"/>
    <w:basedOn w:val="DefaultParagraphFont"/>
    <w:uiPriority w:val="99"/>
    <w:semiHidden/>
    <w:unhideWhenUsed/>
    <w:rsid w:val="00CB743D"/>
    <w:rPr>
      <w:color w:val="605E5C"/>
      <w:shd w:val="clear" w:color="auto" w:fill="E1DFDD"/>
    </w:rPr>
  </w:style>
  <w:style w:type="paragraph" w:customStyle="1" w:styleId="msonormal0">
    <w:name w:val="msonormal"/>
    <w:basedOn w:val="Normal"/>
    <w:rsid w:val="007E597F"/>
    <w:pPr>
      <w:spacing w:before="100" w:beforeAutospacing="1" w:after="100" w:afterAutospacing="1"/>
      <w:jc w:val="left"/>
    </w:pPr>
    <w:rPr>
      <w:rFonts w:ascii="Times New Roman" w:hAnsi="Times New Roman"/>
      <w:sz w:val="24"/>
      <w:szCs w:val="24"/>
      <w:lang w:val="en-GB" w:eastAsia="en-GB"/>
    </w:rPr>
  </w:style>
  <w:style w:type="paragraph" w:customStyle="1" w:styleId="font5">
    <w:name w:val="font5"/>
    <w:basedOn w:val="Normal"/>
    <w:rsid w:val="007E597F"/>
    <w:pPr>
      <w:spacing w:before="100" w:beforeAutospacing="1" w:after="100" w:afterAutospacing="1"/>
      <w:jc w:val="left"/>
    </w:pPr>
    <w:rPr>
      <w:rFonts w:cs="Arial"/>
      <w:lang w:val="en-GB" w:eastAsia="en-GB"/>
    </w:rPr>
  </w:style>
  <w:style w:type="paragraph" w:customStyle="1" w:styleId="font6">
    <w:name w:val="font6"/>
    <w:basedOn w:val="Normal"/>
    <w:rsid w:val="007E597F"/>
    <w:pPr>
      <w:spacing w:before="100" w:beforeAutospacing="1" w:after="100" w:afterAutospacing="1"/>
      <w:jc w:val="left"/>
    </w:pPr>
    <w:rPr>
      <w:rFonts w:cs="Arial"/>
      <w:i/>
      <w:iCs/>
      <w:lang w:val="en-GB" w:eastAsia="en-GB"/>
    </w:rPr>
  </w:style>
  <w:style w:type="paragraph" w:customStyle="1" w:styleId="font7">
    <w:name w:val="font7"/>
    <w:basedOn w:val="Normal"/>
    <w:rsid w:val="007E597F"/>
    <w:pPr>
      <w:spacing w:before="100" w:beforeAutospacing="1" w:after="100" w:afterAutospacing="1"/>
      <w:jc w:val="left"/>
    </w:pPr>
    <w:rPr>
      <w:rFonts w:ascii="Calibri" w:hAnsi="Calibri" w:cs="Calibri"/>
      <w:sz w:val="22"/>
      <w:szCs w:val="22"/>
      <w:lang w:val="en-GB" w:eastAsia="en-GB"/>
    </w:rPr>
  </w:style>
  <w:style w:type="paragraph" w:customStyle="1" w:styleId="font8">
    <w:name w:val="font8"/>
    <w:basedOn w:val="Normal"/>
    <w:rsid w:val="007E597F"/>
    <w:pPr>
      <w:spacing w:before="100" w:beforeAutospacing="1" w:after="100" w:afterAutospacing="1"/>
      <w:jc w:val="left"/>
    </w:pPr>
    <w:rPr>
      <w:rFonts w:cs="Arial"/>
      <w:lang w:val="en-GB" w:eastAsia="en-GB"/>
    </w:rPr>
  </w:style>
  <w:style w:type="paragraph" w:customStyle="1" w:styleId="font9">
    <w:name w:val="font9"/>
    <w:basedOn w:val="Normal"/>
    <w:rsid w:val="007E597F"/>
    <w:pPr>
      <w:spacing w:before="100" w:beforeAutospacing="1" w:after="100" w:afterAutospacing="1"/>
      <w:jc w:val="left"/>
    </w:pPr>
    <w:rPr>
      <w:rFonts w:cs="Arial"/>
      <w:i/>
      <w:iCs/>
      <w:lang w:val="en-GB" w:eastAsia="en-GB"/>
    </w:rPr>
  </w:style>
  <w:style w:type="paragraph" w:customStyle="1" w:styleId="xl70">
    <w:name w:val="xl70"/>
    <w:basedOn w:val="Normal"/>
    <w:rsid w:val="007E597F"/>
    <w:pPr>
      <w:spacing w:before="100" w:beforeAutospacing="1" w:after="100" w:afterAutospacing="1"/>
      <w:jc w:val="left"/>
      <w:textAlignment w:val="top"/>
    </w:pPr>
    <w:rPr>
      <w:rFonts w:cs="Arial"/>
      <w:i/>
      <w:iCs/>
      <w:sz w:val="24"/>
      <w:szCs w:val="24"/>
      <w:lang w:val="en-GB" w:eastAsia="en-GB"/>
    </w:rPr>
  </w:style>
  <w:style w:type="paragraph" w:customStyle="1" w:styleId="xl71">
    <w:name w:val="xl71"/>
    <w:basedOn w:val="Normal"/>
    <w:rsid w:val="007E597F"/>
    <w:pP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72">
    <w:name w:val="xl72"/>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3">
    <w:name w:val="xl73"/>
    <w:basedOn w:val="Normal"/>
    <w:rsid w:val="007E597F"/>
    <w:pPr>
      <w:spacing w:before="100" w:beforeAutospacing="1" w:after="100" w:afterAutospacing="1"/>
      <w:jc w:val="left"/>
      <w:textAlignment w:val="top"/>
    </w:pPr>
    <w:rPr>
      <w:rFonts w:cs="Arial"/>
      <w:sz w:val="24"/>
      <w:szCs w:val="24"/>
      <w:lang w:val="en-GB" w:eastAsia="en-GB"/>
    </w:rPr>
  </w:style>
  <w:style w:type="paragraph" w:customStyle="1" w:styleId="xl74">
    <w:name w:val="xl74"/>
    <w:basedOn w:val="Normal"/>
    <w:rsid w:val="007E597F"/>
    <w:pPr>
      <w:spacing w:before="100" w:beforeAutospacing="1" w:after="100" w:afterAutospacing="1"/>
      <w:jc w:val="left"/>
      <w:textAlignment w:val="top"/>
    </w:pPr>
    <w:rPr>
      <w:rFonts w:cs="Arial"/>
      <w:color w:val="000000"/>
      <w:sz w:val="24"/>
      <w:szCs w:val="24"/>
      <w:lang w:val="en-GB" w:eastAsia="en-GB"/>
    </w:rPr>
  </w:style>
  <w:style w:type="paragraph" w:customStyle="1" w:styleId="xl75">
    <w:name w:val="xl75"/>
    <w:basedOn w:val="Normal"/>
    <w:rsid w:val="007E597F"/>
    <w:pPr>
      <w:spacing w:before="100" w:beforeAutospacing="1" w:after="100" w:afterAutospacing="1"/>
      <w:jc w:val="center"/>
      <w:textAlignment w:val="top"/>
    </w:pPr>
    <w:rPr>
      <w:rFonts w:cs="Arial"/>
      <w:sz w:val="24"/>
      <w:szCs w:val="24"/>
      <w:lang w:val="en-GB" w:eastAsia="en-GB"/>
    </w:rPr>
  </w:style>
  <w:style w:type="paragraph" w:customStyle="1" w:styleId="xl76">
    <w:name w:val="xl76"/>
    <w:basedOn w:val="Normal"/>
    <w:rsid w:val="007E597F"/>
    <w:pPr>
      <w:spacing w:before="100" w:beforeAutospacing="1" w:after="100" w:afterAutospacing="1"/>
      <w:jc w:val="left"/>
      <w:textAlignment w:val="center"/>
    </w:pPr>
    <w:rPr>
      <w:rFonts w:cs="Arial"/>
      <w:sz w:val="24"/>
      <w:szCs w:val="24"/>
      <w:lang w:val="en-GB" w:eastAsia="en-GB"/>
    </w:rPr>
  </w:style>
  <w:style w:type="paragraph" w:customStyle="1" w:styleId="xl77">
    <w:name w:val="xl77"/>
    <w:basedOn w:val="Normal"/>
    <w:rsid w:val="007E597F"/>
    <w:pPr>
      <w:pBdr>
        <w:top w:val="single" w:sz="4" w:space="0" w:color="auto"/>
        <w:left w:val="single" w:sz="4" w:space="0" w:color="auto"/>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8">
    <w:name w:val="xl78"/>
    <w:basedOn w:val="Normal"/>
    <w:rsid w:val="007E597F"/>
    <w:pPr>
      <w:pBdr>
        <w:top w:val="single" w:sz="4" w:space="0" w:color="auto"/>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79">
    <w:name w:val="xl79"/>
    <w:basedOn w:val="Normal"/>
    <w:rsid w:val="007E597F"/>
    <w:pPr>
      <w:pBdr>
        <w:top w:val="single" w:sz="4" w:space="0" w:color="auto"/>
        <w:left w:val="single" w:sz="4" w:space="0" w:color="BFBFBF"/>
        <w:bottom w:val="single" w:sz="4" w:space="0" w:color="BFBFBF"/>
        <w:right w:val="single" w:sz="4" w:space="0" w:color="auto"/>
      </w:pBdr>
      <w:shd w:val="clear" w:color="000000" w:fill="D9D9D9"/>
      <w:spacing w:before="100" w:beforeAutospacing="1" w:after="100" w:afterAutospacing="1"/>
      <w:jc w:val="left"/>
      <w:textAlignment w:val="center"/>
    </w:pPr>
    <w:rPr>
      <w:rFonts w:cs="Arial"/>
      <w:color w:val="000000"/>
      <w:sz w:val="24"/>
      <w:szCs w:val="24"/>
      <w:lang w:val="en-GB" w:eastAsia="en-GB"/>
    </w:rPr>
  </w:style>
  <w:style w:type="paragraph" w:customStyle="1" w:styleId="xl80">
    <w:name w:val="xl80"/>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81">
    <w:name w:val="xl8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2">
    <w:name w:val="xl82"/>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3">
    <w:name w:val="xl83"/>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b/>
      <w:bCs/>
      <w:color w:val="FF0000"/>
      <w:sz w:val="24"/>
      <w:szCs w:val="24"/>
      <w:lang w:val="en-GB" w:eastAsia="en-GB"/>
    </w:rPr>
  </w:style>
  <w:style w:type="paragraph" w:customStyle="1" w:styleId="xl84">
    <w:name w:val="xl84"/>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5">
    <w:name w:val="xl85"/>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86">
    <w:name w:val="xl86"/>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87">
    <w:name w:val="xl8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8">
    <w:name w:val="xl88"/>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89">
    <w:name w:val="xl89"/>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0">
    <w:name w:val="xl9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1">
    <w:name w:val="xl9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92">
    <w:name w:val="xl92"/>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3">
    <w:name w:val="xl93"/>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4">
    <w:name w:val="xl94"/>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95">
    <w:name w:val="xl95"/>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6">
    <w:name w:val="xl96"/>
    <w:basedOn w:val="Normal"/>
    <w:rsid w:val="007E597F"/>
    <w:pPr>
      <w:pBdr>
        <w:top w:val="single" w:sz="4" w:space="0" w:color="BFBFBF"/>
        <w:left w:val="single" w:sz="4" w:space="0" w:color="BFBFBF"/>
        <w:bottom w:val="single" w:sz="4" w:space="0" w:color="BFBFBF"/>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97">
    <w:name w:val="xl9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i/>
      <w:iCs/>
      <w:sz w:val="24"/>
      <w:szCs w:val="24"/>
      <w:lang w:val="en-GB" w:eastAsia="en-GB"/>
    </w:rPr>
  </w:style>
  <w:style w:type="paragraph" w:customStyle="1" w:styleId="xl98">
    <w:name w:val="xl98"/>
    <w:basedOn w:val="Normal"/>
    <w:rsid w:val="007E597F"/>
    <w:pPr>
      <w:pBdr>
        <w:top w:val="single" w:sz="4" w:space="0" w:color="BFBFBF"/>
        <w:left w:val="single" w:sz="4" w:space="0" w:color="auto"/>
        <w:bottom w:val="single" w:sz="4" w:space="0" w:color="BFBFBF"/>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99">
    <w:name w:val="xl9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sz w:val="22"/>
      <w:szCs w:val="22"/>
      <w:lang w:val="en-GB" w:eastAsia="en-GB"/>
    </w:rPr>
  </w:style>
  <w:style w:type="paragraph" w:customStyle="1" w:styleId="xl100">
    <w:name w:val="xl100"/>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cs="Arial"/>
      <w:color w:val="000000"/>
      <w:sz w:val="24"/>
      <w:szCs w:val="24"/>
      <w:lang w:val="en-GB" w:eastAsia="en-GB"/>
    </w:rPr>
  </w:style>
  <w:style w:type="paragraph" w:customStyle="1" w:styleId="xl101">
    <w:name w:val="xl101"/>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2">
    <w:name w:val="xl102"/>
    <w:basedOn w:val="Normal"/>
    <w:rsid w:val="007E597F"/>
    <w:pPr>
      <w:pBdr>
        <w:top w:val="single" w:sz="4" w:space="0" w:color="BFBFBF"/>
        <w:left w:val="single" w:sz="4" w:space="0" w:color="auto"/>
        <w:bottom w:val="single" w:sz="4" w:space="0" w:color="auto"/>
        <w:right w:val="single" w:sz="4" w:space="0" w:color="BFBFBF"/>
      </w:pBdr>
      <w:spacing w:before="100" w:beforeAutospacing="1" w:after="100" w:afterAutospacing="1"/>
      <w:jc w:val="center"/>
      <w:textAlignment w:val="top"/>
    </w:pPr>
    <w:rPr>
      <w:rFonts w:cs="Arial"/>
      <w:sz w:val="24"/>
      <w:szCs w:val="24"/>
      <w:lang w:val="en-GB" w:eastAsia="en-GB"/>
    </w:rPr>
  </w:style>
  <w:style w:type="paragraph" w:customStyle="1" w:styleId="xl103">
    <w:name w:val="xl103"/>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4">
    <w:name w:val="xl104"/>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cs="Arial"/>
      <w:sz w:val="24"/>
      <w:szCs w:val="24"/>
      <w:lang w:val="en-GB" w:eastAsia="en-GB"/>
    </w:rPr>
  </w:style>
  <w:style w:type="paragraph" w:customStyle="1" w:styleId="xl105">
    <w:name w:val="xl105"/>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Calibri" w:hAnsi="Calibri" w:cs="Calibri"/>
      <w:b/>
      <w:bCs/>
      <w:color w:val="FF0000"/>
      <w:sz w:val="22"/>
      <w:szCs w:val="22"/>
      <w:lang w:val="en-GB" w:eastAsia="en-GB"/>
    </w:rPr>
  </w:style>
  <w:style w:type="paragraph" w:customStyle="1" w:styleId="xl106">
    <w:name w:val="xl106"/>
    <w:basedOn w:val="Normal"/>
    <w:rsid w:val="007E597F"/>
    <w:pPr>
      <w:pBdr>
        <w:top w:val="single" w:sz="4" w:space="0" w:color="BFBFBF"/>
        <w:left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lang w:val="en-GB" w:eastAsia="en-GB"/>
    </w:rPr>
  </w:style>
  <w:style w:type="paragraph" w:customStyle="1" w:styleId="xl107">
    <w:name w:val="xl107"/>
    <w:basedOn w:val="Normal"/>
    <w:rsid w:val="007E597F"/>
    <w:pPr>
      <w:pBdr>
        <w:top w:val="single" w:sz="4" w:space="0" w:color="BFBFBF"/>
        <w:left w:val="single" w:sz="4" w:space="0" w:color="BFBFBF"/>
        <w:bottom w:val="single" w:sz="4" w:space="0" w:color="auto"/>
        <w:right w:val="single" w:sz="4" w:space="0" w:color="auto"/>
      </w:pBdr>
      <w:spacing w:before="100" w:beforeAutospacing="1" w:after="100" w:afterAutospacing="1"/>
      <w:jc w:val="left"/>
      <w:textAlignment w:val="top"/>
    </w:pPr>
    <w:rPr>
      <w:rFonts w:cs="Arial"/>
      <w:sz w:val="24"/>
      <w:szCs w:val="24"/>
      <w:lang w:val="en-GB" w:eastAsia="en-GB"/>
    </w:rPr>
  </w:style>
  <w:style w:type="paragraph" w:customStyle="1" w:styleId="xl108">
    <w:name w:val="xl108"/>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lang w:val="en-GB" w:eastAsia="en-GB"/>
    </w:rPr>
  </w:style>
  <w:style w:type="paragraph" w:customStyle="1" w:styleId="xl109">
    <w:name w:val="xl10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lang w:val="en-GB" w:eastAsia="en-GB"/>
    </w:rPr>
  </w:style>
  <w:style w:type="paragraph" w:customStyle="1" w:styleId="xl110">
    <w:name w:val="xl110"/>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1">
    <w:name w:val="xl111"/>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2">
    <w:name w:val="xl11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13">
    <w:name w:val="xl113"/>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cs="Arial"/>
      <w:sz w:val="24"/>
      <w:szCs w:val="24"/>
    </w:rPr>
  </w:style>
  <w:style w:type="paragraph" w:customStyle="1" w:styleId="xl114">
    <w:name w:val="xl114"/>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15">
    <w:name w:val="xl115"/>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cs="Arial"/>
      <w:i/>
      <w:iCs/>
      <w:sz w:val="24"/>
      <w:szCs w:val="24"/>
    </w:rPr>
  </w:style>
  <w:style w:type="paragraph" w:customStyle="1" w:styleId="xl116">
    <w:name w:val="xl116"/>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i/>
      <w:iCs/>
      <w:sz w:val="24"/>
      <w:szCs w:val="24"/>
    </w:rPr>
  </w:style>
  <w:style w:type="paragraph" w:customStyle="1" w:styleId="xl117">
    <w:name w:val="xl117"/>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8">
    <w:name w:val="xl118"/>
    <w:basedOn w:val="Normal"/>
    <w:rsid w:val="007E597F"/>
    <w:pPr>
      <w:pBdr>
        <w:top w:val="single" w:sz="4" w:space="0" w:color="BFBFBF"/>
        <w:bottom w:val="single" w:sz="4" w:space="0" w:color="BFBFBF"/>
        <w:right w:val="single" w:sz="4" w:space="0" w:color="BFBFBF"/>
      </w:pBdr>
      <w:spacing w:before="100" w:beforeAutospacing="1" w:after="100" w:afterAutospacing="1"/>
      <w:jc w:val="left"/>
      <w:textAlignment w:val="top"/>
    </w:pPr>
    <w:rPr>
      <w:rFonts w:cs="Arial"/>
      <w:sz w:val="24"/>
      <w:szCs w:val="24"/>
    </w:rPr>
  </w:style>
  <w:style w:type="paragraph" w:customStyle="1" w:styleId="xl119">
    <w:name w:val="xl119"/>
    <w:basedOn w:val="Normal"/>
    <w:rsid w:val="007E597F"/>
    <w:pPr>
      <w:pBdr>
        <w:top w:val="single" w:sz="4" w:space="0" w:color="BFBFBF"/>
        <w:bottom w:val="single" w:sz="4"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0">
    <w:name w:val="xl12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21">
    <w:name w:val="xl121"/>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Calibri" w:hAnsi="Calibri" w:cs="Calibri"/>
      <w:sz w:val="22"/>
      <w:szCs w:val="22"/>
    </w:rPr>
  </w:style>
  <w:style w:type="paragraph" w:customStyle="1" w:styleId="xl122">
    <w:name w:val="xl122"/>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cs="Arial"/>
      <w:sz w:val="24"/>
      <w:szCs w:val="24"/>
    </w:rPr>
  </w:style>
  <w:style w:type="paragraph" w:customStyle="1" w:styleId="xl123">
    <w:name w:val="xl123"/>
    <w:basedOn w:val="Normal"/>
    <w:rsid w:val="007E597F"/>
    <w:pPr>
      <w:pBdr>
        <w:top w:val="single" w:sz="4" w:space="0" w:color="BFBFBF"/>
        <w:left w:val="single" w:sz="4" w:space="0" w:color="BFBFBF"/>
        <w:bottom w:val="single" w:sz="8" w:space="0" w:color="auto"/>
      </w:pBdr>
      <w:shd w:val="clear" w:color="000000" w:fill="D9D9D9"/>
      <w:spacing w:before="100" w:beforeAutospacing="1" w:after="100" w:afterAutospacing="1"/>
      <w:jc w:val="left"/>
      <w:textAlignment w:val="center"/>
    </w:pPr>
    <w:rPr>
      <w:rFonts w:cs="Arial"/>
      <w:sz w:val="24"/>
      <w:szCs w:val="24"/>
    </w:rPr>
  </w:style>
  <w:style w:type="paragraph" w:customStyle="1" w:styleId="xl124">
    <w:name w:val="xl124"/>
    <w:basedOn w:val="Normal"/>
    <w:rsid w:val="007E597F"/>
    <w:pPr>
      <w:pBdr>
        <w:bottom w:val="single" w:sz="8" w:space="0" w:color="auto"/>
      </w:pBdr>
      <w:spacing w:before="100" w:beforeAutospacing="1" w:after="100" w:afterAutospacing="1"/>
      <w:jc w:val="left"/>
      <w:textAlignment w:val="center"/>
    </w:pPr>
    <w:rPr>
      <w:rFonts w:cs="Arial"/>
      <w:sz w:val="24"/>
      <w:szCs w:val="24"/>
    </w:rPr>
  </w:style>
  <w:style w:type="paragraph" w:customStyle="1" w:styleId="xl125">
    <w:name w:val="xl125"/>
    <w:basedOn w:val="Normal"/>
    <w:rsid w:val="007E597F"/>
    <w:pPr>
      <w:pBdr>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6">
    <w:name w:val="xl126"/>
    <w:basedOn w:val="Normal"/>
    <w:rsid w:val="007E597F"/>
    <w:pPr>
      <w:pBdr>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27">
    <w:name w:val="xl127"/>
    <w:basedOn w:val="Normal"/>
    <w:rsid w:val="007E597F"/>
    <w:pPr>
      <w:pBdr>
        <w:top w:val="single" w:sz="8" w:space="0" w:color="auto"/>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8">
    <w:name w:val="xl128"/>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29">
    <w:name w:val="xl129"/>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top"/>
    </w:pPr>
    <w:rPr>
      <w:rFonts w:ascii="Times New Roman" w:hAnsi="Times New Roman"/>
      <w:sz w:val="24"/>
      <w:szCs w:val="24"/>
    </w:rPr>
  </w:style>
  <w:style w:type="paragraph" w:customStyle="1" w:styleId="xl130">
    <w:name w:val="xl130"/>
    <w:basedOn w:val="Normal"/>
    <w:rsid w:val="007E597F"/>
    <w:pPr>
      <w:pBdr>
        <w:top w:val="single" w:sz="8" w:space="0" w:color="auto"/>
        <w:left w:val="single" w:sz="4" w:space="0" w:color="BFBFBF"/>
        <w:bottom w:val="single" w:sz="8" w:space="0" w:color="auto"/>
        <w:right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131">
    <w:name w:val="xl131"/>
    <w:basedOn w:val="Normal"/>
    <w:rsid w:val="007E597F"/>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2">
    <w:name w:val="xl132"/>
    <w:basedOn w:val="Normal"/>
    <w:rsid w:val="007E597F"/>
    <w:pPr>
      <w:pBdr>
        <w:top w:val="single" w:sz="4" w:space="0" w:color="BFBFBF"/>
        <w:left w:val="single" w:sz="4" w:space="0" w:color="BFBFBF"/>
        <w:bottom w:val="single" w:sz="8" w:space="0" w:color="auto"/>
        <w:right w:val="single" w:sz="4" w:space="0" w:color="BFBFBF"/>
      </w:pBdr>
      <w:shd w:val="clear" w:color="000000" w:fill="D9D9D9"/>
      <w:spacing w:before="100" w:beforeAutospacing="1" w:after="100" w:afterAutospacing="1"/>
      <w:jc w:val="left"/>
      <w:textAlignment w:val="center"/>
    </w:pPr>
    <w:rPr>
      <w:rFonts w:cs="Arial"/>
      <w:sz w:val="24"/>
      <w:szCs w:val="24"/>
    </w:rPr>
  </w:style>
  <w:style w:type="paragraph" w:customStyle="1" w:styleId="xl133">
    <w:name w:val="xl133"/>
    <w:basedOn w:val="Normal"/>
    <w:rsid w:val="007E597F"/>
    <w:pPr>
      <w:pBdr>
        <w:top w:val="single" w:sz="4" w:space="0" w:color="BFBFBF"/>
        <w:left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4">
    <w:name w:val="xl134"/>
    <w:basedOn w:val="Normal"/>
    <w:rsid w:val="007E597F"/>
    <w:pPr>
      <w:pBdr>
        <w:top w:val="single" w:sz="4" w:space="0" w:color="BFBFBF"/>
        <w:bottom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5">
    <w:name w:val="xl135"/>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paragraph" w:customStyle="1" w:styleId="xl136">
    <w:name w:val="xl136"/>
    <w:basedOn w:val="Normal"/>
    <w:rsid w:val="007E597F"/>
    <w:pPr>
      <w:pBdr>
        <w:top w:val="single" w:sz="8" w:space="0" w:color="auto"/>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37">
    <w:name w:val="xl137"/>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8">
    <w:name w:val="xl138"/>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ascii="Times New Roman" w:hAnsi="Times New Roman"/>
      <w:sz w:val="24"/>
      <w:szCs w:val="24"/>
    </w:rPr>
  </w:style>
  <w:style w:type="paragraph" w:customStyle="1" w:styleId="xl139">
    <w:name w:val="xl139"/>
    <w:basedOn w:val="Normal"/>
    <w:rsid w:val="007E597F"/>
    <w:pPr>
      <w:pBdr>
        <w:top w:val="single" w:sz="4" w:space="0" w:color="BFBFBF"/>
        <w:left w:val="single" w:sz="4" w:space="0" w:color="BFBFBF"/>
        <w:bottom w:val="single" w:sz="4" w:space="0" w:color="BFBFBF"/>
        <w:right w:val="single" w:sz="4" w:space="0" w:color="BFBFBF"/>
      </w:pBdr>
      <w:spacing w:before="100" w:beforeAutospacing="1" w:after="100" w:afterAutospacing="1"/>
      <w:jc w:val="left"/>
      <w:textAlignment w:val="center"/>
    </w:pPr>
    <w:rPr>
      <w:rFonts w:cs="Arial"/>
      <w:sz w:val="24"/>
      <w:szCs w:val="24"/>
    </w:rPr>
  </w:style>
  <w:style w:type="paragraph" w:customStyle="1" w:styleId="xl140">
    <w:name w:val="xl140"/>
    <w:basedOn w:val="Normal"/>
    <w:rsid w:val="007E597F"/>
    <w:pPr>
      <w:pBdr>
        <w:top w:val="single" w:sz="4" w:space="0" w:color="BFBFBF"/>
        <w:left w:val="single" w:sz="4" w:space="0" w:color="BFBFBF"/>
        <w:bottom w:val="single" w:sz="8" w:space="0" w:color="auto"/>
        <w:right w:val="single" w:sz="4" w:space="0" w:color="BFBFBF"/>
      </w:pBdr>
      <w:spacing w:before="100" w:beforeAutospacing="1" w:after="100" w:afterAutospacing="1"/>
      <w:jc w:val="left"/>
      <w:textAlignment w:val="center"/>
    </w:pPr>
    <w:rPr>
      <w:rFonts w:cs="Arial"/>
      <w:sz w:val="24"/>
      <w:szCs w:val="24"/>
    </w:rPr>
  </w:style>
  <w:style w:type="paragraph" w:customStyle="1" w:styleId="xl141">
    <w:name w:val="xl141"/>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2">
    <w:name w:val="xl142"/>
    <w:basedOn w:val="Normal"/>
    <w:rsid w:val="007E597F"/>
    <w:pPr>
      <w:pBdr>
        <w:left w:val="single" w:sz="4" w:space="0" w:color="BFBFBF"/>
        <w:right w:val="single" w:sz="8" w:space="0" w:color="auto"/>
      </w:pBdr>
      <w:spacing w:before="100" w:beforeAutospacing="1" w:after="100" w:afterAutospacing="1"/>
      <w:jc w:val="left"/>
      <w:textAlignment w:val="center"/>
    </w:pPr>
    <w:rPr>
      <w:rFonts w:cs="Arial"/>
      <w:sz w:val="24"/>
      <w:szCs w:val="24"/>
    </w:rPr>
  </w:style>
  <w:style w:type="paragraph" w:customStyle="1" w:styleId="xl143">
    <w:name w:val="xl143"/>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sz w:val="24"/>
      <w:szCs w:val="24"/>
    </w:rPr>
  </w:style>
  <w:style w:type="paragraph" w:customStyle="1" w:styleId="xl144">
    <w:name w:val="xl144"/>
    <w:basedOn w:val="Normal"/>
    <w:rsid w:val="007E597F"/>
    <w:pPr>
      <w:pBdr>
        <w:top w:val="single" w:sz="8" w:space="0" w:color="auto"/>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5">
    <w:name w:val="xl145"/>
    <w:basedOn w:val="Normal"/>
    <w:rsid w:val="007E597F"/>
    <w:pPr>
      <w:pBdr>
        <w:left w:val="single" w:sz="4" w:space="0" w:color="BFBFBF"/>
        <w:right w:val="single" w:sz="8" w:space="0" w:color="auto"/>
      </w:pBdr>
      <w:spacing w:before="100" w:beforeAutospacing="1" w:after="100" w:afterAutospacing="1"/>
      <w:jc w:val="left"/>
      <w:textAlignment w:val="center"/>
    </w:pPr>
    <w:rPr>
      <w:rFonts w:cs="Arial"/>
      <w:i/>
      <w:iCs/>
      <w:sz w:val="24"/>
      <w:szCs w:val="24"/>
    </w:rPr>
  </w:style>
  <w:style w:type="paragraph" w:customStyle="1" w:styleId="xl146">
    <w:name w:val="xl146"/>
    <w:basedOn w:val="Normal"/>
    <w:rsid w:val="007E597F"/>
    <w:pPr>
      <w:pBdr>
        <w:left w:val="single" w:sz="4" w:space="0" w:color="BFBFBF"/>
        <w:bottom w:val="single" w:sz="8" w:space="0" w:color="auto"/>
        <w:right w:val="single" w:sz="8" w:space="0" w:color="auto"/>
      </w:pBdr>
      <w:spacing w:before="100" w:beforeAutospacing="1" w:after="100" w:afterAutospacing="1"/>
      <w:jc w:val="left"/>
      <w:textAlignment w:val="center"/>
    </w:pPr>
    <w:rPr>
      <w:rFonts w:cs="Arial"/>
      <w:i/>
      <w:iCs/>
      <w:sz w:val="24"/>
      <w:szCs w:val="24"/>
    </w:rPr>
  </w:style>
  <w:style w:type="paragraph" w:customStyle="1" w:styleId="xl147">
    <w:name w:val="xl147"/>
    <w:basedOn w:val="Normal"/>
    <w:rsid w:val="007E597F"/>
    <w:pPr>
      <w:pBdr>
        <w:top w:val="single" w:sz="4" w:space="0" w:color="BFBFBF"/>
        <w:bottom w:val="single" w:sz="4" w:space="0" w:color="BFBFBF"/>
        <w:right w:val="single" w:sz="4" w:space="0" w:color="BFBFBF"/>
      </w:pBdr>
      <w:shd w:val="clear" w:color="000000" w:fill="D9D9D9"/>
      <w:spacing w:before="100" w:beforeAutospacing="1" w:after="100" w:afterAutospacing="1"/>
      <w:jc w:val="center"/>
      <w:textAlignment w:val="top"/>
    </w:pPr>
    <w:rPr>
      <w:rFonts w:cs="Arial"/>
      <w:sz w:val="24"/>
      <w:szCs w:val="24"/>
    </w:rPr>
  </w:style>
  <w:style w:type="character" w:customStyle="1" w:styleId="Mention1">
    <w:name w:val="Mention1"/>
    <w:basedOn w:val="DefaultParagraphFont"/>
    <w:uiPriority w:val="99"/>
    <w:unhideWhenUsed/>
    <w:rsid w:val="00650EC2"/>
    <w:rPr>
      <w:color w:val="2B579A"/>
      <w:shd w:val="clear" w:color="auto" w:fill="E1DFDD"/>
    </w:rPr>
  </w:style>
  <w:style w:type="paragraph" w:customStyle="1" w:styleId="Annexparagraphnumbering">
    <w:name w:val="Annex paragraph numbering"/>
    <w:basedOn w:val="Normal"/>
    <w:rsid w:val="00CB743D"/>
    <w:pPr>
      <w:numPr>
        <w:numId w:val="22"/>
      </w:numPr>
      <w:spacing w:after="240"/>
    </w:pPr>
  </w:style>
  <w:style w:type="paragraph" w:customStyle="1" w:styleId="BasistekstNaktuinbouw">
    <w:name w:val="Basistekst Naktuinbouw"/>
    <w:basedOn w:val="Normal"/>
    <w:qFormat/>
    <w:rsid w:val="00CB743D"/>
    <w:pPr>
      <w:spacing w:line="240" w:lineRule="atLeast"/>
      <w:jc w:val="left"/>
    </w:pPr>
    <w:rPr>
      <w:rFonts w:cs="Maiandra GD"/>
      <w:color w:val="000000" w:themeColor="text1"/>
      <w:szCs w:val="18"/>
      <w:lang w:val="nl-NL" w:eastAsia="nl-NL"/>
    </w:rPr>
  </w:style>
  <w:style w:type="paragraph" w:styleId="Bibliography">
    <w:name w:val="Bibliography"/>
    <w:basedOn w:val="Normal"/>
    <w:next w:val="Normal"/>
    <w:uiPriority w:val="37"/>
    <w:semiHidden/>
    <w:unhideWhenUsed/>
    <w:rsid w:val="00CB743D"/>
  </w:style>
  <w:style w:type="paragraph" w:styleId="BodyText3">
    <w:name w:val="Body Text 3"/>
    <w:basedOn w:val="Normal"/>
    <w:link w:val="BodyText3Char"/>
    <w:semiHidden/>
    <w:unhideWhenUsed/>
    <w:rsid w:val="00CB743D"/>
    <w:pPr>
      <w:spacing w:after="120"/>
    </w:pPr>
    <w:rPr>
      <w:sz w:val="16"/>
      <w:szCs w:val="16"/>
    </w:rPr>
  </w:style>
  <w:style w:type="character" w:customStyle="1" w:styleId="BodyText3Char">
    <w:name w:val="Body Text 3 Char"/>
    <w:basedOn w:val="DefaultParagraphFont"/>
    <w:link w:val="BodyText3"/>
    <w:semiHidden/>
    <w:rsid w:val="00CB743D"/>
    <w:rPr>
      <w:rFonts w:ascii="Arial" w:eastAsia="Times New Roman" w:hAnsi="Arial"/>
      <w:sz w:val="16"/>
      <w:szCs w:val="16"/>
    </w:rPr>
  </w:style>
  <w:style w:type="paragraph" w:styleId="BodyTextFirstIndent">
    <w:name w:val="Body Text First Indent"/>
    <w:basedOn w:val="BodyText"/>
    <w:link w:val="BodyTextFirstIndentChar"/>
    <w:rsid w:val="00CB743D"/>
    <w:pPr>
      <w:ind w:firstLine="360"/>
    </w:pPr>
  </w:style>
  <w:style w:type="character" w:customStyle="1" w:styleId="BodyTextFirstIndentChar">
    <w:name w:val="Body Text First Indent Char"/>
    <w:basedOn w:val="BodyTextChar"/>
    <w:link w:val="BodyTextFirstIndent"/>
    <w:rsid w:val="00CB743D"/>
    <w:rPr>
      <w:rFonts w:ascii="Arial" w:eastAsia="Times New Roman" w:hAnsi="Arial"/>
    </w:rPr>
  </w:style>
  <w:style w:type="paragraph" w:styleId="BodyTextFirstIndent2">
    <w:name w:val="Body Text First Indent 2"/>
    <w:basedOn w:val="BodyTextIndent"/>
    <w:link w:val="BodyTextFirstIndent2Char"/>
    <w:semiHidden/>
    <w:unhideWhenUsed/>
    <w:rsid w:val="00CB743D"/>
    <w:pPr>
      <w:ind w:left="360" w:firstLine="360"/>
    </w:pPr>
  </w:style>
  <w:style w:type="character" w:customStyle="1" w:styleId="BodyTextFirstIndent2Char">
    <w:name w:val="Body Text First Indent 2 Char"/>
    <w:basedOn w:val="BodyTextIndentChar"/>
    <w:link w:val="BodyTextFirstIndent2"/>
    <w:semiHidden/>
    <w:rsid w:val="00CB743D"/>
    <w:rPr>
      <w:rFonts w:eastAsia="MS Mincho"/>
      <w:sz w:val="24"/>
    </w:rPr>
  </w:style>
  <w:style w:type="paragraph" w:styleId="BodyTextIndent3">
    <w:name w:val="Body Text Indent 3"/>
    <w:basedOn w:val="Normal"/>
    <w:link w:val="BodyTextIndent3Char"/>
    <w:semiHidden/>
    <w:unhideWhenUsed/>
    <w:rsid w:val="00CB743D"/>
    <w:pPr>
      <w:spacing w:after="120"/>
      <w:ind w:left="283"/>
    </w:pPr>
    <w:rPr>
      <w:sz w:val="16"/>
      <w:szCs w:val="16"/>
    </w:rPr>
  </w:style>
  <w:style w:type="character" w:customStyle="1" w:styleId="BodyTextIndent3Char">
    <w:name w:val="Body Text Indent 3 Char"/>
    <w:basedOn w:val="DefaultParagraphFont"/>
    <w:link w:val="BodyTextIndent3"/>
    <w:semiHidden/>
    <w:rsid w:val="00CB743D"/>
    <w:rPr>
      <w:rFonts w:ascii="Arial" w:eastAsia="Times New Roman" w:hAnsi="Arial"/>
      <w:sz w:val="16"/>
      <w:szCs w:val="16"/>
    </w:rPr>
  </w:style>
  <w:style w:type="paragraph" w:styleId="DocumentMap">
    <w:name w:val="Document Map"/>
    <w:basedOn w:val="Normal"/>
    <w:link w:val="DocumentMapChar"/>
    <w:semiHidden/>
    <w:unhideWhenUsed/>
    <w:rsid w:val="00CB743D"/>
    <w:rPr>
      <w:rFonts w:ascii="Segoe UI" w:hAnsi="Segoe UI" w:cs="Segoe UI"/>
      <w:sz w:val="16"/>
      <w:szCs w:val="16"/>
    </w:rPr>
  </w:style>
  <w:style w:type="character" w:customStyle="1" w:styleId="DocumentMapChar">
    <w:name w:val="Document Map Char"/>
    <w:basedOn w:val="DefaultParagraphFont"/>
    <w:link w:val="DocumentMap"/>
    <w:semiHidden/>
    <w:rsid w:val="00CB743D"/>
    <w:rPr>
      <w:rFonts w:ascii="Segoe UI" w:eastAsia="Times New Roman" w:hAnsi="Segoe UI" w:cs="Segoe UI"/>
      <w:sz w:val="16"/>
      <w:szCs w:val="16"/>
    </w:rPr>
  </w:style>
  <w:style w:type="paragraph" w:styleId="E-mailSignature">
    <w:name w:val="E-mail Signature"/>
    <w:basedOn w:val="Normal"/>
    <w:link w:val="E-mailSignatureChar"/>
    <w:semiHidden/>
    <w:unhideWhenUsed/>
    <w:rsid w:val="00CB743D"/>
  </w:style>
  <w:style w:type="character" w:customStyle="1" w:styleId="E-mailSignatureChar">
    <w:name w:val="E-mail Signature Char"/>
    <w:basedOn w:val="DefaultParagraphFont"/>
    <w:link w:val="E-mailSignature"/>
    <w:semiHidden/>
    <w:rsid w:val="00CB743D"/>
    <w:rPr>
      <w:rFonts w:ascii="Arial" w:eastAsia="Times New Roman" w:hAnsi="Arial"/>
    </w:rPr>
  </w:style>
  <w:style w:type="paragraph" w:styleId="EnvelopeAddress">
    <w:name w:val="envelope address"/>
    <w:basedOn w:val="Normal"/>
    <w:semiHidden/>
    <w:unhideWhenUsed/>
    <w:rsid w:val="00CB743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CB743D"/>
    <w:rPr>
      <w:rFonts w:asciiTheme="majorHAnsi" w:eastAsiaTheme="majorEastAsia" w:hAnsiTheme="majorHAnsi" w:cstheme="majorBidi"/>
    </w:rPr>
  </w:style>
  <w:style w:type="paragraph" w:customStyle="1" w:styleId="Heading3tg">
    <w:name w:val="Heading 3tg"/>
    <w:basedOn w:val="Heading3"/>
    <w:rsid w:val="00CB743D"/>
    <w:pPr>
      <w:numPr>
        <w:numId w:val="23"/>
      </w:numPr>
      <w:tabs>
        <w:tab w:val="clear" w:pos="705"/>
      </w:tabs>
      <w:spacing w:after="240"/>
    </w:pPr>
    <w:rPr>
      <w:rFonts w:cs="Angsana New"/>
      <w:i w:val="0"/>
      <w:szCs w:val="24"/>
      <w:u w:val="single"/>
      <w:lang w:val="en-GB" w:eastAsia="ja-JP" w:bidi="th-TH"/>
    </w:rPr>
  </w:style>
  <w:style w:type="paragraph" w:customStyle="1" w:styleId="Heading4tg">
    <w:name w:val="Heading 4tg"/>
    <w:basedOn w:val="Heading4"/>
    <w:rsid w:val="00CB743D"/>
    <w:pPr>
      <w:keepLines/>
      <w:tabs>
        <w:tab w:val="left" w:pos="709"/>
      </w:tabs>
      <w:spacing w:after="240"/>
      <w:ind w:left="709" w:hanging="709"/>
    </w:pPr>
    <w:rPr>
      <w:rFonts w:cs="Angsana New"/>
      <w:i/>
      <w:iCs/>
      <w:szCs w:val="24"/>
      <w:lang w:eastAsia="ja-JP" w:bidi="th-TH"/>
    </w:rPr>
  </w:style>
  <w:style w:type="paragraph" w:styleId="HTMLAddress">
    <w:name w:val="HTML Address"/>
    <w:basedOn w:val="Normal"/>
    <w:link w:val="HTMLAddressChar"/>
    <w:semiHidden/>
    <w:unhideWhenUsed/>
    <w:rsid w:val="00CB743D"/>
    <w:rPr>
      <w:i/>
      <w:iCs/>
    </w:rPr>
  </w:style>
  <w:style w:type="character" w:customStyle="1" w:styleId="HTMLAddressChar">
    <w:name w:val="HTML Address Char"/>
    <w:basedOn w:val="DefaultParagraphFont"/>
    <w:link w:val="HTMLAddress"/>
    <w:semiHidden/>
    <w:rsid w:val="00CB743D"/>
    <w:rPr>
      <w:rFonts w:ascii="Arial" w:eastAsia="Times New Roman" w:hAnsi="Arial"/>
      <w:i/>
      <w:iCs/>
    </w:rPr>
  </w:style>
  <w:style w:type="paragraph" w:styleId="HTMLPreformatted">
    <w:name w:val="HTML Preformatted"/>
    <w:basedOn w:val="Normal"/>
    <w:link w:val="HTMLPreformattedChar"/>
    <w:semiHidden/>
    <w:unhideWhenUsed/>
    <w:rsid w:val="00CB743D"/>
    <w:rPr>
      <w:rFonts w:ascii="Consolas" w:hAnsi="Consolas"/>
    </w:rPr>
  </w:style>
  <w:style w:type="character" w:customStyle="1" w:styleId="HTMLPreformattedChar">
    <w:name w:val="HTML Preformatted Char"/>
    <w:basedOn w:val="DefaultParagraphFont"/>
    <w:link w:val="HTMLPreformatted"/>
    <w:semiHidden/>
    <w:rsid w:val="00CB743D"/>
    <w:rPr>
      <w:rFonts w:ascii="Consolas" w:eastAsia="Times New Roman" w:hAnsi="Consolas"/>
    </w:rPr>
  </w:style>
  <w:style w:type="paragraph" w:styleId="Index4">
    <w:name w:val="index 4"/>
    <w:basedOn w:val="Normal"/>
    <w:next w:val="Normal"/>
    <w:autoRedefine/>
    <w:semiHidden/>
    <w:unhideWhenUsed/>
    <w:rsid w:val="00CB743D"/>
    <w:pPr>
      <w:ind w:left="800" w:hanging="200"/>
    </w:pPr>
  </w:style>
  <w:style w:type="paragraph" w:styleId="Index5">
    <w:name w:val="index 5"/>
    <w:basedOn w:val="Normal"/>
    <w:next w:val="Normal"/>
    <w:autoRedefine/>
    <w:semiHidden/>
    <w:unhideWhenUsed/>
    <w:rsid w:val="00CB743D"/>
    <w:pPr>
      <w:ind w:left="1000" w:hanging="200"/>
    </w:pPr>
  </w:style>
  <w:style w:type="paragraph" w:styleId="Index6">
    <w:name w:val="index 6"/>
    <w:basedOn w:val="Normal"/>
    <w:next w:val="Normal"/>
    <w:autoRedefine/>
    <w:semiHidden/>
    <w:unhideWhenUsed/>
    <w:rsid w:val="00CB743D"/>
    <w:pPr>
      <w:ind w:left="1200" w:hanging="200"/>
    </w:pPr>
  </w:style>
  <w:style w:type="paragraph" w:styleId="Index7">
    <w:name w:val="index 7"/>
    <w:basedOn w:val="Normal"/>
    <w:next w:val="Normal"/>
    <w:autoRedefine/>
    <w:semiHidden/>
    <w:unhideWhenUsed/>
    <w:rsid w:val="00CB743D"/>
    <w:pPr>
      <w:ind w:left="1400" w:hanging="200"/>
    </w:pPr>
  </w:style>
  <w:style w:type="paragraph" w:styleId="Index8">
    <w:name w:val="index 8"/>
    <w:basedOn w:val="Normal"/>
    <w:next w:val="Normal"/>
    <w:autoRedefine/>
    <w:semiHidden/>
    <w:unhideWhenUsed/>
    <w:rsid w:val="00CB743D"/>
    <w:pPr>
      <w:ind w:left="1600" w:hanging="200"/>
    </w:pPr>
  </w:style>
  <w:style w:type="paragraph" w:styleId="Index9">
    <w:name w:val="index 9"/>
    <w:basedOn w:val="Normal"/>
    <w:next w:val="Normal"/>
    <w:autoRedefine/>
    <w:semiHidden/>
    <w:unhideWhenUsed/>
    <w:rsid w:val="00CB743D"/>
    <w:pPr>
      <w:ind w:left="1800" w:hanging="200"/>
    </w:pPr>
  </w:style>
  <w:style w:type="paragraph" w:styleId="IndexHeading">
    <w:name w:val="index heading"/>
    <w:basedOn w:val="Normal"/>
    <w:next w:val="Index1"/>
    <w:semiHidden/>
    <w:unhideWhenUsed/>
    <w:rsid w:val="00CB743D"/>
    <w:rPr>
      <w:rFonts w:asciiTheme="majorHAnsi" w:eastAsiaTheme="majorEastAsia" w:hAnsiTheme="majorHAnsi" w:cstheme="majorBidi"/>
      <w:b/>
      <w:bCs/>
    </w:rPr>
  </w:style>
  <w:style w:type="paragraph" w:styleId="List">
    <w:name w:val="List"/>
    <w:basedOn w:val="Normal"/>
    <w:semiHidden/>
    <w:unhideWhenUsed/>
    <w:rsid w:val="00CB743D"/>
    <w:pPr>
      <w:ind w:left="283" w:hanging="283"/>
      <w:contextualSpacing/>
    </w:pPr>
  </w:style>
  <w:style w:type="paragraph" w:styleId="List2">
    <w:name w:val="List 2"/>
    <w:basedOn w:val="Normal"/>
    <w:semiHidden/>
    <w:unhideWhenUsed/>
    <w:rsid w:val="00CB743D"/>
    <w:pPr>
      <w:ind w:left="566" w:hanging="283"/>
      <w:contextualSpacing/>
    </w:pPr>
  </w:style>
  <w:style w:type="paragraph" w:styleId="List3">
    <w:name w:val="List 3"/>
    <w:basedOn w:val="Normal"/>
    <w:semiHidden/>
    <w:unhideWhenUsed/>
    <w:rsid w:val="00CB743D"/>
    <w:pPr>
      <w:ind w:left="849" w:hanging="283"/>
      <w:contextualSpacing/>
    </w:pPr>
  </w:style>
  <w:style w:type="paragraph" w:styleId="List4">
    <w:name w:val="List 4"/>
    <w:basedOn w:val="Normal"/>
    <w:rsid w:val="00CB743D"/>
    <w:pPr>
      <w:ind w:left="1132" w:hanging="283"/>
      <w:contextualSpacing/>
    </w:pPr>
  </w:style>
  <w:style w:type="paragraph" w:styleId="List5">
    <w:name w:val="List 5"/>
    <w:basedOn w:val="Normal"/>
    <w:rsid w:val="00CB743D"/>
    <w:pPr>
      <w:ind w:left="1415" w:hanging="283"/>
      <w:contextualSpacing/>
    </w:pPr>
  </w:style>
  <w:style w:type="paragraph" w:styleId="ListBullet">
    <w:name w:val="List Bullet"/>
    <w:basedOn w:val="Normal"/>
    <w:semiHidden/>
    <w:unhideWhenUsed/>
    <w:rsid w:val="00CB743D"/>
    <w:pPr>
      <w:numPr>
        <w:numId w:val="25"/>
      </w:numPr>
      <w:contextualSpacing/>
    </w:pPr>
  </w:style>
  <w:style w:type="paragraph" w:styleId="ListBullet2">
    <w:name w:val="List Bullet 2"/>
    <w:basedOn w:val="Normal"/>
    <w:semiHidden/>
    <w:unhideWhenUsed/>
    <w:rsid w:val="00CB743D"/>
    <w:pPr>
      <w:numPr>
        <w:numId w:val="27"/>
      </w:numPr>
      <w:contextualSpacing/>
    </w:pPr>
  </w:style>
  <w:style w:type="paragraph" w:styleId="ListBullet3">
    <w:name w:val="List Bullet 3"/>
    <w:basedOn w:val="Normal"/>
    <w:semiHidden/>
    <w:unhideWhenUsed/>
    <w:rsid w:val="00CB743D"/>
    <w:pPr>
      <w:numPr>
        <w:numId w:val="29"/>
      </w:numPr>
      <w:contextualSpacing/>
    </w:pPr>
  </w:style>
  <w:style w:type="paragraph" w:styleId="ListBullet4">
    <w:name w:val="List Bullet 4"/>
    <w:basedOn w:val="Normal"/>
    <w:semiHidden/>
    <w:unhideWhenUsed/>
    <w:rsid w:val="00CB743D"/>
    <w:pPr>
      <w:numPr>
        <w:numId w:val="31"/>
      </w:numPr>
      <w:contextualSpacing/>
    </w:pPr>
  </w:style>
  <w:style w:type="paragraph" w:styleId="ListBullet5">
    <w:name w:val="List Bullet 5"/>
    <w:basedOn w:val="Normal"/>
    <w:semiHidden/>
    <w:unhideWhenUsed/>
    <w:rsid w:val="00CB743D"/>
    <w:pPr>
      <w:numPr>
        <w:numId w:val="33"/>
      </w:numPr>
      <w:contextualSpacing/>
    </w:pPr>
  </w:style>
  <w:style w:type="paragraph" w:styleId="ListContinue">
    <w:name w:val="List Continue"/>
    <w:basedOn w:val="Normal"/>
    <w:semiHidden/>
    <w:unhideWhenUsed/>
    <w:rsid w:val="00CB743D"/>
    <w:pPr>
      <w:spacing w:after="120"/>
      <w:ind w:left="283"/>
      <w:contextualSpacing/>
    </w:pPr>
  </w:style>
  <w:style w:type="paragraph" w:styleId="ListContinue2">
    <w:name w:val="List Continue 2"/>
    <w:basedOn w:val="Normal"/>
    <w:semiHidden/>
    <w:unhideWhenUsed/>
    <w:rsid w:val="00CB743D"/>
    <w:pPr>
      <w:spacing w:after="120"/>
      <w:ind w:left="566"/>
      <w:contextualSpacing/>
    </w:pPr>
  </w:style>
  <w:style w:type="paragraph" w:styleId="ListContinue3">
    <w:name w:val="List Continue 3"/>
    <w:basedOn w:val="Normal"/>
    <w:semiHidden/>
    <w:unhideWhenUsed/>
    <w:rsid w:val="00CB743D"/>
    <w:pPr>
      <w:spacing w:after="120"/>
      <w:ind w:left="849"/>
      <w:contextualSpacing/>
    </w:pPr>
  </w:style>
  <w:style w:type="paragraph" w:styleId="ListContinue4">
    <w:name w:val="List Continue 4"/>
    <w:basedOn w:val="Normal"/>
    <w:semiHidden/>
    <w:unhideWhenUsed/>
    <w:rsid w:val="00CB743D"/>
    <w:pPr>
      <w:spacing w:after="120"/>
      <w:ind w:left="1132"/>
      <w:contextualSpacing/>
    </w:pPr>
  </w:style>
  <w:style w:type="paragraph" w:styleId="ListContinue5">
    <w:name w:val="List Continue 5"/>
    <w:basedOn w:val="Normal"/>
    <w:semiHidden/>
    <w:unhideWhenUsed/>
    <w:rsid w:val="00CB743D"/>
    <w:pPr>
      <w:spacing w:after="120"/>
      <w:ind w:left="1415"/>
      <w:contextualSpacing/>
    </w:pPr>
  </w:style>
  <w:style w:type="paragraph" w:styleId="ListNumber2">
    <w:name w:val="List Number 2"/>
    <w:basedOn w:val="Normal"/>
    <w:semiHidden/>
    <w:unhideWhenUsed/>
    <w:rsid w:val="00CB743D"/>
    <w:pPr>
      <w:numPr>
        <w:numId w:val="36"/>
      </w:numPr>
      <w:contextualSpacing/>
    </w:pPr>
  </w:style>
  <w:style w:type="paragraph" w:styleId="ListNumber3">
    <w:name w:val="List Number 3"/>
    <w:basedOn w:val="Normal"/>
    <w:semiHidden/>
    <w:unhideWhenUsed/>
    <w:rsid w:val="00CB743D"/>
    <w:pPr>
      <w:numPr>
        <w:numId w:val="38"/>
      </w:numPr>
      <w:contextualSpacing/>
    </w:pPr>
  </w:style>
  <w:style w:type="paragraph" w:styleId="ListNumber4">
    <w:name w:val="List Number 4"/>
    <w:basedOn w:val="Normal"/>
    <w:semiHidden/>
    <w:unhideWhenUsed/>
    <w:rsid w:val="00CB743D"/>
    <w:pPr>
      <w:numPr>
        <w:numId w:val="40"/>
      </w:numPr>
      <w:contextualSpacing/>
    </w:pPr>
  </w:style>
  <w:style w:type="paragraph" w:styleId="ListNumber5">
    <w:name w:val="List Number 5"/>
    <w:basedOn w:val="Normal"/>
    <w:semiHidden/>
    <w:unhideWhenUsed/>
    <w:rsid w:val="00CB743D"/>
    <w:pPr>
      <w:numPr>
        <w:numId w:val="42"/>
      </w:numPr>
      <w:contextualSpacing/>
    </w:pPr>
  </w:style>
  <w:style w:type="paragraph" w:styleId="MessageHeader">
    <w:name w:val="Message Header"/>
    <w:basedOn w:val="Normal"/>
    <w:link w:val="MessageHeaderChar"/>
    <w:semiHidden/>
    <w:unhideWhenUsed/>
    <w:rsid w:val="00CB743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CB743D"/>
    <w:rPr>
      <w:rFonts w:asciiTheme="majorHAnsi" w:eastAsiaTheme="majorEastAsia" w:hAnsiTheme="majorHAnsi" w:cstheme="majorBidi"/>
      <w:sz w:val="24"/>
      <w:szCs w:val="24"/>
      <w:shd w:val="pct20" w:color="auto" w:fill="auto"/>
    </w:rPr>
  </w:style>
  <w:style w:type="paragraph" w:styleId="NoSpacing">
    <w:name w:val="No Spacing"/>
    <w:uiPriority w:val="1"/>
    <w:qFormat/>
    <w:rsid w:val="00CB743D"/>
    <w:pPr>
      <w:jc w:val="both"/>
    </w:pPr>
    <w:rPr>
      <w:rFonts w:ascii="Arial" w:eastAsia="Times New Roman" w:hAnsi="Arial"/>
    </w:rPr>
  </w:style>
  <w:style w:type="paragraph" w:styleId="NormalIndent">
    <w:name w:val="Normal Indent"/>
    <w:basedOn w:val="Normal"/>
    <w:semiHidden/>
    <w:unhideWhenUsed/>
    <w:rsid w:val="00CB743D"/>
    <w:pPr>
      <w:ind w:left="567"/>
    </w:pPr>
  </w:style>
  <w:style w:type="paragraph" w:customStyle="1" w:styleId="Normalt">
    <w:name w:val="Normalt"/>
    <w:basedOn w:val="Normal"/>
    <w:link w:val="NormaltChar"/>
    <w:rsid w:val="00CB743D"/>
    <w:pPr>
      <w:spacing w:before="120" w:after="120"/>
      <w:jc w:val="left"/>
    </w:pPr>
    <w:rPr>
      <w:rFonts w:ascii="Times New Roman" w:hAnsi="Times New Roman"/>
      <w:noProof/>
      <w:lang w:eastAsia="es-ES"/>
    </w:rPr>
  </w:style>
  <w:style w:type="character" w:customStyle="1" w:styleId="NormaltChar">
    <w:name w:val="Normalt Char"/>
    <w:link w:val="Normalt"/>
    <w:locked/>
    <w:rsid w:val="00CB743D"/>
    <w:rPr>
      <w:rFonts w:eastAsia="Times New Roman"/>
      <w:noProof/>
      <w:lang w:eastAsia="es-ES"/>
    </w:rPr>
  </w:style>
  <w:style w:type="paragraph" w:customStyle="1" w:styleId="Normaltb">
    <w:name w:val="Normaltb"/>
    <w:basedOn w:val="Normalt"/>
    <w:rsid w:val="00CB743D"/>
    <w:pPr>
      <w:keepNext/>
    </w:pPr>
    <w:rPr>
      <w:b/>
    </w:rPr>
  </w:style>
  <w:style w:type="paragraph" w:customStyle="1" w:styleId="Normaltg">
    <w:name w:val="Normaltg"/>
    <w:basedOn w:val="Normal"/>
    <w:rsid w:val="00CB743D"/>
    <w:pPr>
      <w:tabs>
        <w:tab w:val="left" w:pos="709"/>
        <w:tab w:val="left" w:pos="1418"/>
      </w:tabs>
    </w:pPr>
  </w:style>
  <w:style w:type="paragraph" w:styleId="NoteHeading">
    <w:name w:val="Note Heading"/>
    <w:basedOn w:val="Normal"/>
    <w:next w:val="Normal"/>
    <w:link w:val="NoteHeadingChar"/>
    <w:semiHidden/>
    <w:unhideWhenUsed/>
    <w:rsid w:val="00CB743D"/>
  </w:style>
  <w:style w:type="character" w:customStyle="1" w:styleId="NoteHeadingChar">
    <w:name w:val="Note Heading Char"/>
    <w:basedOn w:val="DefaultParagraphFont"/>
    <w:link w:val="NoteHeading"/>
    <w:semiHidden/>
    <w:rsid w:val="00CB743D"/>
    <w:rPr>
      <w:rFonts w:ascii="Arial" w:eastAsia="Times New Roman" w:hAnsi="Arial"/>
    </w:rPr>
  </w:style>
  <w:style w:type="paragraph" w:styleId="PlainText">
    <w:name w:val="Plain Text"/>
    <w:basedOn w:val="Normal"/>
    <w:link w:val="PlainTextChar"/>
    <w:semiHidden/>
    <w:unhideWhenUsed/>
    <w:rsid w:val="00CB743D"/>
    <w:rPr>
      <w:rFonts w:ascii="Consolas" w:hAnsi="Consolas"/>
      <w:sz w:val="21"/>
      <w:szCs w:val="21"/>
    </w:rPr>
  </w:style>
  <w:style w:type="character" w:customStyle="1" w:styleId="PlainTextChar">
    <w:name w:val="Plain Text Char"/>
    <w:basedOn w:val="DefaultParagraphFont"/>
    <w:link w:val="PlainText"/>
    <w:semiHidden/>
    <w:rsid w:val="00CB743D"/>
    <w:rPr>
      <w:rFonts w:ascii="Consolas" w:eastAsia="Times New Roman" w:hAnsi="Consolas"/>
      <w:sz w:val="21"/>
      <w:szCs w:val="21"/>
    </w:rPr>
  </w:style>
  <w:style w:type="character" w:styleId="Strong">
    <w:name w:val="Strong"/>
    <w:basedOn w:val="DefaultParagraphFont"/>
    <w:uiPriority w:val="22"/>
    <w:qFormat/>
    <w:rsid w:val="00CB743D"/>
    <w:rPr>
      <w:b/>
      <w:bCs/>
    </w:rPr>
  </w:style>
  <w:style w:type="paragraph" w:customStyle="1" w:styleId="Style1">
    <w:name w:val="Style1"/>
    <w:basedOn w:val="Normal"/>
    <w:rsid w:val="00CB743D"/>
    <w:pPr>
      <w:tabs>
        <w:tab w:val="decimal" w:pos="907"/>
        <w:tab w:val="left" w:pos="1077"/>
      </w:tabs>
    </w:pPr>
    <w:rPr>
      <w:rFonts w:eastAsia="MS Mincho"/>
      <w:szCs w:val="24"/>
      <w:lang w:eastAsia="ja-JP"/>
    </w:rPr>
  </w:style>
  <w:style w:type="table" w:customStyle="1" w:styleId="TableGrid1">
    <w:name w:val="Table Grid1"/>
    <w:basedOn w:val="TableNormal"/>
    <w:next w:val="TableGrid"/>
    <w:rsid w:val="00CB743D"/>
    <w:pPr>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unhideWhenUsed/>
    <w:rsid w:val="00CB743D"/>
    <w:pPr>
      <w:ind w:left="200" w:hanging="200"/>
    </w:pPr>
  </w:style>
  <w:style w:type="paragraph" w:styleId="TableofFigures">
    <w:name w:val="table of figures"/>
    <w:basedOn w:val="Normal"/>
    <w:next w:val="Normal"/>
    <w:semiHidden/>
    <w:unhideWhenUsed/>
    <w:rsid w:val="00CB743D"/>
  </w:style>
  <w:style w:type="paragraph" w:styleId="TOAHeading">
    <w:name w:val="toa heading"/>
    <w:basedOn w:val="Normal"/>
    <w:next w:val="Normal"/>
    <w:semiHidden/>
    <w:unhideWhenUsed/>
    <w:rsid w:val="00CB743D"/>
    <w:pPr>
      <w:spacing w:before="120"/>
    </w:pPr>
    <w:rPr>
      <w:rFonts w:asciiTheme="majorHAnsi" w:eastAsiaTheme="majorEastAsia" w:hAnsiTheme="majorHAnsi" w:cstheme="majorBidi"/>
      <w:b/>
      <w:bCs/>
      <w:sz w:val="24"/>
      <w:szCs w:val="24"/>
    </w:rPr>
  </w:style>
  <w:style w:type="paragraph" w:styleId="TOC6">
    <w:name w:val="toc 6"/>
    <w:basedOn w:val="Normal"/>
    <w:next w:val="Normal"/>
    <w:autoRedefine/>
    <w:semiHidden/>
    <w:unhideWhenUsed/>
    <w:rsid w:val="00CB743D"/>
    <w:pPr>
      <w:spacing w:after="100"/>
      <w:ind w:left="1000"/>
    </w:pPr>
  </w:style>
  <w:style w:type="paragraph" w:styleId="TOC7">
    <w:name w:val="toc 7"/>
    <w:basedOn w:val="Normal"/>
    <w:next w:val="Normal"/>
    <w:autoRedefine/>
    <w:semiHidden/>
    <w:unhideWhenUsed/>
    <w:rsid w:val="00CB743D"/>
    <w:pPr>
      <w:spacing w:after="100"/>
      <w:ind w:left="1200"/>
    </w:pPr>
  </w:style>
  <w:style w:type="paragraph" w:styleId="TOC8">
    <w:name w:val="toc 8"/>
    <w:basedOn w:val="Normal"/>
    <w:next w:val="Normal"/>
    <w:autoRedefine/>
    <w:semiHidden/>
    <w:unhideWhenUsed/>
    <w:rsid w:val="00CB743D"/>
    <w:pPr>
      <w:spacing w:after="100"/>
      <w:ind w:left="1400"/>
    </w:pPr>
  </w:style>
  <w:style w:type="paragraph" w:styleId="TOC9">
    <w:name w:val="toc 9"/>
    <w:basedOn w:val="Normal"/>
    <w:next w:val="Normal"/>
    <w:autoRedefine/>
    <w:semiHidden/>
    <w:unhideWhenUsed/>
    <w:rsid w:val="00CB743D"/>
    <w:pPr>
      <w:spacing w:after="100"/>
      <w:ind w:left="1600"/>
    </w:pPr>
  </w:style>
  <w:style w:type="character" w:customStyle="1" w:styleId="ui-provider">
    <w:name w:val="ui-provider"/>
    <w:basedOn w:val="DefaultParagraphFont"/>
    <w:rsid w:val="00CB743D"/>
  </w:style>
  <w:style w:type="character" w:customStyle="1" w:styleId="UnresolvedMention10">
    <w:name w:val="Unresolved Mention1"/>
    <w:basedOn w:val="DefaultParagraphFont"/>
    <w:uiPriority w:val="99"/>
    <w:semiHidden/>
    <w:unhideWhenUsed/>
    <w:rsid w:val="00CB743D"/>
    <w:rPr>
      <w:color w:val="605E5C"/>
      <w:shd w:val="clear" w:color="auto" w:fill="E1DFDD"/>
    </w:rPr>
  </w:style>
  <w:style w:type="table" w:styleId="PlainTable1">
    <w:name w:val="Plain Table 1"/>
    <w:basedOn w:val="TableNormal"/>
    <w:uiPriority w:val="41"/>
    <w:rsid w:val="00C0564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www.upov.int/genie/en/" TargetMode="External"/><Relationship Id="rId18" Type="http://schemas.openxmlformats.org/officeDocument/2006/relationships/hyperlink" Target="https://www.upov.int/genie/details.xhtml?cropId=1322" TargetMode="External"/><Relationship Id="rId26" Type="http://schemas.openxmlformats.org/officeDocument/2006/relationships/hyperlink" Target="https://www.upov.int/genie/details.xhtml?cropId=7798" TargetMode="External"/><Relationship Id="rId39" Type="http://schemas.openxmlformats.org/officeDocument/2006/relationships/hyperlink" Target="https://www.upov.int/genie/details.xhtml?cropId=1325" TargetMode="External"/><Relationship Id="rId21" Type="http://schemas.openxmlformats.org/officeDocument/2006/relationships/hyperlink" Target="https://www.upov.int/genie/details.xhtml?cropId=9252" TargetMode="External"/><Relationship Id="rId34" Type="http://schemas.openxmlformats.org/officeDocument/2006/relationships/hyperlink" Target="https://www.upov.int/genie/details.xhtml?cropId=7266" TargetMode="External"/><Relationship Id="rId42" Type="http://schemas.openxmlformats.org/officeDocument/2006/relationships/hyperlink" Target="https://www.upov.int/edocs/tgdocs/en/tg083.pdf" TargetMode="External"/><Relationship Id="rId47" Type="http://schemas.openxmlformats.org/officeDocument/2006/relationships/hyperlink" Target="https://www.upov.int/genie/details.xhtml?cropId=7265" TargetMode="External"/><Relationship Id="rId50" Type="http://schemas.openxmlformats.org/officeDocument/2006/relationships/hyperlink" Target="https://www.upov.int/genie/details.xhtml?cropId=4476"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upov.int/edocs/tgdocs/en/tg083.pdf" TargetMode="External"/><Relationship Id="rId29" Type="http://schemas.openxmlformats.org/officeDocument/2006/relationships/hyperlink" Target="https://www.upov.int/genie/details.xhtml?cropId=9042" TargetMode="External"/><Relationship Id="rId11" Type="http://schemas.openxmlformats.org/officeDocument/2006/relationships/image" Target="media/image1.png"/><Relationship Id="rId24" Type="http://schemas.openxmlformats.org/officeDocument/2006/relationships/hyperlink" Target="https://www.upov.int/genie/details.xhtml?cropId=7263" TargetMode="External"/><Relationship Id="rId32" Type="http://schemas.openxmlformats.org/officeDocument/2006/relationships/hyperlink" Target="https://www.upov.int/genie/details.xhtml?cropId=1328" TargetMode="External"/><Relationship Id="rId37" Type="http://schemas.openxmlformats.org/officeDocument/2006/relationships/hyperlink" Target="https://www.upov.int/edocs/tgdocs/en/tg201.pdf" TargetMode="External"/><Relationship Id="rId40" Type="http://schemas.openxmlformats.org/officeDocument/2006/relationships/hyperlink" Target="https://www.upov.int/genie/details.xhtml?cropId=7337" TargetMode="External"/><Relationship Id="rId45" Type="http://schemas.openxmlformats.org/officeDocument/2006/relationships/hyperlink" Target="https://www.upov.int/genie/details.xhtml?cropId=8249" TargetMode="External"/><Relationship Id="rId53" Type="http://schemas.openxmlformats.org/officeDocument/2006/relationships/header" Target="header4.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upov.int/genie/details.xhtml?cropId=1326" TargetMode="External"/><Relationship Id="rId31" Type="http://schemas.openxmlformats.org/officeDocument/2006/relationships/hyperlink" Target="https://www.upov.int/genie/details.xhtml?cropId=1321" TargetMode="External"/><Relationship Id="rId44" Type="http://schemas.openxmlformats.org/officeDocument/2006/relationships/hyperlink" Target="https://www.upov.int/edocs/tgdocs/en/tg201.pdf" TargetMode="External"/><Relationship Id="rId52"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upov.int/genie/details.xhtml?cropId=1323" TargetMode="External"/><Relationship Id="rId27" Type="http://schemas.openxmlformats.org/officeDocument/2006/relationships/hyperlink" Target="https://www.upov.int/genie/details.xhtml?cropId=7267" TargetMode="External"/><Relationship Id="rId30" Type="http://schemas.openxmlformats.org/officeDocument/2006/relationships/hyperlink" Target="https://www.upov.int/edocs/tgdocs/en/tg083.pdf" TargetMode="External"/><Relationship Id="rId35" Type="http://schemas.openxmlformats.org/officeDocument/2006/relationships/hyperlink" Target="https://www.upov.int/edocs/tgdocs/en/tg201.pdf" TargetMode="External"/><Relationship Id="rId43" Type="http://schemas.openxmlformats.org/officeDocument/2006/relationships/hyperlink" Target="https://www.upov.int/genie/details.xhtml?cropId=4475" TargetMode="External"/><Relationship Id="rId48" Type="http://schemas.openxmlformats.org/officeDocument/2006/relationships/hyperlink" Target="https://www.upov.int/genie/details.xhtml?cropId=7407"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upov.int/meetings/en/doc_details.jsp?meeting_id=85861&amp;doc_id=649839" TargetMode="External"/><Relationship Id="rId17" Type="http://schemas.openxmlformats.org/officeDocument/2006/relationships/hyperlink" Target="https://www.upov.int/genie/details.xhtml?cropId=9251" TargetMode="External"/><Relationship Id="rId25" Type="http://schemas.openxmlformats.org/officeDocument/2006/relationships/hyperlink" Target="https://www.upov.int/genie/details.xhtml?cropId=1324" TargetMode="External"/><Relationship Id="rId33" Type="http://schemas.openxmlformats.org/officeDocument/2006/relationships/hyperlink" Target="https://www.upov.int/edocs/tgdocs/en/tg201.pdf" TargetMode="External"/><Relationship Id="rId38" Type="http://schemas.openxmlformats.org/officeDocument/2006/relationships/hyperlink" Target="https://www.upov.int/genie/details.xhtml?cropId=2389" TargetMode="External"/><Relationship Id="rId46" Type="http://schemas.openxmlformats.org/officeDocument/2006/relationships/hyperlink" Target="https://www.upov.int/genie/details.xhtml?cropId=1327" TargetMode="External"/><Relationship Id="rId20" Type="http://schemas.openxmlformats.org/officeDocument/2006/relationships/hyperlink" Target="https://www.upov.int/genie/details.xhtml?cropId=7789" TargetMode="External"/><Relationship Id="rId41" Type="http://schemas.openxmlformats.org/officeDocument/2006/relationships/hyperlink" Target="https://www.upov.int/genie/details.xhtml?cropId=9255" TargetMode="External"/><Relationship Id="rId54"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upov.int/genie/details.xhtml?cropId=1329" TargetMode="External"/><Relationship Id="rId23" Type="http://schemas.openxmlformats.org/officeDocument/2006/relationships/hyperlink" Target="https://www.upov.int/edocs/tgdocs/en/tg201.pdf" TargetMode="External"/><Relationship Id="rId28" Type="http://schemas.openxmlformats.org/officeDocument/2006/relationships/hyperlink" Target="https://www.upov.int/genie/details.xhtml?cropId=9553" TargetMode="External"/><Relationship Id="rId36" Type="http://schemas.openxmlformats.org/officeDocument/2006/relationships/hyperlink" Target="https://www.upov.int/genie/details.xhtml?cropId=7264" TargetMode="External"/><Relationship Id="rId49" Type="http://schemas.openxmlformats.org/officeDocument/2006/relationships/hyperlink" Target="https://www.upov.int/edocs/tgdocs/en/tg08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SESSIONS_docs\sessions_2025\templates\routing_slip_with_doc_SESSIONS_202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_x003a_co_x002d_drafters xmlns="83b1643b-c358-4dde-ba9b-9c054d43d0ac" xsi:nil="true"/>
    <datetime xmlns="83b1643b-c358-4dde-ba9b-9c054d43d0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1BD4133F28514D8C0E6121C9C63BEE" ma:contentTypeVersion="6" ma:contentTypeDescription="Create a new document." ma:contentTypeScope="" ma:versionID="7d59e54706014a5d023104c2ae0aa3cf">
  <xsd:schema xmlns:xsd="http://www.w3.org/2001/XMLSchema" xmlns:xs="http://www.w3.org/2001/XMLSchema" xmlns:p="http://schemas.microsoft.com/office/2006/metadata/properties" xmlns:ns2="83b1643b-c358-4dde-ba9b-9c054d43d0ac" targetNamespace="http://schemas.microsoft.com/office/2006/metadata/properties" ma:root="true" ma:fieldsID="3ae4c4ae93c0e294a580e59aa1c768ba" ns2:_="">
    <xsd:import namespace="83b1643b-c358-4dde-ba9b-9c054d43d0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datetime" minOccurs="0"/>
                <xsd:element ref="ns2:Notes_x003a_co_x002d_draft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1643b-c358-4dde-ba9b-9c054d43d0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datetime" ma:index="12" nillable="true" ma:displayName="date &amp; time" ma:format="DateTime" ma:internalName="datetime">
      <xsd:simpleType>
        <xsd:restriction base="dms:DateTime"/>
      </xsd:simpleType>
    </xsd:element>
    <xsd:element name="Notes_x003a_co_x002d_drafters" ma:index="13" nillable="true" ma:displayName="Notes:  co-drafters" ma:format="Dropdown" ma:internalName="Notes_x003a_co_x002d_draft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8032-DD14-4ADE-9667-8669DC379CFD}">
  <ds:schemaRefs>
    <ds:schemaRef ds:uri="http://schemas.microsoft.com/office/2006/metadata/properties"/>
    <ds:schemaRef ds:uri="http://schemas.microsoft.com/office/infopath/2007/PartnerControls"/>
    <ds:schemaRef ds:uri="83b1643b-c358-4dde-ba9b-9c054d43d0ac"/>
  </ds:schemaRefs>
</ds:datastoreItem>
</file>

<file path=customXml/itemProps2.xml><?xml version="1.0" encoding="utf-8"?>
<ds:datastoreItem xmlns:ds="http://schemas.openxmlformats.org/officeDocument/2006/customXml" ds:itemID="{461FFE2D-74BB-4D85-8FE5-64A4C5E77F88}">
  <ds:schemaRefs>
    <ds:schemaRef ds:uri="http://schemas.microsoft.com/sharepoint/v3/contenttype/forms"/>
  </ds:schemaRefs>
</ds:datastoreItem>
</file>

<file path=customXml/itemProps3.xml><?xml version="1.0" encoding="utf-8"?>
<ds:datastoreItem xmlns:ds="http://schemas.openxmlformats.org/officeDocument/2006/customXml" ds:itemID="{59AD869E-3DE5-43F7-9275-CF8AAF946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1643b-c358-4dde-ba9b-9c054d43d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8B00F9-75F4-4588-8599-21D390624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routing_slip_with_doc_SESSIONS_2025.dotm</Template>
  <TotalTime>31</TotalTime>
  <Pages>17</Pages>
  <Words>6837</Words>
  <Characters>39427</Characters>
  <Application>Microsoft Office Word</Application>
  <DocSecurity>0</DocSecurity>
  <Lines>916</Lines>
  <Paragraphs>376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SESSIONS/2025/5</vt:lpstr>
      <vt:lpstr>SESSIONS/2025/5</vt:lpstr>
    </vt:vector>
  </TitlesOfParts>
  <Company>UPOV</Company>
  <LinksUpToDate>false</LinksUpToDate>
  <CharactersWithSpaces>45888</CharactersWithSpaces>
  <SharedDoc>false</SharedDoc>
  <HLinks>
    <vt:vector size="84" baseType="variant">
      <vt:variant>
        <vt:i4>7733262</vt:i4>
      </vt:variant>
      <vt:variant>
        <vt:i4>192</vt:i4>
      </vt:variant>
      <vt:variant>
        <vt:i4>0</vt:i4>
      </vt:variant>
      <vt:variant>
        <vt:i4>5</vt:i4>
      </vt:variant>
      <vt:variant>
        <vt:lpwstr>http://www.upov.int/members/en/pvp_offices.html</vt:lpwstr>
      </vt:variant>
      <vt:variant>
        <vt:lpwstr/>
      </vt:variant>
      <vt:variant>
        <vt:i4>8323133</vt:i4>
      </vt:variant>
      <vt:variant>
        <vt:i4>189</vt:i4>
      </vt:variant>
      <vt:variant>
        <vt:i4>0</vt:i4>
      </vt:variant>
      <vt:variant>
        <vt:i4>5</vt:i4>
      </vt:variant>
      <vt:variant>
        <vt:lpwstr>http://www.upov.int/pluto/data/current.pdf</vt:lpwstr>
      </vt:variant>
      <vt:variant>
        <vt:lpwstr/>
      </vt:variant>
      <vt:variant>
        <vt:i4>7733262</vt:i4>
      </vt:variant>
      <vt:variant>
        <vt:i4>186</vt:i4>
      </vt:variant>
      <vt:variant>
        <vt:i4>0</vt:i4>
      </vt:variant>
      <vt:variant>
        <vt:i4>5</vt:i4>
      </vt:variant>
      <vt:variant>
        <vt:lpwstr>http://www.upov.int/members/en/pvp_offices.html</vt:lpwstr>
      </vt:variant>
      <vt:variant>
        <vt:lpwstr/>
      </vt:variant>
      <vt:variant>
        <vt:i4>1245250</vt:i4>
      </vt:variant>
      <vt:variant>
        <vt:i4>115</vt:i4>
      </vt:variant>
      <vt:variant>
        <vt:i4>0</vt:i4>
      </vt:variant>
      <vt:variant>
        <vt:i4>5</vt:i4>
      </vt:variant>
      <vt:variant>
        <vt:lpwstr>http://www.upov.int/genie/en/</vt:lpwstr>
      </vt:variant>
      <vt:variant>
        <vt:lpwstr/>
      </vt:variant>
      <vt:variant>
        <vt:i4>1376353</vt:i4>
      </vt:variant>
      <vt:variant>
        <vt:i4>108</vt:i4>
      </vt:variant>
      <vt:variant>
        <vt:i4>0</vt:i4>
      </vt:variant>
      <vt:variant>
        <vt:i4>5</vt:i4>
      </vt:variant>
      <vt:variant>
        <vt:lpwstr>https://www.upov.int/meetings/en/doc_details.jsp?meeting_id=80839&amp;doc_id=636554</vt:lpwstr>
      </vt:variant>
      <vt:variant>
        <vt:lpwstr/>
      </vt:variant>
      <vt:variant>
        <vt:i4>1245295</vt:i4>
      </vt:variant>
      <vt:variant>
        <vt:i4>77</vt:i4>
      </vt:variant>
      <vt:variant>
        <vt:i4>0</vt:i4>
      </vt:variant>
      <vt:variant>
        <vt:i4>5</vt:i4>
      </vt:variant>
      <vt:variant>
        <vt:lpwstr>https://www.upov.int/meetings/en/doc_details.jsp?meeting_id=80842&amp;doc_id=637051</vt:lpwstr>
      </vt:variant>
      <vt:variant>
        <vt:lpwstr/>
      </vt:variant>
      <vt:variant>
        <vt:i4>1507430</vt:i4>
      </vt:variant>
      <vt:variant>
        <vt:i4>21</vt:i4>
      </vt:variant>
      <vt:variant>
        <vt:i4>0</vt:i4>
      </vt:variant>
      <vt:variant>
        <vt:i4>5</vt:i4>
      </vt:variant>
      <vt:variant>
        <vt:lpwstr>mailto:kasumi.falquet@upov.int</vt:lpwstr>
      </vt:variant>
      <vt:variant>
        <vt:lpwstr/>
      </vt:variant>
      <vt:variant>
        <vt:i4>1507430</vt:i4>
      </vt:variant>
      <vt:variant>
        <vt:i4>18</vt:i4>
      </vt:variant>
      <vt:variant>
        <vt:i4>0</vt:i4>
      </vt:variant>
      <vt:variant>
        <vt:i4>5</vt:i4>
      </vt:variant>
      <vt:variant>
        <vt:lpwstr>mailto:kasumi.falquet@upov.int</vt:lpwstr>
      </vt:variant>
      <vt:variant>
        <vt:lpwstr/>
      </vt:variant>
      <vt:variant>
        <vt:i4>5505056</vt:i4>
      </vt:variant>
      <vt:variant>
        <vt:i4>15</vt:i4>
      </vt:variant>
      <vt:variant>
        <vt:i4>0</vt:i4>
      </vt:variant>
      <vt:variant>
        <vt:i4>5</vt:i4>
      </vt:variant>
      <vt:variant>
        <vt:lpwstr>mailto:yoshiro.nishimura@upov.int</vt:lpwstr>
      </vt:variant>
      <vt:variant>
        <vt:lpwstr/>
      </vt:variant>
      <vt:variant>
        <vt:i4>7471133</vt:i4>
      </vt:variant>
      <vt:variant>
        <vt:i4>12</vt:i4>
      </vt:variant>
      <vt:variant>
        <vt:i4>0</vt:i4>
      </vt:variant>
      <vt:variant>
        <vt:i4>5</vt:i4>
      </vt:variant>
      <vt:variant>
        <vt:lpwstr>mailto:rosa.sanchezvizcaino@upov.int</vt:lpwstr>
      </vt:variant>
      <vt:variant>
        <vt:lpwstr/>
      </vt:variant>
      <vt:variant>
        <vt:i4>5505056</vt:i4>
      </vt:variant>
      <vt:variant>
        <vt:i4>9</vt:i4>
      </vt:variant>
      <vt:variant>
        <vt:i4>0</vt:i4>
      </vt:variant>
      <vt:variant>
        <vt:i4>5</vt:i4>
      </vt:variant>
      <vt:variant>
        <vt:lpwstr>mailto:yoshiro.nishimura@upov.int</vt:lpwstr>
      </vt:variant>
      <vt:variant>
        <vt:lpwstr/>
      </vt:variant>
      <vt:variant>
        <vt:i4>1507430</vt:i4>
      </vt:variant>
      <vt:variant>
        <vt:i4>6</vt:i4>
      </vt:variant>
      <vt:variant>
        <vt:i4>0</vt:i4>
      </vt:variant>
      <vt:variant>
        <vt:i4>5</vt:i4>
      </vt:variant>
      <vt:variant>
        <vt:lpwstr>mailto:kasumi.falquet@upov.int</vt:lpwstr>
      </vt:variant>
      <vt:variant>
        <vt:lpwstr/>
      </vt:variant>
      <vt:variant>
        <vt:i4>7143429</vt:i4>
      </vt:variant>
      <vt:variant>
        <vt:i4>3</vt:i4>
      </vt:variant>
      <vt:variant>
        <vt:i4>0</vt:i4>
      </vt:variant>
      <vt:variant>
        <vt:i4>5</vt:i4>
      </vt:variant>
      <vt:variant>
        <vt:lpwstr>mailto:hend.madhour@upov.int</vt:lpwstr>
      </vt:variant>
      <vt:variant>
        <vt:lpwstr/>
      </vt:variant>
      <vt:variant>
        <vt:i4>7012380</vt:i4>
      </vt:variant>
      <vt:variant>
        <vt:i4>0</vt:i4>
      </vt:variant>
      <vt:variant>
        <vt:i4>0</vt:i4>
      </vt:variant>
      <vt:variant>
        <vt:i4>5</vt:i4>
      </vt:variant>
      <vt:variant>
        <vt:lpwstr>mailto:martin.ekvad@UPOV.INT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SESSIONS/2025/5</dc:title>
  <dc:subject/>
  <dc:creator>SANCHEZ VIZCAINO GOMEZ Rosa Maria</dc:creator>
  <cp:keywords>, docId:F95F05334DFA7DE544788B0B3F3F41E6</cp:keywords>
  <cp:lastModifiedBy>SANCHEZ VIZCAINO GOMEZ Rosa Maria</cp:lastModifiedBy>
  <cp:revision>16</cp:revision>
  <cp:lastPrinted>2016-11-23T00:41:00Z</cp:lastPrinted>
  <dcterms:created xsi:type="dcterms:W3CDTF">2025-10-06T12:33:00Z</dcterms:created>
  <dcterms:modified xsi:type="dcterms:W3CDTF">2025-10-06T13:10:00Z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0x010100301BD4133F28514D8C0E6121C9C63BEE</vt:lpwstr>
  </property>
  <property fmtid="{D5CDD505-2E9C-101B-9397-08002B2CF9AE}" pid="3" name="ClassificationContentMarkingFooterShapeIds">
    <vt:lpwstr>463283e9,9ce44f7,1cc01fb,28f01c8c,3a1721eb,81ab691</vt:lpwstr>
  </property>
  <property fmtid="{D5CDD505-2E9C-101B-9397-08002B2CF9AE}" pid="4" name="ClassificationContentMarkingFooterFontProps">
    <vt:lpwstr>#000000,10,Aptos</vt:lpwstr>
  </property>
  <property fmtid="{D5CDD505-2E9C-101B-9397-08002B2CF9AE}" pid="5" name="ClassificationContentMarkingFooterText">
    <vt:lpwstr>WIPO FOR OFFICIAL USE ONLY </vt:lpwstr>
  </property>
  <property fmtid="{D5CDD505-2E9C-101B-9397-08002B2CF9AE}" pid="6" name="MSIP_Label_bfc084f7-b690-4c43-8ee6-d475b6d3461d_Enabled">
    <vt:lpwstr>true</vt:lpwstr>
  </property>
  <property fmtid="{D5CDD505-2E9C-101B-9397-08002B2CF9AE}" pid="7" name="MSIP_Label_bfc084f7-b690-4c43-8ee6-d475b6d3461d_SetDate">
    <vt:lpwstr>2025-08-15T20:38:22Z</vt:lpwstr>
  </property>
  <property fmtid="{D5CDD505-2E9C-101B-9397-08002B2CF9AE}" pid="8" name="MSIP_Label_bfc084f7-b690-4c43-8ee6-d475b6d3461d_Method">
    <vt:lpwstr>Standard</vt:lpwstr>
  </property>
  <property fmtid="{D5CDD505-2E9C-101B-9397-08002B2CF9AE}" pid="9" name="MSIP_Label_bfc084f7-b690-4c43-8ee6-d475b6d3461d_Name">
    <vt:lpwstr>FOR OFFICIAL USE ONLY</vt:lpwstr>
  </property>
  <property fmtid="{D5CDD505-2E9C-101B-9397-08002B2CF9AE}" pid="10" name="MSIP_Label_bfc084f7-b690-4c43-8ee6-d475b6d3461d_SiteId">
    <vt:lpwstr>faa31b06-8ccc-48c9-867f-f7510dd11c02</vt:lpwstr>
  </property>
  <property fmtid="{D5CDD505-2E9C-101B-9397-08002B2CF9AE}" pid="11" name="MSIP_Label_bfc084f7-b690-4c43-8ee6-d475b6d3461d_ActionId">
    <vt:lpwstr>ed7651fd-5eda-48e4-864f-709d4c9cc52a</vt:lpwstr>
  </property>
  <property fmtid="{D5CDD505-2E9C-101B-9397-08002B2CF9AE}" pid="12" name="MSIP_Label_bfc084f7-b690-4c43-8ee6-d475b6d3461d_ContentBits">
    <vt:lpwstr>2</vt:lpwstr>
  </property>
  <property fmtid="{D5CDD505-2E9C-101B-9397-08002B2CF9AE}" pid="13" name="MSIP_Label_bfc084f7-b690-4c43-8ee6-d475b6d3461d_Tag">
    <vt:lpwstr>10, 3, 0, 2</vt:lpwstr>
  </property>
  <property fmtid="{D5CDD505-2E9C-101B-9397-08002B2CF9AE}" pid="14" name="docLang">
    <vt:lpwstr>en</vt:lpwstr>
  </property>
</Properties>
</file>