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A706D3" w:rsidP="00AC2883">
            <w:pPr>
              <w:pStyle w:val="Lettrine"/>
            </w:pPr>
            <w:r>
              <w:t>F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706D3">
            <w:pPr>
              <w:pStyle w:val="upove"/>
            </w:pPr>
            <w:r w:rsidRPr="00AC2883">
              <w:t xml:space="preserve">Union </w:t>
            </w:r>
            <w:r w:rsidR="00A706D3">
              <w:t>i</w:t>
            </w:r>
            <w:r w:rsidR="00A706D3" w:rsidRPr="00AC2883">
              <w:t>nternational</w:t>
            </w:r>
            <w:r w:rsidR="00A706D3">
              <w:t>e</w:t>
            </w:r>
            <w:r w:rsidR="00A706D3" w:rsidRPr="00AC2883">
              <w:t xml:space="preserve"> </w:t>
            </w:r>
            <w:r w:rsidR="00A706D3">
              <w:t>pour la protection des obtentions végétales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CF6F08" w:rsidRDefault="00CF6F08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0E3068">
        <w:tc>
          <w:tcPr>
            <w:tcW w:w="6512" w:type="dxa"/>
            <w:tcBorders>
              <w:bottom w:val="single" w:sz="4" w:space="0" w:color="auto"/>
            </w:tcBorders>
          </w:tcPr>
          <w:p w:rsidR="00CF6F08" w:rsidRDefault="00A706D3" w:rsidP="00AC2883">
            <w:pPr>
              <w:pStyle w:val="Sessiontc"/>
              <w:spacing w:line="240" w:lineRule="auto"/>
            </w:pPr>
            <w:r>
              <w:t>Comité technique</w:t>
            </w:r>
          </w:p>
          <w:p w:rsidR="00EB4E9C" w:rsidRPr="00DC3802" w:rsidRDefault="00A706D3" w:rsidP="00A2300A">
            <w:pPr>
              <w:pStyle w:val="Sessiontcplacedate"/>
              <w:rPr>
                <w:sz w:val="22"/>
              </w:rPr>
            </w:pPr>
            <w:r>
              <w:t>Cinquante</w:t>
            </w:r>
            <w:r w:rsidR="00E9296E">
              <w:t>-</w:t>
            </w:r>
            <w:r w:rsidR="00027994">
              <w:t>s</w:t>
            </w:r>
            <w:r w:rsidR="00A2300A">
              <w:t>ept</w:t>
            </w:r>
            <w:r w:rsidR="00E9296E">
              <w:t>ième session</w:t>
            </w:r>
            <w:r w:rsidR="00EB4E9C" w:rsidRPr="00DA4973">
              <w:br/>
              <w:t>Gen</w:t>
            </w:r>
            <w:r>
              <w:t>è</w:t>
            </w:r>
            <w:r w:rsidR="00EB4E9C" w:rsidRPr="00DA4973">
              <w:t>v</w:t>
            </w:r>
            <w:r>
              <w:t>e</w:t>
            </w:r>
            <w:r w:rsidR="00EB4E9C" w:rsidRPr="00DA4973">
              <w:t xml:space="preserve">, </w:t>
            </w:r>
            <w:r w:rsidR="00897A4D">
              <w:t>2</w:t>
            </w:r>
            <w:r w:rsidR="00A2300A">
              <w:t>5</w:t>
            </w:r>
            <w:r w:rsidR="00897A4D">
              <w:t xml:space="preserve"> et </w:t>
            </w:r>
            <w:r w:rsidR="001C1F2F">
              <w:t>2</w:t>
            </w:r>
            <w:r w:rsidR="00B77D0A">
              <w:t>6 octobre 20</w:t>
            </w:r>
            <w:r w:rsidR="00027994">
              <w:t>2</w:t>
            </w:r>
            <w:r w:rsidR="00A2300A">
              <w:t>1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CF6F08" w:rsidRDefault="00027994" w:rsidP="003C7FBE">
            <w:pPr>
              <w:pStyle w:val="Doccode"/>
              <w:rPr>
                <w:lang w:val="fr-FR"/>
              </w:rPr>
            </w:pPr>
            <w:r>
              <w:rPr>
                <w:lang w:val="fr-FR"/>
              </w:rPr>
              <w:t>TC/5</w:t>
            </w:r>
            <w:r w:rsidR="00A2300A">
              <w:rPr>
                <w:lang w:val="fr-FR"/>
              </w:rPr>
              <w:t>7</w:t>
            </w:r>
            <w:r w:rsidR="00EB4E9C" w:rsidRPr="00027994">
              <w:rPr>
                <w:lang w:val="fr-FR"/>
              </w:rPr>
              <w:t>/</w:t>
            </w:r>
            <w:r w:rsidR="00D82770">
              <w:rPr>
                <w:lang w:val="fr-FR"/>
              </w:rPr>
              <w:t>2</w:t>
            </w:r>
          </w:p>
          <w:p w:rsidR="00CF6F08" w:rsidRDefault="00EB4E9C" w:rsidP="003C7FBE">
            <w:pPr>
              <w:pStyle w:val="Docoriginal"/>
            </w:pPr>
            <w:r w:rsidRPr="00AC2883">
              <w:t>Original</w:t>
            </w:r>
            <w:r w:rsidR="00E9296E">
              <w:t> :</w:t>
            </w:r>
            <w:r w:rsidRPr="000E636A">
              <w:rPr>
                <w:b w:val="0"/>
                <w:spacing w:val="0"/>
              </w:rPr>
              <w:t xml:space="preserve"> </w:t>
            </w:r>
            <w:r w:rsidR="00A706D3">
              <w:rPr>
                <w:b w:val="0"/>
                <w:spacing w:val="0"/>
              </w:rPr>
              <w:t>anglais</w:t>
            </w:r>
          </w:p>
          <w:p w:rsidR="000E3068" w:rsidRPr="000E3068" w:rsidRDefault="00EB4E9C" w:rsidP="003A2160">
            <w:pPr>
              <w:pStyle w:val="Docoriginal"/>
              <w:rPr>
                <w:b w:val="0"/>
                <w:spacing w:val="0"/>
              </w:rPr>
            </w:pPr>
            <w:r w:rsidRPr="00AC2883">
              <w:t>Date</w:t>
            </w:r>
            <w:r w:rsidR="00E9296E">
              <w:t> :</w:t>
            </w:r>
            <w:r w:rsidR="00897A4D">
              <w:rPr>
                <w:b w:val="0"/>
                <w:spacing w:val="0"/>
              </w:rPr>
              <w:t xml:space="preserve"> </w:t>
            </w:r>
            <w:r w:rsidR="00D82770" w:rsidRPr="008C7AA3">
              <w:rPr>
                <w:b w:val="0"/>
                <w:spacing w:val="0"/>
              </w:rPr>
              <w:t>31 août </w:t>
            </w:r>
            <w:r w:rsidR="00027994" w:rsidRPr="008C7AA3">
              <w:rPr>
                <w:b w:val="0"/>
                <w:spacing w:val="0"/>
              </w:rPr>
              <w:t>202</w:t>
            </w:r>
            <w:r w:rsidR="00A2300A" w:rsidRPr="008C7AA3">
              <w:rPr>
                <w:b w:val="0"/>
                <w:spacing w:val="0"/>
              </w:rPr>
              <w:t>1</w:t>
            </w:r>
          </w:p>
        </w:tc>
      </w:tr>
    </w:tbl>
    <w:p w:rsidR="00CF6F08" w:rsidRPr="00B86C41" w:rsidRDefault="00D76F0E" w:rsidP="00D76F0E">
      <w:pPr>
        <w:pStyle w:val="Titleofdoc0"/>
      </w:pPr>
      <w:bookmarkStart w:id="0" w:name="TitleOfDoc"/>
      <w:bookmarkStart w:id="1" w:name="Prepared"/>
      <w:bookmarkEnd w:id="0"/>
      <w:bookmarkEnd w:id="1"/>
      <w:r w:rsidRPr="00B86C41">
        <w:t>Principes directeurs d</w:t>
      </w:r>
      <w:r w:rsidR="00E9296E">
        <w:t>’</w:t>
      </w:r>
      <w:r w:rsidRPr="00B86C41">
        <w:t>examen</w:t>
      </w:r>
    </w:p>
    <w:p w:rsidR="00CF6F08" w:rsidRDefault="00AE0EF1" w:rsidP="006A644A">
      <w:pPr>
        <w:pStyle w:val="preparedby1"/>
        <w:jc w:val="left"/>
      </w:pPr>
      <w:r w:rsidRPr="000C4E25">
        <w:t xml:space="preserve">Document </w:t>
      </w:r>
      <w:r w:rsidR="00A706D3">
        <w:t>établi par le Bureau de l</w:t>
      </w:r>
      <w:r w:rsidR="00E9296E">
        <w:t>’</w:t>
      </w:r>
      <w:r w:rsidR="00A706D3">
        <w:t>Union</w:t>
      </w:r>
    </w:p>
    <w:p w:rsidR="00CF6F08" w:rsidRDefault="00A706D3" w:rsidP="006A644A">
      <w:pPr>
        <w:pStyle w:val="Disclaimer"/>
      </w:pPr>
      <w:r w:rsidRPr="00A706D3">
        <w:t>Avertissement</w:t>
      </w:r>
      <w:r w:rsidR="00E9296E">
        <w:t> :</w:t>
      </w:r>
      <w:r w:rsidRPr="00A706D3">
        <w:t xml:space="preserve"> le présent document ne représente pas les principes ou les orientations de l</w:t>
      </w:r>
      <w:r w:rsidR="00E9296E">
        <w:t>’</w:t>
      </w:r>
      <w:r w:rsidRPr="00A706D3">
        <w:t>UPOV</w:t>
      </w:r>
    </w:p>
    <w:p w:rsidR="00CF6F08" w:rsidRPr="00B86C41" w:rsidRDefault="00D76F0E" w:rsidP="00D76F0E">
      <w:pPr>
        <w:keepNext/>
        <w:outlineLvl w:val="0"/>
        <w:rPr>
          <w:caps/>
          <w:lang w:val="fr-CH"/>
        </w:rPr>
      </w:pPr>
      <w:bookmarkStart w:id="2" w:name="_Toc82700726"/>
      <w:r w:rsidRPr="00B86C41">
        <w:rPr>
          <w:caps/>
          <w:lang w:val="fr-CH"/>
        </w:rPr>
        <w:t>Résumé</w:t>
      </w:r>
      <w:bookmarkEnd w:id="2"/>
    </w:p>
    <w:p w:rsidR="00CF6F08" w:rsidRPr="00B86C41" w:rsidRDefault="00CF6F08" w:rsidP="00D82770">
      <w:pPr>
        <w:rPr>
          <w:lang w:val="fr-CH"/>
        </w:rPr>
      </w:pPr>
    </w:p>
    <w:p w:rsidR="00CF6F08" w:rsidRPr="00B86C41" w:rsidRDefault="00D82770" w:rsidP="00D76F0E">
      <w:pPr>
        <w:rPr>
          <w:rFonts w:cs="Arial"/>
          <w:lang w:val="fr-CH"/>
        </w:rPr>
      </w:pPr>
      <w:r w:rsidRPr="00B86C41">
        <w:rPr>
          <w:rFonts w:cs="Arial"/>
        </w:rPr>
        <w:fldChar w:fldCharType="begin"/>
      </w:r>
      <w:r w:rsidRPr="00B86C41">
        <w:rPr>
          <w:rFonts w:cs="Arial"/>
          <w:lang w:val="fr-CH"/>
        </w:rPr>
        <w:instrText xml:space="preserve"> AUTONUM  </w:instrText>
      </w:r>
      <w:r w:rsidRPr="00B86C41">
        <w:rPr>
          <w:rFonts w:cs="Arial"/>
        </w:rPr>
        <w:fldChar w:fldCharType="end"/>
      </w:r>
      <w:r w:rsidRPr="00B86C41">
        <w:rPr>
          <w:rFonts w:cs="Arial"/>
          <w:lang w:val="fr-CH"/>
        </w:rPr>
        <w:tab/>
      </w:r>
      <w:r w:rsidR="00D76F0E" w:rsidRPr="00B86C41">
        <w:rPr>
          <w:rFonts w:cs="Arial"/>
          <w:lang w:val="fr-CH"/>
        </w:rPr>
        <w:t>L</w:t>
      </w:r>
      <w:r w:rsidR="00E9296E">
        <w:rPr>
          <w:rFonts w:cs="Arial"/>
          <w:lang w:val="fr-CH"/>
        </w:rPr>
        <w:t>’</w:t>
      </w:r>
      <w:r w:rsidR="00D76F0E" w:rsidRPr="00B86C41">
        <w:rPr>
          <w:rFonts w:cs="Arial"/>
          <w:lang w:val="fr-CH"/>
        </w:rPr>
        <w:t>objet du présent document est de fournir des informations sur les faits nouveaux concernant les principes directeurs d</w:t>
      </w:r>
      <w:r w:rsidR="00E9296E">
        <w:rPr>
          <w:rFonts w:cs="Arial"/>
          <w:lang w:val="fr-CH"/>
        </w:rPr>
        <w:t>’</w:t>
      </w:r>
      <w:r w:rsidR="00D76F0E" w:rsidRPr="00B86C41">
        <w:rPr>
          <w:rFonts w:cs="Arial"/>
          <w:lang w:val="fr-CH"/>
        </w:rPr>
        <w:t>examen.</w:t>
      </w:r>
    </w:p>
    <w:p w:rsidR="00CF6F08" w:rsidRDefault="00CF6F08" w:rsidP="00D82770">
      <w:pPr>
        <w:ind w:firstLine="567"/>
        <w:rPr>
          <w:rFonts w:cs="Arial"/>
          <w:lang w:val="fr-CH"/>
        </w:rPr>
      </w:pPr>
    </w:p>
    <w:p w:rsidR="00CF6F08" w:rsidRDefault="00D76F0E" w:rsidP="00D76F0E">
      <w:pPr>
        <w:rPr>
          <w:rFonts w:cs="Arial"/>
          <w:u w:val="single"/>
          <w:lang w:val="fr-CH"/>
        </w:rPr>
      </w:pPr>
      <w:r w:rsidRPr="00D76F0E">
        <w:rPr>
          <w:rFonts w:cs="Arial"/>
          <w:color w:val="000000"/>
          <w:u w:val="single"/>
          <w:lang w:val="fr-CH"/>
        </w:rPr>
        <w:t>Révision des questionnaires techniques des principes directeurs d</w:t>
      </w:r>
      <w:r w:rsidR="00E9296E">
        <w:rPr>
          <w:rFonts w:cs="Arial"/>
          <w:color w:val="000000"/>
          <w:u w:val="single"/>
          <w:lang w:val="fr-CH"/>
        </w:rPr>
        <w:t>’</w:t>
      </w:r>
      <w:r w:rsidRPr="00D76F0E">
        <w:rPr>
          <w:rFonts w:cs="Arial"/>
          <w:color w:val="000000"/>
          <w:u w:val="single"/>
          <w:lang w:val="fr-CH"/>
        </w:rPr>
        <w:t>examen</w:t>
      </w:r>
    </w:p>
    <w:p w:rsidR="00CF6F08" w:rsidRDefault="00CF6F08" w:rsidP="00D82770">
      <w:pPr>
        <w:ind w:firstLine="567"/>
        <w:rPr>
          <w:rFonts w:cs="Arial"/>
          <w:lang w:val="fr-CH"/>
        </w:rPr>
      </w:pPr>
    </w:p>
    <w:p w:rsidR="00B77D0A" w:rsidRPr="00B86C41" w:rsidRDefault="00D82770" w:rsidP="000A04A7">
      <w:pPr>
        <w:rPr>
          <w:lang w:val="fr-CH"/>
        </w:rPr>
      </w:pPr>
      <w:r>
        <w:fldChar w:fldCharType="begin"/>
      </w:r>
      <w:r w:rsidRPr="000A04A7">
        <w:rPr>
          <w:lang w:val="fr-CH"/>
        </w:rPr>
        <w:instrText xml:space="preserve"> AUTONUM  </w:instrText>
      </w:r>
      <w:r>
        <w:fldChar w:fldCharType="end"/>
      </w:r>
      <w:r w:rsidRPr="000A04A7">
        <w:rPr>
          <w:lang w:val="fr-CH"/>
        </w:rPr>
        <w:tab/>
      </w:r>
      <w:r w:rsidR="000A04A7" w:rsidRPr="00B86C41">
        <w:rPr>
          <w:lang w:val="fr-CH"/>
        </w:rPr>
        <w:t>Le</w:t>
      </w:r>
      <w:r w:rsidR="00E9296E">
        <w:rPr>
          <w:lang w:val="fr-CH"/>
        </w:rPr>
        <w:t> TC</w:t>
      </w:r>
      <w:r w:rsidR="000A04A7" w:rsidRPr="00B86C41">
        <w:rPr>
          <w:lang w:val="fr-CH"/>
        </w:rPr>
        <w:t xml:space="preserve"> est invité</w:t>
      </w:r>
    </w:p>
    <w:p w:rsidR="00CF6F08" w:rsidRDefault="00CF6F08" w:rsidP="00D82770">
      <w:pPr>
        <w:ind w:firstLine="567"/>
        <w:rPr>
          <w:lang w:val="fr-CH"/>
        </w:rPr>
      </w:pPr>
    </w:p>
    <w:p w:rsidR="00B77D0A" w:rsidRDefault="000A04A7" w:rsidP="000A04A7">
      <w:pPr>
        <w:ind w:firstLine="567"/>
        <w:rPr>
          <w:color w:val="000000"/>
          <w:lang w:val="fr-CH"/>
        </w:rPr>
      </w:pPr>
      <w:r w:rsidRPr="000A04A7">
        <w:rPr>
          <w:color w:val="000000"/>
          <w:lang w:val="fr-CH"/>
        </w:rPr>
        <w:t>a)</w:t>
      </w:r>
      <w:r w:rsidRPr="000A04A7">
        <w:rPr>
          <w:color w:val="000000"/>
          <w:lang w:val="fr-CH"/>
        </w:rPr>
        <w:tab/>
        <w:t>à prendre note des principes directeurs d</w:t>
      </w:r>
      <w:r w:rsidR="00E9296E">
        <w:rPr>
          <w:color w:val="000000"/>
          <w:lang w:val="fr-CH"/>
        </w:rPr>
        <w:t>’</w:t>
      </w:r>
      <w:r w:rsidRPr="000A04A7">
        <w:rPr>
          <w:color w:val="000000"/>
          <w:lang w:val="fr-CH"/>
        </w:rPr>
        <w:t>examen qu</w:t>
      </w:r>
      <w:r w:rsidR="00E9296E">
        <w:rPr>
          <w:color w:val="000000"/>
          <w:lang w:val="fr-CH"/>
        </w:rPr>
        <w:t>’</w:t>
      </w:r>
      <w:r w:rsidRPr="000A04A7">
        <w:rPr>
          <w:color w:val="000000"/>
          <w:lang w:val="fr-CH"/>
        </w:rPr>
        <w:t>il est proposé de réviser partiellement pour inclure des car</w:t>
      </w:r>
      <w:r>
        <w:rPr>
          <w:color w:val="000000"/>
          <w:lang w:val="fr-CH"/>
        </w:rPr>
        <w:t>a</w:t>
      </w:r>
      <w:r w:rsidRPr="000A04A7">
        <w:rPr>
          <w:color w:val="000000"/>
          <w:lang w:val="fr-CH"/>
        </w:rPr>
        <w:t xml:space="preserve">ctères dans les questionnaires techniques, comme indiqué au </w:t>
      </w:r>
      <w:r w:rsidR="00B77D0A" w:rsidRPr="001D7184">
        <w:rPr>
          <w:color w:val="000000"/>
          <w:lang w:val="fr-CH"/>
        </w:rPr>
        <w:t>paragraphe 1</w:t>
      </w:r>
      <w:r w:rsidRPr="001D7184">
        <w:rPr>
          <w:color w:val="000000"/>
          <w:lang w:val="fr-CH"/>
        </w:rPr>
        <w:t>5 du</w:t>
      </w:r>
      <w:r w:rsidRPr="000A04A7">
        <w:rPr>
          <w:color w:val="000000"/>
          <w:lang w:val="fr-CH"/>
        </w:rPr>
        <w:t xml:space="preserve"> </w:t>
      </w:r>
      <w:r>
        <w:rPr>
          <w:color w:val="000000"/>
          <w:lang w:val="fr-CH"/>
        </w:rPr>
        <w:t>présent document;</w:t>
      </w:r>
    </w:p>
    <w:p w:rsidR="00CF6F08" w:rsidRDefault="00CF6F08" w:rsidP="00D82770">
      <w:pPr>
        <w:ind w:firstLine="567"/>
        <w:rPr>
          <w:rFonts w:cs="Arial"/>
          <w:lang w:val="fr-CH"/>
        </w:rPr>
      </w:pPr>
    </w:p>
    <w:p w:rsidR="00CF6F08" w:rsidRDefault="000A04A7" w:rsidP="000A04A7">
      <w:pPr>
        <w:ind w:firstLine="567"/>
        <w:rPr>
          <w:rFonts w:cs="Arial"/>
          <w:lang w:val="fr-CH"/>
        </w:rPr>
      </w:pPr>
      <w:r w:rsidRPr="000A04A7">
        <w:rPr>
          <w:rFonts w:cs="Arial"/>
          <w:color w:val="000000"/>
          <w:lang w:val="fr-CH"/>
        </w:rPr>
        <w:t>b)</w:t>
      </w:r>
      <w:r w:rsidRPr="000A04A7">
        <w:rPr>
          <w:rFonts w:cs="Arial"/>
          <w:color w:val="000000"/>
          <w:lang w:val="fr-CH"/>
        </w:rPr>
        <w:tab/>
        <w:t>à noter que</w:t>
      </w:r>
      <w:r w:rsidR="00B77D0A" w:rsidRPr="000A04A7">
        <w:rPr>
          <w:rFonts w:cs="Arial"/>
          <w:color w:val="000000"/>
          <w:lang w:val="fr-CH"/>
        </w:rPr>
        <w:t xml:space="preserve"> le</w:t>
      </w:r>
      <w:r w:rsidR="00B77D0A">
        <w:rPr>
          <w:rFonts w:cs="Arial"/>
          <w:color w:val="000000"/>
          <w:lang w:val="fr-CH"/>
        </w:rPr>
        <w:t> </w:t>
      </w:r>
      <w:r w:rsidR="00B77D0A" w:rsidRPr="000A04A7">
        <w:rPr>
          <w:rFonts w:cs="Arial"/>
          <w:color w:val="000000"/>
          <w:lang w:val="fr-CH"/>
        </w:rPr>
        <w:t>TWV</w:t>
      </w:r>
      <w:r w:rsidRPr="000A04A7">
        <w:rPr>
          <w:rFonts w:cs="Arial"/>
          <w:color w:val="000000"/>
          <w:lang w:val="fr-CH"/>
        </w:rPr>
        <w:t xml:space="preserve"> a invité les experts intéressés à examiner les caractères à inclure dans les questionnaires techniques pour la carotte, le concombre, la laitue, le maïs, le melon, l</w:t>
      </w:r>
      <w:r w:rsidR="00E9296E">
        <w:rPr>
          <w:rFonts w:cs="Arial"/>
          <w:color w:val="000000"/>
          <w:lang w:val="fr-CH"/>
        </w:rPr>
        <w:t>’</w:t>
      </w:r>
      <w:r w:rsidRPr="000A04A7">
        <w:rPr>
          <w:rFonts w:cs="Arial"/>
          <w:color w:val="000000"/>
          <w:lang w:val="fr-CH"/>
        </w:rPr>
        <w:t>épinard, la courge</w:t>
      </w:r>
      <w:r w:rsidR="00B86C41">
        <w:rPr>
          <w:rFonts w:cs="Arial"/>
          <w:color w:val="000000"/>
          <w:lang w:val="fr-CH"/>
        </w:rPr>
        <w:t>tte</w:t>
      </w:r>
      <w:r w:rsidRPr="000A04A7">
        <w:rPr>
          <w:rFonts w:cs="Arial"/>
          <w:color w:val="000000"/>
          <w:lang w:val="fr-CH"/>
        </w:rPr>
        <w:t>, le porte</w:t>
      </w:r>
      <w:r w:rsidR="00E9296E">
        <w:rPr>
          <w:rFonts w:cs="Arial"/>
          <w:color w:val="000000"/>
          <w:lang w:val="fr-CH"/>
        </w:rPr>
        <w:t>-</w:t>
      </w:r>
      <w:r w:rsidR="00B86C41">
        <w:rPr>
          <w:rFonts w:cs="Arial"/>
          <w:color w:val="000000"/>
          <w:lang w:val="fr-CH"/>
        </w:rPr>
        <w:t>greffe</w:t>
      </w:r>
      <w:r w:rsidRPr="000A04A7">
        <w:rPr>
          <w:rFonts w:cs="Arial"/>
          <w:color w:val="000000"/>
          <w:lang w:val="fr-CH"/>
        </w:rPr>
        <w:t xml:space="preserve"> de tomate et la pastèque, </w:t>
      </w:r>
      <w:r w:rsidR="00E9296E">
        <w:rPr>
          <w:rFonts w:cs="Arial"/>
          <w:color w:val="000000"/>
          <w:lang w:val="fr-CH"/>
        </w:rPr>
        <w:t>y compris</w:t>
      </w:r>
      <w:r w:rsidRPr="000A04A7">
        <w:rPr>
          <w:rFonts w:cs="Arial"/>
          <w:color w:val="000000"/>
          <w:lang w:val="fr-CH"/>
        </w:rPr>
        <w:t xml:space="preserve"> tout élément du </w:t>
      </w:r>
      <w:r w:rsidR="00E9296E" w:rsidRPr="000A04A7">
        <w:rPr>
          <w:rFonts w:cs="Arial"/>
          <w:color w:val="000000"/>
          <w:lang w:val="fr-CH"/>
        </w:rPr>
        <w:t>document</w:t>
      </w:r>
      <w:r w:rsidR="00824D16">
        <w:rPr>
          <w:rFonts w:cs="Arial"/>
          <w:color w:val="000000"/>
          <w:lang w:val="fr-CH"/>
        </w:rPr>
        <w:t> </w:t>
      </w:r>
      <w:r w:rsidR="00E9296E" w:rsidRPr="000A04A7">
        <w:rPr>
          <w:rFonts w:cs="Arial"/>
          <w:color w:val="000000"/>
          <w:lang w:val="fr-CH"/>
        </w:rPr>
        <w:t>TG</w:t>
      </w:r>
      <w:r w:rsidRPr="000A04A7">
        <w:rPr>
          <w:rFonts w:cs="Arial"/>
          <w:color w:val="000000"/>
          <w:lang w:val="fr-CH"/>
        </w:rPr>
        <w:t xml:space="preserve">P/7 </w:t>
      </w:r>
      <w:r>
        <w:rPr>
          <w:rFonts w:cs="Arial"/>
          <w:color w:val="000000"/>
          <w:lang w:val="fr-CH"/>
        </w:rPr>
        <w:t>pouvant nécessiter une révision;</w:t>
      </w:r>
    </w:p>
    <w:p w:rsidR="00CF6F08" w:rsidRDefault="00CF6F08" w:rsidP="00D82770">
      <w:pPr>
        <w:ind w:firstLine="567"/>
        <w:rPr>
          <w:rFonts w:cs="Arial"/>
          <w:lang w:val="fr-CH"/>
        </w:rPr>
      </w:pPr>
    </w:p>
    <w:p w:rsidR="00CF6F08" w:rsidRDefault="000A04A7" w:rsidP="000A04A7">
      <w:pPr>
        <w:ind w:firstLine="567"/>
        <w:rPr>
          <w:rFonts w:cs="Arial"/>
          <w:lang w:val="fr-CH"/>
        </w:rPr>
      </w:pPr>
      <w:r w:rsidRPr="000A04A7">
        <w:rPr>
          <w:rFonts w:cs="Arial"/>
          <w:color w:val="000000"/>
          <w:lang w:val="fr-CH"/>
        </w:rPr>
        <w:t xml:space="preserve">c) </w:t>
      </w:r>
      <w:r w:rsidRPr="000A04A7">
        <w:rPr>
          <w:rFonts w:cs="Arial"/>
          <w:color w:val="000000"/>
          <w:lang w:val="fr-CH"/>
        </w:rPr>
        <w:tab/>
        <w:t>à noter que</w:t>
      </w:r>
      <w:r w:rsidR="00B77D0A" w:rsidRPr="000A04A7">
        <w:rPr>
          <w:rFonts w:cs="Arial"/>
          <w:color w:val="000000"/>
          <w:lang w:val="fr-CH"/>
        </w:rPr>
        <w:t xml:space="preserve"> le</w:t>
      </w:r>
      <w:r w:rsidR="00B77D0A">
        <w:rPr>
          <w:rFonts w:cs="Arial"/>
          <w:color w:val="000000"/>
          <w:lang w:val="fr-CH"/>
        </w:rPr>
        <w:t> </w:t>
      </w:r>
      <w:r w:rsidR="00B77D0A" w:rsidRPr="000A04A7">
        <w:rPr>
          <w:rFonts w:cs="Arial"/>
          <w:color w:val="000000"/>
          <w:lang w:val="fr-CH"/>
        </w:rPr>
        <w:t>TWO</w:t>
      </w:r>
      <w:r w:rsidRPr="000A04A7">
        <w:rPr>
          <w:rFonts w:cs="Arial"/>
          <w:color w:val="000000"/>
          <w:lang w:val="fr-CH"/>
        </w:rPr>
        <w:t xml:space="preserve"> a invité l</w:t>
      </w:r>
      <w:r w:rsidR="00E9296E">
        <w:rPr>
          <w:rFonts w:cs="Arial"/>
          <w:color w:val="000000"/>
          <w:lang w:val="fr-CH"/>
        </w:rPr>
        <w:t>’</w:t>
      </w:r>
      <w:r w:rsidRPr="000A04A7">
        <w:rPr>
          <w:rFonts w:cs="Arial"/>
          <w:color w:val="000000"/>
          <w:lang w:val="fr-CH"/>
        </w:rPr>
        <w:t>expert de l</w:t>
      </w:r>
      <w:r w:rsidR="00E9296E">
        <w:rPr>
          <w:rFonts w:cs="Arial"/>
          <w:color w:val="000000"/>
          <w:lang w:val="fr-CH"/>
        </w:rPr>
        <w:t>’</w:t>
      </w:r>
      <w:r w:rsidRPr="000A04A7">
        <w:rPr>
          <w:rFonts w:cs="Arial"/>
          <w:color w:val="000000"/>
          <w:lang w:val="fr-CH"/>
        </w:rPr>
        <w:t xml:space="preserve">Union européenne à coordonner les </w:t>
      </w:r>
      <w:r w:rsidR="00B86C41">
        <w:rPr>
          <w:rFonts w:cs="Arial"/>
          <w:color w:val="000000"/>
          <w:lang w:val="fr-CH"/>
        </w:rPr>
        <w:t>débats</w:t>
      </w:r>
      <w:r w:rsidRPr="000A04A7">
        <w:rPr>
          <w:rFonts w:cs="Arial"/>
          <w:color w:val="000000"/>
          <w:lang w:val="fr-CH"/>
        </w:rPr>
        <w:t xml:space="preserve"> visant à définir les caractères à inclure dans le questionnaire technique du rosier, </w:t>
      </w:r>
      <w:r w:rsidR="00E9296E">
        <w:rPr>
          <w:rFonts w:cs="Arial"/>
          <w:color w:val="000000"/>
          <w:lang w:val="fr-CH"/>
        </w:rPr>
        <w:t>y compris</w:t>
      </w:r>
      <w:r w:rsidRPr="000A04A7">
        <w:rPr>
          <w:rFonts w:cs="Arial"/>
          <w:color w:val="000000"/>
          <w:lang w:val="fr-CH"/>
        </w:rPr>
        <w:t xml:space="preserve"> tout élément du </w:t>
      </w:r>
      <w:r w:rsidR="00E9296E" w:rsidRPr="000A04A7">
        <w:rPr>
          <w:rFonts w:cs="Arial"/>
          <w:color w:val="000000"/>
          <w:lang w:val="fr-CH"/>
        </w:rPr>
        <w:t>document</w:t>
      </w:r>
      <w:r w:rsidR="00824D16">
        <w:rPr>
          <w:rFonts w:cs="Arial"/>
          <w:color w:val="000000"/>
          <w:lang w:val="fr-CH"/>
        </w:rPr>
        <w:t> </w:t>
      </w:r>
      <w:r w:rsidR="00E9296E" w:rsidRPr="000A04A7">
        <w:rPr>
          <w:rFonts w:cs="Arial"/>
          <w:color w:val="000000"/>
          <w:lang w:val="fr-CH"/>
        </w:rPr>
        <w:t>TG</w:t>
      </w:r>
      <w:r w:rsidRPr="000A04A7">
        <w:rPr>
          <w:rFonts w:cs="Arial"/>
          <w:color w:val="000000"/>
          <w:lang w:val="fr-CH"/>
        </w:rPr>
        <w:t>P/7 qui p</w:t>
      </w:r>
      <w:r>
        <w:rPr>
          <w:rFonts w:cs="Arial"/>
          <w:color w:val="000000"/>
          <w:lang w:val="fr-CH"/>
        </w:rPr>
        <w:t>ourrait nécessiter une révision;</w:t>
      </w:r>
    </w:p>
    <w:p w:rsidR="00CF6F08" w:rsidRDefault="00CF6F08" w:rsidP="00D82770">
      <w:pPr>
        <w:tabs>
          <w:tab w:val="left" w:pos="567"/>
          <w:tab w:val="left" w:pos="1134"/>
        </w:tabs>
        <w:rPr>
          <w:rFonts w:cs="Arial"/>
          <w:lang w:val="fr-CH"/>
        </w:rPr>
      </w:pPr>
    </w:p>
    <w:p w:rsidR="00CF6F08" w:rsidRDefault="00D82770" w:rsidP="000A04A7">
      <w:pPr>
        <w:tabs>
          <w:tab w:val="left" w:pos="567"/>
          <w:tab w:val="left" w:pos="1134"/>
          <w:tab w:val="left" w:pos="5387"/>
          <w:tab w:val="left" w:pos="5954"/>
        </w:tabs>
        <w:rPr>
          <w:rFonts w:eastAsia="Calibri" w:cs="Arial"/>
          <w:lang w:val="fr-CH"/>
        </w:rPr>
      </w:pPr>
      <w:r w:rsidRPr="000A04A7">
        <w:rPr>
          <w:rFonts w:eastAsia="Calibri" w:cs="Arial"/>
          <w:lang w:val="fr-CH"/>
        </w:rPr>
        <w:tab/>
      </w:r>
      <w:r w:rsidR="000A04A7" w:rsidRPr="000A04A7">
        <w:rPr>
          <w:rFonts w:eastAsia="Calibri" w:cs="Arial"/>
          <w:color w:val="000000"/>
          <w:lang w:val="fr-CH"/>
        </w:rPr>
        <w:t xml:space="preserve">d) </w:t>
      </w:r>
      <w:r w:rsidR="000A04A7" w:rsidRPr="000A04A7">
        <w:rPr>
          <w:rFonts w:eastAsia="Calibri" w:cs="Arial"/>
          <w:color w:val="000000"/>
          <w:lang w:val="fr-CH"/>
        </w:rPr>
        <w:tab/>
        <w:t>à noter qu</w:t>
      </w:r>
      <w:r w:rsidR="00E9296E">
        <w:rPr>
          <w:rFonts w:eastAsia="Calibri" w:cs="Arial"/>
          <w:color w:val="000000"/>
          <w:lang w:val="fr-CH"/>
        </w:rPr>
        <w:t>’</w:t>
      </w:r>
      <w:r w:rsidR="000A04A7" w:rsidRPr="000A04A7">
        <w:rPr>
          <w:rFonts w:eastAsia="Calibri" w:cs="Arial"/>
          <w:color w:val="000000"/>
          <w:lang w:val="fr-CH"/>
        </w:rPr>
        <w:t>une proposition de révision partielle des principes directeurs d</w:t>
      </w:r>
      <w:r w:rsidR="00E9296E">
        <w:rPr>
          <w:rFonts w:eastAsia="Calibri" w:cs="Arial"/>
          <w:color w:val="000000"/>
          <w:lang w:val="fr-CH"/>
        </w:rPr>
        <w:t>’</w:t>
      </w:r>
      <w:r w:rsidR="000A04A7" w:rsidRPr="000A04A7">
        <w:rPr>
          <w:rFonts w:eastAsia="Calibri" w:cs="Arial"/>
          <w:color w:val="000000"/>
          <w:lang w:val="fr-CH"/>
        </w:rPr>
        <w:t xml:space="preserve">examen du chanvre </w:t>
      </w:r>
      <w:r w:rsidR="00934FDF">
        <w:rPr>
          <w:rFonts w:eastAsia="Calibri" w:cs="Arial"/>
          <w:color w:val="000000"/>
          <w:lang w:val="fr-CH"/>
        </w:rPr>
        <w:t xml:space="preserve">figure </w:t>
      </w:r>
      <w:r w:rsidR="000A04A7" w:rsidRPr="000A04A7">
        <w:rPr>
          <w:rFonts w:eastAsia="Calibri" w:cs="Arial"/>
          <w:color w:val="000000"/>
          <w:lang w:val="fr-CH"/>
        </w:rPr>
        <w:t xml:space="preserve">dans le </w:t>
      </w:r>
      <w:r w:rsidR="00E9296E" w:rsidRPr="000A04A7">
        <w:rPr>
          <w:rFonts w:eastAsia="Calibri" w:cs="Arial"/>
          <w:color w:val="000000"/>
          <w:lang w:val="fr-CH"/>
        </w:rPr>
        <w:t>document</w:t>
      </w:r>
      <w:r w:rsidR="00824D16">
        <w:rPr>
          <w:rFonts w:eastAsia="Calibri" w:cs="Arial"/>
          <w:color w:val="000000"/>
          <w:lang w:val="fr-CH"/>
        </w:rPr>
        <w:t> </w:t>
      </w:r>
      <w:r w:rsidR="00E9296E">
        <w:rPr>
          <w:rFonts w:eastAsia="Calibri" w:cs="Arial"/>
          <w:color w:val="000000"/>
          <w:lang w:val="fr-CH"/>
        </w:rPr>
        <w:t>TC</w:t>
      </w:r>
      <w:r w:rsidR="000A04A7" w:rsidRPr="000A04A7">
        <w:rPr>
          <w:rFonts w:eastAsia="Calibri" w:cs="Arial"/>
          <w:color w:val="000000"/>
          <w:lang w:val="fr-CH"/>
        </w:rPr>
        <w:t>/57/19;</w:t>
      </w:r>
    </w:p>
    <w:p w:rsidR="00CF6F08" w:rsidRDefault="00CF6F08" w:rsidP="00D82770">
      <w:pPr>
        <w:tabs>
          <w:tab w:val="left" w:pos="567"/>
          <w:tab w:val="left" w:pos="1134"/>
          <w:tab w:val="left" w:pos="5387"/>
          <w:tab w:val="left" w:pos="5954"/>
        </w:tabs>
        <w:rPr>
          <w:rFonts w:eastAsia="Calibri" w:cs="Arial"/>
          <w:lang w:val="fr-CH"/>
        </w:rPr>
      </w:pPr>
    </w:p>
    <w:p w:rsidR="00CF6F08" w:rsidRDefault="00D82770" w:rsidP="000A04A7">
      <w:pPr>
        <w:tabs>
          <w:tab w:val="left" w:pos="567"/>
          <w:tab w:val="left" w:pos="1134"/>
          <w:tab w:val="left" w:pos="5387"/>
          <w:tab w:val="left" w:pos="5954"/>
        </w:tabs>
        <w:rPr>
          <w:snapToGrid w:val="0"/>
          <w:lang w:val="fr-CH"/>
        </w:rPr>
      </w:pPr>
      <w:r w:rsidRPr="000A04A7">
        <w:rPr>
          <w:lang w:val="fr-CH"/>
        </w:rPr>
        <w:tab/>
      </w:r>
      <w:r w:rsidR="000A04A7" w:rsidRPr="000A04A7">
        <w:rPr>
          <w:color w:val="000000"/>
          <w:lang w:val="fr-CH"/>
        </w:rPr>
        <w:t>e)</w:t>
      </w:r>
      <w:r w:rsidR="000A04A7" w:rsidRPr="000A04A7">
        <w:rPr>
          <w:color w:val="000000"/>
          <w:lang w:val="fr-CH"/>
        </w:rPr>
        <w:tab/>
        <w:t>à noter que</w:t>
      </w:r>
      <w:r w:rsidR="00B77D0A" w:rsidRPr="000A04A7">
        <w:rPr>
          <w:color w:val="000000"/>
          <w:lang w:val="fr-CH"/>
        </w:rPr>
        <w:t xml:space="preserve"> le</w:t>
      </w:r>
      <w:r w:rsidR="00B77D0A">
        <w:rPr>
          <w:color w:val="000000"/>
          <w:lang w:val="fr-CH"/>
        </w:rPr>
        <w:t> </w:t>
      </w:r>
      <w:r w:rsidR="00B77D0A" w:rsidRPr="000A04A7">
        <w:rPr>
          <w:color w:val="000000"/>
          <w:lang w:val="fr-CH"/>
        </w:rPr>
        <w:t>TWA</w:t>
      </w:r>
      <w:r w:rsidR="000A04A7" w:rsidRPr="000A04A7">
        <w:rPr>
          <w:color w:val="000000"/>
          <w:lang w:val="fr-CH"/>
        </w:rPr>
        <w:t xml:space="preserve"> a invité l</w:t>
      </w:r>
      <w:r w:rsidR="00E9296E">
        <w:rPr>
          <w:color w:val="000000"/>
          <w:lang w:val="fr-CH"/>
        </w:rPr>
        <w:t>’</w:t>
      </w:r>
      <w:r w:rsidR="000A04A7" w:rsidRPr="000A04A7">
        <w:rPr>
          <w:color w:val="000000"/>
          <w:lang w:val="fr-CH"/>
        </w:rPr>
        <w:t>expert de l</w:t>
      </w:r>
      <w:r w:rsidR="00E9296E">
        <w:rPr>
          <w:color w:val="000000"/>
          <w:lang w:val="fr-CH"/>
        </w:rPr>
        <w:t>’</w:t>
      </w:r>
      <w:r w:rsidR="000A04A7" w:rsidRPr="000A04A7">
        <w:rPr>
          <w:color w:val="000000"/>
          <w:lang w:val="fr-CH"/>
        </w:rPr>
        <w:t xml:space="preserve">Union européenne à coordonner les </w:t>
      </w:r>
      <w:r w:rsidR="00B86C41">
        <w:rPr>
          <w:color w:val="000000"/>
          <w:lang w:val="fr-CH"/>
        </w:rPr>
        <w:t>débats</w:t>
      </w:r>
      <w:r w:rsidR="000A04A7" w:rsidRPr="000A04A7">
        <w:rPr>
          <w:color w:val="000000"/>
          <w:lang w:val="fr-CH"/>
        </w:rPr>
        <w:t xml:space="preserve"> entre les experts</w:t>
      </w:r>
      <w:r w:rsidR="00B77D0A" w:rsidRPr="000A04A7">
        <w:rPr>
          <w:color w:val="000000"/>
          <w:lang w:val="fr-CH"/>
        </w:rPr>
        <w:t xml:space="preserve"> du</w:t>
      </w:r>
      <w:r w:rsidR="00B77D0A">
        <w:rPr>
          <w:color w:val="000000"/>
          <w:lang w:val="fr-CH"/>
        </w:rPr>
        <w:t> </w:t>
      </w:r>
      <w:r w:rsidR="00B77D0A" w:rsidRPr="000A04A7">
        <w:rPr>
          <w:color w:val="000000"/>
          <w:lang w:val="fr-CH"/>
        </w:rPr>
        <w:t>TWA</w:t>
      </w:r>
      <w:r w:rsidR="000A04A7" w:rsidRPr="000A04A7">
        <w:rPr>
          <w:color w:val="000000"/>
          <w:lang w:val="fr-CH"/>
        </w:rPr>
        <w:t xml:space="preserve"> et</w:t>
      </w:r>
      <w:r w:rsidR="00B77D0A" w:rsidRPr="000A04A7">
        <w:rPr>
          <w:color w:val="000000"/>
          <w:lang w:val="fr-CH"/>
        </w:rPr>
        <w:t xml:space="preserve"> du</w:t>
      </w:r>
      <w:r w:rsidR="00B77D0A">
        <w:rPr>
          <w:color w:val="000000"/>
          <w:lang w:val="fr-CH"/>
        </w:rPr>
        <w:t> </w:t>
      </w:r>
      <w:r w:rsidR="00B77D0A" w:rsidRPr="000A04A7">
        <w:rPr>
          <w:color w:val="000000"/>
          <w:lang w:val="fr-CH"/>
        </w:rPr>
        <w:t>TWV</w:t>
      </w:r>
      <w:r w:rsidR="000A04A7" w:rsidRPr="000A04A7">
        <w:rPr>
          <w:color w:val="000000"/>
          <w:lang w:val="fr-CH"/>
        </w:rPr>
        <w:t xml:space="preserve"> afin de proposer des caractères à inclure dans le questionnaire technique pour le maïs;</w:t>
      </w:r>
    </w:p>
    <w:p w:rsidR="00CF6F08" w:rsidRDefault="00CF6F08" w:rsidP="00D82770">
      <w:pPr>
        <w:tabs>
          <w:tab w:val="left" w:pos="567"/>
          <w:tab w:val="left" w:pos="1134"/>
          <w:tab w:val="left" w:pos="5387"/>
          <w:tab w:val="left" w:pos="5954"/>
        </w:tabs>
        <w:rPr>
          <w:snapToGrid w:val="0"/>
          <w:lang w:val="fr-CH"/>
        </w:rPr>
      </w:pPr>
    </w:p>
    <w:p w:rsidR="00CF6F08" w:rsidRDefault="00D82770" w:rsidP="00011C40">
      <w:pPr>
        <w:tabs>
          <w:tab w:val="left" w:pos="567"/>
          <w:tab w:val="left" w:pos="1134"/>
          <w:tab w:val="left" w:pos="5387"/>
          <w:tab w:val="left" w:pos="5954"/>
        </w:tabs>
        <w:rPr>
          <w:rFonts w:eastAsia="Calibri" w:cs="Arial"/>
          <w:lang w:val="fr-CH"/>
        </w:rPr>
      </w:pPr>
      <w:r w:rsidRPr="000A04A7">
        <w:rPr>
          <w:rFonts w:eastAsia="Calibri" w:cs="Arial"/>
          <w:lang w:val="fr-CH"/>
        </w:rPr>
        <w:tab/>
      </w:r>
      <w:r w:rsidR="00011C40" w:rsidRPr="00011C40">
        <w:rPr>
          <w:rFonts w:eastAsia="Calibri" w:cs="Arial"/>
          <w:color w:val="000000"/>
          <w:lang w:val="fr-CH"/>
        </w:rPr>
        <w:t>f)</w:t>
      </w:r>
      <w:r w:rsidR="0036395C">
        <w:rPr>
          <w:rFonts w:eastAsia="Calibri" w:cs="Arial"/>
          <w:color w:val="000000"/>
          <w:lang w:val="fr-CH"/>
        </w:rPr>
        <w:tab/>
      </w:r>
      <w:r w:rsidR="00011C40" w:rsidRPr="00011C40">
        <w:rPr>
          <w:rFonts w:eastAsia="Calibri" w:cs="Arial"/>
          <w:color w:val="000000"/>
          <w:lang w:val="fr-CH"/>
        </w:rPr>
        <w:t>à noter que</w:t>
      </w:r>
      <w:r w:rsidR="00B77D0A" w:rsidRPr="00011C40">
        <w:rPr>
          <w:rFonts w:eastAsia="Calibri" w:cs="Arial"/>
          <w:color w:val="000000"/>
          <w:lang w:val="fr-CH"/>
        </w:rPr>
        <w:t xml:space="preserve"> le</w:t>
      </w:r>
      <w:r w:rsidR="00B77D0A">
        <w:rPr>
          <w:rFonts w:eastAsia="Calibri" w:cs="Arial"/>
          <w:color w:val="000000"/>
          <w:lang w:val="fr-CH"/>
        </w:rPr>
        <w:t> </w:t>
      </w:r>
      <w:r w:rsidR="00B77D0A" w:rsidRPr="00011C40">
        <w:rPr>
          <w:rFonts w:eastAsia="Calibri" w:cs="Arial"/>
          <w:color w:val="000000"/>
          <w:lang w:val="fr-CH"/>
        </w:rPr>
        <w:t>TWA</w:t>
      </w:r>
      <w:r w:rsidR="00011C40" w:rsidRPr="00011C40">
        <w:rPr>
          <w:rFonts w:eastAsia="Calibri" w:cs="Arial"/>
          <w:color w:val="000000"/>
          <w:lang w:val="fr-CH"/>
        </w:rPr>
        <w:t xml:space="preserve"> a invité l</w:t>
      </w:r>
      <w:r w:rsidR="00E9296E">
        <w:rPr>
          <w:rFonts w:eastAsia="Calibri" w:cs="Arial"/>
          <w:color w:val="000000"/>
          <w:lang w:val="fr-CH"/>
        </w:rPr>
        <w:t>’</w:t>
      </w:r>
      <w:r w:rsidR="00011C40" w:rsidRPr="00011C40">
        <w:rPr>
          <w:rFonts w:eastAsia="Calibri" w:cs="Arial"/>
          <w:color w:val="000000"/>
          <w:lang w:val="fr-CH"/>
        </w:rPr>
        <w:t>expert du Royaume</w:t>
      </w:r>
      <w:r w:rsidR="00E9296E">
        <w:rPr>
          <w:rFonts w:eastAsia="Calibri" w:cs="Arial"/>
          <w:color w:val="000000"/>
          <w:lang w:val="fr-CH"/>
        </w:rPr>
        <w:t>-</w:t>
      </w:r>
      <w:r w:rsidR="00011C40" w:rsidRPr="00011C40">
        <w:rPr>
          <w:rFonts w:eastAsia="Calibri" w:cs="Arial"/>
          <w:color w:val="000000"/>
          <w:lang w:val="fr-CH"/>
        </w:rPr>
        <w:t xml:space="preserve">Uni à coordonner les </w:t>
      </w:r>
      <w:r w:rsidR="00B86C41">
        <w:rPr>
          <w:rFonts w:eastAsia="Calibri" w:cs="Arial"/>
          <w:color w:val="000000"/>
          <w:lang w:val="fr-CH"/>
        </w:rPr>
        <w:t>débats</w:t>
      </w:r>
      <w:r w:rsidR="00011C40" w:rsidRPr="00011C40">
        <w:rPr>
          <w:rFonts w:eastAsia="Calibri" w:cs="Arial"/>
          <w:color w:val="000000"/>
          <w:lang w:val="fr-CH"/>
        </w:rPr>
        <w:t xml:space="preserve"> et à présenter une proposition de révision du questionnaire technique pour le blé;</w:t>
      </w:r>
    </w:p>
    <w:p w:rsidR="00CF6F08" w:rsidRDefault="00CF6F08" w:rsidP="00D82770">
      <w:pPr>
        <w:tabs>
          <w:tab w:val="left" w:pos="567"/>
          <w:tab w:val="left" w:pos="1134"/>
          <w:tab w:val="left" w:pos="5387"/>
          <w:tab w:val="left" w:pos="5954"/>
        </w:tabs>
        <w:rPr>
          <w:rFonts w:eastAsia="Calibri" w:cs="Arial"/>
          <w:lang w:val="fr-CH"/>
        </w:rPr>
      </w:pPr>
    </w:p>
    <w:p w:rsidR="00B77D0A" w:rsidRDefault="00D82770" w:rsidP="00011C40">
      <w:pPr>
        <w:tabs>
          <w:tab w:val="left" w:pos="567"/>
          <w:tab w:val="left" w:pos="1134"/>
          <w:tab w:val="left" w:pos="5387"/>
          <w:tab w:val="left" w:pos="5954"/>
        </w:tabs>
        <w:rPr>
          <w:snapToGrid w:val="0"/>
          <w:lang w:val="fr-CH"/>
        </w:rPr>
      </w:pPr>
      <w:r w:rsidRPr="00011C40">
        <w:rPr>
          <w:rFonts w:eastAsia="Calibri" w:cs="Arial"/>
          <w:lang w:val="fr-CH"/>
        </w:rPr>
        <w:tab/>
      </w:r>
      <w:r w:rsidR="00011C40" w:rsidRPr="00011C40">
        <w:rPr>
          <w:rFonts w:eastAsia="Calibri" w:cs="Arial"/>
          <w:color w:val="000000"/>
          <w:lang w:val="fr-CH"/>
        </w:rPr>
        <w:t xml:space="preserve">g) </w:t>
      </w:r>
      <w:r w:rsidR="00011C40" w:rsidRPr="00011C40">
        <w:rPr>
          <w:rFonts w:eastAsia="Calibri" w:cs="Arial"/>
          <w:color w:val="000000"/>
          <w:lang w:val="fr-CH"/>
        </w:rPr>
        <w:tab/>
        <w:t>à noter que</w:t>
      </w:r>
      <w:r w:rsidR="00B77D0A" w:rsidRPr="00011C40">
        <w:rPr>
          <w:rFonts w:eastAsia="Calibri" w:cs="Arial"/>
          <w:color w:val="000000"/>
          <w:lang w:val="fr-CH"/>
        </w:rPr>
        <w:t xml:space="preserve"> le</w:t>
      </w:r>
      <w:r w:rsidR="00B77D0A">
        <w:rPr>
          <w:rFonts w:eastAsia="Calibri" w:cs="Arial"/>
          <w:color w:val="000000"/>
          <w:lang w:val="fr-CH"/>
        </w:rPr>
        <w:t> </w:t>
      </w:r>
      <w:r w:rsidR="00B77D0A" w:rsidRPr="00011C40">
        <w:rPr>
          <w:rFonts w:eastAsia="Calibri" w:cs="Arial"/>
          <w:color w:val="000000"/>
          <w:lang w:val="fr-CH"/>
        </w:rPr>
        <w:t>TWA</w:t>
      </w:r>
      <w:r w:rsidR="00011C40" w:rsidRPr="00011C40">
        <w:rPr>
          <w:rFonts w:eastAsia="Calibri" w:cs="Arial"/>
          <w:color w:val="000000"/>
          <w:lang w:val="fr-CH"/>
        </w:rPr>
        <w:t xml:space="preserve"> a invité les experts qui </w:t>
      </w:r>
      <w:r w:rsidR="00934FDF">
        <w:rPr>
          <w:rFonts w:eastAsia="Calibri" w:cs="Arial"/>
          <w:color w:val="000000"/>
          <w:lang w:val="fr-CH"/>
        </w:rPr>
        <w:t>discutent</w:t>
      </w:r>
      <w:r w:rsidR="00011C40" w:rsidRPr="00011C40">
        <w:rPr>
          <w:rFonts w:eastAsia="Calibri" w:cs="Arial"/>
          <w:color w:val="000000"/>
          <w:lang w:val="fr-CH"/>
        </w:rPr>
        <w:t xml:space="preserve"> de la révision partielle des principes directeurs d</w:t>
      </w:r>
      <w:r w:rsidR="00E9296E">
        <w:rPr>
          <w:rFonts w:eastAsia="Calibri" w:cs="Arial"/>
          <w:color w:val="000000"/>
          <w:lang w:val="fr-CH"/>
        </w:rPr>
        <w:t>’</w:t>
      </w:r>
      <w:r w:rsidR="00011C40" w:rsidRPr="00011C40">
        <w:rPr>
          <w:rFonts w:eastAsia="Calibri" w:cs="Arial"/>
          <w:color w:val="000000"/>
          <w:lang w:val="fr-CH"/>
        </w:rPr>
        <w:t>examen du maïs et du blé à examiner s</w:t>
      </w:r>
      <w:r w:rsidR="00E9296E">
        <w:rPr>
          <w:rFonts w:eastAsia="Calibri" w:cs="Arial"/>
          <w:color w:val="000000"/>
          <w:lang w:val="fr-CH"/>
        </w:rPr>
        <w:t>’</w:t>
      </w:r>
      <w:r w:rsidR="00011C40" w:rsidRPr="00011C40">
        <w:rPr>
          <w:rFonts w:eastAsia="Calibri" w:cs="Arial"/>
          <w:color w:val="000000"/>
          <w:lang w:val="fr-CH"/>
        </w:rPr>
        <w:t xml:space="preserve">il convient de réviser les </w:t>
      </w:r>
      <w:r w:rsidR="00B86C41">
        <w:rPr>
          <w:rFonts w:eastAsia="Calibri" w:cs="Arial"/>
          <w:color w:val="000000"/>
          <w:lang w:val="fr-CH"/>
        </w:rPr>
        <w:t>orientations</w:t>
      </w:r>
      <w:r w:rsidR="00011C40" w:rsidRPr="00011C40">
        <w:rPr>
          <w:rFonts w:eastAsia="Calibri" w:cs="Arial"/>
          <w:color w:val="000000"/>
          <w:lang w:val="fr-CH"/>
        </w:rPr>
        <w:t xml:space="preserve"> </w:t>
      </w:r>
      <w:r w:rsidR="00C5316F">
        <w:rPr>
          <w:rFonts w:eastAsia="Calibri" w:cs="Arial"/>
          <w:color w:val="000000"/>
          <w:lang w:val="fr-CH"/>
        </w:rPr>
        <w:t>contenues</w:t>
      </w:r>
      <w:r w:rsidR="00011C40" w:rsidRPr="00011C40">
        <w:rPr>
          <w:rFonts w:eastAsia="Calibri" w:cs="Arial"/>
          <w:color w:val="000000"/>
          <w:lang w:val="fr-CH"/>
        </w:rPr>
        <w:t xml:space="preserve"> dans le document</w:t>
      </w:r>
      <w:r w:rsidR="00824D16">
        <w:rPr>
          <w:rFonts w:eastAsia="Calibri" w:cs="Arial"/>
          <w:color w:val="000000"/>
          <w:lang w:val="fr-CH"/>
        </w:rPr>
        <w:t> </w:t>
      </w:r>
      <w:r w:rsidR="00011C40" w:rsidRPr="00011C40">
        <w:rPr>
          <w:rFonts w:eastAsia="Calibri" w:cs="Arial"/>
          <w:color w:val="000000"/>
          <w:lang w:val="fr-CH"/>
        </w:rPr>
        <w:t xml:space="preserve">TGP/7 concernant </w:t>
      </w:r>
      <w:r w:rsidR="0089305A">
        <w:rPr>
          <w:rFonts w:eastAsia="Calibri" w:cs="Arial"/>
          <w:color w:val="000000"/>
          <w:lang w:val="fr-CH"/>
        </w:rPr>
        <w:t>le lien</w:t>
      </w:r>
      <w:r w:rsidR="00011C40" w:rsidRPr="00011C40">
        <w:rPr>
          <w:rFonts w:eastAsia="Calibri" w:cs="Arial"/>
          <w:color w:val="000000"/>
          <w:lang w:val="fr-CH"/>
        </w:rPr>
        <w:t xml:space="preserve"> entre les astérisques figurant dans les principes directeurs d</w:t>
      </w:r>
      <w:r w:rsidR="00E9296E">
        <w:rPr>
          <w:rFonts w:eastAsia="Calibri" w:cs="Arial"/>
          <w:color w:val="000000"/>
          <w:lang w:val="fr-CH"/>
        </w:rPr>
        <w:t>’</w:t>
      </w:r>
      <w:r w:rsidR="00011C40" w:rsidRPr="00011C40">
        <w:rPr>
          <w:rFonts w:eastAsia="Calibri" w:cs="Arial"/>
          <w:color w:val="000000"/>
          <w:lang w:val="fr-CH"/>
        </w:rPr>
        <w:t xml:space="preserve">examen et les caractères </w:t>
      </w:r>
      <w:r w:rsidR="00C5316F">
        <w:rPr>
          <w:rFonts w:eastAsia="Calibri" w:cs="Arial"/>
          <w:color w:val="000000"/>
          <w:lang w:val="fr-CH"/>
        </w:rPr>
        <w:t>du</w:t>
      </w:r>
      <w:r w:rsidR="00011C40" w:rsidRPr="00011C40">
        <w:rPr>
          <w:rFonts w:eastAsia="Calibri" w:cs="Arial"/>
          <w:color w:val="000000"/>
          <w:lang w:val="fr-CH"/>
        </w:rPr>
        <w:t xml:space="preserve"> questionnaire technique.</w:t>
      </w:r>
    </w:p>
    <w:p w:rsidR="00CF6F08" w:rsidRDefault="00CF6F08" w:rsidP="00D82770">
      <w:pPr>
        <w:tabs>
          <w:tab w:val="left" w:pos="567"/>
          <w:tab w:val="left" w:pos="1134"/>
        </w:tabs>
        <w:rPr>
          <w:rFonts w:cs="Arial"/>
          <w:lang w:val="fr-CH"/>
        </w:rPr>
      </w:pPr>
    </w:p>
    <w:p w:rsidR="00CF6F08" w:rsidRDefault="00D82770" w:rsidP="0036395C">
      <w:pPr>
        <w:tabs>
          <w:tab w:val="left" w:pos="567"/>
          <w:tab w:val="left" w:pos="1134"/>
          <w:tab w:val="left" w:pos="5387"/>
        </w:tabs>
        <w:rPr>
          <w:lang w:val="fr-CH"/>
        </w:rPr>
      </w:pPr>
      <w:r w:rsidRPr="00011C40">
        <w:rPr>
          <w:rFonts w:eastAsia="Calibri" w:cs="Arial"/>
          <w:lang w:val="fr-CH"/>
        </w:rPr>
        <w:tab/>
      </w:r>
      <w:r w:rsidR="0036395C" w:rsidRPr="0036395C">
        <w:rPr>
          <w:rFonts w:eastAsia="Calibri" w:cs="Arial"/>
          <w:color w:val="000000"/>
          <w:lang w:val="fr-CH"/>
        </w:rPr>
        <w:t xml:space="preserve">h) </w:t>
      </w:r>
      <w:r w:rsidR="0036395C" w:rsidRPr="0036395C">
        <w:rPr>
          <w:rFonts w:eastAsia="Calibri" w:cs="Arial"/>
          <w:color w:val="000000"/>
          <w:lang w:val="fr-CH"/>
        </w:rPr>
        <w:tab/>
        <w:t>à noter que les propositions de révision partielle des principes directeurs d</w:t>
      </w:r>
      <w:r w:rsidR="00E9296E">
        <w:rPr>
          <w:rFonts w:eastAsia="Calibri" w:cs="Arial"/>
          <w:color w:val="000000"/>
          <w:lang w:val="fr-CH"/>
        </w:rPr>
        <w:t>’</w:t>
      </w:r>
      <w:r w:rsidR="0036395C" w:rsidRPr="0036395C">
        <w:rPr>
          <w:rFonts w:eastAsia="Calibri" w:cs="Arial"/>
          <w:color w:val="000000"/>
          <w:lang w:val="fr-CH"/>
        </w:rPr>
        <w:t xml:space="preserve">examen </w:t>
      </w:r>
      <w:r w:rsidR="00EA4AF7">
        <w:rPr>
          <w:rFonts w:eastAsia="Calibri" w:cs="Arial"/>
          <w:color w:val="000000"/>
          <w:lang w:val="fr-CH"/>
        </w:rPr>
        <w:t xml:space="preserve">du </w:t>
      </w:r>
      <w:r w:rsidR="0036395C" w:rsidRPr="0036395C">
        <w:rPr>
          <w:rFonts w:eastAsia="Calibri" w:cs="Arial"/>
          <w:color w:val="000000"/>
          <w:lang w:val="fr-CH"/>
        </w:rPr>
        <w:t xml:space="preserve">pêcher, </w:t>
      </w:r>
      <w:r w:rsidR="00EA4AF7">
        <w:rPr>
          <w:rFonts w:eastAsia="Calibri" w:cs="Arial"/>
          <w:color w:val="000000"/>
          <w:lang w:val="fr-CH"/>
        </w:rPr>
        <w:t>du</w:t>
      </w:r>
      <w:r w:rsidR="0036395C" w:rsidRPr="0036395C">
        <w:rPr>
          <w:rFonts w:eastAsia="Calibri" w:cs="Arial"/>
          <w:color w:val="000000"/>
          <w:lang w:val="fr-CH"/>
        </w:rPr>
        <w:t xml:space="preserve"> prunier japonais, </w:t>
      </w:r>
      <w:r w:rsidR="00EA4AF7">
        <w:rPr>
          <w:rFonts w:eastAsia="Calibri" w:cs="Arial"/>
          <w:color w:val="000000"/>
          <w:lang w:val="fr-CH"/>
        </w:rPr>
        <w:t xml:space="preserve">de </w:t>
      </w:r>
      <w:r w:rsidR="00B86C41">
        <w:rPr>
          <w:rFonts w:eastAsia="Calibri" w:cs="Arial"/>
          <w:color w:val="000000"/>
          <w:lang w:val="fr-CH"/>
        </w:rPr>
        <w:t>l</w:t>
      </w:r>
      <w:r w:rsidR="00E9296E">
        <w:rPr>
          <w:rFonts w:eastAsia="Calibri" w:cs="Arial"/>
          <w:color w:val="000000"/>
          <w:lang w:val="fr-CH"/>
        </w:rPr>
        <w:t>’</w:t>
      </w:r>
      <w:r w:rsidR="0036395C" w:rsidRPr="0036395C">
        <w:rPr>
          <w:rFonts w:eastAsia="Calibri" w:cs="Arial"/>
          <w:color w:val="000000"/>
          <w:lang w:val="fr-CH"/>
        </w:rPr>
        <w:t xml:space="preserve">actinidia et </w:t>
      </w:r>
      <w:r w:rsidR="00EA4AF7">
        <w:rPr>
          <w:rFonts w:eastAsia="Calibri" w:cs="Arial"/>
          <w:color w:val="000000"/>
          <w:lang w:val="fr-CH"/>
        </w:rPr>
        <w:t>du</w:t>
      </w:r>
      <w:r w:rsidR="00B86C41">
        <w:rPr>
          <w:rFonts w:eastAsia="Calibri" w:cs="Arial"/>
          <w:color w:val="000000"/>
          <w:lang w:val="fr-CH"/>
        </w:rPr>
        <w:t xml:space="preserve"> porte</w:t>
      </w:r>
      <w:r w:rsidR="00E9296E">
        <w:rPr>
          <w:rFonts w:eastAsia="Calibri" w:cs="Arial"/>
          <w:color w:val="000000"/>
          <w:lang w:val="fr-CH"/>
        </w:rPr>
        <w:t>-</w:t>
      </w:r>
      <w:r w:rsidR="00B86C41">
        <w:rPr>
          <w:rFonts w:eastAsia="Calibri" w:cs="Arial"/>
          <w:color w:val="000000"/>
          <w:lang w:val="fr-CH"/>
        </w:rPr>
        <w:t>greffes d</w:t>
      </w:r>
      <w:r w:rsidR="0036395C" w:rsidRPr="0036395C">
        <w:rPr>
          <w:rFonts w:eastAsia="Calibri" w:cs="Arial"/>
          <w:color w:val="000000"/>
          <w:lang w:val="fr-CH"/>
        </w:rPr>
        <w:t xml:space="preserve">e prunus sont présentées </w:t>
      </w:r>
      <w:r w:rsidR="00B86C41">
        <w:rPr>
          <w:rFonts w:eastAsia="Calibri" w:cs="Arial"/>
          <w:color w:val="000000"/>
          <w:lang w:val="fr-CH"/>
        </w:rPr>
        <w:t>respectivement</w:t>
      </w:r>
      <w:r w:rsidR="00B86C41" w:rsidRPr="0036395C">
        <w:rPr>
          <w:rFonts w:eastAsia="Calibri" w:cs="Arial"/>
          <w:color w:val="000000"/>
          <w:lang w:val="fr-CH"/>
        </w:rPr>
        <w:t xml:space="preserve"> </w:t>
      </w:r>
      <w:r w:rsidR="0036395C" w:rsidRPr="0036395C">
        <w:rPr>
          <w:rFonts w:eastAsia="Calibri" w:cs="Arial"/>
          <w:color w:val="000000"/>
          <w:lang w:val="fr-CH"/>
        </w:rPr>
        <w:t xml:space="preserve">dans les </w:t>
      </w:r>
      <w:r w:rsidR="00E9296E" w:rsidRPr="0036395C">
        <w:rPr>
          <w:rFonts w:eastAsia="Calibri" w:cs="Arial"/>
          <w:color w:val="000000"/>
          <w:lang w:val="fr-CH"/>
        </w:rPr>
        <w:t>documents</w:t>
      </w:r>
      <w:r w:rsidR="00824D16">
        <w:rPr>
          <w:rFonts w:eastAsia="Calibri" w:cs="Arial"/>
          <w:color w:val="000000"/>
          <w:lang w:val="fr-CH"/>
        </w:rPr>
        <w:t> </w:t>
      </w:r>
      <w:r w:rsidR="00E9296E">
        <w:rPr>
          <w:rFonts w:eastAsia="Calibri" w:cs="Arial"/>
          <w:color w:val="000000"/>
          <w:lang w:val="fr-CH"/>
        </w:rPr>
        <w:t>TC</w:t>
      </w:r>
      <w:r w:rsidR="0036395C" w:rsidRPr="0036395C">
        <w:rPr>
          <w:rFonts w:eastAsia="Calibri" w:cs="Arial"/>
          <w:color w:val="000000"/>
          <w:lang w:val="fr-CH"/>
        </w:rPr>
        <w:t>/57/20</w:t>
      </w:r>
      <w:r w:rsidR="00E9296E" w:rsidRPr="0036395C">
        <w:rPr>
          <w:rFonts w:eastAsia="Calibri" w:cs="Arial"/>
          <w:color w:val="000000"/>
          <w:lang w:val="fr-CH"/>
        </w:rPr>
        <w:t>,</w:t>
      </w:r>
      <w:r w:rsidR="00E9296E">
        <w:rPr>
          <w:rFonts w:eastAsia="Calibri" w:cs="Arial"/>
          <w:color w:val="000000"/>
          <w:lang w:val="fr-CH"/>
        </w:rPr>
        <w:t xml:space="preserve"> TC</w:t>
      </w:r>
      <w:r w:rsidR="0036395C" w:rsidRPr="0036395C">
        <w:rPr>
          <w:rFonts w:eastAsia="Calibri" w:cs="Arial"/>
          <w:color w:val="000000"/>
          <w:lang w:val="fr-CH"/>
        </w:rPr>
        <w:t>/57/21</w:t>
      </w:r>
      <w:r w:rsidR="00E9296E" w:rsidRPr="0036395C">
        <w:rPr>
          <w:rFonts w:eastAsia="Calibri" w:cs="Arial"/>
          <w:color w:val="000000"/>
          <w:lang w:val="fr-CH"/>
        </w:rPr>
        <w:t>,</w:t>
      </w:r>
      <w:r w:rsidR="00E9296E">
        <w:rPr>
          <w:rFonts w:eastAsia="Calibri" w:cs="Arial"/>
          <w:color w:val="000000"/>
          <w:lang w:val="fr-CH"/>
        </w:rPr>
        <w:t xml:space="preserve"> TC</w:t>
      </w:r>
      <w:r w:rsidR="0036395C" w:rsidRPr="0036395C">
        <w:rPr>
          <w:rFonts w:eastAsia="Calibri" w:cs="Arial"/>
          <w:color w:val="000000"/>
          <w:lang w:val="fr-CH"/>
        </w:rPr>
        <w:t>/57/22 et</w:t>
      </w:r>
      <w:r w:rsidR="00E9296E">
        <w:rPr>
          <w:rFonts w:eastAsia="Calibri" w:cs="Arial"/>
          <w:color w:val="000000"/>
          <w:lang w:val="fr-CH"/>
        </w:rPr>
        <w:t> TC</w:t>
      </w:r>
      <w:r w:rsidR="00B86C41">
        <w:rPr>
          <w:rFonts w:eastAsia="Calibri" w:cs="Arial"/>
          <w:color w:val="000000"/>
          <w:lang w:val="fr-CH"/>
        </w:rPr>
        <w:t>/57/23;</w:t>
      </w:r>
    </w:p>
    <w:p w:rsidR="00CF6F08" w:rsidRDefault="00CF6F08" w:rsidP="00D82770">
      <w:pPr>
        <w:ind w:firstLine="567"/>
        <w:rPr>
          <w:rFonts w:cs="Arial"/>
          <w:lang w:val="fr-CH"/>
        </w:rPr>
      </w:pPr>
    </w:p>
    <w:p w:rsidR="00CF6F08" w:rsidRDefault="0036395C" w:rsidP="0036395C">
      <w:pPr>
        <w:ind w:firstLine="567"/>
        <w:rPr>
          <w:rFonts w:cs="Arial"/>
          <w:lang w:val="fr-CH"/>
        </w:rPr>
      </w:pPr>
      <w:r w:rsidRPr="0036395C">
        <w:rPr>
          <w:rFonts w:cs="Arial"/>
          <w:color w:val="000000"/>
          <w:lang w:val="fr-CH"/>
        </w:rPr>
        <w:t>i)</w:t>
      </w:r>
      <w:r w:rsidRPr="0036395C">
        <w:rPr>
          <w:rFonts w:cs="Arial"/>
          <w:color w:val="000000"/>
          <w:lang w:val="fr-CH"/>
        </w:rPr>
        <w:tab/>
        <w:t>à prendre note de l</w:t>
      </w:r>
      <w:r w:rsidR="00E9296E">
        <w:rPr>
          <w:rFonts w:cs="Arial"/>
          <w:color w:val="000000"/>
          <w:lang w:val="fr-CH"/>
        </w:rPr>
        <w:t>’</w:t>
      </w:r>
      <w:r w:rsidR="00B86C41">
        <w:rPr>
          <w:rFonts w:cs="Arial"/>
          <w:color w:val="000000"/>
          <w:lang w:val="fr-CH"/>
        </w:rPr>
        <w:t>exposé présenté</w:t>
      </w:r>
      <w:r w:rsidR="00B77D0A" w:rsidRPr="0036395C">
        <w:rPr>
          <w:rFonts w:cs="Arial"/>
          <w:color w:val="000000"/>
          <w:lang w:val="fr-CH"/>
        </w:rPr>
        <w:t xml:space="preserve"> au</w:t>
      </w:r>
      <w:r w:rsidR="00B77D0A">
        <w:rPr>
          <w:rFonts w:cs="Arial"/>
          <w:color w:val="000000"/>
          <w:lang w:val="fr-CH"/>
        </w:rPr>
        <w:t> </w:t>
      </w:r>
      <w:r w:rsidR="00B77D0A" w:rsidRPr="0036395C">
        <w:rPr>
          <w:rFonts w:cs="Arial"/>
          <w:color w:val="000000"/>
          <w:lang w:val="fr-CH"/>
        </w:rPr>
        <w:t>TWV</w:t>
      </w:r>
      <w:r w:rsidRPr="0036395C">
        <w:rPr>
          <w:rFonts w:cs="Arial"/>
          <w:color w:val="000000"/>
          <w:lang w:val="fr-CH"/>
        </w:rPr>
        <w:t>, à sa cinquante</w:t>
      </w:r>
      <w:r w:rsidR="00E9296E">
        <w:rPr>
          <w:rFonts w:cs="Arial"/>
          <w:color w:val="000000"/>
          <w:lang w:val="fr-CH"/>
        </w:rPr>
        <w:t>-</w:t>
      </w:r>
      <w:r w:rsidRPr="0036395C">
        <w:rPr>
          <w:rFonts w:cs="Arial"/>
          <w:color w:val="000000"/>
          <w:lang w:val="fr-CH"/>
        </w:rPr>
        <w:t>cinqu</w:t>
      </w:r>
      <w:r w:rsidR="00E9296E">
        <w:rPr>
          <w:rFonts w:cs="Arial"/>
          <w:color w:val="000000"/>
          <w:lang w:val="fr-CH"/>
        </w:rPr>
        <w:t>ième session</w:t>
      </w:r>
      <w:r w:rsidRPr="0036395C">
        <w:rPr>
          <w:rFonts w:cs="Arial"/>
          <w:color w:val="000000"/>
          <w:lang w:val="fr-CH"/>
        </w:rPr>
        <w:t xml:space="preserve">, </w:t>
      </w:r>
      <w:r w:rsidR="00B86C41">
        <w:rPr>
          <w:rFonts w:cs="Arial"/>
          <w:color w:val="000000"/>
          <w:lang w:val="fr-CH"/>
        </w:rPr>
        <w:t xml:space="preserve">sur </w:t>
      </w:r>
      <w:r w:rsidRPr="0036395C">
        <w:rPr>
          <w:rFonts w:cs="Arial"/>
          <w:color w:val="000000"/>
          <w:lang w:val="fr-CH"/>
        </w:rPr>
        <w:t xml:space="preserve">un </w:t>
      </w:r>
      <w:r w:rsidR="00B77D0A">
        <w:rPr>
          <w:rFonts w:cs="Arial"/>
          <w:color w:val="000000"/>
          <w:lang w:val="fr-CH"/>
        </w:rPr>
        <w:t>“</w:t>
      </w:r>
      <w:r w:rsidR="00B77D0A" w:rsidRPr="0036395C">
        <w:rPr>
          <w:rFonts w:cs="Arial"/>
          <w:color w:val="000000"/>
          <w:lang w:val="fr-CH"/>
        </w:rPr>
        <w:t>P</w:t>
      </w:r>
      <w:r w:rsidRPr="0036395C">
        <w:rPr>
          <w:rFonts w:cs="Arial"/>
          <w:color w:val="000000"/>
          <w:lang w:val="fr-CH"/>
        </w:rPr>
        <w:t>rojet d</w:t>
      </w:r>
      <w:r w:rsidR="00E9296E">
        <w:rPr>
          <w:rFonts w:cs="Arial"/>
          <w:color w:val="000000"/>
          <w:lang w:val="fr-CH"/>
        </w:rPr>
        <w:t>’</w:t>
      </w:r>
      <w:r w:rsidRPr="0036395C">
        <w:rPr>
          <w:rFonts w:cs="Arial"/>
          <w:color w:val="000000"/>
          <w:lang w:val="fr-CH"/>
        </w:rPr>
        <w:t>harmonisation des questionnaires techniques dans l</w:t>
      </w:r>
      <w:r w:rsidR="00E9296E">
        <w:rPr>
          <w:rFonts w:cs="Arial"/>
          <w:color w:val="000000"/>
          <w:lang w:val="fr-CH"/>
        </w:rPr>
        <w:t>’</w:t>
      </w:r>
      <w:r w:rsidRPr="0036395C">
        <w:rPr>
          <w:rFonts w:cs="Arial"/>
          <w:color w:val="000000"/>
          <w:lang w:val="fr-CH"/>
        </w:rPr>
        <w:t>Union européenn</w:t>
      </w:r>
      <w:r w:rsidR="00B77D0A" w:rsidRPr="0036395C">
        <w:rPr>
          <w:rFonts w:cs="Arial"/>
          <w:color w:val="000000"/>
          <w:lang w:val="fr-CH"/>
        </w:rPr>
        <w:t>e</w:t>
      </w:r>
      <w:r w:rsidR="00B77D0A">
        <w:rPr>
          <w:rFonts w:cs="Arial"/>
          <w:color w:val="000000"/>
          <w:lang w:val="fr-CH"/>
        </w:rPr>
        <w:t>”</w:t>
      </w:r>
      <w:r w:rsidRPr="0036395C">
        <w:rPr>
          <w:rFonts w:cs="Arial"/>
          <w:color w:val="000000"/>
          <w:lang w:val="fr-CH"/>
        </w:rPr>
        <w:t>.</w:t>
      </w:r>
    </w:p>
    <w:p w:rsidR="00CF6F08" w:rsidRDefault="00CF6F08" w:rsidP="00D82770">
      <w:pPr>
        <w:ind w:firstLine="567"/>
        <w:rPr>
          <w:rFonts w:cs="Arial"/>
          <w:lang w:val="fr-CH"/>
        </w:rPr>
      </w:pPr>
    </w:p>
    <w:p w:rsidR="00CF6F08" w:rsidRPr="006C4C6C" w:rsidRDefault="00FE7870" w:rsidP="00FE7870">
      <w:pPr>
        <w:keepNext/>
        <w:keepLines/>
        <w:tabs>
          <w:tab w:val="left" w:pos="567"/>
          <w:tab w:val="left" w:pos="1134"/>
          <w:tab w:val="left" w:pos="5387"/>
        </w:tabs>
        <w:rPr>
          <w:u w:val="single"/>
          <w:lang w:val="fr-CH"/>
        </w:rPr>
      </w:pPr>
      <w:r w:rsidRPr="006C4C6C">
        <w:rPr>
          <w:u w:val="single"/>
          <w:lang w:val="fr-CH"/>
        </w:rPr>
        <w:lastRenderedPageBreak/>
        <w:t>Caractères supplémentaires</w:t>
      </w:r>
    </w:p>
    <w:p w:rsidR="00CF6F08" w:rsidRPr="00B86C41" w:rsidRDefault="00CF6F08" w:rsidP="00D82770">
      <w:pPr>
        <w:keepNext/>
        <w:keepLines/>
        <w:tabs>
          <w:tab w:val="left" w:pos="567"/>
          <w:tab w:val="left" w:pos="1134"/>
          <w:tab w:val="left" w:pos="5387"/>
        </w:tabs>
        <w:rPr>
          <w:lang w:val="fr-CH"/>
        </w:rPr>
      </w:pPr>
    </w:p>
    <w:p w:rsidR="00B77D0A" w:rsidRPr="00B86C41" w:rsidRDefault="00D82770" w:rsidP="004F6DD7">
      <w:pPr>
        <w:keepNext/>
        <w:keepLines/>
        <w:rPr>
          <w:rFonts w:cs="Arial"/>
          <w:lang w:val="fr-CH"/>
        </w:rPr>
      </w:pPr>
      <w:r w:rsidRPr="00B86C41">
        <w:rPr>
          <w:rFonts w:cs="Arial"/>
        </w:rPr>
        <w:fldChar w:fldCharType="begin"/>
      </w:r>
      <w:r w:rsidRPr="00B86C41">
        <w:rPr>
          <w:rFonts w:cs="Arial"/>
          <w:lang w:val="fr-CH"/>
        </w:rPr>
        <w:instrText xml:space="preserve"> AUTONUM  </w:instrText>
      </w:r>
      <w:r w:rsidRPr="00B86C41">
        <w:rPr>
          <w:rFonts w:cs="Arial"/>
        </w:rPr>
        <w:fldChar w:fldCharType="end"/>
      </w:r>
      <w:r w:rsidRPr="00B86C41">
        <w:rPr>
          <w:rFonts w:cs="Arial"/>
          <w:lang w:val="fr-CH"/>
        </w:rPr>
        <w:tab/>
      </w:r>
      <w:r w:rsidR="004F6DD7" w:rsidRPr="00B86C41">
        <w:rPr>
          <w:rFonts w:cs="Arial"/>
          <w:lang w:val="fr-CH"/>
        </w:rPr>
        <w:t>Le</w:t>
      </w:r>
      <w:r w:rsidR="00E9296E">
        <w:rPr>
          <w:rFonts w:cs="Arial"/>
          <w:lang w:val="fr-CH"/>
        </w:rPr>
        <w:t> TC</w:t>
      </w:r>
      <w:r w:rsidR="004F6DD7" w:rsidRPr="00B86C41">
        <w:rPr>
          <w:rFonts w:cs="Arial"/>
          <w:lang w:val="fr-CH"/>
        </w:rPr>
        <w:t xml:space="preserve"> est invité</w:t>
      </w:r>
    </w:p>
    <w:p w:rsidR="00CF6F08" w:rsidRPr="00B86C41" w:rsidRDefault="00CF6F08" w:rsidP="00D82770">
      <w:pPr>
        <w:keepNext/>
        <w:keepLines/>
        <w:tabs>
          <w:tab w:val="left" w:pos="567"/>
          <w:tab w:val="left" w:pos="1134"/>
          <w:tab w:val="left" w:pos="5387"/>
        </w:tabs>
        <w:rPr>
          <w:lang w:val="fr-CH"/>
        </w:rPr>
      </w:pPr>
    </w:p>
    <w:p w:rsidR="00CF6F08" w:rsidRPr="00B86C41" w:rsidRDefault="00D82770" w:rsidP="002E40C6">
      <w:pPr>
        <w:keepNext/>
        <w:keepLines/>
        <w:tabs>
          <w:tab w:val="left" w:pos="567"/>
          <w:tab w:val="left" w:pos="1134"/>
          <w:tab w:val="left" w:pos="5387"/>
          <w:tab w:val="left" w:pos="5954"/>
        </w:tabs>
        <w:rPr>
          <w:lang w:val="fr-CH"/>
        </w:rPr>
      </w:pPr>
      <w:r w:rsidRPr="00B86C41">
        <w:rPr>
          <w:lang w:val="fr-CH"/>
        </w:rPr>
        <w:tab/>
      </w:r>
      <w:r w:rsidR="002E40C6" w:rsidRPr="00B86C41">
        <w:rPr>
          <w:lang w:val="fr-CH"/>
        </w:rPr>
        <w:t>a)</w:t>
      </w:r>
      <w:r w:rsidR="002E40C6" w:rsidRPr="00B86C41">
        <w:rPr>
          <w:lang w:val="fr-CH"/>
        </w:rPr>
        <w:tab/>
        <w:t>à prendre note des caractères supplémentaires notifiés au Bureau de l</w:t>
      </w:r>
      <w:r w:rsidR="00E9296E">
        <w:rPr>
          <w:lang w:val="fr-CH"/>
        </w:rPr>
        <w:t>’</w:t>
      </w:r>
      <w:r w:rsidR="002E40C6" w:rsidRPr="00B86C41">
        <w:rPr>
          <w:lang w:val="fr-CH"/>
        </w:rPr>
        <w:t>Union depuis la cinquante</w:t>
      </w:r>
      <w:r w:rsidR="00E9296E">
        <w:rPr>
          <w:lang w:val="fr-CH"/>
        </w:rPr>
        <w:t>-</w:t>
      </w:r>
      <w:r w:rsidR="00B86C41">
        <w:rPr>
          <w:lang w:val="fr-CH"/>
        </w:rPr>
        <w:t>six</w:t>
      </w:r>
      <w:r w:rsidR="00E9296E">
        <w:rPr>
          <w:lang w:val="fr-CH"/>
        </w:rPr>
        <w:t>ième session</w:t>
      </w:r>
      <w:r w:rsidR="002E40C6" w:rsidRPr="00B86C41">
        <w:rPr>
          <w:lang w:val="fr-CH"/>
        </w:rPr>
        <w:t xml:space="preserve"> du</w:t>
      </w:r>
      <w:r w:rsidR="00E9296E">
        <w:rPr>
          <w:lang w:val="fr-CH"/>
        </w:rPr>
        <w:t> TC</w:t>
      </w:r>
      <w:r w:rsidR="002E40C6" w:rsidRPr="00B86C41">
        <w:rPr>
          <w:lang w:val="fr-CH"/>
        </w:rPr>
        <w:t xml:space="preserve">, qui figurent </w:t>
      </w:r>
      <w:r w:rsidR="002E40C6" w:rsidRPr="001D7184">
        <w:rPr>
          <w:lang w:val="fr-CH"/>
        </w:rPr>
        <w:t>à l</w:t>
      </w:r>
      <w:r w:rsidR="00E9296E" w:rsidRPr="001D7184">
        <w:rPr>
          <w:lang w:val="fr-CH"/>
        </w:rPr>
        <w:t>’</w:t>
      </w:r>
      <w:r w:rsidR="00B77D0A" w:rsidRPr="001D7184">
        <w:rPr>
          <w:lang w:val="fr-CH"/>
        </w:rPr>
        <w:t>annexe I</w:t>
      </w:r>
      <w:r w:rsidR="002E40C6" w:rsidRPr="001D7184">
        <w:rPr>
          <w:lang w:val="fr-CH"/>
        </w:rPr>
        <w:t xml:space="preserve"> du présent</w:t>
      </w:r>
      <w:r w:rsidR="002E40C6" w:rsidRPr="00B86C41">
        <w:rPr>
          <w:lang w:val="fr-CH"/>
        </w:rPr>
        <w:t xml:space="preserve"> document;  et</w:t>
      </w:r>
    </w:p>
    <w:p w:rsidR="00CF6F08" w:rsidRPr="00B86C41" w:rsidRDefault="00CF6F08" w:rsidP="00D82770">
      <w:pPr>
        <w:tabs>
          <w:tab w:val="left" w:pos="567"/>
          <w:tab w:val="left" w:pos="1134"/>
          <w:tab w:val="left" w:pos="5387"/>
          <w:tab w:val="left" w:pos="5954"/>
        </w:tabs>
        <w:rPr>
          <w:lang w:val="fr-CH"/>
        </w:rPr>
      </w:pPr>
    </w:p>
    <w:p w:rsidR="00B77D0A" w:rsidRPr="00B86C41" w:rsidRDefault="00D82770" w:rsidP="002E40C6">
      <w:pPr>
        <w:tabs>
          <w:tab w:val="left" w:pos="567"/>
          <w:tab w:val="left" w:pos="1134"/>
          <w:tab w:val="left" w:pos="5387"/>
          <w:tab w:val="left" w:pos="5954"/>
        </w:tabs>
        <w:rPr>
          <w:lang w:val="fr-CH"/>
        </w:rPr>
      </w:pPr>
      <w:r w:rsidRPr="00B86C41">
        <w:rPr>
          <w:lang w:val="fr-CH"/>
        </w:rPr>
        <w:tab/>
      </w:r>
      <w:r w:rsidR="002E40C6" w:rsidRPr="00B86C41">
        <w:rPr>
          <w:lang w:val="fr-CH"/>
        </w:rPr>
        <w:t xml:space="preserve">b) </w:t>
      </w:r>
      <w:r w:rsidR="002E40C6" w:rsidRPr="00B86C41">
        <w:rPr>
          <w:lang w:val="fr-CH"/>
        </w:rPr>
        <w:tab/>
        <w:t>à noter que les caractères supplémentaires notifiés seront présentés</w:t>
      </w:r>
      <w:r w:rsidR="00B77D0A" w:rsidRPr="00B86C41">
        <w:rPr>
          <w:lang w:val="fr-CH"/>
        </w:rPr>
        <w:t xml:space="preserve"> au TWA</w:t>
      </w:r>
      <w:r w:rsidR="002E40C6" w:rsidRPr="00B86C41">
        <w:rPr>
          <w:lang w:val="fr-CH"/>
        </w:rPr>
        <w:t>, à sa cinquante</w:t>
      </w:r>
      <w:r w:rsidR="00E9296E">
        <w:rPr>
          <w:lang w:val="fr-CH"/>
        </w:rPr>
        <w:t> et unième session</w:t>
      </w:r>
      <w:r w:rsidR="002E40C6" w:rsidRPr="00B86C41">
        <w:rPr>
          <w:lang w:val="fr-CH"/>
        </w:rPr>
        <w:t>, afin de décider s</w:t>
      </w:r>
      <w:r w:rsidR="00E9296E">
        <w:rPr>
          <w:lang w:val="fr-CH"/>
        </w:rPr>
        <w:t>’</w:t>
      </w:r>
      <w:r w:rsidR="002E40C6" w:rsidRPr="00B86C41">
        <w:rPr>
          <w:lang w:val="fr-CH"/>
        </w:rPr>
        <w:t xml:space="preserve">ils doivent être publiés sur la </w:t>
      </w:r>
      <w:r w:rsidR="00B77D0A" w:rsidRPr="00B86C41">
        <w:rPr>
          <w:lang w:val="fr-CH"/>
        </w:rPr>
        <w:t>page W</w:t>
      </w:r>
      <w:r w:rsidR="002E40C6" w:rsidRPr="00B86C41">
        <w:rPr>
          <w:lang w:val="fr-CH"/>
        </w:rPr>
        <w:t>eb à l</w:t>
      </w:r>
      <w:r w:rsidR="00E9296E">
        <w:rPr>
          <w:lang w:val="fr-CH"/>
        </w:rPr>
        <w:t>’</w:t>
      </w:r>
      <w:r w:rsidR="002E40C6" w:rsidRPr="00B86C41">
        <w:rPr>
          <w:lang w:val="fr-CH"/>
        </w:rPr>
        <w:t>intention des rédacteurs de principes directeurs d</w:t>
      </w:r>
      <w:r w:rsidR="00E9296E">
        <w:rPr>
          <w:lang w:val="fr-CH"/>
        </w:rPr>
        <w:t>’</w:t>
      </w:r>
      <w:r w:rsidR="002E40C6" w:rsidRPr="00B86C41">
        <w:rPr>
          <w:lang w:val="fr-CH"/>
        </w:rPr>
        <w:t>examen du site</w:t>
      </w:r>
      <w:r w:rsidR="00880080" w:rsidRPr="00B86C41">
        <w:rPr>
          <w:lang w:val="fr-CH"/>
        </w:rPr>
        <w:t> </w:t>
      </w:r>
      <w:r w:rsidR="002E40C6" w:rsidRPr="00B86C41">
        <w:rPr>
          <w:lang w:val="fr-CH"/>
        </w:rPr>
        <w:t>Web de l</w:t>
      </w:r>
      <w:r w:rsidR="00E9296E">
        <w:rPr>
          <w:lang w:val="fr-CH"/>
        </w:rPr>
        <w:t>’</w:t>
      </w:r>
      <w:r w:rsidR="002E40C6" w:rsidRPr="00B86C41">
        <w:rPr>
          <w:lang w:val="fr-CH"/>
        </w:rPr>
        <w:t>UPOV ou s</w:t>
      </w:r>
      <w:r w:rsidR="00E9296E">
        <w:rPr>
          <w:lang w:val="fr-CH"/>
        </w:rPr>
        <w:t>’</w:t>
      </w:r>
      <w:r w:rsidR="002E40C6" w:rsidRPr="00B86C41">
        <w:rPr>
          <w:lang w:val="fr-CH"/>
        </w:rPr>
        <w:t>il convient d</w:t>
      </w:r>
      <w:r w:rsidR="00E9296E">
        <w:rPr>
          <w:lang w:val="fr-CH"/>
        </w:rPr>
        <w:t>’</w:t>
      </w:r>
      <w:r w:rsidR="002E40C6" w:rsidRPr="00B86C41">
        <w:rPr>
          <w:lang w:val="fr-CH"/>
        </w:rPr>
        <w:t>engager une révision partielle des principes directeurs d</w:t>
      </w:r>
      <w:r w:rsidR="00E9296E">
        <w:rPr>
          <w:lang w:val="fr-CH"/>
        </w:rPr>
        <w:t>’</w:t>
      </w:r>
      <w:r w:rsidR="002E40C6" w:rsidRPr="00B86C41">
        <w:rPr>
          <w:lang w:val="fr-CH"/>
        </w:rPr>
        <w:t>examen concernés.</w:t>
      </w:r>
    </w:p>
    <w:p w:rsidR="00CF6F08" w:rsidRDefault="00CF6F08" w:rsidP="00D82770">
      <w:pPr>
        <w:rPr>
          <w:rFonts w:cs="Arial"/>
          <w:lang w:val="fr-CH"/>
        </w:rPr>
      </w:pPr>
    </w:p>
    <w:p w:rsidR="00CF6F08" w:rsidRPr="006C4C6C" w:rsidRDefault="002E40C6" w:rsidP="002E40C6">
      <w:pPr>
        <w:rPr>
          <w:rFonts w:cs="Arial"/>
          <w:u w:val="single"/>
          <w:lang w:val="fr-CH"/>
        </w:rPr>
      </w:pPr>
      <w:r w:rsidRPr="006C4C6C">
        <w:rPr>
          <w:rFonts w:cs="Arial"/>
          <w:u w:val="single"/>
          <w:lang w:val="fr-CH"/>
        </w:rPr>
        <w:t>Principes directeurs d</w:t>
      </w:r>
      <w:r w:rsidR="00E9296E">
        <w:rPr>
          <w:rFonts w:cs="Arial"/>
          <w:u w:val="single"/>
          <w:lang w:val="fr-CH"/>
        </w:rPr>
        <w:t>’</w:t>
      </w:r>
      <w:r w:rsidRPr="006C4C6C">
        <w:rPr>
          <w:rFonts w:cs="Arial"/>
          <w:u w:val="single"/>
          <w:lang w:val="fr-CH"/>
        </w:rPr>
        <w:t>examen pour adoption</w:t>
      </w:r>
    </w:p>
    <w:p w:rsidR="00CF6F08" w:rsidRPr="006C4C6C" w:rsidRDefault="00CF6F08" w:rsidP="00D82770">
      <w:pPr>
        <w:rPr>
          <w:rFonts w:cs="Arial"/>
          <w:lang w:val="fr-CH"/>
        </w:rPr>
      </w:pPr>
    </w:p>
    <w:p w:rsidR="00CF6F08" w:rsidRPr="006C4C6C" w:rsidRDefault="00D82770" w:rsidP="002E40C6">
      <w:pPr>
        <w:rPr>
          <w:lang w:val="fr-CH"/>
        </w:rPr>
      </w:pPr>
      <w:r w:rsidRPr="006C4C6C">
        <w:rPr>
          <w:rFonts w:cs="Arial"/>
        </w:rPr>
        <w:fldChar w:fldCharType="begin"/>
      </w:r>
      <w:r w:rsidRPr="006C4C6C">
        <w:rPr>
          <w:rFonts w:cs="Arial"/>
          <w:lang w:val="fr-CH"/>
        </w:rPr>
        <w:instrText xml:space="preserve"> AUTONUM  </w:instrText>
      </w:r>
      <w:r w:rsidRPr="006C4C6C">
        <w:rPr>
          <w:rFonts w:cs="Arial"/>
        </w:rPr>
        <w:fldChar w:fldCharType="end"/>
      </w:r>
      <w:r w:rsidRPr="006C4C6C">
        <w:rPr>
          <w:rFonts w:cs="Arial"/>
          <w:lang w:val="fr-CH"/>
        </w:rPr>
        <w:tab/>
      </w:r>
      <w:r w:rsidR="002E40C6" w:rsidRPr="006C4C6C">
        <w:rPr>
          <w:rFonts w:cs="Arial"/>
          <w:lang w:val="fr-CH"/>
        </w:rPr>
        <w:t>Le</w:t>
      </w:r>
      <w:r w:rsidR="00E9296E">
        <w:rPr>
          <w:rFonts w:cs="Arial"/>
          <w:lang w:val="fr-CH"/>
        </w:rPr>
        <w:t> TC</w:t>
      </w:r>
      <w:r w:rsidR="006C4C6C">
        <w:rPr>
          <w:rFonts w:cs="Arial"/>
          <w:lang w:val="fr-CH"/>
        </w:rPr>
        <w:t xml:space="preserve"> </w:t>
      </w:r>
      <w:r w:rsidR="002E40C6" w:rsidRPr="006C4C6C">
        <w:rPr>
          <w:rFonts w:cs="Arial"/>
          <w:lang w:val="fr-CH"/>
        </w:rPr>
        <w:t>est invité à prendre note de la liste des projets de principes directeurs d</w:t>
      </w:r>
      <w:r w:rsidR="00E9296E">
        <w:rPr>
          <w:rFonts w:cs="Arial"/>
          <w:lang w:val="fr-CH"/>
        </w:rPr>
        <w:t>’</w:t>
      </w:r>
      <w:r w:rsidR="002E40C6" w:rsidRPr="006C4C6C">
        <w:rPr>
          <w:rFonts w:cs="Arial"/>
          <w:lang w:val="fr-CH"/>
        </w:rPr>
        <w:t>examen dont l</w:t>
      </w:r>
      <w:r w:rsidR="00E9296E">
        <w:rPr>
          <w:rFonts w:cs="Arial"/>
          <w:lang w:val="fr-CH"/>
        </w:rPr>
        <w:t>’</w:t>
      </w:r>
      <w:r w:rsidR="002E40C6" w:rsidRPr="006C4C6C">
        <w:rPr>
          <w:rFonts w:cs="Arial"/>
          <w:lang w:val="fr-CH"/>
        </w:rPr>
        <w:t>adoption est prévue lors de la cinquante</w:t>
      </w:r>
      <w:r w:rsidR="00E9296E">
        <w:rPr>
          <w:rFonts w:cs="Arial"/>
          <w:lang w:val="fr-CH"/>
        </w:rPr>
        <w:t>-</w:t>
      </w:r>
      <w:r w:rsidR="002E40C6" w:rsidRPr="006C4C6C">
        <w:rPr>
          <w:rFonts w:cs="Arial"/>
          <w:lang w:val="fr-CH"/>
        </w:rPr>
        <w:t>sept</w:t>
      </w:r>
      <w:r w:rsidR="00E9296E">
        <w:rPr>
          <w:rFonts w:cs="Arial"/>
          <w:lang w:val="fr-CH"/>
        </w:rPr>
        <w:t>ième session</w:t>
      </w:r>
      <w:r w:rsidR="002E40C6" w:rsidRPr="006C4C6C">
        <w:rPr>
          <w:rFonts w:cs="Arial"/>
          <w:lang w:val="fr-CH"/>
        </w:rPr>
        <w:t xml:space="preserve"> du</w:t>
      </w:r>
      <w:r w:rsidR="00E9296E">
        <w:rPr>
          <w:rFonts w:cs="Arial"/>
          <w:lang w:val="fr-CH"/>
        </w:rPr>
        <w:t> TC</w:t>
      </w:r>
      <w:r w:rsidR="002E40C6" w:rsidRPr="006C4C6C">
        <w:rPr>
          <w:rFonts w:cs="Arial"/>
          <w:lang w:val="fr-CH"/>
        </w:rPr>
        <w:t>, sous réserve de toute modification proposée par le Comité de rédaction élargi (TC</w:t>
      </w:r>
      <w:r w:rsidR="00E9296E">
        <w:rPr>
          <w:rFonts w:cs="Arial"/>
          <w:lang w:val="fr-CH"/>
        </w:rPr>
        <w:t>-</w:t>
      </w:r>
      <w:r w:rsidR="002E40C6" w:rsidRPr="006C4C6C">
        <w:rPr>
          <w:rFonts w:cs="Arial"/>
          <w:lang w:val="fr-CH"/>
        </w:rPr>
        <w:t xml:space="preserve">EDC), </w:t>
      </w:r>
      <w:r w:rsidR="00934FDF">
        <w:rPr>
          <w:rFonts w:cs="Arial"/>
          <w:lang w:val="fr-CH"/>
        </w:rPr>
        <w:t xml:space="preserve">qui figure </w:t>
      </w:r>
      <w:r w:rsidR="002E40C6" w:rsidRPr="001D7184">
        <w:rPr>
          <w:rFonts w:cs="Arial"/>
          <w:lang w:val="fr-CH"/>
        </w:rPr>
        <w:t>à l</w:t>
      </w:r>
      <w:r w:rsidR="00E9296E" w:rsidRPr="001D7184">
        <w:rPr>
          <w:rFonts w:cs="Arial"/>
          <w:lang w:val="fr-CH"/>
        </w:rPr>
        <w:t>’</w:t>
      </w:r>
      <w:r w:rsidR="00B77D0A" w:rsidRPr="001D7184">
        <w:rPr>
          <w:rFonts w:cs="Arial"/>
          <w:lang w:val="fr-CH"/>
        </w:rPr>
        <w:t>annexe I</w:t>
      </w:r>
      <w:r w:rsidR="002E40C6" w:rsidRPr="001D7184">
        <w:rPr>
          <w:rFonts w:cs="Arial"/>
          <w:lang w:val="fr-CH"/>
        </w:rPr>
        <w:t>I</w:t>
      </w:r>
      <w:r w:rsidR="006C4C6C">
        <w:rPr>
          <w:rFonts w:cs="Arial"/>
          <w:lang w:val="fr-CH"/>
        </w:rPr>
        <w:t xml:space="preserve"> du présent document.</w:t>
      </w:r>
    </w:p>
    <w:p w:rsidR="00CF6F08" w:rsidRPr="006C4C6C" w:rsidRDefault="00CF6F08" w:rsidP="00D82770">
      <w:pPr>
        <w:rPr>
          <w:lang w:val="fr-CH"/>
        </w:rPr>
      </w:pPr>
    </w:p>
    <w:p w:rsidR="00CF6F08" w:rsidRPr="006C4C6C" w:rsidRDefault="002E40C6" w:rsidP="002E40C6">
      <w:pPr>
        <w:rPr>
          <w:u w:val="single"/>
          <w:lang w:val="fr-CH"/>
        </w:rPr>
      </w:pPr>
      <w:r w:rsidRPr="006C4C6C">
        <w:rPr>
          <w:u w:val="single"/>
          <w:lang w:val="fr-CH"/>
        </w:rPr>
        <w:t>Corrections de principes directeurs d</w:t>
      </w:r>
      <w:r w:rsidR="00E9296E">
        <w:rPr>
          <w:u w:val="single"/>
          <w:lang w:val="fr-CH"/>
        </w:rPr>
        <w:t>’</w:t>
      </w:r>
      <w:r w:rsidRPr="006C4C6C">
        <w:rPr>
          <w:u w:val="single"/>
          <w:lang w:val="fr-CH"/>
        </w:rPr>
        <w:t>examen</w:t>
      </w:r>
    </w:p>
    <w:p w:rsidR="00CF6F08" w:rsidRPr="006C4C6C" w:rsidRDefault="00CF6F08" w:rsidP="00D82770">
      <w:pPr>
        <w:rPr>
          <w:lang w:val="fr-CH"/>
        </w:rPr>
      </w:pPr>
    </w:p>
    <w:p w:rsidR="00B77D0A" w:rsidRPr="006C4C6C" w:rsidRDefault="00D82770" w:rsidP="002E40C6">
      <w:pPr>
        <w:rPr>
          <w:rFonts w:cs="Arial"/>
          <w:lang w:val="fr-CH"/>
        </w:rPr>
      </w:pPr>
      <w:r w:rsidRPr="006C4C6C">
        <w:rPr>
          <w:rFonts w:cs="Arial"/>
        </w:rPr>
        <w:fldChar w:fldCharType="begin"/>
      </w:r>
      <w:r w:rsidRPr="006C4C6C">
        <w:rPr>
          <w:rFonts w:cs="Arial"/>
          <w:lang w:val="fr-CH"/>
        </w:rPr>
        <w:instrText xml:space="preserve"> AUTONUM  </w:instrText>
      </w:r>
      <w:r w:rsidRPr="006C4C6C">
        <w:rPr>
          <w:rFonts w:cs="Arial"/>
        </w:rPr>
        <w:fldChar w:fldCharType="end"/>
      </w:r>
      <w:r w:rsidRPr="006C4C6C">
        <w:rPr>
          <w:rFonts w:cs="Arial"/>
          <w:lang w:val="fr-CH"/>
        </w:rPr>
        <w:tab/>
      </w:r>
      <w:r w:rsidR="002E40C6" w:rsidRPr="006C4C6C">
        <w:rPr>
          <w:rFonts w:cs="Arial"/>
          <w:lang w:val="fr-CH"/>
        </w:rPr>
        <w:t>Le</w:t>
      </w:r>
      <w:r w:rsidR="00E9296E">
        <w:rPr>
          <w:rFonts w:cs="Arial"/>
          <w:lang w:val="fr-CH"/>
        </w:rPr>
        <w:t> TC</w:t>
      </w:r>
      <w:r w:rsidR="002E40C6" w:rsidRPr="006C4C6C">
        <w:rPr>
          <w:rFonts w:cs="Arial"/>
          <w:lang w:val="fr-CH"/>
        </w:rPr>
        <w:t xml:space="preserve"> est invité à prendre note des corrections apportées aux principes directeurs d</w:t>
      </w:r>
      <w:r w:rsidR="00E9296E">
        <w:rPr>
          <w:rFonts w:cs="Arial"/>
          <w:lang w:val="fr-CH"/>
        </w:rPr>
        <w:t>’</w:t>
      </w:r>
      <w:r w:rsidR="002E40C6" w:rsidRPr="006C4C6C">
        <w:rPr>
          <w:rFonts w:cs="Arial"/>
          <w:lang w:val="fr-CH"/>
        </w:rPr>
        <w:t>examen adoptés pour l</w:t>
      </w:r>
      <w:r w:rsidR="00E9296E">
        <w:rPr>
          <w:rFonts w:cs="Arial"/>
          <w:lang w:val="fr-CH"/>
        </w:rPr>
        <w:t>’</w:t>
      </w:r>
      <w:r w:rsidR="006C4C6C">
        <w:rPr>
          <w:rFonts w:cs="Arial"/>
          <w:lang w:val="fr-CH"/>
        </w:rPr>
        <w:t>a</w:t>
      </w:r>
      <w:r w:rsidR="002E40C6" w:rsidRPr="006C4C6C">
        <w:rPr>
          <w:rFonts w:cs="Arial"/>
          <w:lang w:val="fr-CH"/>
        </w:rPr>
        <w:t>ctinidia (document TG/98/7</w:t>
      </w:r>
      <w:r w:rsidR="00880080" w:rsidRPr="006C4C6C">
        <w:rPr>
          <w:rFonts w:cs="Arial"/>
          <w:lang w:val="fr-CH"/>
        </w:rPr>
        <w:t> </w:t>
      </w:r>
      <w:r w:rsidR="002E40C6" w:rsidRPr="006C4C6C">
        <w:rPr>
          <w:rFonts w:cs="Arial"/>
          <w:lang w:val="fr-CH"/>
        </w:rPr>
        <w:t>Rev.</w:t>
      </w:r>
      <w:r w:rsidR="00880080" w:rsidRPr="006C4C6C">
        <w:rPr>
          <w:rFonts w:cs="Arial"/>
          <w:lang w:val="fr-CH"/>
        </w:rPr>
        <w:t> </w:t>
      </w:r>
      <w:r w:rsidR="006C4C6C">
        <w:rPr>
          <w:rFonts w:cs="Arial"/>
          <w:lang w:val="fr-CH"/>
        </w:rPr>
        <w:t>Corr.) et le p</w:t>
      </w:r>
      <w:r w:rsidR="002E40C6" w:rsidRPr="006C4C6C">
        <w:rPr>
          <w:rFonts w:cs="Arial"/>
          <w:lang w:val="fr-CH"/>
        </w:rPr>
        <w:t>halaenopsis (document TG/213/2</w:t>
      </w:r>
      <w:r w:rsidR="00880080" w:rsidRPr="006C4C6C">
        <w:rPr>
          <w:rFonts w:cs="Arial"/>
          <w:lang w:val="fr-CH"/>
        </w:rPr>
        <w:t> </w:t>
      </w:r>
      <w:r w:rsidR="002E40C6" w:rsidRPr="006C4C6C">
        <w:rPr>
          <w:rFonts w:cs="Arial"/>
          <w:lang w:val="fr-CH"/>
        </w:rPr>
        <w:t>Rev.</w:t>
      </w:r>
      <w:r w:rsidR="00880080" w:rsidRPr="006C4C6C">
        <w:rPr>
          <w:rFonts w:cs="Arial"/>
          <w:lang w:val="fr-CH"/>
        </w:rPr>
        <w:t> </w:t>
      </w:r>
      <w:r w:rsidR="002E40C6" w:rsidRPr="006C4C6C">
        <w:rPr>
          <w:rFonts w:cs="Arial"/>
          <w:lang w:val="fr-CH"/>
        </w:rPr>
        <w:t xml:space="preserve">Corr.), </w:t>
      </w:r>
      <w:r w:rsidR="00934FDF">
        <w:rPr>
          <w:rFonts w:cs="Arial"/>
          <w:lang w:val="fr-CH"/>
        </w:rPr>
        <w:t xml:space="preserve">qui sont présentées </w:t>
      </w:r>
      <w:r w:rsidR="002E40C6" w:rsidRPr="006C4C6C">
        <w:rPr>
          <w:rFonts w:cs="Arial"/>
          <w:lang w:val="fr-CH"/>
        </w:rPr>
        <w:t xml:space="preserve">au </w:t>
      </w:r>
      <w:r w:rsidR="00B77D0A" w:rsidRPr="001D7184">
        <w:rPr>
          <w:rFonts w:cs="Arial"/>
          <w:lang w:val="fr-CH"/>
        </w:rPr>
        <w:t>paragraphe 5</w:t>
      </w:r>
      <w:r w:rsidR="002E40C6" w:rsidRPr="001D7184">
        <w:rPr>
          <w:rFonts w:cs="Arial"/>
          <w:lang w:val="fr-CH"/>
        </w:rPr>
        <w:t>3 du</w:t>
      </w:r>
      <w:r w:rsidR="002E40C6" w:rsidRPr="006C4C6C">
        <w:rPr>
          <w:rFonts w:cs="Arial"/>
          <w:lang w:val="fr-CH"/>
        </w:rPr>
        <w:t xml:space="preserve"> présent document.</w:t>
      </w:r>
    </w:p>
    <w:p w:rsidR="00CF6F08" w:rsidRPr="006C4C6C" w:rsidRDefault="00CF6F08" w:rsidP="00D82770">
      <w:pPr>
        <w:ind w:firstLine="567"/>
        <w:rPr>
          <w:rFonts w:cs="Arial"/>
          <w:lang w:val="fr-CH"/>
        </w:rPr>
      </w:pPr>
    </w:p>
    <w:p w:rsidR="00CF6F08" w:rsidRPr="006C4C6C" w:rsidRDefault="002E40C6" w:rsidP="002E40C6">
      <w:pPr>
        <w:rPr>
          <w:rFonts w:cs="Arial"/>
          <w:u w:val="single"/>
          <w:lang w:val="fr-CH"/>
        </w:rPr>
      </w:pPr>
      <w:r w:rsidRPr="006C4C6C">
        <w:rPr>
          <w:rFonts w:cs="Arial"/>
          <w:u w:val="single"/>
          <w:lang w:val="fr-CH"/>
        </w:rPr>
        <w:t>Projets de principes directeurs d</w:t>
      </w:r>
      <w:r w:rsidR="00E9296E">
        <w:rPr>
          <w:rFonts w:cs="Arial"/>
          <w:u w:val="single"/>
          <w:lang w:val="fr-CH"/>
        </w:rPr>
        <w:t>’</w:t>
      </w:r>
      <w:r w:rsidRPr="006C4C6C">
        <w:rPr>
          <w:rFonts w:cs="Arial"/>
          <w:u w:val="single"/>
          <w:lang w:val="fr-CH"/>
        </w:rPr>
        <w:t>examen examinés par</w:t>
      </w:r>
      <w:r w:rsidR="00B77D0A" w:rsidRPr="006C4C6C">
        <w:rPr>
          <w:rFonts w:cs="Arial"/>
          <w:u w:val="single"/>
          <w:lang w:val="fr-CH"/>
        </w:rPr>
        <w:t xml:space="preserve"> les TWP</w:t>
      </w:r>
      <w:r w:rsidRPr="006C4C6C">
        <w:rPr>
          <w:rFonts w:cs="Arial"/>
          <w:u w:val="single"/>
          <w:lang w:val="fr-CH"/>
        </w:rPr>
        <w:t xml:space="preserve"> </w:t>
      </w:r>
      <w:r w:rsidR="00B77D0A" w:rsidRPr="006C4C6C">
        <w:rPr>
          <w:rFonts w:cs="Arial"/>
          <w:u w:val="single"/>
          <w:lang w:val="fr-CH"/>
        </w:rPr>
        <w:t>en 2021</w:t>
      </w:r>
    </w:p>
    <w:p w:rsidR="00CF6F08" w:rsidRPr="006C4C6C" w:rsidRDefault="00CF6F08" w:rsidP="00D82770">
      <w:pPr>
        <w:rPr>
          <w:lang w:val="fr-CH"/>
        </w:rPr>
      </w:pPr>
    </w:p>
    <w:p w:rsidR="00CF6F08" w:rsidRPr="006C4C6C" w:rsidRDefault="00D82770" w:rsidP="002E40C6">
      <w:pPr>
        <w:rPr>
          <w:rFonts w:cs="Arial"/>
          <w:lang w:val="fr-CH"/>
        </w:rPr>
      </w:pPr>
      <w:r w:rsidRPr="006C4C6C">
        <w:rPr>
          <w:rFonts w:cs="Arial"/>
        </w:rPr>
        <w:fldChar w:fldCharType="begin"/>
      </w:r>
      <w:r w:rsidRPr="006C4C6C">
        <w:rPr>
          <w:rFonts w:cs="Arial"/>
          <w:lang w:val="fr-CH"/>
        </w:rPr>
        <w:instrText xml:space="preserve"> AUTONUM  </w:instrText>
      </w:r>
      <w:r w:rsidRPr="006C4C6C">
        <w:rPr>
          <w:rFonts w:cs="Arial"/>
        </w:rPr>
        <w:fldChar w:fldCharType="end"/>
      </w:r>
      <w:r w:rsidRPr="006C4C6C">
        <w:rPr>
          <w:rFonts w:cs="Arial"/>
          <w:lang w:val="fr-CH"/>
        </w:rPr>
        <w:tab/>
      </w:r>
      <w:r w:rsidR="002E40C6" w:rsidRPr="006C4C6C">
        <w:rPr>
          <w:rFonts w:cs="Arial"/>
          <w:lang w:val="fr-CH"/>
        </w:rPr>
        <w:t>Le</w:t>
      </w:r>
      <w:r w:rsidR="00E9296E">
        <w:rPr>
          <w:rFonts w:cs="Arial"/>
          <w:lang w:val="fr-CH"/>
        </w:rPr>
        <w:t> TC</w:t>
      </w:r>
      <w:r w:rsidR="002E40C6" w:rsidRPr="006C4C6C">
        <w:rPr>
          <w:rFonts w:cs="Arial"/>
          <w:lang w:val="fr-CH"/>
        </w:rPr>
        <w:t xml:space="preserve"> est invité à prendre note des projets de principes directeurs d</w:t>
      </w:r>
      <w:r w:rsidR="00E9296E">
        <w:rPr>
          <w:rFonts w:cs="Arial"/>
          <w:lang w:val="fr-CH"/>
        </w:rPr>
        <w:t>’</w:t>
      </w:r>
      <w:r w:rsidR="002E40C6" w:rsidRPr="006C4C6C">
        <w:rPr>
          <w:rFonts w:cs="Arial"/>
          <w:lang w:val="fr-CH"/>
        </w:rPr>
        <w:t>examen examinés par</w:t>
      </w:r>
      <w:r w:rsidR="00B77D0A" w:rsidRPr="006C4C6C">
        <w:rPr>
          <w:rFonts w:cs="Arial"/>
          <w:lang w:val="fr-CH"/>
        </w:rPr>
        <w:t xml:space="preserve"> les TWP</w:t>
      </w:r>
      <w:r w:rsidR="002E40C6" w:rsidRPr="006C4C6C">
        <w:rPr>
          <w:rFonts w:cs="Arial"/>
          <w:lang w:val="fr-CH"/>
        </w:rPr>
        <w:t xml:space="preserve"> lors de leurs sessions </w:t>
      </w:r>
      <w:r w:rsidR="00B77D0A" w:rsidRPr="006C4C6C">
        <w:rPr>
          <w:rFonts w:cs="Arial"/>
          <w:lang w:val="fr-CH"/>
        </w:rPr>
        <w:t>de 2021</w:t>
      </w:r>
      <w:r w:rsidR="002E40C6" w:rsidRPr="006C4C6C">
        <w:rPr>
          <w:rFonts w:cs="Arial"/>
          <w:lang w:val="fr-CH"/>
        </w:rPr>
        <w:t xml:space="preserve">, dont la liste figure </w:t>
      </w:r>
      <w:r w:rsidR="002E40C6" w:rsidRPr="001D7184">
        <w:rPr>
          <w:rFonts w:cs="Arial"/>
          <w:lang w:val="fr-CH"/>
        </w:rPr>
        <w:t>à l</w:t>
      </w:r>
      <w:r w:rsidR="00E9296E" w:rsidRPr="001D7184">
        <w:rPr>
          <w:rFonts w:cs="Arial"/>
          <w:lang w:val="fr-CH"/>
        </w:rPr>
        <w:t>’</w:t>
      </w:r>
      <w:r w:rsidR="00B77D0A" w:rsidRPr="001D7184">
        <w:rPr>
          <w:rFonts w:cs="Arial"/>
          <w:lang w:val="fr-CH"/>
        </w:rPr>
        <w:t>annexe I</w:t>
      </w:r>
      <w:r w:rsidR="002E40C6" w:rsidRPr="001D7184">
        <w:rPr>
          <w:rFonts w:cs="Arial"/>
          <w:lang w:val="fr-CH"/>
        </w:rPr>
        <w:t>II du</w:t>
      </w:r>
      <w:r w:rsidR="002E40C6" w:rsidRPr="006C4C6C">
        <w:rPr>
          <w:rFonts w:cs="Arial"/>
          <w:lang w:val="fr-CH"/>
        </w:rPr>
        <w:t xml:space="preserve"> présent document.</w:t>
      </w:r>
    </w:p>
    <w:p w:rsidR="00CF6F08" w:rsidRPr="006C4C6C" w:rsidRDefault="00CF6F08" w:rsidP="00D82770">
      <w:pPr>
        <w:ind w:firstLine="567"/>
        <w:rPr>
          <w:rFonts w:cs="Arial"/>
          <w:lang w:val="fr-CH"/>
        </w:rPr>
      </w:pPr>
    </w:p>
    <w:p w:rsidR="00CF6F08" w:rsidRPr="006C4C6C" w:rsidRDefault="002E40C6" w:rsidP="002E40C6">
      <w:pPr>
        <w:rPr>
          <w:rFonts w:cs="Arial"/>
          <w:u w:val="single"/>
          <w:lang w:val="fr-CH"/>
        </w:rPr>
      </w:pPr>
      <w:r w:rsidRPr="006C4C6C">
        <w:rPr>
          <w:rFonts w:cs="Arial"/>
          <w:u w:val="single"/>
          <w:lang w:val="fr-CH"/>
        </w:rPr>
        <w:t>Projets de principes directeurs d</w:t>
      </w:r>
      <w:r w:rsidR="00E9296E">
        <w:rPr>
          <w:rFonts w:cs="Arial"/>
          <w:u w:val="single"/>
          <w:lang w:val="fr-CH"/>
        </w:rPr>
        <w:t>’</w:t>
      </w:r>
      <w:r w:rsidRPr="006C4C6C">
        <w:rPr>
          <w:rFonts w:cs="Arial"/>
          <w:u w:val="single"/>
          <w:lang w:val="fr-CH"/>
        </w:rPr>
        <w:t>examen devant être examinés par</w:t>
      </w:r>
      <w:r w:rsidR="00B77D0A" w:rsidRPr="006C4C6C">
        <w:rPr>
          <w:rFonts w:cs="Arial"/>
          <w:u w:val="single"/>
          <w:lang w:val="fr-CH"/>
        </w:rPr>
        <w:t xml:space="preserve"> les TWP</w:t>
      </w:r>
      <w:r w:rsidRPr="006C4C6C">
        <w:rPr>
          <w:rFonts w:cs="Arial"/>
          <w:u w:val="single"/>
          <w:lang w:val="fr-CH"/>
        </w:rPr>
        <w:t xml:space="preserve"> </w:t>
      </w:r>
      <w:r w:rsidR="00B77D0A" w:rsidRPr="006C4C6C">
        <w:rPr>
          <w:rFonts w:cs="Arial"/>
          <w:u w:val="single"/>
          <w:lang w:val="fr-CH"/>
        </w:rPr>
        <w:t>en 2022</w:t>
      </w:r>
    </w:p>
    <w:p w:rsidR="00CF6F08" w:rsidRPr="006C4C6C" w:rsidRDefault="00CF6F08" w:rsidP="00D82770">
      <w:pPr>
        <w:ind w:firstLine="567"/>
        <w:rPr>
          <w:rFonts w:cs="Arial"/>
          <w:lang w:val="fr-CH"/>
        </w:rPr>
      </w:pPr>
    </w:p>
    <w:p w:rsidR="00CF6F08" w:rsidRPr="006C4C6C" w:rsidRDefault="00D82770" w:rsidP="002E40C6">
      <w:pPr>
        <w:rPr>
          <w:rFonts w:cs="Arial"/>
          <w:lang w:val="fr-CH"/>
        </w:rPr>
      </w:pPr>
      <w:r w:rsidRPr="006C4C6C">
        <w:rPr>
          <w:rFonts w:cs="Arial"/>
        </w:rPr>
        <w:fldChar w:fldCharType="begin"/>
      </w:r>
      <w:r w:rsidRPr="006C4C6C">
        <w:rPr>
          <w:rFonts w:cs="Arial"/>
          <w:lang w:val="fr-CH"/>
        </w:rPr>
        <w:instrText xml:space="preserve"> AUTONUM  </w:instrText>
      </w:r>
      <w:r w:rsidRPr="006C4C6C">
        <w:rPr>
          <w:rFonts w:cs="Arial"/>
        </w:rPr>
        <w:fldChar w:fldCharType="end"/>
      </w:r>
      <w:r w:rsidRPr="006C4C6C">
        <w:rPr>
          <w:rFonts w:cs="Arial"/>
          <w:lang w:val="fr-CH"/>
        </w:rPr>
        <w:tab/>
      </w:r>
      <w:r w:rsidR="002E40C6" w:rsidRPr="006C4C6C">
        <w:rPr>
          <w:rFonts w:cs="Arial"/>
          <w:lang w:val="fr-CH"/>
        </w:rPr>
        <w:t>Le</w:t>
      </w:r>
      <w:r w:rsidR="00E9296E">
        <w:rPr>
          <w:rFonts w:cs="Arial"/>
          <w:lang w:val="fr-CH"/>
        </w:rPr>
        <w:t> TC</w:t>
      </w:r>
      <w:r w:rsidR="002E40C6" w:rsidRPr="006C4C6C">
        <w:rPr>
          <w:rFonts w:cs="Arial"/>
          <w:lang w:val="fr-CH"/>
        </w:rPr>
        <w:t xml:space="preserve"> est invité</w:t>
      </w:r>
    </w:p>
    <w:p w:rsidR="00CF6F08" w:rsidRPr="006C4C6C" w:rsidRDefault="00CF6F08" w:rsidP="00D82770">
      <w:pPr>
        <w:ind w:firstLine="567"/>
        <w:rPr>
          <w:rFonts w:cs="Arial"/>
          <w:lang w:val="fr-CH"/>
        </w:rPr>
      </w:pPr>
    </w:p>
    <w:p w:rsidR="00CF6F08" w:rsidRPr="001D7184" w:rsidRDefault="002E40C6" w:rsidP="002E40C6">
      <w:pPr>
        <w:ind w:firstLine="567"/>
        <w:rPr>
          <w:lang w:val="fr-CH"/>
        </w:rPr>
      </w:pPr>
      <w:r w:rsidRPr="006C4C6C">
        <w:rPr>
          <w:lang w:val="fr-CH"/>
        </w:rPr>
        <w:t>a)</w:t>
      </w:r>
      <w:r w:rsidRPr="006C4C6C">
        <w:rPr>
          <w:lang w:val="fr-CH"/>
        </w:rPr>
        <w:tab/>
        <w:t>à examiner la proposition de révision partielle des principes directeurs d</w:t>
      </w:r>
      <w:r w:rsidR="00E9296E">
        <w:rPr>
          <w:lang w:val="fr-CH"/>
        </w:rPr>
        <w:t>’</w:t>
      </w:r>
      <w:r w:rsidRPr="006C4C6C">
        <w:rPr>
          <w:lang w:val="fr-CH"/>
        </w:rPr>
        <w:t xml:space="preserve">examen </w:t>
      </w:r>
      <w:r w:rsidR="006C4C6C">
        <w:rPr>
          <w:lang w:val="fr-CH"/>
        </w:rPr>
        <w:t>de</w:t>
      </w:r>
      <w:r w:rsidRPr="006C4C6C">
        <w:rPr>
          <w:lang w:val="fr-CH"/>
        </w:rPr>
        <w:t xml:space="preserve"> la myrtille (</w:t>
      </w:r>
      <w:r w:rsidR="00E9296E" w:rsidRPr="006C4C6C">
        <w:rPr>
          <w:lang w:val="fr-CH"/>
        </w:rPr>
        <w:t>document</w:t>
      </w:r>
      <w:r w:rsidR="00824D16">
        <w:rPr>
          <w:lang w:val="fr-CH"/>
        </w:rPr>
        <w:t> </w:t>
      </w:r>
      <w:r w:rsidR="00E9296E" w:rsidRPr="006C4C6C">
        <w:rPr>
          <w:lang w:val="fr-CH"/>
        </w:rPr>
        <w:t>TG</w:t>
      </w:r>
      <w:r w:rsidRPr="006C4C6C">
        <w:rPr>
          <w:lang w:val="fr-CH"/>
        </w:rPr>
        <w:t xml:space="preserve">/137/5), </w:t>
      </w:r>
      <w:r w:rsidR="00934FDF">
        <w:rPr>
          <w:rFonts w:cs="Arial"/>
          <w:lang w:val="fr-CH"/>
        </w:rPr>
        <w:t>qui est présentée</w:t>
      </w:r>
      <w:r w:rsidR="00934FDF" w:rsidRPr="006C4C6C">
        <w:rPr>
          <w:rFonts w:cs="Arial"/>
          <w:lang w:val="fr-CH"/>
        </w:rPr>
        <w:t xml:space="preserve"> </w:t>
      </w:r>
      <w:r w:rsidRPr="001D7184">
        <w:rPr>
          <w:lang w:val="fr-CH"/>
        </w:rPr>
        <w:t xml:space="preserve">aux </w:t>
      </w:r>
      <w:r w:rsidR="00B77D0A" w:rsidRPr="001D7184">
        <w:rPr>
          <w:lang w:val="fr-CH"/>
        </w:rPr>
        <w:t>paragraphes 5</w:t>
      </w:r>
      <w:r w:rsidRPr="001D7184">
        <w:rPr>
          <w:lang w:val="fr-CH"/>
        </w:rPr>
        <w:t>8 et 59 du présent document;</w:t>
      </w:r>
    </w:p>
    <w:p w:rsidR="00CF6F08" w:rsidRPr="001D7184" w:rsidRDefault="00CF6F08" w:rsidP="00D82770">
      <w:pPr>
        <w:ind w:firstLine="567"/>
        <w:rPr>
          <w:lang w:val="fr-CH"/>
        </w:rPr>
      </w:pPr>
    </w:p>
    <w:p w:rsidR="00CF6F08" w:rsidRPr="001D7184" w:rsidRDefault="002E40C6" w:rsidP="002E40C6">
      <w:pPr>
        <w:ind w:firstLine="567"/>
        <w:rPr>
          <w:lang w:val="fr-CH"/>
        </w:rPr>
      </w:pPr>
      <w:r w:rsidRPr="001D7184">
        <w:rPr>
          <w:lang w:val="fr-CH"/>
        </w:rPr>
        <w:t xml:space="preserve">b) </w:t>
      </w:r>
      <w:r w:rsidRPr="001D7184">
        <w:rPr>
          <w:lang w:val="fr-CH"/>
        </w:rPr>
        <w:tab/>
        <w:t>à examiner la proposition de révision complète des principes directeurs d</w:t>
      </w:r>
      <w:r w:rsidR="00E9296E" w:rsidRPr="001D7184">
        <w:rPr>
          <w:lang w:val="fr-CH"/>
        </w:rPr>
        <w:t>’</w:t>
      </w:r>
      <w:r w:rsidRPr="001D7184">
        <w:rPr>
          <w:lang w:val="fr-CH"/>
        </w:rPr>
        <w:t xml:space="preserve">examen </w:t>
      </w:r>
      <w:r w:rsidR="006C4C6C" w:rsidRPr="001D7184">
        <w:rPr>
          <w:lang w:val="fr-CH"/>
        </w:rPr>
        <w:t>de</w:t>
      </w:r>
      <w:r w:rsidRPr="001D7184">
        <w:rPr>
          <w:lang w:val="fr-CH"/>
        </w:rPr>
        <w:t xml:space="preserve"> la betterave fourragère (</w:t>
      </w:r>
      <w:r w:rsidR="00E9296E" w:rsidRPr="001D7184">
        <w:rPr>
          <w:lang w:val="fr-CH"/>
        </w:rPr>
        <w:t>document</w:t>
      </w:r>
      <w:r w:rsidR="00824D16" w:rsidRPr="001D7184">
        <w:rPr>
          <w:lang w:val="fr-CH"/>
        </w:rPr>
        <w:t> </w:t>
      </w:r>
      <w:r w:rsidR="00E9296E" w:rsidRPr="001D7184">
        <w:rPr>
          <w:lang w:val="fr-CH"/>
        </w:rPr>
        <w:t>TG</w:t>
      </w:r>
      <w:r w:rsidRPr="001D7184">
        <w:rPr>
          <w:lang w:val="fr-CH"/>
        </w:rPr>
        <w:t xml:space="preserve">/150/3), </w:t>
      </w:r>
      <w:r w:rsidR="00934FDF" w:rsidRPr="001D7184">
        <w:rPr>
          <w:rFonts w:cs="Arial"/>
          <w:lang w:val="fr-CH"/>
        </w:rPr>
        <w:t xml:space="preserve">qui est présentée </w:t>
      </w:r>
      <w:r w:rsidRPr="001D7184">
        <w:rPr>
          <w:lang w:val="fr-CH"/>
        </w:rPr>
        <w:t xml:space="preserve">aux </w:t>
      </w:r>
      <w:r w:rsidR="00B77D0A" w:rsidRPr="001D7184">
        <w:rPr>
          <w:lang w:val="fr-CH"/>
        </w:rPr>
        <w:t>paragraphes 6</w:t>
      </w:r>
      <w:r w:rsidRPr="001D7184">
        <w:rPr>
          <w:lang w:val="fr-CH"/>
        </w:rPr>
        <w:t>0 et 61 du présent document;</w:t>
      </w:r>
    </w:p>
    <w:p w:rsidR="00CF6F08" w:rsidRPr="001D7184" w:rsidRDefault="00CF6F08" w:rsidP="00D82770">
      <w:pPr>
        <w:ind w:firstLine="567"/>
        <w:rPr>
          <w:lang w:val="fr-CH"/>
        </w:rPr>
      </w:pPr>
    </w:p>
    <w:p w:rsidR="00CF6F08" w:rsidRPr="001D7184" w:rsidRDefault="002E40C6" w:rsidP="002E40C6">
      <w:pPr>
        <w:ind w:firstLine="567"/>
        <w:rPr>
          <w:lang w:val="fr-CH"/>
        </w:rPr>
      </w:pPr>
      <w:r w:rsidRPr="001D7184">
        <w:rPr>
          <w:lang w:val="fr-CH"/>
        </w:rPr>
        <w:t xml:space="preserve">c) </w:t>
      </w:r>
      <w:r w:rsidRPr="001D7184">
        <w:rPr>
          <w:lang w:val="fr-CH"/>
        </w:rPr>
        <w:tab/>
        <w:t>à approuver le programme d</w:t>
      </w:r>
      <w:r w:rsidR="00E9296E" w:rsidRPr="001D7184">
        <w:rPr>
          <w:lang w:val="fr-CH"/>
        </w:rPr>
        <w:t>’</w:t>
      </w:r>
      <w:r w:rsidRPr="001D7184">
        <w:rPr>
          <w:lang w:val="fr-CH"/>
        </w:rPr>
        <w:t>élaboration de nouveaux principes directeurs d</w:t>
      </w:r>
      <w:r w:rsidR="00E9296E" w:rsidRPr="001D7184">
        <w:rPr>
          <w:lang w:val="fr-CH"/>
        </w:rPr>
        <w:t>’</w:t>
      </w:r>
      <w:r w:rsidRPr="001D7184">
        <w:rPr>
          <w:lang w:val="fr-CH"/>
        </w:rPr>
        <w:t>examen et de révision des principes directeurs d</w:t>
      </w:r>
      <w:r w:rsidR="00E9296E" w:rsidRPr="001D7184">
        <w:rPr>
          <w:lang w:val="fr-CH"/>
        </w:rPr>
        <w:t>’</w:t>
      </w:r>
      <w:r w:rsidRPr="001D7184">
        <w:rPr>
          <w:lang w:val="fr-CH"/>
        </w:rPr>
        <w:t>examen adoptés, qui figure à l</w:t>
      </w:r>
      <w:r w:rsidR="00E9296E" w:rsidRPr="001D7184">
        <w:rPr>
          <w:lang w:val="fr-CH"/>
        </w:rPr>
        <w:t>’</w:t>
      </w:r>
      <w:r w:rsidR="00B77D0A" w:rsidRPr="001D7184">
        <w:rPr>
          <w:lang w:val="fr-CH"/>
        </w:rPr>
        <w:t>annexe I</w:t>
      </w:r>
      <w:r w:rsidRPr="001D7184">
        <w:rPr>
          <w:lang w:val="fr-CH"/>
        </w:rPr>
        <w:t>V du présent document.</w:t>
      </w:r>
    </w:p>
    <w:p w:rsidR="00CF6F08" w:rsidRPr="001D7184" w:rsidRDefault="00CF6F08" w:rsidP="00D82770">
      <w:pPr>
        <w:ind w:firstLine="567"/>
        <w:rPr>
          <w:lang w:val="fr-CH"/>
        </w:rPr>
      </w:pPr>
    </w:p>
    <w:p w:rsidR="00CF6F08" w:rsidRPr="001D7184" w:rsidRDefault="002E40C6" w:rsidP="002E40C6">
      <w:pPr>
        <w:rPr>
          <w:u w:val="single"/>
          <w:lang w:val="fr-CH"/>
        </w:rPr>
      </w:pPr>
      <w:r w:rsidRPr="001D7184">
        <w:rPr>
          <w:u w:val="single"/>
          <w:lang w:val="fr-CH"/>
        </w:rPr>
        <w:t>S</w:t>
      </w:r>
      <w:r w:rsidR="006C4C6C" w:rsidRPr="001D7184">
        <w:rPr>
          <w:u w:val="single"/>
          <w:lang w:val="fr-CH"/>
        </w:rPr>
        <w:t xml:space="preserve">ituation </w:t>
      </w:r>
      <w:r w:rsidRPr="001D7184">
        <w:rPr>
          <w:u w:val="single"/>
          <w:lang w:val="fr-CH"/>
        </w:rPr>
        <w:t>des principes directeurs d</w:t>
      </w:r>
      <w:r w:rsidR="00E9296E" w:rsidRPr="001D7184">
        <w:rPr>
          <w:u w:val="single"/>
          <w:lang w:val="fr-CH"/>
        </w:rPr>
        <w:t>’</w:t>
      </w:r>
      <w:r w:rsidRPr="001D7184">
        <w:rPr>
          <w:u w:val="single"/>
          <w:lang w:val="fr-CH"/>
        </w:rPr>
        <w:t>examen existants ou des projets de principes directeurs d</w:t>
      </w:r>
      <w:r w:rsidR="00E9296E" w:rsidRPr="001D7184">
        <w:rPr>
          <w:u w:val="single"/>
          <w:lang w:val="fr-CH"/>
        </w:rPr>
        <w:t>’</w:t>
      </w:r>
      <w:r w:rsidRPr="001D7184">
        <w:rPr>
          <w:u w:val="single"/>
          <w:lang w:val="fr-CH"/>
        </w:rPr>
        <w:t>examen</w:t>
      </w:r>
    </w:p>
    <w:p w:rsidR="00CF6F08" w:rsidRPr="001D7184" w:rsidRDefault="00CF6F08" w:rsidP="00D82770">
      <w:pPr>
        <w:ind w:firstLine="567"/>
        <w:rPr>
          <w:lang w:val="fr-CH"/>
        </w:rPr>
      </w:pPr>
    </w:p>
    <w:p w:rsidR="00CF6F08" w:rsidRPr="006C4C6C" w:rsidRDefault="00D82770" w:rsidP="002E40C6">
      <w:pPr>
        <w:rPr>
          <w:rFonts w:cs="Arial"/>
          <w:lang w:val="fr-CH"/>
        </w:rPr>
      </w:pPr>
      <w:r w:rsidRPr="001D7184">
        <w:rPr>
          <w:rFonts w:cs="Arial"/>
        </w:rPr>
        <w:fldChar w:fldCharType="begin"/>
      </w:r>
      <w:r w:rsidRPr="001D7184">
        <w:rPr>
          <w:rFonts w:cs="Arial"/>
          <w:lang w:val="fr-CH"/>
        </w:rPr>
        <w:instrText xml:space="preserve"> AUTONUM  </w:instrText>
      </w:r>
      <w:r w:rsidRPr="001D7184">
        <w:rPr>
          <w:rFonts w:cs="Arial"/>
        </w:rPr>
        <w:fldChar w:fldCharType="end"/>
      </w:r>
      <w:r w:rsidRPr="001D7184">
        <w:rPr>
          <w:rFonts w:cs="Arial"/>
          <w:lang w:val="fr-CH"/>
        </w:rPr>
        <w:tab/>
      </w:r>
      <w:r w:rsidR="002E40C6" w:rsidRPr="001D7184">
        <w:rPr>
          <w:rFonts w:cs="Arial"/>
          <w:lang w:val="fr-CH"/>
        </w:rPr>
        <w:t>Le</w:t>
      </w:r>
      <w:r w:rsidR="00E9296E" w:rsidRPr="001D7184">
        <w:rPr>
          <w:rFonts w:cs="Arial"/>
          <w:lang w:val="fr-CH"/>
        </w:rPr>
        <w:t> TC</w:t>
      </w:r>
      <w:r w:rsidR="002E40C6" w:rsidRPr="001D7184">
        <w:rPr>
          <w:rFonts w:cs="Arial"/>
          <w:lang w:val="fr-CH"/>
        </w:rPr>
        <w:t xml:space="preserve"> est invité à prendre note de la situation des principes directeurs d</w:t>
      </w:r>
      <w:r w:rsidR="00E9296E" w:rsidRPr="001D7184">
        <w:rPr>
          <w:rFonts w:cs="Arial"/>
          <w:lang w:val="fr-CH"/>
        </w:rPr>
        <w:t>’</w:t>
      </w:r>
      <w:r w:rsidR="002E40C6" w:rsidRPr="001D7184">
        <w:rPr>
          <w:rFonts w:cs="Arial"/>
          <w:lang w:val="fr-CH"/>
        </w:rPr>
        <w:t>examen existants ou des projets de principes directeurs d</w:t>
      </w:r>
      <w:r w:rsidR="00E9296E" w:rsidRPr="001D7184">
        <w:rPr>
          <w:rFonts w:cs="Arial"/>
          <w:lang w:val="fr-CH"/>
        </w:rPr>
        <w:t>’</w:t>
      </w:r>
      <w:r w:rsidR="002E40C6" w:rsidRPr="001D7184">
        <w:rPr>
          <w:rFonts w:cs="Arial"/>
          <w:lang w:val="fr-CH"/>
        </w:rPr>
        <w:t>examen</w:t>
      </w:r>
      <w:r w:rsidR="00934FDF" w:rsidRPr="001D7184">
        <w:rPr>
          <w:rFonts w:cs="Arial"/>
          <w:lang w:val="fr-CH"/>
        </w:rPr>
        <w:t>,</w:t>
      </w:r>
      <w:r w:rsidR="002E40C6" w:rsidRPr="001D7184">
        <w:rPr>
          <w:rFonts w:cs="Arial"/>
          <w:lang w:val="fr-CH"/>
        </w:rPr>
        <w:t xml:space="preserve"> </w:t>
      </w:r>
      <w:r w:rsidR="00934FDF" w:rsidRPr="001D7184">
        <w:rPr>
          <w:rFonts w:cs="Arial"/>
          <w:lang w:val="fr-CH"/>
        </w:rPr>
        <w:t xml:space="preserve">qui est présentée </w:t>
      </w:r>
      <w:r w:rsidR="002E40C6" w:rsidRPr="001D7184">
        <w:rPr>
          <w:rFonts w:cs="Arial"/>
          <w:lang w:val="fr-CH"/>
        </w:rPr>
        <w:t>à l</w:t>
      </w:r>
      <w:r w:rsidR="00E9296E" w:rsidRPr="001D7184">
        <w:rPr>
          <w:rFonts w:cs="Arial"/>
          <w:lang w:val="fr-CH"/>
        </w:rPr>
        <w:t>’</w:t>
      </w:r>
      <w:r w:rsidR="00B77D0A" w:rsidRPr="001D7184">
        <w:rPr>
          <w:rFonts w:cs="Arial"/>
          <w:lang w:val="fr-CH"/>
        </w:rPr>
        <w:t>annexe V</w:t>
      </w:r>
      <w:r w:rsidR="002E40C6" w:rsidRPr="001D7184">
        <w:rPr>
          <w:rFonts w:cs="Arial"/>
          <w:lang w:val="fr-CH"/>
        </w:rPr>
        <w:t xml:space="preserve"> du présent document</w:t>
      </w:r>
      <w:r w:rsidR="002E40C6" w:rsidRPr="006C4C6C">
        <w:rPr>
          <w:rFonts w:cs="Arial"/>
          <w:lang w:val="fr-CH"/>
        </w:rPr>
        <w:t>.</w:t>
      </w:r>
    </w:p>
    <w:p w:rsidR="00CF6F08" w:rsidRPr="006C4C6C" w:rsidRDefault="00CF6F08" w:rsidP="00D82770">
      <w:pPr>
        <w:ind w:firstLine="567"/>
        <w:rPr>
          <w:rFonts w:cs="Arial"/>
          <w:lang w:val="fr-CH"/>
        </w:rPr>
      </w:pPr>
    </w:p>
    <w:p w:rsidR="00CF6F08" w:rsidRPr="006C4C6C" w:rsidRDefault="000D5DA6" w:rsidP="002E40C6">
      <w:pPr>
        <w:rPr>
          <w:rFonts w:cs="Arial"/>
          <w:u w:val="single"/>
          <w:lang w:val="fr-CH"/>
        </w:rPr>
      </w:pPr>
      <w:r w:rsidRPr="006C4C6C">
        <w:rPr>
          <w:rFonts w:cs="Arial"/>
          <w:u w:val="single"/>
          <w:lang w:val="fr-CH"/>
        </w:rPr>
        <w:t>P</w:t>
      </w:r>
      <w:r w:rsidR="002E40C6" w:rsidRPr="006C4C6C">
        <w:rPr>
          <w:rFonts w:cs="Arial"/>
          <w:u w:val="single"/>
          <w:lang w:val="fr-CH"/>
        </w:rPr>
        <w:t>rincipes directeurs d</w:t>
      </w:r>
      <w:r w:rsidR="00E9296E">
        <w:rPr>
          <w:rFonts w:cs="Arial"/>
          <w:u w:val="single"/>
          <w:lang w:val="fr-CH"/>
        </w:rPr>
        <w:t>’</w:t>
      </w:r>
      <w:r w:rsidR="002E40C6" w:rsidRPr="006C4C6C">
        <w:rPr>
          <w:rFonts w:cs="Arial"/>
          <w:u w:val="single"/>
          <w:lang w:val="fr-CH"/>
        </w:rPr>
        <w:t>examen</w:t>
      </w:r>
      <w:r w:rsidRPr="006C4C6C">
        <w:rPr>
          <w:rFonts w:cs="Arial"/>
          <w:u w:val="single"/>
          <w:lang w:val="fr-CH"/>
        </w:rPr>
        <w:t xml:space="preserve"> remplacés</w:t>
      </w:r>
    </w:p>
    <w:p w:rsidR="00CF6F08" w:rsidRPr="006C4C6C" w:rsidRDefault="00CF6F08" w:rsidP="00D82770">
      <w:pPr>
        <w:ind w:firstLine="567"/>
        <w:rPr>
          <w:rFonts w:cs="Arial"/>
          <w:lang w:val="fr-CH"/>
        </w:rPr>
      </w:pPr>
    </w:p>
    <w:p w:rsidR="00CF6F08" w:rsidRPr="006C4C6C" w:rsidRDefault="00D82770" w:rsidP="002E40C6">
      <w:pPr>
        <w:rPr>
          <w:rFonts w:cs="Arial"/>
          <w:lang w:val="fr-CH"/>
        </w:rPr>
      </w:pPr>
      <w:r w:rsidRPr="006C4C6C">
        <w:rPr>
          <w:rFonts w:cs="Arial"/>
        </w:rPr>
        <w:fldChar w:fldCharType="begin"/>
      </w:r>
      <w:r w:rsidRPr="006C4C6C">
        <w:rPr>
          <w:rFonts w:cs="Arial"/>
          <w:lang w:val="fr-CH"/>
        </w:rPr>
        <w:instrText xml:space="preserve"> AUTONUM  </w:instrText>
      </w:r>
      <w:r w:rsidRPr="006C4C6C">
        <w:rPr>
          <w:rFonts w:cs="Arial"/>
        </w:rPr>
        <w:fldChar w:fldCharType="end"/>
      </w:r>
      <w:r w:rsidRPr="006C4C6C">
        <w:rPr>
          <w:rFonts w:cs="Arial"/>
          <w:lang w:val="fr-CH"/>
        </w:rPr>
        <w:tab/>
      </w:r>
      <w:r w:rsidR="002E40C6" w:rsidRPr="006C4C6C">
        <w:rPr>
          <w:rFonts w:cs="Arial"/>
          <w:lang w:val="fr-CH"/>
        </w:rPr>
        <w:t>Le</w:t>
      </w:r>
      <w:r w:rsidR="00E9296E">
        <w:rPr>
          <w:rFonts w:cs="Arial"/>
          <w:lang w:val="fr-CH"/>
        </w:rPr>
        <w:t> TC</w:t>
      </w:r>
      <w:r w:rsidR="002E40C6" w:rsidRPr="006C4C6C">
        <w:rPr>
          <w:rFonts w:cs="Arial"/>
          <w:lang w:val="fr-CH"/>
        </w:rPr>
        <w:t xml:space="preserve"> est invité</w:t>
      </w:r>
    </w:p>
    <w:p w:rsidR="00CF6F08" w:rsidRPr="006C4C6C" w:rsidRDefault="00CF6F08" w:rsidP="00D82770">
      <w:pPr>
        <w:ind w:firstLine="567"/>
        <w:rPr>
          <w:rFonts w:cs="Arial"/>
          <w:lang w:val="fr-CH"/>
        </w:rPr>
      </w:pPr>
    </w:p>
    <w:p w:rsidR="00CF6F08" w:rsidRPr="006C4C6C" w:rsidRDefault="006E3889" w:rsidP="006E3889">
      <w:pPr>
        <w:ind w:firstLine="567"/>
        <w:rPr>
          <w:lang w:val="fr-CH"/>
        </w:rPr>
      </w:pPr>
      <w:r w:rsidRPr="006C4C6C">
        <w:rPr>
          <w:lang w:val="fr-CH"/>
        </w:rPr>
        <w:t xml:space="preserve">a) </w:t>
      </w:r>
      <w:r w:rsidRPr="006C4C6C">
        <w:rPr>
          <w:lang w:val="fr-CH"/>
        </w:rPr>
        <w:tab/>
        <w:t>à prendre note de la liste des principes directeurs d</w:t>
      </w:r>
      <w:r w:rsidR="00E9296E">
        <w:rPr>
          <w:lang w:val="fr-CH"/>
        </w:rPr>
        <w:t>’</w:t>
      </w:r>
      <w:r w:rsidRPr="006C4C6C">
        <w:rPr>
          <w:lang w:val="fr-CH"/>
        </w:rPr>
        <w:t xml:space="preserve">examen remplacés </w:t>
      </w:r>
      <w:r w:rsidR="00934FDF">
        <w:rPr>
          <w:lang w:val="fr-CH"/>
        </w:rPr>
        <w:t xml:space="preserve">qui </w:t>
      </w:r>
      <w:r w:rsidR="00934FDF" w:rsidRPr="001D7184">
        <w:rPr>
          <w:lang w:val="fr-CH"/>
        </w:rPr>
        <w:t>figure</w:t>
      </w:r>
      <w:r w:rsidRPr="001D7184">
        <w:rPr>
          <w:lang w:val="fr-CH"/>
        </w:rPr>
        <w:t xml:space="preserve"> à l</w:t>
      </w:r>
      <w:r w:rsidR="00E9296E" w:rsidRPr="001D7184">
        <w:rPr>
          <w:lang w:val="fr-CH"/>
        </w:rPr>
        <w:t>’</w:t>
      </w:r>
      <w:r w:rsidR="00B77D0A" w:rsidRPr="001D7184">
        <w:rPr>
          <w:lang w:val="fr-CH"/>
        </w:rPr>
        <w:t>annexe V</w:t>
      </w:r>
      <w:r w:rsidRPr="001D7184">
        <w:rPr>
          <w:lang w:val="fr-CH"/>
        </w:rPr>
        <w:t>I</w:t>
      </w:r>
      <w:r w:rsidRPr="006C4C6C">
        <w:rPr>
          <w:lang w:val="fr-CH"/>
        </w:rPr>
        <w:t xml:space="preserve"> du présent document</w:t>
      </w:r>
      <w:r w:rsidR="006C4C6C">
        <w:rPr>
          <w:lang w:val="fr-CH"/>
        </w:rPr>
        <w:t>;</w:t>
      </w:r>
    </w:p>
    <w:p w:rsidR="00CF6F08" w:rsidRPr="006C4C6C" w:rsidRDefault="00CF6F08" w:rsidP="00D82770">
      <w:pPr>
        <w:ind w:firstLine="567"/>
        <w:rPr>
          <w:lang w:val="fr-CH"/>
        </w:rPr>
      </w:pPr>
    </w:p>
    <w:p w:rsidR="00CF6F08" w:rsidRPr="006C4C6C" w:rsidRDefault="006E3889" w:rsidP="006E3889">
      <w:pPr>
        <w:ind w:firstLine="567"/>
        <w:rPr>
          <w:rFonts w:cs="Arial"/>
          <w:lang w:val="fr-CH"/>
        </w:rPr>
      </w:pPr>
      <w:r w:rsidRPr="006C4C6C">
        <w:rPr>
          <w:rFonts w:cs="Arial"/>
          <w:lang w:val="fr-CH"/>
        </w:rPr>
        <w:t xml:space="preserve">b) </w:t>
      </w:r>
      <w:r w:rsidRPr="006C4C6C">
        <w:rPr>
          <w:rFonts w:cs="Arial"/>
          <w:lang w:val="fr-CH"/>
        </w:rPr>
        <w:tab/>
        <w:t>à noter que les versions remplacées des principes directeurs d</w:t>
      </w:r>
      <w:r w:rsidR="00E9296E">
        <w:rPr>
          <w:rFonts w:cs="Arial"/>
          <w:lang w:val="fr-CH"/>
        </w:rPr>
        <w:t>’</w:t>
      </w:r>
      <w:r w:rsidRPr="006C4C6C">
        <w:rPr>
          <w:rFonts w:cs="Arial"/>
          <w:lang w:val="fr-CH"/>
        </w:rPr>
        <w:t>examen peuvent être consultées sur la page du site</w:t>
      </w:r>
      <w:r w:rsidR="00880080" w:rsidRPr="006C4C6C">
        <w:rPr>
          <w:rFonts w:cs="Arial"/>
          <w:lang w:val="fr-CH"/>
        </w:rPr>
        <w:t> </w:t>
      </w:r>
      <w:r w:rsidRPr="006C4C6C">
        <w:rPr>
          <w:rFonts w:cs="Arial"/>
          <w:lang w:val="fr-CH"/>
        </w:rPr>
        <w:t>Web de l</w:t>
      </w:r>
      <w:r w:rsidR="00E9296E">
        <w:rPr>
          <w:rFonts w:cs="Arial"/>
          <w:lang w:val="fr-CH"/>
        </w:rPr>
        <w:t>’</w:t>
      </w:r>
      <w:r w:rsidRPr="006C4C6C">
        <w:rPr>
          <w:rFonts w:cs="Arial"/>
          <w:lang w:val="fr-CH"/>
        </w:rPr>
        <w:t>UPOV consacrée à ces principes.</w:t>
      </w:r>
    </w:p>
    <w:p w:rsidR="00CF6F08" w:rsidRDefault="00CF6F08" w:rsidP="00D82770">
      <w:pPr>
        <w:rPr>
          <w:lang w:val="fr-CH"/>
        </w:rPr>
      </w:pPr>
    </w:p>
    <w:p w:rsidR="00CF6F08" w:rsidRPr="006C4C6C" w:rsidRDefault="00D82770" w:rsidP="006E3889">
      <w:pPr>
        <w:rPr>
          <w:rFonts w:cs="Arial"/>
          <w:lang w:val="fr-CH"/>
        </w:rPr>
      </w:pPr>
      <w:r w:rsidRPr="0044555C">
        <w:rPr>
          <w:rFonts w:cs="Arial"/>
        </w:rPr>
        <w:fldChar w:fldCharType="begin"/>
      </w:r>
      <w:r w:rsidRPr="006E3889">
        <w:rPr>
          <w:rFonts w:cs="Arial"/>
          <w:lang w:val="fr-CH"/>
        </w:rPr>
        <w:instrText xml:space="preserve"> AUTONUM  </w:instrText>
      </w:r>
      <w:r w:rsidRPr="0044555C">
        <w:rPr>
          <w:rFonts w:cs="Arial"/>
        </w:rPr>
        <w:fldChar w:fldCharType="end"/>
      </w:r>
      <w:r w:rsidRPr="006E3889">
        <w:rPr>
          <w:rFonts w:cs="Arial"/>
          <w:lang w:val="fr-CH"/>
        </w:rPr>
        <w:tab/>
      </w:r>
      <w:r w:rsidR="006E3889" w:rsidRPr="006C4C6C">
        <w:rPr>
          <w:rFonts w:cs="Arial"/>
          <w:lang w:val="fr-CH"/>
        </w:rPr>
        <w:t>Les abréviations suivantes sont utilisées dans le présent document</w:t>
      </w:r>
      <w:r w:rsidR="00E9296E">
        <w:rPr>
          <w:rFonts w:cs="Arial"/>
          <w:lang w:val="fr-CH"/>
        </w:rPr>
        <w:t> :</w:t>
      </w:r>
    </w:p>
    <w:p w:rsidR="00CF6F08" w:rsidRPr="006C4C6C" w:rsidRDefault="00CF6F08" w:rsidP="00D82770">
      <w:pPr>
        <w:ind w:left="1701" w:hanging="1134"/>
        <w:rPr>
          <w:rFonts w:cs="Arial"/>
          <w:lang w:val="fr-CH"/>
        </w:rPr>
      </w:pPr>
    </w:p>
    <w:p w:rsidR="00CF6F08" w:rsidRPr="006C4C6C" w:rsidRDefault="006E3889" w:rsidP="006E3889">
      <w:pPr>
        <w:tabs>
          <w:tab w:val="left" w:pos="1134"/>
        </w:tabs>
        <w:jc w:val="left"/>
        <w:rPr>
          <w:rFonts w:cs="Arial"/>
          <w:lang w:val="fr-CH"/>
        </w:rPr>
      </w:pPr>
      <w:r w:rsidRPr="006C4C6C">
        <w:rPr>
          <w:rFonts w:cs="Arial"/>
          <w:lang w:val="fr-CH"/>
        </w:rPr>
        <w:t>TC</w:t>
      </w:r>
      <w:r w:rsidR="00E9296E">
        <w:rPr>
          <w:rFonts w:cs="Arial"/>
          <w:lang w:val="fr-CH"/>
        </w:rPr>
        <w:t> :</w:t>
      </w:r>
      <w:r w:rsidRPr="006C4C6C">
        <w:rPr>
          <w:rFonts w:cs="Arial"/>
          <w:lang w:val="fr-CH"/>
        </w:rPr>
        <w:t xml:space="preserve"> </w:t>
      </w:r>
      <w:r w:rsidRPr="006C4C6C">
        <w:rPr>
          <w:rFonts w:cs="Arial"/>
          <w:lang w:val="fr-CH"/>
        </w:rPr>
        <w:tab/>
        <w:t>Comité technique</w:t>
      </w:r>
    </w:p>
    <w:p w:rsidR="00CF6F08" w:rsidRPr="006C4C6C" w:rsidRDefault="006E3889" w:rsidP="006E3889">
      <w:pPr>
        <w:jc w:val="left"/>
        <w:rPr>
          <w:rFonts w:cs="Arial"/>
          <w:lang w:val="fr-CH"/>
        </w:rPr>
      </w:pPr>
      <w:r w:rsidRPr="006C4C6C">
        <w:rPr>
          <w:rFonts w:cs="Arial"/>
          <w:lang w:val="fr-CH"/>
        </w:rPr>
        <w:t>TC</w:t>
      </w:r>
      <w:r w:rsidR="00E9296E">
        <w:rPr>
          <w:rFonts w:cs="Arial"/>
          <w:lang w:val="fr-CH"/>
        </w:rPr>
        <w:t>-</w:t>
      </w:r>
      <w:r w:rsidRPr="006C4C6C">
        <w:rPr>
          <w:rFonts w:cs="Arial"/>
          <w:lang w:val="fr-CH"/>
        </w:rPr>
        <w:t>EDC</w:t>
      </w:r>
      <w:r w:rsidR="00E9296E">
        <w:rPr>
          <w:rFonts w:cs="Arial"/>
          <w:lang w:val="fr-CH"/>
        </w:rPr>
        <w:t> :</w:t>
      </w:r>
      <w:r w:rsidRPr="006C4C6C">
        <w:rPr>
          <w:rFonts w:cs="Arial"/>
          <w:lang w:val="fr-CH"/>
        </w:rPr>
        <w:t xml:space="preserve"> </w:t>
      </w:r>
      <w:r w:rsidRPr="006C4C6C">
        <w:rPr>
          <w:rFonts w:cs="Arial"/>
          <w:lang w:val="fr-CH"/>
        </w:rPr>
        <w:tab/>
        <w:t>Comité de rédaction élargi</w:t>
      </w:r>
    </w:p>
    <w:p w:rsidR="00CF6F08" w:rsidRPr="006C4C6C" w:rsidRDefault="006E3889" w:rsidP="006E3889">
      <w:pPr>
        <w:jc w:val="left"/>
        <w:rPr>
          <w:rFonts w:cs="Arial"/>
          <w:lang w:val="fr-CH"/>
        </w:rPr>
      </w:pPr>
      <w:r w:rsidRPr="006C4C6C">
        <w:rPr>
          <w:rFonts w:cs="Arial"/>
          <w:lang w:val="fr-CH"/>
        </w:rPr>
        <w:t>TWA</w:t>
      </w:r>
      <w:r w:rsidR="00E9296E">
        <w:rPr>
          <w:rFonts w:cs="Arial"/>
          <w:lang w:val="fr-CH"/>
        </w:rPr>
        <w:t> :</w:t>
      </w:r>
      <w:r w:rsidRPr="006C4C6C">
        <w:rPr>
          <w:rFonts w:cs="Arial"/>
          <w:lang w:val="fr-CH"/>
        </w:rPr>
        <w:t xml:space="preserve"> </w:t>
      </w:r>
      <w:r w:rsidRPr="006C4C6C">
        <w:rPr>
          <w:rFonts w:cs="Arial"/>
          <w:lang w:val="fr-CH"/>
        </w:rPr>
        <w:tab/>
        <w:t>Groupe de travail technique sur les plantes agricoles</w:t>
      </w:r>
    </w:p>
    <w:p w:rsidR="00CF6F08" w:rsidRPr="006C4C6C" w:rsidRDefault="006E3889" w:rsidP="006E3889">
      <w:pPr>
        <w:jc w:val="left"/>
        <w:rPr>
          <w:rFonts w:cs="Arial"/>
          <w:lang w:val="fr-CH"/>
        </w:rPr>
      </w:pPr>
      <w:r w:rsidRPr="006C4C6C">
        <w:rPr>
          <w:rFonts w:cs="Arial"/>
          <w:lang w:val="fr-CH"/>
        </w:rPr>
        <w:t>TWC</w:t>
      </w:r>
      <w:r w:rsidR="00E9296E">
        <w:rPr>
          <w:rFonts w:cs="Arial"/>
          <w:lang w:val="fr-CH"/>
        </w:rPr>
        <w:t> :</w:t>
      </w:r>
      <w:r w:rsidRPr="006C4C6C">
        <w:rPr>
          <w:rFonts w:cs="Arial"/>
          <w:lang w:val="fr-CH"/>
        </w:rPr>
        <w:t xml:space="preserve"> </w:t>
      </w:r>
      <w:r w:rsidRPr="006C4C6C">
        <w:rPr>
          <w:rFonts w:cs="Arial"/>
          <w:lang w:val="fr-CH"/>
        </w:rPr>
        <w:tab/>
        <w:t>Groupe de travail technique sur les systèmes d</w:t>
      </w:r>
      <w:r w:rsidR="00E9296E">
        <w:rPr>
          <w:rFonts w:cs="Arial"/>
          <w:lang w:val="fr-CH"/>
        </w:rPr>
        <w:t>’</w:t>
      </w:r>
      <w:r w:rsidRPr="006C4C6C">
        <w:rPr>
          <w:rFonts w:cs="Arial"/>
          <w:lang w:val="fr-CH"/>
        </w:rPr>
        <w:t>automatisation et les programmes d</w:t>
      </w:r>
      <w:r w:rsidR="00E9296E">
        <w:rPr>
          <w:rFonts w:cs="Arial"/>
          <w:lang w:val="fr-CH"/>
        </w:rPr>
        <w:t>’</w:t>
      </w:r>
      <w:r w:rsidRPr="006C4C6C">
        <w:rPr>
          <w:rFonts w:cs="Arial"/>
          <w:lang w:val="fr-CH"/>
        </w:rPr>
        <w:t>ordinateur</w:t>
      </w:r>
    </w:p>
    <w:p w:rsidR="00B77D0A" w:rsidRPr="006C4C6C" w:rsidRDefault="006E3889" w:rsidP="006E3889">
      <w:pPr>
        <w:jc w:val="left"/>
        <w:rPr>
          <w:rFonts w:cs="Arial"/>
          <w:lang w:val="fr-CH"/>
        </w:rPr>
      </w:pPr>
      <w:r w:rsidRPr="006C4C6C">
        <w:rPr>
          <w:rFonts w:cs="Arial"/>
          <w:lang w:val="fr-CH"/>
        </w:rPr>
        <w:t>TWF</w:t>
      </w:r>
      <w:r w:rsidR="00E9296E">
        <w:rPr>
          <w:rFonts w:cs="Arial"/>
          <w:lang w:val="fr-CH"/>
        </w:rPr>
        <w:t> :</w:t>
      </w:r>
      <w:r w:rsidRPr="006C4C6C">
        <w:rPr>
          <w:rFonts w:cs="Arial"/>
          <w:lang w:val="fr-CH"/>
        </w:rPr>
        <w:t xml:space="preserve"> </w:t>
      </w:r>
      <w:r w:rsidRPr="006C4C6C">
        <w:rPr>
          <w:rFonts w:cs="Arial"/>
          <w:lang w:val="fr-CH"/>
        </w:rPr>
        <w:tab/>
        <w:t>Groupe de travail technique sur les plantes fruitières</w:t>
      </w:r>
    </w:p>
    <w:p w:rsidR="00B77D0A" w:rsidRPr="006C4C6C" w:rsidRDefault="006E3889" w:rsidP="006E3889">
      <w:pPr>
        <w:jc w:val="left"/>
        <w:rPr>
          <w:rFonts w:cs="Arial"/>
          <w:lang w:val="fr-CH"/>
        </w:rPr>
      </w:pPr>
      <w:r w:rsidRPr="006C4C6C">
        <w:rPr>
          <w:rFonts w:cs="Arial"/>
          <w:lang w:val="fr-CH"/>
        </w:rPr>
        <w:t>TWO</w:t>
      </w:r>
      <w:r w:rsidR="00E9296E">
        <w:rPr>
          <w:rFonts w:cs="Arial"/>
          <w:lang w:val="fr-CH"/>
        </w:rPr>
        <w:t> :</w:t>
      </w:r>
      <w:r w:rsidRPr="006C4C6C">
        <w:rPr>
          <w:rFonts w:cs="Arial"/>
          <w:lang w:val="fr-CH"/>
        </w:rPr>
        <w:t xml:space="preserve"> </w:t>
      </w:r>
      <w:r w:rsidRPr="006C4C6C">
        <w:rPr>
          <w:rFonts w:cs="Arial"/>
          <w:lang w:val="fr-CH"/>
        </w:rPr>
        <w:tab/>
        <w:t>Groupe de travail technique sur les plantes ornementales et les arbres forestiers</w:t>
      </w:r>
    </w:p>
    <w:p w:rsidR="00CF6F08" w:rsidRPr="006C4C6C" w:rsidRDefault="006E3889" w:rsidP="006E3889">
      <w:pPr>
        <w:jc w:val="left"/>
        <w:rPr>
          <w:rFonts w:cs="Arial"/>
          <w:lang w:val="fr-CH"/>
        </w:rPr>
      </w:pPr>
      <w:r w:rsidRPr="006C4C6C">
        <w:rPr>
          <w:rFonts w:cs="Arial"/>
          <w:lang w:val="fr-CH"/>
        </w:rPr>
        <w:t>TWV</w:t>
      </w:r>
      <w:r w:rsidR="00E9296E">
        <w:rPr>
          <w:rFonts w:cs="Arial"/>
          <w:lang w:val="fr-CH"/>
        </w:rPr>
        <w:t> :</w:t>
      </w:r>
      <w:r w:rsidRPr="006C4C6C">
        <w:rPr>
          <w:rFonts w:cs="Arial"/>
          <w:lang w:val="fr-CH"/>
        </w:rPr>
        <w:t xml:space="preserve"> </w:t>
      </w:r>
      <w:r w:rsidRPr="006C4C6C">
        <w:rPr>
          <w:rFonts w:cs="Arial"/>
          <w:lang w:val="fr-CH"/>
        </w:rPr>
        <w:tab/>
        <w:t>Groupe de travail technique sur les plantes potagères</w:t>
      </w:r>
    </w:p>
    <w:p w:rsidR="00CF6F08" w:rsidRPr="006C4C6C" w:rsidRDefault="006E3889" w:rsidP="006E3889">
      <w:pPr>
        <w:jc w:val="left"/>
        <w:rPr>
          <w:rFonts w:cs="Arial"/>
          <w:lang w:val="fr-CH"/>
        </w:rPr>
      </w:pPr>
      <w:r w:rsidRPr="006C4C6C">
        <w:rPr>
          <w:rFonts w:cs="Arial"/>
          <w:lang w:val="fr-CH"/>
        </w:rPr>
        <w:t>TWP</w:t>
      </w:r>
      <w:r w:rsidR="00E9296E">
        <w:rPr>
          <w:rFonts w:cs="Arial"/>
          <w:lang w:val="fr-CH"/>
        </w:rPr>
        <w:t> :</w:t>
      </w:r>
      <w:r w:rsidRPr="006C4C6C">
        <w:rPr>
          <w:rFonts w:cs="Arial"/>
          <w:lang w:val="fr-CH"/>
        </w:rPr>
        <w:t xml:space="preserve"> </w:t>
      </w:r>
      <w:r w:rsidRPr="006C4C6C">
        <w:rPr>
          <w:rFonts w:cs="Arial"/>
          <w:lang w:val="fr-CH"/>
        </w:rPr>
        <w:tab/>
        <w:t>Groupe(s) de travail technique(s)</w:t>
      </w:r>
    </w:p>
    <w:p w:rsidR="00CF6F08" w:rsidRPr="006C4C6C" w:rsidRDefault="00CF6F08" w:rsidP="00D82770">
      <w:pPr>
        <w:jc w:val="left"/>
        <w:rPr>
          <w:lang w:val="fr-CH"/>
        </w:rPr>
      </w:pPr>
    </w:p>
    <w:p w:rsidR="00CF6F08" w:rsidRPr="006C4C6C" w:rsidRDefault="00D82770" w:rsidP="006E3889">
      <w:pPr>
        <w:keepNext/>
        <w:rPr>
          <w:lang w:val="fr-CH" w:eastAsia="ja-JP"/>
        </w:rPr>
      </w:pPr>
      <w:r w:rsidRPr="006C4C6C">
        <w:fldChar w:fldCharType="begin"/>
      </w:r>
      <w:r w:rsidRPr="006C4C6C">
        <w:rPr>
          <w:lang w:val="fr-CH"/>
        </w:rPr>
        <w:instrText xml:space="preserve"> AUTONUM  </w:instrText>
      </w:r>
      <w:r w:rsidRPr="006C4C6C">
        <w:fldChar w:fldCharType="end"/>
      </w:r>
      <w:r w:rsidRPr="006C4C6C">
        <w:rPr>
          <w:lang w:val="fr-CH"/>
        </w:rPr>
        <w:tab/>
      </w:r>
      <w:r w:rsidR="006E3889" w:rsidRPr="006C4C6C">
        <w:rPr>
          <w:lang w:val="fr-CH"/>
        </w:rPr>
        <w:t>Le présent document est structuré comme suit</w:t>
      </w:r>
      <w:r w:rsidR="00E9296E">
        <w:rPr>
          <w:lang w:val="fr-CH"/>
        </w:rPr>
        <w:t> :</w:t>
      </w:r>
    </w:p>
    <w:p w:rsidR="00CF6F08" w:rsidRDefault="00CF6F08" w:rsidP="00D82770">
      <w:pPr>
        <w:keepNext/>
        <w:rPr>
          <w:lang w:val="fr-CH" w:eastAsia="ja-JP"/>
        </w:rPr>
      </w:pPr>
    </w:p>
    <w:p w:rsidR="006C4C6C" w:rsidRPr="006C4C6C" w:rsidRDefault="00D82770" w:rsidP="001D7184">
      <w:pPr>
        <w:pStyle w:val="TOC1"/>
        <w:rPr>
          <w:rFonts w:asciiTheme="minorHAnsi" w:eastAsiaTheme="minorEastAsia" w:hAnsiTheme="minorHAnsi" w:cstheme="minorBidi"/>
          <w:noProof/>
          <w:lang w:val="fr-CH" w:eastAsia="fr-CH"/>
        </w:rPr>
      </w:pPr>
      <w:r w:rsidRPr="0044555C">
        <w:rPr>
          <w:noProof/>
          <w:lang w:eastAsia="ja-JP"/>
        </w:rPr>
        <w:fldChar w:fldCharType="begin"/>
      </w:r>
      <w:r w:rsidRPr="0044555C">
        <w:rPr>
          <w:lang w:eastAsia="ja-JP"/>
        </w:rPr>
        <w:instrText xml:space="preserve"> TOC \o "1-3" \h \z \u </w:instrText>
      </w:r>
      <w:r w:rsidRPr="0044555C">
        <w:rPr>
          <w:noProof/>
          <w:lang w:eastAsia="ja-JP"/>
        </w:rPr>
        <w:fldChar w:fldCharType="separate"/>
      </w:r>
      <w:hyperlink w:anchor="_Toc82700726" w:history="1">
        <w:r w:rsidR="006C4C6C" w:rsidRPr="006C4C6C">
          <w:rPr>
            <w:rStyle w:val="Hyperlink"/>
            <w:noProof/>
            <w:szCs w:val="18"/>
            <w:lang w:val="fr-CH"/>
          </w:rPr>
          <w:t>Résumé</w:t>
        </w:r>
        <w:r w:rsidR="006C4C6C" w:rsidRPr="006C4C6C">
          <w:rPr>
            <w:noProof/>
            <w:webHidden/>
          </w:rPr>
          <w:tab/>
        </w:r>
        <w:r w:rsidR="006C4C6C" w:rsidRPr="006C4C6C">
          <w:rPr>
            <w:noProof/>
            <w:webHidden/>
          </w:rPr>
          <w:fldChar w:fldCharType="begin"/>
        </w:r>
        <w:r w:rsidR="006C4C6C" w:rsidRPr="006C4C6C">
          <w:rPr>
            <w:noProof/>
            <w:webHidden/>
          </w:rPr>
          <w:instrText xml:space="preserve"> PAGEREF _Toc82700726 \h </w:instrText>
        </w:r>
        <w:r w:rsidR="006C4C6C" w:rsidRPr="006C4C6C">
          <w:rPr>
            <w:noProof/>
            <w:webHidden/>
          </w:rPr>
        </w:r>
        <w:r w:rsidR="006C4C6C" w:rsidRPr="006C4C6C">
          <w:rPr>
            <w:noProof/>
            <w:webHidden/>
          </w:rPr>
          <w:fldChar w:fldCharType="separate"/>
        </w:r>
        <w:r w:rsidR="006C4C6C" w:rsidRPr="006C4C6C">
          <w:rPr>
            <w:noProof/>
            <w:webHidden/>
          </w:rPr>
          <w:t>1</w:t>
        </w:r>
        <w:r w:rsidR="006C4C6C" w:rsidRPr="006C4C6C">
          <w:rPr>
            <w:noProof/>
            <w:webHidden/>
          </w:rPr>
          <w:fldChar w:fldCharType="end"/>
        </w:r>
      </w:hyperlink>
    </w:p>
    <w:p w:rsidR="006C4C6C" w:rsidRPr="006C4C6C" w:rsidRDefault="008C7AA3" w:rsidP="001D7184">
      <w:pPr>
        <w:pStyle w:val="TOC1"/>
        <w:rPr>
          <w:rFonts w:asciiTheme="minorHAnsi" w:eastAsiaTheme="minorEastAsia" w:hAnsiTheme="minorHAnsi" w:cstheme="minorBidi"/>
          <w:noProof/>
          <w:lang w:eastAsia="fr-CH"/>
        </w:rPr>
      </w:pPr>
      <w:hyperlink w:anchor="_Toc82700727" w:history="1">
        <w:r w:rsidR="006C4C6C" w:rsidRPr="006C4C6C">
          <w:rPr>
            <w:rStyle w:val="Hyperlink"/>
            <w:noProof/>
            <w:szCs w:val="18"/>
            <w:lang w:val="fr-CH"/>
          </w:rPr>
          <w:t>Révision des questionnaires techniques des principes directeurs d</w:t>
        </w:r>
        <w:r w:rsidR="00E9296E">
          <w:rPr>
            <w:rStyle w:val="Hyperlink"/>
            <w:noProof/>
            <w:szCs w:val="18"/>
            <w:lang w:val="fr-CH"/>
          </w:rPr>
          <w:t>’</w:t>
        </w:r>
        <w:r w:rsidR="006C4C6C" w:rsidRPr="006C4C6C">
          <w:rPr>
            <w:rStyle w:val="Hyperlink"/>
            <w:noProof/>
            <w:szCs w:val="18"/>
            <w:lang w:val="fr-CH"/>
          </w:rPr>
          <w:t>examen</w:t>
        </w:r>
        <w:r w:rsidR="006C4C6C" w:rsidRPr="006C4C6C">
          <w:rPr>
            <w:noProof/>
            <w:webHidden/>
          </w:rPr>
          <w:tab/>
        </w:r>
        <w:r w:rsidR="006C4C6C" w:rsidRPr="006C4C6C">
          <w:rPr>
            <w:noProof/>
            <w:webHidden/>
          </w:rPr>
          <w:fldChar w:fldCharType="begin"/>
        </w:r>
        <w:r w:rsidR="006C4C6C" w:rsidRPr="006C4C6C">
          <w:rPr>
            <w:noProof/>
            <w:webHidden/>
          </w:rPr>
          <w:instrText xml:space="preserve"> PAGEREF _Toc82700727 \h </w:instrText>
        </w:r>
        <w:r w:rsidR="006C4C6C" w:rsidRPr="006C4C6C">
          <w:rPr>
            <w:noProof/>
            <w:webHidden/>
          </w:rPr>
        </w:r>
        <w:r w:rsidR="006C4C6C" w:rsidRPr="006C4C6C">
          <w:rPr>
            <w:noProof/>
            <w:webHidden/>
          </w:rPr>
          <w:fldChar w:fldCharType="separate"/>
        </w:r>
        <w:r w:rsidR="006C4C6C" w:rsidRPr="006C4C6C">
          <w:rPr>
            <w:noProof/>
            <w:webHidden/>
          </w:rPr>
          <w:t>3</w:t>
        </w:r>
        <w:r w:rsidR="006C4C6C" w:rsidRPr="006C4C6C">
          <w:rPr>
            <w:noProof/>
            <w:webHidden/>
          </w:rPr>
          <w:fldChar w:fldCharType="end"/>
        </w:r>
      </w:hyperlink>
    </w:p>
    <w:p w:rsidR="006C4C6C" w:rsidRPr="006C4C6C" w:rsidRDefault="008C7AA3" w:rsidP="000A1473">
      <w:pPr>
        <w:pStyle w:val="TOC2"/>
        <w:rPr>
          <w:rFonts w:asciiTheme="minorHAnsi" w:eastAsiaTheme="minorEastAsia" w:hAnsiTheme="minorHAnsi" w:cstheme="minorBidi"/>
          <w:noProof/>
          <w:lang w:eastAsia="fr-CH"/>
        </w:rPr>
      </w:pPr>
      <w:hyperlink w:anchor="_Toc82700728" w:history="1">
        <w:r w:rsidR="006C4C6C" w:rsidRPr="000A1473">
          <w:rPr>
            <w:rStyle w:val="Hyperlink"/>
            <w:smallCaps w:val="0"/>
            <w:noProof/>
            <w:szCs w:val="18"/>
            <w:lang w:val="fr-CH"/>
          </w:rPr>
          <w:t>Propositions de révisions partielles des principes directeurs d</w:t>
        </w:r>
        <w:r w:rsidR="00E9296E">
          <w:rPr>
            <w:rStyle w:val="Hyperlink"/>
            <w:smallCaps w:val="0"/>
            <w:noProof/>
            <w:szCs w:val="18"/>
            <w:lang w:val="fr-CH"/>
          </w:rPr>
          <w:t>’</w:t>
        </w:r>
        <w:r w:rsidR="006C4C6C" w:rsidRPr="000A1473">
          <w:rPr>
            <w:rStyle w:val="Hyperlink"/>
            <w:smallCaps w:val="0"/>
            <w:noProof/>
            <w:szCs w:val="18"/>
            <w:lang w:val="fr-CH"/>
          </w:rPr>
          <w:t>examen</w:t>
        </w:r>
        <w:r w:rsidR="006C4C6C" w:rsidRPr="006C4C6C">
          <w:rPr>
            <w:noProof/>
            <w:webHidden/>
          </w:rPr>
          <w:tab/>
        </w:r>
        <w:r w:rsidR="006C4C6C" w:rsidRPr="006C4C6C">
          <w:rPr>
            <w:noProof/>
            <w:webHidden/>
          </w:rPr>
          <w:fldChar w:fldCharType="begin"/>
        </w:r>
        <w:r w:rsidR="006C4C6C" w:rsidRPr="006C4C6C">
          <w:rPr>
            <w:noProof/>
            <w:webHidden/>
          </w:rPr>
          <w:instrText xml:space="preserve"> PAGEREF _Toc82700728 \h </w:instrText>
        </w:r>
        <w:r w:rsidR="006C4C6C" w:rsidRPr="006C4C6C">
          <w:rPr>
            <w:noProof/>
            <w:webHidden/>
          </w:rPr>
        </w:r>
        <w:r w:rsidR="006C4C6C" w:rsidRPr="006C4C6C">
          <w:rPr>
            <w:noProof/>
            <w:webHidden/>
          </w:rPr>
          <w:fldChar w:fldCharType="separate"/>
        </w:r>
        <w:r w:rsidR="006C4C6C" w:rsidRPr="006C4C6C">
          <w:rPr>
            <w:noProof/>
            <w:webHidden/>
          </w:rPr>
          <w:t>4</w:t>
        </w:r>
        <w:r w:rsidR="006C4C6C" w:rsidRPr="006C4C6C">
          <w:rPr>
            <w:noProof/>
            <w:webHidden/>
          </w:rPr>
          <w:fldChar w:fldCharType="end"/>
        </w:r>
      </w:hyperlink>
    </w:p>
    <w:p w:rsidR="006C4C6C" w:rsidRPr="006C4C6C" w:rsidRDefault="008C7AA3" w:rsidP="000A1473">
      <w:pPr>
        <w:pStyle w:val="TOC3"/>
        <w:rPr>
          <w:rFonts w:asciiTheme="minorHAnsi" w:eastAsiaTheme="minorEastAsia" w:hAnsiTheme="minorHAnsi" w:cstheme="minorBidi"/>
          <w:noProof/>
          <w:lang w:val="fr-CH" w:eastAsia="fr-CH"/>
        </w:rPr>
      </w:pPr>
      <w:hyperlink w:anchor="_Toc82700729" w:history="1">
        <w:r w:rsidR="006C4C6C" w:rsidRPr="006C4C6C">
          <w:rPr>
            <w:rStyle w:val="Hyperlink"/>
            <w:noProof/>
            <w:szCs w:val="18"/>
            <w:lang w:val="fr-CH"/>
          </w:rPr>
          <w:t>Lien entre les caractères avec astérisque, les caractères de groupement et les caractères figurant dans le questionnaire technique</w:t>
        </w:r>
        <w:r w:rsidR="006C4C6C" w:rsidRPr="006C4C6C">
          <w:rPr>
            <w:noProof/>
            <w:webHidden/>
          </w:rPr>
          <w:tab/>
        </w:r>
        <w:r w:rsidR="006C4C6C" w:rsidRPr="006C4C6C">
          <w:rPr>
            <w:noProof/>
            <w:webHidden/>
          </w:rPr>
          <w:fldChar w:fldCharType="begin"/>
        </w:r>
        <w:r w:rsidR="006C4C6C" w:rsidRPr="006C4C6C">
          <w:rPr>
            <w:noProof/>
            <w:webHidden/>
          </w:rPr>
          <w:instrText xml:space="preserve"> PAGEREF _Toc82700729 \h </w:instrText>
        </w:r>
        <w:r w:rsidR="006C4C6C" w:rsidRPr="006C4C6C">
          <w:rPr>
            <w:noProof/>
            <w:webHidden/>
          </w:rPr>
        </w:r>
        <w:r w:rsidR="006C4C6C" w:rsidRPr="006C4C6C">
          <w:rPr>
            <w:noProof/>
            <w:webHidden/>
          </w:rPr>
          <w:fldChar w:fldCharType="separate"/>
        </w:r>
        <w:r w:rsidR="006C4C6C" w:rsidRPr="006C4C6C">
          <w:rPr>
            <w:noProof/>
            <w:webHidden/>
          </w:rPr>
          <w:t>5</w:t>
        </w:r>
        <w:r w:rsidR="006C4C6C" w:rsidRPr="006C4C6C">
          <w:rPr>
            <w:noProof/>
            <w:webHidden/>
          </w:rPr>
          <w:fldChar w:fldCharType="end"/>
        </w:r>
      </w:hyperlink>
    </w:p>
    <w:p w:rsidR="006C4C6C" w:rsidRPr="006C4C6C" w:rsidRDefault="008C7AA3" w:rsidP="000A1473">
      <w:pPr>
        <w:pStyle w:val="TOC3"/>
        <w:rPr>
          <w:rFonts w:asciiTheme="minorHAnsi" w:eastAsiaTheme="minorEastAsia" w:hAnsiTheme="minorHAnsi" w:cstheme="minorBidi"/>
          <w:noProof/>
          <w:lang w:val="fr-CH" w:eastAsia="fr-CH"/>
        </w:rPr>
      </w:pPr>
      <w:hyperlink w:anchor="_Toc82700730" w:history="1">
        <w:r w:rsidR="006C4C6C" w:rsidRPr="006C4C6C">
          <w:rPr>
            <w:rStyle w:val="Hyperlink"/>
            <w:noProof/>
            <w:szCs w:val="18"/>
            <w:lang w:val="fr-CH"/>
          </w:rPr>
          <w:t>Observations formulées par les groupes de travail techniques</w:t>
        </w:r>
        <w:r w:rsidR="006C4C6C" w:rsidRPr="006C4C6C">
          <w:rPr>
            <w:noProof/>
            <w:webHidden/>
          </w:rPr>
          <w:tab/>
        </w:r>
        <w:r w:rsidR="006C4C6C" w:rsidRPr="006C4C6C">
          <w:rPr>
            <w:noProof/>
            <w:webHidden/>
          </w:rPr>
          <w:fldChar w:fldCharType="begin"/>
        </w:r>
        <w:r w:rsidR="006C4C6C" w:rsidRPr="006C4C6C">
          <w:rPr>
            <w:noProof/>
            <w:webHidden/>
          </w:rPr>
          <w:instrText xml:space="preserve"> PAGEREF _Toc82700730 \h </w:instrText>
        </w:r>
        <w:r w:rsidR="006C4C6C" w:rsidRPr="006C4C6C">
          <w:rPr>
            <w:noProof/>
            <w:webHidden/>
          </w:rPr>
        </w:r>
        <w:r w:rsidR="006C4C6C" w:rsidRPr="006C4C6C">
          <w:rPr>
            <w:noProof/>
            <w:webHidden/>
          </w:rPr>
          <w:fldChar w:fldCharType="separate"/>
        </w:r>
        <w:r w:rsidR="006C4C6C" w:rsidRPr="006C4C6C">
          <w:rPr>
            <w:noProof/>
            <w:webHidden/>
          </w:rPr>
          <w:t>5</w:t>
        </w:r>
        <w:r w:rsidR="006C4C6C" w:rsidRPr="006C4C6C">
          <w:rPr>
            <w:noProof/>
            <w:webHidden/>
          </w:rPr>
          <w:fldChar w:fldCharType="end"/>
        </w:r>
      </w:hyperlink>
    </w:p>
    <w:p w:rsidR="006C4C6C" w:rsidRPr="006C4C6C" w:rsidRDefault="008C7AA3" w:rsidP="001D7184">
      <w:pPr>
        <w:pStyle w:val="TOC1"/>
        <w:rPr>
          <w:rFonts w:asciiTheme="minorHAnsi" w:eastAsiaTheme="minorEastAsia" w:hAnsiTheme="minorHAnsi" w:cstheme="minorBidi"/>
          <w:noProof/>
          <w:lang w:val="fr-CH" w:eastAsia="fr-CH"/>
        </w:rPr>
      </w:pPr>
      <w:hyperlink w:anchor="_Toc82700731" w:history="1">
        <w:r w:rsidR="006C4C6C" w:rsidRPr="006C4C6C">
          <w:rPr>
            <w:rStyle w:val="Hyperlink"/>
            <w:noProof/>
            <w:szCs w:val="18"/>
            <w:lang w:val="fr-CH"/>
          </w:rPr>
          <w:t>Caractères supplémentaires</w:t>
        </w:r>
        <w:r w:rsidR="006C4C6C" w:rsidRPr="006C4C6C">
          <w:rPr>
            <w:noProof/>
            <w:webHidden/>
          </w:rPr>
          <w:tab/>
        </w:r>
        <w:r w:rsidR="006C4C6C" w:rsidRPr="006C4C6C">
          <w:rPr>
            <w:noProof/>
            <w:webHidden/>
          </w:rPr>
          <w:fldChar w:fldCharType="begin"/>
        </w:r>
        <w:r w:rsidR="006C4C6C" w:rsidRPr="006C4C6C">
          <w:rPr>
            <w:noProof/>
            <w:webHidden/>
          </w:rPr>
          <w:instrText xml:space="preserve"> PAGEREF _Toc82700731 \h </w:instrText>
        </w:r>
        <w:r w:rsidR="006C4C6C" w:rsidRPr="006C4C6C">
          <w:rPr>
            <w:noProof/>
            <w:webHidden/>
          </w:rPr>
        </w:r>
        <w:r w:rsidR="006C4C6C" w:rsidRPr="006C4C6C">
          <w:rPr>
            <w:noProof/>
            <w:webHidden/>
          </w:rPr>
          <w:fldChar w:fldCharType="separate"/>
        </w:r>
        <w:r w:rsidR="006C4C6C" w:rsidRPr="006C4C6C">
          <w:rPr>
            <w:noProof/>
            <w:webHidden/>
          </w:rPr>
          <w:t>10</w:t>
        </w:r>
        <w:r w:rsidR="006C4C6C" w:rsidRPr="006C4C6C">
          <w:rPr>
            <w:noProof/>
            <w:webHidden/>
          </w:rPr>
          <w:fldChar w:fldCharType="end"/>
        </w:r>
      </w:hyperlink>
    </w:p>
    <w:p w:rsidR="006C4C6C" w:rsidRPr="006C4C6C" w:rsidRDefault="008C7AA3" w:rsidP="000A1473">
      <w:pPr>
        <w:pStyle w:val="TOC2"/>
        <w:rPr>
          <w:rFonts w:asciiTheme="minorHAnsi" w:eastAsiaTheme="minorEastAsia" w:hAnsiTheme="minorHAnsi" w:cstheme="minorBidi"/>
          <w:noProof/>
          <w:lang w:val="fr-CH" w:eastAsia="fr-CH"/>
        </w:rPr>
      </w:pPr>
      <w:hyperlink w:anchor="_Toc82700732" w:history="1">
        <w:r w:rsidR="006C4C6C" w:rsidRPr="000A1473">
          <w:rPr>
            <w:rStyle w:val="Hyperlink"/>
            <w:smallCaps w:val="0"/>
            <w:noProof/>
            <w:szCs w:val="18"/>
            <w:lang w:val="fr-CH"/>
          </w:rPr>
          <w:t>Plantes agricoles</w:t>
        </w:r>
        <w:r w:rsidR="006C4C6C" w:rsidRPr="006C4C6C">
          <w:rPr>
            <w:noProof/>
            <w:webHidden/>
          </w:rPr>
          <w:tab/>
        </w:r>
        <w:r w:rsidR="006C4C6C" w:rsidRPr="006C4C6C">
          <w:rPr>
            <w:noProof/>
            <w:webHidden/>
          </w:rPr>
          <w:fldChar w:fldCharType="begin"/>
        </w:r>
        <w:r w:rsidR="006C4C6C" w:rsidRPr="006C4C6C">
          <w:rPr>
            <w:noProof/>
            <w:webHidden/>
          </w:rPr>
          <w:instrText xml:space="preserve"> PAGEREF _Toc82700732 \h </w:instrText>
        </w:r>
        <w:r w:rsidR="006C4C6C" w:rsidRPr="006C4C6C">
          <w:rPr>
            <w:noProof/>
            <w:webHidden/>
          </w:rPr>
        </w:r>
        <w:r w:rsidR="006C4C6C" w:rsidRPr="006C4C6C">
          <w:rPr>
            <w:noProof/>
            <w:webHidden/>
          </w:rPr>
          <w:fldChar w:fldCharType="separate"/>
        </w:r>
        <w:r w:rsidR="006C4C6C" w:rsidRPr="006C4C6C">
          <w:rPr>
            <w:noProof/>
            <w:webHidden/>
          </w:rPr>
          <w:t>10</w:t>
        </w:r>
        <w:r w:rsidR="006C4C6C" w:rsidRPr="006C4C6C">
          <w:rPr>
            <w:noProof/>
            <w:webHidden/>
          </w:rPr>
          <w:fldChar w:fldCharType="end"/>
        </w:r>
      </w:hyperlink>
    </w:p>
    <w:p w:rsidR="006C4C6C" w:rsidRPr="006C4C6C" w:rsidRDefault="008C7AA3" w:rsidP="000A1473">
      <w:pPr>
        <w:pStyle w:val="TOC3"/>
        <w:rPr>
          <w:rFonts w:asciiTheme="minorHAnsi" w:eastAsiaTheme="minorEastAsia" w:hAnsiTheme="minorHAnsi" w:cstheme="minorBidi"/>
          <w:noProof/>
          <w:lang w:val="fr-CH" w:eastAsia="fr-CH"/>
        </w:rPr>
      </w:pPr>
      <w:hyperlink w:anchor="_Toc82700733" w:history="1">
        <w:r w:rsidR="006C4C6C" w:rsidRPr="006C4C6C">
          <w:rPr>
            <w:rStyle w:val="Hyperlink"/>
            <w:noProof/>
            <w:szCs w:val="18"/>
            <w:lang w:val="fr-CH"/>
          </w:rPr>
          <w:t>Caractères supplémentaires</w:t>
        </w:r>
        <w:r w:rsidR="006C4C6C" w:rsidRPr="006C4C6C">
          <w:rPr>
            <w:noProof/>
            <w:webHidden/>
          </w:rPr>
          <w:tab/>
        </w:r>
        <w:r w:rsidR="006C4C6C" w:rsidRPr="006C4C6C">
          <w:rPr>
            <w:noProof/>
            <w:webHidden/>
          </w:rPr>
          <w:fldChar w:fldCharType="begin"/>
        </w:r>
        <w:r w:rsidR="006C4C6C" w:rsidRPr="006C4C6C">
          <w:rPr>
            <w:noProof/>
            <w:webHidden/>
          </w:rPr>
          <w:instrText xml:space="preserve"> PAGEREF _Toc82700733 \h </w:instrText>
        </w:r>
        <w:r w:rsidR="006C4C6C" w:rsidRPr="006C4C6C">
          <w:rPr>
            <w:noProof/>
            <w:webHidden/>
          </w:rPr>
        </w:r>
        <w:r w:rsidR="006C4C6C" w:rsidRPr="006C4C6C">
          <w:rPr>
            <w:noProof/>
            <w:webHidden/>
          </w:rPr>
          <w:fldChar w:fldCharType="separate"/>
        </w:r>
        <w:r w:rsidR="006C4C6C" w:rsidRPr="006C4C6C">
          <w:rPr>
            <w:noProof/>
            <w:webHidden/>
          </w:rPr>
          <w:t>10</w:t>
        </w:r>
        <w:r w:rsidR="006C4C6C" w:rsidRPr="006C4C6C">
          <w:rPr>
            <w:noProof/>
            <w:webHidden/>
          </w:rPr>
          <w:fldChar w:fldCharType="end"/>
        </w:r>
      </w:hyperlink>
    </w:p>
    <w:p w:rsidR="006C4C6C" w:rsidRPr="006C4C6C" w:rsidRDefault="008C7AA3" w:rsidP="001D7184">
      <w:pPr>
        <w:pStyle w:val="TOC1"/>
        <w:rPr>
          <w:rFonts w:asciiTheme="minorHAnsi" w:eastAsiaTheme="minorEastAsia" w:hAnsiTheme="minorHAnsi" w:cstheme="minorBidi"/>
          <w:noProof/>
          <w:lang w:val="fr-CH" w:eastAsia="fr-CH"/>
        </w:rPr>
      </w:pPr>
      <w:hyperlink w:anchor="_Toc82700734" w:history="1">
        <w:r w:rsidR="006C4C6C" w:rsidRPr="006C4C6C">
          <w:rPr>
            <w:rStyle w:val="Hyperlink"/>
            <w:noProof/>
            <w:szCs w:val="18"/>
            <w:lang w:val="fr-CH"/>
          </w:rPr>
          <w:t>Principes directeurs d</w:t>
        </w:r>
        <w:r w:rsidR="00E9296E">
          <w:rPr>
            <w:rStyle w:val="Hyperlink"/>
            <w:noProof/>
            <w:szCs w:val="18"/>
            <w:lang w:val="fr-CH"/>
          </w:rPr>
          <w:t>’</w:t>
        </w:r>
        <w:r w:rsidR="006C4C6C" w:rsidRPr="006C4C6C">
          <w:rPr>
            <w:rStyle w:val="Hyperlink"/>
            <w:noProof/>
            <w:szCs w:val="18"/>
            <w:lang w:val="fr-CH"/>
          </w:rPr>
          <w:t>examen pour adoption</w:t>
        </w:r>
        <w:r w:rsidR="006C4C6C" w:rsidRPr="006C4C6C">
          <w:rPr>
            <w:noProof/>
            <w:webHidden/>
          </w:rPr>
          <w:tab/>
        </w:r>
        <w:r w:rsidR="006C4C6C" w:rsidRPr="006C4C6C">
          <w:rPr>
            <w:noProof/>
            <w:webHidden/>
          </w:rPr>
          <w:fldChar w:fldCharType="begin"/>
        </w:r>
        <w:r w:rsidR="006C4C6C" w:rsidRPr="006C4C6C">
          <w:rPr>
            <w:noProof/>
            <w:webHidden/>
          </w:rPr>
          <w:instrText xml:space="preserve"> PAGEREF _Toc82700734 \h </w:instrText>
        </w:r>
        <w:r w:rsidR="006C4C6C" w:rsidRPr="006C4C6C">
          <w:rPr>
            <w:noProof/>
            <w:webHidden/>
          </w:rPr>
        </w:r>
        <w:r w:rsidR="006C4C6C" w:rsidRPr="006C4C6C">
          <w:rPr>
            <w:noProof/>
            <w:webHidden/>
          </w:rPr>
          <w:fldChar w:fldCharType="separate"/>
        </w:r>
        <w:r w:rsidR="006C4C6C" w:rsidRPr="006C4C6C">
          <w:rPr>
            <w:noProof/>
            <w:webHidden/>
          </w:rPr>
          <w:t>11</w:t>
        </w:r>
        <w:r w:rsidR="006C4C6C" w:rsidRPr="006C4C6C">
          <w:rPr>
            <w:noProof/>
            <w:webHidden/>
          </w:rPr>
          <w:fldChar w:fldCharType="end"/>
        </w:r>
      </w:hyperlink>
    </w:p>
    <w:p w:rsidR="006C4C6C" w:rsidRPr="006C4C6C" w:rsidRDefault="008C7AA3" w:rsidP="001D7184">
      <w:pPr>
        <w:pStyle w:val="TOC1"/>
        <w:rPr>
          <w:rFonts w:asciiTheme="minorHAnsi" w:eastAsiaTheme="minorEastAsia" w:hAnsiTheme="minorHAnsi" w:cstheme="minorBidi"/>
          <w:noProof/>
          <w:lang w:val="fr-CH" w:eastAsia="fr-CH"/>
        </w:rPr>
      </w:pPr>
      <w:hyperlink w:anchor="_Toc82700735" w:history="1">
        <w:r w:rsidR="006C4C6C" w:rsidRPr="006C4C6C">
          <w:rPr>
            <w:rStyle w:val="Hyperlink"/>
            <w:noProof/>
            <w:szCs w:val="18"/>
            <w:lang w:val="fr-CH"/>
          </w:rPr>
          <w:t>Corrections apportées aux principes directeurs d</w:t>
        </w:r>
        <w:r w:rsidR="00E9296E">
          <w:rPr>
            <w:rStyle w:val="Hyperlink"/>
            <w:noProof/>
            <w:szCs w:val="18"/>
            <w:lang w:val="fr-CH"/>
          </w:rPr>
          <w:t>’</w:t>
        </w:r>
        <w:r w:rsidR="006C4C6C" w:rsidRPr="006C4C6C">
          <w:rPr>
            <w:rStyle w:val="Hyperlink"/>
            <w:noProof/>
            <w:szCs w:val="18"/>
            <w:lang w:val="fr-CH"/>
          </w:rPr>
          <w:t>examen</w:t>
        </w:r>
        <w:r w:rsidR="006C4C6C" w:rsidRPr="006C4C6C">
          <w:rPr>
            <w:noProof/>
            <w:webHidden/>
          </w:rPr>
          <w:tab/>
        </w:r>
        <w:r w:rsidR="006C4C6C" w:rsidRPr="006C4C6C">
          <w:rPr>
            <w:noProof/>
            <w:webHidden/>
          </w:rPr>
          <w:fldChar w:fldCharType="begin"/>
        </w:r>
        <w:r w:rsidR="006C4C6C" w:rsidRPr="006C4C6C">
          <w:rPr>
            <w:noProof/>
            <w:webHidden/>
          </w:rPr>
          <w:instrText xml:space="preserve"> PAGEREF _Toc82700735 \h </w:instrText>
        </w:r>
        <w:r w:rsidR="006C4C6C" w:rsidRPr="006C4C6C">
          <w:rPr>
            <w:noProof/>
            <w:webHidden/>
          </w:rPr>
        </w:r>
        <w:r w:rsidR="006C4C6C" w:rsidRPr="006C4C6C">
          <w:rPr>
            <w:noProof/>
            <w:webHidden/>
          </w:rPr>
          <w:fldChar w:fldCharType="separate"/>
        </w:r>
        <w:r w:rsidR="006C4C6C" w:rsidRPr="006C4C6C">
          <w:rPr>
            <w:noProof/>
            <w:webHidden/>
          </w:rPr>
          <w:t>11</w:t>
        </w:r>
        <w:r w:rsidR="006C4C6C" w:rsidRPr="006C4C6C">
          <w:rPr>
            <w:noProof/>
            <w:webHidden/>
          </w:rPr>
          <w:fldChar w:fldCharType="end"/>
        </w:r>
      </w:hyperlink>
    </w:p>
    <w:p w:rsidR="006C4C6C" w:rsidRPr="006C4C6C" w:rsidRDefault="008C7AA3" w:rsidP="001D7184">
      <w:pPr>
        <w:pStyle w:val="TOC1"/>
        <w:rPr>
          <w:rFonts w:asciiTheme="minorHAnsi" w:eastAsiaTheme="minorEastAsia" w:hAnsiTheme="minorHAnsi" w:cstheme="minorBidi"/>
          <w:noProof/>
          <w:lang w:eastAsia="fr-CH"/>
        </w:rPr>
      </w:pPr>
      <w:hyperlink w:anchor="_Toc82700736" w:history="1">
        <w:r w:rsidR="006C4C6C" w:rsidRPr="006C4C6C">
          <w:rPr>
            <w:rStyle w:val="Hyperlink"/>
            <w:noProof/>
            <w:szCs w:val="18"/>
            <w:lang w:val="fr-CH"/>
          </w:rPr>
          <w:t>Projets de principes directeurs d</w:t>
        </w:r>
        <w:r w:rsidR="00E9296E">
          <w:rPr>
            <w:rStyle w:val="Hyperlink"/>
            <w:noProof/>
            <w:szCs w:val="18"/>
            <w:lang w:val="fr-CH"/>
          </w:rPr>
          <w:t>’</w:t>
        </w:r>
        <w:r w:rsidR="006C4C6C" w:rsidRPr="006C4C6C">
          <w:rPr>
            <w:rStyle w:val="Hyperlink"/>
            <w:noProof/>
            <w:szCs w:val="18"/>
            <w:lang w:val="fr-CH"/>
          </w:rPr>
          <w:t>examen examinés par les TWP en 2021</w:t>
        </w:r>
        <w:r w:rsidR="006C4C6C" w:rsidRPr="006C4C6C">
          <w:rPr>
            <w:noProof/>
            <w:webHidden/>
          </w:rPr>
          <w:tab/>
        </w:r>
        <w:r w:rsidR="006C4C6C" w:rsidRPr="006C4C6C">
          <w:rPr>
            <w:noProof/>
            <w:webHidden/>
          </w:rPr>
          <w:fldChar w:fldCharType="begin"/>
        </w:r>
        <w:r w:rsidR="006C4C6C" w:rsidRPr="006C4C6C">
          <w:rPr>
            <w:noProof/>
            <w:webHidden/>
          </w:rPr>
          <w:instrText xml:space="preserve"> PAGEREF _Toc82700736 \h </w:instrText>
        </w:r>
        <w:r w:rsidR="006C4C6C" w:rsidRPr="006C4C6C">
          <w:rPr>
            <w:noProof/>
            <w:webHidden/>
          </w:rPr>
        </w:r>
        <w:r w:rsidR="006C4C6C" w:rsidRPr="006C4C6C">
          <w:rPr>
            <w:noProof/>
            <w:webHidden/>
          </w:rPr>
          <w:fldChar w:fldCharType="separate"/>
        </w:r>
        <w:r w:rsidR="006C4C6C" w:rsidRPr="006C4C6C">
          <w:rPr>
            <w:noProof/>
            <w:webHidden/>
          </w:rPr>
          <w:t>12</w:t>
        </w:r>
        <w:r w:rsidR="006C4C6C" w:rsidRPr="006C4C6C">
          <w:rPr>
            <w:noProof/>
            <w:webHidden/>
          </w:rPr>
          <w:fldChar w:fldCharType="end"/>
        </w:r>
      </w:hyperlink>
    </w:p>
    <w:p w:rsidR="006C4C6C" w:rsidRPr="006C4C6C" w:rsidRDefault="008C7AA3" w:rsidP="001D7184">
      <w:pPr>
        <w:pStyle w:val="TOC1"/>
        <w:rPr>
          <w:rFonts w:asciiTheme="minorHAnsi" w:eastAsiaTheme="minorEastAsia" w:hAnsiTheme="minorHAnsi" w:cstheme="minorBidi"/>
          <w:noProof/>
          <w:lang w:eastAsia="fr-CH"/>
        </w:rPr>
      </w:pPr>
      <w:hyperlink w:anchor="_Toc82700737" w:history="1">
        <w:r w:rsidR="006C4C6C" w:rsidRPr="006C4C6C">
          <w:rPr>
            <w:rStyle w:val="Hyperlink"/>
            <w:noProof/>
            <w:szCs w:val="18"/>
            <w:lang w:val="fr-CH"/>
          </w:rPr>
          <w:t>Projets de principes directeurs d</w:t>
        </w:r>
        <w:r w:rsidR="00E9296E">
          <w:rPr>
            <w:rStyle w:val="Hyperlink"/>
            <w:noProof/>
            <w:szCs w:val="18"/>
            <w:lang w:val="fr-CH"/>
          </w:rPr>
          <w:t>’</w:t>
        </w:r>
        <w:r w:rsidR="006C4C6C" w:rsidRPr="006C4C6C">
          <w:rPr>
            <w:rStyle w:val="Hyperlink"/>
            <w:noProof/>
            <w:szCs w:val="18"/>
            <w:lang w:val="fr-CH"/>
          </w:rPr>
          <w:t>examen devant être examinés par les TWP en 2022</w:t>
        </w:r>
        <w:r w:rsidR="006C4C6C" w:rsidRPr="006C4C6C">
          <w:rPr>
            <w:noProof/>
            <w:webHidden/>
          </w:rPr>
          <w:tab/>
        </w:r>
        <w:r w:rsidR="006C4C6C" w:rsidRPr="006C4C6C">
          <w:rPr>
            <w:noProof/>
            <w:webHidden/>
          </w:rPr>
          <w:fldChar w:fldCharType="begin"/>
        </w:r>
        <w:r w:rsidR="006C4C6C" w:rsidRPr="006C4C6C">
          <w:rPr>
            <w:noProof/>
            <w:webHidden/>
          </w:rPr>
          <w:instrText xml:space="preserve"> PAGEREF _Toc82700737 \h </w:instrText>
        </w:r>
        <w:r w:rsidR="006C4C6C" w:rsidRPr="006C4C6C">
          <w:rPr>
            <w:noProof/>
            <w:webHidden/>
          </w:rPr>
        </w:r>
        <w:r w:rsidR="006C4C6C" w:rsidRPr="006C4C6C">
          <w:rPr>
            <w:noProof/>
            <w:webHidden/>
          </w:rPr>
          <w:fldChar w:fldCharType="separate"/>
        </w:r>
        <w:r w:rsidR="006C4C6C" w:rsidRPr="006C4C6C">
          <w:rPr>
            <w:noProof/>
            <w:webHidden/>
          </w:rPr>
          <w:t>12</w:t>
        </w:r>
        <w:r w:rsidR="006C4C6C" w:rsidRPr="006C4C6C">
          <w:rPr>
            <w:noProof/>
            <w:webHidden/>
          </w:rPr>
          <w:fldChar w:fldCharType="end"/>
        </w:r>
      </w:hyperlink>
    </w:p>
    <w:p w:rsidR="006C4C6C" w:rsidRPr="006C4C6C" w:rsidRDefault="008C7AA3" w:rsidP="000A1473">
      <w:pPr>
        <w:pStyle w:val="TOC2"/>
        <w:rPr>
          <w:rFonts w:asciiTheme="minorHAnsi" w:eastAsiaTheme="minorEastAsia" w:hAnsiTheme="minorHAnsi" w:cstheme="minorBidi"/>
          <w:noProof/>
          <w:lang w:val="fr-CH" w:eastAsia="fr-CH"/>
        </w:rPr>
      </w:pPr>
      <w:hyperlink w:anchor="_Toc82700738" w:history="1">
        <w:r w:rsidR="006C4C6C" w:rsidRPr="000A1473">
          <w:rPr>
            <w:rStyle w:val="Hyperlink"/>
            <w:smallCaps w:val="0"/>
            <w:noProof/>
            <w:szCs w:val="18"/>
            <w:lang w:val="fr-CH"/>
          </w:rPr>
          <w:t>Propositions des groupes de travail technique</w:t>
        </w:r>
        <w:r w:rsidR="006C4C6C" w:rsidRPr="006C4C6C">
          <w:rPr>
            <w:noProof/>
            <w:webHidden/>
          </w:rPr>
          <w:tab/>
        </w:r>
        <w:r w:rsidR="006C4C6C" w:rsidRPr="006C4C6C">
          <w:rPr>
            <w:noProof/>
            <w:webHidden/>
          </w:rPr>
          <w:fldChar w:fldCharType="begin"/>
        </w:r>
        <w:r w:rsidR="006C4C6C" w:rsidRPr="006C4C6C">
          <w:rPr>
            <w:noProof/>
            <w:webHidden/>
          </w:rPr>
          <w:instrText xml:space="preserve"> PAGEREF _Toc82700738 \h </w:instrText>
        </w:r>
        <w:r w:rsidR="006C4C6C" w:rsidRPr="006C4C6C">
          <w:rPr>
            <w:noProof/>
            <w:webHidden/>
          </w:rPr>
        </w:r>
        <w:r w:rsidR="006C4C6C" w:rsidRPr="006C4C6C">
          <w:rPr>
            <w:noProof/>
            <w:webHidden/>
          </w:rPr>
          <w:fldChar w:fldCharType="separate"/>
        </w:r>
        <w:r w:rsidR="006C4C6C" w:rsidRPr="006C4C6C">
          <w:rPr>
            <w:noProof/>
            <w:webHidden/>
          </w:rPr>
          <w:t>12</w:t>
        </w:r>
        <w:r w:rsidR="006C4C6C" w:rsidRPr="006C4C6C">
          <w:rPr>
            <w:noProof/>
            <w:webHidden/>
          </w:rPr>
          <w:fldChar w:fldCharType="end"/>
        </w:r>
      </w:hyperlink>
    </w:p>
    <w:p w:rsidR="006C4C6C" w:rsidRPr="006C4C6C" w:rsidRDefault="008C7AA3" w:rsidP="000A1473">
      <w:pPr>
        <w:pStyle w:val="TOC2"/>
        <w:rPr>
          <w:rFonts w:asciiTheme="minorHAnsi" w:eastAsiaTheme="minorEastAsia" w:hAnsiTheme="minorHAnsi" w:cstheme="minorBidi"/>
          <w:noProof/>
          <w:lang w:eastAsia="fr-CH"/>
        </w:rPr>
      </w:pPr>
      <w:hyperlink w:anchor="_Toc82700739" w:history="1">
        <w:r w:rsidR="006C4C6C" w:rsidRPr="000A1473">
          <w:rPr>
            <w:rStyle w:val="Hyperlink"/>
            <w:smallCaps w:val="0"/>
            <w:noProof/>
            <w:szCs w:val="18"/>
            <w:lang w:val="fr-CH"/>
          </w:rPr>
          <w:t>Nouvelles propositions pour la révision des principes directeurs d</w:t>
        </w:r>
        <w:r w:rsidR="00E9296E">
          <w:rPr>
            <w:rStyle w:val="Hyperlink"/>
            <w:smallCaps w:val="0"/>
            <w:noProof/>
            <w:szCs w:val="18"/>
            <w:lang w:val="fr-CH"/>
          </w:rPr>
          <w:t>’</w:t>
        </w:r>
        <w:r w:rsidR="006C4C6C" w:rsidRPr="000A1473">
          <w:rPr>
            <w:rStyle w:val="Hyperlink"/>
            <w:smallCaps w:val="0"/>
            <w:noProof/>
            <w:szCs w:val="18"/>
            <w:lang w:val="fr-CH"/>
          </w:rPr>
          <w:t>examen de la myrtille et de la betterave fourragère</w:t>
        </w:r>
        <w:r w:rsidR="006C4C6C" w:rsidRPr="006C4C6C">
          <w:rPr>
            <w:noProof/>
            <w:webHidden/>
          </w:rPr>
          <w:tab/>
        </w:r>
        <w:r w:rsidR="006C4C6C" w:rsidRPr="006C4C6C">
          <w:rPr>
            <w:noProof/>
            <w:webHidden/>
          </w:rPr>
          <w:fldChar w:fldCharType="begin"/>
        </w:r>
        <w:r w:rsidR="006C4C6C" w:rsidRPr="006C4C6C">
          <w:rPr>
            <w:noProof/>
            <w:webHidden/>
          </w:rPr>
          <w:instrText xml:space="preserve"> PAGEREF _Toc82700739 \h </w:instrText>
        </w:r>
        <w:r w:rsidR="006C4C6C" w:rsidRPr="006C4C6C">
          <w:rPr>
            <w:noProof/>
            <w:webHidden/>
          </w:rPr>
        </w:r>
        <w:r w:rsidR="006C4C6C" w:rsidRPr="006C4C6C">
          <w:rPr>
            <w:noProof/>
            <w:webHidden/>
          </w:rPr>
          <w:fldChar w:fldCharType="separate"/>
        </w:r>
        <w:r w:rsidR="006C4C6C" w:rsidRPr="006C4C6C">
          <w:rPr>
            <w:noProof/>
            <w:webHidden/>
          </w:rPr>
          <w:t>12</w:t>
        </w:r>
        <w:r w:rsidR="006C4C6C" w:rsidRPr="006C4C6C">
          <w:rPr>
            <w:noProof/>
            <w:webHidden/>
          </w:rPr>
          <w:fldChar w:fldCharType="end"/>
        </w:r>
      </w:hyperlink>
    </w:p>
    <w:p w:rsidR="006C4C6C" w:rsidRPr="006C4C6C" w:rsidRDefault="008C7AA3" w:rsidP="000A1473">
      <w:pPr>
        <w:pStyle w:val="TOC3"/>
        <w:rPr>
          <w:rFonts w:asciiTheme="minorHAnsi" w:eastAsiaTheme="minorEastAsia" w:hAnsiTheme="minorHAnsi" w:cstheme="minorBidi"/>
          <w:noProof/>
          <w:lang w:val="fr-CH" w:eastAsia="fr-CH"/>
        </w:rPr>
      </w:pPr>
      <w:hyperlink w:anchor="_Toc82700740" w:history="1">
        <w:r w:rsidR="006C4C6C" w:rsidRPr="006C4C6C">
          <w:rPr>
            <w:rStyle w:val="Hyperlink"/>
            <w:noProof/>
            <w:szCs w:val="18"/>
            <w:lang w:val="fr-CH"/>
          </w:rPr>
          <w:t>Myrtille</w:t>
        </w:r>
        <w:r w:rsidR="006C4C6C" w:rsidRPr="006C4C6C">
          <w:rPr>
            <w:noProof/>
            <w:webHidden/>
          </w:rPr>
          <w:tab/>
        </w:r>
        <w:r w:rsidR="006C4C6C" w:rsidRPr="006C4C6C">
          <w:rPr>
            <w:noProof/>
            <w:webHidden/>
          </w:rPr>
          <w:fldChar w:fldCharType="begin"/>
        </w:r>
        <w:r w:rsidR="006C4C6C" w:rsidRPr="006C4C6C">
          <w:rPr>
            <w:noProof/>
            <w:webHidden/>
          </w:rPr>
          <w:instrText xml:space="preserve"> PAGEREF _Toc82700740 \h </w:instrText>
        </w:r>
        <w:r w:rsidR="006C4C6C" w:rsidRPr="006C4C6C">
          <w:rPr>
            <w:noProof/>
            <w:webHidden/>
          </w:rPr>
        </w:r>
        <w:r w:rsidR="006C4C6C" w:rsidRPr="006C4C6C">
          <w:rPr>
            <w:noProof/>
            <w:webHidden/>
          </w:rPr>
          <w:fldChar w:fldCharType="separate"/>
        </w:r>
        <w:r w:rsidR="006C4C6C" w:rsidRPr="006C4C6C">
          <w:rPr>
            <w:noProof/>
            <w:webHidden/>
          </w:rPr>
          <w:t>12</w:t>
        </w:r>
        <w:r w:rsidR="006C4C6C" w:rsidRPr="006C4C6C">
          <w:rPr>
            <w:noProof/>
            <w:webHidden/>
          </w:rPr>
          <w:fldChar w:fldCharType="end"/>
        </w:r>
      </w:hyperlink>
    </w:p>
    <w:p w:rsidR="006C4C6C" w:rsidRPr="006C4C6C" w:rsidRDefault="008C7AA3" w:rsidP="000A1473">
      <w:pPr>
        <w:pStyle w:val="TOC3"/>
        <w:rPr>
          <w:rFonts w:asciiTheme="minorHAnsi" w:eastAsiaTheme="minorEastAsia" w:hAnsiTheme="minorHAnsi" w:cstheme="minorBidi"/>
          <w:noProof/>
          <w:lang w:val="fr-CH" w:eastAsia="fr-CH"/>
        </w:rPr>
      </w:pPr>
      <w:hyperlink w:anchor="_Toc82700741" w:history="1">
        <w:r w:rsidR="006C4C6C" w:rsidRPr="006C4C6C">
          <w:rPr>
            <w:rStyle w:val="Hyperlink"/>
            <w:noProof/>
            <w:szCs w:val="18"/>
            <w:lang w:val="fr-CH"/>
          </w:rPr>
          <w:t>Betterave fourragère</w:t>
        </w:r>
        <w:r w:rsidR="006C4C6C" w:rsidRPr="006C4C6C">
          <w:rPr>
            <w:noProof/>
            <w:webHidden/>
          </w:rPr>
          <w:tab/>
        </w:r>
        <w:r w:rsidR="006C4C6C" w:rsidRPr="006C4C6C">
          <w:rPr>
            <w:noProof/>
            <w:webHidden/>
          </w:rPr>
          <w:fldChar w:fldCharType="begin"/>
        </w:r>
        <w:r w:rsidR="006C4C6C" w:rsidRPr="006C4C6C">
          <w:rPr>
            <w:noProof/>
            <w:webHidden/>
          </w:rPr>
          <w:instrText xml:space="preserve"> PAGEREF _Toc82700741 \h </w:instrText>
        </w:r>
        <w:r w:rsidR="006C4C6C" w:rsidRPr="006C4C6C">
          <w:rPr>
            <w:noProof/>
            <w:webHidden/>
          </w:rPr>
        </w:r>
        <w:r w:rsidR="006C4C6C" w:rsidRPr="006C4C6C">
          <w:rPr>
            <w:noProof/>
            <w:webHidden/>
          </w:rPr>
          <w:fldChar w:fldCharType="separate"/>
        </w:r>
        <w:r w:rsidR="006C4C6C" w:rsidRPr="006C4C6C">
          <w:rPr>
            <w:noProof/>
            <w:webHidden/>
          </w:rPr>
          <w:t>12</w:t>
        </w:r>
        <w:r w:rsidR="006C4C6C" w:rsidRPr="006C4C6C">
          <w:rPr>
            <w:noProof/>
            <w:webHidden/>
          </w:rPr>
          <w:fldChar w:fldCharType="end"/>
        </w:r>
      </w:hyperlink>
    </w:p>
    <w:p w:rsidR="006C4C6C" w:rsidRPr="006C4C6C" w:rsidRDefault="008C7AA3" w:rsidP="001D7184">
      <w:pPr>
        <w:pStyle w:val="TOC1"/>
        <w:rPr>
          <w:rFonts w:asciiTheme="minorHAnsi" w:eastAsiaTheme="minorEastAsia" w:hAnsiTheme="minorHAnsi" w:cstheme="minorBidi"/>
          <w:noProof/>
          <w:lang w:eastAsia="fr-CH"/>
        </w:rPr>
      </w:pPr>
      <w:hyperlink w:anchor="_Toc82700742" w:history="1">
        <w:r w:rsidR="006C4C6C" w:rsidRPr="006C4C6C">
          <w:rPr>
            <w:rStyle w:val="Hyperlink"/>
            <w:noProof/>
            <w:szCs w:val="18"/>
            <w:lang w:val="fr-CH"/>
          </w:rPr>
          <w:t>Situation des principes directeurs d</w:t>
        </w:r>
        <w:r w:rsidR="00E9296E">
          <w:rPr>
            <w:rStyle w:val="Hyperlink"/>
            <w:noProof/>
            <w:szCs w:val="18"/>
            <w:lang w:val="fr-CH"/>
          </w:rPr>
          <w:t>’</w:t>
        </w:r>
        <w:r w:rsidR="006C4C6C" w:rsidRPr="006C4C6C">
          <w:rPr>
            <w:rStyle w:val="Hyperlink"/>
            <w:noProof/>
            <w:szCs w:val="18"/>
            <w:lang w:val="fr-CH"/>
          </w:rPr>
          <w:t>examen existants ou des projets de principes directeurs d</w:t>
        </w:r>
        <w:r w:rsidR="00E9296E">
          <w:rPr>
            <w:rStyle w:val="Hyperlink"/>
            <w:noProof/>
            <w:szCs w:val="18"/>
            <w:lang w:val="fr-CH"/>
          </w:rPr>
          <w:t>’</w:t>
        </w:r>
        <w:r w:rsidR="006C4C6C" w:rsidRPr="006C4C6C">
          <w:rPr>
            <w:rStyle w:val="Hyperlink"/>
            <w:noProof/>
            <w:szCs w:val="18"/>
            <w:lang w:val="fr-CH"/>
          </w:rPr>
          <w:t>examen</w:t>
        </w:r>
        <w:r w:rsidR="006C4C6C" w:rsidRPr="006C4C6C">
          <w:rPr>
            <w:noProof/>
            <w:webHidden/>
          </w:rPr>
          <w:tab/>
        </w:r>
        <w:r w:rsidR="006C4C6C" w:rsidRPr="006C4C6C">
          <w:rPr>
            <w:noProof/>
            <w:webHidden/>
          </w:rPr>
          <w:fldChar w:fldCharType="begin"/>
        </w:r>
        <w:r w:rsidR="006C4C6C" w:rsidRPr="006C4C6C">
          <w:rPr>
            <w:noProof/>
            <w:webHidden/>
          </w:rPr>
          <w:instrText xml:space="preserve"> PAGEREF _Toc82700742 \h </w:instrText>
        </w:r>
        <w:r w:rsidR="006C4C6C" w:rsidRPr="006C4C6C">
          <w:rPr>
            <w:noProof/>
            <w:webHidden/>
          </w:rPr>
        </w:r>
        <w:r w:rsidR="006C4C6C" w:rsidRPr="006C4C6C">
          <w:rPr>
            <w:noProof/>
            <w:webHidden/>
          </w:rPr>
          <w:fldChar w:fldCharType="separate"/>
        </w:r>
        <w:r w:rsidR="006C4C6C" w:rsidRPr="006C4C6C">
          <w:rPr>
            <w:noProof/>
            <w:webHidden/>
          </w:rPr>
          <w:t>13</w:t>
        </w:r>
        <w:r w:rsidR="006C4C6C" w:rsidRPr="006C4C6C">
          <w:rPr>
            <w:noProof/>
            <w:webHidden/>
          </w:rPr>
          <w:fldChar w:fldCharType="end"/>
        </w:r>
      </w:hyperlink>
    </w:p>
    <w:p w:rsidR="006C4C6C" w:rsidRDefault="008C7AA3" w:rsidP="001D7184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fr-CH" w:eastAsia="fr-CH"/>
        </w:rPr>
      </w:pPr>
      <w:hyperlink w:anchor="_Toc82700743" w:history="1">
        <w:r w:rsidR="006C4C6C" w:rsidRPr="006C4C6C">
          <w:rPr>
            <w:rStyle w:val="Hyperlink"/>
            <w:noProof/>
            <w:szCs w:val="18"/>
            <w:lang w:val="fr-CH"/>
          </w:rPr>
          <w:t>Principes directeurs d</w:t>
        </w:r>
        <w:r w:rsidR="00E9296E">
          <w:rPr>
            <w:rStyle w:val="Hyperlink"/>
            <w:noProof/>
            <w:szCs w:val="18"/>
            <w:lang w:val="fr-CH"/>
          </w:rPr>
          <w:t>’</w:t>
        </w:r>
        <w:r w:rsidR="006C4C6C" w:rsidRPr="006C4C6C">
          <w:rPr>
            <w:rStyle w:val="Hyperlink"/>
            <w:noProof/>
            <w:szCs w:val="18"/>
            <w:lang w:val="fr-CH"/>
          </w:rPr>
          <w:t>examen remplacés</w:t>
        </w:r>
        <w:r w:rsidR="006C4C6C" w:rsidRPr="006C4C6C">
          <w:rPr>
            <w:noProof/>
            <w:webHidden/>
          </w:rPr>
          <w:tab/>
        </w:r>
        <w:r w:rsidR="006C4C6C" w:rsidRPr="006C4C6C">
          <w:rPr>
            <w:noProof/>
            <w:webHidden/>
          </w:rPr>
          <w:fldChar w:fldCharType="begin"/>
        </w:r>
        <w:r w:rsidR="006C4C6C" w:rsidRPr="006C4C6C">
          <w:rPr>
            <w:noProof/>
            <w:webHidden/>
          </w:rPr>
          <w:instrText xml:space="preserve"> PAGEREF _Toc82700743 \h </w:instrText>
        </w:r>
        <w:r w:rsidR="006C4C6C" w:rsidRPr="006C4C6C">
          <w:rPr>
            <w:noProof/>
            <w:webHidden/>
          </w:rPr>
        </w:r>
        <w:r w:rsidR="006C4C6C" w:rsidRPr="006C4C6C">
          <w:rPr>
            <w:noProof/>
            <w:webHidden/>
          </w:rPr>
          <w:fldChar w:fldCharType="separate"/>
        </w:r>
        <w:r w:rsidR="006C4C6C" w:rsidRPr="006C4C6C">
          <w:rPr>
            <w:noProof/>
            <w:webHidden/>
          </w:rPr>
          <w:t>13</w:t>
        </w:r>
        <w:r w:rsidR="006C4C6C" w:rsidRPr="006C4C6C">
          <w:rPr>
            <w:noProof/>
            <w:webHidden/>
          </w:rPr>
          <w:fldChar w:fldCharType="end"/>
        </w:r>
      </w:hyperlink>
    </w:p>
    <w:p w:rsidR="00CF6F08" w:rsidRPr="00105229" w:rsidRDefault="00D82770" w:rsidP="00D82770">
      <w:pPr>
        <w:keepNext/>
        <w:tabs>
          <w:tab w:val="left" w:pos="567"/>
        </w:tabs>
        <w:spacing w:before="120"/>
        <w:ind w:left="1134" w:hanging="1134"/>
        <w:rPr>
          <w:sz w:val="18"/>
          <w:szCs w:val="18"/>
          <w:lang w:val="fr-CH" w:eastAsia="ja-JP"/>
        </w:rPr>
      </w:pPr>
      <w:r w:rsidRPr="0044555C">
        <w:rPr>
          <w:lang w:eastAsia="ja-JP"/>
        </w:rPr>
        <w:fldChar w:fldCharType="end"/>
      </w:r>
      <w:r w:rsidR="000D5DA6" w:rsidRPr="00105229">
        <w:rPr>
          <w:sz w:val="18"/>
          <w:szCs w:val="18"/>
          <w:lang w:eastAsia="ja-JP"/>
        </w:rPr>
        <w:t>ANNEXE I.</w:t>
      </w:r>
      <w:r w:rsidR="000D5DA6" w:rsidRPr="00105229">
        <w:rPr>
          <w:sz w:val="18"/>
          <w:szCs w:val="18"/>
          <w:lang w:eastAsia="ja-JP"/>
        </w:rPr>
        <w:tab/>
        <w:t xml:space="preserve">Caractères supplémentaires notifiés au Bureau de </w:t>
      </w:r>
      <w:r w:rsidR="000D5DA6" w:rsidRPr="001D7184">
        <w:rPr>
          <w:sz w:val="18"/>
          <w:szCs w:val="18"/>
          <w:lang w:eastAsia="ja-JP"/>
        </w:rPr>
        <w:t>l</w:t>
      </w:r>
      <w:r w:rsidR="00E9296E" w:rsidRPr="001D7184">
        <w:rPr>
          <w:sz w:val="18"/>
          <w:szCs w:val="18"/>
          <w:lang w:eastAsia="ja-JP"/>
        </w:rPr>
        <w:t>’</w:t>
      </w:r>
      <w:r w:rsidR="000D5DA6" w:rsidRPr="001D7184">
        <w:rPr>
          <w:sz w:val="18"/>
          <w:szCs w:val="18"/>
          <w:lang w:eastAsia="ja-JP"/>
        </w:rPr>
        <w:t>Union (en anglais)</w:t>
      </w:r>
    </w:p>
    <w:p w:rsidR="00B77D0A" w:rsidRPr="00105229" w:rsidRDefault="004E0A41" w:rsidP="000D5DA6">
      <w:pPr>
        <w:tabs>
          <w:tab w:val="left" w:pos="567"/>
        </w:tabs>
        <w:spacing w:before="120"/>
        <w:ind w:left="1134" w:hanging="1134"/>
        <w:rPr>
          <w:sz w:val="18"/>
          <w:lang w:val="fr-CH"/>
        </w:rPr>
      </w:pPr>
      <w:r w:rsidRPr="00105229">
        <w:rPr>
          <w:sz w:val="18"/>
          <w:lang w:val="fr-CH"/>
        </w:rPr>
        <w:t>ANNEXE</w:t>
      </w:r>
      <w:r w:rsidR="00D55DF7" w:rsidRPr="00105229">
        <w:rPr>
          <w:sz w:val="18"/>
          <w:lang w:val="fr-CH"/>
        </w:rPr>
        <w:t> </w:t>
      </w:r>
      <w:r w:rsidRPr="00105229">
        <w:rPr>
          <w:sz w:val="18"/>
          <w:lang w:val="fr-CH"/>
        </w:rPr>
        <w:t>II.</w:t>
      </w:r>
      <w:r w:rsidR="000D5DA6" w:rsidRPr="00105229">
        <w:rPr>
          <w:sz w:val="18"/>
          <w:lang w:val="fr-CH"/>
        </w:rPr>
        <w:tab/>
        <w:t>Principes directeurs d</w:t>
      </w:r>
      <w:r w:rsidR="00E9296E">
        <w:rPr>
          <w:sz w:val="18"/>
          <w:lang w:val="fr-CH"/>
        </w:rPr>
        <w:t>’</w:t>
      </w:r>
      <w:r w:rsidR="000D5DA6" w:rsidRPr="00105229">
        <w:rPr>
          <w:sz w:val="18"/>
          <w:lang w:val="fr-CH"/>
        </w:rPr>
        <w:t>examen pour adoption</w:t>
      </w:r>
    </w:p>
    <w:p w:rsidR="00CF6F08" w:rsidRPr="00105229" w:rsidRDefault="000D5DA6" w:rsidP="000D5DA6">
      <w:pPr>
        <w:spacing w:before="120"/>
        <w:ind w:left="1134" w:hanging="1134"/>
        <w:rPr>
          <w:sz w:val="18"/>
          <w:lang w:val="fr-CH"/>
        </w:rPr>
      </w:pPr>
      <w:r w:rsidRPr="00105229">
        <w:rPr>
          <w:sz w:val="18"/>
          <w:lang w:val="fr-CH"/>
        </w:rPr>
        <w:t>ANNEXE</w:t>
      </w:r>
      <w:r w:rsidR="00D55DF7" w:rsidRPr="00105229">
        <w:rPr>
          <w:sz w:val="18"/>
          <w:lang w:val="fr-CH"/>
        </w:rPr>
        <w:t> </w:t>
      </w:r>
      <w:r w:rsidRPr="00105229">
        <w:rPr>
          <w:sz w:val="18"/>
          <w:lang w:val="fr-CH"/>
        </w:rPr>
        <w:t>III.</w:t>
      </w:r>
      <w:r w:rsidRPr="00105229">
        <w:rPr>
          <w:sz w:val="18"/>
          <w:lang w:val="fr-CH"/>
        </w:rPr>
        <w:tab/>
        <w:t>Projets de principes directeurs d</w:t>
      </w:r>
      <w:r w:rsidR="00E9296E">
        <w:rPr>
          <w:sz w:val="18"/>
          <w:lang w:val="fr-CH"/>
        </w:rPr>
        <w:t>’</w:t>
      </w:r>
      <w:r w:rsidRPr="00105229">
        <w:rPr>
          <w:sz w:val="18"/>
          <w:lang w:val="fr-CH"/>
        </w:rPr>
        <w:t>examen examinés par</w:t>
      </w:r>
      <w:r w:rsidR="00B77D0A" w:rsidRPr="00105229">
        <w:rPr>
          <w:sz w:val="18"/>
          <w:lang w:val="fr-CH"/>
        </w:rPr>
        <w:t xml:space="preserve"> les TWP</w:t>
      </w:r>
      <w:r w:rsidRPr="00105229">
        <w:rPr>
          <w:sz w:val="18"/>
          <w:lang w:val="fr-CH"/>
        </w:rPr>
        <w:t xml:space="preserve"> </w:t>
      </w:r>
      <w:r w:rsidR="00B77D0A" w:rsidRPr="00105229">
        <w:rPr>
          <w:sz w:val="18"/>
          <w:lang w:val="fr-CH"/>
        </w:rPr>
        <w:t>en 2021</w:t>
      </w:r>
    </w:p>
    <w:p w:rsidR="00CF6F08" w:rsidRPr="00105229" w:rsidRDefault="000D5DA6" w:rsidP="000D5DA6">
      <w:pPr>
        <w:spacing w:before="120"/>
        <w:ind w:left="1134" w:hanging="1134"/>
        <w:rPr>
          <w:sz w:val="18"/>
          <w:lang w:val="fr-CH"/>
        </w:rPr>
      </w:pPr>
      <w:r w:rsidRPr="00105229">
        <w:rPr>
          <w:sz w:val="18"/>
          <w:lang w:val="fr-CH"/>
        </w:rPr>
        <w:t>ANNEXE</w:t>
      </w:r>
      <w:r w:rsidR="00D55DF7" w:rsidRPr="00105229">
        <w:rPr>
          <w:sz w:val="18"/>
          <w:lang w:val="fr-CH"/>
        </w:rPr>
        <w:t> </w:t>
      </w:r>
      <w:r w:rsidRPr="00105229">
        <w:rPr>
          <w:sz w:val="18"/>
          <w:lang w:val="fr-CH"/>
        </w:rPr>
        <w:t>IV.</w:t>
      </w:r>
      <w:r w:rsidRPr="00105229">
        <w:rPr>
          <w:sz w:val="18"/>
          <w:lang w:val="fr-CH"/>
        </w:rPr>
        <w:tab/>
        <w:t>Projets de principes directeurs d</w:t>
      </w:r>
      <w:r w:rsidR="00E9296E">
        <w:rPr>
          <w:sz w:val="18"/>
          <w:lang w:val="fr-CH"/>
        </w:rPr>
        <w:t>’</w:t>
      </w:r>
      <w:r w:rsidRPr="00105229">
        <w:rPr>
          <w:sz w:val="18"/>
          <w:lang w:val="fr-CH"/>
        </w:rPr>
        <w:t>examen à examiner par</w:t>
      </w:r>
      <w:r w:rsidR="00B77D0A" w:rsidRPr="00105229">
        <w:rPr>
          <w:sz w:val="18"/>
          <w:lang w:val="fr-CH"/>
        </w:rPr>
        <w:t xml:space="preserve"> les TWP</w:t>
      </w:r>
      <w:r w:rsidRPr="00105229">
        <w:rPr>
          <w:sz w:val="18"/>
          <w:lang w:val="fr-CH"/>
        </w:rPr>
        <w:t xml:space="preserve"> </w:t>
      </w:r>
      <w:r w:rsidR="00B77D0A" w:rsidRPr="00105229">
        <w:rPr>
          <w:sz w:val="18"/>
          <w:lang w:val="fr-CH"/>
        </w:rPr>
        <w:t>en 2022</w:t>
      </w:r>
    </w:p>
    <w:p w:rsidR="00CF6F08" w:rsidRPr="00105229" w:rsidRDefault="000D5DA6" w:rsidP="000D5DA6">
      <w:pPr>
        <w:spacing w:before="120"/>
        <w:ind w:left="1134" w:hanging="1134"/>
        <w:rPr>
          <w:sz w:val="18"/>
          <w:lang w:val="fr-CH"/>
        </w:rPr>
      </w:pPr>
      <w:r w:rsidRPr="00105229">
        <w:rPr>
          <w:sz w:val="18"/>
          <w:lang w:val="fr-CH"/>
        </w:rPr>
        <w:t>ANNEXE V.</w:t>
      </w:r>
      <w:r w:rsidRPr="00105229">
        <w:rPr>
          <w:sz w:val="18"/>
          <w:lang w:val="fr-CH"/>
        </w:rPr>
        <w:tab/>
        <w:t>Situation des principes directeurs d</w:t>
      </w:r>
      <w:r w:rsidR="00E9296E">
        <w:rPr>
          <w:sz w:val="18"/>
          <w:lang w:val="fr-CH"/>
        </w:rPr>
        <w:t>’</w:t>
      </w:r>
      <w:r w:rsidRPr="00105229">
        <w:rPr>
          <w:sz w:val="18"/>
          <w:lang w:val="fr-CH"/>
        </w:rPr>
        <w:t>examen existants ou des projets de principes directeurs d</w:t>
      </w:r>
      <w:r w:rsidR="00E9296E">
        <w:rPr>
          <w:sz w:val="18"/>
          <w:lang w:val="fr-CH"/>
        </w:rPr>
        <w:t>’</w:t>
      </w:r>
      <w:r w:rsidRPr="00105229">
        <w:rPr>
          <w:sz w:val="18"/>
          <w:lang w:val="fr-CH"/>
        </w:rPr>
        <w:t>examen</w:t>
      </w:r>
    </w:p>
    <w:p w:rsidR="00CF6F08" w:rsidRPr="00105229" w:rsidRDefault="000D5DA6" w:rsidP="000D5DA6">
      <w:pPr>
        <w:spacing w:before="120"/>
        <w:ind w:left="1134" w:hanging="1134"/>
        <w:rPr>
          <w:sz w:val="18"/>
          <w:lang w:val="fr-CH"/>
        </w:rPr>
      </w:pPr>
      <w:r w:rsidRPr="00105229">
        <w:rPr>
          <w:sz w:val="18"/>
          <w:lang w:val="fr-CH"/>
        </w:rPr>
        <w:t>ANNEXE</w:t>
      </w:r>
      <w:r w:rsidR="00D55DF7" w:rsidRPr="00105229">
        <w:rPr>
          <w:sz w:val="18"/>
          <w:lang w:val="fr-CH"/>
        </w:rPr>
        <w:t> </w:t>
      </w:r>
      <w:r w:rsidRPr="00105229">
        <w:rPr>
          <w:sz w:val="18"/>
          <w:lang w:val="fr-CH"/>
        </w:rPr>
        <w:t>VI.</w:t>
      </w:r>
      <w:r w:rsidRPr="00105229">
        <w:rPr>
          <w:sz w:val="18"/>
          <w:lang w:val="fr-CH"/>
        </w:rPr>
        <w:tab/>
        <w:t>Principes directeurs d</w:t>
      </w:r>
      <w:r w:rsidR="00E9296E">
        <w:rPr>
          <w:sz w:val="18"/>
          <w:lang w:val="fr-CH"/>
        </w:rPr>
        <w:t>’</w:t>
      </w:r>
      <w:r w:rsidRPr="00105229">
        <w:rPr>
          <w:sz w:val="18"/>
          <w:lang w:val="fr-CH"/>
        </w:rPr>
        <w:t>examen remplacés</w:t>
      </w:r>
    </w:p>
    <w:p w:rsidR="00CF6F08" w:rsidRPr="00105229" w:rsidRDefault="00CF6F08" w:rsidP="00D82770">
      <w:pPr>
        <w:rPr>
          <w:lang w:val="fr-CH"/>
        </w:rPr>
      </w:pPr>
    </w:p>
    <w:p w:rsidR="00CF6F08" w:rsidRPr="00105229" w:rsidRDefault="00CF6F08" w:rsidP="00D82770">
      <w:pPr>
        <w:rPr>
          <w:lang w:val="fr-CH"/>
        </w:rPr>
      </w:pPr>
    </w:p>
    <w:p w:rsidR="00CF6F08" w:rsidRPr="00105229" w:rsidRDefault="00B066B3" w:rsidP="00B066B3">
      <w:pPr>
        <w:pStyle w:val="Heading1"/>
        <w:rPr>
          <w:lang w:val="fr-CH"/>
        </w:rPr>
      </w:pPr>
      <w:bookmarkStart w:id="3" w:name="_Toc82700727"/>
      <w:r w:rsidRPr="00105229">
        <w:rPr>
          <w:lang w:val="fr-CH"/>
        </w:rPr>
        <w:t>Révision des questionnaires techniques des principes directeurs d</w:t>
      </w:r>
      <w:r w:rsidR="00E9296E">
        <w:rPr>
          <w:lang w:val="fr-CH"/>
        </w:rPr>
        <w:t>’</w:t>
      </w:r>
      <w:r w:rsidRPr="00105229">
        <w:rPr>
          <w:lang w:val="fr-CH"/>
        </w:rPr>
        <w:t>examen</w:t>
      </w:r>
      <w:bookmarkEnd w:id="3"/>
    </w:p>
    <w:p w:rsidR="00CF6F08" w:rsidRPr="00105229" w:rsidRDefault="00CF6F08" w:rsidP="00D82770">
      <w:pPr>
        <w:rPr>
          <w:lang w:val="fr-CH"/>
        </w:rPr>
      </w:pPr>
    </w:p>
    <w:p w:rsidR="00CF6F08" w:rsidRPr="00105229" w:rsidRDefault="00D82770" w:rsidP="00B066B3">
      <w:pPr>
        <w:rPr>
          <w:lang w:val="fr-CH"/>
        </w:rPr>
      </w:pPr>
      <w:r w:rsidRPr="00105229">
        <w:fldChar w:fldCharType="begin"/>
      </w:r>
      <w:r w:rsidRPr="00105229">
        <w:rPr>
          <w:lang w:val="fr-CH"/>
        </w:rPr>
        <w:instrText xml:space="preserve"> AUTONUM  </w:instrText>
      </w:r>
      <w:r w:rsidRPr="00105229">
        <w:fldChar w:fldCharType="end"/>
      </w:r>
      <w:r w:rsidRPr="00105229">
        <w:rPr>
          <w:lang w:val="fr-CH"/>
        </w:rPr>
        <w:tab/>
      </w:r>
      <w:r w:rsidR="00B066B3" w:rsidRPr="00105229">
        <w:rPr>
          <w:lang w:val="fr-CH"/>
        </w:rPr>
        <w:t xml:space="preserve">Les informations générales sur cette question sont fournies dans le </w:t>
      </w:r>
      <w:r w:rsidR="00E9296E" w:rsidRPr="00105229">
        <w:rPr>
          <w:lang w:val="fr-CH"/>
        </w:rPr>
        <w:t>document</w:t>
      </w:r>
      <w:r w:rsidR="00824D16">
        <w:rPr>
          <w:lang w:val="fr-CH"/>
        </w:rPr>
        <w:t> </w:t>
      </w:r>
      <w:r w:rsidR="00E9296E">
        <w:rPr>
          <w:lang w:val="fr-CH"/>
        </w:rPr>
        <w:t>TC</w:t>
      </w:r>
      <w:r w:rsidR="00B066B3" w:rsidRPr="00105229">
        <w:rPr>
          <w:lang w:val="fr-CH"/>
        </w:rPr>
        <w:t>/56/2 “Principes directeurs d</w:t>
      </w:r>
      <w:r w:rsidR="00E9296E">
        <w:rPr>
          <w:lang w:val="fr-CH"/>
        </w:rPr>
        <w:t>’</w:t>
      </w:r>
      <w:r w:rsidR="00B066B3" w:rsidRPr="00105229">
        <w:rPr>
          <w:lang w:val="fr-CH"/>
        </w:rPr>
        <w:t>examen”.</w:t>
      </w:r>
    </w:p>
    <w:p w:rsidR="00CF6F08" w:rsidRPr="00105229" w:rsidRDefault="00CF6F08" w:rsidP="00D82770">
      <w:pPr>
        <w:rPr>
          <w:lang w:val="fr-CH"/>
        </w:rPr>
      </w:pPr>
    </w:p>
    <w:p w:rsidR="00CF6F08" w:rsidRPr="00105229" w:rsidRDefault="00D82770" w:rsidP="00B066B3">
      <w:pPr>
        <w:rPr>
          <w:lang w:val="fr-CH"/>
        </w:rPr>
      </w:pPr>
      <w:r w:rsidRPr="00105229">
        <w:fldChar w:fldCharType="begin"/>
      </w:r>
      <w:r w:rsidRPr="00105229">
        <w:rPr>
          <w:lang w:val="fr-CH"/>
        </w:rPr>
        <w:instrText xml:space="preserve"> AUTONUM  </w:instrText>
      </w:r>
      <w:r w:rsidRPr="00105229">
        <w:fldChar w:fldCharType="end"/>
      </w:r>
      <w:r w:rsidRPr="00105229">
        <w:rPr>
          <w:lang w:val="fr-CH"/>
        </w:rPr>
        <w:tab/>
      </w:r>
      <w:r w:rsidR="007D1E80" w:rsidRPr="00105229">
        <w:rPr>
          <w:lang w:val="fr-CH"/>
        </w:rPr>
        <w:t>À sa cinquante</w:t>
      </w:r>
      <w:r w:rsidR="00E9296E">
        <w:rPr>
          <w:lang w:val="fr-CH"/>
        </w:rPr>
        <w:t>-</w:t>
      </w:r>
      <w:r w:rsidR="007D1E80" w:rsidRPr="00105229">
        <w:rPr>
          <w:lang w:val="fr-CH"/>
        </w:rPr>
        <w:t>six</w:t>
      </w:r>
      <w:r w:rsidR="00E9296E">
        <w:rPr>
          <w:lang w:val="fr-CH"/>
        </w:rPr>
        <w:t>ième session</w:t>
      </w:r>
      <w:r w:rsidR="00B066B3" w:rsidRPr="00105229">
        <w:rPr>
          <w:rStyle w:val="FootnoteReference"/>
          <w:lang w:val="en-US"/>
        </w:rPr>
        <w:footnoteReference w:id="2"/>
      </w:r>
      <w:r w:rsidR="00B066B3" w:rsidRPr="00105229">
        <w:rPr>
          <w:lang w:val="fr-CH"/>
        </w:rPr>
        <w:t>, le</w:t>
      </w:r>
      <w:r w:rsidR="00E9296E">
        <w:rPr>
          <w:lang w:val="fr-CH"/>
        </w:rPr>
        <w:t> TC</w:t>
      </w:r>
      <w:r w:rsidR="00B066B3" w:rsidRPr="00105229">
        <w:rPr>
          <w:lang w:val="fr-CH"/>
        </w:rPr>
        <w:t xml:space="preserve"> est convenu d</w:t>
      </w:r>
      <w:r w:rsidR="00E9296E">
        <w:rPr>
          <w:lang w:val="fr-CH"/>
        </w:rPr>
        <w:t>’</w:t>
      </w:r>
      <w:r w:rsidR="00B066B3" w:rsidRPr="00105229">
        <w:rPr>
          <w:lang w:val="fr-CH"/>
        </w:rPr>
        <w:t>inviter le Bureau de l</w:t>
      </w:r>
      <w:r w:rsidR="00E9296E">
        <w:rPr>
          <w:lang w:val="fr-CH"/>
        </w:rPr>
        <w:t>’</w:t>
      </w:r>
      <w:r w:rsidR="00B066B3" w:rsidRPr="00105229">
        <w:rPr>
          <w:lang w:val="fr-CH"/>
        </w:rPr>
        <w:t>Union à consulter les membres intéressés de l</w:t>
      </w:r>
      <w:r w:rsidR="00E9296E">
        <w:rPr>
          <w:lang w:val="fr-CH"/>
        </w:rPr>
        <w:t>’</w:t>
      </w:r>
      <w:r w:rsidR="00B066B3" w:rsidRPr="00105229">
        <w:rPr>
          <w:lang w:val="fr-CH"/>
        </w:rPr>
        <w:t xml:space="preserve">Union </w:t>
      </w:r>
      <w:r w:rsidR="00934FDF">
        <w:rPr>
          <w:lang w:val="fr-CH"/>
        </w:rPr>
        <w:t>afin</w:t>
      </w:r>
      <w:r w:rsidR="00B066B3" w:rsidRPr="00105229">
        <w:rPr>
          <w:lang w:val="fr-CH"/>
        </w:rPr>
        <w:t xml:space="preserve"> de déterminer les principes directeurs d</w:t>
      </w:r>
      <w:r w:rsidR="00E9296E">
        <w:rPr>
          <w:lang w:val="fr-CH"/>
        </w:rPr>
        <w:t>’</w:t>
      </w:r>
      <w:r w:rsidR="00B066B3" w:rsidRPr="00105229">
        <w:rPr>
          <w:lang w:val="fr-CH"/>
        </w:rPr>
        <w:t>examen pour lesquels il serait possible de proposer des révisions partielles qui permettraient aux membres de l</w:t>
      </w:r>
      <w:r w:rsidR="00E9296E">
        <w:rPr>
          <w:lang w:val="fr-CH"/>
        </w:rPr>
        <w:t>’</w:t>
      </w:r>
      <w:r w:rsidR="00B066B3" w:rsidRPr="00105229">
        <w:rPr>
          <w:lang w:val="fr-CH"/>
        </w:rPr>
        <w:t>Union de suivre un questionnaire technique révisé de l</w:t>
      </w:r>
      <w:r w:rsidR="00E9296E">
        <w:rPr>
          <w:lang w:val="fr-CH"/>
        </w:rPr>
        <w:t>’</w:t>
      </w:r>
      <w:r w:rsidR="00B066B3" w:rsidRPr="00105229">
        <w:rPr>
          <w:lang w:val="fr-CH"/>
        </w:rPr>
        <w:t>U</w:t>
      </w:r>
      <w:r w:rsidR="00824D16" w:rsidRPr="00105229">
        <w:rPr>
          <w:lang w:val="fr-CH"/>
        </w:rPr>
        <w:t>POV</w:t>
      </w:r>
      <w:r w:rsidR="00824D16">
        <w:rPr>
          <w:lang w:val="fr-CH"/>
        </w:rPr>
        <w:t xml:space="preserve">.  </w:t>
      </w:r>
      <w:r w:rsidR="00824D16" w:rsidRPr="00105229">
        <w:rPr>
          <w:lang w:val="fr-CH"/>
        </w:rPr>
        <w:t>Le</w:t>
      </w:r>
      <w:r w:rsidR="00E9296E">
        <w:rPr>
          <w:lang w:val="fr-CH"/>
        </w:rPr>
        <w:t> TC</w:t>
      </w:r>
      <w:r w:rsidR="00B066B3" w:rsidRPr="00105229">
        <w:rPr>
          <w:lang w:val="fr-CH"/>
        </w:rPr>
        <w:t xml:space="preserve"> est convenu que le Bureau de l</w:t>
      </w:r>
      <w:r w:rsidR="00E9296E">
        <w:rPr>
          <w:lang w:val="fr-CH"/>
        </w:rPr>
        <w:t>’</w:t>
      </w:r>
      <w:r w:rsidR="00B066B3" w:rsidRPr="00105229">
        <w:rPr>
          <w:lang w:val="fr-CH"/>
        </w:rPr>
        <w:t>Union élaborerait des propositions de révision partielle des principes directeurs d</w:t>
      </w:r>
      <w:r w:rsidR="00E9296E">
        <w:rPr>
          <w:lang w:val="fr-CH"/>
        </w:rPr>
        <w:t>’</w:t>
      </w:r>
      <w:r w:rsidR="00B066B3" w:rsidRPr="00105229">
        <w:rPr>
          <w:lang w:val="fr-CH"/>
        </w:rPr>
        <w:t>examen concernés, qui seront présentées</w:t>
      </w:r>
      <w:r w:rsidR="00B77D0A" w:rsidRPr="00105229">
        <w:rPr>
          <w:lang w:val="fr-CH"/>
        </w:rPr>
        <w:t xml:space="preserve"> aux TWP</w:t>
      </w:r>
      <w:r w:rsidR="00B066B3" w:rsidRPr="00105229">
        <w:rPr>
          <w:lang w:val="fr-CH"/>
        </w:rPr>
        <w:t xml:space="preserve"> à leurs sessions </w:t>
      </w:r>
      <w:r w:rsidR="00B77D0A" w:rsidRPr="00105229">
        <w:rPr>
          <w:lang w:val="fr-CH"/>
        </w:rPr>
        <w:t>de 2021</w:t>
      </w:r>
      <w:r w:rsidR="00B066B3" w:rsidRPr="00105229">
        <w:rPr>
          <w:lang w:val="fr-CH"/>
        </w:rPr>
        <w:t xml:space="preserve"> (voir le </w:t>
      </w:r>
      <w:r w:rsidR="00B77D0A" w:rsidRPr="00105229">
        <w:rPr>
          <w:lang w:val="fr-CH"/>
        </w:rPr>
        <w:t>paragraphe 7</w:t>
      </w:r>
      <w:r w:rsidR="00B066B3" w:rsidRPr="00105229">
        <w:rPr>
          <w:lang w:val="fr-CH"/>
        </w:rPr>
        <w:t xml:space="preserve">9 du </w:t>
      </w:r>
      <w:r w:rsidR="00E9296E" w:rsidRPr="00105229">
        <w:rPr>
          <w:lang w:val="fr-CH"/>
        </w:rPr>
        <w:t>document</w:t>
      </w:r>
      <w:r w:rsidR="00824D16">
        <w:rPr>
          <w:lang w:val="fr-CH"/>
        </w:rPr>
        <w:t> </w:t>
      </w:r>
      <w:r w:rsidR="00E9296E">
        <w:rPr>
          <w:lang w:val="fr-CH"/>
        </w:rPr>
        <w:t>TC</w:t>
      </w:r>
      <w:r w:rsidR="00B066B3" w:rsidRPr="00105229">
        <w:rPr>
          <w:lang w:val="fr-CH"/>
        </w:rPr>
        <w:t>/56/23 “Compte rendu”).</w:t>
      </w:r>
    </w:p>
    <w:p w:rsidR="00CF6F08" w:rsidRDefault="00CF6F08" w:rsidP="00D82770">
      <w:pPr>
        <w:rPr>
          <w:snapToGrid w:val="0"/>
          <w:highlight w:val="yellow"/>
          <w:lang w:val="fr-CH"/>
        </w:rPr>
      </w:pPr>
    </w:p>
    <w:p w:rsidR="00B77D0A" w:rsidRDefault="00B066B3" w:rsidP="00B066B3">
      <w:pPr>
        <w:pStyle w:val="Heading2"/>
        <w:rPr>
          <w:color w:val="000000"/>
          <w:lang w:val="fr-CH"/>
        </w:rPr>
      </w:pPr>
      <w:bookmarkStart w:id="4" w:name="_Toc82700728"/>
      <w:r w:rsidRPr="00B066B3">
        <w:rPr>
          <w:color w:val="000000"/>
          <w:lang w:val="fr-CH"/>
        </w:rPr>
        <w:t>Propositions de révisions partielles des principes directeurs d</w:t>
      </w:r>
      <w:r w:rsidR="00E9296E">
        <w:rPr>
          <w:color w:val="000000"/>
          <w:lang w:val="fr-CH"/>
        </w:rPr>
        <w:t>’</w:t>
      </w:r>
      <w:r w:rsidRPr="00B066B3">
        <w:rPr>
          <w:color w:val="000000"/>
          <w:lang w:val="fr-CH"/>
        </w:rPr>
        <w:t>examen</w:t>
      </w:r>
      <w:bookmarkEnd w:id="4"/>
    </w:p>
    <w:p w:rsidR="00CF6F08" w:rsidRDefault="00CF6F08" w:rsidP="00D82770">
      <w:pPr>
        <w:keepNext/>
        <w:keepLines/>
        <w:jc w:val="left"/>
        <w:rPr>
          <w:lang w:val="fr-CH"/>
        </w:rPr>
      </w:pPr>
    </w:p>
    <w:p w:rsidR="00CF6F08" w:rsidRDefault="00D82770" w:rsidP="00F97E60">
      <w:pPr>
        <w:keepNext/>
        <w:keepLines/>
        <w:rPr>
          <w:lang w:val="fr-CH"/>
        </w:rPr>
      </w:pPr>
      <w:r>
        <w:fldChar w:fldCharType="begin"/>
      </w:r>
      <w:r w:rsidRPr="00F97E60">
        <w:rPr>
          <w:lang w:val="fr-CH"/>
        </w:rPr>
        <w:instrText xml:space="preserve"> AUTONUM  </w:instrText>
      </w:r>
      <w:r>
        <w:fldChar w:fldCharType="end"/>
      </w:r>
      <w:r w:rsidRPr="00F97E60">
        <w:rPr>
          <w:lang w:val="fr-CH"/>
        </w:rPr>
        <w:tab/>
      </w:r>
      <w:r w:rsidR="00F97E60" w:rsidRPr="00F97E60">
        <w:rPr>
          <w:color w:val="000000"/>
          <w:lang w:val="fr-CH"/>
        </w:rPr>
        <w:t>Le 2</w:t>
      </w:r>
      <w:r w:rsidR="00B77D0A" w:rsidRPr="00F97E60">
        <w:rPr>
          <w:color w:val="000000"/>
          <w:lang w:val="fr-CH"/>
        </w:rPr>
        <w:t>8</w:t>
      </w:r>
      <w:r w:rsidR="00B77D0A">
        <w:rPr>
          <w:color w:val="000000"/>
          <w:lang w:val="fr-CH"/>
        </w:rPr>
        <w:t> </w:t>
      </w:r>
      <w:r w:rsidR="00B77D0A" w:rsidRPr="00F97E60">
        <w:rPr>
          <w:color w:val="000000"/>
          <w:lang w:val="fr-CH"/>
        </w:rPr>
        <w:t>décembre</w:t>
      </w:r>
      <w:r w:rsidR="00B77D0A">
        <w:rPr>
          <w:color w:val="000000"/>
          <w:lang w:val="fr-CH"/>
        </w:rPr>
        <w:t> </w:t>
      </w:r>
      <w:r w:rsidR="00B77D0A" w:rsidRPr="00F97E60">
        <w:rPr>
          <w:color w:val="000000"/>
          <w:lang w:val="fr-CH"/>
        </w:rPr>
        <w:t>20</w:t>
      </w:r>
      <w:r w:rsidR="00F97E60" w:rsidRPr="00F97E60">
        <w:rPr>
          <w:color w:val="000000"/>
          <w:lang w:val="fr-CH"/>
        </w:rPr>
        <w:t>20, le Bureau de l</w:t>
      </w:r>
      <w:r w:rsidR="00E9296E">
        <w:rPr>
          <w:color w:val="000000"/>
          <w:lang w:val="fr-CH"/>
        </w:rPr>
        <w:t>’</w:t>
      </w:r>
      <w:r w:rsidR="00F97E60" w:rsidRPr="00F97E60">
        <w:rPr>
          <w:color w:val="000000"/>
          <w:lang w:val="fr-CH"/>
        </w:rPr>
        <w:t>Union a adressé la circulaire</w:t>
      </w:r>
      <w:r w:rsidR="00D55DF7">
        <w:rPr>
          <w:color w:val="000000"/>
          <w:lang w:val="fr-CH"/>
        </w:rPr>
        <w:t> </w:t>
      </w:r>
      <w:r w:rsidR="00F97E60" w:rsidRPr="00F97E60">
        <w:rPr>
          <w:color w:val="000000"/>
          <w:lang w:val="fr-CH"/>
        </w:rPr>
        <w:t>E</w:t>
      </w:r>
      <w:r w:rsidR="00E9296E">
        <w:rPr>
          <w:color w:val="000000"/>
          <w:lang w:val="fr-CH"/>
        </w:rPr>
        <w:t>-</w:t>
      </w:r>
      <w:r w:rsidR="00F97E60" w:rsidRPr="00F97E60">
        <w:rPr>
          <w:color w:val="000000"/>
          <w:lang w:val="fr-CH"/>
        </w:rPr>
        <w:t>20/247 à toutes les personnes désignées au sein du</w:t>
      </w:r>
      <w:r w:rsidR="00E9296E">
        <w:rPr>
          <w:color w:val="000000"/>
          <w:lang w:val="fr-CH"/>
        </w:rPr>
        <w:t> TC</w:t>
      </w:r>
      <w:r w:rsidR="00F97E60" w:rsidRPr="00F97E60">
        <w:rPr>
          <w:color w:val="000000"/>
          <w:lang w:val="fr-CH"/>
        </w:rPr>
        <w:t xml:space="preserve"> et</w:t>
      </w:r>
      <w:r w:rsidR="00B77D0A" w:rsidRPr="00F97E60">
        <w:rPr>
          <w:color w:val="000000"/>
          <w:lang w:val="fr-CH"/>
        </w:rPr>
        <w:t xml:space="preserve"> des</w:t>
      </w:r>
      <w:r w:rsidR="00B77D0A">
        <w:rPr>
          <w:color w:val="000000"/>
          <w:lang w:val="fr-CH"/>
        </w:rPr>
        <w:t> </w:t>
      </w:r>
      <w:r w:rsidR="00B77D0A" w:rsidRPr="00F97E60">
        <w:rPr>
          <w:color w:val="000000"/>
          <w:lang w:val="fr-CH"/>
        </w:rPr>
        <w:t>TWP</w:t>
      </w:r>
      <w:r w:rsidR="00F97E60" w:rsidRPr="00F97E60">
        <w:rPr>
          <w:color w:val="000000"/>
          <w:lang w:val="fr-CH"/>
        </w:rPr>
        <w:t>, les invitant à proposer l</w:t>
      </w:r>
      <w:r w:rsidR="00E9296E">
        <w:rPr>
          <w:color w:val="000000"/>
          <w:lang w:val="fr-CH"/>
        </w:rPr>
        <w:t>’</w:t>
      </w:r>
      <w:r w:rsidR="00F97E60" w:rsidRPr="00F97E60">
        <w:rPr>
          <w:color w:val="000000"/>
          <w:lang w:val="fr-CH"/>
        </w:rPr>
        <w:t>ajout</w:t>
      </w:r>
      <w:r w:rsidR="005F7F29">
        <w:rPr>
          <w:color w:val="000000"/>
          <w:lang w:val="fr-CH"/>
        </w:rPr>
        <w:t>,</w:t>
      </w:r>
      <w:r w:rsidR="00F97E60" w:rsidRPr="00F97E60">
        <w:rPr>
          <w:color w:val="000000"/>
          <w:lang w:val="fr-CH"/>
        </w:rPr>
        <w:t xml:space="preserve"> dans le questionnaire technique des principes directeurs d</w:t>
      </w:r>
      <w:r w:rsidR="00E9296E">
        <w:rPr>
          <w:color w:val="000000"/>
          <w:lang w:val="fr-CH"/>
        </w:rPr>
        <w:t>’</w:t>
      </w:r>
      <w:r w:rsidR="00F97E60" w:rsidRPr="00F97E60">
        <w:rPr>
          <w:color w:val="000000"/>
          <w:lang w:val="fr-CH"/>
        </w:rPr>
        <w:t>examen de l</w:t>
      </w:r>
      <w:r w:rsidR="00E9296E">
        <w:rPr>
          <w:color w:val="000000"/>
          <w:lang w:val="fr-CH"/>
        </w:rPr>
        <w:t>’</w:t>
      </w:r>
      <w:r w:rsidR="00F97E60" w:rsidRPr="00F97E60">
        <w:rPr>
          <w:color w:val="000000"/>
          <w:lang w:val="fr-CH"/>
        </w:rPr>
        <w:t>UPOV</w:t>
      </w:r>
      <w:r w:rsidR="005F7F29">
        <w:rPr>
          <w:color w:val="000000"/>
          <w:lang w:val="fr-CH"/>
        </w:rPr>
        <w:t xml:space="preserve">, </w:t>
      </w:r>
      <w:r w:rsidR="005F7F29" w:rsidRPr="00F97E60">
        <w:rPr>
          <w:color w:val="000000"/>
          <w:lang w:val="fr-CH"/>
        </w:rPr>
        <w:t xml:space="preserve">de caractères </w:t>
      </w:r>
      <w:r w:rsidR="005F7F29">
        <w:rPr>
          <w:color w:val="000000"/>
          <w:lang w:val="fr-CH"/>
        </w:rPr>
        <w:t>figurant dans le</w:t>
      </w:r>
      <w:r w:rsidR="005F7F29" w:rsidRPr="00F97E60">
        <w:rPr>
          <w:color w:val="000000"/>
          <w:lang w:val="fr-CH"/>
        </w:rPr>
        <w:t xml:space="preserve"> tableau des caractères</w:t>
      </w:r>
      <w:r w:rsidR="00F97E60" w:rsidRPr="00F97E60">
        <w:rPr>
          <w:color w:val="000000"/>
          <w:lang w:val="fr-CH"/>
        </w:rPr>
        <w:t>.</w:t>
      </w:r>
    </w:p>
    <w:p w:rsidR="00CF6F08" w:rsidRDefault="00CF6F08" w:rsidP="00D82770">
      <w:pPr>
        <w:keepNext/>
        <w:keepLines/>
        <w:rPr>
          <w:lang w:val="fr-CH"/>
        </w:rPr>
      </w:pPr>
    </w:p>
    <w:p w:rsidR="00CF6F08" w:rsidRDefault="00D82770" w:rsidP="00F97E60">
      <w:pPr>
        <w:rPr>
          <w:lang w:val="fr-CH"/>
        </w:rPr>
      </w:pPr>
      <w:r>
        <w:fldChar w:fldCharType="begin"/>
      </w:r>
      <w:r w:rsidRPr="00F97E60">
        <w:rPr>
          <w:lang w:val="fr-CH"/>
        </w:rPr>
        <w:instrText xml:space="preserve"> AUTONUM  </w:instrText>
      </w:r>
      <w:r>
        <w:fldChar w:fldCharType="end"/>
      </w:r>
      <w:r w:rsidRPr="00F97E60">
        <w:rPr>
          <w:lang w:val="fr-CH"/>
        </w:rPr>
        <w:tab/>
      </w:r>
      <w:r w:rsidR="00F97E60" w:rsidRPr="00F97E60">
        <w:rPr>
          <w:color w:val="000000"/>
          <w:lang w:val="fr-CH"/>
        </w:rPr>
        <w:t>Sur la base des réponses reçues à la circulaire</w:t>
      </w:r>
      <w:r w:rsidR="00D55DF7">
        <w:rPr>
          <w:color w:val="000000"/>
          <w:lang w:val="fr-CH"/>
        </w:rPr>
        <w:t> </w:t>
      </w:r>
      <w:r w:rsidR="00F97E60" w:rsidRPr="00F97E60">
        <w:rPr>
          <w:color w:val="000000"/>
          <w:lang w:val="fr-CH"/>
        </w:rPr>
        <w:t>E</w:t>
      </w:r>
      <w:r w:rsidR="00E9296E">
        <w:rPr>
          <w:color w:val="000000"/>
          <w:lang w:val="fr-CH"/>
        </w:rPr>
        <w:t>-</w:t>
      </w:r>
      <w:r w:rsidR="00F97E60" w:rsidRPr="00F97E60">
        <w:rPr>
          <w:color w:val="000000"/>
          <w:lang w:val="fr-CH"/>
        </w:rPr>
        <w:t>20/247, il a été proposé de réviser partiellement les principes directeurs d</w:t>
      </w:r>
      <w:r w:rsidR="00E9296E">
        <w:rPr>
          <w:color w:val="000000"/>
          <w:lang w:val="fr-CH"/>
        </w:rPr>
        <w:t>’</w:t>
      </w:r>
      <w:r w:rsidR="00F97E60" w:rsidRPr="00F97E60">
        <w:rPr>
          <w:color w:val="000000"/>
          <w:lang w:val="fr-CH"/>
        </w:rPr>
        <w:t>examen ci</w:t>
      </w:r>
      <w:r w:rsidR="00E9296E">
        <w:rPr>
          <w:color w:val="000000"/>
          <w:lang w:val="fr-CH"/>
        </w:rPr>
        <w:t>-</w:t>
      </w:r>
      <w:r w:rsidR="00F97E60" w:rsidRPr="00F97E60">
        <w:rPr>
          <w:color w:val="000000"/>
          <w:lang w:val="fr-CH"/>
        </w:rPr>
        <w:t>après en vue de l</w:t>
      </w:r>
      <w:r w:rsidR="00E9296E">
        <w:rPr>
          <w:color w:val="000000"/>
          <w:lang w:val="fr-CH"/>
        </w:rPr>
        <w:t>’</w:t>
      </w:r>
      <w:r w:rsidR="00F97E60" w:rsidRPr="00F97E60">
        <w:rPr>
          <w:color w:val="000000"/>
          <w:lang w:val="fr-CH"/>
        </w:rPr>
        <w:t xml:space="preserve">inclusion de caractères dans la </w:t>
      </w:r>
      <w:r w:rsidR="00B77D0A" w:rsidRPr="00F97E60">
        <w:rPr>
          <w:color w:val="000000"/>
          <w:lang w:val="fr-CH"/>
        </w:rPr>
        <w:t>section</w:t>
      </w:r>
      <w:r w:rsidR="00B77D0A">
        <w:rPr>
          <w:color w:val="000000"/>
          <w:lang w:val="fr-CH"/>
        </w:rPr>
        <w:t> </w:t>
      </w:r>
      <w:r w:rsidR="00B77D0A" w:rsidRPr="00F97E60">
        <w:rPr>
          <w:color w:val="000000"/>
          <w:lang w:val="fr-CH"/>
        </w:rPr>
        <w:t>5</w:t>
      </w:r>
      <w:r w:rsidR="00F97E60" w:rsidRPr="00F97E60">
        <w:rPr>
          <w:color w:val="000000"/>
          <w:lang w:val="fr-CH"/>
        </w:rPr>
        <w:t xml:space="preserve"> du questionnaire technique</w:t>
      </w:r>
      <w:r w:rsidR="00E9296E">
        <w:rPr>
          <w:color w:val="000000"/>
          <w:lang w:val="fr-CH"/>
        </w:rPr>
        <w:t> :</w:t>
      </w:r>
    </w:p>
    <w:p w:rsidR="00CF6F08" w:rsidRDefault="00CF6F08" w:rsidP="00D82770">
      <w:pPr>
        <w:rPr>
          <w:lang w:val="fr-CH"/>
        </w:rPr>
      </w:pPr>
    </w:p>
    <w:p w:rsidR="00CF6F08" w:rsidRDefault="00D82770" w:rsidP="00D82770">
      <w:pPr>
        <w:pStyle w:val="ListParagraph"/>
        <w:keepNext/>
        <w:numPr>
          <w:ilvl w:val="0"/>
          <w:numId w:val="7"/>
        </w:numPr>
        <w:jc w:val="left"/>
      </w:pPr>
      <w:r>
        <w:t>TWV</w:t>
      </w:r>
      <w:r w:rsidR="00E9296E">
        <w:t> :</w:t>
      </w:r>
    </w:p>
    <w:p w:rsidR="00D82770" w:rsidRDefault="00D82770" w:rsidP="00D82770">
      <w:pPr>
        <w:keepNext/>
        <w:jc w:val="left"/>
      </w:pPr>
    </w:p>
    <w:tbl>
      <w:tblPr>
        <w:tblStyle w:val="BalloonText"/>
        <w:tblW w:w="6090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3827"/>
      </w:tblGrid>
      <w:tr w:rsidR="00D82770" w:rsidRPr="001D7184" w:rsidTr="00FE7870">
        <w:trPr>
          <w:trHeight w:val="377"/>
          <w:tblHeader/>
          <w:jc w:val="center"/>
        </w:trPr>
        <w:tc>
          <w:tcPr>
            <w:tcW w:w="2263" w:type="dxa"/>
            <w:hideMark/>
          </w:tcPr>
          <w:p w:rsidR="00D82770" w:rsidRPr="001D7184" w:rsidRDefault="00F97E60" w:rsidP="00F97E60">
            <w:pPr>
              <w:keepNext/>
              <w:jc w:val="left"/>
              <w:rPr>
                <w:b/>
                <w:sz w:val="20"/>
              </w:rPr>
            </w:pPr>
            <w:r w:rsidRPr="001D7184">
              <w:rPr>
                <w:b/>
                <w:sz w:val="20"/>
              </w:rPr>
              <w:t>Référence</w:t>
            </w:r>
          </w:p>
        </w:tc>
        <w:tc>
          <w:tcPr>
            <w:tcW w:w="3827" w:type="dxa"/>
            <w:hideMark/>
          </w:tcPr>
          <w:p w:rsidR="00D82770" w:rsidRPr="001D7184" w:rsidRDefault="00F97E60" w:rsidP="00F97E60">
            <w:pPr>
              <w:keepNext/>
              <w:jc w:val="left"/>
              <w:rPr>
                <w:b/>
                <w:sz w:val="20"/>
              </w:rPr>
            </w:pPr>
            <w:r w:rsidRPr="001D7184">
              <w:rPr>
                <w:b/>
                <w:sz w:val="20"/>
              </w:rPr>
              <w:t>Nom commun dans les principes directeurs d</w:t>
            </w:r>
            <w:r w:rsidR="00E9296E" w:rsidRPr="001D7184">
              <w:rPr>
                <w:b/>
                <w:sz w:val="20"/>
              </w:rPr>
              <w:t>’</w:t>
            </w:r>
            <w:r w:rsidRPr="001D7184">
              <w:rPr>
                <w:b/>
                <w:sz w:val="20"/>
              </w:rPr>
              <w:t>examen</w:t>
            </w:r>
          </w:p>
        </w:tc>
      </w:tr>
      <w:tr w:rsidR="00D82770" w:rsidRPr="001D7184" w:rsidTr="00FE7870">
        <w:trPr>
          <w:trHeight w:val="262"/>
          <w:jc w:val="center"/>
        </w:trPr>
        <w:tc>
          <w:tcPr>
            <w:tcW w:w="2263" w:type="dxa"/>
            <w:hideMark/>
          </w:tcPr>
          <w:p w:rsidR="00D82770" w:rsidRPr="001D7184" w:rsidRDefault="00D82770" w:rsidP="00FE7870">
            <w:pPr>
              <w:keepNext/>
              <w:jc w:val="left"/>
              <w:rPr>
                <w:sz w:val="20"/>
              </w:rPr>
            </w:pPr>
            <w:r w:rsidRPr="001D7184">
              <w:rPr>
                <w:sz w:val="20"/>
              </w:rPr>
              <w:t>TG/2/7</w:t>
            </w:r>
          </w:p>
        </w:tc>
        <w:tc>
          <w:tcPr>
            <w:tcW w:w="3827" w:type="dxa"/>
            <w:hideMark/>
          </w:tcPr>
          <w:p w:rsidR="00D82770" w:rsidRPr="001D7184" w:rsidRDefault="00F97E60" w:rsidP="00F97E60">
            <w:pPr>
              <w:keepNext/>
              <w:jc w:val="left"/>
              <w:rPr>
                <w:sz w:val="20"/>
              </w:rPr>
            </w:pPr>
            <w:r w:rsidRPr="001D7184">
              <w:rPr>
                <w:sz w:val="20"/>
              </w:rPr>
              <w:t>Maïs</w:t>
            </w:r>
          </w:p>
        </w:tc>
      </w:tr>
      <w:tr w:rsidR="00D82770" w:rsidRPr="001D7184" w:rsidTr="00FE7870">
        <w:trPr>
          <w:trHeight w:val="255"/>
          <w:jc w:val="center"/>
        </w:trPr>
        <w:tc>
          <w:tcPr>
            <w:tcW w:w="2263" w:type="dxa"/>
            <w:hideMark/>
          </w:tcPr>
          <w:p w:rsidR="00D82770" w:rsidRPr="001D7184" w:rsidRDefault="00D82770" w:rsidP="00FE7870">
            <w:pPr>
              <w:keepNext/>
              <w:jc w:val="left"/>
              <w:rPr>
                <w:sz w:val="20"/>
              </w:rPr>
            </w:pPr>
            <w:r w:rsidRPr="001D7184">
              <w:rPr>
                <w:sz w:val="20"/>
              </w:rPr>
              <w:t>TG/13/11</w:t>
            </w:r>
          </w:p>
        </w:tc>
        <w:tc>
          <w:tcPr>
            <w:tcW w:w="3827" w:type="dxa"/>
            <w:hideMark/>
          </w:tcPr>
          <w:p w:rsidR="00D82770" w:rsidRPr="001D7184" w:rsidRDefault="00F97E60" w:rsidP="00F97E60">
            <w:pPr>
              <w:keepNext/>
              <w:jc w:val="left"/>
              <w:rPr>
                <w:sz w:val="20"/>
              </w:rPr>
            </w:pPr>
            <w:r w:rsidRPr="001D7184">
              <w:rPr>
                <w:sz w:val="20"/>
              </w:rPr>
              <w:t>Laitue</w:t>
            </w:r>
          </w:p>
        </w:tc>
      </w:tr>
      <w:tr w:rsidR="00D82770" w:rsidRPr="001D7184" w:rsidTr="00FE7870">
        <w:trPr>
          <w:trHeight w:val="273"/>
          <w:jc w:val="center"/>
        </w:trPr>
        <w:tc>
          <w:tcPr>
            <w:tcW w:w="2263" w:type="dxa"/>
            <w:hideMark/>
          </w:tcPr>
          <w:p w:rsidR="00D82770" w:rsidRPr="001D7184" w:rsidRDefault="00D82770" w:rsidP="00FE7870">
            <w:pPr>
              <w:keepNext/>
              <w:jc w:val="left"/>
              <w:rPr>
                <w:sz w:val="20"/>
              </w:rPr>
            </w:pPr>
            <w:r w:rsidRPr="001D7184">
              <w:rPr>
                <w:sz w:val="20"/>
              </w:rPr>
              <w:t>TG/49/8</w:t>
            </w:r>
            <w:r w:rsidR="00880080" w:rsidRPr="001D7184">
              <w:rPr>
                <w:sz w:val="20"/>
              </w:rPr>
              <w:t> </w:t>
            </w:r>
            <w:r w:rsidRPr="001D7184">
              <w:rPr>
                <w:sz w:val="20"/>
              </w:rPr>
              <w:t>Corr.</w:t>
            </w:r>
          </w:p>
        </w:tc>
        <w:tc>
          <w:tcPr>
            <w:tcW w:w="3827" w:type="dxa"/>
            <w:hideMark/>
          </w:tcPr>
          <w:p w:rsidR="00D82770" w:rsidRPr="001D7184" w:rsidRDefault="00F97E60" w:rsidP="00F97E60">
            <w:pPr>
              <w:keepNext/>
              <w:jc w:val="left"/>
              <w:rPr>
                <w:sz w:val="20"/>
              </w:rPr>
            </w:pPr>
            <w:r w:rsidRPr="001D7184">
              <w:rPr>
                <w:sz w:val="20"/>
              </w:rPr>
              <w:t>Carotte</w:t>
            </w:r>
          </w:p>
        </w:tc>
      </w:tr>
      <w:tr w:rsidR="00D82770" w:rsidRPr="001D7184" w:rsidTr="00FE7870">
        <w:trPr>
          <w:trHeight w:val="276"/>
          <w:jc w:val="center"/>
        </w:trPr>
        <w:tc>
          <w:tcPr>
            <w:tcW w:w="2263" w:type="dxa"/>
            <w:hideMark/>
          </w:tcPr>
          <w:p w:rsidR="00D82770" w:rsidRPr="001D7184" w:rsidRDefault="00D82770" w:rsidP="00FE7870">
            <w:pPr>
              <w:keepNext/>
              <w:jc w:val="left"/>
              <w:rPr>
                <w:sz w:val="20"/>
              </w:rPr>
            </w:pPr>
            <w:r w:rsidRPr="001D7184">
              <w:rPr>
                <w:sz w:val="20"/>
              </w:rPr>
              <w:t>TG/55/7</w:t>
            </w:r>
            <w:r w:rsidR="00880080" w:rsidRPr="001D7184">
              <w:rPr>
                <w:sz w:val="20"/>
              </w:rPr>
              <w:t> </w:t>
            </w:r>
            <w:r w:rsidRPr="001D7184">
              <w:rPr>
                <w:sz w:val="20"/>
              </w:rPr>
              <w:t>Rev. 5</w:t>
            </w:r>
          </w:p>
        </w:tc>
        <w:tc>
          <w:tcPr>
            <w:tcW w:w="3827" w:type="dxa"/>
            <w:hideMark/>
          </w:tcPr>
          <w:p w:rsidR="00D82770" w:rsidRPr="001D7184" w:rsidRDefault="00F97E60" w:rsidP="00F97E60">
            <w:pPr>
              <w:keepNext/>
              <w:jc w:val="left"/>
              <w:rPr>
                <w:sz w:val="20"/>
              </w:rPr>
            </w:pPr>
            <w:r w:rsidRPr="001D7184">
              <w:rPr>
                <w:sz w:val="20"/>
              </w:rPr>
              <w:t>Épinard</w:t>
            </w:r>
          </w:p>
        </w:tc>
      </w:tr>
      <w:tr w:rsidR="00D82770" w:rsidRPr="001D7184" w:rsidTr="00FE7870">
        <w:trPr>
          <w:trHeight w:val="267"/>
          <w:jc w:val="center"/>
        </w:trPr>
        <w:tc>
          <w:tcPr>
            <w:tcW w:w="2263" w:type="dxa"/>
            <w:hideMark/>
          </w:tcPr>
          <w:p w:rsidR="00D82770" w:rsidRPr="001D7184" w:rsidRDefault="00D82770" w:rsidP="00FE7870">
            <w:pPr>
              <w:keepNext/>
              <w:jc w:val="left"/>
              <w:rPr>
                <w:sz w:val="20"/>
              </w:rPr>
            </w:pPr>
            <w:r w:rsidRPr="001D7184">
              <w:rPr>
                <w:sz w:val="20"/>
              </w:rPr>
              <w:t>TG/61/7</w:t>
            </w:r>
            <w:r w:rsidR="00880080" w:rsidRPr="001D7184">
              <w:rPr>
                <w:sz w:val="20"/>
              </w:rPr>
              <w:t> </w:t>
            </w:r>
            <w:r w:rsidRPr="001D7184">
              <w:rPr>
                <w:sz w:val="20"/>
              </w:rPr>
              <w:t>Rev. 2</w:t>
            </w:r>
          </w:p>
        </w:tc>
        <w:tc>
          <w:tcPr>
            <w:tcW w:w="3827" w:type="dxa"/>
            <w:hideMark/>
          </w:tcPr>
          <w:p w:rsidR="00D82770" w:rsidRPr="001D7184" w:rsidRDefault="00F97E60" w:rsidP="00F97E60">
            <w:pPr>
              <w:keepNext/>
              <w:jc w:val="left"/>
              <w:rPr>
                <w:sz w:val="20"/>
              </w:rPr>
            </w:pPr>
            <w:r w:rsidRPr="001D7184">
              <w:rPr>
                <w:sz w:val="20"/>
              </w:rPr>
              <w:t>Concombre, cornichon</w:t>
            </w:r>
          </w:p>
        </w:tc>
      </w:tr>
      <w:tr w:rsidR="00D82770" w:rsidRPr="001D7184" w:rsidTr="00FE7870">
        <w:trPr>
          <w:trHeight w:val="255"/>
          <w:jc w:val="center"/>
        </w:trPr>
        <w:tc>
          <w:tcPr>
            <w:tcW w:w="2263" w:type="dxa"/>
            <w:hideMark/>
          </w:tcPr>
          <w:p w:rsidR="00D82770" w:rsidRPr="001D7184" w:rsidRDefault="00D82770" w:rsidP="00FE7870">
            <w:pPr>
              <w:keepNext/>
              <w:jc w:val="left"/>
              <w:rPr>
                <w:sz w:val="20"/>
              </w:rPr>
            </w:pPr>
            <w:r w:rsidRPr="001D7184">
              <w:rPr>
                <w:sz w:val="20"/>
              </w:rPr>
              <w:t>TG/104/5</w:t>
            </w:r>
            <w:r w:rsidR="00880080" w:rsidRPr="001D7184">
              <w:rPr>
                <w:sz w:val="20"/>
              </w:rPr>
              <w:t> </w:t>
            </w:r>
            <w:r w:rsidRPr="001D7184">
              <w:rPr>
                <w:sz w:val="20"/>
              </w:rPr>
              <w:t>Rev.</w:t>
            </w:r>
          </w:p>
        </w:tc>
        <w:tc>
          <w:tcPr>
            <w:tcW w:w="3827" w:type="dxa"/>
            <w:hideMark/>
          </w:tcPr>
          <w:p w:rsidR="00D82770" w:rsidRPr="001D7184" w:rsidRDefault="00D82770" w:rsidP="00FE7870">
            <w:pPr>
              <w:keepNext/>
              <w:jc w:val="left"/>
              <w:rPr>
                <w:sz w:val="20"/>
              </w:rPr>
            </w:pPr>
            <w:r w:rsidRPr="001D7184">
              <w:rPr>
                <w:sz w:val="20"/>
              </w:rPr>
              <w:t>Melon</w:t>
            </w:r>
          </w:p>
        </w:tc>
      </w:tr>
      <w:tr w:rsidR="00D82770" w:rsidRPr="001D7184" w:rsidTr="00FE7870">
        <w:trPr>
          <w:trHeight w:val="263"/>
          <w:jc w:val="center"/>
        </w:trPr>
        <w:tc>
          <w:tcPr>
            <w:tcW w:w="2263" w:type="dxa"/>
            <w:hideMark/>
          </w:tcPr>
          <w:p w:rsidR="00D82770" w:rsidRPr="001D7184" w:rsidRDefault="00D82770" w:rsidP="00FE7870">
            <w:pPr>
              <w:keepNext/>
              <w:jc w:val="left"/>
              <w:rPr>
                <w:sz w:val="20"/>
              </w:rPr>
            </w:pPr>
            <w:r w:rsidRPr="001D7184">
              <w:rPr>
                <w:sz w:val="20"/>
              </w:rPr>
              <w:t>TG/119/4</w:t>
            </w:r>
          </w:p>
        </w:tc>
        <w:tc>
          <w:tcPr>
            <w:tcW w:w="3827" w:type="dxa"/>
            <w:hideMark/>
          </w:tcPr>
          <w:p w:rsidR="00D82770" w:rsidRPr="001D7184" w:rsidRDefault="00F97E60" w:rsidP="00F97E60">
            <w:pPr>
              <w:keepNext/>
              <w:jc w:val="left"/>
              <w:rPr>
                <w:sz w:val="20"/>
              </w:rPr>
            </w:pPr>
            <w:r w:rsidRPr="001D7184">
              <w:rPr>
                <w:sz w:val="20"/>
              </w:rPr>
              <w:t>Courgette</w:t>
            </w:r>
            <w:r w:rsidR="00D82770" w:rsidRPr="001D7184">
              <w:rPr>
                <w:sz w:val="20"/>
              </w:rPr>
              <w:t xml:space="preserve"> </w:t>
            </w:r>
          </w:p>
        </w:tc>
      </w:tr>
      <w:tr w:rsidR="00D82770" w:rsidRPr="001D7184" w:rsidTr="00FE7870">
        <w:trPr>
          <w:trHeight w:val="248"/>
          <w:jc w:val="center"/>
        </w:trPr>
        <w:tc>
          <w:tcPr>
            <w:tcW w:w="2263" w:type="dxa"/>
            <w:hideMark/>
          </w:tcPr>
          <w:p w:rsidR="00D82770" w:rsidRPr="001D7184" w:rsidRDefault="00D82770" w:rsidP="00FE7870">
            <w:pPr>
              <w:keepNext/>
              <w:jc w:val="left"/>
              <w:rPr>
                <w:sz w:val="20"/>
              </w:rPr>
            </w:pPr>
            <w:r w:rsidRPr="001D7184">
              <w:rPr>
                <w:sz w:val="20"/>
              </w:rPr>
              <w:t>TG/142/5</w:t>
            </w:r>
          </w:p>
        </w:tc>
        <w:tc>
          <w:tcPr>
            <w:tcW w:w="3827" w:type="dxa"/>
            <w:hideMark/>
          </w:tcPr>
          <w:p w:rsidR="00D82770" w:rsidRPr="001D7184" w:rsidRDefault="00F97E60" w:rsidP="00F97E60">
            <w:pPr>
              <w:keepNext/>
              <w:jc w:val="left"/>
              <w:rPr>
                <w:sz w:val="20"/>
              </w:rPr>
            </w:pPr>
            <w:r w:rsidRPr="001D7184">
              <w:rPr>
                <w:sz w:val="20"/>
              </w:rPr>
              <w:t>Pastèque</w:t>
            </w:r>
            <w:r w:rsidR="00D82770" w:rsidRPr="001D7184">
              <w:rPr>
                <w:sz w:val="20"/>
              </w:rPr>
              <w:t xml:space="preserve"> </w:t>
            </w:r>
          </w:p>
        </w:tc>
      </w:tr>
      <w:tr w:rsidR="00D82770" w:rsidRPr="001D7184" w:rsidTr="00FE7870">
        <w:trPr>
          <w:trHeight w:val="249"/>
          <w:jc w:val="center"/>
        </w:trPr>
        <w:tc>
          <w:tcPr>
            <w:tcW w:w="2263" w:type="dxa"/>
            <w:hideMark/>
          </w:tcPr>
          <w:p w:rsidR="00D82770" w:rsidRPr="001D7184" w:rsidRDefault="00D82770" w:rsidP="00FE7870">
            <w:pPr>
              <w:keepNext/>
              <w:jc w:val="left"/>
              <w:rPr>
                <w:sz w:val="20"/>
              </w:rPr>
            </w:pPr>
            <w:r w:rsidRPr="001D7184">
              <w:rPr>
                <w:sz w:val="20"/>
              </w:rPr>
              <w:t>TG/294/1</w:t>
            </w:r>
            <w:r w:rsidR="00880080" w:rsidRPr="001D7184">
              <w:rPr>
                <w:sz w:val="20"/>
              </w:rPr>
              <w:t> </w:t>
            </w:r>
            <w:r w:rsidRPr="001D7184">
              <w:rPr>
                <w:sz w:val="20"/>
              </w:rPr>
              <w:t>Corr.</w:t>
            </w:r>
            <w:r w:rsidR="00880080" w:rsidRPr="001D7184">
              <w:rPr>
                <w:sz w:val="20"/>
              </w:rPr>
              <w:t> </w:t>
            </w:r>
            <w:r w:rsidRPr="001D7184">
              <w:rPr>
                <w:sz w:val="20"/>
              </w:rPr>
              <w:t>Rev.</w:t>
            </w:r>
            <w:r w:rsidR="00880080" w:rsidRPr="001D7184">
              <w:rPr>
                <w:sz w:val="20"/>
              </w:rPr>
              <w:t xml:space="preserve"> </w:t>
            </w:r>
            <w:r w:rsidRPr="001D7184">
              <w:rPr>
                <w:sz w:val="20"/>
              </w:rPr>
              <w:t xml:space="preserve">2 </w:t>
            </w:r>
          </w:p>
        </w:tc>
        <w:tc>
          <w:tcPr>
            <w:tcW w:w="3827" w:type="dxa"/>
            <w:hideMark/>
          </w:tcPr>
          <w:p w:rsidR="00D82770" w:rsidRPr="001D7184" w:rsidRDefault="00F97E60" w:rsidP="00F97E60">
            <w:pPr>
              <w:keepNext/>
              <w:jc w:val="left"/>
              <w:rPr>
                <w:sz w:val="20"/>
              </w:rPr>
            </w:pPr>
            <w:r w:rsidRPr="001D7184">
              <w:rPr>
                <w:sz w:val="20"/>
              </w:rPr>
              <w:t>Porte</w:t>
            </w:r>
            <w:r w:rsidR="00E9296E" w:rsidRPr="001D7184">
              <w:rPr>
                <w:sz w:val="20"/>
              </w:rPr>
              <w:t>-</w:t>
            </w:r>
            <w:r w:rsidRPr="001D7184">
              <w:rPr>
                <w:sz w:val="20"/>
              </w:rPr>
              <w:t>greffe de tomate</w:t>
            </w:r>
            <w:r w:rsidR="00D82770" w:rsidRPr="001D7184">
              <w:rPr>
                <w:sz w:val="20"/>
              </w:rPr>
              <w:t xml:space="preserve"> </w:t>
            </w:r>
          </w:p>
        </w:tc>
      </w:tr>
    </w:tbl>
    <w:p w:rsidR="00CF6F08" w:rsidRDefault="00CF6F08" w:rsidP="00D82770"/>
    <w:p w:rsidR="00CF6F08" w:rsidRDefault="00D82770" w:rsidP="00D82770">
      <w:pPr>
        <w:pStyle w:val="ListParagraph"/>
        <w:keepNext/>
        <w:numPr>
          <w:ilvl w:val="0"/>
          <w:numId w:val="5"/>
        </w:numPr>
      </w:pPr>
      <w:r>
        <w:t>TWO</w:t>
      </w:r>
      <w:r w:rsidR="00E9296E">
        <w:t> :</w:t>
      </w:r>
    </w:p>
    <w:p w:rsidR="00D82770" w:rsidRDefault="00D82770" w:rsidP="00D82770">
      <w:pPr>
        <w:keepNext/>
        <w:ind w:left="360"/>
      </w:pPr>
    </w:p>
    <w:tbl>
      <w:tblPr>
        <w:tblStyle w:val="BalloonText"/>
        <w:tblW w:w="6090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3827"/>
      </w:tblGrid>
      <w:tr w:rsidR="00D82770" w:rsidRPr="001D7184" w:rsidTr="00FE7870">
        <w:trPr>
          <w:trHeight w:val="377"/>
          <w:tblHeader/>
          <w:jc w:val="center"/>
        </w:trPr>
        <w:tc>
          <w:tcPr>
            <w:tcW w:w="2263" w:type="dxa"/>
            <w:hideMark/>
          </w:tcPr>
          <w:p w:rsidR="00D82770" w:rsidRPr="001D7184" w:rsidRDefault="00F97E60" w:rsidP="00F97E60">
            <w:pPr>
              <w:keepNext/>
              <w:jc w:val="left"/>
              <w:rPr>
                <w:b/>
                <w:sz w:val="20"/>
              </w:rPr>
            </w:pPr>
            <w:r w:rsidRPr="001D7184">
              <w:rPr>
                <w:b/>
                <w:sz w:val="20"/>
              </w:rPr>
              <w:t>Référence</w:t>
            </w:r>
          </w:p>
        </w:tc>
        <w:tc>
          <w:tcPr>
            <w:tcW w:w="3827" w:type="dxa"/>
            <w:hideMark/>
          </w:tcPr>
          <w:p w:rsidR="00D82770" w:rsidRPr="001D7184" w:rsidRDefault="00F97E60" w:rsidP="00F97E60">
            <w:pPr>
              <w:keepNext/>
              <w:jc w:val="left"/>
              <w:rPr>
                <w:b/>
                <w:sz w:val="20"/>
              </w:rPr>
            </w:pPr>
            <w:r w:rsidRPr="001D7184">
              <w:rPr>
                <w:b/>
                <w:sz w:val="20"/>
              </w:rPr>
              <w:t>Nom commun dans les principes directeurs d</w:t>
            </w:r>
            <w:r w:rsidR="00E9296E" w:rsidRPr="001D7184">
              <w:rPr>
                <w:b/>
                <w:sz w:val="20"/>
              </w:rPr>
              <w:t>’</w:t>
            </w:r>
            <w:r w:rsidRPr="001D7184">
              <w:rPr>
                <w:b/>
                <w:sz w:val="20"/>
              </w:rPr>
              <w:t>examen</w:t>
            </w:r>
          </w:p>
        </w:tc>
      </w:tr>
      <w:tr w:rsidR="00D82770" w:rsidRPr="001D7184" w:rsidTr="00FE7870">
        <w:trPr>
          <w:trHeight w:val="262"/>
          <w:jc w:val="center"/>
        </w:trPr>
        <w:tc>
          <w:tcPr>
            <w:tcW w:w="2263" w:type="dxa"/>
            <w:hideMark/>
          </w:tcPr>
          <w:p w:rsidR="00D82770" w:rsidRPr="001D7184" w:rsidRDefault="00D82770" w:rsidP="00FE7870">
            <w:pPr>
              <w:keepNext/>
              <w:jc w:val="left"/>
              <w:rPr>
                <w:sz w:val="20"/>
              </w:rPr>
            </w:pPr>
            <w:r w:rsidRPr="001D7184">
              <w:rPr>
                <w:sz w:val="20"/>
              </w:rPr>
              <w:t>TG/11/8</w:t>
            </w:r>
            <w:r w:rsidR="00880080" w:rsidRPr="001D7184">
              <w:rPr>
                <w:sz w:val="20"/>
              </w:rPr>
              <w:t> </w:t>
            </w:r>
            <w:r w:rsidRPr="001D7184">
              <w:rPr>
                <w:sz w:val="20"/>
              </w:rPr>
              <w:t>Rev.</w:t>
            </w:r>
          </w:p>
        </w:tc>
        <w:tc>
          <w:tcPr>
            <w:tcW w:w="3827" w:type="dxa"/>
            <w:hideMark/>
          </w:tcPr>
          <w:p w:rsidR="00D82770" w:rsidRPr="001D7184" w:rsidRDefault="00F97E60" w:rsidP="00F97E60">
            <w:pPr>
              <w:keepNext/>
              <w:jc w:val="left"/>
              <w:rPr>
                <w:sz w:val="20"/>
              </w:rPr>
            </w:pPr>
            <w:r w:rsidRPr="001D7184">
              <w:rPr>
                <w:sz w:val="20"/>
              </w:rPr>
              <w:t>Rosier</w:t>
            </w:r>
          </w:p>
        </w:tc>
      </w:tr>
    </w:tbl>
    <w:p w:rsidR="00CF6F08" w:rsidRPr="005F7F29" w:rsidRDefault="00CF6F08" w:rsidP="00D82770"/>
    <w:p w:rsidR="00B77D0A" w:rsidRPr="005F7F29" w:rsidRDefault="00D82770" w:rsidP="00D82770">
      <w:pPr>
        <w:pStyle w:val="ListParagraph"/>
        <w:keepNext/>
        <w:numPr>
          <w:ilvl w:val="0"/>
          <w:numId w:val="6"/>
        </w:numPr>
      </w:pPr>
      <w:r w:rsidRPr="005F7F29">
        <w:t>TWA</w:t>
      </w:r>
      <w:r w:rsidR="00E9296E">
        <w:t> :</w:t>
      </w:r>
    </w:p>
    <w:p w:rsidR="00D82770" w:rsidRPr="005F7F29" w:rsidRDefault="00D82770" w:rsidP="00D82770">
      <w:pPr>
        <w:keepNext/>
        <w:ind w:left="360"/>
      </w:pPr>
    </w:p>
    <w:tbl>
      <w:tblPr>
        <w:tblStyle w:val="BalloonText"/>
        <w:tblW w:w="6090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3827"/>
      </w:tblGrid>
      <w:tr w:rsidR="00D82770" w:rsidRPr="001D7184" w:rsidTr="00FE7870">
        <w:trPr>
          <w:trHeight w:val="377"/>
          <w:tblHeader/>
          <w:jc w:val="center"/>
        </w:trPr>
        <w:tc>
          <w:tcPr>
            <w:tcW w:w="2263" w:type="dxa"/>
            <w:hideMark/>
          </w:tcPr>
          <w:p w:rsidR="00D82770" w:rsidRPr="001D7184" w:rsidRDefault="00F97E60" w:rsidP="00F97E60">
            <w:pPr>
              <w:jc w:val="left"/>
              <w:rPr>
                <w:b/>
                <w:sz w:val="20"/>
              </w:rPr>
            </w:pPr>
            <w:r w:rsidRPr="001D7184">
              <w:rPr>
                <w:b/>
                <w:sz w:val="20"/>
              </w:rPr>
              <w:t>Référence</w:t>
            </w:r>
          </w:p>
        </w:tc>
        <w:tc>
          <w:tcPr>
            <w:tcW w:w="3827" w:type="dxa"/>
            <w:hideMark/>
          </w:tcPr>
          <w:p w:rsidR="00D82770" w:rsidRPr="001D7184" w:rsidRDefault="00F97E60" w:rsidP="00F97E60">
            <w:pPr>
              <w:jc w:val="left"/>
              <w:rPr>
                <w:b/>
                <w:sz w:val="20"/>
              </w:rPr>
            </w:pPr>
            <w:r w:rsidRPr="001D7184">
              <w:rPr>
                <w:b/>
                <w:sz w:val="20"/>
              </w:rPr>
              <w:t>Nom commun dans les principes directeurs d</w:t>
            </w:r>
            <w:r w:rsidR="00E9296E" w:rsidRPr="001D7184">
              <w:rPr>
                <w:b/>
                <w:sz w:val="20"/>
              </w:rPr>
              <w:t>’</w:t>
            </w:r>
            <w:r w:rsidRPr="001D7184">
              <w:rPr>
                <w:b/>
                <w:sz w:val="20"/>
              </w:rPr>
              <w:t>examen</w:t>
            </w:r>
          </w:p>
        </w:tc>
      </w:tr>
      <w:tr w:rsidR="00D82770" w:rsidRPr="001D7184" w:rsidTr="00FE7870">
        <w:trPr>
          <w:trHeight w:val="262"/>
          <w:jc w:val="center"/>
        </w:trPr>
        <w:tc>
          <w:tcPr>
            <w:tcW w:w="2263" w:type="dxa"/>
            <w:hideMark/>
          </w:tcPr>
          <w:p w:rsidR="00D82770" w:rsidRPr="001D7184" w:rsidRDefault="00D82770" w:rsidP="00FE7870">
            <w:pPr>
              <w:jc w:val="left"/>
              <w:rPr>
                <w:sz w:val="20"/>
              </w:rPr>
            </w:pPr>
            <w:r w:rsidRPr="001D7184">
              <w:rPr>
                <w:sz w:val="20"/>
              </w:rPr>
              <w:t>TG/2/7</w:t>
            </w:r>
          </w:p>
        </w:tc>
        <w:tc>
          <w:tcPr>
            <w:tcW w:w="3827" w:type="dxa"/>
            <w:hideMark/>
          </w:tcPr>
          <w:p w:rsidR="00D82770" w:rsidRPr="001D7184" w:rsidRDefault="00F97E60" w:rsidP="00F97E60">
            <w:pPr>
              <w:jc w:val="left"/>
              <w:rPr>
                <w:sz w:val="20"/>
              </w:rPr>
            </w:pPr>
            <w:r w:rsidRPr="001D7184">
              <w:rPr>
                <w:sz w:val="20"/>
              </w:rPr>
              <w:t>Maïs</w:t>
            </w:r>
          </w:p>
        </w:tc>
      </w:tr>
      <w:tr w:rsidR="00D82770" w:rsidRPr="001D7184" w:rsidTr="00FE7870">
        <w:trPr>
          <w:trHeight w:val="262"/>
          <w:jc w:val="center"/>
        </w:trPr>
        <w:tc>
          <w:tcPr>
            <w:tcW w:w="2263" w:type="dxa"/>
          </w:tcPr>
          <w:p w:rsidR="00D82770" w:rsidRPr="001D7184" w:rsidRDefault="00D82770" w:rsidP="00FE7870">
            <w:pPr>
              <w:jc w:val="left"/>
              <w:rPr>
                <w:sz w:val="20"/>
              </w:rPr>
            </w:pPr>
            <w:r w:rsidRPr="001D7184">
              <w:rPr>
                <w:sz w:val="20"/>
              </w:rPr>
              <w:t>TG/3/12</w:t>
            </w:r>
          </w:p>
        </w:tc>
        <w:tc>
          <w:tcPr>
            <w:tcW w:w="3827" w:type="dxa"/>
          </w:tcPr>
          <w:p w:rsidR="00D82770" w:rsidRPr="001D7184" w:rsidRDefault="00F97E60" w:rsidP="00F97E60">
            <w:pPr>
              <w:jc w:val="left"/>
              <w:rPr>
                <w:sz w:val="20"/>
              </w:rPr>
            </w:pPr>
            <w:r w:rsidRPr="001D7184">
              <w:rPr>
                <w:sz w:val="20"/>
              </w:rPr>
              <w:t>Blé</w:t>
            </w:r>
          </w:p>
        </w:tc>
      </w:tr>
      <w:tr w:rsidR="00D82770" w:rsidRPr="001D7184" w:rsidTr="00FE7870">
        <w:trPr>
          <w:trHeight w:val="262"/>
          <w:jc w:val="center"/>
        </w:trPr>
        <w:tc>
          <w:tcPr>
            <w:tcW w:w="2263" w:type="dxa"/>
          </w:tcPr>
          <w:p w:rsidR="00D82770" w:rsidRPr="001D7184" w:rsidRDefault="00D82770" w:rsidP="00FE7870">
            <w:pPr>
              <w:jc w:val="left"/>
              <w:rPr>
                <w:sz w:val="20"/>
              </w:rPr>
            </w:pPr>
            <w:r w:rsidRPr="001D7184">
              <w:rPr>
                <w:sz w:val="20"/>
              </w:rPr>
              <w:t>TG/276/1</w:t>
            </w:r>
          </w:p>
        </w:tc>
        <w:tc>
          <w:tcPr>
            <w:tcW w:w="3827" w:type="dxa"/>
          </w:tcPr>
          <w:p w:rsidR="00D82770" w:rsidRPr="001D7184" w:rsidRDefault="00F97E60" w:rsidP="00F97E60">
            <w:pPr>
              <w:jc w:val="left"/>
              <w:rPr>
                <w:sz w:val="20"/>
              </w:rPr>
            </w:pPr>
            <w:r w:rsidRPr="001D7184">
              <w:rPr>
                <w:sz w:val="20"/>
              </w:rPr>
              <w:t>Chanvre</w:t>
            </w:r>
          </w:p>
        </w:tc>
      </w:tr>
    </w:tbl>
    <w:p w:rsidR="00CF6F08" w:rsidRPr="005F7F29" w:rsidRDefault="00CF6F08" w:rsidP="00D82770">
      <w:pPr>
        <w:ind w:left="720"/>
      </w:pPr>
    </w:p>
    <w:p w:rsidR="00B77D0A" w:rsidRPr="005F7F29" w:rsidRDefault="00D82770" w:rsidP="00D82770">
      <w:pPr>
        <w:pStyle w:val="ListParagraph"/>
        <w:numPr>
          <w:ilvl w:val="0"/>
          <w:numId w:val="6"/>
        </w:numPr>
      </w:pPr>
      <w:r w:rsidRPr="005F7F29">
        <w:t>TWF</w:t>
      </w:r>
      <w:r w:rsidR="00E9296E">
        <w:t> :</w:t>
      </w:r>
    </w:p>
    <w:p w:rsidR="00D82770" w:rsidRPr="005F7F29" w:rsidRDefault="00D82770" w:rsidP="00D82770"/>
    <w:tbl>
      <w:tblPr>
        <w:tblStyle w:val="BalloonText"/>
        <w:tblW w:w="6090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3827"/>
      </w:tblGrid>
      <w:tr w:rsidR="00D82770" w:rsidRPr="001D7184" w:rsidTr="00FE7870">
        <w:trPr>
          <w:trHeight w:val="377"/>
          <w:tblHeader/>
          <w:jc w:val="center"/>
        </w:trPr>
        <w:tc>
          <w:tcPr>
            <w:tcW w:w="2263" w:type="dxa"/>
            <w:hideMark/>
          </w:tcPr>
          <w:p w:rsidR="00D82770" w:rsidRPr="001D7184" w:rsidRDefault="00F97E60" w:rsidP="00F97E60">
            <w:pPr>
              <w:jc w:val="left"/>
              <w:rPr>
                <w:b/>
                <w:sz w:val="20"/>
              </w:rPr>
            </w:pPr>
            <w:r w:rsidRPr="001D7184">
              <w:rPr>
                <w:b/>
                <w:sz w:val="20"/>
              </w:rPr>
              <w:t>Référence</w:t>
            </w:r>
          </w:p>
        </w:tc>
        <w:tc>
          <w:tcPr>
            <w:tcW w:w="3827" w:type="dxa"/>
            <w:hideMark/>
          </w:tcPr>
          <w:p w:rsidR="00D82770" w:rsidRPr="001D7184" w:rsidRDefault="00F97E60" w:rsidP="00F97E60">
            <w:pPr>
              <w:jc w:val="left"/>
              <w:rPr>
                <w:b/>
                <w:sz w:val="20"/>
              </w:rPr>
            </w:pPr>
            <w:r w:rsidRPr="001D7184">
              <w:rPr>
                <w:b/>
                <w:sz w:val="20"/>
              </w:rPr>
              <w:t>Nom commun dans les principes directeurs d</w:t>
            </w:r>
            <w:r w:rsidR="00E9296E" w:rsidRPr="001D7184">
              <w:rPr>
                <w:b/>
                <w:sz w:val="20"/>
              </w:rPr>
              <w:t>’</w:t>
            </w:r>
            <w:r w:rsidRPr="001D7184">
              <w:rPr>
                <w:b/>
                <w:sz w:val="20"/>
              </w:rPr>
              <w:t>examen</w:t>
            </w:r>
          </w:p>
        </w:tc>
      </w:tr>
      <w:tr w:rsidR="00D82770" w:rsidRPr="001D7184" w:rsidTr="00FE7870">
        <w:trPr>
          <w:trHeight w:val="262"/>
          <w:jc w:val="center"/>
        </w:trPr>
        <w:tc>
          <w:tcPr>
            <w:tcW w:w="2263" w:type="dxa"/>
            <w:hideMark/>
          </w:tcPr>
          <w:p w:rsidR="00D82770" w:rsidRPr="001D7184" w:rsidRDefault="00D82770" w:rsidP="00FE7870">
            <w:pPr>
              <w:jc w:val="left"/>
              <w:rPr>
                <w:sz w:val="20"/>
              </w:rPr>
            </w:pPr>
            <w:r w:rsidRPr="001D7184">
              <w:rPr>
                <w:sz w:val="20"/>
              </w:rPr>
              <w:t>TG/53/7</w:t>
            </w:r>
            <w:r w:rsidR="00880080" w:rsidRPr="001D7184">
              <w:rPr>
                <w:sz w:val="20"/>
              </w:rPr>
              <w:t> </w:t>
            </w:r>
            <w:r w:rsidRPr="001D7184">
              <w:rPr>
                <w:sz w:val="20"/>
              </w:rPr>
              <w:t>Rev.</w:t>
            </w:r>
          </w:p>
        </w:tc>
        <w:tc>
          <w:tcPr>
            <w:tcW w:w="3827" w:type="dxa"/>
            <w:hideMark/>
          </w:tcPr>
          <w:p w:rsidR="00D82770" w:rsidRPr="001D7184" w:rsidRDefault="00F97E60" w:rsidP="00F97E60">
            <w:pPr>
              <w:rPr>
                <w:sz w:val="20"/>
              </w:rPr>
            </w:pPr>
            <w:r w:rsidRPr="001D7184">
              <w:rPr>
                <w:sz w:val="20"/>
              </w:rPr>
              <w:t>Pêcher</w:t>
            </w:r>
          </w:p>
        </w:tc>
      </w:tr>
      <w:tr w:rsidR="00D82770" w:rsidRPr="001D7184" w:rsidTr="00FE7870">
        <w:trPr>
          <w:trHeight w:val="262"/>
          <w:jc w:val="center"/>
        </w:trPr>
        <w:tc>
          <w:tcPr>
            <w:tcW w:w="2263" w:type="dxa"/>
          </w:tcPr>
          <w:p w:rsidR="00D82770" w:rsidRPr="001D7184" w:rsidRDefault="00D82770" w:rsidP="00FE7870">
            <w:pPr>
              <w:jc w:val="left"/>
              <w:rPr>
                <w:sz w:val="20"/>
              </w:rPr>
            </w:pPr>
            <w:r w:rsidRPr="001D7184">
              <w:rPr>
                <w:sz w:val="20"/>
              </w:rPr>
              <w:t>TG/84/4</w:t>
            </w:r>
            <w:r w:rsidR="00880080" w:rsidRPr="001D7184">
              <w:rPr>
                <w:sz w:val="20"/>
              </w:rPr>
              <w:t> </w:t>
            </w:r>
            <w:r w:rsidRPr="001D7184">
              <w:rPr>
                <w:sz w:val="20"/>
              </w:rPr>
              <w:t>Corr. 2</w:t>
            </w:r>
            <w:r w:rsidR="00880080" w:rsidRPr="001D7184">
              <w:rPr>
                <w:sz w:val="20"/>
              </w:rPr>
              <w:t> </w:t>
            </w:r>
            <w:r w:rsidRPr="001D7184">
              <w:rPr>
                <w:sz w:val="20"/>
              </w:rPr>
              <w:t>Rev.</w:t>
            </w:r>
          </w:p>
        </w:tc>
        <w:tc>
          <w:tcPr>
            <w:tcW w:w="3827" w:type="dxa"/>
          </w:tcPr>
          <w:p w:rsidR="00D82770" w:rsidRPr="001D7184" w:rsidRDefault="00F97E60" w:rsidP="00F97E60">
            <w:pPr>
              <w:rPr>
                <w:sz w:val="20"/>
              </w:rPr>
            </w:pPr>
            <w:r w:rsidRPr="001D7184">
              <w:rPr>
                <w:sz w:val="20"/>
              </w:rPr>
              <w:t>Prunier japonais</w:t>
            </w:r>
          </w:p>
        </w:tc>
      </w:tr>
      <w:tr w:rsidR="00D82770" w:rsidRPr="001D7184" w:rsidTr="00FE7870">
        <w:trPr>
          <w:trHeight w:val="262"/>
          <w:jc w:val="center"/>
        </w:trPr>
        <w:tc>
          <w:tcPr>
            <w:tcW w:w="2263" w:type="dxa"/>
          </w:tcPr>
          <w:p w:rsidR="00D82770" w:rsidRPr="001D7184" w:rsidRDefault="00D82770" w:rsidP="00FE7870">
            <w:pPr>
              <w:jc w:val="left"/>
              <w:rPr>
                <w:sz w:val="20"/>
              </w:rPr>
            </w:pPr>
            <w:r w:rsidRPr="001D7184">
              <w:rPr>
                <w:sz w:val="20"/>
              </w:rPr>
              <w:t>TG/98/7</w:t>
            </w:r>
            <w:r w:rsidR="00880080" w:rsidRPr="001D7184">
              <w:rPr>
                <w:sz w:val="20"/>
              </w:rPr>
              <w:t> </w:t>
            </w:r>
            <w:r w:rsidRPr="001D7184">
              <w:rPr>
                <w:sz w:val="20"/>
              </w:rPr>
              <w:t>Rev.</w:t>
            </w:r>
            <w:r w:rsidR="00880080" w:rsidRPr="001D7184">
              <w:rPr>
                <w:sz w:val="20"/>
              </w:rPr>
              <w:t> </w:t>
            </w:r>
            <w:r w:rsidRPr="001D7184">
              <w:rPr>
                <w:sz w:val="20"/>
              </w:rPr>
              <w:t>Corr.</w:t>
            </w:r>
          </w:p>
        </w:tc>
        <w:tc>
          <w:tcPr>
            <w:tcW w:w="3827" w:type="dxa"/>
          </w:tcPr>
          <w:p w:rsidR="00D82770" w:rsidRPr="001D7184" w:rsidRDefault="00F97E60" w:rsidP="00F97E60">
            <w:pPr>
              <w:jc w:val="left"/>
              <w:rPr>
                <w:sz w:val="20"/>
              </w:rPr>
            </w:pPr>
            <w:r w:rsidRPr="001D7184">
              <w:rPr>
                <w:sz w:val="20"/>
              </w:rPr>
              <w:t>Actinidia, kiwi</w:t>
            </w:r>
          </w:p>
        </w:tc>
      </w:tr>
      <w:tr w:rsidR="00D82770" w:rsidRPr="001D7184" w:rsidTr="00FE7870">
        <w:trPr>
          <w:trHeight w:val="262"/>
          <w:jc w:val="center"/>
        </w:trPr>
        <w:tc>
          <w:tcPr>
            <w:tcW w:w="2263" w:type="dxa"/>
          </w:tcPr>
          <w:p w:rsidR="00D82770" w:rsidRPr="001D7184" w:rsidRDefault="00D82770" w:rsidP="00FE7870">
            <w:pPr>
              <w:jc w:val="left"/>
              <w:rPr>
                <w:sz w:val="20"/>
              </w:rPr>
            </w:pPr>
            <w:r w:rsidRPr="001D7184">
              <w:rPr>
                <w:sz w:val="20"/>
              </w:rPr>
              <w:t>TG/187/2</w:t>
            </w:r>
          </w:p>
        </w:tc>
        <w:tc>
          <w:tcPr>
            <w:tcW w:w="3827" w:type="dxa"/>
          </w:tcPr>
          <w:p w:rsidR="00D82770" w:rsidRPr="001D7184" w:rsidRDefault="00F97E60" w:rsidP="00F97E60">
            <w:pPr>
              <w:jc w:val="left"/>
              <w:rPr>
                <w:sz w:val="20"/>
              </w:rPr>
            </w:pPr>
            <w:r w:rsidRPr="001D7184">
              <w:rPr>
                <w:sz w:val="20"/>
              </w:rPr>
              <w:t>Porte</w:t>
            </w:r>
            <w:r w:rsidR="00E9296E" w:rsidRPr="001D7184">
              <w:rPr>
                <w:sz w:val="20"/>
              </w:rPr>
              <w:t>-</w:t>
            </w:r>
            <w:r w:rsidRPr="001D7184">
              <w:rPr>
                <w:sz w:val="20"/>
              </w:rPr>
              <w:t>greffe</w:t>
            </w:r>
            <w:r w:rsidR="005F7F29" w:rsidRPr="001D7184">
              <w:rPr>
                <w:sz w:val="20"/>
              </w:rPr>
              <w:t>s</w:t>
            </w:r>
            <w:r w:rsidRPr="001D7184">
              <w:rPr>
                <w:sz w:val="20"/>
              </w:rPr>
              <w:t xml:space="preserve"> de prunus</w:t>
            </w:r>
          </w:p>
        </w:tc>
      </w:tr>
    </w:tbl>
    <w:p w:rsidR="00CF6F08" w:rsidRPr="005F7F29" w:rsidRDefault="00CF6F08" w:rsidP="00D82770"/>
    <w:p w:rsidR="00B77D0A" w:rsidRPr="001D7184" w:rsidRDefault="00D82770" w:rsidP="00303DA2">
      <w:pPr>
        <w:keepNext/>
        <w:keepLines/>
        <w:rPr>
          <w:lang w:val="fr-CH"/>
        </w:rPr>
      </w:pPr>
      <w:r>
        <w:fldChar w:fldCharType="begin"/>
      </w:r>
      <w:r w:rsidRPr="00303DA2">
        <w:rPr>
          <w:lang w:val="fr-CH"/>
        </w:rPr>
        <w:instrText xml:space="preserve"> AUTONUM  </w:instrText>
      </w:r>
      <w:r>
        <w:fldChar w:fldCharType="end"/>
      </w:r>
      <w:r w:rsidRPr="00303DA2">
        <w:rPr>
          <w:lang w:val="fr-CH"/>
        </w:rPr>
        <w:tab/>
      </w:r>
      <w:r w:rsidR="00303DA2" w:rsidRPr="00303DA2">
        <w:rPr>
          <w:color w:val="000000"/>
          <w:lang w:val="fr-CH"/>
        </w:rPr>
        <w:t xml:space="preserve">Un aperçu des propositions individuelles et des propositions complètes en mode révision est présenté dans </w:t>
      </w:r>
      <w:r w:rsidR="00303DA2" w:rsidRPr="001D7184">
        <w:rPr>
          <w:color w:val="000000"/>
          <w:lang w:val="fr-CH"/>
        </w:rPr>
        <w:t>l</w:t>
      </w:r>
      <w:r w:rsidR="00E9296E" w:rsidRPr="001D7184">
        <w:rPr>
          <w:color w:val="000000"/>
          <w:lang w:val="fr-CH"/>
        </w:rPr>
        <w:t>’</w:t>
      </w:r>
      <w:r w:rsidR="00303DA2" w:rsidRPr="001D7184">
        <w:rPr>
          <w:color w:val="000000"/>
          <w:lang w:val="fr-CH"/>
        </w:rPr>
        <w:t>addi</w:t>
      </w:r>
      <w:r w:rsidR="00D55DF7" w:rsidRPr="001D7184">
        <w:rPr>
          <w:color w:val="000000"/>
          <w:lang w:val="fr-CH"/>
        </w:rPr>
        <w:t>t</w:t>
      </w:r>
      <w:r w:rsidR="00303DA2" w:rsidRPr="001D7184">
        <w:rPr>
          <w:color w:val="000000"/>
          <w:lang w:val="fr-CH"/>
        </w:rPr>
        <w:t>if au présent document.</w:t>
      </w:r>
    </w:p>
    <w:p w:rsidR="00CF6F08" w:rsidRPr="001D7184" w:rsidRDefault="00CF6F08" w:rsidP="00D82770">
      <w:pPr>
        <w:rPr>
          <w:lang w:val="fr-CH"/>
        </w:rPr>
      </w:pPr>
    </w:p>
    <w:p w:rsidR="00CF6F08" w:rsidRDefault="00D82770" w:rsidP="00675D57">
      <w:pPr>
        <w:pStyle w:val="DecisionParagraphs"/>
        <w:rPr>
          <w:lang w:val="fr-CH"/>
        </w:rPr>
      </w:pPr>
      <w:r w:rsidRPr="001D7184">
        <w:fldChar w:fldCharType="begin"/>
      </w:r>
      <w:r w:rsidRPr="001D7184">
        <w:rPr>
          <w:lang w:val="fr-CH"/>
        </w:rPr>
        <w:instrText xml:space="preserve"> AUTONUM  </w:instrText>
      </w:r>
      <w:r w:rsidRPr="001D7184">
        <w:fldChar w:fldCharType="end"/>
      </w:r>
      <w:r w:rsidRPr="001D7184">
        <w:rPr>
          <w:lang w:val="fr-CH"/>
        </w:rPr>
        <w:tab/>
      </w:r>
      <w:r w:rsidR="00675D57" w:rsidRPr="001D7184">
        <w:rPr>
          <w:color w:val="000000"/>
          <w:lang w:val="fr-CH"/>
        </w:rPr>
        <w:t>Le</w:t>
      </w:r>
      <w:r w:rsidR="00E9296E" w:rsidRPr="001D7184">
        <w:rPr>
          <w:color w:val="000000"/>
          <w:lang w:val="fr-CH"/>
        </w:rPr>
        <w:t> TC</w:t>
      </w:r>
      <w:r w:rsidR="00675D57" w:rsidRPr="001D7184">
        <w:rPr>
          <w:color w:val="000000"/>
          <w:lang w:val="fr-CH"/>
        </w:rPr>
        <w:t xml:space="preserve"> est invité à prendre note des principes directeurs d</w:t>
      </w:r>
      <w:r w:rsidR="00E9296E" w:rsidRPr="001D7184">
        <w:rPr>
          <w:color w:val="000000"/>
          <w:lang w:val="fr-CH"/>
        </w:rPr>
        <w:t>’</w:t>
      </w:r>
      <w:r w:rsidR="00675D57" w:rsidRPr="001D7184">
        <w:rPr>
          <w:color w:val="000000"/>
          <w:lang w:val="fr-CH"/>
        </w:rPr>
        <w:t>examen qu</w:t>
      </w:r>
      <w:r w:rsidR="00E9296E" w:rsidRPr="001D7184">
        <w:rPr>
          <w:color w:val="000000"/>
          <w:lang w:val="fr-CH"/>
        </w:rPr>
        <w:t>’</w:t>
      </w:r>
      <w:r w:rsidR="00675D57" w:rsidRPr="001D7184">
        <w:rPr>
          <w:color w:val="000000"/>
          <w:lang w:val="fr-CH"/>
        </w:rPr>
        <w:t>il est proposé de réviser partiellement en vue de l</w:t>
      </w:r>
      <w:r w:rsidR="00E9296E" w:rsidRPr="001D7184">
        <w:rPr>
          <w:color w:val="000000"/>
          <w:lang w:val="fr-CH"/>
        </w:rPr>
        <w:t>’</w:t>
      </w:r>
      <w:r w:rsidR="00675D57" w:rsidRPr="001D7184">
        <w:rPr>
          <w:color w:val="000000"/>
          <w:lang w:val="fr-CH"/>
        </w:rPr>
        <w:t xml:space="preserve">inclusion de caractères dans les questionnaires techniques, comme indiqué au </w:t>
      </w:r>
      <w:r w:rsidR="00B77D0A" w:rsidRPr="001D7184">
        <w:rPr>
          <w:color w:val="000000"/>
          <w:lang w:val="fr-CH"/>
        </w:rPr>
        <w:t>paragraphe 1</w:t>
      </w:r>
      <w:r w:rsidR="00675D57" w:rsidRPr="001D7184">
        <w:rPr>
          <w:color w:val="000000"/>
          <w:lang w:val="fr-CH"/>
        </w:rPr>
        <w:t>5 du présent document.</w:t>
      </w:r>
    </w:p>
    <w:p w:rsidR="001D7184" w:rsidRDefault="001D7184" w:rsidP="001D7184">
      <w:pPr>
        <w:rPr>
          <w:lang w:val="fr-CH"/>
        </w:rPr>
      </w:pPr>
      <w:bookmarkStart w:id="5" w:name="_Toc82700729"/>
    </w:p>
    <w:p w:rsidR="001D7184" w:rsidRDefault="001D7184" w:rsidP="001D7184">
      <w:pPr>
        <w:rPr>
          <w:lang w:val="fr-CH"/>
        </w:rPr>
      </w:pPr>
    </w:p>
    <w:p w:rsidR="00CF6F08" w:rsidRDefault="0089305A" w:rsidP="00395700">
      <w:pPr>
        <w:pStyle w:val="Heading3"/>
        <w:rPr>
          <w:lang w:val="fr-CH"/>
        </w:rPr>
      </w:pPr>
      <w:r>
        <w:rPr>
          <w:color w:val="000000"/>
          <w:lang w:val="fr-CH"/>
        </w:rPr>
        <w:t>Lien</w:t>
      </w:r>
      <w:r w:rsidR="00395700" w:rsidRPr="00395700">
        <w:rPr>
          <w:color w:val="000000"/>
          <w:lang w:val="fr-CH"/>
        </w:rPr>
        <w:t xml:space="preserve"> entre les caractères avec astérisque, les caractères de groupement et les caractères figurant dans le questionnaire technique</w:t>
      </w:r>
      <w:bookmarkEnd w:id="5"/>
    </w:p>
    <w:p w:rsidR="00CF6F08" w:rsidRDefault="00CF6F08" w:rsidP="00D82770">
      <w:pPr>
        <w:rPr>
          <w:lang w:val="fr-CH"/>
        </w:rPr>
      </w:pPr>
    </w:p>
    <w:p w:rsidR="00B77D0A" w:rsidRDefault="00D82770" w:rsidP="00F8349A">
      <w:pPr>
        <w:rPr>
          <w:rFonts w:cs="Arial"/>
          <w:color w:val="000000"/>
          <w:lang w:val="fr-CH"/>
        </w:rPr>
      </w:pPr>
      <w:r w:rsidRPr="00826EE1">
        <w:fldChar w:fldCharType="begin"/>
      </w:r>
      <w:r w:rsidRPr="00CD0B59">
        <w:rPr>
          <w:lang w:val="fr-CH"/>
        </w:rPr>
        <w:instrText xml:space="preserve"> AUTONUM  </w:instrText>
      </w:r>
      <w:r w:rsidRPr="00826EE1">
        <w:fldChar w:fldCharType="end"/>
      </w:r>
      <w:r w:rsidRPr="00CD0B59">
        <w:rPr>
          <w:lang w:val="fr-CH"/>
        </w:rPr>
        <w:tab/>
      </w:r>
      <w:r w:rsidR="00CD0B59" w:rsidRPr="00CD0B59">
        <w:rPr>
          <w:color w:val="000000"/>
          <w:lang w:val="fr-CH"/>
        </w:rPr>
        <w:t>La note indicative GN</w:t>
      </w:r>
      <w:r w:rsidR="00D55DF7">
        <w:rPr>
          <w:color w:val="000000"/>
          <w:lang w:val="fr-CH"/>
        </w:rPr>
        <w:t> </w:t>
      </w:r>
      <w:r w:rsidR="00CD0B59" w:rsidRPr="00CD0B59">
        <w:rPr>
          <w:color w:val="000000"/>
          <w:lang w:val="fr-CH"/>
        </w:rPr>
        <w:t xml:space="preserve">13 dans le document TGP/7 </w:t>
      </w:r>
      <w:r w:rsidR="00B77D0A">
        <w:rPr>
          <w:color w:val="000000"/>
          <w:lang w:val="fr-CH"/>
        </w:rPr>
        <w:t>“</w:t>
      </w:r>
      <w:r w:rsidR="00B77D0A" w:rsidRPr="00CD0B59">
        <w:rPr>
          <w:color w:val="000000"/>
          <w:lang w:val="fr-CH"/>
        </w:rPr>
        <w:t>É</w:t>
      </w:r>
      <w:r w:rsidR="00CD0B59" w:rsidRPr="00CD0B59">
        <w:rPr>
          <w:color w:val="000000"/>
          <w:lang w:val="fr-CH"/>
        </w:rPr>
        <w:t>laboration des</w:t>
      </w:r>
      <w:r w:rsidR="00CD0B59">
        <w:rPr>
          <w:color w:val="000000"/>
          <w:lang w:val="fr-CH"/>
        </w:rPr>
        <w:t xml:space="preserve"> principes directeurs d</w:t>
      </w:r>
      <w:r w:rsidR="00E9296E">
        <w:rPr>
          <w:color w:val="000000"/>
          <w:lang w:val="fr-CH"/>
        </w:rPr>
        <w:t>’</w:t>
      </w:r>
      <w:r w:rsidR="00CD0B59">
        <w:rPr>
          <w:color w:val="000000"/>
          <w:lang w:val="fr-CH"/>
        </w:rPr>
        <w:t>exame</w:t>
      </w:r>
      <w:r w:rsidR="00B77D0A">
        <w:rPr>
          <w:color w:val="000000"/>
          <w:lang w:val="fr-CH"/>
        </w:rPr>
        <w:t>n”</w:t>
      </w:r>
      <w:r w:rsidR="00CD0B59" w:rsidRPr="00CD0B59">
        <w:rPr>
          <w:color w:val="000000"/>
          <w:lang w:val="fr-CH"/>
        </w:rPr>
        <w:t xml:space="preserve"> </w:t>
      </w:r>
      <w:r w:rsidR="005F7F29">
        <w:rPr>
          <w:color w:val="000000"/>
          <w:lang w:val="fr-CH"/>
        </w:rPr>
        <w:t>précise</w:t>
      </w:r>
      <w:r w:rsidR="00CD0B59" w:rsidRPr="00CD0B59">
        <w:rPr>
          <w:color w:val="000000"/>
          <w:lang w:val="fr-CH"/>
        </w:rPr>
        <w:t xml:space="preserve"> que les caractères figurant dans le questionnaire technique doivent, en général, être assortis d</w:t>
      </w:r>
      <w:r w:rsidR="00E9296E">
        <w:rPr>
          <w:color w:val="000000"/>
          <w:lang w:val="fr-CH"/>
        </w:rPr>
        <w:t>’</w:t>
      </w:r>
      <w:r w:rsidR="00CD0B59" w:rsidRPr="00CD0B59">
        <w:rPr>
          <w:color w:val="000000"/>
          <w:lang w:val="fr-CH"/>
        </w:rPr>
        <w:t>un astérisque dans le tableau des caractères et être utilisés comme caractères de groupeme</w:t>
      </w:r>
      <w:r w:rsidR="00824D16" w:rsidRPr="00CD0B59">
        <w:rPr>
          <w:color w:val="000000"/>
          <w:lang w:val="fr-CH"/>
        </w:rPr>
        <w:t>nt</w:t>
      </w:r>
      <w:r w:rsidR="00824D16">
        <w:rPr>
          <w:color w:val="000000"/>
          <w:lang w:val="fr-CH"/>
        </w:rPr>
        <w:t xml:space="preserve">.  </w:t>
      </w:r>
      <w:r w:rsidR="00824D16" w:rsidRPr="00F8349A">
        <w:rPr>
          <w:rFonts w:cs="Arial"/>
          <w:color w:val="000000"/>
          <w:lang w:val="fr-CH"/>
        </w:rPr>
        <w:t>Le</w:t>
      </w:r>
      <w:r w:rsidR="00F8349A" w:rsidRPr="00F8349A">
        <w:rPr>
          <w:rFonts w:cs="Arial"/>
          <w:color w:val="000000"/>
          <w:lang w:val="fr-CH"/>
        </w:rPr>
        <w:t>s informations fournies par les membres de l</w:t>
      </w:r>
      <w:r w:rsidR="00E9296E">
        <w:rPr>
          <w:rFonts w:cs="Arial"/>
          <w:color w:val="000000"/>
          <w:lang w:val="fr-CH"/>
        </w:rPr>
        <w:t>’</w:t>
      </w:r>
      <w:r w:rsidR="00F8349A" w:rsidRPr="00F8349A">
        <w:rPr>
          <w:rFonts w:cs="Arial"/>
          <w:color w:val="000000"/>
          <w:lang w:val="fr-CH"/>
        </w:rPr>
        <w:t>UPOV sur le questionnaire technique demandé montrent que les questionnaires techniques des services contiennent davantage de caractères que les questionnaires techniques des principes directeurs d</w:t>
      </w:r>
      <w:r w:rsidR="00E9296E">
        <w:rPr>
          <w:rFonts w:cs="Arial"/>
          <w:color w:val="000000"/>
          <w:lang w:val="fr-CH"/>
        </w:rPr>
        <w:t>’</w:t>
      </w:r>
      <w:r w:rsidR="00F8349A" w:rsidRPr="00F8349A">
        <w:rPr>
          <w:rFonts w:cs="Arial"/>
          <w:color w:val="000000"/>
          <w:lang w:val="fr-CH"/>
        </w:rPr>
        <w:t>examen de l</w:t>
      </w:r>
      <w:r w:rsidR="00E9296E">
        <w:rPr>
          <w:rFonts w:cs="Arial"/>
          <w:color w:val="000000"/>
          <w:lang w:val="fr-CH"/>
        </w:rPr>
        <w:t>’</w:t>
      </w:r>
      <w:r w:rsidR="00F8349A" w:rsidRPr="00F8349A">
        <w:rPr>
          <w:rFonts w:cs="Arial"/>
          <w:color w:val="000000"/>
          <w:lang w:val="fr-CH"/>
        </w:rPr>
        <w:t>UPOV.</w:t>
      </w:r>
    </w:p>
    <w:p w:rsidR="00CF6F08" w:rsidRDefault="00CF6F08" w:rsidP="00D82770">
      <w:pPr>
        <w:rPr>
          <w:rFonts w:cs="Arial"/>
          <w:lang w:val="fr-CH"/>
        </w:rPr>
      </w:pPr>
    </w:p>
    <w:p w:rsidR="00CF6F08" w:rsidRDefault="00D82770" w:rsidP="00F8349A">
      <w:pPr>
        <w:rPr>
          <w:rFonts w:cs="Arial"/>
          <w:lang w:val="fr-CH"/>
        </w:rPr>
      </w:pPr>
      <w:r>
        <w:fldChar w:fldCharType="begin"/>
      </w:r>
      <w:r w:rsidRPr="00F8349A">
        <w:rPr>
          <w:lang w:val="fr-CH"/>
        </w:rPr>
        <w:instrText xml:space="preserve"> AUTONUM  </w:instrText>
      </w:r>
      <w:r>
        <w:fldChar w:fldCharType="end"/>
      </w:r>
      <w:r w:rsidRPr="00F8349A">
        <w:rPr>
          <w:lang w:val="fr-CH"/>
        </w:rPr>
        <w:tab/>
      </w:r>
      <w:r w:rsidR="005F7F29">
        <w:rPr>
          <w:color w:val="000000"/>
          <w:lang w:val="fr-CH"/>
        </w:rPr>
        <w:t>Dans la procédure relative aux</w:t>
      </w:r>
      <w:r w:rsidR="00F8349A" w:rsidRPr="00F8349A">
        <w:rPr>
          <w:color w:val="000000"/>
          <w:lang w:val="fr-CH"/>
        </w:rPr>
        <w:t xml:space="preserve"> révision</w:t>
      </w:r>
      <w:r w:rsidR="005F7F29">
        <w:rPr>
          <w:color w:val="000000"/>
          <w:lang w:val="fr-CH"/>
        </w:rPr>
        <w:t>s</w:t>
      </w:r>
      <w:r w:rsidR="00F8349A" w:rsidRPr="00F8349A">
        <w:rPr>
          <w:color w:val="000000"/>
          <w:lang w:val="fr-CH"/>
        </w:rPr>
        <w:t xml:space="preserve"> partielle</w:t>
      </w:r>
      <w:r w:rsidR="005F7F29">
        <w:rPr>
          <w:color w:val="000000"/>
          <w:lang w:val="fr-CH"/>
        </w:rPr>
        <w:t>s</w:t>
      </w:r>
      <w:r w:rsidR="00F8349A" w:rsidRPr="00F8349A">
        <w:rPr>
          <w:color w:val="000000"/>
          <w:lang w:val="fr-CH"/>
        </w:rPr>
        <w:t xml:space="preserve"> présentée</w:t>
      </w:r>
      <w:r w:rsidR="005F7F29">
        <w:rPr>
          <w:color w:val="000000"/>
          <w:lang w:val="fr-CH"/>
        </w:rPr>
        <w:t>s</w:t>
      </w:r>
      <w:r w:rsidR="00B77D0A" w:rsidRPr="00F8349A">
        <w:rPr>
          <w:color w:val="000000"/>
          <w:lang w:val="fr-CH"/>
        </w:rPr>
        <w:t xml:space="preserve"> aux</w:t>
      </w:r>
      <w:r w:rsidR="00B77D0A">
        <w:rPr>
          <w:color w:val="000000"/>
          <w:lang w:val="fr-CH"/>
        </w:rPr>
        <w:t> </w:t>
      </w:r>
      <w:r w:rsidR="00B77D0A" w:rsidRPr="00F8349A">
        <w:rPr>
          <w:color w:val="000000"/>
          <w:lang w:val="fr-CH"/>
        </w:rPr>
        <w:t>TWP</w:t>
      </w:r>
      <w:r w:rsidR="00F8349A" w:rsidRPr="00F8349A">
        <w:rPr>
          <w:color w:val="000000"/>
          <w:lang w:val="fr-CH"/>
        </w:rPr>
        <w:t>, il a été proposé de ne pas examiner la possibilité d</w:t>
      </w:r>
      <w:r w:rsidR="00E9296E">
        <w:rPr>
          <w:color w:val="000000"/>
          <w:lang w:val="fr-CH"/>
        </w:rPr>
        <w:t>’</w:t>
      </w:r>
      <w:r w:rsidR="00F8349A" w:rsidRPr="00F8349A">
        <w:rPr>
          <w:color w:val="000000"/>
          <w:lang w:val="fr-CH"/>
        </w:rPr>
        <w:t>ajouter des astérisques lorsque les nouvea</w:t>
      </w:r>
      <w:r w:rsidR="002F1EEC">
        <w:rPr>
          <w:color w:val="000000"/>
          <w:lang w:val="fr-CH"/>
        </w:rPr>
        <w:t xml:space="preserve">ux caractères proposés dans le </w:t>
      </w:r>
      <w:r w:rsidR="00F8349A" w:rsidRPr="00F8349A">
        <w:rPr>
          <w:color w:val="000000"/>
          <w:lang w:val="fr-CH"/>
        </w:rPr>
        <w:t>questionnaire technique ne comportent actuellement pas d</w:t>
      </w:r>
      <w:r w:rsidR="00E9296E">
        <w:rPr>
          <w:color w:val="000000"/>
          <w:lang w:val="fr-CH"/>
        </w:rPr>
        <w:t>’</w:t>
      </w:r>
      <w:r w:rsidR="00F8349A" w:rsidRPr="00F8349A">
        <w:rPr>
          <w:color w:val="000000"/>
          <w:lang w:val="fr-CH"/>
        </w:rPr>
        <w:t>astérisque dans le tableau des caractères, et d</w:t>
      </w:r>
      <w:r w:rsidR="00E9296E">
        <w:rPr>
          <w:color w:val="000000"/>
          <w:lang w:val="fr-CH"/>
        </w:rPr>
        <w:t>’</w:t>
      </w:r>
      <w:r w:rsidR="00F8349A" w:rsidRPr="00F8349A">
        <w:rPr>
          <w:color w:val="000000"/>
          <w:lang w:val="fr-CH"/>
        </w:rPr>
        <w:t>examiner cette question plus avant lors de la prochaine révision complète des principes directeurs d</w:t>
      </w:r>
      <w:r w:rsidR="00E9296E">
        <w:rPr>
          <w:color w:val="000000"/>
          <w:lang w:val="fr-CH"/>
        </w:rPr>
        <w:t>’</w:t>
      </w:r>
      <w:r w:rsidR="00F8349A" w:rsidRPr="00F8349A">
        <w:rPr>
          <w:color w:val="000000"/>
          <w:lang w:val="fr-CH"/>
        </w:rPr>
        <w:t>examen concernés.</w:t>
      </w:r>
    </w:p>
    <w:p w:rsidR="00CF6F08" w:rsidRDefault="00CF6F08" w:rsidP="00D82770">
      <w:pPr>
        <w:rPr>
          <w:rFonts w:cs="Arial"/>
          <w:lang w:val="fr-CH"/>
        </w:rPr>
      </w:pPr>
    </w:p>
    <w:p w:rsidR="00B77D0A" w:rsidRDefault="00D82770" w:rsidP="00DB23B7">
      <w:pPr>
        <w:rPr>
          <w:rFonts w:cs="Arial"/>
          <w:lang w:val="fr-CH"/>
        </w:rPr>
      </w:pPr>
      <w:r>
        <w:rPr>
          <w:rFonts w:cs="Arial"/>
        </w:rPr>
        <w:fldChar w:fldCharType="begin"/>
      </w:r>
      <w:r w:rsidRPr="00DB23B7">
        <w:rPr>
          <w:rFonts w:cs="Arial"/>
          <w:lang w:val="fr-CH"/>
        </w:rPr>
        <w:instrText xml:space="preserve"> AUTONUM  </w:instrText>
      </w:r>
      <w:r>
        <w:rPr>
          <w:rFonts w:cs="Arial"/>
        </w:rPr>
        <w:fldChar w:fldCharType="end"/>
      </w:r>
      <w:r w:rsidRPr="00DB23B7">
        <w:rPr>
          <w:rFonts w:cs="Arial"/>
          <w:lang w:val="fr-CH"/>
        </w:rPr>
        <w:tab/>
      </w:r>
      <w:r w:rsidR="00DB23B7" w:rsidRPr="00DB23B7">
        <w:rPr>
          <w:rFonts w:cs="Arial"/>
          <w:color w:val="000000"/>
          <w:lang w:val="fr-CH"/>
        </w:rPr>
        <w:t>Il a également été proposé que</w:t>
      </w:r>
      <w:r w:rsidR="00B77D0A" w:rsidRPr="00DB23B7">
        <w:rPr>
          <w:rFonts w:cs="Arial"/>
          <w:color w:val="000000"/>
          <w:lang w:val="fr-CH"/>
        </w:rPr>
        <w:t xml:space="preserve"> les</w:t>
      </w:r>
      <w:r w:rsidR="00B77D0A">
        <w:rPr>
          <w:rFonts w:cs="Arial"/>
          <w:color w:val="000000"/>
          <w:lang w:val="fr-CH"/>
        </w:rPr>
        <w:t> </w:t>
      </w:r>
      <w:r w:rsidR="00B77D0A" w:rsidRPr="00DB23B7">
        <w:rPr>
          <w:rFonts w:cs="Arial"/>
          <w:color w:val="000000"/>
          <w:lang w:val="fr-CH"/>
        </w:rPr>
        <w:t>TWP</w:t>
      </w:r>
      <w:r w:rsidR="00DB23B7" w:rsidRPr="00DB23B7">
        <w:rPr>
          <w:rFonts w:cs="Arial"/>
          <w:color w:val="000000"/>
          <w:lang w:val="fr-CH"/>
        </w:rPr>
        <w:t xml:space="preserve"> examinent la possibilité de réviser les orientations </w:t>
      </w:r>
      <w:r w:rsidR="00472587">
        <w:rPr>
          <w:rFonts w:cs="Arial"/>
          <w:color w:val="000000"/>
          <w:lang w:val="fr-CH"/>
        </w:rPr>
        <w:t>contenues</w:t>
      </w:r>
      <w:r w:rsidR="00DB23B7" w:rsidRPr="00DB23B7">
        <w:rPr>
          <w:rFonts w:cs="Arial"/>
          <w:color w:val="000000"/>
          <w:lang w:val="fr-CH"/>
        </w:rPr>
        <w:t xml:space="preserve"> dans le </w:t>
      </w:r>
      <w:r w:rsidR="00E9296E" w:rsidRPr="00DB23B7">
        <w:rPr>
          <w:rFonts w:cs="Arial"/>
          <w:color w:val="000000"/>
          <w:lang w:val="fr-CH"/>
        </w:rPr>
        <w:t>document</w:t>
      </w:r>
      <w:r w:rsidR="00E9296E">
        <w:rPr>
          <w:rFonts w:cs="Arial"/>
          <w:color w:val="000000"/>
          <w:lang w:val="fr-CH"/>
        </w:rPr>
        <w:t xml:space="preserve"> </w:t>
      </w:r>
      <w:r w:rsidR="00E9296E" w:rsidRPr="00DB23B7">
        <w:rPr>
          <w:rFonts w:cs="Arial"/>
          <w:color w:val="000000"/>
          <w:lang w:val="fr-CH"/>
        </w:rPr>
        <w:t>TG</w:t>
      </w:r>
      <w:r w:rsidR="00DB23B7" w:rsidRPr="00DB23B7">
        <w:rPr>
          <w:rFonts w:cs="Arial"/>
          <w:color w:val="000000"/>
          <w:lang w:val="fr-CH"/>
        </w:rPr>
        <w:t xml:space="preserve">P/7 </w:t>
      </w:r>
      <w:r w:rsidR="00B77D0A">
        <w:rPr>
          <w:rFonts w:cs="Arial"/>
          <w:color w:val="000000"/>
          <w:lang w:val="fr-CH"/>
        </w:rPr>
        <w:t>“</w:t>
      </w:r>
      <w:r w:rsidR="00B77D0A" w:rsidRPr="00DB23B7">
        <w:rPr>
          <w:rFonts w:cs="Arial"/>
          <w:color w:val="000000"/>
          <w:lang w:val="fr-CH"/>
        </w:rPr>
        <w:t>É</w:t>
      </w:r>
      <w:r w:rsidR="00DB23B7" w:rsidRPr="00DB23B7">
        <w:rPr>
          <w:rFonts w:cs="Arial"/>
          <w:color w:val="000000"/>
          <w:lang w:val="fr-CH"/>
        </w:rPr>
        <w:t>laboration des principes directeurs d</w:t>
      </w:r>
      <w:r w:rsidR="00E9296E">
        <w:rPr>
          <w:rFonts w:cs="Arial"/>
          <w:color w:val="000000"/>
          <w:lang w:val="fr-CH"/>
        </w:rPr>
        <w:t>’</w:t>
      </w:r>
      <w:r w:rsidR="00DB23B7" w:rsidRPr="00DB23B7">
        <w:rPr>
          <w:rFonts w:cs="Arial"/>
          <w:color w:val="000000"/>
          <w:lang w:val="fr-CH"/>
        </w:rPr>
        <w:t>exame</w:t>
      </w:r>
      <w:r w:rsidR="00B77D0A" w:rsidRPr="00DB23B7">
        <w:rPr>
          <w:rFonts w:cs="Arial"/>
          <w:color w:val="000000"/>
          <w:lang w:val="fr-CH"/>
        </w:rPr>
        <w:t>n</w:t>
      </w:r>
      <w:r w:rsidR="00B77D0A">
        <w:rPr>
          <w:rFonts w:cs="Arial"/>
          <w:color w:val="000000"/>
          <w:lang w:val="fr-CH"/>
        </w:rPr>
        <w:t>”</w:t>
      </w:r>
      <w:r w:rsidR="00DB23B7" w:rsidRPr="00DB23B7">
        <w:rPr>
          <w:rFonts w:cs="Arial"/>
          <w:color w:val="000000"/>
          <w:lang w:val="fr-CH"/>
        </w:rPr>
        <w:t xml:space="preserve"> concernant </w:t>
      </w:r>
      <w:r w:rsidR="0089305A">
        <w:rPr>
          <w:rFonts w:cs="Arial"/>
          <w:color w:val="000000"/>
          <w:lang w:val="fr-CH"/>
        </w:rPr>
        <w:t>le lien</w:t>
      </w:r>
      <w:r w:rsidR="00DB23B7" w:rsidRPr="00DB23B7">
        <w:rPr>
          <w:rFonts w:cs="Arial"/>
          <w:color w:val="000000"/>
          <w:lang w:val="fr-CH"/>
        </w:rPr>
        <w:t xml:space="preserve"> entre les astérisques figurant dans les principes directeurs d</w:t>
      </w:r>
      <w:r w:rsidR="00E9296E">
        <w:rPr>
          <w:rFonts w:cs="Arial"/>
          <w:color w:val="000000"/>
          <w:lang w:val="fr-CH"/>
        </w:rPr>
        <w:t>’</w:t>
      </w:r>
      <w:r w:rsidR="00DB23B7" w:rsidRPr="00DB23B7">
        <w:rPr>
          <w:rFonts w:cs="Arial"/>
          <w:color w:val="000000"/>
          <w:lang w:val="fr-CH"/>
        </w:rPr>
        <w:t>examen et les caractères du questionnaire technique, sur la base des informations reçues par les membres de l</w:t>
      </w:r>
      <w:r w:rsidR="00E9296E">
        <w:rPr>
          <w:rFonts w:cs="Arial"/>
          <w:color w:val="000000"/>
          <w:lang w:val="fr-CH"/>
        </w:rPr>
        <w:t>’</w:t>
      </w:r>
      <w:r w:rsidR="00DB23B7" w:rsidRPr="00DB23B7">
        <w:rPr>
          <w:rFonts w:cs="Arial"/>
          <w:color w:val="000000"/>
          <w:lang w:val="fr-CH"/>
        </w:rPr>
        <w:t>Union.</w:t>
      </w:r>
    </w:p>
    <w:p w:rsidR="00CF6F08" w:rsidRDefault="00CF6F08" w:rsidP="00D82770">
      <w:pPr>
        <w:rPr>
          <w:lang w:val="fr-CH"/>
        </w:rPr>
      </w:pPr>
    </w:p>
    <w:p w:rsidR="00CF6F08" w:rsidRPr="005F7F29" w:rsidRDefault="005F7F29" w:rsidP="00DB23B7">
      <w:pPr>
        <w:pStyle w:val="Heading3"/>
        <w:rPr>
          <w:lang w:val="fr-CH"/>
        </w:rPr>
      </w:pPr>
      <w:bookmarkStart w:id="6" w:name="_Toc82700730"/>
      <w:r w:rsidRPr="005F7F29">
        <w:rPr>
          <w:lang w:val="fr-CH"/>
        </w:rPr>
        <w:t>Commentaires formulé</w:t>
      </w:r>
      <w:r w:rsidR="00DB23B7" w:rsidRPr="005F7F29">
        <w:rPr>
          <w:lang w:val="fr-CH"/>
        </w:rPr>
        <w:t>s par les groupes de travail techniques</w:t>
      </w:r>
      <w:bookmarkEnd w:id="6"/>
    </w:p>
    <w:p w:rsidR="00CF6F08" w:rsidRPr="005F7F29" w:rsidRDefault="00CF6F08" w:rsidP="00D82770">
      <w:pPr>
        <w:rPr>
          <w:lang w:val="fr-CH"/>
        </w:rPr>
      </w:pPr>
    </w:p>
    <w:p w:rsidR="00CF6F08" w:rsidRPr="005F7F29" w:rsidRDefault="00D82770" w:rsidP="00DB23B7">
      <w:pPr>
        <w:rPr>
          <w:lang w:val="fr-CH"/>
        </w:rPr>
      </w:pPr>
      <w:r w:rsidRPr="005F7F29">
        <w:rPr>
          <w:snapToGrid w:val="0"/>
        </w:rPr>
        <w:fldChar w:fldCharType="begin"/>
      </w:r>
      <w:r w:rsidRPr="005F7F29">
        <w:rPr>
          <w:snapToGrid w:val="0"/>
          <w:lang w:val="fr-CH"/>
        </w:rPr>
        <w:instrText xml:space="preserve"> AUTONUM  </w:instrText>
      </w:r>
      <w:r w:rsidRPr="005F7F29">
        <w:rPr>
          <w:snapToGrid w:val="0"/>
        </w:rPr>
        <w:fldChar w:fldCharType="end"/>
      </w:r>
      <w:r w:rsidRPr="005F7F29">
        <w:rPr>
          <w:snapToGrid w:val="0"/>
          <w:lang w:val="fr-CH"/>
        </w:rPr>
        <w:tab/>
      </w:r>
      <w:r w:rsidR="00DB23B7" w:rsidRPr="005F7F29">
        <w:rPr>
          <w:snapToGrid w:val="0"/>
          <w:lang w:val="fr-CH"/>
        </w:rPr>
        <w:t xml:space="preserve">Lors de leurs sessions </w:t>
      </w:r>
      <w:r w:rsidR="00B77D0A" w:rsidRPr="005F7F29">
        <w:rPr>
          <w:snapToGrid w:val="0"/>
          <w:lang w:val="fr-CH"/>
        </w:rPr>
        <w:t>de 2021</w:t>
      </w:r>
      <w:r w:rsidR="00DB23B7" w:rsidRPr="005F7F29">
        <w:rPr>
          <w:snapToGrid w:val="0"/>
          <w:lang w:val="fr-CH"/>
        </w:rPr>
        <w:t>,</w:t>
      </w:r>
      <w:r w:rsidR="00B77D0A" w:rsidRPr="005F7F29">
        <w:rPr>
          <w:snapToGrid w:val="0"/>
          <w:lang w:val="fr-CH"/>
        </w:rPr>
        <w:t xml:space="preserve"> le TWV</w:t>
      </w:r>
      <w:r w:rsidR="00DB23B7" w:rsidRPr="005F7F29">
        <w:rPr>
          <w:rStyle w:val="FootnoteReference"/>
          <w:snapToGrid w:val="0"/>
          <w:lang w:val="en-US"/>
        </w:rPr>
        <w:footnoteReference w:id="3"/>
      </w:r>
      <w:r w:rsidR="00DB23B7" w:rsidRPr="005F7F29">
        <w:rPr>
          <w:snapToGrid w:val="0"/>
          <w:lang w:val="fr-CH"/>
        </w:rPr>
        <w:t>,</w:t>
      </w:r>
      <w:r w:rsidR="00B77D0A" w:rsidRPr="005F7F29">
        <w:rPr>
          <w:snapToGrid w:val="0"/>
          <w:lang w:val="fr-CH"/>
        </w:rPr>
        <w:t xml:space="preserve"> le TWO</w:t>
      </w:r>
      <w:r w:rsidR="00DB23B7" w:rsidRPr="005F7F29">
        <w:rPr>
          <w:rStyle w:val="FootnoteReference"/>
          <w:snapToGrid w:val="0"/>
          <w:lang w:val="en-US"/>
        </w:rPr>
        <w:footnoteReference w:id="4"/>
      </w:r>
      <w:r w:rsidR="00DB23B7" w:rsidRPr="005F7F29">
        <w:rPr>
          <w:snapToGrid w:val="0"/>
          <w:lang w:val="fr-CH"/>
        </w:rPr>
        <w:t>,</w:t>
      </w:r>
      <w:r w:rsidR="00B77D0A" w:rsidRPr="005F7F29">
        <w:rPr>
          <w:snapToGrid w:val="0"/>
          <w:lang w:val="fr-CH"/>
        </w:rPr>
        <w:t xml:space="preserve"> le TWA</w:t>
      </w:r>
      <w:r w:rsidR="00DB23B7" w:rsidRPr="005F7F29">
        <w:rPr>
          <w:rStyle w:val="FootnoteReference"/>
          <w:snapToGrid w:val="0"/>
          <w:lang w:val="en-US"/>
        </w:rPr>
        <w:footnoteReference w:id="5"/>
      </w:r>
      <w:r w:rsidR="00DB23B7" w:rsidRPr="005F7F29">
        <w:rPr>
          <w:snapToGrid w:val="0"/>
          <w:lang w:val="fr-CH"/>
        </w:rPr>
        <w:t xml:space="preserve"> et</w:t>
      </w:r>
      <w:r w:rsidR="00B77D0A" w:rsidRPr="005F7F29">
        <w:rPr>
          <w:snapToGrid w:val="0"/>
          <w:lang w:val="fr-CH"/>
        </w:rPr>
        <w:t xml:space="preserve"> le TWF</w:t>
      </w:r>
      <w:r w:rsidR="00DB23B7" w:rsidRPr="005F7F29">
        <w:rPr>
          <w:rStyle w:val="FootnoteReference"/>
          <w:snapToGrid w:val="0"/>
          <w:lang w:val="en-US"/>
        </w:rPr>
        <w:footnoteReference w:id="6"/>
      </w:r>
      <w:r w:rsidR="00DB23B7" w:rsidRPr="005F7F29">
        <w:rPr>
          <w:snapToGrid w:val="0"/>
          <w:lang w:val="fr-CH"/>
        </w:rPr>
        <w:t xml:space="preserve"> ont examiné le </w:t>
      </w:r>
      <w:r w:rsidR="00E9296E" w:rsidRPr="005F7F29">
        <w:rPr>
          <w:snapToGrid w:val="0"/>
          <w:lang w:val="fr-CH"/>
        </w:rPr>
        <w:t>document</w:t>
      </w:r>
      <w:r w:rsidR="00824D16">
        <w:rPr>
          <w:snapToGrid w:val="0"/>
          <w:lang w:val="fr-CH"/>
        </w:rPr>
        <w:t> </w:t>
      </w:r>
      <w:r w:rsidR="00E9296E" w:rsidRPr="005F7F29">
        <w:rPr>
          <w:snapToGrid w:val="0"/>
          <w:lang w:val="fr-CH"/>
        </w:rPr>
        <w:t>TW</w:t>
      </w:r>
      <w:r w:rsidR="00DB23B7" w:rsidRPr="005F7F29">
        <w:rPr>
          <w:snapToGrid w:val="0"/>
          <w:lang w:val="fr-CH"/>
        </w:rPr>
        <w:t xml:space="preserve">P/5/13 (voir les </w:t>
      </w:r>
      <w:r w:rsidR="00B77D0A" w:rsidRPr="005F7F29">
        <w:rPr>
          <w:snapToGrid w:val="0"/>
          <w:lang w:val="fr-CH"/>
        </w:rPr>
        <w:t>paragraphes 1</w:t>
      </w:r>
      <w:r w:rsidR="00DB23B7" w:rsidRPr="005F7F29">
        <w:rPr>
          <w:snapToGrid w:val="0"/>
          <w:lang w:val="fr-CH"/>
        </w:rPr>
        <w:t>05 à 111</w:t>
      </w:r>
      <w:r w:rsidR="005F7F29">
        <w:rPr>
          <w:snapToGrid w:val="0"/>
          <w:lang w:val="fr-CH"/>
        </w:rPr>
        <w:t xml:space="preserve"> du </w:t>
      </w:r>
      <w:r w:rsidR="00E9296E">
        <w:rPr>
          <w:snapToGrid w:val="0"/>
          <w:lang w:val="fr-CH"/>
        </w:rPr>
        <w:t>document TW</w:t>
      </w:r>
      <w:r w:rsidR="00C5316F">
        <w:rPr>
          <w:snapToGrid w:val="0"/>
          <w:lang w:val="fr-CH"/>
        </w:rPr>
        <w:t>V/55/16 </w:t>
      </w:r>
      <w:r w:rsidR="00DB23B7" w:rsidRPr="005F7F29">
        <w:rPr>
          <w:snapToGrid w:val="0"/>
          <w:lang w:val="fr-CH"/>
        </w:rPr>
        <w:t xml:space="preserve">“Report”, les </w:t>
      </w:r>
      <w:r w:rsidR="00B77D0A" w:rsidRPr="005F7F29">
        <w:rPr>
          <w:snapToGrid w:val="0"/>
          <w:lang w:val="fr-CH"/>
        </w:rPr>
        <w:t>paragraphes 8</w:t>
      </w:r>
      <w:r w:rsidR="00DB23B7" w:rsidRPr="005F7F29">
        <w:rPr>
          <w:snapToGrid w:val="0"/>
          <w:lang w:val="fr-CH"/>
        </w:rPr>
        <w:t>8 à 93</w:t>
      </w:r>
      <w:r w:rsidR="005F7F29">
        <w:rPr>
          <w:snapToGrid w:val="0"/>
          <w:lang w:val="fr-CH"/>
        </w:rPr>
        <w:t xml:space="preserve"> du </w:t>
      </w:r>
      <w:r w:rsidR="00E9296E">
        <w:rPr>
          <w:snapToGrid w:val="0"/>
          <w:lang w:val="fr-CH"/>
        </w:rPr>
        <w:t>document TW</w:t>
      </w:r>
      <w:r w:rsidR="00C5316F">
        <w:rPr>
          <w:snapToGrid w:val="0"/>
          <w:lang w:val="fr-CH"/>
        </w:rPr>
        <w:t>O/53/10 </w:t>
      </w:r>
      <w:r w:rsidR="00DB23B7" w:rsidRPr="005F7F29">
        <w:rPr>
          <w:snapToGrid w:val="0"/>
          <w:lang w:val="fr-CH"/>
        </w:rPr>
        <w:t xml:space="preserve">“Report”, les </w:t>
      </w:r>
      <w:r w:rsidR="00B77D0A" w:rsidRPr="005F7F29">
        <w:rPr>
          <w:snapToGrid w:val="0"/>
          <w:lang w:val="fr-CH"/>
        </w:rPr>
        <w:t>paragraphes 6</w:t>
      </w:r>
      <w:r w:rsidR="00DB23B7" w:rsidRPr="005F7F29">
        <w:rPr>
          <w:snapToGrid w:val="0"/>
          <w:lang w:val="fr-CH"/>
        </w:rPr>
        <w:t xml:space="preserve">9 à 77 du </w:t>
      </w:r>
      <w:r w:rsidR="00E9296E" w:rsidRPr="005F7F29">
        <w:rPr>
          <w:snapToGrid w:val="0"/>
          <w:lang w:val="fr-CH"/>
        </w:rPr>
        <w:t>document</w:t>
      </w:r>
      <w:r w:rsidR="00E9296E">
        <w:rPr>
          <w:snapToGrid w:val="0"/>
          <w:lang w:val="fr-CH"/>
        </w:rPr>
        <w:t xml:space="preserve"> TW</w:t>
      </w:r>
      <w:r w:rsidR="00C5316F">
        <w:rPr>
          <w:snapToGrid w:val="0"/>
          <w:lang w:val="fr-CH"/>
        </w:rPr>
        <w:t>A/50/9 </w:t>
      </w:r>
      <w:r w:rsidR="00DB23B7" w:rsidRPr="005F7F29">
        <w:rPr>
          <w:snapToGrid w:val="0"/>
          <w:lang w:val="fr-CH"/>
        </w:rPr>
        <w:t xml:space="preserve">“Report” et les </w:t>
      </w:r>
      <w:r w:rsidR="00B77D0A" w:rsidRPr="005F7F29">
        <w:rPr>
          <w:snapToGrid w:val="0"/>
          <w:lang w:val="fr-CH"/>
        </w:rPr>
        <w:t>paragraphes 8</w:t>
      </w:r>
      <w:r w:rsidR="00DB23B7" w:rsidRPr="005F7F29">
        <w:rPr>
          <w:snapToGrid w:val="0"/>
          <w:lang w:val="fr-CH"/>
        </w:rPr>
        <w:t>5 à 88</w:t>
      </w:r>
      <w:r w:rsidR="00B77D0A" w:rsidRPr="005F7F29">
        <w:rPr>
          <w:snapToGrid w:val="0"/>
          <w:lang w:val="fr-CH"/>
        </w:rPr>
        <w:t xml:space="preserve"> du TWF</w:t>
      </w:r>
      <w:r w:rsidR="00C5316F">
        <w:rPr>
          <w:snapToGrid w:val="0"/>
          <w:lang w:val="fr-CH"/>
        </w:rPr>
        <w:t>/52/10 </w:t>
      </w:r>
      <w:r w:rsidR="00DB23B7" w:rsidRPr="005F7F29">
        <w:rPr>
          <w:snapToGrid w:val="0"/>
          <w:lang w:val="fr-CH"/>
        </w:rPr>
        <w:t>“Report”).</w:t>
      </w:r>
    </w:p>
    <w:p w:rsidR="00CF6F08" w:rsidRDefault="00CF6F08" w:rsidP="00D82770">
      <w:pPr>
        <w:rPr>
          <w:lang w:val="fr-CH"/>
        </w:rPr>
      </w:pPr>
    </w:p>
    <w:p w:rsidR="00B77D0A" w:rsidRDefault="00D82770" w:rsidP="00764C0D">
      <w:pPr>
        <w:rPr>
          <w:lang w:val="fr-CH"/>
        </w:rPr>
      </w:pPr>
      <w:r w:rsidRPr="00BA7499">
        <w:rPr>
          <w:snapToGrid w:val="0"/>
        </w:rPr>
        <w:fldChar w:fldCharType="begin"/>
      </w:r>
      <w:r w:rsidRPr="00764C0D">
        <w:rPr>
          <w:snapToGrid w:val="0"/>
          <w:lang w:val="fr-CH"/>
        </w:rPr>
        <w:instrText xml:space="preserve"> AUTONUM  </w:instrText>
      </w:r>
      <w:r w:rsidRPr="00BA7499">
        <w:rPr>
          <w:snapToGrid w:val="0"/>
        </w:rPr>
        <w:fldChar w:fldCharType="end"/>
      </w:r>
      <w:r w:rsidRPr="00764C0D">
        <w:rPr>
          <w:snapToGrid w:val="0"/>
          <w:lang w:val="fr-CH"/>
        </w:rPr>
        <w:tab/>
      </w:r>
      <w:r w:rsidR="00764C0D" w:rsidRPr="00764C0D">
        <w:rPr>
          <w:snapToGrid w:val="0"/>
          <w:color w:val="000000"/>
          <w:lang w:val="fr-CH"/>
        </w:rPr>
        <w:t>Le TWV,</w:t>
      </w:r>
      <w:r w:rsidR="00B77D0A" w:rsidRPr="00764C0D">
        <w:rPr>
          <w:snapToGrid w:val="0"/>
          <w:color w:val="000000"/>
          <w:lang w:val="fr-CH"/>
        </w:rPr>
        <w:t xml:space="preserve"> le</w:t>
      </w:r>
      <w:r w:rsidR="00B77D0A">
        <w:rPr>
          <w:snapToGrid w:val="0"/>
          <w:color w:val="000000"/>
          <w:lang w:val="fr-CH"/>
        </w:rPr>
        <w:t> </w:t>
      </w:r>
      <w:r w:rsidR="00B77D0A" w:rsidRPr="00764C0D">
        <w:rPr>
          <w:snapToGrid w:val="0"/>
          <w:color w:val="000000"/>
          <w:lang w:val="fr-CH"/>
        </w:rPr>
        <w:t>TWO</w:t>
      </w:r>
      <w:r w:rsidR="00764C0D" w:rsidRPr="00764C0D">
        <w:rPr>
          <w:snapToGrid w:val="0"/>
          <w:color w:val="000000"/>
          <w:lang w:val="fr-CH"/>
        </w:rPr>
        <w:t>,</w:t>
      </w:r>
      <w:r w:rsidR="00B77D0A" w:rsidRPr="00764C0D">
        <w:rPr>
          <w:snapToGrid w:val="0"/>
          <w:color w:val="000000"/>
          <w:lang w:val="fr-CH"/>
        </w:rPr>
        <w:t xml:space="preserve"> le</w:t>
      </w:r>
      <w:r w:rsidR="00B77D0A">
        <w:rPr>
          <w:snapToGrid w:val="0"/>
          <w:color w:val="000000"/>
          <w:lang w:val="fr-CH"/>
        </w:rPr>
        <w:t> </w:t>
      </w:r>
      <w:r w:rsidR="00B77D0A" w:rsidRPr="00764C0D">
        <w:rPr>
          <w:snapToGrid w:val="0"/>
          <w:color w:val="000000"/>
          <w:lang w:val="fr-CH"/>
        </w:rPr>
        <w:t>TWA</w:t>
      </w:r>
      <w:r w:rsidR="00764C0D" w:rsidRPr="00764C0D">
        <w:rPr>
          <w:snapToGrid w:val="0"/>
          <w:color w:val="000000"/>
          <w:lang w:val="fr-CH"/>
        </w:rPr>
        <w:t xml:space="preserve"> et</w:t>
      </w:r>
      <w:r w:rsidR="00B77D0A" w:rsidRPr="00764C0D">
        <w:rPr>
          <w:snapToGrid w:val="0"/>
          <w:color w:val="000000"/>
          <w:lang w:val="fr-CH"/>
        </w:rPr>
        <w:t xml:space="preserve"> le</w:t>
      </w:r>
      <w:r w:rsidR="00B77D0A">
        <w:rPr>
          <w:snapToGrid w:val="0"/>
          <w:color w:val="000000"/>
          <w:lang w:val="fr-CH"/>
        </w:rPr>
        <w:t> </w:t>
      </w:r>
      <w:r w:rsidR="00B77D0A" w:rsidRPr="00764C0D">
        <w:rPr>
          <w:snapToGrid w:val="0"/>
          <w:color w:val="000000"/>
          <w:lang w:val="fr-CH"/>
        </w:rPr>
        <w:t>TWF</w:t>
      </w:r>
      <w:r w:rsidR="00764C0D" w:rsidRPr="00764C0D">
        <w:rPr>
          <w:snapToGrid w:val="0"/>
          <w:color w:val="000000"/>
          <w:lang w:val="fr-CH"/>
        </w:rPr>
        <w:t xml:space="preserve"> sont convenus de ne pas examiner la possibilité d</w:t>
      </w:r>
      <w:r w:rsidR="00E9296E">
        <w:rPr>
          <w:snapToGrid w:val="0"/>
          <w:color w:val="000000"/>
          <w:lang w:val="fr-CH"/>
        </w:rPr>
        <w:t>’</w:t>
      </w:r>
      <w:r w:rsidR="00764C0D" w:rsidRPr="00764C0D">
        <w:rPr>
          <w:snapToGrid w:val="0"/>
          <w:color w:val="000000"/>
          <w:lang w:val="fr-CH"/>
        </w:rPr>
        <w:t>ajouter des astérisques lorsque les nouveaux caractères proposés dans le questionnaire technique ne comportent actuellement pas d</w:t>
      </w:r>
      <w:r w:rsidR="00E9296E">
        <w:rPr>
          <w:snapToGrid w:val="0"/>
          <w:color w:val="000000"/>
          <w:lang w:val="fr-CH"/>
        </w:rPr>
        <w:t>’</w:t>
      </w:r>
      <w:r w:rsidR="00764C0D" w:rsidRPr="00764C0D">
        <w:rPr>
          <w:snapToGrid w:val="0"/>
          <w:color w:val="000000"/>
          <w:lang w:val="fr-CH"/>
        </w:rPr>
        <w:t>astérisque dans le tableau des caractères, et d</w:t>
      </w:r>
      <w:r w:rsidR="00E9296E">
        <w:rPr>
          <w:snapToGrid w:val="0"/>
          <w:color w:val="000000"/>
          <w:lang w:val="fr-CH"/>
        </w:rPr>
        <w:t>’</w:t>
      </w:r>
      <w:r w:rsidR="00764C0D" w:rsidRPr="00764C0D">
        <w:rPr>
          <w:snapToGrid w:val="0"/>
          <w:color w:val="000000"/>
          <w:lang w:val="fr-CH"/>
        </w:rPr>
        <w:t>examiner cette question plus avant lors de la prochaine révision complète des principes directeurs d</w:t>
      </w:r>
      <w:r w:rsidR="00E9296E">
        <w:rPr>
          <w:snapToGrid w:val="0"/>
          <w:color w:val="000000"/>
          <w:lang w:val="fr-CH"/>
        </w:rPr>
        <w:t>’</w:t>
      </w:r>
      <w:r w:rsidR="00764C0D" w:rsidRPr="00764C0D">
        <w:rPr>
          <w:snapToGrid w:val="0"/>
          <w:color w:val="000000"/>
          <w:lang w:val="fr-CH"/>
        </w:rPr>
        <w:t>examen concernés.</w:t>
      </w:r>
    </w:p>
    <w:p w:rsidR="00CF6F08" w:rsidRDefault="00CF6F08" w:rsidP="00D82770">
      <w:pPr>
        <w:rPr>
          <w:lang w:val="fr-CH"/>
        </w:rPr>
      </w:pPr>
    </w:p>
    <w:p w:rsidR="00CF6F08" w:rsidRPr="005F7F29" w:rsidRDefault="00764C0D" w:rsidP="00941B94">
      <w:pPr>
        <w:pStyle w:val="Heading4"/>
      </w:pPr>
      <w:r w:rsidRPr="005F7F29">
        <w:t>Groupe de travail technique sur les plantes potagères</w:t>
      </w:r>
    </w:p>
    <w:p w:rsidR="00CF6F08" w:rsidRPr="005F7F29" w:rsidRDefault="00CF6F08" w:rsidP="00D82770">
      <w:pPr>
        <w:rPr>
          <w:lang w:val="fr-CH"/>
        </w:rPr>
      </w:pPr>
      <w:bookmarkStart w:id="7" w:name="_Toc69827451"/>
    </w:p>
    <w:p w:rsidR="00B77D0A" w:rsidRPr="005F7F29" w:rsidRDefault="00D82770" w:rsidP="00764C0D">
      <w:pPr>
        <w:rPr>
          <w:snapToGrid w:val="0"/>
          <w:lang w:val="fr-CH"/>
        </w:rPr>
      </w:pPr>
      <w:r w:rsidRPr="005F7F29">
        <w:rPr>
          <w:snapToGrid w:val="0"/>
        </w:rPr>
        <w:fldChar w:fldCharType="begin"/>
      </w:r>
      <w:r w:rsidRPr="005F7F29">
        <w:rPr>
          <w:snapToGrid w:val="0"/>
          <w:lang w:val="fr-CH"/>
        </w:rPr>
        <w:instrText xml:space="preserve"> AUTONUM  </w:instrText>
      </w:r>
      <w:r w:rsidRPr="005F7F29">
        <w:rPr>
          <w:snapToGrid w:val="0"/>
        </w:rPr>
        <w:fldChar w:fldCharType="end"/>
      </w:r>
      <w:r w:rsidRPr="005F7F29">
        <w:rPr>
          <w:snapToGrid w:val="0"/>
          <w:lang w:val="fr-CH"/>
        </w:rPr>
        <w:tab/>
      </w:r>
      <w:r w:rsidR="00764C0D" w:rsidRPr="005F7F29">
        <w:rPr>
          <w:snapToGrid w:val="0"/>
          <w:lang w:val="fr-CH"/>
        </w:rPr>
        <w:t>À sa cinquante</w:t>
      </w:r>
      <w:r w:rsidR="00E9296E">
        <w:rPr>
          <w:snapToGrid w:val="0"/>
          <w:lang w:val="fr-CH"/>
        </w:rPr>
        <w:t>-</w:t>
      </w:r>
      <w:r w:rsidR="00764C0D" w:rsidRPr="005F7F29">
        <w:rPr>
          <w:snapToGrid w:val="0"/>
          <w:lang w:val="fr-CH"/>
        </w:rPr>
        <w:t>cinqu</w:t>
      </w:r>
      <w:r w:rsidR="00E9296E">
        <w:rPr>
          <w:snapToGrid w:val="0"/>
          <w:lang w:val="fr-CH"/>
        </w:rPr>
        <w:t>ième session</w:t>
      </w:r>
      <w:r w:rsidR="00764C0D" w:rsidRPr="005F7F29">
        <w:rPr>
          <w:snapToGrid w:val="0"/>
          <w:lang w:val="fr-CH"/>
        </w:rPr>
        <w:t>,</w:t>
      </w:r>
      <w:r w:rsidR="00B77D0A" w:rsidRPr="005F7F29">
        <w:rPr>
          <w:snapToGrid w:val="0"/>
          <w:lang w:val="fr-CH"/>
        </w:rPr>
        <w:t xml:space="preserve"> le TWV</w:t>
      </w:r>
      <w:r w:rsidR="00764C0D" w:rsidRPr="005F7F29">
        <w:rPr>
          <w:snapToGrid w:val="0"/>
          <w:lang w:val="fr-CH"/>
        </w:rPr>
        <w:t xml:space="preserve"> a rappelé les orientations </w:t>
      </w:r>
      <w:r w:rsidR="00C5316F">
        <w:rPr>
          <w:snapToGrid w:val="0"/>
          <w:lang w:val="fr-CH"/>
        </w:rPr>
        <w:t>contenues</w:t>
      </w:r>
      <w:r w:rsidR="00764C0D" w:rsidRPr="005F7F29">
        <w:rPr>
          <w:snapToGrid w:val="0"/>
          <w:lang w:val="fr-CH"/>
        </w:rPr>
        <w:t xml:space="preserve"> dans le </w:t>
      </w:r>
      <w:r w:rsidR="00E9296E" w:rsidRPr="005F7F29">
        <w:rPr>
          <w:snapToGrid w:val="0"/>
          <w:lang w:val="fr-CH"/>
        </w:rPr>
        <w:t>document</w:t>
      </w:r>
      <w:r w:rsidR="00E9296E">
        <w:rPr>
          <w:snapToGrid w:val="0"/>
          <w:lang w:val="fr-CH"/>
        </w:rPr>
        <w:t xml:space="preserve"> </w:t>
      </w:r>
      <w:r w:rsidR="00E9296E" w:rsidRPr="005F7F29">
        <w:rPr>
          <w:snapToGrid w:val="0"/>
          <w:lang w:val="fr-CH"/>
        </w:rPr>
        <w:t>TG</w:t>
      </w:r>
      <w:r w:rsidR="00764C0D" w:rsidRPr="005F7F29">
        <w:rPr>
          <w:snapToGrid w:val="0"/>
          <w:lang w:val="fr-CH"/>
        </w:rPr>
        <w:t xml:space="preserve">P/7 </w:t>
      </w:r>
      <w:r w:rsidR="00B77D0A" w:rsidRPr="005F7F29">
        <w:rPr>
          <w:snapToGrid w:val="0"/>
          <w:lang w:val="fr-CH"/>
        </w:rPr>
        <w:t>“É</w:t>
      </w:r>
      <w:r w:rsidR="00764C0D" w:rsidRPr="005F7F29">
        <w:rPr>
          <w:snapToGrid w:val="0"/>
          <w:lang w:val="fr-CH"/>
        </w:rPr>
        <w:t>laboration des principes directeurs d</w:t>
      </w:r>
      <w:r w:rsidR="00E9296E">
        <w:rPr>
          <w:snapToGrid w:val="0"/>
          <w:lang w:val="fr-CH"/>
        </w:rPr>
        <w:t>’</w:t>
      </w:r>
      <w:r w:rsidR="00764C0D" w:rsidRPr="005F7F29">
        <w:rPr>
          <w:snapToGrid w:val="0"/>
          <w:lang w:val="fr-CH"/>
        </w:rPr>
        <w:t>exame</w:t>
      </w:r>
      <w:r w:rsidR="00B77D0A" w:rsidRPr="005F7F29">
        <w:rPr>
          <w:snapToGrid w:val="0"/>
          <w:lang w:val="fr-CH"/>
        </w:rPr>
        <w:t>n”</w:t>
      </w:r>
      <w:r w:rsidR="00764C0D" w:rsidRPr="005F7F29">
        <w:rPr>
          <w:snapToGrid w:val="0"/>
          <w:lang w:val="fr-CH"/>
        </w:rPr>
        <w:t xml:space="preserve"> concernant l</w:t>
      </w:r>
      <w:r w:rsidR="0089305A" w:rsidRPr="005F7F29">
        <w:rPr>
          <w:snapToGrid w:val="0"/>
          <w:lang w:val="fr-CH"/>
        </w:rPr>
        <w:t xml:space="preserve">e lien </w:t>
      </w:r>
      <w:r w:rsidR="00764C0D" w:rsidRPr="005F7F29">
        <w:rPr>
          <w:snapToGrid w:val="0"/>
          <w:lang w:val="fr-CH"/>
        </w:rPr>
        <w:t>entre les astérisques figurant dans les principes directeurs d</w:t>
      </w:r>
      <w:r w:rsidR="00E9296E">
        <w:rPr>
          <w:snapToGrid w:val="0"/>
          <w:lang w:val="fr-CH"/>
        </w:rPr>
        <w:t>’</w:t>
      </w:r>
      <w:r w:rsidR="00764C0D" w:rsidRPr="005F7F29">
        <w:rPr>
          <w:snapToGrid w:val="0"/>
          <w:lang w:val="fr-CH"/>
        </w:rPr>
        <w:t>examen et les caractères du questionnaire technique, comme indiqué ci</w:t>
      </w:r>
      <w:r w:rsidR="00E9296E">
        <w:rPr>
          <w:snapToGrid w:val="0"/>
          <w:lang w:val="fr-CH"/>
        </w:rPr>
        <w:t>-</w:t>
      </w:r>
      <w:r w:rsidR="00764C0D" w:rsidRPr="005F7F29">
        <w:rPr>
          <w:snapToGrid w:val="0"/>
          <w:lang w:val="fr-CH"/>
        </w:rPr>
        <w:t>dessous.</w:t>
      </w:r>
    </w:p>
    <w:p w:rsidR="00CF6F08" w:rsidRPr="005F7F29" w:rsidRDefault="00CF6F08" w:rsidP="00D82770">
      <w:pPr>
        <w:rPr>
          <w:snapToGrid w:val="0"/>
          <w:lang w:val="fr-CH"/>
        </w:rPr>
      </w:pPr>
    </w:p>
    <w:p w:rsidR="00CF6F08" w:rsidRPr="005F7F29" w:rsidRDefault="00B77D0A" w:rsidP="00764C0D">
      <w:pPr>
        <w:ind w:left="567" w:right="567"/>
        <w:rPr>
          <w:rFonts w:cs="Arial"/>
          <w:i/>
          <w:snapToGrid w:val="0"/>
          <w:sz w:val="18"/>
          <w:szCs w:val="18"/>
        </w:rPr>
      </w:pPr>
      <w:r w:rsidRPr="005F7F29">
        <w:rPr>
          <w:rFonts w:cs="Arial"/>
          <w:i/>
          <w:snapToGrid w:val="0"/>
          <w:sz w:val="18"/>
          <w:szCs w:val="18"/>
        </w:rPr>
        <w:t>“G</w:t>
      </w:r>
      <w:r w:rsidR="00764C0D" w:rsidRPr="005F7F29">
        <w:rPr>
          <w:rFonts w:cs="Arial"/>
          <w:i/>
          <w:snapToGrid w:val="0"/>
          <w:sz w:val="18"/>
          <w:szCs w:val="18"/>
        </w:rPr>
        <w:t>N</w:t>
      </w:r>
      <w:r w:rsidR="00D55DF7" w:rsidRPr="005F7F29">
        <w:rPr>
          <w:rFonts w:cs="Arial"/>
          <w:i/>
          <w:snapToGrid w:val="0"/>
          <w:sz w:val="18"/>
          <w:szCs w:val="18"/>
        </w:rPr>
        <w:t> </w:t>
      </w:r>
      <w:r w:rsidR="00764C0D" w:rsidRPr="005F7F29">
        <w:rPr>
          <w:rFonts w:cs="Arial"/>
          <w:i/>
          <w:snapToGrid w:val="0"/>
          <w:sz w:val="18"/>
          <w:szCs w:val="18"/>
        </w:rPr>
        <w:t>13</w:t>
      </w:r>
      <w:r w:rsidR="00764C0D" w:rsidRPr="005F7F29">
        <w:rPr>
          <w:rFonts w:cs="Arial"/>
          <w:i/>
          <w:snapToGrid w:val="0"/>
          <w:sz w:val="18"/>
          <w:szCs w:val="18"/>
        </w:rPr>
        <w:tab/>
        <w:t>Caractères ayant des fonctions particulières</w:t>
      </w:r>
    </w:p>
    <w:p w:rsidR="00CF6F08" w:rsidRPr="005F7F29" w:rsidRDefault="00CF6F08" w:rsidP="00D82770">
      <w:pPr>
        <w:ind w:left="567" w:right="567"/>
        <w:rPr>
          <w:rFonts w:cs="Arial"/>
          <w:i/>
          <w:snapToGrid w:val="0"/>
          <w:sz w:val="18"/>
          <w:szCs w:val="18"/>
        </w:rPr>
      </w:pPr>
    </w:p>
    <w:p w:rsidR="00CF6F08" w:rsidRPr="005F7F29" w:rsidRDefault="00764C0D" w:rsidP="00764C0D">
      <w:pPr>
        <w:numPr>
          <w:ilvl w:val="0"/>
          <w:numId w:val="8"/>
        </w:numPr>
        <w:ind w:right="567"/>
        <w:contextualSpacing/>
        <w:rPr>
          <w:rFonts w:eastAsia="MS Mincho" w:cs="Arial"/>
          <w:i/>
          <w:snapToGrid w:val="0"/>
          <w:sz w:val="18"/>
          <w:szCs w:val="18"/>
        </w:rPr>
      </w:pPr>
      <w:r w:rsidRPr="005F7F29">
        <w:rPr>
          <w:rFonts w:eastAsia="MS Mincho" w:cs="Arial"/>
          <w:i/>
          <w:snapToGrid w:val="0"/>
          <w:sz w:val="18"/>
          <w:szCs w:val="18"/>
        </w:rPr>
        <w:t>Caractères avec astérisque (</w:t>
      </w:r>
      <w:r w:rsidR="00B77D0A" w:rsidRPr="005F7F29">
        <w:rPr>
          <w:rFonts w:eastAsia="MS Mincho" w:cs="Arial"/>
          <w:i/>
          <w:snapToGrid w:val="0"/>
          <w:sz w:val="18"/>
          <w:szCs w:val="18"/>
        </w:rPr>
        <w:t>Chapitre 7</w:t>
      </w:r>
      <w:r w:rsidRPr="005F7F29">
        <w:rPr>
          <w:rFonts w:eastAsia="MS Mincho" w:cs="Arial"/>
          <w:i/>
          <w:snapToGrid w:val="0"/>
          <w:sz w:val="18"/>
          <w:szCs w:val="18"/>
        </w:rPr>
        <w:t>)</w:t>
      </w:r>
    </w:p>
    <w:p w:rsidR="00CF6F08" w:rsidRPr="005F7F29" w:rsidRDefault="00CF6F08" w:rsidP="00D82770">
      <w:pPr>
        <w:ind w:left="1127" w:right="567"/>
        <w:contextualSpacing/>
        <w:rPr>
          <w:rFonts w:eastAsia="MS Mincho" w:cs="Arial"/>
          <w:i/>
          <w:snapToGrid w:val="0"/>
          <w:sz w:val="18"/>
          <w:szCs w:val="18"/>
        </w:rPr>
      </w:pPr>
    </w:p>
    <w:p w:rsidR="00CF6F08" w:rsidRPr="005F7F29" w:rsidRDefault="00764C0D" w:rsidP="00764C0D">
      <w:pPr>
        <w:ind w:left="567" w:right="567"/>
        <w:rPr>
          <w:rFonts w:cs="Arial"/>
          <w:i/>
          <w:snapToGrid w:val="0"/>
          <w:sz w:val="18"/>
          <w:szCs w:val="18"/>
          <w:lang w:val="fr-CH"/>
        </w:rPr>
      </w:pPr>
      <w:r w:rsidRPr="005F7F29">
        <w:rPr>
          <w:rFonts w:cs="Arial"/>
          <w:i/>
          <w:snapToGrid w:val="0"/>
          <w:sz w:val="18"/>
          <w:szCs w:val="18"/>
          <w:lang w:val="fr-CH"/>
        </w:rPr>
        <w:t>1.1</w:t>
      </w:r>
      <w:r w:rsidRPr="005F7F29">
        <w:rPr>
          <w:rFonts w:cs="Arial"/>
          <w:i/>
          <w:snapToGrid w:val="0"/>
          <w:sz w:val="18"/>
          <w:szCs w:val="18"/>
          <w:lang w:val="fr-CH"/>
        </w:rPr>
        <w:tab/>
        <w:t>Selon l</w:t>
      </w:r>
      <w:r w:rsidR="00E9296E">
        <w:rPr>
          <w:rFonts w:cs="Arial"/>
          <w:i/>
          <w:snapToGrid w:val="0"/>
          <w:sz w:val="18"/>
          <w:szCs w:val="18"/>
          <w:lang w:val="fr-CH"/>
        </w:rPr>
        <w:t>’</w:t>
      </w:r>
      <w:r w:rsidRPr="005F7F29">
        <w:rPr>
          <w:rFonts w:cs="Arial"/>
          <w:i/>
          <w:snapToGrid w:val="0"/>
          <w:sz w:val="18"/>
          <w:szCs w:val="18"/>
          <w:lang w:val="fr-CH"/>
        </w:rPr>
        <w:t>introduction générale (</w:t>
      </w:r>
      <w:r w:rsidR="00B77D0A" w:rsidRPr="005F7F29">
        <w:rPr>
          <w:rFonts w:cs="Arial"/>
          <w:i/>
          <w:snapToGrid w:val="0"/>
          <w:sz w:val="18"/>
          <w:szCs w:val="18"/>
          <w:lang w:val="fr-CH"/>
        </w:rPr>
        <w:t>chapitre 4</w:t>
      </w:r>
      <w:r w:rsidRPr="005F7F29">
        <w:rPr>
          <w:rFonts w:cs="Arial"/>
          <w:i/>
          <w:snapToGrid w:val="0"/>
          <w:sz w:val="18"/>
          <w:szCs w:val="18"/>
          <w:lang w:val="fr-CH"/>
        </w:rPr>
        <w:t>.8, tableau</w:t>
      </w:r>
      <w:r w:rsidR="00E9296E">
        <w:rPr>
          <w:rFonts w:cs="Arial"/>
          <w:i/>
          <w:snapToGrid w:val="0"/>
          <w:sz w:val="18"/>
          <w:szCs w:val="18"/>
          <w:lang w:val="fr-CH"/>
        </w:rPr>
        <w:t> :</w:t>
      </w:r>
      <w:r w:rsidRPr="005F7F29">
        <w:rPr>
          <w:rFonts w:cs="Arial"/>
          <w:i/>
          <w:snapToGrid w:val="0"/>
          <w:sz w:val="18"/>
          <w:szCs w:val="18"/>
          <w:lang w:val="fr-CH"/>
        </w:rPr>
        <w:t xml:space="preserve"> catégories fonctionnelles de caractères), les caractères avec astérisque sont des “caractères qui sont importants pour l</w:t>
      </w:r>
      <w:r w:rsidR="00E9296E">
        <w:rPr>
          <w:rFonts w:cs="Arial"/>
          <w:i/>
          <w:snapToGrid w:val="0"/>
          <w:sz w:val="18"/>
          <w:szCs w:val="18"/>
          <w:lang w:val="fr-CH"/>
        </w:rPr>
        <w:t>’</w:t>
      </w:r>
      <w:r w:rsidRPr="005F7F29">
        <w:rPr>
          <w:rFonts w:cs="Arial"/>
          <w:i/>
          <w:snapToGrid w:val="0"/>
          <w:sz w:val="18"/>
          <w:szCs w:val="18"/>
          <w:lang w:val="fr-CH"/>
        </w:rPr>
        <w:t>harmonisation internationale des descriptions variétales”.</w:t>
      </w:r>
      <w:r w:rsidR="00D82770" w:rsidRPr="005F7F29">
        <w:rPr>
          <w:i/>
          <w:sz w:val="18"/>
          <w:lang w:val="fr-CH"/>
        </w:rPr>
        <w:t xml:space="preserve">  </w:t>
      </w:r>
      <w:r w:rsidRPr="005F7F29">
        <w:rPr>
          <w:rFonts w:cs="Arial"/>
          <w:i/>
          <w:snapToGrid w:val="0"/>
          <w:sz w:val="18"/>
          <w:szCs w:val="18"/>
          <w:lang w:val="fr-CH"/>
        </w:rPr>
        <w:t>Les critères de sélection d</w:t>
      </w:r>
      <w:r w:rsidR="00E9296E">
        <w:rPr>
          <w:rFonts w:cs="Arial"/>
          <w:i/>
          <w:snapToGrid w:val="0"/>
          <w:sz w:val="18"/>
          <w:szCs w:val="18"/>
          <w:lang w:val="fr-CH"/>
        </w:rPr>
        <w:t>’</w:t>
      </w:r>
      <w:r w:rsidRPr="005F7F29">
        <w:rPr>
          <w:rFonts w:cs="Arial"/>
          <w:i/>
          <w:snapToGrid w:val="0"/>
          <w:sz w:val="18"/>
          <w:szCs w:val="18"/>
          <w:lang w:val="fr-CH"/>
        </w:rPr>
        <w:t>un caractère avec astérisque sont les suivants</w:t>
      </w:r>
      <w:r w:rsidR="00E9296E">
        <w:rPr>
          <w:rFonts w:cs="Arial"/>
          <w:i/>
          <w:snapToGrid w:val="0"/>
          <w:sz w:val="18"/>
          <w:szCs w:val="18"/>
          <w:lang w:val="fr-CH"/>
        </w:rPr>
        <w:t> :</w:t>
      </w:r>
    </w:p>
    <w:p w:rsidR="00CF6F08" w:rsidRPr="005F7F29" w:rsidRDefault="00CF6F08" w:rsidP="00D82770">
      <w:pPr>
        <w:ind w:left="567" w:right="567"/>
        <w:rPr>
          <w:rFonts w:cs="Arial"/>
          <w:i/>
          <w:snapToGrid w:val="0"/>
          <w:sz w:val="18"/>
          <w:szCs w:val="18"/>
          <w:lang w:val="fr-CH"/>
        </w:rPr>
      </w:pPr>
    </w:p>
    <w:p w:rsidR="00CF6F08" w:rsidRPr="005F7F29" w:rsidRDefault="00D82770" w:rsidP="00D82770">
      <w:pPr>
        <w:ind w:left="567" w:right="567" w:firstLine="567"/>
        <w:rPr>
          <w:rFonts w:cs="Arial"/>
          <w:i/>
          <w:snapToGrid w:val="0"/>
          <w:sz w:val="18"/>
          <w:szCs w:val="18"/>
          <w:lang w:val="fr-CH"/>
        </w:rPr>
      </w:pPr>
      <w:r w:rsidRPr="005F7F29">
        <w:rPr>
          <w:rFonts w:cs="Arial"/>
          <w:i/>
          <w:snapToGrid w:val="0"/>
          <w:sz w:val="18"/>
          <w:szCs w:val="18"/>
          <w:lang w:val="fr-CH"/>
        </w:rPr>
        <w:t>a)</w:t>
      </w:r>
      <w:r w:rsidRPr="005F7F29">
        <w:rPr>
          <w:rFonts w:cs="Arial"/>
          <w:i/>
          <w:snapToGrid w:val="0"/>
          <w:sz w:val="18"/>
          <w:szCs w:val="18"/>
          <w:lang w:val="fr-CH"/>
        </w:rPr>
        <w:tab/>
      </w:r>
      <w:r w:rsidR="00572576" w:rsidRPr="005F7F29">
        <w:rPr>
          <w:rFonts w:cs="Arial"/>
          <w:i/>
          <w:snapToGrid w:val="0"/>
          <w:sz w:val="18"/>
          <w:szCs w:val="18"/>
          <w:lang w:val="fr-CH"/>
        </w:rPr>
        <w:t>il doit s</w:t>
      </w:r>
      <w:r w:rsidR="00E9296E">
        <w:rPr>
          <w:rFonts w:cs="Arial"/>
          <w:i/>
          <w:snapToGrid w:val="0"/>
          <w:sz w:val="18"/>
          <w:szCs w:val="18"/>
          <w:lang w:val="fr-CH"/>
        </w:rPr>
        <w:t>’</w:t>
      </w:r>
      <w:r w:rsidR="00572576" w:rsidRPr="005F7F29">
        <w:rPr>
          <w:rFonts w:cs="Arial"/>
          <w:i/>
          <w:snapToGrid w:val="0"/>
          <w:sz w:val="18"/>
          <w:szCs w:val="18"/>
          <w:lang w:val="fr-CH"/>
        </w:rPr>
        <w:t>agir d</w:t>
      </w:r>
      <w:r w:rsidR="00E9296E">
        <w:rPr>
          <w:rFonts w:cs="Arial"/>
          <w:i/>
          <w:snapToGrid w:val="0"/>
          <w:sz w:val="18"/>
          <w:szCs w:val="18"/>
          <w:lang w:val="fr-CH"/>
        </w:rPr>
        <w:t>’</w:t>
      </w:r>
      <w:r w:rsidR="00572576" w:rsidRPr="005F7F29">
        <w:rPr>
          <w:rFonts w:cs="Arial"/>
          <w:i/>
          <w:snapToGrid w:val="0"/>
          <w:sz w:val="18"/>
          <w:szCs w:val="18"/>
          <w:lang w:val="fr-CH"/>
        </w:rPr>
        <w:t>un caractère figurant dans les principes directeurs d</w:t>
      </w:r>
      <w:r w:rsidR="00E9296E">
        <w:rPr>
          <w:rFonts w:cs="Arial"/>
          <w:i/>
          <w:snapToGrid w:val="0"/>
          <w:sz w:val="18"/>
          <w:szCs w:val="18"/>
          <w:lang w:val="fr-CH"/>
        </w:rPr>
        <w:t>’</w:t>
      </w:r>
      <w:r w:rsidR="00572576" w:rsidRPr="005F7F29">
        <w:rPr>
          <w:rFonts w:cs="Arial"/>
          <w:i/>
          <w:snapToGrid w:val="0"/>
          <w:sz w:val="18"/>
          <w:szCs w:val="18"/>
          <w:lang w:val="fr-CH"/>
        </w:rPr>
        <w:t>examen</w:t>
      </w:r>
      <w:r w:rsidRPr="005F7F29">
        <w:rPr>
          <w:rFonts w:cs="Arial"/>
          <w:i/>
          <w:snapToGrid w:val="0"/>
          <w:sz w:val="18"/>
          <w:szCs w:val="18"/>
          <w:lang w:val="fr-CH"/>
        </w:rPr>
        <w:t>;</w:t>
      </w:r>
    </w:p>
    <w:p w:rsidR="00CF6F08" w:rsidRDefault="00CF6F08" w:rsidP="00D82770">
      <w:pPr>
        <w:ind w:left="567" w:right="567" w:firstLine="567"/>
        <w:rPr>
          <w:rFonts w:cs="Arial"/>
          <w:i/>
          <w:snapToGrid w:val="0"/>
          <w:sz w:val="18"/>
          <w:szCs w:val="18"/>
          <w:lang w:val="fr-CH"/>
        </w:rPr>
      </w:pPr>
    </w:p>
    <w:p w:rsidR="00CF6F08" w:rsidRDefault="00D82770" w:rsidP="00572576">
      <w:pPr>
        <w:ind w:left="567" w:right="567" w:firstLine="567"/>
        <w:rPr>
          <w:rFonts w:cs="Arial"/>
          <w:i/>
          <w:snapToGrid w:val="0"/>
          <w:sz w:val="18"/>
          <w:szCs w:val="18"/>
          <w:lang w:val="fr-CH"/>
        </w:rPr>
      </w:pPr>
      <w:r w:rsidRPr="00572576">
        <w:rPr>
          <w:rFonts w:cs="Arial"/>
          <w:i/>
          <w:snapToGrid w:val="0"/>
          <w:sz w:val="18"/>
          <w:szCs w:val="18"/>
          <w:lang w:val="fr-CH"/>
        </w:rPr>
        <w:t>b)</w:t>
      </w:r>
      <w:r w:rsidRPr="00572576">
        <w:rPr>
          <w:rFonts w:cs="Arial"/>
          <w:i/>
          <w:snapToGrid w:val="0"/>
          <w:sz w:val="18"/>
          <w:szCs w:val="18"/>
          <w:lang w:val="fr-CH"/>
        </w:rPr>
        <w:tab/>
      </w:r>
      <w:r w:rsidR="00572576" w:rsidRPr="00572576">
        <w:rPr>
          <w:rFonts w:cs="Arial"/>
          <w:i/>
          <w:snapToGrid w:val="0"/>
          <w:sz w:val="18"/>
          <w:szCs w:val="18"/>
          <w:lang w:val="fr-CH"/>
        </w:rPr>
        <w:t>il doit toujours être pris en considération dans l</w:t>
      </w:r>
      <w:r w:rsidR="00E9296E">
        <w:rPr>
          <w:rFonts w:cs="Arial"/>
          <w:i/>
          <w:snapToGrid w:val="0"/>
          <w:sz w:val="18"/>
          <w:szCs w:val="18"/>
          <w:lang w:val="fr-CH"/>
        </w:rPr>
        <w:t>’</w:t>
      </w:r>
      <w:r w:rsidR="00572576" w:rsidRPr="00572576">
        <w:rPr>
          <w:rFonts w:cs="Arial"/>
          <w:i/>
          <w:snapToGrid w:val="0"/>
          <w:sz w:val="18"/>
          <w:szCs w:val="18"/>
          <w:lang w:val="fr-CH"/>
        </w:rPr>
        <w:t>examen</w:t>
      </w:r>
      <w:r w:rsidR="00880080">
        <w:rPr>
          <w:rFonts w:cs="Arial"/>
          <w:i/>
          <w:snapToGrid w:val="0"/>
          <w:sz w:val="18"/>
          <w:szCs w:val="18"/>
          <w:lang w:val="fr-CH"/>
        </w:rPr>
        <w:t> </w:t>
      </w:r>
      <w:r w:rsidR="00572576" w:rsidRPr="00572576">
        <w:rPr>
          <w:rFonts w:cs="Arial"/>
          <w:i/>
          <w:snapToGrid w:val="0"/>
          <w:sz w:val="18"/>
          <w:szCs w:val="18"/>
          <w:lang w:val="fr-CH"/>
        </w:rPr>
        <w:t>DHS et être inclus dans la</w:t>
      </w:r>
      <w:r w:rsidR="00572576">
        <w:rPr>
          <w:rFonts w:cs="Arial"/>
          <w:i/>
          <w:snapToGrid w:val="0"/>
          <w:sz w:val="18"/>
          <w:szCs w:val="18"/>
          <w:lang w:val="fr-CH"/>
        </w:rPr>
        <w:t xml:space="preserve"> </w:t>
      </w:r>
      <w:r w:rsidR="00572576" w:rsidRPr="00572576">
        <w:rPr>
          <w:rFonts w:cs="Arial"/>
          <w:i/>
          <w:snapToGrid w:val="0"/>
          <w:sz w:val="18"/>
          <w:szCs w:val="18"/>
          <w:lang w:val="fr-CH"/>
        </w:rPr>
        <w:t>description variétale par tous les membres de l</w:t>
      </w:r>
      <w:r w:rsidR="00E9296E">
        <w:rPr>
          <w:rFonts w:cs="Arial"/>
          <w:i/>
          <w:snapToGrid w:val="0"/>
          <w:sz w:val="18"/>
          <w:szCs w:val="18"/>
          <w:lang w:val="fr-CH"/>
        </w:rPr>
        <w:t>’</w:t>
      </w:r>
      <w:r w:rsidR="00572576" w:rsidRPr="00572576">
        <w:rPr>
          <w:rFonts w:cs="Arial"/>
          <w:i/>
          <w:snapToGrid w:val="0"/>
          <w:sz w:val="18"/>
          <w:szCs w:val="18"/>
          <w:lang w:val="fr-CH"/>
        </w:rPr>
        <w:t>Union, sauf lorsque cela est contre</w:t>
      </w:r>
      <w:r w:rsidR="00E9296E">
        <w:rPr>
          <w:rFonts w:cs="Arial"/>
          <w:i/>
          <w:snapToGrid w:val="0"/>
          <w:sz w:val="18"/>
          <w:szCs w:val="18"/>
          <w:lang w:val="fr-CH"/>
        </w:rPr>
        <w:t>-</w:t>
      </w:r>
      <w:r w:rsidR="00572576" w:rsidRPr="00572576">
        <w:rPr>
          <w:rFonts w:cs="Arial"/>
          <w:i/>
          <w:snapToGrid w:val="0"/>
          <w:sz w:val="18"/>
          <w:szCs w:val="18"/>
          <w:lang w:val="fr-CH"/>
        </w:rPr>
        <w:t>indiqué compte tenu du</w:t>
      </w:r>
      <w:r w:rsidR="00572576">
        <w:rPr>
          <w:rFonts w:cs="Arial"/>
          <w:i/>
          <w:snapToGrid w:val="0"/>
          <w:sz w:val="18"/>
          <w:szCs w:val="18"/>
          <w:lang w:val="fr-CH"/>
        </w:rPr>
        <w:t xml:space="preserve"> </w:t>
      </w:r>
      <w:r w:rsidR="00572576" w:rsidRPr="00572576">
        <w:rPr>
          <w:rFonts w:cs="Arial"/>
          <w:i/>
          <w:snapToGrid w:val="0"/>
          <w:sz w:val="18"/>
          <w:szCs w:val="18"/>
          <w:lang w:val="fr-CH"/>
        </w:rPr>
        <w:t>niveau d</w:t>
      </w:r>
      <w:r w:rsidR="00E9296E">
        <w:rPr>
          <w:rFonts w:cs="Arial"/>
          <w:i/>
          <w:snapToGrid w:val="0"/>
          <w:sz w:val="18"/>
          <w:szCs w:val="18"/>
          <w:lang w:val="fr-CH"/>
        </w:rPr>
        <w:t>’</w:t>
      </w:r>
      <w:r w:rsidR="00572576" w:rsidRPr="00572576">
        <w:rPr>
          <w:rFonts w:cs="Arial"/>
          <w:i/>
          <w:snapToGrid w:val="0"/>
          <w:sz w:val="18"/>
          <w:szCs w:val="18"/>
          <w:lang w:val="fr-CH"/>
        </w:rPr>
        <w:t>expression d</w:t>
      </w:r>
      <w:r w:rsidR="00E9296E">
        <w:rPr>
          <w:rFonts w:cs="Arial"/>
          <w:i/>
          <w:snapToGrid w:val="0"/>
          <w:sz w:val="18"/>
          <w:szCs w:val="18"/>
          <w:lang w:val="fr-CH"/>
        </w:rPr>
        <w:t>’</w:t>
      </w:r>
      <w:r w:rsidR="00572576" w:rsidRPr="00572576">
        <w:rPr>
          <w:rFonts w:cs="Arial"/>
          <w:i/>
          <w:snapToGrid w:val="0"/>
          <w:sz w:val="18"/>
          <w:szCs w:val="18"/>
          <w:lang w:val="fr-CH"/>
        </w:rPr>
        <w:t>un caractère précédent ou des conditions de milieu régionales</w:t>
      </w:r>
      <w:r w:rsidRPr="00572576">
        <w:rPr>
          <w:rFonts w:cs="Arial"/>
          <w:i/>
          <w:snapToGrid w:val="0"/>
          <w:sz w:val="18"/>
          <w:szCs w:val="18"/>
          <w:lang w:val="fr-CH"/>
        </w:rPr>
        <w:t>;</w:t>
      </w:r>
    </w:p>
    <w:p w:rsidR="00CF6F08" w:rsidRDefault="00CF6F08" w:rsidP="00D82770">
      <w:pPr>
        <w:ind w:left="567" w:right="567" w:firstLine="567"/>
        <w:rPr>
          <w:rFonts w:cs="Arial"/>
          <w:i/>
          <w:snapToGrid w:val="0"/>
          <w:sz w:val="18"/>
          <w:szCs w:val="18"/>
          <w:lang w:val="fr-CH"/>
        </w:rPr>
      </w:pPr>
    </w:p>
    <w:p w:rsidR="00CF6F08" w:rsidRDefault="00D82770" w:rsidP="00D82770">
      <w:pPr>
        <w:ind w:left="567" w:right="567" w:firstLine="567"/>
        <w:rPr>
          <w:rFonts w:cs="Arial"/>
          <w:i/>
          <w:snapToGrid w:val="0"/>
          <w:sz w:val="18"/>
          <w:szCs w:val="18"/>
          <w:lang w:val="fr-CH"/>
        </w:rPr>
      </w:pPr>
      <w:r w:rsidRPr="00572576">
        <w:rPr>
          <w:rFonts w:cs="Arial"/>
          <w:i/>
          <w:snapToGrid w:val="0"/>
          <w:sz w:val="18"/>
          <w:szCs w:val="18"/>
          <w:lang w:val="fr-CH"/>
        </w:rPr>
        <w:t>c)</w:t>
      </w:r>
      <w:r w:rsidRPr="00572576">
        <w:rPr>
          <w:rFonts w:cs="Arial"/>
          <w:i/>
          <w:snapToGrid w:val="0"/>
          <w:sz w:val="18"/>
          <w:szCs w:val="18"/>
          <w:lang w:val="fr-CH"/>
        </w:rPr>
        <w:tab/>
      </w:r>
      <w:r w:rsidR="00572576" w:rsidRPr="00572576">
        <w:rPr>
          <w:rFonts w:cs="Arial"/>
          <w:i/>
          <w:snapToGrid w:val="0"/>
          <w:sz w:val="18"/>
          <w:szCs w:val="18"/>
          <w:lang w:val="fr-CH"/>
        </w:rPr>
        <w:t>il doit être utile pour l</w:t>
      </w:r>
      <w:r w:rsidR="00E9296E">
        <w:rPr>
          <w:rFonts w:cs="Arial"/>
          <w:i/>
          <w:snapToGrid w:val="0"/>
          <w:sz w:val="18"/>
          <w:szCs w:val="18"/>
          <w:lang w:val="fr-CH"/>
        </w:rPr>
        <w:t>’</w:t>
      </w:r>
      <w:r w:rsidR="00572576" w:rsidRPr="00572576">
        <w:rPr>
          <w:rFonts w:cs="Arial"/>
          <w:i/>
          <w:snapToGrid w:val="0"/>
          <w:sz w:val="18"/>
          <w:szCs w:val="18"/>
          <w:lang w:val="fr-CH"/>
        </w:rPr>
        <w:t>harmonisation internationale des descriptions variétales</w:t>
      </w:r>
      <w:r w:rsidRPr="00572576">
        <w:rPr>
          <w:rFonts w:cs="Arial"/>
          <w:i/>
          <w:snapToGrid w:val="0"/>
          <w:sz w:val="18"/>
          <w:szCs w:val="18"/>
          <w:lang w:val="fr-CH"/>
        </w:rPr>
        <w:t>;</w:t>
      </w:r>
    </w:p>
    <w:p w:rsidR="00CF6F08" w:rsidRDefault="00CF6F08" w:rsidP="00D82770">
      <w:pPr>
        <w:ind w:left="567" w:right="567" w:firstLine="567"/>
        <w:rPr>
          <w:rFonts w:cs="Arial"/>
          <w:i/>
          <w:snapToGrid w:val="0"/>
          <w:sz w:val="18"/>
          <w:szCs w:val="18"/>
          <w:lang w:val="fr-CH"/>
        </w:rPr>
      </w:pPr>
    </w:p>
    <w:p w:rsidR="00CF6F08" w:rsidRDefault="00D82770" w:rsidP="00D82770">
      <w:pPr>
        <w:ind w:left="567" w:right="567" w:firstLine="567"/>
        <w:rPr>
          <w:rFonts w:cs="Arial"/>
          <w:i/>
          <w:snapToGrid w:val="0"/>
          <w:sz w:val="18"/>
          <w:szCs w:val="18"/>
          <w:lang w:val="fr-CH"/>
        </w:rPr>
      </w:pPr>
      <w:r w:rsidRPr="00572576">
        <w:rPr>
          <w:rFonts w:cs="Arial"/>
          <w:i/>
          <w:snapToGrid w:val="0"/>
          <w:sz w:val="18"/>
          <w:szCs w:val="18"/>
          <w:lang w:val="fr-CH"/>
        </w:rPr>
        <w:t>d)</w:t>
      </w:r>
      <w:r w:rsidRPr="00572576">
        <w:rPr>
          <w:rFonts w:cs="Arial"/>
          <w:i/>
          <w:snapToGrid w:val="0"/>
          <w:sz w:val="18"/>
          <w:szCs w:val="18"/>
          <w:lang w:val="fr-CH"/>
        </w:rPr>
        <w:tab/>
      </w:r>
      <w:r w:rsidR="00572576" w:rsidRPr="00572576">
        <w:rPr>
          <w:rFonts w:cs="Arial"/>
          <w:i/>
          <w:snapToGrid w:val="0"/>
          <w:sz w:val="18"/>
          <w:szCs w:val="18"/>
          <w:lang w:val="fr-CH"/>
        </w:rPr>
        <w:t>un soin particulier doit être apporté au choix des caractères de résistance à la maladie</w:t>
      </w:r>
      <w:r w:rsidRPr="00572576">
        <w:rPr>
          <w:rFonts w:cs="Arial"/>
          <w:i/>
          <w:snapToGrid w:val="0"/>
          <w:sz w:val="18"/>
          <w:szCs w:val="18"/>
          <w:lang w:val="fr-CH"/>
        </w:rPr>
        <w:t>.</w:t>
      </w:r>
    </w:p>
    <w:p w:rsidR="00CF6F08" w:rsidRDefault="00CF6F08" w:rsidP="00D82770">
      <w:pPr>
        <w:ind w:left="567" w:right="567"/>
        <w:rPr>
          <w:rFonts w:cs="Arial"/>
          <w:i/>
          <w:snapToGrid w:val="0"/>
          <w:sz w:val="18"/>
          <w:szCs w:val="18"/>
          <w:lang w:val="fr-CH"/>
        </w:rPr>
      </w:pPr>
    </w:p>
    <w:p w:rsidR="00CF6F08" w:rsidRDefault="00D82770" w:rsidP="00D0103F">
      <w:pPr>
        <w:ind w:left="567" w:right="567"/>
        <w:rPr>
          <w:rFonts w:cs="Arial"/>
          <w:i/>
          <w:snapToGrid w:val="0"/>
          <w:sz w:val="18"/>
          <w:szCs w:val="18"/>
          <w:lang w:val="fr-CH"/>
        </w:rPr>
      </w:pPr>
      <w:r w:rsidRPr="00572576">
        <w:rPr>
          <w:rFonts w:cs="Arial"/>
          <w:i/>
          <w:snapToGrid w:val="0"/>
          <w:sz w:val="18"/>
          <w:szCs w:val="18"/>
          <w:lang w:val="fr-CH"/>
        </w:rPr>
        <w:t>1.2</w:t>
      </w:r>
      <w:r w:rsidRPr="00572576">
        <w:rPr>
          <w:rFonts w:cs="Arial"/>
          <w:i/>
          <w:snapToGrid w:val="0"/>
          <w:sz w:val="18"/>
          <w:szCs w:val="18"/>
          <w:lang w:val="fr-CH"/>
        </w:rPr>
        <w:tab/>
      </w:r>
      <w:r w:rsidR="00D0103F" w:rsidRPr="00D0103F">
        <w:rPr>
          <w:rFonts w:cs="Arial"/>
          <w:i/>
          <w:snapToGrid w:val="0"/>
          <w:sz w:val="18"/>
          <w:szCs w:val="18"/>
          <w:lang w:val="fr-CH"/>
        </w:rPr>
        <w:t xml:space="preserve">Il convient de préciser que le critère visé sous le </w:t>
      </w:r>
      <w:r w:rsidR="00B77D0A" w:rsidRPr="00D0103F">
        <w:rPr>
          <w:rFonts w:cs="Arial"/>
          <w:i/>
          <w:snapToGrid w:val="0"/>
          <w:sz w:val="18"/>
          <w:szCs w:val="18"/>
          <w:lang w:val="fr-CH"/>
        </w:rPr>
        <w:t>point</w:t>
      </w:r>
      <w:r w:rsidR="00B77D0A">
        <w:rPr>
          <w:rFonts w:cs="Arial"/>
          <w:i/>
          <w:snapToGrid w:val="0"/>
          <w:sz w:val="18"/>
          <w:szCs w:val="18"/>
          <w:lang w:val="fr-CH"/>
        </w:rPr>
        <w:t> </w:t>
      </w:r>
      <w:r w:rsidR="00B77D0A" w:rsidRPr="00D0103F">
        <w:rPr>
          <w:rFonts w:cs="Arial"/>
          <w:i/>
          <w:snapToGrid w:val="0"/>
          <w:sz w:val="18"/>
          <w:szCs w:val="18"/>
          <w:lang w:val="fr-CH"/>
        </w:rPr>
        <w:t>b)</w:t>
      </w:r>
      <w:r w:rsidR="00D0103F" w:rsidRPr="00D0103F">
        <w:rPr>
          <w:rFonts w:cs="Arial"/>
          <w:i/>
          <w:snapToGrid w:val="0"/>
          <w:sz w:val="18"/>
          <w:szCs w:val="18"/>
          <w:lang w:val="fr-CH"/>
        </w:rPr>
        <w:t xml:space="preserve"> est rédigé de manière à s</w:t>
      </w:r>
      <w:r w:rsidR="00E9296E">
        <w:rPr>
          <w:rFonts w:cs="Arial"/>
          <w:i/>
          <w:snapToGrid w:val="0"/>
          <w:sz w:val="18"/>
          <w:szCs w:val="18"/>
          <w:lang w:val="fr-CH"/>
        </w:rPr>
        <w:t>’</w:t>
      </w:r>
      <w:r w:rsidR="00D0103F" w:rsidRPr="00D0103F">
        <w:rPr>
          <w:rFonts w:cs="Arial"/>
          <w:i/>
          <w:snapToGrid w:val="0"/>
          <w:sz w:val="18"/>
          <w:szCs w:val="18"/>
          <w:lang w:val="fr-CH"/>
        </w:rPr>
        <w:t>assurer que les</w:t>
      </w:r>
      <w:r w:rsidR="00D0103F">
        <w:rPr>
          <w:rFonts w:cs="Arial"/>
          <w:i/>
          <w:snapToGrid w:val="0"/>
          <w:sz w:val="18"/>
          <w:szCs w:val="18"/>
          <w:lang w:val="fr-CH"/>
        </w:rPr>
        <w:t xml:space="preserve"> </w:t>
      </w:r>
      <w:r w:rsidR="00D0103F" w:rsidRPr="00D0103F">
        <w:rPr>
          <w:rFonts w:cs="Arial"/>
          <w:i/>
          <w:snapToGrid w:val="0"/>
          <w:sz w:val="18"/>
          <w:szCs w:val="18"/>
          <w:lang w:val="fr-CH"/>
        </w:rPr>
        <w:t>membres de l</w:t>
      </w:r>
      <w:r w:rsidR="00E9296E">
        <w:rPr>
          <w:rFonts w:cs="Arial"/>
          <w:i/>
          <w:snapToGrid w:val="0"/>
          <w:sz w:val="18"/>
          <w:szCs w:val="18"/>
          <w:lang w:val="fr-CH"/>
        </w:rPr>
        <w:t>’</w:t>
      </w:r>
      <w:r w:rsidR="00D0103F" w:rsidRPr="00D0103F">
        <w:rPr>
          <w:rFonts w:cs="Arial"/>
          <w:i/>
          <w:snapToGrid w:val="0"/>
          <w:sz w:val="18"/>
          <w:szCs w:val="18"/>
          <w:lang w:val="fr-CH"/>
        </w:rPr>
        <w:t>Union qui ne sont pas en mesure d</w:t>
      </w:r>
      <w:r w:rsidR="00E9296E">
        <w:rPr>
          <w:rFonts w:cs="Arial"/>
          <w:i/>
          <w:snapToGrid w:val="0"/>
          <w:sz w:val="18"/>
          <w:szCs w:val="18"/>
          <w:lang w:val="fr-CH"/>
        </w:rPr>
        <w:t>’</w:t>
      </w:r>
      <w:r w:rsidR="00D0103F" w:rsidRPr="00D0103F">
        <w:rPr>
          <w:rFonts w:cs="Arial"/>
          <w:i/>
          <w:snapToGrid w:val="0"/>
          <w:sz w:val="18"/>
          <w:szCs w:val="18"/>
          <w:lang w:val="fr-CH"/>
        </w:rPr>
        <w:t>examiner le caractère ne s</w:t>
      </w:r>
      <w:r w:rsidR="00E9296E">
        <w:rPr>
          <w:rFonts w:cs="Arial"/>
          <w:i/>
          <w:snapToGrid w:val="0"/>
          <w:sz w:val="18"/>
          <w:szCs w:val="18"/>
          <w:lang w:val="fr-CH"/>
        </w:rPr>
        <w:t>’</w:t>
      </w:r>
      <w:r w:rsidR="00D0103F" w:rsidRPr="00D0103F">
        <w:rPr>
          <w:rFonts w:cs="Arial"/>
          <w:i/>
          <w:snapToGrid w:val="0"/>
          <w:sz w:val="18"/>
          <w:szCs w:val="18"/>
          <w:lang w:val="fr-CH"/>
        </w:rPr>
        <w:t>opposent pas pour cette raison</w:t>
      </w:r>
      <w:r w:rsidR="00D0103F">
        <w:rPr>
          <w:rFonts w:cs="Arial"/>
          <w:i/>
          <w:snapToGrid w:val="0"/>
          <w:sz w:val="18"/>
          <w:szCs w:val="18"/>
          <w:lang w:val="fr-CH"/>
        </w:rPr>
        <w:t xml:space="preserve"> </w:t>
      </w:r>
      <w:r w:rsidR="00D0103F" w:rsidRPr="00D0103F">
        <w:rPr>
          <w:rFonts w:cs="Arial"/>
          <w:i/>
          <w:snapToGrid w:val="0"/>
          <w:sz w:val="18"/>
          <w:szCs w:val="18"/>
          <w:lang w:val="fr-CH"/>
        </w:rPr>
        <w:t>au choix du caractère en tant que caractère avec astérisq</w:t>
      </w:r>
      <w:r w:rsidR="00824D16" w:rsidRPr="00D0103F">
        <w:rPr>
          <w:rFonts w:cs="Arial"/>
          <w:i/>
          <w:snapToGrid w:val="0"/>
          <w:sz w:val="18"/>
          <w:szCs w:val="18"/>
          <w:lang w:val="fr-CH"/>
        </w:rPr>
        <w:t>ue</w:t>
      </w:r>
      <w:r w:rsidR="00824D16">
        <w:rPr>
          <w:rFonts w:cs="Arial"/>
          <w:i/>
          <w:snapToGrid w:val="0"/>
          <w:sz w:val="18"/>
          <w:szCs w:val="18"/>
          <w:lang w:val="fr-CH"/>
        </w:rPr>
        <w:t xml:space="preserve">.  </w:t>
      </w:r>
      <w:r w:rsidR="00824D16" w:rsidRPr="00D0103F">
        <w:rPr>
          <w:rFonts w:cs="Arial"/>
          <w:i/>
          <w:snapToGrid w:val="0"/>
          <w:sz w:val="18"/>
          <w:szCs w:val="18"/>
          <w:lang w:val="fr-CH"/>
        </w:rPr>
        <w:t>Ai</w:t>
      </w:r>
      <w:r w:rsidR="00D0103F" w:rsidRPr="00D0103F">
        <w:rPr>
          <w:rFonts w:cs="Arial"/>
          <w:i/>
          <w:snapToGrid w:val="0"/>
          <w:sz w:val="18"/>
          <w:szCs w:val="18"/>
          <w:lang w:val="fr-CH"/>
        </w:rPr>
        <w:t>nsi, tout caractère qui satisfait à ces critères,</w:t>
      </w:r>
      <w:r w:rsidR="00D0103F">
        <w:rPr>
          <w:rFonts w:cs="Arial"/>
          <w:i/>
          <w:snapToGrid w:val="0"/>
          <w:sz w:val="18"/>
          <w:szCs w:val="18"/>
          <w:lang w:val="fr-CH"/>
        </w:rPr>
        <w:t xml:space="preserve"> </w:t>
      </w:r>
      <w:r w:rsidR="00D0103F" w:rsidRPr="00D0103F">
        <w:rPr>
          <w:rFonts w:cs="Arial"/>
          <w:i/>
          <w:snapToGrid w:val="0"/>
          <w:sz w:val="18"/>
          <w:szCs w:val="18"/>
          <w:lang w:val="fr-CH"/>
        </w:rPr>
        <w:t>et notamment qui est utile pour l</w:t>
      </w:r>
      <w:r w:rsidR="00E9296E">
        <w:rPr>
          <w:rFonts w:cs="Arial"/>
          <w:i/>
          <w:snapToGrid w:val="0"/>
          <w:sz w:val="18"/>
          <w:szCs w:val="18"/>
          <w:lang w:val="fr-CH"/>
        </w:rPr>
        <w:t>’</w:t>
      </w:r>
      <w:r w:rsidR="00D0103F" w:rsidRPr="00D0103F">
        <w:rPr>
          <w:rFonts w:cs="Arial"/>
          <w:i/>
          <w:snapToGrid w:val="0"/>
          <w:sz w:val="18"/>
          <w:szCs w:val="18"/>
          <w:lang w:val="fr-CH"/>
        </w:rPr>
        <w:t>harmonisation internationale des descriptions variétales, doit être retenu</w:t>
      </w:r>
      <w:r w:rsidR="00D0103F">
        <w:rPr>
          <w:rFonts w:cs="Arial"/>
          <w:i/>
          <w:snapToGrid w:val="0"/>
          <w:sz w:val="18"/>
          <w:szCs w:val="18"/>
          <w:lang w:val="fr-CH"/>
        </w:rPr>
        <w:t xml:space="preserve"> </w:t>
      </w:r>
      <w:r w:rsidR="00D0103F" w:rsidRPr="00D0103F">
        <w:rPr>
          <w:rFonts w:cs="Arial"/>
          <w:i/>
          <w:snapToGrid w:val="0"/>
          <w:sz w:val="18"/>
          <w:szCs w:val="18"/>
          <w:lang w:val="fr-CH"/>
        </w:rPr>
        <w:t>comme caractère avec astérisque, même s</w:t>
      </w:r>
      <w:r w:rsidR="00E9296E">
        <w:rPr>
          <w:rFonts w:cs="Arial"/>
          <w:i/>
          <w:snapToGrid w:val="0"/>
          <w:sz w:val="18"/>
          <w:szCs w:val="18"/>
          <w:lang w:val="fr-CH"/>
        </w:rPr>
        <w:t>’</w:t>
      </w:r>
      <w:r w:rsidR="00D0103F" w:rsidRPr="00D0103F">
        <w:rPr>
          <w:rFonts w:cs="Arial"/>
          <w:i/>
          <w:snapToGrid w:val="0"/>
          <w:sz w:val="18"/>
          <w:szCs w:val="18"/>
          <w:lang w:val="fr-CH"/>
        </w:rPr>
        <w:t>il ne peut être examiné pour toutes les variétés ou par tous les</w:t>
      </w:r>
      <w:r w:rsidR="00D0103F">
        <w:rPr>
          <w:rFonts w:cs="Arial"/>
          <w:i/>
          <w:snapToGrid w:val="0"/>
          <w:sz w:val="18"/>
          <w:szCs w:val="18"/>
          <w:lang w:val="fr-CH"/>
        </w:rPr>
        <w:t xml:space="preserve"> </w:t>
      </w:r>
      <w:r w:rsidR="00D0103F" w:rsidRPr="00D0103F">
        <w:rPr>
          <w:rFonts w:cs="Arial"/>
          <w:i/>
          <w:snapToGrid w:val="0"/>
          <w:sz w:val="18"/>
          <w:szCs w:val="18"/>
          <w:lang w:val="fr-CH"/>
        </w:rPr>
        <w:t>membres de l</w:t>
      </w:r>
      <w:r w:rsidR="00E9296E">
        <w:rPr>
          <w:rFonts w:cs="Arial"/>
          <w:i/>
          <w:snapToGrid w:val="0"/>
          <w:sz w:val="18"/>
          <w:szCs w:val="18"/>
          <w:lang w:val="fr-CH"/>
        </w:rPr>
        <w:t>’</w:t>
      </w:r>
      <w:r w:rsidR="00D0103F" w:rsidRPr="00D0103F">
        <w:rPr>
          <w:rFonts w:cs="Arial"/>
          <w:i/>
          <w:snapToGrid w:val="0"/>
          <w:sz w:val="18"/>
          <w:szCs w:val="18"/>
          <w:lang w:val="fr-CH"/>
        </w:rPr>
        <w:t>Uni</w:t>
      </w:r>
      <w:r w:rsidR="00824D16" w:rsidRPr="00D0103F">
        <w:rPr>
          <w:rFonts w:cs="Arial"/>
          <w:i/>
          <w:snapToGrid w:val="0"/>
          <w:sz w:val="18"/>
          <w:szCs w:val="18"/>
          <w:lang w:val="fr-CH"/>
        </w:rPr>
        <w:t>on</w:t>
      </w:r>
      <w:r w:rsidR="00824D16">
        <w:rPr>
          <w:rFonts w:cs="Arial"/>
          <w:i/>
          <w:snapToGrid w:val="0"/>
          <w:sz w:val="18"/>
          <w:szCs w:val="18"/>
          <w:lang w:val="fr-CH"/>
        </w:rPr>
        <w:t xml:space="preserve">.  </w:t>
      </w:r>
      <w:r w:rsidR="00824D16" w:rsidRPr="00D0103F">
        <w:rPr>
          <w:rFonts w:cs="Arial"/>
          <w:i/>
          <w:snapToGrid w:val="0"/>
          <w:sz w:val="18"/>
          <w:szCs w:val="18"/>
          <w:lang w:val="fr-CH"/>
        </w:rPr>
        <w:t>Le</w:t>
      </w:r>
      <w:r w:rsidR="00D0103F" w:rsidRPr="00D0103F">
        <w:rPr>
          <w:rFonts w:cs="Arial"/>
          <w:i/>
          <w:snapToGrid w:val="0"/>
          <w:sz w:val="18"/>
          <w:szCs w:val="18"/>
          <w:lang w:val="fr-CH"/>
        </w:rPr>
        <w:t xml:space="preserve"> nombre de caractères avec astérisque doit donc être déterminé par les caractères</w:t>
      </w:r>
      <w:r w:rsidR="00D0103F">
        <w:rPr>
          <w:rFonts w:cs="Arial"/>
          <w:i/>
          <w:snapToGrid w:val="0"/>
          <w:sz w:val="18"/>
          <w:szCs w:val="18"/>
          <w:lang w:val="fr-CH"/>
        </w:rPr>
        <w:t xml:space="preserve"> </w:t>
      </w:r>
      <w:r w:rsidR="00D0103F" w:rsidRPr="00D0103F">
        <w:rPr>
          <w:rFonts w:cs="Arial"/>
          <w:i/>
          <w:snapToGrid w:val="0"/>
          <w:sz w:val="18"/>
          <w:szCs w:val="18"/>
          <w:lang w:val="fr-CH"/>
        </w:rPr>
        <w:t>qui sont nécessaires pour établir des descriptions variétales utiles et harmonisées au niveau</w:t>
      </w:r>
      <w:r w:rsidR="00D0103F">
        <w:rPr>
          <w:rFonts w:cs="Arial"/>
          <w:i/>
          <w:snapToGrid w:val="0"/>
          <w:sz w:val="18"/>
          <w:szCs w:val="18"/>
          <w:lang w:val="fr-CH"/>
        </w:rPr>
        <w:t xml:space="preserve"> international</w:t>
      </w:r>
      <w:r w:rsidRPr="00572576">
        <w:rPr>
          <w:rFonts w:cs="Arial"/>
          <w:i/>
          <w:snapToGrid w:val="0"/>
          <w:sz w:val="18"/>
          <w:szCs w:val="18"/>
          <w:lang w:val="fr-CH"/>
        </w:rPr>
        <w:t>.</w:t>
      </w:r>
    </w:p>
    <w:p w:rsidR="00CF6F08" w:rsidRDefault="00CF6F08" w:rsidP="00D82770">
      <w:pPr>
        <w:ind w:left="567" w:right="567"/>
        <w:rPr>
          <w:rFonts w:cs="Arial"/>
          <w:i/>
          <w:snapToGrid w:val="0"/>
          <w:sz w:val="18"/>
          <w:szCs w:val="18"/>
          <w:lang w:val="fr-CH"/>
        </w:rPr>
      </w:pPr>
    </w:p>
    <w:p w:rsidR="00CF6F08" w:rsidRDefault="00D0103F" w:rsidP="00D0103F">
      <w:pPr>
        <w:numPr>
          <w:ilvl w:val="0"/>
          <w:numId w:val="8"/>
        </w:numPr>
        <w:ind w:right="567"/>
        <w:contextualSpacing/>
        <w:rPr>
          <w:rFonts w:eastAsia="MS Mincho" w:cs="Arial"/>
          <w:i/>
          <w:snapToGrid w:val="0"/>
          <w:sz w:val="18"/>
          <w:szCs w:val="18"/>
        </w:rPr>
      </w:pPr>
      <w:r w:rsidRPr="00D0103F">
        <w:rPr>
          <w:rFonts w:eastAsia="MS Mincho" w:cs="Arial"/>
          <w:i/>
          <w:snapToGrid w:val="0"/>
          <w:sz w:val="18"/>
          <w:szCs w:val="18"/>
        </w:rPr>
        <w:t>Caractères de groupement (</w:t>
      </w:r>
      <w:r w:rsidR="00B77D0A" w:rsidRPr="00D0103F">
        <w:rPr>
          <w:rFonts w:eastAsia="MS Mincho" w:cs="Arial"/>
          <w:i/>
          <w:snapToGrid w:val="0"/>
          <w:sz w:val="18"/>
          <w:szCs w:val="18"/>
        </w:rPr>
        <w:t>Chapitre</w:t>
      </w:r>
      <w:r w:rsidR="00B77D0A">
        <w:rPr>
          <w:rFonts w:eastAsia="MS Mincho" w:cs="Arial"/>
          <w:i/>
          <w:snapToGrid w:val="0"/>
          <w:sz w:val="18"/>
          <w:szCs w:val="18"/>
        </w:rPr>
        <w:t> </w:t>
      </w:r>
      <w:r w:rsidR="00B77D0A" w:rsidRPr="00D0103F">
        <w:rPr>
          <w:rFonts w:eastAsia="MS Mincho" w:cs="Arial"/>
          <w:i/>
          <w:snapToGrid w:val="0"/>
          <w:sz w:val="18"/>
          <w:szCs w:val="18"/>
        </w:rPr>
        <w:t>5</w:t>
      </w:r>
      <w:r w:rsidRPr="00D0103F">
        <w:rPr>
          <w:rFonts w:eastAsia="MS Mincho" w:cs="Arial"/>
          <w:i/>
          <w:snapToGrid w:val="0"/>
          <w:sz w:val="18"/>
          <w:szCs w:val="18"/>
        </w:rPr>
        <w:t>.3)</w:t>
      </w:r>
    </w:p>
    <w:p w:rsidR="00CF6F08" w:rsidRDefault="00CF6F08" w:rsidP="00D82770">
      <w:pPr>
        <w:ind w:left="1127" w:right="567"/>
        <w:contextualSpacing/>
        <w:rPr>
          <w:rFonts w:eastAsia="MS Mincho" w:cs="Arial"/>
          <w:i/>
          <w:snapToGrid w:val="0"/>
          <w:sz w:val="18"/>
          <w:szCs w:val="18"/>
        </w:rPr>
      </w:pPr>
    </w:p>
    <w:p w:rsidR="00CF6F08" w:rsidRDefault="00D82770" w:rsidP="00D82770">
      <w:pPr>
        <w:numPr>
          <w:ilvl w:val="1"/>
          <w:numId w:val="8"/>
        </w:numPr>
        <w:ind w:right="567"/>
        <w:contextualSpacing/>
        <w:rPr>
          <w:rFonts w:eastAsia="MS Mincho" w:cs="Arial"/>
          <w:i/>
          <w:snapToGrid w:val="0"/>
          <w:sz w:val="18"/>
          <w:szCs w:val="18"/>
        </w:rPr>
      </w:pPr>
      <w:r w:rsidRPr="00BA7499">
        <w:rPr>
          <w:rFonts w:eastAsia="MS Mincho" w:cs="Arial"/>
          <w:i/>
          <w:snapToGrid w:val="0"/>
          <w:sz w:val="18"/>
          <w:szCs w:val="18"/>
        </w:rPr>
        <w:t>S</w:t>
      </w:r>
      <w:r w:rsidR="00D0103F">
        <w:rPr>
          <w:rFonts w:eastAsia="MS Mincho" w:cs="Arial"/>
          <w:i/>
          <w:snapToGrid w:val="0"/>
          <w:sz w:val="18"/>
          <w:szCs w:val="18"/>
        </w:rPr>
        <w:t>é</w:t>
      </w:r>
      <w:r w:rsidRPr="00BA7499">
        <w:rPr>
          <w:rFonts w:eastAsia="MS Mincho" w:cs="Arial"/>
          <w:i/>
          <w:snapToGrid w:val="0"/>
          <w:sz w:val="18"/>
          <w:szCs w:val="18"/>
        </w:rPr>
        <w:t>lection</w:t>
      </w:r>
    </w:p>
    <w:p w:rsidR="00CF6F08" w:rsidRDefault="00CF6F08" w:rsidP="00D82770">
      <w:pPr>
        <w:ind w:left="1127" w:right="567"/>
        <w:contextualSpacing/>
        <w:rPr>
          <w:rFonts w:eastAsia="MS Mincho" w:cs="Arial"/>
          <w:i/>
          <w:snapToGrid w:val="0"/>
          <w:sz w:val="18"/>
          <w:szCs w:val="18"/>
        </w:rPr>
      </w:pPr>
    </w:p>
    <w:p w:rsidR="00CF6F08" w:rsidRDefault="00D0103F" w:rsidP="00D0103F">
      <w:pPr>
        <w:ind w:left="567" w:right="567"/>
        <w:rPr>
          <w:rFonts w:cs="Arial"/>
          <w:i/>
          <w:snapToGrid w:val="0"/>
          <w:sz w:val="18"/>
          <w:szCs w:val="18"/>
          <w:lang w:val="fr-CH"/>
        </w:rPr>
      </w:pPr>
      <w:r w:rsidRPr="00D0103F">
        <w:rPr>
          <w:rFonts w:cs="Arial"/>
          <w:i/>
          <w:snapToGrid w:val="0"/>
          <w:sz w:val="18"/>
          <w:szCs w:val="18"/>
          <w:lang w:val="fr-CH"/>
        </w:rPr>
        <w:t>L</w:t>
      </w:r>
      <w:r w:rsidR="00E9296E">
        <w:rPr>
          <w:rFonts w:cs="Arial"/>
          <w:i/>
          <w:snapToGrid w:val="0"/>
          <w:sz w:val="18"/>
          <w:szCs w:val="18"/>
          <w:lang w:val="fr-CH"/>
        </w:rPr>
        <w:t>’</w:t>
      </w:r>
      <w:r w:rsidRPr="00D0103F">
        <w:rPr>
          <w:rFonts w:cs="Arial"/>
          <w:i/>
          <w:snapToGrid w:val="0"/>
          <w:sz w:val="18"/>
          <w:szCs w:val="18"/>
          <w:lang w:val="fr-CH"/>
        </w:rPr>
        <w:t>introduction générale (</w:t>
      </w:r>
      <w:r w:rsidR="00B77D0A" w:rsidRPr="00D0103F">
        <w:rPr>
          <w:rFonts w:cs="Arial"/>
          <w:i/>
          <w:snapToGrid w:val="0"/>
          <w:sz w:val="18"/>
          <w:szCs w:val="18"/>
          <w:lang w:val="fr-CH"/>
        </w:rPr>
        <w:t>chapitre</w:t>
      </w:r>
      <w:r w:rsidR="00B77D0A">
        <w:rPr>
          <w:rFonts w:cs="Arial"/>
          <w:i/>
          <w:snapToGrid w:val="0"/>
          <w:sz w:val="18"/>
          <w:szCs w:val="18"/>
          <w:lang w:val="fr-CH"/>
        </w:rPr>
        <w:t> </w:t>
      </w:r>
      <w:r w:rsidR="00B77D0A" w:rsidRPr="00D0103F">
        <w:rPr>
          <w:rFonts w:cs="Arial"/>
          <w:i/>
          <w:snapToGrid w:val="0"/>
          <w:sz w:val="18"/>
          <w:szCs w:val="18"/>
          <w:lang w:val="fr-CH"/>
        </w:rPr>
        <w:t>4</w:t>
      </w:r>
      <w:r w:rsidRPr="00D0103F">
        <w:rPr>
          <w:rFonts w:cs="Arial"/>
          <w:i/>
          <w:snapToGrid w:val="0"/>
          <w:sz w:val="18"/>
          <w:szCs w:val="18"/>
          <w:lang w:val="fr-CH"/>
        </w:rPr>
        <w:t>.8, tableau</w:t>
      </w:r>
      <w:r w:rsidR="00E9296E">
        <w:rPr>
          <w:rFonts w:cs="Arial"/>
          <w:i/>
          <w:snapToGrid w:val="0"/>
          <w:sz w:val="18"/>
          <w:szCs w:val="18"/>
          <w:lang w:val="fr-CH"/>
        </w:rPr>
        <w:t> :</w:t>
      </w:r>
      <w:r w:rsidRPr="00D0103F">
        <w:rPr>
          <w:rFonts w:cs="Arial"/>
          <w:i/>
          <w:snapToGrid w:val="0"/>
          <w:sz w:val="18"/>
          <w:szCs w:val="18"/>
          <w:lang w:val="fr-CH"/>
        </w:rPr>
        <w:t xml:space="preserve"> catégories fonctionnelles de caractères) précise que les</w:t>
      </w:r>
      <w:r>
        <w:rPr>
          <w:rFonts w:cs="Arial"/>
          <w:i/>
          <w:snapToGrid w:val="0"/>
          <w:sz w:val="18"/>
          <w:szCs w:val="18"/>
          <w:lang w:val="fr-CH"/>
        </w:rPr>
        <w:t xml:space="preserve"> </w:t>
      </w:r>
      <w:r w:rsidRPr="00D0103F">
        <w:rPr>
          <w:rFonts w:cs="Arial"/>
          <w:i/>
          <w:snapToGrid w:val="0"/>
          <w:sz w:val="18"/>
          <w:szCs w:val="18"/>
          <w:lang w:val="fr-CH"/>
        </w:rPr>
        <w:t>caractères de groupement sont des caractères dont les niveaux d</w:t>
      </w:r>
      <w:r w:rsidR="00E9296E">
        <w:rPr>
          <w:rFonts w:cs="Arial"/>
          <w:i/>
          <w:snapToGrid w:val="0"/>
          <w:sz w:val="18"/>
          <w:szCs w:val="18"/>
          <w:lang w:val="fr-CH"/>
        </w:rPr>
        <w:t>’</w:t>
      </w:r>
      <w:r w:rsidRPr="00D0103F">
        <w:rPr>
          <w:rFonts w:cs="Arial"/>
          <w:i/>
          <w:snapToGrid w:val="0"/>
          <w:sz w:val="18"/>
          <w:szCs w:val="18"/>
          <w:lang w:val="fr-CH"/>
        </w:rPr>
        <w:t>expression observés, même dans différents</w:t>
      </w:r>
      <w:r>
        <w:rPr>
          <w:rFonts w:cs="Arial"/>
          <w:i/>
          <w:snapToGrid w:val="0"/>
          <w:sz w:val="18"/>
          <w:szCs w:val="18"/>
          <w:lang w:val="fr-CH"/>
        </w:rPr>
        <w:t xml:space="preserve"> </w:t>
      </w:r>
      <w:r w:rsidRPr="00D0103F">
        <w:rPr>
          <w:rFonts w:cs="Arial"/>
          <w:i/>
          <w:snapToGrid w:val="0"/>
          <w:sz w:val="18"/>
          <w:szCs w:val="18"/>
          <w:lang w:val="fr-CH"/>
        </w:rPr>
        <w:t>sites, peuvent être utilisés, soit individuellement soit avec d</w:t>
      </w:r>
      <w:r w:rsidR="00E9296E">
        <w:rPr>
          <w:rFonts w:cs="Arial"/>
          <w:i/>
          <w:snapToGrid w:val="0"/>
          <w:sz w:val="18"/>
          <w:szCs w:val="18"/>
          <w:lang w:val="fr-CH"/>
        </w:rPr>
        <w:t>’</w:t>
      </w:r>
      <w:r w:rsidRPr="00D0103F">
        <w:rPr>
          <w:rFonts w:cs="Arial"/>
          <w:i/>
          <w:snapToGrid w:val="0"/>
          <w:sz w:val="18"/>
          <w:szCs w:val="18"/>
          <w:lang w:val="fr-CH"/>
        </w:rPr>
        <w:t>autres caractères de même nature</w:t>
      </w:r>
      <w:r w:rsidR="00E9296E">
        <w:rPr>
          <w:rFonts w:cs="Arial"/>
          <w:i/>
          <w:snapToGrid w:val="0"/>
          <w:sz w:val="18"/>
          <w:szCs w:val="18"/>
          <w:lang w:val="fr-CH"/>
        </w:rPr>
        <w:t> :</w:t>
      </w:r>
      <w:r w:rsidRPr="00D0103F">
        <w:rPr>
          <w:rFonts w:cs="Arial"/>
          <w:i/>
          <w:snapToGrid w:val="0"/>
          <w:sz w:val="18"/>
          <w:szCs w:val="18"/>
          <w:lang w:val="fr-CH"/>
        </w:rPr>
        <w:t xml:space="preserve"> pour</w:t>
      </w:r>
      <w:r>
        <w:rPr>
          <w:rFonts w:cs="Arial"/>
          <w:i/>
          <w:snapToGrid w:val="0"/>
          <w:sz w:val="18"/>
          <w:szCs w:val="18"/>
          <w:lang w:val="fr-CH"/>
        </w:rPr>
        <w:t xml:space="preserve"> </w:t>
      </w:r>
      <w:r w:rsidRPr="00D0103F">
        <w:rPr>
          <w:rFonts w:cs="Arial"/>
          <w:i/>
          <w:snapToGrid w:val="0"/>
          <w:sz w:val="18"/>
          <w:szCs w:val="18"/>
          <w:lang w:val="fr-CH"/>
        </w:rPr>
        <w:t>sélectionner des variétés notoirement connues susceptibles d</w:t>
      </w:r>
      <w:r w:rsidR="00E9296E">
        <w:rPr>
          <w:rFonts w:cs="Arial"/>
          <w:i/>
          <w:snapToGrid w:val="0"/>
          <w:sz w:val="18"/>
          <w:szCs w:val="18"/>
          <w:lang w:val="fr-CH"/>
        </w:rPr>
        <w:t>’</w:t>
      </w:r>
      <w:r w:rsidRPr="00D0103F">
        <w:rPr>
          <w:rFonts w:cs="Arial"/>
          <w:i/>
          <w:snapToGrid w:val="0"/>
          <w:sz w:val="18"/>
          <w:szCs w:val="18"/>
          <w:lang w:val="fr-CH"/>
        </w:rPr>
        <w:t>être exclues de l</w:t>
      </w:r>
      <w:r w:rsidR="00E9296E">
        <w:rPr>
          <w:rFonts w:cs="Arial"/>
          <w:i/>
          <w:snapToGrid w:val="0"/>
          <w:sz w:val="18"/>
          <w:szCs w:val="18"/>
          <w:lang w:val="fr-CH"/>
        </w:rPr>
        <w:t>’</w:t>
      </w:r>
      <w:r w:rsidRPr="00D0103F">
        <w:rPr>
          <w:rFonts w:cs="Arial"/>
          <w:i/>
          <w:snapToGrid w:val="0"/>
          <w:sz w:val="18"/>
          <w:szCs w:val="18"/>
          <w:lang w:val="fr-CH"/>
        </w:rPr>
        <w:t>essai en culture pratiqué pour</w:t>
      </w:r>
      <w:r>
        <w:rPr>
          <w:rFonts w:cs="Arial"/>
          <w:i/>
          <w:snapToGrid w:val="0"/>
          <w:sz w:val="18"/>
          <w:szCs w:val="18"/>
          <w:lang w:val="fr-CH"/>
        </w:rPr>
        <w:t xml:space="preserve"> </w:t>
      </w:r>
      <w:r w:rsidRPr="00D0103F">
        <w:rPr>
          <w:rFonts w:cs="Arial"/>
          <w:i/>
          <w:snapToGrid w:val="0"/>
          <w:sz w:val="18"/>
          <w:szCs w:val="18"/>
          <w:lang w:val="fr-CH"/>
        </w:rPr>
        <w:t>l</w:t>
      </w:r>
      <w:r w:rsidR="00E9296E">
        <w:rPr>
          <w:rFonts w:cs="Arial"/>
          <w:i/>
          <w:snapToGrid w:val="0"/>
          <w:sz w:val="18"/>
          <w:szCs w:val="18"/>
          <w:lang w:val="fr-CH"/>
        </w:rPr>
        <w:t>’</w:t>
      </w:r>
      <w:r w:rsidRPr="00D0103F">
        <w:rPr>
          <w:rFonts w:cs="Arial"/>
          <w:i/>
          <w:snapToGrid w:val="0"/>
          <w:sz w:val="18"/>
          <w:szCs w:val="18"/>
          <w:lang w:val="fr-CH"/>
        </w:rPr>
        <w:t>examen de la distinction ou pour organiser l</w:t>
      </w:r>
      <w:r w:rsidR="00E9296E">
        <w:rPr>
          <w:rFonts w:cs="Arial"/>
          <w:i/>
          <w:snapToGrid w:val="0"/>
          <w:sz w:val="18"/>
          <w:szCs w:val="18"/>
          <w:lang w:val="fr-CH"/>
        </w:rPr>
        <w:t>’</w:t>
      </w:r>
      <w:r w:rsidRPr="00D0103F">
        <w:rPr>
          <w:rFonts w:cs="Arial"/>
          <w:i/>
          <w:snapToGrid w:val="0"/>
          <w:sz w:val="18"/>
          <w:szCs w:val="18"/>
          <w:lang w:val="fr-CH"/>
        </w:rPr>
        <w:t>essai en culture de telle sorte que les variétés voisines soient</w:t>
      </w:r>
      <w:r>
        <w:rPr>
          <w:rFonts w:cs="Arial"/>
          <w:i/>
          <w:snapToGrid w:val="0"/>
          <w:sz w:val="18"/>
          <w:szCs w:val="18"/>
          <w:lang w:val="fr-CH"/>
        </w:rPr>
        <w:t xml:space="preserve"> </w:t>
      </w:r>
      <w:r w:rsidRPr="00D0103F">
        <w:rPr>
          <w:rFonts w:cs="Arial"/>
          <w:i/>
          <w:snapToGrid w:val="0"/>
          <w:sz w:val="18"/>
          <w:szCs w:val="18"/>
          <w:lang w:val="fr-CH"/>
        </w:rPr>
        <w:t>regroupées</w:t>
      </w:r>
      <w:r w:rsidR="00D82770" w:rsidRPr="00D0103F">
        <w:rPr>
          <w:rFonts w:cs="Arial"/>
          <w:i/>
          <w:snapToGrid w:val="0"/>
          <w:sz w:val="18"/>
          <w:szCs w:val="18"/>
          <w:lang w:val="fr-CH"/>
        </w:rPr>
        <w:t>.</w:t>
      </w:r>
    </w:p>
    <w:p w:rsidR="00CF6F08" w:rsidRDefault="00CF6F08" w:rsidP="00D82770">
      <w:pPr>
        <w:ind w:left="567" w:right="567"/>
        <w:rPr>
          <w:rFonts w:cs="Arial"/>
          <w:i/>
          <w:snapToGrid w:val="0"/>
          <w:sz w:val="18"/>
          <w:szCs w:val="18"/>
          <w:lang w:val="fr-CH"/>
        </w:rPr>
      </w:pPr>
    </w:p>
    <w:p w:rsidR="00CF6F08" w:rsidRDefault="00D0103F" w:rsidP="00D82770">
      <w:pPr>
        <w:ind w:left="567" w:right="567"/>
        <w:rPr>
          <w:rFonts w:cs="Arial"/>
          <w:i/>
          <w:snapToGrid w:val="0"/>
          <w:sz w:val="18"/>
          <w:szCs w:val="18"/>
          <w:lang w:val="fr-CH"/>
        </w:rPr>
      </w:pPr>
      <w:r w:rsidRPr="00D0103F">
        <w:rPr>
          <w:rFonts w:cs="Arial"/>
          <w:i/>
          <w:snapToGrid w:val="0"/>
          <w:sz w:val="18"/>
          <w:szCs w:val="18"/>
          <w:lang w:val="fr-CH"/>
        </w:rPr>
        <w:t>Ainsi, l</w:t>
      </w:r>
      <w:r w:rsidR="00E9296E">
        <w:rPr>
          <w:rFonts w:cs="Arial"/>
          <w:i/>
          <w:snapToGrid w:val="0"/>
          <w:sz w:val="18"/>
          <w:szCs w:val="18"/>
          <w:lang w:val="fr-CH"/>
        </w:rPr>
        <w:t>’</w:t>
      </w:r>
      <w:r w:rsidRPr="00D0103F">
        <w:rPr>
          <w:rFonts w:cs="Arial"/>
          <w:i/>
          <w:snapToGrid w:val="0"/>
          <w:sz w:val="18"/>
          <w:szCs w:val="18"/>
          <w:lang w:val="fr-CH"/>
        </w:rPr>
        <w:t>introduction générale indique qu</w:t>
      </w:r>
      <w:r>
        <w:rPr>
          <w:rFonts w:cs="Arial"/>
          <w:i/>
          <w:snapToGrid w:val="0"/>
          <w:sz w:val="18"/>
          <w:szCs w:val="18"/>
          <w:lang w:val="fr-CH"/>
        </w:rPr>
        <w:t>e les caractères de groupement</w:t>
      </w:r>
      <w:r w:rsidR="00E9296E">
        <w:rPr>
          <w:rFonts w:cs="Arial"/>
          <w:i/>
          <w:snapToGrid w:val="0"/>
          <w:sz w:val="18"/>
          <w:szCs w:val="18"/>
          <w:lang w:val="fr-CH"/>
        </w:rPr>
        <w:t> :</w:t>
      </w:r>
    </w:p>
    <w:p w:rsidR="00CF6F08" w:rsidRDefault="00CF6F08" w:rsidP="00D82770">
      <w:pPr>
        <w:ind w:left="567" w:right="567"/>
        <w:rPr>
          <w:rFonts w:cs="Arial"/>
          <w:i/>
          <w:snapToGrid w:val="0"/>
          <w:sz w:val="18"/>
          <w:szCs w:val="18"/>
          <w:lang w:val="fr-CH"/>
        </w:rPr>
      </w:pPr>
    </w:p>
    <w:p w:rsidR="00CF6F08" w:rsidRDefault="0089305A" w:rsidP="000C6CFE">
      <w:pPr>
        <w:ind w:left="567" w:right="567"/>
        <w:rPr>
          <w:rFonts w:cs="Arial"/>
          <w:i/>
          <w:snapToGrid w:val="0"/>
          <w:sz w:val="18"/>
          <w:szCs w:val="18"/>
          <w:lang w:val="fr-CH"/>
        </w:rPr>
      </w:pPr>
      <w:r>
        <w:rPr>
          <w:rFonts w:cs="Arial"/>
          <w:i/>
          <w:snapToGrid w:val="0"/>
          <w:sz w:val="18"/>
          <w:szCs w:val="18"/>
          <w:lang w:val="fr-CH"/>
        </w:rPr>
        <w:t>1.</w:t>
      </w:r>
      <w:r w:rsidR="00D82770" w:rsidRPr="00A848B3">
        <w:rPr>
          <w:rFonts w:cs="Arial"/>
          <w:i/>
          <w:snapToGrid w:val="0"/>
          <w:sz w:val="18"/>
          <w:szCs w:val="18"/>
          <w:lang w:val="fr-CH"/>
        </w:rPr>
        <w:tab/>
      </w:r>
      <w:r w:rsidR="00D0103F" w:rsidRPr="00D0103F">
        <w:rPr>
          <w:rFonts w:cs="Arial"/>
          <w:i/>
          <w:snapToGrid w:val="0"/>
          <w:sz w:val="18"/>
          <w:szCs w:val="18"/>
          <w:lang w:val="fr-CH"/>
        </w:rPr>
        <w:t>doivent être</w:t>
      </w:r>
    </w:p>
    <w:p w:rsidR="00CF6F08" w:rsidRDefault="00CF6F08" w:rsidP="00D82770">
      <w:pPr>
        <w:ind w:left="567" w:right="567"/>
        <w:rPr>
          <w:rFonts w:cs="Arial"/>
          <w:i/>
          <w:snapToGrid w:val="0"/>
          <w:sz w:val="18"/>
          <w:szCs w:val="18"/>
          <w:lang w:val="fr-CH"/>
        </w:rPr>
      </w:pPr>
    </w:p>
    <w:p w:rsidR="00CF6F08" w:rsidRDefault="00D82770" w:rsidP="000C6CFE">
      <w:pPr>
        <w:ind w:left="567" w:right="567" w:firstLine="567"/>
        <w:rPr>
          <w:rFonts w:cs="Arial"/>
          <w:i/>
          <w:snapToGrid w:val="0"/>
          <w:sz w:val="18"/>
          <w:szCs w:val="18"/>
          <w:lang w:val="fr-CH"/>
        </w:rPr>
      </w:pPr>
      <w:r w:rsidRPr="00D0103F">
        <w:rPr>
          <w:rFonts w:cs="Arial"/>
          <w:i/>
          <w:snapToGrid w:val="0"/>
          <w:sz w:val="18"/>
          <w:szCs w:val="18"/>
          <w:lang w:val="fr-CH"/>
        </w:rPr>
        <w:t>a)</w:t>
      </w:r>
      <w:r w:rsidRPr="00D0103F">
        <w:rPr>
          <w:rFonts w:cs="Arial"/>
          <w:i/>
          <w:snapToGrid w:val="0"/>
          <w:sz w:val="18"/>
          <w:szCs w:val="18"/>
          <w:lang w:val="fr-CH"/>
        </w:rPr>
        <w:tab/>
      </w:r>
      <w:r w:rsidR="00D0103F" w:rsidRPr="00D0103F">
        <w:rPr>
          <w:rFonts w:cs="Arial"/>
          <w:i/>
          <w:snapToGrid w:val="0"/>
          <w:sz w:val="18"/>
          <w:szCs w:val="18"/>
          <w:lang w:val="fr-CH"/>
        </w:rPr>
        <w:t>des caractères qualitatifs, ou</w:t>
      </w:r>
    </w:p>
    <w:p w:rsidR="00CF6F08" w:rsidRDefault="000C6CFE" w:rsidP="000C6CFE">
      <w:pPr>
        <w:ind w:left="567" w:right="567" w:firstLine="567"/>
        <w:rPr>
          <w:rFonts w:cs="Arial"/>
          <w:i/>
          <w:snapToGrid w:val="0"/>
          <w:sz w:val="18"/>
          <w:szCs w:val="18"/>
          <w:lang w:val="fr-CH"/>
        </w:rPr>
      </w:pPr>
      <w:r>
        <w:rPr>
          <w:rFonts w:cs="Arial"/>
          <w:i/>
          <w:snapToGrid w:val="0"/>
          <w:sz w:val="18"/>
          <w:szCs w:val="18"/>
          <w:lang w:val="fr-CH"/>
        </w:rPr>
        <w:t>b)</w:t>
      </w:r>
      <w:r>
        <w:rPr>
          <w:rFonts w:cs="Arial"/>
          <w:i/>
          <w:snapToGrid w:val="0"/>
          <w:sz w:val="18"/>
          <w:szCs w:val="18"/>
          <w:lang w:val="fr-CH"/>
        </w:rPr>
        <w:tab/>
      </w:r>
      <w:r w:rsidR="00D0103F" w:rsidRPr="00D0103F">
        <w:rPr>
          <w:rFonts w:cs="Arial"/>
          <w:i/>
          <w:snapToGrid w:val="0"/>
          <w:sz w:val="18"/>
          <w:szCs w:val="18"/>
          <w:lang w:val="fr-CH"/>
        </w:rPr>
        <w:t>des caractères quantitatifs ou pseudo</w:t>
      </w:r>
      <w:r w:rsidR="00E9296E">
        <w:rPr>
          <w:rFonts w:cs="Arial"/>
          <w:i/>
          <w:snapToGrid w:val="0"/>
          <w:sz w:val="18"/>
          <w:szCs w:val="18"/>
          <w:lang w:val="fr-CH"/>
        </w:rPr>
        <w:t>-</w:t>
      </w:r>
      <w:r w:rsidR="00D0103F" w:rsidRPr="00D0103F">
        <w:rPr>
          <w:rFonts w:cs="Arial"/>
          <w:i/>
          <w:snapToGrid w:val="0"/>
          <w:sz w:val="18"/>
          <w:szCs w:val="18"/>
          <w:lang w:val="fr-CH"/>
        </w:rPr>
        <w:t>qualitatifs qui permettent une distinction</w:t>
      </w:r>
      <w:r w:rsidR="00D0103F">
        <w:rPr>
          <w:rFonts w:cs="Arial"/>
          <w:i/>
          <w:snapToGrid w:val="0"/>
          <w:sz w:val="18"/>
          <w:szCs w:val="18"/>
          <w:lang w:val="fr-CH"/>
        </w:rPr>
        <w:t xml:space="preserve"> </w:t>
      </w:r>
      <w:r w:rsidR="00D0103F" w:rsidRPr="00D0103F">
        <w:rPr>
          <w:rFonts w:cs="Arial"/>
          <w:i/>
          <w:snapToGrid w:val="0"/>
          <w:sz w:val="18"/>
          <w:szCs w:val="18"/>
          <w:lang w:val="fr-CH"/>
        </w:rPr>
        <w:t>utile entre les variétés notoirement connues d</w:t>
      </w:r>
      <w:r w:rsidR="00E9296E">
        <w:rPr>
          <w:rFonts w:cs="Arial"/>
          <w:i/>
          <w:snapToGrid w:val="0"/>
          <w:sz w:val="18"/>
          <w:szCs w:val="18"/>
          <w:lang w:val="fr-CH"/>
        </w:rPr>
        <w:t>’</w:t>
      </w:r>
      <w:r w:rsidR="00D0103F" w:rsidRPr="00D0103F">
        <w:rPr>
          <w:rFonts w:cs="Arial"/>
          <w:i/>
          <w:snapToGrid w:val="0"/>
          <w:sz w:val="18"/>
          <w:szCs w:val="18"/>
          <w:lang w:val="fr-CH"/>
        </w:rPr>
        <w:t>après les niveaux d</w:t>
      </w:r>
      <w:r w:rsidR="00E9296E">
        <w:rPr>
          <w:rFonts w:cs="Arial"/>
          <w:i/>
          <w:snapToGrid w:val="0"/>
          <w:sz w:val="18"/>
          <w:szCs w:val="18"/>
          <w:lang w:val="fr-CH"/>
        </w:rPr>
        <w:t>’</w:t>
      </w:r>
      <w:r w:rsidR="00D0103F" w:rsidRPr="00D0103F">
        <w:rPr>
          <w:rFonts w:cs="Arial"/>
          <w:i/>
          <w:snapToGrid w:val="0"/>
          <w:sz w:val="18"/>
          <w:szCs w:val="18"/>
          <w:lang w:val="fr-CH"/>
        </w:rPr>
        <w:t>expression</w:t>
      </w:r>
      <w:r w:rsidR="00D0103F">
        <w:rPr>
          <w:rFonts w:cs="Arial"/>
          <w:i/>
          <w:snapToGrid w:val="0"/>
          <w:sz w:val="18"/>
          <w:szCs w:val="18"/>
          <w:lang w:val="fr-CH"/>
        </w:rPr>
        <w:t xml:space="preserve"> </w:t>
      </w:r>
      <w:r w:rsidR="00D0103F" w:rsidRPr="00D0103F">
        <w:rPr>
          <w:rFonts w:cs="Arial"/>
          <w:i/>
          <w:snapToGrid w:val="0"/>
          <w:sz w:val="18"/>
          <w:szCs w:val="18"/>
          <w:lang w:val="fr-CH"/>
        </w:rPr>
        <w:t>recensés dans différents sites;</w:t>
      </w:r>
    </w:p>
    <w:p w:rsidR="00CF6F08" w:rsidRDefault="00CF6F08" w:rsidP="000C6CFE">
      <w:pPr>
        <w:ind w:left="567" w:right="567" w:firstLine="567"/>
        <w:rPr>
          <w:rFonts w:cs="Arial"/>
          <w:i/>
          <w:snapToGrid w:val="0"/>
          <w:sz w:val="18"/>
          <w:szCs w:val="18"/>
          <w:lang w:val="fr-CH"/>
        </w:rPr>
      </w:pPr>
    </w:p>
    <w:p w:rsidR="00B77D0A" w:rsidRDefault="00D82770" w:rsidP="000C6CFE">
      <w:pPr>
        <w:ind w:left="567" w:right="567"/>
        <w:rPr>
          <w:rFonts w:cs="Arial"/>
          <w:i/>
          <w:snapToGrid w:val="0"/>
          <w:sz w:val="18"/>
          <w:szCs w:val="18"/>
          <w:lang w:val="fr-CH"/>
        </w:rPr>
      </w:pPr>
      <w:r w:rsidRPr="00D0103F">
        <w:rPr>
          <w:rFonts w:cs="Arial"/>
          <w:i/>
          <w:snapToGrid w:val="0"/>
          <w:sz w:val="18"/>
          <w:szCs w:val="18"/>
          <w:lang w:val="fr-CH"/>
        </w:rPr>
        <w:t>2.</w:t>
      </w:r>
      <w:r w:rsidRPr="00D0103F">
        <w:rPr>
          <w:rFonts w:cs="Arial"/>
          <w:i/>
          <w:snapToGrid w:val="0"/>
          <w:sz w:val="18"/>
          <w:szCs w:val="18"/>
          <w:lang w:val="fr-CH"/>
        </w:rPr>
        <w:tab/>
      </w:r>
      <w:r w:rsidR="00D0103F" w:rsidRPr="00D0103F">
        <w:rPr>
          <w:rFonts w:cs="Arial"/>
          <w:i/>
          <w:snapToGrid w:val="0"/>
          <w:sz w:val="18"/>
          <w:szCs w:val="18"/>
          <w:lang w:val="fr-CH"/>
        </w:rPr>
        <w:t>doivent être utiles pour</w:t>
      </w:r>
    </w:p>
    <w:p w:rsidR="00CF6F08" w:rsidRDefault="00CF6F08" w:rsidP="000C6CFE">
      <w:pPr>
        <w:ind w:left="567" w:right="567" w:firstLine="567"/>
        <w:rPr>
          <w:rFonts w:cs="Arial"/>
          <w:i/>
          <w:snapToGrid w:val="0"/>
          <w:sz w:val="18"/>
          <w:szCs w:val="18"/>
          <w:lang w:val="fr-CH"/>
        </w:rPr>
      </w:pPr>
    </w:p>
    <w:p w:rsidR="00CF6F08" w:rsidRDefault="000C6CFE" w:rsidP="000C6CFE">
      <w:pPr>
        <w:ind w:left="567" w:right="567" w:firstLine="567"/>
        <w:rPr>
          <w:rFonts w:cs="Arial"/>
          <w:i/>
          <w:snapToGrid w:val="0"/>
          <w:sz w:val="18"/>
          <w:szCs w:val="18"/>
          <w:lang w:val="fr-CH"/>
        </w:rPr>
      </w:pPr>
      <w:r>
        <w:rPr>
          <w:rFonts w:cs="Arial"/>
          <w:i/>
          <w:snapToGrid w:val="0"/>
          <w:sz w:val="18"/>
          <w:szCs w:val="18"/>
          <w:lang w:val="fr-CH"/>
        </w:rPr>
        <w:t>a)</w:t>
      </w:r>
      <w:r>
        <w:rPr>
          <w:rFonts w:cs="Arial"/>
          <w:i/>
          <w:snapToGrid w:val="0"/>
          <w:sz w:val="18"/>
          <w:szCs w:val="18"/>
          <w:lang w:val="fr-CH"/>
        </w:rPr>
        <w:tab/>
      </w:r>
      <w:r w:rsidR="00D0103F" w:rsidRPr="00D0103F">
        <w:rPr>
          <w:rFonts w:cs="Arial"/>
          <w:i/>
          <w:snapToGrid w:val="0"/>
          <w:sz w:val="18"/>
          <w:szCs w:val="18"/>
          <w:lang w:val="fr-CH"/>
        </w:rPr>
        <w:t>sélectionner les variétés notoirement connues qui peuvent être exclues de l</w:t>
      </w:r>
      <w:r w:rsidR="00E9296E">
        <w:rPr>
          <w:rFonts w:cs="Arial"/>
          <w:i/>
          <w:snapToGrid w:val="0"/>
          <w:sz w:val="18"/>
          <w:szCs w:val="18"/>
          <w:lang w:val="fr-CH"/>
        </w:rPr>
        <w:t>’</w:t>
      </w:r>
      <w:r w:rsidR="00D0103F" w:rsidRPr="00D0103F">
        <w:rPr>
          <w:rFonts w:cs="Arial"/>
          <w:i/>
          <w:snapToGrid w:val="0"/>
          <w:sz w:val="18"/>
          <w:szCs w:val="18"/>
          <w:lang w:val="fr-CH"/>
        </w:rPr>
        <w:t>essai</w:t>
      </w:r>
      <w:r w:rsidR="00D0103F">
        <w:rPr>
          <w:rFonts w:cs="Arial"/>
          <w:i/>
          <w:snapToGrid w:val="0"/>
          <w:sz w:val="18"/>
          <w:szCs w:val="18"/>
          <w:lang w:val="fr-CH"/>
        </w:rPr>
        <w:t xml:space="preserve"> </w:t>
      </w:r>
      <w:r w:rsidR="00D0103F" w:rsidRPr="00D0103F">
        <w:rPr>
          <w:rFonts w:cs="Arial"/>
          <w:i/>
          <w:snapToGrid w:val="0"/>
          <w:sz w:val="18"/>
          <w:szCs w:val="18"/>
          <w:lang w:val="fr-CH"/>
        </w:rPr>
        <w:t>en culture pratiqué aux fins de l</w:t>
      </w:r>
      <w:r w:rsidR="00E9296E">
        <w:rPr>
          <w:rFonts w:cs="Arial"/>
          <w:i/>
          <w:snapToGrid w:val="0"/>
          <w:sz w:val="18"/>
          <w:szCs w:val="18"/>
          <w:lang w:val="fr-CH"/>
        </w:rPr>
        <w:t>’</w:t>
      </w:r>
      <w:r w:rsidR="00D0103F" w:rsidRPr="00D0103F">
        <w:rPr>
          <w:rFonts w:cs="Arial"/>
          <w:i/>
          <w:snapToGrid w:val="0"/>
          <w:sz w:val="18"/>
          <w:szCs w:val="18"/>
          <w:lang w:val="fr-CH"/>
        </w:rPr>
        <w:t>examen de la distinction, ou</w:t>
      </w:r>
    </w:p>
    <w:p w:rsidR="00CF6F08" w:rsidRDefault="000C6CFE" w:rsidP="000C6CFE">
      <w:pPr>
        <w:ind w:left="567" w:right="567" w:firstLine="567"/>
        <w:rPr>
          <w:rFonts w:cs="Arial"/>
          <w:i/>
          <w:snapToGrid w:val="0"/>
          <w:sz w:val="18"/>
          <w:szCs w:val="18"/>
          <w:lang w:val="fr-CH"/>
        </w:rPr>
      </w:pPr>
      <w:r>
        <w:rPr>
          <w:rFonts w:cs="Arial"/>
          <w:i/>
          <w:snapToGrid w:val="0"/>
          <w:sz w:val="18"/>
          <w:szCs w:val="18"/>
          <w:lang w:val="fr-CH"/>
        </w:rPr>
        <w:t>b)</w:t>
      </w:r>
      <w:r>
        <w:rPr>
          <w:rFonts w:cs="Arial"/>
          <w:i/>
          <w:snapToGrid w:val="0"/>
          <w:sz w:val="18"/>
          <w:szCs w:val="18"/>
          <w:lang w:val="fr-CH"/>
        </w:rPr>
        <w:tab/>
      </w:r>
      <w:r w:rsidR="00D0103F" w:rsidRPr="00D0103F">
        <w:rPr>
          <w:rFonts w:cs="Arial"/>
          <w:i/>
          <w:snapToGrid w:val="0"/>
          <w:sz w:val="18"/>
          <w:szCs w:val="18"/>
          <w:lang w:val="fr-CH"/>
        </w:rPr>
        <w:t>organiser l</w:t>
      </w:r>
      <w:r w:rsidR="00E9296E">
        <w:rPr>
          <w:rFonts w:cs="Arial"/>
          <w:i/>
          <w:snapToGrid w:val="0"/>
          <w:sz w:val="18"/>
          <w:szCs w:val="18"/>
          <w:lang w:val="fr-CH"/>
        </w:rPr>
        <w:t>’</w:t>
      </w:r>
      <w:r w:rsidR="00D0103F" w:rsidRPr="00D0103F">
        <w:rPr>
          <w:rFonts w:cs="Arial"/>
          <w:i/>
          <w:snapToGrid w:val="0"/>
          <w:sz w:val="18"/>
          <w:szCs w:val="18"/>
          <w:lang w:val="fr-CH"/>
        </w:rPr>
        <w:t>essai en culture de manière à regrouper les variétés voisines;</w:t>
      </w:r>
    </w:p>
    <w:p w:rsidR="00CF6F08" w:rsidRDefault="00CF6F08" w:rsidP="000C6CFE">
      <w:pPr>
        <w:ind w:left="567" w:right="567"/>
        <w:rPr>
          <w:rFonts w:cs="Arial"/>
          <w:i/>
          <w:snapToGrid w:val="0"/>
          <w:sz w:val="18"/>
          <w:szCs w:val="18"/>
          <w:lang w:val="fr-CH"/>
        </w:rPr>
      </w:pPr>
    </w:p>
    <w:p w:rsidR="00B77D0A" w:rsidRDefault="00D82770" w:rsidP="000C6CFE">
      <w:pPr>
        <w:ind w:left="567" w:right="567"/>
        <w:rPr>
          <w:rFonts w:cs="Arial"/>
          <w:i/>
          <w:snapToGrid w:val="0"/>
          <w:sz w:val="18"/>
          <w:szCs w:val="18"/>
          <w:lang w:val="fr-CH"/>
        </w:rPr>
      </w:pPr>
      <w:r w:rsidRPr="00D0103F">
        <w:rPr>
          <w:rFonts w:cs="Arial"/>
          <w:i/>
          <w:snapToGrid w:val="0"/>
          <w:sz w:val="18"/>
          <w:szCs w:val="18"/>
          <w:lang w:val="fr-CH"/>
        </w:rPr>
        <w:t>3.</w:t>
      </w:r>
      <w:r w:rsidRPr="00D0103F">
        <w:rPr>
          <w:rFonts w:cs="Arial"/>
          <w:i/>
          <w:snapToGrid w:val="0"/>
          <w:sz w:val="18"/>
          <w:szCs w:val="18"/>
          <w:lang w:val="fr-CH"/>
        </w:rPr>
        <w:tab/>
      </w:r>
      <w:r w:rsidR="00D0103F" w:rsidRPr="00D0103F">
        <w:rPr>
          <w:rFonts w:cs="Arial"/>
          <w:i/>
          <w:snapToGrid w:val="0"/>
          <w:sz w:val="18"/>
          <w:szCs w:val="18"/>
          <w:lang w:val="fr-CH"/>
        </w:rPr>
        <w:t>doivent être</w:t>
      </w:r>
    </w:p>
    <w:p w:rsidR="00CF6F08" w:rsidRDefault="000C6CFE" w:rsidP="000C6CFE">
      <w:pPr>
        <w:ind w:left="567" w:right="567" w:firstLine="567"/>
        <w:rPr>
          <w:rFonts w:cs="Arial"/>
          <w:i/>
          <w:snapToGrid w:val="0"/>
          <w:sz w:val="18"/>
          <w:szCs w:val="18"/>
          <w:lang w:val="fr-CH"/>
        </w:rPr>
      </w:pPr>
      <w:r>
        <w:rPr>
          <w:rFonts w:cs="Arial"/>
          <w:i/>
          <w:snapToGrid w:val="0"/>
          <w:sz w:val="18"/>
          <w:szCs w:val="18"/>
          <w:lang w:val="fr-CH"/>
        </w:rPr>
        <w:t>a)</w:t>
      </w:r>
      <w:r>
        <w:rPr>
          <w:rFonts w:cs="Arial"/>
          <w:i/>
          <w:snapToGrid w:val="0"/>
          <w:sz w:val="18"/>
          <w:szCs w:val="18"/>
          <w:lang w:val="fr-CH"/>
        </w:rPr>
        <w:tab/>
      </w:r>
      <w:r w:rsidR="00D0103F" w:rsidRPr="00D0103F">
        <w:rPr>
          <w:rFonts w:cs="Arial"/>
          <w:i/>
          <w:snapToGrid w:val="0"/>
          <w:sz w:val="18"/>
          <w:szCs w:val="18"/>
          <w:lang w:val="fr-CH"/>
        </w:rPr>
        <w:t>des caractères avec astérisque ou (voir également GN</w:t>
      </w:r>
      <w:r w:rsidR="00D55DF7">
        <w:rPr>
          <w:rFonts w:cs="Arial"/>
          <w:i/>
          <w:snapToGrid w:val="0"/>
          <w:sz w:val="18"/>
          <w:szCs w:val="18"/>
          <w:lang w:val="fr-CH"/>
        </w:rPr>
        <w:t> </w:t>
      </w:r>
      <w:r w:rsidR="00D0103F" w:rsidRPr="00D0103F">
        <w:rPr>
          <w:rFonts w:cs="Arial"/>
          <w:i/>
          <w:snapToGrid w:val="0"/>
          <w:sz w:val="18"/>
          <w:szCs w:val="18"/>
          <w:lang w:val="fr-CH"/>
        </w:rPr>
        <w:t>13.4),</w:t>
      </w:r>
    </w:p>
    <w:p w:rsidR="00CF6F08" w:rsidRDefault="000C6CFE" w:rsidP="000C6CFE">
      <w:pPr>
        <w:ind w:left="567" w:right="567" w:firstLine="567"/>
        <w:rPr>
          <w:rFonts w:cs="Arial"/>
          <w:i/>
          <w:snapToGrid w:val="0"/>
          <w:sz w:val="18"/>
          <w:szCs w:val="18"/>
          <w:lang w:val="fr-CH"/>
        </w:rPr>
      </w:pPr>
      <w:r>
        <w:rPr>
          <w:rFonts w:cs="Arial"/>
          <w:i/>
          <w:snapToGrid w:val="0"/>
          <w:sz w:val="18"/>
          <w:szCs w:val="18"/>
          <w:lang w:val="fr-CH"/>
        </w:rPr>
        <w:t>b)</w:t>
      </w:r>
      <w:r>
        <w:rPr>
          <w:rFonts w:cs="Arial"/>
          <w:i/>
          <w:snapToGrid w:val="0"/>
          <w:sz w:val="18"/>
          <w:szCs w:val="18"/>
          <w:lang w:val="fr-CH"/>
        </w:rPr>
        <w:tab/>
      </w:r>
      <w:r w:rsidR="00D0103F" w:rsidRPr="00D0103F">
        <w:rPr>
          <w:rFonts w:cs="Arial"/>
          <w:i/>
          <w:snapToGrid w:val="0"/>
          <w:sz w:val="18"/>
          <w:szCs w:val="18"/>
          <w:lang w:val="fr-CH"/>
        </w:rPr>
        <w:t>des caractères figurant dans le questionnaire technique ou le formulaire de</w:t>
      </w:r>
      <w:r w:rsidR="00D0103F">
        <w:rPr>
          <w:rFonts w:cs="Arial"/>
          <w:i/>
          <w:snapToGrid w:val="0"/>
          <w:sz w:val="18"/>
          <w:szCs w:val="18"/>
          <w:lang w:val="fr-CH"/>
        </w:rPr>
        <w:t xml:space="preserve"> </w:t>
      </w:r>
      <w:r w:rsidR="00D0103F" w:rsidRPr="00D0103F">
        <w:rPr>
          <w:rFonts w:cs="Arial"/>
          <w:i/>
          <w:snapToGrid w:val="0"/>
          <w:sz w:val="18"/>
          <w:szCs w:val="18"/>
          <w:lang w:val="fr-CH"/>
        </w:rPr>
        <w:t>demande.</w:t>
      </w:r>
    </w:p>
    <w:p w:rsidR="00CF6F08" w:rsidRDefault="00CF6F08" w:rsidP="00D82770">
      <w:pPr>
        <w:ind w:left="567" w:right="567"/>
        <w:rPr>
          <w:rFonts w:cs="Arial"/>
          <w:i/>
          <w:snapToGrid w:val="0"/>
          <w:sz w:val="18"/>
          <w:szCs w:val="18"/>
          <w:lang w:val="fr-CH"/>
        </w:rPr>
      </w:pPr>
    </w:p>
    <w:p w:rsidR="00CF6F08" w:rsidRDefault="00D0103F" w:rsidP="00D0103F">
      <w:pPr>
        <w:ind w:left="567" w:right="567"/>
        <w:rPr>
          <w:rFonts w:cs="Arial"/>
          <w:i/>
          <w:snapToGrid w:val="0"/>
          <w:sz w:val="18"/>
          <w:szCs w:val="18"/>
          <w:lang w:val="fr-CH"/>
        </w:rPr>
      </w:pPr>
      <w:r w:rsidRPr="00D0103F">
        <w:rPr>
          <w:rFonts w:cs="Arial"/>
          <w:i/>
          <w:snapToGrid w:val="0"/>
          <w:sz w:val="18"/>
          <w:szCs w:val="18"/>
          <w:lang w:val="fr-CH"/>
        </w:rPr>
        <w:t>Le nombre des caractères de groupement n</w:t>
      </w:r>
      <w:r w:rsidR="00E9296E">
        <w:rPr>
          <w:rFonts w:cs="Arial"/>
          <w:i/>
          <w:snapToGrid w:val="0"/>
          <w:sz w:val="18"/>
          <w:szCs w:val="18"/>
          <w:lang w:val="fr-CH"/>
        </w:rPr>
        <w:t>’</w:t>
      </w:r>
      <w:r w:rsidRPr="00D0103F">
        <w:rPr>
          <w:rFonts w:cs="Arial"/>
          <w:i/>
          <w:snapToGrid w:val="0"/>
          <w:sz w:val="18"/>
          <w:szCs w:val="18"/>
          <w:lang w:val="fr-CH"/>
        </w:rPr>
        <w:t>est pas fi</w:t>
      </w:r>
      <w:r w:rsidR="00824D16" w:rsidRPr="00D0103F">
        <w:rPr>
          <w:rFonts w:cs="Arial"/>
          <w:i/>
          <w:snapToGrid w:val="0"/>
          <w:sz w:val="18"/>
          <w:szCs w:val="18"/>
          <w:lang w:val="fr-CH"/>
        </w:rPr>
        <w:t>xé</w:t>
      </w:r>
      <w:r w:rsidR="00824D16">
        <w:rPr>
          <w:rFonts w:cs="Arial"/>
          <w:i/>
          <w:snapToGrid w:val="0"/>
          <w:sz w:val="18"/>
          <w:szCs w:val="18"/>
          <w:lang w:val="fr-CH"/>
        </w:rPr>
        <w:t xml:space="preserve">.  </w:t>
      </w:r>
      <w:r w:rsidR="00824D16" w:rsidRPr="00D0103F">
        <w:rPr>
          <w:rFonts w:cs="Arial"/>
          <w:i/>
          <w:snapToGrid w:val="0"/>
          <w:sz w:val="18"/>
          <w:szCs w:val="18"/>
          <w:lang w:val="fr-CH"/>
        </w:rPr>
        <w:t>Si</w:t>
      </w:r>
      <w:r w:rsidRPr="00D0103F">
        <w:rPr>
          <w:rFonts w:cs="Arial"/>
          <w:i/>
          <w:snapToGrid w:val="0"/>
          <w:sz w:val="18"/>
          <w:szCs w:val="18"/>
          <w:lang w:val="fr-CH"/>
        </w:rPr>
        <w:t xml:space="preserve"> quelques caractères seulement répondent aux</w:t>
      </w:r>
      <w:r>
        <w:rPr>
          <w:rFonts w:cs="Arial"/>
          <w:i/>
          <w:snapToGrid w:val="0"/>
          <w:sz w:val="18"/>
          <w:szCs w:val="18"/>
          <w:lang w:val="fr-CH"/>
        </w:rPr>
        <w:t xml:space="preserve"> </w:t>
      </w:r>
      <w:r w:rsidRPr="00D0103F">
        <w:rPr>
          <w:rFonts w:cs="Arial"/>
          <w:i/>
          <w:snapToGrid w:val="0"/>
          <w:sz w:val="18"/>
          <w:szCs w:val="18"/>
          <w:lang w:val="fr-CH"/>
        </w:rPr>
        <w:t>critères requis, ils seront sans doute tous sélectionnés en tant que caractères de groupeme</w:t>
      </w:r>
      <w:r w:rsidR="00824D16" w:rsidRPr="00D0103F">
        <w:rPr>
          <w:rFonts w:cs="Arial"/>
          <w:i/>
          <w:snapToGrid w:val="0"/>
          <w:sz w:val="18"/>
          <w:szCs w:val="18"/>
          <w:lang w:val="fr-CH"/>
        </w:rPr>
        <w:t>nt</w:t>
      </w:r>
      <w:r w:rsidR="00824D16">
        <w:rPr>
          <w:rFonts w:cs="Arial"/>
          <w:i/>
          <w:snapToGrid w:val="0"/>
          <w:sz w:val="18"/>
          <w:szCs w:val="18"/>
          <w:lang w:val="fr-CH"/>
        </w:rPr>
        <w:t xml:space="preserve">.  </w:t>
      </w:r>
      <w:r w:rsidR="00824D16" w:rsidRPr="00D0103F">
        <w:rPr>
          <w:rFonts w:cs="Arial"/>
          <w:i/>
          <w:snapToGrid w:val="0"/>
          <w:sz w:val="18"/>
          <w:szCs w:val="18"/>
          <w:lang w:val="fr-CH"/>
        </w:rPr>
        <w:t>En</w:t>
      </w:r>
      <w:r w:rsidRPr="00D0103F">
        <w:rPr>
          <w:rFonts w:cs="Arial"/>
          <w:i/>
          <w:snapToGrid w:val="0"/>
          <w:sz w:val="18"/>
          <w:szCs w:val="18"/>
          <w:lang w:val="fr-CH"/>
        </w:rPr>
        <w:t xml:space="preserve"> revanche,</w:t>
      </w:r>
      <w:r>
        <w:rPr>
          <w:rFonts w:cs="Arial"/>
          <w:i/>
          <w:snapToGrid w:val="0"/>
          <w:sz w:val="18"/>
          <w:szCs w:val="18"/>
          <w:lang w:val="fr-CH"/>
        </w:rPr>
        <w:t xml:space="preserve"> </w:t>
      </w:r>
      <w:r w:rsidRPr="00D0103F">
        <w:rPr>
          <w:rFonts w:cs="Arial"/>
          <w:i/>
          <w:snapToGrid w:val="0"/>
          <w:sz w:val="18"/>
          <w:szCs w:val="18"/>
          <w:lang w:val="fr-CH"/>
        </w:rPr>
        <w:t>si les caractères qui répondent aux critères requis sont nombreux, ils ne pourront probablement pas tous être</w:t>
      </w:r>
      <w:r>
        <w:rPr>
          <w:rFonts w:cs="Arial"/>
          <w:i/>
          <w:snapToGrid w:val="0"/>
          <w:sz w:val="18"/>
          <w:szCs w:val="18"/>
          <w:lang w:val="fr-CH"/>
        </w:rPr>
        <w:t xml:space="preserve"> </w:t>
      </w:r>
      <w:r w:rsidRPr="00D0103F">
        <w:rPr>
          <w:rFonts w:cs="Arial"/>
          <w:i/>
          <w:snapToGrid w:val="0"/>
          <w:sz w:val="18"/>
          <w:szCs w:val="18"/>
          <w:lang w:val="fr-CH"/>
        </w:rPr>
        <w:t>retenus en tant que caractères de groupement dans les principes directeurs d</w:t>
      </w:r>
      <w:r w:rsidR="00E9296E">
        <w:rPr>
          <w:rFonts w:cs="Arial"/>
          <w:i/>
          <w:snapToGrid w:val="0"/>
          <w:sz w:val="18"/>
          <w:szCs w:val="18"/>
          <w:lang w:val="fr-CH"/>
        </w:rPr>
        <w:t>’</w:t>
      </w:r>
      <w:r w:rsidRPr="00D0103F">
        <w:rPr>
          <w:rFonts w:cs="Arial"/>
          <w:i/>
          <w:snapToGrid w:val="0"/>
          <w:sz w:val="18"/>
          <w:szCs w:val="18"/>
          <w:lang w:val="fr-CH"/>
        </w:rPr>
        <w:t>exam</w:t>
      </w:r>
      <w:r w:rsidR="00824D16" w:rsidRPr="00D0103F">
        <w:rPr>
          <w:rFonts w:cs="Arial"/>
          <w:i/>
          <w:snapToGrid w:val="0"/>
          <w:sz w:val="18"/>
          <w:szCs w:val="18"/>
          <w:lang w:val="fr-CH"/>
        </w:rPr>
        <w:t>en</w:t>
      </w:r>
      <w:r w:rsidR="00824D16">
        <w:rPr>
          <w:rFonts w:cs="Arial"/>
          <w:i/>
          <w:snapToGrid w:val="0"/>
          <w:sz w:val="18"/>
          <w:szCs w:val="18"/>
          <w:lang w:val="fr-CH"/>
        </w:rPr>
        <w:t xml:space="preserve">.  </w:t>
      </w:r>
      <w:r w:rsidR="00824D16" w:rsidRPr="00D0103F">
        <w:rPr>
          <w:rFonts w:cs="Arial"/>
          <w:i/>
          <w:snapToGrid w:val="0"/>
          <w:sz w:val="18"/>
          <w:szCs w:val="18"/>
          <w:lang w:val="fr-CH"/>
        </w:rPr>
        <w:t>Da</w:t>
      </w:r>
      <w:r w:rsidRPr="00D0103F">
        <w:rPr>
          <w:rFonts w:cs="Arial"/>
          <w:i/>
          <w:snapToGrid w:val="0"/>
          <w:sz w:val="18"/>
          <w:szCs w:val="18"/>
          <w:lang w:val="fr-CH"/>
        </w:rPr>
        <w:t>ns ce cas, une</w:t>
      </w:r>
      <w:r>
        <w:rPr>
          <w:rFonts w:cs="Arial"/>
          <w:i/>
          <w:snapToGrid w:val="0"/>
          <w:sz w:val="18"/>
          <w:szCs w:val="18"/>
          <w:lang w:val="fr-CH"/>
        </w:rPr>
        <w:t xml:space="preserve"> </w:t>
      </w:r>
      <w:r w:rsidRPr="00D0103F">
        <w:rPr>
          <w:rFonts w:cs="Arial"/>
          <w:i/>
          <w:snapToGrid w:val="0"/>
          <w:sz w:val="18"/>
          <w:szCs w:val="18"/>
          <w:lang w:val="fr-CH"/>
        </w:rPr>
        <w:t xml:space="preserve">sélection des caractères les plus utiles au sens des </w:t>
      </w:r>
      <w:r w:rsidR="00B77D0A" w:rsidRPr="00D0103F">
        <w:rPr>
          <w:rFonts w:cs="Arial"/>
          <w:i/>
          <w:snapToGrid w:val="0"/>
          <w:sz w:val="18"/>
          <w:szCs w:val="18"/>
          <w:lang w:val="fr-CH"/>
        </w:rPr>
        <w:t>points</w:t>
      </w:r>
      <w:r w:rsidR="00B77D0A">
        <w:rPr>
          <w:rFonts w:cs="Arial"/>
          <w:i/>
          <w:snapToGrid w:val="0"/>
          <w:sz w:val="18"/>
          <w:szCs w:val="18"/>
          <w:lang w:val="fr-CH"/>
        </w:rPr>
        <w:t> </w:t>
      </w:r>
      <w:r w:rsidR="00B77D0A" w:rsidRPr="00D0103F">
        <w:rPr>
          <w:rFonts w:cs="Arial"/>
          <w:i/>
          <w:snapToGrid w:val="0"/>
          <w:sz w:val="18"/>
          <w:szCs w:val="18"/>
          <w:lang w:val="fr-CH"/>
        </w:rPr>
        <w:t>2</w:t>
      </w:r>
      <w:r w:rsidRPr="00D0103F">
        <w:rPr>
          <w:rFonts w:cs="Arial"/>
          <w:i/>
          <w:snapToGrid w:val="0"/>
          <w:sz w:val="18"/>
          <w:szCs w:val="18"/>
          <w:lang w:val="fr-CH"/>
        </w:rPr>
        <w:t>.a) et 2.b) peut être effectuée.</w:t>
      </w:r>
    </w:p>
    <w:p w:rsidR="00CF6F08" w:rsidRDefault="00CF6F08" w:rsidP="00D82770">
      <w:pPr>
        <w:ind w:left="567" w:right="567"/>
        <w:rPr>
          <w:rFonts w:cs="Arial"/>
          <w:i/>
          <w:snapToGrid w:val="0"/>
          <w:sz w:val="18"/>
          <w:szCs w:val="18"/>
          <w:lang w:val="fr-CH"/>
        </w:rPr>
      </w:pPr>
    </w:p>
    <w:p w:rsidR="00CF6F08" w:rsidRDefault="00D82770" w:rsidP="00D82770">
      <w:pPr>
        <w:ind w:left="567" w:right="567"/>
        <w:rPr>
          <w:rFonts w:cs="Arial"/>
          <w:i/>
          <w:snapToGrid w:val="0"/>
          <w:sz w:val="18"/>
          <w:szCs w:val="18"/>
        </w:rPr>
      </w:pPr>
      <w:r w:rsidRPr="00BA7499">
        <w:rPr>
          <w:rFonts w:cs="Arial"/>
          <w:i/>
          <w:snapToGrid w:val="0"/>
          <w:sz w:val="18"/>
          <w:szCs w:val="18"/>
        </w:rPr>
        <w:t>[…]</w:t>
      </w:r>
    </w:p>
    <w:p w:rsidR="00CF6F08" w:rsidRDefault="00CF6F08" w:rsidP="00D82770">
      <w:pPr>
        <w:ind w:left="567" w:right="567"/>
        <w:rPr>
          <w:rFonts w:cs="Arial"/>
          <w:i/>
          <w:snapToGrid w:val="0"/>
          <w:sz w:val="18"/>
          <w:szCs w:val="18"/>
        </w:rPr>
      </w:pPr>
    </w:p>
    <w:p w:rsidR="00CF6F08" w:rsidRDefault="00A848B3" w:rsidP="000F0CD2">
      <w:pPr>
        <w:numPr>
          <w:ilvl w:val="0"/>
          <w:numId w:val="8"/>
        </w:numPr>
        <w:ind w:right="567"/>
        <w:contextualSpacing/>
        <w:rPr>
          <w:rFonts w:eastAsia="MS Mincho" w:cs="Arial"/>
          <w:i/>
          <w:snapToGrid w:val="0"/>
          <w:sz w:val="18"/>
          <w:szCs w:val="18"/>
        </w:rPr>
      </w:pPr>
      <w:r w:rsidRPr="00A848B3">
        <w:rPr>
          <w:rFonts w:eastAsia="MS Mincho" w:cs="Arial"/>
          <w:i/>
          <w:snapToGrid w:val="0"/>
          <w:sz w:val="18"/>
          <w:szCs w:val="18"/>
        </w:rPr>
        <w:t>Caractères figurant dans le questionnaire technique (</w:t>
      </w:r>
      <w:r w:rsidR="00B77D0A" w:rsidRPr="00A848B3">
        <w:rPr>
          <w:rFonts w:eastAsia="MS Mincho" w:cs="Arial"/>
          <w:i/>
          <w:snapToGrid w:val="0"/>
          <w:sz w:val="18"/>
          <w:szCs w:val="18"/>
        </w:rPr>
        <w:t>Chapitre</w:t>
      </w:r>
      <w:r w:rsidR="00B77D0A">
        <w:rPr>
          <w:rFonts w:eastAsia="MS Mincho" w:cs="Arial"/>
          <w:i/>
          <w:snapToGrid w:val="0"/>
          <w:sz w:val="18"/>
          <w:szCs w:val="18"/>
        </w:rPr>
        <w:t> </w:t>
      </w:r>
      <w:r w:rsidR="00B77D0A" w:rsidRPr="00A848B3">
        <w:rPr>
          <w:rFonts w:eastAsia="MS Mincho" w:cs="Arial"/>
          <w:i/>
          <w:snapToGrid w:val="0"/>
          <w:sz w:val="18"/>
          <w:szCs w:val="18"/>
        </w:rPr>
        <w:t>1</w:t>
      </w:r>
      <w:r w:rsidRPr="00A848B3">
        <w:rPr>
          <w:rFonts w:eastAsia="MS Mincho" w:cs="Arial"/>
          <w:i/>
          <w:snapToGrid w:val="0"/>
          <w:sz w:val="18"/>
          <w:szCs w:val="18"/>
        </w:rPr>
        <w:t xml:space="preserve">0 – Questionnaire technique, </w:t>
      </w:r>
      <w:r w:rsidR="00B77D0A" w:rsidRPr="00A848B3">
        <w:rPr>
          <w:rFonts w:eastAsia="MS Mincho" w:cs="Arial"/>
          <w:i/>
          <w:snapToGrid w:val="0"/>
          <w:sz w:val="18"/>
          <w:szCs w:val="18"/>
        </w:rPr>
        <w:t>section</w:t>
      </w:r>
      <w:r w:rsidR="00B77D0A">
        <w:rPr>
          <w:rFonts w:eastAsia="MS Mincho" w:cs="Arial"/>
          <w:i/>
          <w:snapToGrid w:val="0"/>
          <w:sz w:val="18"/>
          <w:szCs w:val="18"/>
        </w:rPr>
        <w:t> </w:t>
      </w:r>
      <w:r w:rsidR="00B77D0A" w:rsidRPr="00A848B3">
        <w:rPr>
          <w:rFonts w:eastAsia="MS Mincho" w:cs="Arial"/>
          <w:i/>
          <w:snapToGrid w:val="0"/>
          <w:sz w:val="18"/>
          <w:szCs w:val="18"/>
        </w:rPr>
        <w:t>5</w:t>
      </w:r>
      <w:r w:rsidRPr="00A848B3">
        <w:rPr>
          <w:rFonts w:eastAsia="MS Mincho" w:cs="Arial"/>
          <w:i/>
          <w:snapToGrid w:val="0"/>
          <w:sz w:val="18"/>
          <w:szCs w:val="18"/>
        </w:rPr>
        <w:t>)</w:t>
      </w:r>
    </w:p>
    <w:p w:rsidR="00CF6F08" w:rsidRDefault="00CF6F08" w:rsidP="00D82770">
      <w:pPr>
        <w:ind w:left="1127" w:right="567"/>
        <w:contextualSpacing/>
        <w:rPr>
          <w:rFonts w:eastAsia="MS Mincho" w:cs="Arial"/>
          <w:i/>
          <w:snapToGrid w:val="0"/>
          <w:sz w:val="18"/>
          <w:szCs w:val="18"/>
        </w:rPr>
      </w:pPr>
    </w:p>
    <w:p w:rsidR="00CF6F08" w:rsidRDefault="00D82770" w:rsidP="00A848B3">
      <w:pPr>
        <w:ind w:left="567" w:right="567"/>
        <w:rPr>
          <w:rFonts w:cs="Arial"/>
          <w:i/>
          <w:snapToGrid w:val="0"/>
          <w:sz w:val="18"/>
          <w:szCs w:val="18"/>
          <w:lang w:val="fr-CH"/>
        </w:rPr>
      </w:pPr>
      <w:r w:rsidRPr="00A848B3">
        <w:rPr>
          <w:rFonts w:cs="Arial"/>
          <w:i/>
          <w:snapToGrid w:val="0"/>
          <w:sz w:val="18"/>
          <w:szCs w:val="18"/>
          <w:lang w:val="fr-CH"/>
        </w:rPr>
        <w:t>3.1</w:t>
      </w:r>
      <w:r w:rsidRPr="00A848B3">
        <w:rPr>
          <w:rFonts w:cs="Arial"/>
          <w:i/>
          <w:snapToGrid w:val="0"/>
          <w:sz w:val="18"/>
          <w:szCs w:val="18"/>
          <w:lang w:val="fr-CH"/>
        </w:rPr>
        <w:tab/>
      </w:r>
      <w:r w:rsidR="00A848B3" w:rsidRPr="00A848B3">
        <w:rPr>
          <w:rFonts w:cs="Arial"/>
          <w:i/>
          <w:snapToGrid w:val="0"/>
          <w:sz w:val="18"/>
          <w:szCs w:val="18"/>
          <w:lang w:val="fr-CH"/>
        </w:rPr>
        <w:t>Les renseignements demandés dans le questionnaire technique type figurant dans les principes</w:t>
      </w:r>
      <w:r w:rsidR="00A848B3">
        <w:rPr>
          <w:rFonts w:cs="Arial"/>
          <w:i/>
          <w:snapToGrid w:val="0"/>
          <w:sz w:val="18"/>
          <w:szCs w:val="18"/>
          <w:lang w:val="fr-CH"/>
        </w:rPr>
        <w:t xml:space="preserve"> </w:t>
      </w:r>
      <w:r w:rsidR="00A848B3" w:rsidRPr="00A848B3">
        <w:rPr>
          <w:rFonts w:cs="Arial"/>
          <w:i/>
          <w:snapToGrid w:val="0"/>
          <w:sz w:val="18"/>
          <w:szCs w:val="18"/>
          <w:lang w:val="fr-CH"/>
        </w:rPr>
        <w:t>directeurs d</w:t>
      </w:r>
      <w:r w:rsidR="00E9296E">
        <w:rPr>
          <w:rFonts w:cs="Arial"/>
          <w:i/>
          <w:snapToGrid w:val="0"/>
          <w:sz w:val="18"/>
          <w:szCs w:val="18"/>
          <w:lang w:val="fr-CH"/>
        </w:rPr>
        <w:t>’</w:t>
      </w:r>
      <w:r w:rsidR="00A848B3" w:rsidRPr="00A848B3">
        <w:rPr>
          <w:rFonts w:cs="Arial"/>
          <w:i/>
          <w:snapToGrid w:val="0"/>
          <w:sz w:val="18"/>
          <w:szCs w:val="18"/>
          <w:lang w:val="fr-CH"/>
        </w:rPr>
        <w:t>examen portent sur des caractères précis qui sont importants pour distinguer les variétés</w:t>
      </w:r>
      <w:r w:rsidRPr="00A848B3">
        <w:rPr>
          <w:rFonts w:cs="Arial"/>
          <w:i/>
          <w:snapToGrid w:val="0"/>
          <w:sz w:val="18"/>
          <w:szCs w:val="18"/>
          <w:lang w:val="fr-CH"/>
        </w:rPr>
        <w:t>.</w:t>
      </w:r>
    </w:p>
    <w:p w:rsidR="00CF6F08" w:rsidRDefault="00CF6F08" w:rsidP="00D82770">
      <w:pPr>
        <w:ind w:left="567" w:right="567"/>
        <w:rPr>
          <w:rFonts w:cs="Arial"/>
          <w:i/>
          <w:snapToGrid w:val="0"/>
          <w:sz w:val="18"/>
          <w:szCs w:val="18"/>
          <w:lang w:val="fr-CH"/>
        </w:rPr>
      </w:pPr>
    </w:p>
    <w:p w:rsidR="00CF6F08" w:rsidRDefault="00D82770" w:rsidP="00A848B3">
      <w:pPr>
        <w:ind w:left="567" w:right="567"/>
        <w:rPr>
          <w:rFonts w:cs="Arial"/>
          <w:i/>
          <w:snapToGrid w:val="0"/>
          <w:sz w:val="18"/>
          <w:szCs w:val="18"/>
          <w:lang w:val="fr-CH"/>
        </w:rPr>
      </w:pPr>
      <w:r w:rsidRPr="00A848B3">
        <w:rPr>
          <w:rFonts w:cs="Arial"/>
          <w:i/>
          <w:snapToGrid w:val="0"/>
          <w:sz w:val="18"/>
          <w:szCs w:val="18"/>
          <w:lang w:val="fr-CH"/>
        </w:rPr>
        <w:t>3.2</w:t>
      </w:r>
      <w:r w:rsidRPr="00A848B3">
        <w:rPr>
          <w:rFonts w:cs="Arial"/>
          <w:i/>
          <w:snapToGrid w:val="0"/>
          <w:sz w:val="18"/>
          <w:szCs w:val="18"/>
          <w:lang w:val="fr-CH"/>
        </w:rPr>
        <w:tab/>
      </w:r>
      <w:r w:rsidR="00A848B3" w:rsidRPr="00A848B3">
        <w:rPr>
          <w:rFonts w:cs="Arial"/>
          <w:i/>
          <w:snapToGrid w:val="0"/>
          <w:sz w:val="18"/>
          <w:szCs w:val="18"/>
          <w:lang w:val="fr-CH"/>
        </w:rPr>
        <w:t>Les caractères suivants doivent notamment figurer dans le questionnaire technique</w:t>
      </w:r>
      <w:r w:rsidR="00E9296E">
        <w:rPr>
          <w:rFonts w:cs="Arial"/>
          <w:i/>
          <w:snapToGrid w:val="0"/>
          <w:sz w:val="18"/>
          <w:szCs w:val="18"/>
          <w:lang w:val="fr-CH"/>
        </w:rPr>
        <w:t> :</w:t>
      </w:r>
    </w:p>
    <w:p w:rsidR="00CF6F08" w:rsidRDefault="00A848B3" w:rsidP="00A848B3">
      <w:pPr>
        <w:ind w:left="1134" w:right="567"/>
        <w:rPr>
          <w:rFonts w:cs="Arial"/>
          <w:i/>
          <w:snapToGrid w:val="0"/>
          <w:sz w:val="18"/>
          <w:szCs w:val="18"/>
          <w:lang w:val="fr-CH"/>
        </w:rPr>
      </w:pPr>
      <w:r w:rsidRPr="00A848B3">
        <w:rPr>
          <w:rFonts w:cs="Arial"/>
          <w:i/>
          <w:snapToGrid w:val="0"/>
          <w:sz w:val="18"/>
          <w:szCs w:val="18"/>
          <w:lang w:val="fr-CH"/>
        </w:rPr>
        <w:t xml:space="preserve">a) </w:t>
      </w:r>
      <w:r>
        <w:rPr>
          <w:rFonts w:cs="Arial"/>
          <w:i/>
          <w:snapToGrid w:val="0"/>
          <w:sz w:val="18"/>
          <w:szCs w:val="18"/>
          <w:lang w:val="fr-CH"/>
        </w:rPr>
        <w:tab/>
      </w:r>
      <w:r w:rsidRPr="00A848B3">
        <w:rPr>
          <w:rFonts w:cs="Arial"/>
          <w:i/>
          <w:snapToGrid w:val="0"/>
          <w:sz w:val="18"/>
          <w:szCs w:val="18"/>
          <w:lang w:val="fr-CH"/>
        </w:rPr>
        <w:t>les caractères de groupement et</w:t>
      </w:r>
    </w:p>
    <w:p w:rsidR="00CF6F08" w:rsidRDefault="00A848B3" w:rsidP="00A848B3">
      <w:pPr>
        <w:ind w:left="1134" w:right="567"/>
        <w:rPr>
          <w:rFonts w:cs="Arial"/>
          <w:i/>
          <w:snapToGrid w:val="0"/>
          <w:sz w:val="18"/>
          <w:szCs w:val="18"/>
          <w:lang w:val="fr-CH"/>
        </w:rPr>
      </w:pPr>
      <w:r w:rsidRPr="00A848B3">
        <w:rPr>
          <w:rFonts w:cs="Arial"/>
          <w:i/>
          <w:snapToGrid w:val="0"/>
          <w:sz w:val="18"/>
          <w:szCs w:val="18"/>
          <w:lang w:val="fr-CH"/>
        </w:rPr>
        <w:t>b)</w:t>
      </w:r>
      <w:r>
        <w:rPr>
          <w:rFonts w:cs="Arial"/>
          <w:i/>
          <w:snapToGrid w:val="0"/>
          <w:sz w:val="18"/>
          <w:szCs w:val="18"/>
          <w:lang w:val="fr-CH"/>
        </w:rPr>
        <w:tab/>
      </w:r>
      <w:r w:rsidRPr="00A848B3">
        <w:rPr>
          <w:rFonts w:cs="Arial"/>
          <w:i/>
          <w:snapToGrid w:val="0"/>
          <w:sz w:val="18"/>
          <w:szCs w:val="18"/>
          <w:lang w:val="fr-CH"/>
        </w:rPr>
        <w:t>les caractères les plus discriminants,</w:t>
      </w:r>
    </w:p>
    <w:p w:rsidR="000C6CFE" w:rsidRDefault="000C6CFE" w:rsidP="00A848B3">
      <w:pPr>
        <w:ind w:left="567" w:right="567"/>
        <w:rPr>
          <w:rFonts w:cs="Arial"/>
          <w:i/>
          <w:snapToGrid w:val="0"/>
          <w:sz w:val="18"/>
          <w:szCs w:val="18"/>
          <w:lang w:val="fr-CH"/>
        </w:rPr>
      </w:pPr>
    </w:p>
    <w:p w:rsidR="00CF6F08" w:rsidRDefault="00A848B3" w:rsidP="00A848B3">
      <w:pPr>
        <w:ind w:left="567" w:right="567"/>
        <w:rPr>
          <w:rFonts w:cs="Arial"/>
          <w:i/>
          <w:snapToGrid w:val="0"/>
          <w:sz w:val="18"/>
          <w:szCs w:val="18"/>
          <w:lang w:val="fr-CH"/>
        </w:rPr>
      </w:pPr>
      <w:r w:rsidRPr="00A848B3">
        <w:rPr>
          <w:rFonts w:cs="Arial"/>
          <w:i/>
          <w:snapToGrid w:val="0"/>
          <w:sz w:val="18"/>
          <w:szCs w:val="18"/>
          <w:lang w:val="fr-CH"/>
        </w:rPr>
        <w:t>sauf s</w:t>
      </w:r>
      <w:r w:rsidR="00E9296E">
        <w:rPr>
          <w:rFonts w:cs="Arial"/>
          <w:i/>
          <w:snapToGrid w:val="0"/>
          <w:sz w:val="18"/>
          <w:szCs w:val="18"/>
          <w:lang w:val="fr-CH"/>
        </w:rPr>
        <w:t>’</w:t>
      </w:r>
      <w:r w:rsidRPr="00A848B3">
        <w:rPr>
          <w:rFonts w:cs="Arial"/>
          <w:i/>
          <w:snapToGrid w:val="0"/>
          <w:sz w:val="18"/>
          <w:szCs w:val="18"/>
          <w:lang w:val="fr-CH"/>
        </w:rPr>
        <w:t>il est jugé peu réaliste d</w:t>
      </w:r>
      <w:r w:rsidR="00E9296E">
        <w:rPr>
          <w:rFonts w:cs="Arial"/>
          <w:i/>
          <w:snapToGrid w:val="0"/>
          <w:sz w:val="18"/>
          <w:szCs w:val="18"/>
          <w:lang w:val="fr-CH"/>
        </w:rPr>
        <w:t>’</w:t>
      </w:r>
      <w:r w:rsidRPr="00A848B3">
        <w:rPr>
          <w:rFonts w:cs="Arial"/>
          <w:i/>
          <w:snapToGrid w:val="0"/>
          <w:sz w:val="18"/>
          <w:szCs w:val="18"/>
          <w:lang w:val="fr-CH"/>
        </w:rPr>
        <w:t>attendre des obtenteurs qu</w:t>
      </w:r>
      <w:r w:rsidR="00E9296E">
        <w:rPr>
          <w:rFonts w:cs="Arial"/>
          <w:i/>
          <w:snapToGrid w:val="0"/>
          <w:sz w:val="18"/>
          <w:szCs w:val="18"/>
          <w:lang w:val="fr-CH"/>
        </w:rPr>
        <w:t>’</w:t>
      </w:r>
      <w:r w:rsidRPr="00A848B3">
        <w:rPr>
          <w:rFonts w:cs="Arial"/>
          <w:i/>
          <w:snapToGrid w:val="0"/>
          <w:sz w:val="18"/>
          <w:szCs w:val="18"/>
          <w:lang w:val="fr-CH"/>
        </w:rPr>
        <w:t>ils décrivent ces caractères.</w:t>
      </w:r>
    </w:p>
    <w:p w:rsidR="00CF6F08" w:rsidRDefault="00CF6F08" w:rsidP="00D82770">
      <w:pPr>
        <w:ind w:left="567" w:right="567"/>
        <w:rPr>
          <w:rFonts w:cs="Arial"/>
          <w:i/>
          <w:snapToGrid w:val="0"/>
          <w:sz w:val="18"/>
          <w:szCs w:val="18"/>
          <w:lang w:val="fr-CH"/>
        </w:rPr>
      </w:pPr>
    </w:p>
    <w:p w:rsidR="00B77D0A" w:rsidRDefault="00D82770" w:rsidP="00A848B3">
      <w:pPr>
        <w:ind w:left="567" w:right="567"/>
        <w:rPr>
          <w:rFonts w:cs="Arial"/>
          <w:i/>
          <w:snapToGrid w:val="0"/>
          <w:sz w:val="18"/>
          <w:szCs w:val="18"/>
          <w:lang w:val="fr-CH"/>
        </w:rPr>
      </w:pPr>
      <w:r w:rsidRPr="00A848B3">
        <w:rPr>
          <w:rFonts w:cs="Arial"/>
          <w:i/>
          <w:snapToGrid w:val="0"/>
          <w:sz w:val="18"/>
          <w:szCs w:val="18"/>
          <w:lang w:val="fr-CH"/>
        </w:rPr>
        <w:t>3.3</w:t>
      </w:r>
      <w:r w:rsidRPr="00A848B3">
        <w:rPr>
          <w:rFonts w:cs="Arial"/>
          <w:i/>
          <w:snapToGrid w:val="0"/>
          <w:sz w:val="18"/>
          <w:szCs w:val="18"/>
          <w:lang w:val="fr-CH"/>
        </w:rPr>
        <w:tab/>
      </w:r>
      <w:r w:rsidR="00A848B3" w:rsidRPr="00A848B3">
        <w:rPr>
          <w:rFonts w:cs="Arial"/>
          <w:i/>
          <w:snapToGrid w:val="0"/>
          <w:sz w:val="18"/>
          <w:szCs w:val="18"/>
          <w:lang w:val="fr-CH"/>
        </w:rPr>
        <w:t xml:space="preserve">En plus des caractères figurant dans la </w:t>
      </w:r>
      <w:r w:rsidR="00B77D0A" w:rsidRPr="00A848B3">
        <w:rPr>
          <w:rFonts w:cs="Arial"/>
          <w:i/>
          <w:snapToGrid w:val="0"/>
          <w:sz w:val="18"/>
          <w:szCs w:val="18"/>
          <w:lang w:val="fr-CH"/>
        </w:rPr>
        <w:t>section</w:t>
      </w:r>
      <w:r w:rsidR="00B77D0A">
        <w:rPr>
          <w:rFonts w:cs="Arial"/>
          <w:i/>
          <w:snapToGrid w:val="0"/>
          <w:sz w:val="18"/>
          <w:szCs w:val="18"/>
          <w:lang w:val="fr-CH"/>
        </w:rPr>
        <w:t> </w:t>
      </w:r>
      <w:r w:rsidR="00B77D0A" w:rsidRPr="00A848B3">
        <w:rPr>
          <w:rFonts w:cs="Arial"/>
          <w:i/>
          <w:snapToGrid w:val="0"/>
          <w:sz w:val="18"/>
          <w:szCs w:val="18"/>
          <w:lang w:val="fr-CH"/>
        </w:rPr>
        <w:t>3</w:t>
      </w:r>
      <w:r w:rsidR="00A848B3" w:rsidRPr="00A848B3">
        <w:rPr>
          <w:rFonts w:cs="Arial"/>
          <w:i/>
          <w:snapToGrid w:val="0"/>
          <w:sz w:val="18"/>
          <w:szCs w:val="18"/>
          <w:lang w:val="fr-CH"/>
        </w:rPr>
        <w:t>.2, le questionnaire technique peut également</w:t>
      </w:r>
      <w:r w:rsidR="00A848B3">
        <w:rPr>
          <w:rFonts w:cs="Arial"/>
          <w:i/>
          <w:snapToGrid w:val="0"/>
          <w:sz w:val="18"/>
          <w:szCs w:val="18"/>
          <w:lang w:val="fr-CH"/>
        </w:rPr>
        <w:t xml:space="preserve"> </w:t>
      </w:r>
      <w:r w:rsidR="00A848B3" w:rsidRPr="00A848B3">
        <w:rPr>
          <w:rFonts w:cs="Arial"/>
          <w:i/>
          <w:snapToGrid w:val="0"/>
          <w:sz w:val="18"/>
          <w:szCs w:val="18"/>
          <w:lang w:val="fr-CH"/>
        </w:rPr>
        <w:t>contenir des caractères qui sont considérés comme étant importants pour l</w:t>
      </w:r>
      <w:r w:rsidR="00E9296E">
        <w:rPr>
          <w:rFonts w:cs="Arial"/>
          <w:i/>
          <w:snapToGrid w:val="0"/>
          <w:sz w:val="18"/>
          <w:szCs w:val="18"/>
          <w:lang w:val="fr-CH"/>
        </w:rPr>
        <w:t>’</w:t>
      </w:r>
      <w:r w:rsidR="00A848B3" w:rsidRPr="00A848B3">
        <w:rPr>
          <w:rFonts w:cs="Arial"/>
          <w:i/>
          <w:snapToGrid w:val="0"/>
          <w:sz w:val="18"/>
          <w:szCs w:val="18"/>
          <w:lang w:val="fr-CH"/>
        </w:rPr>
        <w:t>organisation de l</w:t>
      </w:r>
      <w:r w:rsidR="00E9296E">
        <w:rPr>
          <w:rFonts w:cs="Arial"/>
          <w:i/>
          <w:snapToGrid w:val="0"/>
          <w:sz w:val="18"/>
          <w:szCs w:val="18"/>
          <w:lang w:val="fr-CH"/>
        </w:rPr>
        <w:t>’</w:t>
      </w:r>
      <w:r w:rsidR="00A848B3" w:rsidRPr="00A848B3">
        <w:rPr>
          <w:rFonts w:cs="Arial"/>
          <w:i/>
          <w:snapToGrid w:val="0"/>
          <w:sz w:val="18"/>
          <w:szCs w:val="18"/>
          <w:lang w:val="fr-CH"/>
        </w:rPr>
        <w:t>essai et la</w:t>
      </w:r>
      <w:r w:rsidR="00A848B3">
        <w:rPr>
          <w:rFonts w:cs="Arial"/>
          <w:i/>
          <w:snapToGrid w:val="0"/>
          <w:sz w:val="18"/>
          <w:szCs w:val="18"/>
          <w:lang w:val="fr-CH"/>
        </w:rPr>
        <w:t xml:space="preserve"> </w:t>
      </w:r>
      <w:r w:rsidR="00A848B3" w:rsidRPr="00A848B3">
        <w:rPr>
          <w:rFonts w:cs="Arial"/>
          <w:i/>
          <w:snapToGrid w:val="0"/>
          <w:sz w:val="18"/>
          <w:szCs w:val="18"/>
          <w:lang w:val="fr-CH"/>
        </w:rPr>
        <w:t>planification des observations</w:t>
      </w:r>
      <w:r w:rsidRPr="00A848B3">
        <w:rPr>
          <w:rFonts w:cs="Arial"/>
          <w:i/>
          <w:snapToGrid w:val="0"/>
          <w:sz w:val="18"/>
          <w:szCs w:val="18"/>
          <w:lang w:val="fr-CH"/>
        </w:rPr>
        <w:t>.</w:t>
      </w:r>
    </w:p>
    <w:p w:rsidR="00CF6F08" w:rsidRDefault="00CF6F08" w:rsidP="00D82770">
      <w:pPr>
        <w:ind w:left="567" w:right="567"/>
        <w:rPr>
          <w:rFonts w:cs="Arial"/>
          <w:i/>
          <w:snapToGrid w:val="0"/>
          <w:sz w:val="18"/>
          <w:szCs w:val="18"/>
          <w:lang w:val="fr-CH"/>
        </w:rPr>
      </w:pPr>
    </w:p>
    <w:p w:rsidR="00CF6F08" w:rsidRDefault="00D82770" w:rsidP="00A848B3">
      <w:pPr>
        <w:ind w:left="567" w:right="567"/>
        <w:rPr>
          <w:rFonts w:cs="Arial"/>
          <w:i/>
          <w:snapToGrid w:val="0"/>
          <w:sz w:val="18"/>
          <w:szCs w:val="18"/>
          <w:lang w:val="fr-CH"/>
        </w:rPr>
      </w:pPr>
      <w:r w:rsidRPr="00A848B3">
        <w:rPr>
          <w:rFonts w:cs="Arial"/>
          <w:i/>
          <w:snapToGrid w:val="0"/>
          <w:sz w:val="18"/>
          <w:szCs w:val="18"/>
          <w:lang w:val="fr-CH"/>
        </w:rPr>
        <w:t>3.4</w:t>
      </w:r>
      <w:r w:rsidRPr="00A848B3">
        <w:rPr>
          <w:rFonts w:cs="Arial"/>
          <w:i/>
          <w:snapToGrid w:val="0"/>
          <w:sz w:val="18"/>
          <w:szCs w:val="18"/>
          <w:lang w:val="fr-CH"/>
        </w:rPr>
        <w:tab/>
      </w:r>
      <w:r w:rsidR="00A848B3" w:rsidRPr="00A848B3">
        <w:rPr>
          <w:rFonts w:cs="Arial"/>
          <w:i/>
          <w:snapToGrid w:val="0"/>
          <w:sz w:val="18"/>
          <w:szCs w:val="18"/>
          <w:lang w:val="fr-CH"/>
        </w:rPr>
        <w:t>Au besoin, les caractères figurant dans les principes directeurs d</w:t>
      </w:r>
      <w:r w:rsidR="00E9296E">
        <w:rPr>
          <w:rFonts w:cs="Arial"/>
          <w:i/>
          <w:snapToGrid w:val="0"/>
          <w:sz w:val="18"/>
          <w:szCs w:val="18"/>
          <w:lang w:val="fr-CH"/>
        </w:rPr>
        <w:t>’</w:t>
      </w:r>
      <w:r w:rsidR="00A848B3" w:rsidRPr="00A848B3">
        <w:rPr>
          <w:rFonts w:cs="Arial"/>
          <w:i/>
          <w:snapToGrid w:val="0"/>
          <w:sz w:val="18"/>
          <w:szCs w:val="18"/>
          <w:lang w:val="fr-CH"/>
        </w:rPr>
        <w:t>examen peuvent être simplifiés</w:t>
      </w:r>
      <w:r w:rsidR="00A848B3">
        <w:rPr>
          <w:rFonts w:cs="Arial"/>
          <w:i/>
          <w:snapToGrid w:val="0"/>
          <w:sz w:val="18"/>
          <w:szCs w:val="18"/>
          <w:lang w:val="fr-CH"/>
        </w:rPr>
        <w:t xml:space="preserve"> </w:t>
      </w:r>
      <w:r w:rsidR="00A848B3" w:rsidRPr="00A848B3">
        <w:rPr>
          <w:rFonts w:cs="Arial"/>
          <w:i/>
          <w:snapToGrid w:val="0"/>
          <w:sz w:val="18"/>
          <w:szCs w:val="18"/>
          <w:lang w:val="fr-CH"/>
        </w:rPr>
        <w:t>(par exemple, des groupes de couleur peuvent être établis au lieu de demander l</w:t>
      </w:r>
      <w:r w:rsidR="00E9296E">
        <w:rPr>
          <w:rFonts w:cs="Arial"/>
          <w:i/>
          <w:snapToGrid w:val="0"/>
          <w:sz w:val="18"/>
          <w:szCs w:val="18"/>
          <w:lang w:val="fr-CH"/>
        </w:rPr>
        <w:t>’</w:t>
      </w:r>
      <w:r w:rsidR="00A848B3" w:rsidRPr="00A848B3">
        <w:rPr>
          <w:rFonts w:cs="Arial"/>
          <w:i/>
          <w:snapToGrid w:val="0"/>
          <w:sz w:val="18"/>
          <w:szCs w:val="18"/>
          <w:lang w:val="fr-CH"/>
        </w:rPr>
        <w:t>indication du numéro de</w:t>
      </w:r>
      <w:r w:rsidR="00A848B3">
        <w:rPr>
          <w:rFonts w:cs="Arial"/>
          <w:i/>
          <w:snapToGrid w:val="0"/>
          <w:sz w:val="18"/>
          <w:szCs w:val="18"/>
          <w:lang w:val="fr-CH"/>
        </w:rPr>
        <w:t xml:space="preserve"> </w:t>
      </w:r>
      <w:r w:rsidR="00A848B3" w:rsidRPr="00A848B3">
        <w:rPr>
          <w:rFonts w:cs="Arial"/>
          <w:i/>
          <w:snapToGrid w:val="0"/>
          <w:sz w:val="18"/>
          <w:szCs w:val="18"/>
          <w:lang w:val="fr-CH"/>
        </w:rPr>
        <w:t>référence du code RHS des couleurs) en vue de leur inclusion dans le questionnaire technique, si cela facilite</w:t>
      </w:r>
      <w:r w:rsidR="00A848B3">
        <w:rPr>
          <w:rFonts w:cs="Arial"/>
          <w:i/>
          <w:snapToGrid w:val="0"/>
          <w:sz w:val="18"/>
          <w:szCs w:val="18"/>
          <w:lang w:val="fr-CH"/>
        </w:rPr>
        <w:t xml:space="preserve"> </w:t>
      </w:r>
      <w:r w:rsidR="00A848B3" w:rsidRPr="00A848B3">
        <w:rPr>
          <w:rFonts w:cs="Arial"/>
          <w:i/>
          <w:snapToGrid w:val="0"/>
          <w:sz w:val="18"/>
          <w:szCs w:val="18"/>
          <w:lang w:val="fr-CH"/>
        </w:rPr>
        <w:t>son établissement par l</w:t>
      </w:r>
      <w:r w:rsidR="00E9296E">
        <w:rPr>
          <w:rFonts w:cs="Arial"/>
          <w:i/>
          <w:snapToGrid w:val="0"/>
          <w:sz w:val="18"/>
          <w:szCs w:val="18"/>
          <w:lang w:val="fr-CH"/>
        </w:rPr>
        <w:t>’</w:t>
      </w:r>
      <w:r w:rsidR="00A848B3" w:rsidRPr="00A848B3">
        <w:rPr>
          <w:rFonts w:cs="Arial"/>
          <w:i/>
          <w:snapToGrid w:val="0"/>
          <w:sz w:val="18"/>
          <w:szCs w:val="18"/>
          <w:lang w:val="fr-CH"/>
        </w:rPr>
        <w:t>obtente</w:t>
      </w:r>
      <w:r w:rsidR="00824D16" w:rsidRPr="00A848B3">
        <w:rPr>
          <w:rFonts w:cs="Arial"/>
          <w:i/>
          <w:snapToGrid w:val="0"/>
          <w:sz w:val="18"/>
          <w:szCs w:val="18"/>
          <w:lang w:val="fr-CH"/>
        </w:rPr>
        <w:t>ur</w:t>
      </w:r>
      <w:r w:rsidR="00824D16">
        <w:rPr>
          <w:rFonts w:cs="Arial"/>
          <w:i/>
          <w:snapToGrid w:val="0"/>
          <w:sz w:val="18"/>
          <w:szCs w:val="18"/>
          <w:lang w:val="fr-CH"/>
        </w:rPr>
        <w:t xml:space="preserve">.  </w:t>
      </w:r>
      <w:r w:rsidR="00824D16" w:rsidRPr="00A848B3">
        <w:rPr>
          <w:rFonts w:cs="Arial"/>
          <w:i/>
          <w:snapToGrid w:val="0"/>
          <w:sz w:val="18"/>
          <w:szCs w:val="18"/>
          <w:lang w:val="fr-CH"/>
        </w:rPr>
        <w:t>Pa</w:t>
      </w:r>
      <w:r w:rsidR="00A848B3" w:rsidRPr="00A848B3">
        <w:rPr>
          <w:rFonts w:cs="Arial"/>
          <w:i/>
          <w:snapToGrid w:val="0"/>
          <w:sz w:val="18"/>
          <w:szCs w:val="18"/>
          <w:lang w:val="fr-CH"/>
        </w:rPr>
        <w:t>r ailleurs, les caractères définis dans les principes directeurs d</w:t>
      </w:r>
      <w:r w:rsidR="00E9296E">
        <w:rPr>
          <w:rFonts w:cs="Arial"/>
          <w:i/>
          <w:snapToGrid w:val="0"/>
          <w:sz w:val="18"/>
          <w:szCs w:val="18"/>
          <w:lang w:val="fr-CH"/>
        </w:rPr>
        <w:t>’</w:t>
      </w:r>
      <w:r w:rsidR="00A848B3" w:rsidRPr="00A848B3">
        <w:rPr>
          <w:rFonts w:cs="Arial"/>
          <w:i/>
          <w:snapToGrid w:val="0"/>
          <w:sz w:val="18"/>
          <w:szCs w:val="18"/>
          <w:lang w:val="fr-CH"/>
        </w:rPr>
        <w:t>examen</w:t>
      </w:r>
      <w:r w:rsidR="00A848B3">
        <w:rPr>
          <w:rFonts w:cs="Arial"/>
          <w:i/>
          <w:snapToGrid w:val="0"/>
          <w:sz w:val="18"/>
          <w:szCs w:val="18"/>
          <w:lang w:val="fr-CH"/>
        </w:rPr>
        <w:t xml:space="preserve"> </w:t>
      </w:r>
      <w:r w:rsidR="00A848B3" w:rsidRPr="00A848B3">
        <w:rPr>
          <w:rFonts w:cs="Arial"/>
          <w:i/>
          <w:snapToGrid w:val="0"/>
          <w:sz w:val="18"/>
          <w:szCs w:val="18"/>
          <w:lang w:val="fr-CH"/>
        </w:rPr>
        <w:t>peuvent être formulés de manière différente, si cela permet aux obtenteurs de les décrire de manière plus</w:t>
      </w:r>
      <w:r w:rsidR="00A848B3">
        <w:rPr>
          <w:rFonts w:cs="Arial"/>
          <w:i/>
          <w:snapToGrid w:val="0"/>
          <w:sz w:val="18"/>
          <w:szCs w:val="18"/>
          <w:lang w:val="fr-CH"/>
        </w:rPr>
        <w:t xml:space="preserve"> </w:t>
      </w:r>
      <w:r w:rsidR="00A848B3" w:rsidRPr="00A848B3">
        <w:rPr>
          <w:rFonts w:cs="Arial"/>
          <w:i/>
          <w:snapToGrid w:val="0"/>
          <w:sz w:val="18"/>
          <w:szCs w:val="18"/>
          <w:lang w:val="fr-CH"/>
        </w:rPr>
        <w:t>précise et si ces informations sont utiles pour la réalisation de l</w:t>
      </w:r>
      <w:r w:rsidR="00E9296E">
        <w:rPr>
          <w:rFonts w:cs="Arial"/>
          <w:i/>
          <w:snapToGrid w:val="0"/>
          <w:sz w:val="18"/>
          <w:szCs w:val="18"/>
          <w:lang w:val="fr-CH"/>
        </w:rPr>
        <w:t>’</w:t>
      </w:r>
      <w:r w:rsidR="00A848B3" w:rsidRPr="00A848B3">
        <w:rPr>
          <w:rFonts w:cs="Arial"/>
          <w:i/>
          <w:snapToGrid w:val="0"/>
          <w:sz w:val="18"/>
          <w:szCs w:val="18"/>
          <w:lang w:val="fr-CH"/>
        </w:rPr>
        <w:t>ess</w:t>
      </w:r>
      <w:r w:rsidR="00824D16" w:rsidRPr="00A848B3">
        <w:rPr>
          <w:rFonts w:cs="Arial"/>
          <w:i/>
          <w:snapToGrid w:val="0"/>
          <w:sz w:val="18"/>
          <w:szCs w:val="18"/>
          <w:lang w:val="fr-CH"/>
        </w:rPr>
        <w:t>ai</w:t>
      </w:r>
      <w:r w:rsidR="00824D16">
        <w:rPr>
          <w:rFonts w:cs="Arial"/>
          <w:i/>
          <w:snapToGrid w:val="0"/>
          <w:sz w:val="18"/>
          <w:szCs w:val="18"/>
          <w:lang w:val="fr-CH"/>
        </w:rPr>
        <w:t xml:space="preserve">.  </w:t>
      </w:r>
      <w:r w:rsidR="00824D16" w:rsidRPr="00A848B3">
        <w:rPr>
          <w:rFonts w:cs="Arial"/>
          <w:i/>
          <w:snapToGrid w:val="0"/>
          <w:sz w:val="18"/>
          <w:szCs w:val="18"/>
          <w:lang w:val="fr-CH"/>
        </w:rPr>
        <w:t>Pa</w:t>
      </w:r>
      <w:r w:rsidR="00A848B3" w:rsidRPr="00A848B3">
        <w:rPr>
          <w:rFonts w:cs="Arial"/>
          <w:i/>
          <w:snapToGrid w:val="0"/>
          <w:sz w:val="18"/>
          <w:szCs w:val="18"/>
          <w:lang w:val="fr-CH"/>
        </w:rPr>
        <w:t>r exemple, il est possible de demander</w:t>
      </w:r>
      <w:r w:rsidR="00A848B3">
        <w:rPr>
          <w:rFonts w:cs="Arial"/>
          <w:i/>
          <w:snapToGrid w:val="0"/>
          <w:sz w:val="18"/>
          <w:szCs w:val="18"/>
          <w:lang w:val="fr-CH"/>
        </w:rPr>
        <w:t xml:space="preserve"> </w:t>
      </w:r>
      <w:r w:rsidR="00A848B3" w:rsidRPr="00A848B3">
        <w:rPr>
          <w:rFonts w:cs="Arial"/>
          <w:i/>
          <w:snapToGrid w:val="0"/>
          <w:sz w:val="18"/>
          <w:szCs w:val="18"/>
          <w:lang w:val="fr-CH"/>
        </w:rPr>
        <w:t>dans le questionnaire technique concernant le pêcher si la variété est un type “fondant” ou non, ce qui, bien</w:t>
      </w:r>
      <w:r w:rsidR="00A848B3">
        <w:rPr>
          <w:rFonts w:cs="Arial"/>
          <w:i/>
          <w:snapToGrid w:val="0"/>
          <w:sz w:val="18"/>
          <w:szCs w:val="18"/>
          <w:lang w:val="fr-CH"/>
        </w:rPr>
        <w:t xml:space="preserve"> </w:t>
      </w:r>
      <w:r w:rsidR="00A848B3" w:rsidRPr="00A848B3">
        <w:rPr>
          <w:rFonts w:cs="Arial"/>
          <w:i/>
          <w:snapToGrid w:val="0"/>
          <w:sz w:val="18"/>
          <w:szCs w:val="18"/>
          <w:lang w:val="fr-CH"/>
        </w:rPr>
        <w:t>qu</w:t>
      </w:r>
      <w:r w:rsidR="00E9296E">
        <w:rPr>
          <w:rFonts w:cs="Arial"/>
          <w:i/>
          <w:snapToGrid w:val="0"/>
          <w:sz w:val="18"/>
          <w:szCs w:val="18"/>
          <w:lang w:val="fr-CH"/>
        </w:rPr>
        <w:t>’</w:t>
      </w:r>
      <w:r w:rsidR="00A848B3" w:rsidRPr="00A848B3">
        <w:rPr>
          <w:rFonts w:cs="Arial"/>
          <w:i/>
          <w:snapToGrid w:val="0"/>
          <w:sz w:val="18"/>
          <w:szCs w:val="18"/>
          <w:lang w:val="fr-CH"/>
        </w:rPr>
        <w:t>il ne s</w:t>
      </w:r>
      <w:r w:rsidR="00E9296E">
        <w:rPr>
          <w:rFonts w:cs="Arial"/>
          <w:i/>
          <w:snapToGrid w:val="0"/>
          <w:sz w:val="18"/>
          <w:szCs w:val="18"/>
          <w:lang w:val="fr-CH"/>
        </w:rPr>
        <w:t>’</w:t>
      </w:r>
      <w:r w:rsidR="00A848B3" w:rsidRPr="00A848B3">
        <w:rPr>
          <w:rFonts w:cs="Arial"/>
          <w:i/>
          <w:snapToGrid w:val="0"/>
          <w:sz w:val="18"/>
          <w:szCs w:val="18"/>
          <w:lang w:val="fr-CH"/>
        </w:rPr>
        <w:t>agisse pas d</w:t>
      </w:r>
      <w:r w:rsidR="00E9296E">
        <w:rPr>
          <w:rFonts w:cs="Arial"/>
          <w:i/>
          <w:snapToGrid w:val="0"/>
          <w:sz w:val="18"/>
          <w:szCs w:val="18"/>
          <w:lang w:val="fr-CH"/>
        </w:rPr>
        <w:t>’</w:t>
      </w:r>
      <w:r w:rsidR="00A848B3" w:rsidRPr="00A848B3">
        <w:rPr>
          <w:rFonts w:cs="Arial"/>
          <w:i/>
          <w:snapToGrid w:val="0"/>
          <w:sz w:val="18"/>
          <w:szCs w:val="18"/>
          <w:lang w:val="fr-CH"/>
        </w:rPr>
        <w:t>un caractère défini dans le tableau des caractères, donnera des renseignements sur</w:t>
      </w:r>
      <w:r w:rsidR="00A848B3">
        <w:rPr>
          <w:rFonts w:cs="Arial"/>
          <w:i/>
          <w:snapToGrid w:val="0"/>
          <w:sz w:val="18"/>
          <w:szCs w:val="18"/>
          <w:lang w:val="fr-CH"/>
        </w:rPr>
        <w:t xml:space="preserve"> </w:t>
      </w:r>
      <w:r w:rsidR="00A848B3" w:rsidRPr="00A848B3">
        <w:rPr>
          <w:rFonts w:cs="Arial"/>
          <w:i/>
          <w:snapToGrid w:val="0"/>
          <w:sz w:val="18"/>
          <w:szCs w:val="18"/>
          <w:lang w:val="fr-CH"/>
        </w:rPr>
        <w:t>les niveaux d</w:t>
      </w:r>
      <w:r w:rsidR="00E9296E">
        <w:rPr>
          <w:rFonts w:cs="Arial"/>
          <w:i/>
          <w:snapToGrid w:val="0"/>
          <w:sz w:val="18"/>
          <w:szCs w:val="18"/>
          <w:lang w:val="fr-CH"/>
        </w:rPr>
        <w:t>’</w:t>
      </w:r>
      <w:r w:rsidR="00A848B3" w:rsidRPr="00A848B3">
        <w:rPr>
          <w:rFonts w:cs="Arial"/>
          <w:i/>
          <w:snapToGrid w:val="0"/>
          <w:sz w:val="18"/>
          <w:szCs w:val="18"/>
          <w:lang w:val="fr-CH"/>
        </w:rPr>
        <w:t>expression de certains caractères qui y figuren</w:t>
      </w:r>
      <w:r w:rsidR="00A848B3">
        <w:rPr>
          <w:rFonts w:cs="Arial"/>
          <w:i/>
          <w:snapToGrid w:val="0"/>
          <w:sz w:val="18"/>
          <w:szCs w:val="18"/>
          <w:lang w:val="fr-CH"/>
        </w:rPr>
        <w:t>t</w:t>
      </w:r>
      <w:r w:rsidRPr="00A848B3">
        <w:rPr>
          <w:rFonts w:cs="Arial"/>
          <w:i/>
          <w:snapToGrid w:val="0"/>
          <w:sz w:val="18"/>
          <w:szCs w:val="18"/>
          <w:lang w:val="fr-CH"/>
        </w:rPr>
        <w:t>.</w:t>
      </w:r>
    </w:p>
    <w:p w:rsidR="00CF6F08" w:rsidRDefault="00CF6F08" w:rsidP="00D82770">
      <w:pPr>
        <w:ind w:left="567" w:right="567"/>
        <w:rPr>
          <w:rFonts w:cs="Arial"/>
          <w:i/>
          <w:snapToGrid w:val="0"/>
          <w:sz w:val="18"/>
          <w:szCs w:val="18"/>
          <w:lang w:val="fr-CH"/>
        </w:rPr>
      </w:pPr>
    </w:p>
    <w:p w:rsidR="00CF6F08" w:rsidRDefault="00D82770" w:rsidP="00A848B3">
      <w:pPr>
        <w:ind w:left="567" w:right="567"/>
        <w:rPr>
          <w:rFonts w:cs="Arial"/>
          <w:i/>
          <w:snapToGrid w:val="0"/>
          <w:sz w:val="18"/>
          <w:szCs w:val="18"/>
          <w:lang w:val="fr-CH"/>
        </w:rPr>
      </w:pPr>
      <w:r w:rsidRPr="00A848B3">
        <w:rPr>
          <w:rFonts w:cs="Arial"/>
          <w:i/>
          <w:snapToGrid w:val="0"/>
          <w:sz w:val="18"/>
          <w:szCs w:val="18"/>
          <w:lang w:val="fr-CH"/>
        </w:rPr>
        <w:t>3.5</w:t>
      </w:r>
      <w:r w:rsidRPr="00A848B3">
        <w:rPr>
          <w:rFonts w:cs="Arial"/>
          <w:i/>
          <w:snapToGrid w:val="0"/>
          <w:sz w:val="18"/>
          <w:szCs w:val="18"/>
          <w:lang w:val="fr-CH"/>
        </w:rPr>
        <w:tab/>
      </w:r>
      <w:r w:rsidR="00A848B3" w:rsidRPr="00A848B3">
        <w:rPr>
          <w:rFonts w:cs="Arial"/>
          <w:i/>
          <w:snapToGrid w:val="0"/>
          <w:sz w:val="18"/>
          <w:szCs w:val="18"/>
          <w:lang w:val="fr-CH"/>
        </w:rPr>
        <w:t>Dans le cas de caractères quantitatifs faisant l</w:t>
      </w:r>
      <w:r w:rsidR="00E9296E">
        <w:rPr>
          <w:rFonts w:cs="Arial"/>
          <w:i/>
          <w:snapToGrid w:val="0"/>
          <w:sz w:val="18"/>
          <w:szCs w:val="18"/>
          <w:lang w:val="fr-CH"/>
        </w:rPr>
        <w:t>’</w:t>
      </w:r>
      <w:r w:rsidR="00A848B3" w:rsidRPr="00A848B3">
        <w:rPr>
          <w:rFonts w:cs="Arial"/>
          <w:i/>
          <w:snapToGrid w:val="0"/>
          <w:sz w:val="18"/>
          <w:szCs w:val="18"/>
          <w:lang w:val="fr-CH"/>
        </w:rPr>
        <w:t>objet d</w:t>
      </w:r>
      <w:r w:rsidR="00E9296E">
        <w:rPr>
          <w:rFonts w:cs="Arial"/>
          <w:i/>
          <w:snapToGrid w:val="0"/>
          <w:sz w:val="18"/>
          <w:szCs w:val="18"/>
          <w:lang w:val="fr-CH"/>
        </w:rPr>
        <w:t>’</w:t>
      </w:r>
      <w:r w:rsidR="00A848B3" w:rsidRPr="00A848B3">
        <w:rPr>
          <w:rFonts w:cs="Arial"/>
          <w:i/>
          <w:snapToGrid w:val="0"/>
          <w:sz w:val="18"/>
          <w:szCs w:val="18"/>
          <w:lang w:val="fr-CH"/>
        </w:rPr>
        <w:t>une échelle abrégée dans le tableau des</w:t>
      </w:r>
      <w:r w:rsidR="00A848B3">
        <w:rPr>
          <w:rFonts w:cs="Arial"/>
          <w:i/>
          <w:snapToGrid w:val="0"/>
          <w:sz w:val="18"/>
          <w:szCs w:val="18"/>
          <w:lang w:val="fr-CH"/>
        </w:rPr>
        <w:t xml:space="preserve"> </w:t>
      </w:r>
      <w:r w:rsidR="00A848B3" w:rsidRPr="00A848B3">
        <w:rPr>
          <w:rFonts w:cs="Arial"/>
          <w:i/>
          <w:snapToGrid w:val="0"/>
          <w:sz w:val="18"/>
          <w:szCs w:val="18"/>
          <w:lang w:val="fr-CH"/>
        </w:rPr>
        <w:t>caractères (p.</w:t>
      </w:r>
      <w:r w:rsidR="00880080">
        <w:rPr>
          <w:rFonts w:cs="Arial"/>
          <w:i/>
          <w:snapToGrid w:val="0"/>
          <w:sz w:val="18"/>
          <w:szCs w:val="18"/>
          <w:lang w:val="fr-CH"/>
        </w:rPr>
        <w:t> </w:t>
      </w:r>
      <w:r w:rsidR="00A848B3" w:rsidRPr="00A848B3">
        <w:rPr>
          <w:rFonts w:cs="Arial"/>
          <w:i/>
          <w:snapToGrid w:val="0"/>
          <w:sz w:val="18"/>
          <w:szCs w:val="18"/>
          <w:lang w:val="fr-CH"/>
        </w:rPr>
        <w:t>ex., utilisation des notes</w:t>
      </w:r>
      <w:r w:rsidR="00D55DF7">
        <w:rPr>
          <w:rFonts w:cs="Arial"/>
          <w:i/>
          <w:snapToGrid w:val="0"/>
          <w:sz w:val="18"/>
          <w:szCs w:val="18"/>
          <w:lang w:val="fr-CH"/>
        </w:rPr>
        <w:t> </w:t>
      </w:r>
      <w:r w:rsidR="00A848B3" w:rsidRPr="00A848B3">
        <w:rPr>
          <w:rFonts w:cs="Arial"/>
          <w:i/>
          <w:snapToGrid w:val="0"/>
          <w:sz w:val="18"/>
          <w:szCs w:val="18"/>
          <w:lang w:val="fr-CH"/>
        </w:rPr>
        <w:t>3, 5 et 7 pour les caractères faisant l</w:t>
      </w:r>
      <w:r w:rsidR="00E9296E">
        <w:rPr>
          <w:rFonts w:cs="Arial"/>
          <w:i/>
          <w:snapToGrid w:val="0"/>
          <w:sz w:val="18"/>
          <w:szCs w:val="18"/>
          <w:lang w:val="fr-CH"/>
        </w:rPr>
        <w:t>’</w:t>
      </w:r>
      <w:r w:rsidR="00A848B3" w:rsidRPr="00A848B3">
        <w:rPr>
          <w:rFonts w:cs="Arial"/>
          <w:i/>
          <w:snapToGrid w:val="0"/>
          <w:sz w:val="18"/>
          <w:szCs w:val="18"/>
          <w:lang w:val="fr-CH"/>
        </w:rPr>
        <w:t>objet d</w:t>
      </w:r>
      <w:r w:rsidR="00E9296E">
        <w:rPr>
          <w:rFonts w:cs="Arial"/>
          <w:i/>
          <w:snapToGrid w:val="0"/>
          <w:sz w:val="18"/>
          <w:szCs w:val="18"/>
          <w:lang w:val="fr-CH"/>
        </w:rPr>
        <w:t>’</w:t>
      </w:r>
      <w:r w:rsidR="00A848B3" w:rsidRPr="00A848B3">
        <w:rPr>
          <w:rFonts w:cs="Arial"/>
          <w:i/>
          <w:snapToGrid w:val="0"/>
          <w:sz w:val="18"/>
          <w:szCs w:val="18"/>
          <w:lang w:val="fr-CH"/>
        </w:rPr>
        <w:t>une échelle de notation de</w:t>
      </w:r>
      <w:r w:rsidR="00A848B3">
        <w:rPr>
          <w:rFonts w:cs="Arial"/>
          <w:i/>
          <w:snapToGrid w:val="0"/>
          <w:sz w:val="18"/>
          <w:szCs w:val="18"/>
          <w:lang w:val="fr-CH"/>
        </w:rPr>
        <w:t xml:space="preserve"> </w:t>
      </w:r>
      <w:r w:rsidR="00A848B3" w:rsidRPr="00A848B3">
        <w:rPr>
          <w:rFonts w:cs="Arial"/>
          <w:i/>
          <w:snapToGrid w:val="0"/>
          <w:sz w:val="18"/>
          <w:szCs w:val="18"/>
          <w:lang w:val="fr-CH"/>
        </w:rPr>
        <w:t>1 à 9), tous les niveaux d</w:t>
      </w:r>
      <w:r w:rsidR="00E9296E">
        <w:rPr>
          <w:rFonts w:cs="Arial"/>
          <w:i/>
          <w:snapToGrid w:val="0"/>
          <w:sz w:val="18"/>
          <w:szCs w:val="18"/>
          <w:lang w:val="fr-CH"/>
        </w:rPr>
        <w:t>’</w:t>
      </w:r>
      <w:r w:rsidR="00A848B3" w:rsidRPr="00A848B3">
        <w:rPr>
          <w:rFonts w:cs="Arial"/>
          <w:i/>
          <w:snapToGrid w:val="0"/>
          <w:sz w:val="18"/>
          <w:szCs w:val="18"/>
          <w:lang w:val="fr-CH"/>
        </w:rPr>
        <w:t>expression doivent être indiqués dans le questionnaire technique (p.</w:t>
      </w:r>
      <w:r w:rsidR="00880080">
        <w:rPr>
          <w:rFonts w:cs="Arial"/>
          <w:i/>
          <w:snapToGrid w:val="0"/>
          <w:sz w:val="18"/>
          <w:szCs w:val="18"/>
          <w:lang w:val="fr-CH"/>
        </w:rPr>
        <w:t> </w:t>
      </w:r>
      <w:r w:rsidR="00A848B3" w:rsidRPr="00A848B3">
        <w:rPr>
          <w:rFonts w:cs="Arial"/>
          <w:i/>
          <w:snapToGrid w:val="0"/>
          <w:sz w:val="18"/>
          <w:szCs w:val="18"/>
          <w:lang w:val="fr-CH"/>
        </w:rPr>
        <w:t>ex., notes 1, 2,</w:t>
      </w:r>
      <w:r w:rsidR="00A848B3">
        <w:rPr>
          <w:rFonts w:cs="Arial"/>
          <w:i/>
          <w:snapToGrid w:val="0"/>
          <w:sz w:val="18"/>
          <w:szCs w:val="18"/>
          <w:lang w:val="fr-CH"/>
        </w:rPr>
        <w:t xml:space="preserve"> </w:t>
      </w:r>
      <w:r w:rsidR="00A848B3" w:rsidRPr="0050416B">
        <w:rPr>
          <w:rFonts w:cs="Arial"/>
          <w:i/>
          <w:snapToGrid w:val="0"/>
          <w:sz w:val="18"/>
          <w:szCs w:val="18"/>
          <w:lang w:val="fr-CH"/>
        </w:rPr>
        <w:t>etc. à 9).</w:t>
      </w:r>
    </w:p>
    <w:p w:rsidR="00CF6F08" w:rsidRDefault="00CF6F08" w:rsidP="00D82770">
      <w:pPr>
        <w:ind w:left="567" w:right="567"/>
        <w:rPr>
          <w:rFonts w:cs="Arial"/>
          <w:i/>
          <w:snapToGrid w:val="0"/>
          <w:sz w:val="18"/>
          <w:szCs w:val="18"/>
          <w:lang w:val="fr-CH"/>
        </w:rPr>
      </w:pPr>
    </w:p>
    <w:p w:rsidR="00CF6F08" w:rsidRDefault="00D82770" w:rsidP="0050416B">
      <w:pPr>
        <w:ind w:left="567" w:right="567"/>
        <w:rPr>
          <w:rFonts w:cs="Arial"/>
          <w:i/>
          <w:snapToGrid w:val="0"/>
          <w:sz w:val="18"/>
          <w:szCs w:val="18"/>
          <w:lang w:val="fr-CH"/>
        </w:rPr>
      </w:pPr>
      <w:r w:rsidRPr="0050416B">
        <w:rPr>
          <w:rFonts w:cs="Arial"/>
          <w:i/>
          <w:snapToGrid w:val="0"/>
          <w:sz w:val="18"/>
          <w:szCs w:val="18"/>
          <w:lang w:val="fr-CH"/>
        </w:rPr>
        <w:t>3.6</w:t>
      </w:r>
      <w:r w:rsidRPr="0050416B">
        <w:rPr>
          <w:rFonts w:cs="Arial"/>
          <w:i/>
          <w:snapToGrid w:val="0"/>
          <w:sz w:val="18"/>
          <w:szCs w:val="18"/>
          <w:lang w:val="fr-CH"/>
        </w:rPr>
        <w:tab/>
      </w:r>
      <w:r w:rsidR="0050416B" w:rsidRPr="0050416B">
        <w:rPr>
          <w:rFonts w:cs="Arial"/>
          <w:i/>
          <w:snapToGrid w:val="0"/>
          <w:sz w:val="18"/>
          <w:szCs w:val="18"/>
          <w:lang w:val="fr-CH"/>
        </w:rPr>
        <w:t>La note GN</w:t>
      </w:r>
      <w:r w:rsidR="00D55DF7">
        <w:rPr>
          <w:rFonts w:cs="Arial"/>
          <w:i/>
          <w:snapToGrid w:val="0"/>
          <w:sz w:val="18"/>
          <w:szCs w:val="18"/>
          <w:lang w:val="fr-CH"/>
        </w:rPr>
        <w:t> </w:t>
      </w:r>
      <w:r w:rsidR="0050416B" w:rsidRPr="0050416B">
        <w:rPr>
          <w:rFonts w:cs="Arial"/>
          <w:i/>
          <w:snapToGrid w:val="0"/>
          <w:sz w:val="18"/>
          <w:szCs w:val="18"/>
          <w:lang w:val="fr-CH"/>
        </w:rPr>
        <w:t>13.4)b) explique que “les caractères du tableau des caractères qui figurent dans le</w:t>
      </w:r>
      <w:r w:rsidR="0050416B">
        <w:rPr>
          <w:rFonts w:cs="Arial"/>
          <w:i/>
          <w:snapToGrid w:val="0"/>
          <w:sz w:val="18"/>
          <w:szCs w:val="18"/>
          <w:lang w:val="fr-CH"/>
        </w:rPr>
        <w:t xml:space="preserve"> </w:t>
      </w:r>
      <w:r w:rsidR="0050416B" w:rsidRPr="0050416B">
        <w:rPr>
          <w:rFonts w:cs="Arial"/>
          <w:i/>
          <w:snapToGrid w:val="0"/>
          <w:sz w:val="18"/>
          <w:szCs w:val="18"/>
          <w:lang w:val="fr-CH"/>
        </w:rPr>
        <w:t>questionnaire technique doivent, d</w:t>
      </w:r>
      <w:r w:rsidR="00E9296E">
        <w:rPr>
          <w:rFonts w:cs="Arial"/>
          <w:i/>
          <w:snapToGrid w:val="0"/>
          <w:sz w:val="18"/>
          <w:szCs w:val="18"/>
          <w:lang w:val="fr-CH"/>
        </w:rPr>
        <w:t>’</w:t>
      </w:r>
      <w:r w:rsidR="0050416B" w:rsidRPr="0050416B">
        <w:rPr>
          <w:rFonts w:cs="Arial"/>
          <w:i/>
          <w:snapToGrid w:val="0"/>
          <w:sz w:val="18"/>
          <w:szCs w:val="18"/>
          <w:lang w:val="fr-CH"/>
        </w:rPr>
        <w:t>une manière générale, être assortis d</w:t>
      </w:r>
      <w:r w:rsidR="00E9296E">
        <w:rPr>
          <w:rFonts w:cs="Arial"/>
          <w:i/>
          <w:snapToGrid w:val="0"/>
          <w:sz w:val="18"/>
          <w:szCs w:val="18"/>
          <w:lang w:val="fr-CH"/>
        </w:rPr>
        <w:t>’</w:t>
      </w:r>
      <w:r w:rsidR="0050416B" w:rsidRPr="0050416B">
        <w:rPr>
          <w:rFonts w:cs="Arial"/>
          <w:i/>
          <w:snapToGrid w:val="0"/>
          <w:sz w:val="18"/>
          <w:szCs w:val="18"/>
          <w:lang w:val="fr-CH"/>
        </w:rPr>
        <w:t>un astérisque dans le tableau des</w:t>
      </w:r>
      <w:r w:rsidR="0050416B">
        <w:rPr>
          <w:rFonts w:cs="Arial"/>
          <w:i/>
          <w:snapToGrid w:val="0"/>
          <w:sz w:val="18"/>
          <w:szCs w:val="18"/>
          <w:lang w:val="fr-CH"/>
        </w:rPr>
        <w:t xml:space="preserve"> </w:t>
      </w:r>
      <w:r w:rsidR="0050416B" w:rsidRPr="0050416B">
        <w:rPr>
          <w:rFonts w:cs="Arial"/>
          <w:i/>
          <w:snapToGrid w:val="0"/>
          <w:sz w:val="18"/>
          <w:szCs w:val="18"/>
          <w:lang w:val="fr-CH"/>
        </w:rPr>
        <w:t xml:space="preserve">caractères”. </w:t>
      </w:r>
      <w:r w:rsidR="00880080">
        <w:rPr>
          <w:rFonts w:cs="Arial"/>
          <w:i/>
          <w:snapToGrid w:val="0"/>
          <w:sz w:val="18"/>
          <w:szCs w:val="18"/>
          <w:lang w:val="fr-CH"/>
        </w:rPr>
        <w:t xml:space="preserve"> </w:t>
      </w:r>
      <w:r w:rsidR="0050416B" w:rsidRPr="0050416B">
        <w:rPr>
          <w:rFonts w:cs="Arial"/>
          <w:i/>
          <w:snapToGrid w:val="0"/>
          <w:sz w:val="18"/>
          <w:szCs w:val="18"/>
          <w:lang w:val="fr-CH"/>
        </w:rPr>
        <w:t>Certains caractères, en particulier les caractères de résistance aux maladies, qui sont</w:t>
      </w:r>
      <w:r w:rsidR="0050416B">
        <w:rPr>
          <w:rFonts w:cs="Arial"/>
          <w:i/>
          <w:snapToGrid w:val="0"/>
          <w:sz w:val="18"/>
          <w:szCs w:val="18"/>
          <w:lang w:val="fr-CH"/>
        </w:rPr>
        <w:t xml:space="preserve"> </w:t>
      </w:r>
      <w:r w:rsidR="0050416B" w:rsidRPr="0050416B">
        <w:rPr>
          <w:rFonts w:cs="Arial"/>
          <w:i/>
          <w:snapToGrid w:val="0"/>
          <w:sz w:val="18"/>
          <w:szCs w:val="18"/>
          <w:lang w:val="fr-CH"/>
        </w:rPr>
        <w:t>potentiellement utiles en tant que caractères de groupement, ne doivent pas nécessairement être assortis d</w:t>
      </w:r>
      <w:r w:rsidR="00E9296E">
        <w:rPr>
          <w:rFonts w:cs="Arial"/>
          <w:i/>
          <w:snapToGrid w:val="0"/>
          <w:sz w:val="18"/>
          <w:szCs w:val="18"/>
          <w:lang w:val="fr-CH"/>
        </w:rPr>
        <w:t>’</w:t>
      </w:r>
      <w:r w:rsidR="0050416B" w:rsidRPr="0050416B">
        <w:rPr>
          <w:rFonts w:cs="Arial"/>
          <w:i/>
          <w:snapToGrid w:val="0"/>
          <w:sz w:val="18"/>
          <w:szCs w:val="18"/>
          <w:lang w:val="fr-CH"/>
        </w:rPr>
        <w:t>un</w:t>
      </w:r>
      <w:r w:rsidR="0050416B">
        <w:rPr>
          <w:rFonts w:cs="Arial"/>
          <w:i/>
          <w:snapToGrid w:val="0"/>
          <w:sz w:val="18"/>
          <w:szCs w:val="18"/>
          <w:lang w:val="fr-CH"/>
        </w:rPr>
        <w:t xml:space="preserve"> </w:t>
      </w:r>
      <w:r w:rsidR="0050416B" w:rsidRPr="0050416B">
        <w:rPr>
          <w:rFonts w:cs="Arial"/>
          <w:i/>
          <w:snapToGrid w:val="0"/>
          <w:sz w:val="18"/>
          <w:szCs w:val="18"/>
          <w:lang w:val="fr-CH"/>
        </w:rPr>
        <w:t>astérisque dans le tableau des caractèr</w:t>
      </w:r>
      <w:r w:rsidR="00824D16" w:rsidRPr="0050416B">
        <w:rPr>
          <w:rFonts w:cs="Arial"/>
          <w:i/>
          <w:snapToGrid w:val="0"/>
          <w:sz w:val="18"/>
          <w:szCs w:val="18"/>
          <w:lang w:val="fr-CH"/>
        </w:rPr>
        <w:t>es</w:t>
      </w:r>
      <w:r w:rsidR="00824D16">
        <w:rPr>
          <w:rFonts w:cs="Arial"/>
          <w:i/>
          <w:snapToGrid w:val="0"/>
          <w:sz w:val="18"/>
          <w:szCs w:val="18"/>
          <w:lang w:val="fr-CH"/>
        </w:rPr>
        <w:t xml:space="preserve">.  </w:t>
      </w:r>
      <w:r w:rsidR="00824D16" w:rsidRPr="0050416B">
        <w:rPr>
          <w:rFonts w:cs="Arial"/>
          <w:i/>
          <w:snapToGrid w:val="0"/>
          <w:sz w:val="18"/>
          <w:szCs w:val="18"/>
          <w:lang w:val="fr-CH"/>
        </w:rPr>
        <w:t>Da</w:t>
      </w:r>
      <w:r w:rsidR="0050416B" w:rsidRPr="0050416B">
        <w:rPr>
          <w:rFonts w:cs="Arial"/>
          <w:i/>
          <w:snapToGrid w:val="0"/>
          <w:sz w:val="18"/>
          <w:szCs w:val="18"/>
          <w:lang w:val="fr-CH"/>
        </w:rPr>
        <w:t>ns le cas des caractères de résistance aux maladies, par</w:t>
      </w:r>
      <w:r w:rsidR="0050416B">
        <w:rPr>
          <w:rFonts w:cs="Arial"/>
          <w:i/>
          <w:snapToGrid w:val="0"/>
          <w:sz w:val="18"/>
          <w:szCs w:val="18"/>
          <w:lang w:val="fr-CH"/>
        </w:rPr>
        <w:t xml:space="preserve"> </w:t>
      </w:r>
      <w:r w:rsidR="0050416B" w:rsidRPr="0050416B">
        <w:rPr>
          <w:rFonts w:cs="Arial"/>
          <w:i/>
          <w:snapToGrid w:val="0"/>
          <w:sz w:val="18"/>
          <w:szCs w:val="18"/>
          <w:lang w:val="fr-CH"/>
        </w:rPr>
        <w:t>exemple, des prescriptions techniques ou de quarantaine peuvent empêcher leur utilisation dans un certain</w:t>
      </w:r>
      <w:r w:rsidR="0050416B">
        <w:rPr>
          <w:rFonts w:cs="Arial"/>
          <w:i/>
          <w:snapToGrid w:val="0"/>
          <w:sz w:val="18"/>
          <w:szCs w:val="18"/>
          <w:lang w:val="fr-CH"/>
        </w:rPr>
        <w:t xml:space="preserve"> </w:t>
      </w:r>
      <w:r w:rsidR="0050416B" w:rsidRPr="0050416B">
        <w:rPr>
          <w:rFonts w:cs="Arial"/>
          <w:i/>
          <w:snapToGrid w:val="0"/>
          <w:sz w:val="18"/>
          <w:szCs w:val="18"/>
          <w:lang w:val="fr-CH"/>
        </w:rPr>
        <w:t>nombre de membres de l</w:t>
      </w:r>
      <w:r w:rsidR="00E9296E">
        <w:rPr>
          <w:rFonts w:cs="Arial"/>
          <w:i/>
          <w:snapToGrid w:val="0"/>
          <w:sz w:val="18"/>
          <w:szCs w:val="18"/>
          <w:lang w:val="fr-CH"/>
        </w:rPr>
        <w:t>’</w:t>
      </w:r>
      <w:r w:rsidR="0050416B" w:rsidRPr="0050416B">
        <w:rPr>
          <w:rFonts w:cs="Arial"/>
          <w:i/>
          <w:snapToGrid w:val="0"/>
          <w:sz w:val="18"/>
          <w:szCs w:val="18"/>
          <w:lang w:val="fr-CH"/>
        </w:rPr>
        <w:t>Uni</w:t>
      </w:r>
      <w:r w:rsidR="00824D16" w:rsidRPr="0050416B">
        <w:rPr>
          <w:rFonts w:cs="Arial"/>
          <w:i/>
          <w:snapToGrid w:val="0"/>
          <w:sz w:val="18"/>
          <w:szCs w:val="18"/>
          <w:lang w:val="fr-CH"/>
        </w:rPr>
        <w:t>on</w:t>
      </w:r>
      <w:r w:rsidR="00824D16">
        <w:rPr>
          <w:rFonts w:cs="Arial"/>
          <w:i/>
          <w:snapToGrid w:val="0"/>
          <w:sz w:val="18"/>
          <w:szCs w:val="18"/>
          <w:lang w:val="fr-CH"/>
        </w:rPr>
        <w:t xml:space="preserve">.  </w:t>
      </w:r>
      <w:r w:rsidR="00824D16" w:rsidRPr="0050416B">
        <w:rPr>
          <w:rFonts w:cs="Arial"/>
          <w:i/>
          <w:snapToGrid w:val="0"/>
          <w:sz w:val="18"/>
          <w:szCs w:val="18"/>
          <w:lang w:val="fr-CH"/>
        </w:rPr>
        <w:t>Po</w:t>
      </w:r>
      <w:r w:rsidR="0050416B" w:rsidRPr="0050416B">
        <w:rPr>
          <w:rFonts w:cs="Arial"/>
          <w:i/>
          <w:snapToGrid w:val="0"/>
          <w:sz w:val="18"/>
          <w:szCs w:val="18"/>
          <w:lang w:val="fr-CH"/>
        </w:rPr>
        <w:t>ur ces mêmes raisons, les demandeurs peuvent avoir des difficultés à</w:t>
      </w:r>
      <w:r w:rsidR="0050416B">
        <w:rPr>
          <w:rFonts w:cs="Arial"/>
          <w:i/>
          <w:snapToGrid w:val="0"/>
          <w:sz w:val="18"/>
          <w:szCs w:val="18"/>
          <w:lang w:val="fr-CH"/>
        </w:rPr>
        <w:t xml:space="preserve"> </w:t>
      </w:r>
      <w:r w:rsidR="0050416B" w:rsidRPr="0050416B">
        <w:rPr>
          <w:rFonts w:cs="Arial"/>
          <w:i/>
          <w:snapToGrid w:val="0"/>
          <w:sz w:val="18"/>
          <w:szCs w:val="18"/>
          <w:lang w:val="fr-CH"/>
        </w:rPr>
        <w:t>fournir les renseignements sur ces caractères s</w:t>
      </w:r>
      <w:r w:rsidR="00E9296E">
        <w:rPr>
          <w:rFonts w:cs="Arial"/>
          <w:i/>
          <w:snapToGrid w:val="0"/>
          <w:sz w:val="18"/>
          <w:szCs w:val="18"/>
          <w:lang w:val="fr-CH"/>
        </w:rPr>
        <w:t>’</w:t>
      </w:r>
      <w:r w:rsidR="0050416B" w:rsidRPr="0050416B">
        <w:rPr>
          <w:rFonts w:cs="Arial"/>
          <w:i/>
          <w:snapToGrid w:val="0"/>
          <w:sz w:val="18"/>
          <w:szCs w:val="18"/>
          <w:lang w:val="fr-CH"/>
        </w:rPr>
        <w:t xml:space="preserve">ils figuraient dans la </w:t>
      </w:r>
      <w:r w:rsidR="00B77D0A" w:rsidRPr="0050416B">
        <w:rPr>
          <w:rFonts w:cs="Arial"/>
          <w:i/>
          <w:snapToGrid w:val="0"/>
          <w:sz w:val="18"/>
          <w:szCs w:val="18"/>
          <w:lang w:val="fr-CH"/>
        </w:rPr>
        <w:t>section</w:t>
      </w:r>
      <w:r w:rsidR="00B77D0A">
        <w:rPr>
          <w:rFonts w:cs="Arial"/>
          <w:i/>
          <w:snapToGrid w:val="0"/>
          <w:sz w:val="18"/>
          <w:szCs w:val="18"/>
          <w:lang w:val="fr-CH"/>
        </w:rPr>
        <w:t> </w:t>
      </w:r>
      <w:r w:rsidR="00B77D0A" w:rsidRPr="0050416B">
        <w:rPr>
          <w:rFonts w:cs="Arial"/>
          <w:i/>
          <w:snapToGrid w:val="0"/>
          <w:sz w:val="18"/>
          <w:szCs w:val="18"/>
          <w:lang w:val="fr-CH"/>
        </w:rPr>
        <w:t>5</w:t>
      </w:r>
      <w:r w:rsidR="0050416B" w:rsidRPr="0050416B">
        <w:rPr>
          <w:rFonts w:cs="Arial"/>
          <w:i/>
          <w:snapToGrid w:val="0"/>
          <w:sz w:val="18"/>
          <w:szCs w:val="18"/>
          <w:lang w:val="fr-CH"/>
        </w:rPr>
        <w:t xml:space="preserve"> du questionnaire technique,</w:t>
      </w:r>
      <w:r w:rsidR="0050416B">
        <w:rPr>
          <w:rFonts w:cs="Arial"/>
          <w:i/>
          <w:snapToGrid w:val="0"/>
          <w:sz w:val="18"/>
          <w:szCs w:val="18"/>
          <w:lang w:val="fr-CH"/>
        </w:rPr>
        <w:t xml:space="preserve"> </w:t>
      </w:r>
      <w:r w:rsidR="0050416B" w:rsidRPr="0050416B">
        <w:rPr>
          <w:rFonts w:cs="Arial"/>
          <w:i/>
          <w:snapToGrid w:val="0"/>
          <w:sz w:val="18"/>
          <w:szCs w:val="18"/>
          <w:lang w:val="fr-CH"/>
        </w:rPr>
        <w:t xml:space="preserve">intitulée “Caractères de la variété à indiquer”. </w:t>
      </w:r>
      <w:r w:rsidR="00880080">
        <w:rPr>
          <w:rFonts w:cs="Arial"/>
          <w:i/>
          <w:snapToGrid w:val="0"/>
          <w:sz w:val="18"/>
          <w:szCs w:val="18"/>
          <w:lang w:val="fr-CH"/>
        </w:rPr>
        <w:t xml:space="preserve"> </w:t>
      </w:r>
      <w:r w:rsidR="0050416B" w:rsidRPr="0050416B">
        <w:rPr>
          <w:rFonts w:cs="Arial"/>
          <w:i/>
          <w:snapToGrid w:val="0"/>
          <w:sz w:val="18"/>
          <w:szCs w:val="18"/>
          <w:lang w:val="fr-CH"/>
        </w:rPr>
        <w:t>Par conséquent, les renseignements sur ces caractères doivent</w:t>
      </w:r>
      <w:r w:rsidR="0050416B">
        <w:rPr>
          <w:rFonts w:cs="Arial"/>
          <w:i/>
          <w:snapToGrid w:val="0"/>
          <w:sz w:val="18"/>
          <w:szCs w:val="18"/>
          <w:lang w:val="fr-CH"/>
        </w:rPr>
        <w:t xml:space="preserve"> </w:t>
      </w:r>
      <w:r w:rsidR="0050416B" w:rsidRPr="0050416B">
        <w:rPr>
          <w:rFonts w:cs="Arial"/>
          <w:i/>
          <w:snapToGrid w:val="0"/>
          <w:sz w:val="18"/>
          <w:szCs w:val="18"/>
          <w:lang w:val="fr-CH"/>
        </w:rPr>
        <w:t xml:space="preserve">être demandés dans la </w:t>
      </w:r>
      <w:r w:rsidR="00B77D0A" w:rsidRPr="0050416B">
        <w:rPr>
          <w:rFonts w:cs="Arial"/>
          <w:i/>
          <w:snapToGrid w:val="0"/>
          <w:sz w:val="18"/>
          <w:szCs w:val="18"/>
          <w:lang w:val="fr-CH"/>
        </w:rPr>
        <w:t>section</w:t>
      </w:r>
      <w:r w:rsidR="00B77D0A">
        <w:rPr>
          <w:rFonts w:cs="Arial"/>
          <w:i/>
          <w:snapToGrid w:val="0"/>
          <w:sz w:val="18"/>
          <w:szCs w:val="18"/>
          <w:lang w:val="fr-CH"/>
        </w:rPr>
        <w:t> </w:t>
      </w:r>
      <w:r w:rsidR="00B77D0A" w:rsidRPr="0050416B">
        <w:rPr>
          <w:rFonts w:cs="Arial"/>
          <w:i/>
          <w:snapToGrid w:val="0"/>
          <w:sz w:val="18"/>
          <w:szCs w:val="18"/>
          <w:lang w:val="fr-CH"/>
        </w:rPr>
        <w:t>7</w:t>
      </w:r>
      <w:r w:rsidR="0050416B" w:rsidRPr="0050416B">
        <w:rPr>
          <w:rFonts w:cs="Arial"/>
          <w:i/>
          <w:snapToGrid w:val="0"/>
          <w:sz w:val="18"/>
          <w:szCs w:val="18"/>
          <w:lang w:val="fr-CH"/>
        </w:rPr>
        <w:t xml:space="preserve"> du questionnaire technique, intitulée “Renseignements complémentaires</w:t>
      </w:r>
      <w:r w:rsidR="0050416B">
        <w:rPr>
          <w:rFonts w:cs="Arial"/>
          <w:i/>
          <w:snapToGrid w:val="0"/>
          <w:sz w:val="18"/>
          <w:szCs w:val="18"/>
          <w:lang w:val="fr-CH"/>
        </w:rPr>
        <w:t xml:space="preserve"> </w:t>
      </w:r>
      <w:r w:rsidR="0050416B" w:rsidRPr="0050416B">
        <w:rPr>
          <w:rFonts w:cs="Arial"/>
          <w:i/>
          <w:snapToGrid w:val="0"/>
          <w:sz w:val="18"/>
          <w:szCs w:val="18"/>
          <w:lang w:val="fr-CH"/>
        </w:rPr>
        <w:t>pouvant faciliter l</w:t>
      </w:r>
      <w:r w:rsidR="00E9296E">
        <w:rPr>
          <w:rFonts w:cs="Arial"/>
          <w:i/>
          <w:snapToGrid w:val="0"/>
          <w:sz w:val="18"/>
          <w:szCs w:val="18"/>
          <w:lang w:val="fr-CH"/>
        </w:rPr>
        <w:t>’</w:t>
      </w:r>
      <w:r w:rsidR="0050416B" w:rsidRPr="0050416B">
        <w:rPr>
          <w:rFonts w:cs="Arial"/>
          <w:i/>
          <w:snapToGrid w:val="0"/>
          <w:sz w:val="18"/>
          <w:szCs w:val="18"/>
          <w:lang w:val="fr-CH"/>
        </w:rPr>
        <w:t xml:space="preserve">examen de la variété”. </w:t>
      </w:r>
      <w:r w:rsidR="00880080">
        <w:rPr>
          <w:rFonts w:cs="Arial"/>
          <w:i/>
          <w:snapToGrid w:val="0"/>
          <w:sz w:val="18"/>
          <w:szCs w:val="18"/>
          <w:lang w:val="fr-CH"/>
        </w:rPr>
        <w:t xml:space="preserve"> </w:t>
      </w:r>
      <w:r w:rsidR="0050416B" w:rsidRPr="0050416B">
        <w:rPr>
          <w:rFonts w:cs="Arial"/>
          <w:i/>
          <w:snapToGrid w:val="0"/>
          <w:sz w:val="18"/>
          <w:szCs w:val="18"/>
          <w:lang w:val="fr-CH"/>
        </w:rPr>
        <w:t>Les conseils concernant la présentation des caractères dans la</w:t>
      </w:r>
      <w:r w:rsidR="0050416B">
        <w:rPr>
          <w:rFonts w:cs="Arial"/>
          <w:i/>
          <w:snapToGrid w:val="0"/>
          <w:sz w:val="18"/>
          <w:szCs w:val="18"/>
          <w:lang w:val="fr-CH"/>
        </w:rPr>
        <w:t xml:space="preserve"> </w:t>
      </w:r>
      <w:r w:rsidR="00B77D0A" w:rsidRPr="0050416B">
        <w:rPr>
          <w:rFonts w:cs="Arial"/>
          <w:i/>
          <w:snapToGrid w:val="0"/>
          <w:sz w:val="18"/>
          <w:szCs w:val="18"/>
          <w:lang w:val="fr-CH"/>
        </w:rPr>
        <w:t>section</w:t>
      </w:r>
      <w:r w:rsidR="00B77D0A">
        <w:rPr>
          <w:rFonts w:cs="Arial"/>
          <w:i/>
          <w:snapToGrid w:val="0"/>
          <w:sz w:val="18"/>
          <w:szCs w:val="18"/>
          <w:lang w:val="fr-CH"/>
        </w:rPr>
        <w:t> </w:t>
      </w:r>
      <w:r w:rsidR="00B77D0A" w:rsidRPr="0050416B">
        <w:rPr>
          <w:rFonts w:cs="Arial"/>
          <w:i/>
          <w:snapToGrid w:val="0"/>
          <w:sz w:val="18"/>
          <w:szCs w:val="18"/>
          <w:lang w:val="fr-CH"/>
        </w:rPr>
        <w:t>5</w:t>
      </w:r>
      <w:r w:rsidR="0050416B" w:rsidRPr="0050416B">
        <w:rPr>
          <w:rFonts w:cs="Arial"/>
          <w:i/>
          <w:snapToGrid w:val="0"/>
          <w:sz w:val="18"/>
          <w:szCs w:val="18"/>
          <w:lang w:val="fr-CH"/>
        </w:rPr>
        <w:t xml:space="preserve"> (voir GN</w:t>
      </w:r>
      <w:r w:rsidR="00D55DF7">
        <w:rPr>
          <w:rFonts w:cs="Arial"/>
          <w:i/>
          <w:snapToGrid w:val="0"/>
          <w:sz w:val="18"/>
          <w:szCs w:val="18"/>
          <w:lang w:val="fr-CH"/>
        </w:rPr>
        <w:t> </w:t>
      </w:r>
      <w:r w:rsidR="0050416B" w:rsidRPr="0050416B">
        <w:rPr>
          <w:rFonts w:cs="Arial"/>
          <w:i/>
          <w:snapToGrid w:val="0"/>
          <w:sz w:val="18"/>
          <w:szCs w:val="18"/>
          <w:lang w:val="fr-CH"/>
        </w:rPr>
        <w:t>13.3 et 13.4 ci</w:t>
      </w:r>
      <w:r w:rsidR="00E9296E">
        <w:rPr>
          <w:rFonts w:cs="Arial"/>
          <w:i/>
          <w:snapToGrid w:val="0"/>
          <w:sz w:val="18"/>
          <w:szCs w:val="18"/>
          <w:lang w:val="fr-CH"/>
        </w:rPr>
        <w:t>-</w:t>
      </w:r>
      <w:r w:rsidR="0050416B" w:rsidRPr="0050416B">
        <w:rPr>
          <w:rFonts w:cs="Arial"/>
          <w:i/>
          <w:snapToGrid w:val="0"/>
          <w:sz w:val="18"/>
          <w:szCs w:val="18"/>
          <w:lang w:val="fr-CH"/>
        </w:rPr>
        <w:t>dessus) s</w:t>
      </w:r>
      <w:r w:rsidR="00E9296E">
        <w:rPr>
          <w:rFonts w:cs="Arial"/>
          <w:i/>
          <w:snapToGrid w:val="0"/>
          <w:sz w:val="18"/>
          <w:szCs w:val="18"/>
          <w:lang w:val="fr-CH"/>
        </w:rPr>
        <w:t>’</w:t>
      </w:r>
      <w:r w:rsidR="0050416B" w:rsidRPr="0050416B">
        <w:rPr>
          <w:rFonts w:cs="Arial"/>
          <w:i/>
          <w:snapToGrid w:val="0"/>
          <w:sz w:val="18"/>
          <w:szCs w:val="18"/>
          <w:lang w:val="fr-CH"/>
        </w:rPr>
        <w:t>appliquent également à la présentation des caractères dans la</w:t>
      </w:r>
      <w:r w:rsidR="0050416B">
        <w:rPr>
          <w:rFonts w:cs="Arial"/>
          <w:i/>
          <w:snapToGrid w:val="0"/>
          <w:sz w:val="18"/>
          <w:szCs w:val="18"/>
          <w:lang w:val="fr-CH"/>
        </w:rPr>
        <w:t xml:space="preserve"> </w:t>
      </w:r>
      <w:r w:rsidR="00B77D0A" w:rsidRPr="00466D11">
        <w:rPr>
          <w:rFonts w:cs="Arial"/>
          <w:i/>
          <w:snapToGrid w:val="0"/>
          <w:sz w:val="18"/>
          <w:szCs w:val="18"/>
          <w:lang w:val="fr-CH"/>
        </w:rPr>
        <w:t>section</w:t>
      </w:r>
      <w:r w:rsidR="00B77D0A">
        <w:rPr>
          <w:rFonts w:cs="Arial"/>
          <w:i/>
          <w:snapToGrid w:val="0"/>
          <w:sz w:val="18"/>
          <w:szCs w:val="18"/>
          <w:lang w:val="fr-CH"/>
        </w:rPr>
        <w:t> </w:t>
      </w:r>
      <w:r w:rsidR="00B77D0A" w:rsidRPr="00466D11">
        <w:rPr>
          <w:rFonts w:cs="Arial"/>
          <w:i/>
          <w:snapToGrid w:val="0"/>
          <w:sz w:val="18"/>
          <w:szCs w:val="18"/>
          <w:lang w:val="fr-CH"/>
        </w:rPr>
        <w:t>7</w:t>
      </w:r>
      <w:r w:rsidR="0050416B" w:rsidRPr="00466D11">
        <w:rPr>
          <w:rFonts w:cs="Arial"/>
          <w:i/>
          <w:snapToGrid w:val="0"/>
          <w:sz w:val="18"/>
          <w:szCs w:val="18"/>
          <w:lang w:val="fr-CH"/>
        </w:rPr>
        <w:t>.</w:t>
      </w:r>
    </w:p>
    <w:p w:rsidR="00CF6F08" w:rsidRDefault="00CF6F08" w:rsidP="00D82770">
      <w:pPr>
        <w:ind w:left="567" w:right="567"/>
        <w:rPr>
          <w:rFonts w:cs="Arial"/>
          <w:i/>
          <w:snapToGrid w:val="0"/>
          <w:sz w:val="18"/>
          <w:szCs w:val="18"/>
          <w:lang w:val="fr-CH"/>
        </w:rPr>
      </w:pPr>
    </w:p>
    <w:p w:rsidR="00B77D0A" w:rsidRDefault="00466D11" w:rsidP="000F0CD2">
      <w:pPr>
        <w:keepNext/>
        <w:numPr>
          <w:ilvl w:val="0"/>
          <w:numId w:val="8"/>
        </w:numPr>
        <w:ind w:right="567"/>
        <w:contextualSpacing/>
        <w:rPr>
          <w:rFonts w:eastAsia="MS Mincho" w:cs="Arial"/>
          <w:i/>
          <w:snapToGrid w:val="0"/>
          <w:sz w:val="18"/>
          <w:szCs w:val="18"/>
          <w:lang w:val="fr-CH"/>
        </w:rPr>
      </w:pPr>
      <w:r w:rsidRPr="00466D11">
        <w:rPr>
          <w:rFonts w:eastAsia="MS Mincho" w:cs="Arial"/>
          <w:i/>
          <w:snapToGrid w:val="0"/>
          <w:sz w:val="18"/>
          <w:szCs w:val="18"/>
          <w:lang w:val="fr-CH"/>
        </w:rPr>
        <w:t>Lien entre les caractères avec astérisque, les caractères de groupement et les caractères figurant dans le questionnaire technique</w:t>
      </w:r>
    </w:p>
    <w:p w:rsidR="00CF6F08" w:rsidRDefault="00CF6F08" w:rsidP="00D82770">
      <w:pPr>
        <w:keepNext/>
        <w:ind w:left="1127" w:right="567"/>
        <w:contextualSpacing/>
        <w:rPr>
          <w:rFonts w:eastAsia="MS Mincho" w:cs="Arial"/>
          <w:i/>
          <w:snapToGrid w:val="0"/>
          <w:sz w:val="18"/>
          <w:szCs w:val="18"/>
          <w:lang w:val="fr-CH"/>
        </w:rPr>
      </w:pPr>
    </w:p>
    <w:p w:rsidR="00CF6F08" w:rsidRDefault="00466D11" w:rsidP="00466D11">
      <w:pPr>
        <w:ind w:left="567" w:right="567"/>
        <w:rPr>
          <w:rFonts w:cs="Arial"/>
          <w:i/>
          <w:snapToGrid w:val="0"/>
          <w:sz w:val="18"/>
          <w:szCs w:val="18"/>
          <w:lang w:val="fr-CH"/>
        </w:rPr>
      </w:pPr>
      <w:r w:rsidRPr="00466D11">
        <w:rPr>
          <w:rFonts w:cs="Arial"/>
          <w:i/>
          <w:snapToGrid w:val="0"/>
          <w:sz w:val="18"/>
          <w:szCs w:val="18"/>
          <w:lang w:val="fr-CH"/>
        </w:rPr>
        <w:t>Le lien entre les caractères de groupement, les caractères avec astérisque et les caractères figurant dans le</w:t>
      </w:r>
      <w:r>
        <w:rPr>
          <w:rFonts w:cs="Arial"/>
          <w:i/>
          <w:snapToGrid w:val="0"/>
          <w:sz w:val="18"/>
          <w:szCs w:val="18"/>
          <w:lang w:val="fr-CH"/>
        </w:rPr>
        <w:t xml:space="preserve"> </w:t>
      </w:r>
      <w:r w:rsidRPr="00466D11">
        <w:rPr>
          <w:rFonts w:cs="Arial"/>
          <w:i/>
          <w:snapToGrid w:val="0"/>
          <w:sz w:val="18"/>
          <w:szCs w:val="18"/>
          <w:lang w:val="fr-CH"/>
        </w:rPr>
        <w:t>questionnaire technique peut être résumé de la manière suivante</w:t>
      </w:r>
      <w:r w:rsidR="00E9296E">
        <w:rPr>
          <w:rFonts w:cs="Arial"/>
          <w:i/>
          <w:snapToGrid w:val="0"/>
          <w:sz w:val="18"/>
          <w:szCs w:val="18"/>
          <w:lang w:val="fr-CH"/>
        </w:rPr>
        <w:t> :</w:t>
      </w:r>
    </w:p>
    <w:p w:rsidR="00CF6F08" w:rsidRDefault="00CF6F08" w:rsidP="00D82770">
      <w:pPr>
        <w:ind w:left="567" w:right="567"/>
        <w:rPr>
          <w:rFonts w:cs="Arial"/>
          <w:i/>
          <w:snapToGrid w:val="0"/>
          <w:sz w:val="18"/>
          <w:szCs w:val="18"/>
          <w:lang w:val="fr-CH"/>
        </w:rPr>
      </w:pPr>
    </w:p>
    <w:p w:rsidR="00B77D0A" w:rsidRDefault="00D82770" w:rsidP="00466D11">
      <w:pPr>
        <w:ind w:left="567" w:right="567" w:firstLine="567"/>
        <w:rPr>
          <w:rFonts w:cs="Arial"/>
          <w:i/>
          <w:snapToGrid w:val="0"/>
          <w:sz w:val="18"/>
          <w:szCs w:val="18"/>
          <w:lang w:val="fr-CH"/>
        </w:rPr>
      </w:pPr>
      <w:r w:rsidRPr="00466D11">
        <w:rPr>
          <w:rFonts w:cs="Arial"/>
          <w:i/>
          <w:snapToGrid w:val="0"/>
          <w:sz w:val="18"/>
          <w:szCs w:val="18"/>
          <w:lang w:val="fr-CH"/>
        </w:rPr>
        <w:t>a)</w:t>
      </w:r>
      <w:r w:rsidRPr="00466D11">
        <w:rPr>
          <w:rFonts w:cs="Arial"/>
          <w:i/>
          <w:snapToGrid w:val="0"/>
          <w:sz w:val="18"/>
          <w:szCs w:val="18"/>
          <w:lang w:val="fr-CH"/>
        </w:rPr>
        <w:tab/>
      </w:r>
      <w:r w:rsidR="00466D11" w:rsidRPr="00466D11">
        <w:rPr>
          <w:rFonts w:cs="Arial"/>
          <w:i/>
          <w:snapToGrid w:val="0"/>
          <w:sz w:val="18"/>
          <w:szCs w:val="18"/>
          <w:lang w:val="fr-CH"/>
        </w:rPr>
        <w:t>les caractères du tableau des caractères retenus en tant que caractères de groupement</w:t>
      </w:r>
      <w:r w:rsidR="00466D11">
        <w:rPr>
          <w:rFonts w:cs="Arial"/>
          <w:i/>
          <w:snapToGrid w:val="0"/>
          <w:sz w:val="18"/>
          <w:szCs w:val="18"/>
          <w:lang w:val="fr-CH"/>
        </w:rPr>
        <w:t xml:space="preserve"> </w:t>
      </w:r>
      <w:r w:rsidR="00466D11" w:rsidRPr="00466D11">
        <w:rPr>
          <w:rFonts w:cs="Arial"/>
          <w:i/>
          <w:snapToGrid w:val="0"/>
          <w:sz w:val="18"/>
          <w:szCs w:val="18"/>
          <w:lang w:val="fr-CH"/>
        </w:rPr>
        <w:t>doivent, d</w:t>
      </w:r>
      <w:r w:rsidR="00E9296E">
        <w:rPr>
          <w:rFonts w:cs="Arial"/>
          <w:i/>
          <w:snapToGrid w:val="0"/>
          <w:sz w:val="18"/>
          <w:szCs w:val="18"/>
          <w:lang w:val="fr-CH"/>
        </w:rPr>
        <w:t>’</w:t>
      </w:r>
      <w:r w:rsidR="00466D11" w:rsidRPr="00466D11">
        <w:rPr>
          <w:rFonts w:cs="Arial"/>
          <w:i/>
          <w:snapToGrid w:val="0"/>
          <w:sz w:val="18"/>
          <w:szCs w:val="18"/>
          <w:lang w:val="fr-CH"/>
        </w:rPr>
        <w:t>une manière générale, recevoir un astérisque dans le tableau des caractères et figurer dans le</w:t>
      </w:r>
      <w:r w:rsidR="00466D11">
        <w:rPr>
          <w:rFonts w:cs="Arial"/>
          <w:i/>
          <w:snapToGrid w:val="0"/>
          <w:sz w:val="18"/>
          <w:szCs w:val="18"/>
          <w:lang w:val="fr-CH"/>
        </w:rPr>
        <w:t xml:space="preserve"> </w:t>
      </w:r>
      <w:r w:rsidR="00466D11" w:rsidRPr="00466D11">
        <w:rPr>
          <w:rFonts w:cs="Arial"/>
          <w:i/>
          <w:snapToGrid w:val="0"/>
          <w:sz w:val="18"/>
          <w:szCs w:val="18"/>
          <w:lang w:val="fr-CH"/>
        </w:rPr>
        <w:t>questionnaire technique</w:t>
      </w:r>
      <w:r w:rsidR="00466D11">
        <w:rPr>
          <w:rFonts w:cs="Arial"/>
          <w:i/>
          <w:snapToGrid w:val="0"/>
          <w:sz w:val="18"/>
          <w:szCs w:val="18"/>
          <w:lang w:val="fr-CH"/>
        </w:rPr>
        <w:t>;</w:t>
      </w:r>
    </w:p>
    <w:p w:rsidR="00CF6F08" w:rsidRDefault="00CF6F08" w:rsidP="00D82770">
      <w:pPr>
        <w:ind w:left="567" w:right="567" w:firstLine="567"/>
        <w:rPr>
          <w:rFonts w:cs="Arial"/>
          <w:i/>
          <w:snapToGrid w:val="0"/>
          <w:sz w:val="18"/>
          <w:szCs w:val="18"/>
          <w:lang w:val="fr-CH"/>
        </w:rPr>
      </w:pPr>
    </w:p>
    <w:p w:rsidR="00B77D0A" w:rsidRDefault="00D82770" w:rsidP="00466D11">
      <w:pPr>
        <w:ind w:left="567" w:right="567" w:firstLine="567"/>
        <w:rPr>
          <w:rFonts w:cs="Arial"/>
          <w:i/>
          <w:snapToGrid w:val="0"/>
          <w:sz w:val="18"/>
          <w:szCs w:val="18"/>
          <w:lang w:val="fr-CH"/>
        </w:rPr>
      </w:pPr>
      <w:r w:rsidRPr="00466D11">
        <w:rPr>
          <w:rFonts w:cs="Arial"/>
          <w:i/>
          <w:snapToGrid w:val="0"/>
          <w:sz w:val="18"/>
          <w:szCs w:val="18"/>
          <w:lang w:val="fr-CH"/>
        </w:rPr>
        <w:t>b)</w:t>
      </w:r>
      <w:r w:rsidRPr="00466D11">
        <w:rPr>
          <w:rFonts w:cs="Arial"/>
          <w:i/>
          <w:snapToGrid w:val="0"/>
          <w:sz w:val="18"/>
          <w:szCs w:val="18"/>
          <w:lang w:val="fr-CH"/>
        </w:rPr>
        <w:tab/>
      </w:r>
      <w:r w:rsidR="00466D11">
        <w:rPr>
          <w:rFonts w:cs="Arial"/>
          <w:i/>
          <w:snapToGrid w:val="0"/>
          <w:sz w:val="18"/>
          <w:szCs w:val="18"/>
          <w:lang w:val="fr-CH"/>
        </w:rPr>
        <w:t>l</w:t>
      </w:r>
      <w:r w:rsidR="00466D11" w:rsidRPr="00466D11">
        <w:rPr>
          <w:rFonts w:cs="Arial"/>
          <w:i/>
          <w:snapToGrid w:val="0"/>
          <w:sz w:val="18"/>
          <w:szCs w:val="18"/>
          <w:lang w:val="fr-CH"/>
        </w:rPr>
        <w:t>es caractères du tableau des caractères qui figurent dans le questionnaire technique</w:t>
      </w:r>
      <w:r w:rsidR="00466D11">
        <w:rPr>
          <w:rFonts w:cs="Arial"/>
          <w:i/>
          <w:snapToGrid w:val="0"/>
          <w:sz w:val="18"/>
          <w:szCs w:val="18"/>
          <w:lang w:val="fr-CH"/>
        </w:rPr>
        <w:t xml:space="preserve"> </w:t>
      </w:r>
      <w:r w:rsidR="00466D11" w:rsidRPr="00466D11">
        <w:rPr>
          <w:rFonts w:cs="Arial"/>
          <w:i/>
          <w:snapToGrid w:val="0"/>
          <w:sz w:val="18"/>
          <w:szCs w:val="18"/>
          <w:lang w:val="fr-CH"/>
        </w:rPr>
        <w:t>doivent, d</w:t>
      </w:r>
      <w:r w:rsidR="00E9296E">
        <w:rPr>
          <w:rFonts w:cs="Arial"/>
          <w:i/>
          <w:snapToGrid w:val="0"/>
          <w:sz w:val="18"/>
          <w:szCs w:val="18"/>
          <w:lang w:val="fr-CH"/>
        </w:rPr>
        <w:t>’</w:t>
      </w:r>
      <w:r w:rsidR="00466D11" w:rsidRPr="00466D11">
        <w:rPr>
          <w:rFonts w:cs="Arial"/>
          <w:i/>
          <w:snapToGrid w:val="0"/>
          <w:sz w:val="18"/>
          <w:szCs w:val="18"/>
          <w:lang w:val="fr-CH"/>
        </w:rPr>
        <w:t>une manière générale, être assortis d</w:t>
      </w:r>
      <w:r w:rsidR="00E9296E">
        <w:rPr>
          <w:rFonts w:cs="Arial"/>
          <w:i/>
          <w:snapToGrid w:val="0"/>
          <w:sz w:val="18"/>
          <w:szCs w:val="18"/>
          <w:lang w:val="fr-CH"/>
        </w:rPr>
        <w:t>’</w:t>
      </w:r>
      <w:r w:rsidR="00466D11" w:rsidRPr="00466D11">
        <w:rPr>
          <w:rFonts w:cs="Arial"/>
          <w:i/>
          <w:snapToGrid w:val="0"/>
          <w:sz w:val="18"/>
          <w:szCs w:val="18"/>
          <w:lang w:val="fr-CH"/>
        </w:rPr>
        <w:t>un astérisque dans le tableau des caractères et être utilisés</w:t>
      </w:r>
      <w:r w:rsidR="00466D11">
        <w:rPr>
          <w:rFonts w:cs="Arial"/>
          <w:i/>
          <w:snapToGrid w:val="0"/>
          <w:sz w:val="18"/>
          <w:szCs w:val="18"/>
          <w:lang w:val="fr-CH"/>
        </w:rPr>
        <w:t xml:space="preserve"> </w:t>
      </w:r>
      <w:r w:rsidR="00466D11" w:rsidRPr="00466D11">
        <w:rPr>
          <w:rFonts w:cs="Arial"/>
          <w:i/>
          <w:snapToGrid w:val="0"/>
          <w:sz w:val="18"/>
          <w:szCs w:val="18"/>
          <w:lang w:val="fr-CH"/>
        </w:rPr>
        <w:t>en tant que caractères de groupeme</w:t>
      </w:r>
      <w:r w:rsidR="00824D16" w:rsidRPr="00466D11">
        <w:rPr>
          <w:rFonts w:cs="Arial"/>
          <w:i/>
          <w:snapToGrid w:val="0"/>
          <w:sz w:val="18"/>
          <w:szCs w:val="18"/>
          <w:lang w:val="fr-CH"/>
        </w:rPr>
        <w:t>nt</w:t>
      </w:r>
      <w:r w:rsidR="00824D16">
        <w:rPr>
          <w:rFonts w:cs="Arial"/>
          <w:i/>
          <w:snapToGrid w:val="0"/>
          <w:sz w:val="18"/>
          <w:szCs w:val="18"/>
          <w:lang w:val="fr-CH"/>
        </w:rPr>
        <w:t xml:space="preserve">.  </w:t>
      </w:r>
      <w:r w:rsidR="00824D16" w:rsidRPr="00466D11">
        <w:rPr>
          <w:rFonts w:cs="Arial"/>
          <w:i/>
          <w:snapToGrid w:val="0"/>
          <w:sz w:val="18"/>
          <w:szCs w:val="18"/>
          <w:lang w:val="fr-CH"/>
        </w:rPr>
        <w:t>Le</w:t>
      </w:r>
      <w:r w:rsidR="00466D11" w:rsidRPr="00466D11">
        <w:rPr>
          <w:rFonts w:cs="Arial"/>
          <w:i/>
          <w:snapToGrid w:val="0"/>
          <w:sz w:val="18"/>
          <w:szCs w:val="18"/>
          <w:lang w:val="fr-CH"/>
        </w:rPr>
        <w:t>s caractères figurant dans le questionnaire technique ne sont pas</w:t>
      </w:r>
      <w:r w:rsidR="00466D11">
        <w:rPr>
          <w:rFonts w:cs="Arial"/>
          <w:i/>
          <w:snapToGrid w:val="0"/>
          <w:sz w:val="18"/>
          <w:szCs w:val="18"/>
          <w:lang w:val="fr-CH"/>
        </w:rPr>
        <w:t xml:space="preserve"> </w:t>
      </w:r>
      <w:r w:rsidR="00466D11" w:rsidRPr="00466D11">
        <w:rPr>
          <w:rFonts w:cs="Arial"/>
          <w:i/>
          <w:snapToGrid w:val="0"/>
          <w:sz w:val="18"/>
          <w:szCs w:val="18"/>
          <w:lang w:val="fr-CH"/>
        </w:rPr>
        <w:t>limités à ceux utilisés en tant que caractères de groupemen</w:t>
      </w:r>
      <w:r w:rsidR="00466D11">
        <w:rPr>
          <w:rFonts w:cs="Arial"/>
          <w:i/>
          <w:snapToGrid w:val="0"/>
          <w:sz w:val="18"/>
          <w:szCs w:val="18"/>
          <w:lang w:val="fr-CH"/>
        </w:rPr>
        <w:t>t</w:t>
      </w:r>
      <w:r w:rsidRPr="00466D11">
        <w:rPr>
          <w:rFonts w:cs="Arial"/>
          <w:i/>
          <w:snapToGrid w:val="0"/>
          <w:sz w:val="18"/>
          <w:szCs w:val="18"/>
          <w:lang w:val="fr-CH"/>
        </w:rPr>
        <w:t>;</w:t>
      </w:r>
    </w:p>
    <w:p w:rsidR="00CF6F08" w:rsidRDefault="00CF6F08" w:rsidP="00D82770">
      <w:pPr>
        <w:ind w:left="567" w:right="567" w:firstLine="567"/>
        <w:rPr>
          <w:rFonts w:cs="Arial"/>
          <w:i/>
          <w:snapToGrid w:val="0"/>
          <w:sz w:val="18"/>
          <w:szCs w:val="18"/>
          <w:lang w:val="fr-CH"/>
        </w:rPr>
      </w:pPr>
    </w:p>
    <w:p w:rsidR="00CF6F08" w:rsidRDefault="00D82770" w:rsidP="00466D11">
      <w:pPr>
        <w:ind w:left="567" w:right="567" w:firstLine="567"/>
        <w:rPr>
          <w:rFonts w:cs="Arial"/>
          <w:i/>
          <w:snapToGrid w:val="0"/>
          <w:sz w:val="18"/>
          <w:szCs w:val="18"/>
          <w:lang w:val="fr-CH"/>
        </w:rPr>
      </w:pPr>
      <w:r w:rsidRPr="00466D11">
        <w:rPr>
          <w:rFonts w:cs="Arial"/>
          <w:i/>
          <w:snapToGrid w:val="0"/>
          <w:sz w:val="18"/>
          <w:szCs w:val="18"/>
          <w:lang w:val="fr-CH"/>
        </w:rPr>
        <w:t>c)</w:t>
      </w:r>
      <w:r w:rsidRPr="00466D11">
        <w:rPr>
          <w:rFonts w:cs="Arial"/>
          <w:i/>
          <w:snapToGrid w:val="0"/>
          <w:sz w:val="18"/>
          <w:szCs w:val="18"/>
          <w:lang w:val="fr-CH"/>
        </w:rPr>
        <w:tab/>
      </w:r>
      <w:r w:rsidR="00466D11" w:rsidRPr="00466D11">
        <w:rPr>
          <w:rFonts w:cs="Arial"/>
          <w:i/>
          <w:snapToGrid w:val="0"/>
          <w:sz w:val="18"/>
          <w:szCs w:val="18"/>
          <w:lang w:val="fr-CH"/>
        </w:rPr>
        <w:t>les caractères avec astérisque ne sont pas limités aux caractères de groupement ou aux</w:t>
      </w:r>
      <w:r w:rsidR="00466D11">
        <w:rPr>
          <w:rFonts w:cs="Arial"/>
          <w:i/>
          <w:snapToGrid w:val="0"/>
          <w:sz w:val="18"/>
          <w:szCs w:val="18"/>
          <w:lang w:val="fr-CH"/>
        </w:rPr>
        <w:t xml:space="preserve"> </w:t>
      </w:r>
      <w:r w:rsidR="00466D11" w:rsidRPr="00466D11">
        <w:rPr>
          <w:rFonts w:cs="Arial"/>
          <w:i/>
          <w:snapToGrid w:val="0"/>
          <w:sz w:val="18"/>
          <w:szCs w:val="18"/>
          <w:lang w:val="fr-CH"/>
        </w:rPr>
        <w:t>caractères figurant dans le questionnaire technique</w:t>
      </w:r>
      <w:r w:rsidRPr="00466D11">
        <w:rPr>
          <w:rFonts w:cs="Arial"/>
          <w:i/>
          <w:snapToGrid w:val="0"/>
          <w:sz w:val="18"/>
          <w:szCs w:val="18"/>
          <w:lang w:val="fr-CH"/>
        </w:rPr>
        <w:t>.”</w:t>
      </w:r>
    </w:p>
    <w:p w:rsidR="00CF6F08" w:rsidRDefault="00CF6F08" w:rsidP="00D82770">
      <w:pPr>
        <w:rPr>
          <w:snapToGrid w:val="0"/>
          <w:lang w:val="fr-CH"/>
        </w:rPr>
      </w:pPr>
    </w:p>
    <w:p w:rsidR="00B77D0A" w:rsidRPr="00EA4AF7" w:rsidRDefault="00D82770" w:rsidP="00765EA3">
      <w:pPr>
        <w:rPr>
          <w:lang w:val="fr-CH"/>
        </w:rPr>
      </w:pPr>
      <w:r w:rsidRPr="00BA7499">
        <w:fldChar w:fldCharType="begin"/>
      </w:r>
      <w:r w:rsidRPr="00765EA3">
        <w:rPr>
          <w:lang w:val="fr-CH"/>
        </w:rPr>
        <w:instrText xml:space="preserve"> AUTONUM  </w:instrText>
      </w:r>
      <w:r w:rsidRPr="00BA7499">
        <w:fldChar w:fldCharType="end"/>
      </w:r>
      <w:r w:rsidRPr="00765EA3">
        <w:rPr>
          <w:lang w:val="fr-CH"/>
        </w:rPr>
        <w:tab/>
      </w:r>
      <w:r w:rsidR="00765EA3" w:rsidRPr="00EA4AF7">
        <w:rPr>
          <w:lang w:val="fr-CH"/>
        </w:rPr>
        <w:t>Le TWV a examiné les propositions de révision partielle des principes directeurs d</w:t>
      </w:r>
      <w:r w:rsidR="00E9296E">
        <w:rPr>
          <w:lang w:val="fr-CH"/>
        </w:rPr>
        <w:t>’</w:t>
      </w:r>
      <w:r w:rsidR="00765EA3" w:rsidRPr="00EA4AF7">
        <w:rPr>
          <w:lang w:val="fr-CH"/>
        </w:rPr>
        <w:t>examen du maïs, de la carotte, de l</w:t>
      </w:r>
      <w:r w:rsidR="00E9296E">
        <w:rPr>
          <w:lang w:val="fr-CH"/>
        </w:rPr>
        <w:t>’</w:t>
      </w:r>
      <w:r w:rsidR="00765EA3" w:rsidRPr="00EA4AF7">
        <w:rPr>
          <w:lang w:val="fr-CH"/>
        </w:rPr>
        <w:t>épinard, du concombre, du melon, de la courgette, de la pastèque et du porte</w:t>
      </w:r>
      <w:r w:rsidR="00E9296E">
        <w:rPr>
          <w:lang w:val="fr-CH"/>
        </w:rPr>
        <w:t>-</w:t>
      </w:r>
      <w:r w:rsidR="00765EA3" w:rsidRPr="00EA4AF7">
        <w:rPr>
          <w:lang w:val="fr-CH"/>
        </w:rPr>
        <w:t xml:space="preserve">greffe de tomate, </w:t>
      </w:r>
      <w:r w:rsidR="00402824">
        <w:rPr>
          <w:lang w:val="fr-CH"/>
        </w:rPr>
        <w:t>présentées</w:t>
      </w:r>
      <w:r w:rsidR="00765EA3" w:rsidRPr="00EA4AF7">
        <w:rPr>
          <w:lang w:val="fr-CH"/>
        </w:rPr>
        <w:t xml:space="preserve"> au </w:t>
      </w:r>
      <w:r w:rsidR="00B77D0A" w:rsidRPr="00EA4AF7">
        <w:rPr>
          <w:lang w:val="fr-CH"/>
        </w:rPr>
        <w:t>paragraphe 1</w:t>
      </w:r>
      <w:r w:rsidR="00765EA3" w:rsidRPr="00EA4AF7">
        <w:rPr>
          <w:lang w:val="fr-CH"/>
        </w:rPr>
        <w:t xml:space="preserve">7 et dans les </w:t>
      </w:r>
      <w:r w:rsidR="00B77D0A" w:rsidRPr="00EA4AF7">
        <w:rPr>
          <w:lang w:val="fr-CH"/>
        </w:rPr>
        <w:t>annexes I</w:t>
      </w:r>
      <w:r w:rsidR="00765EA3" w:rsidRPr="00EA4AF7">
        <w:rPr>
          <w:lang w:val="fr-CH"/>
        </w:rPr>
        <w:t xml:space="preserve"> à IX du document TWP/5/13.</w:t>
      </w:r>
    </w:p>
    <w:p w:rsidR="00CF6F08" w:rsidRPr="00EA4AF7" w:rsidRDefault="00CF6F08" w:rsidP="00D82770">
      <w:pPr>
        <w:rPr>
          <w:lang w:val="fr-CH"/>
        </w:rPr>
      </w:pPr>
    </w:p>
    <w:p w:rsidR="00B77D0A" w:rsidRPr="00EA4AF7" w:rsidRDefault="00D82770" w:rsidP="0086096B">
      <w:pPr>
        <w:rPr>
          <w:lang w:val="fr-CH"/>
        </w:rPr>
      </w:pPr>
      <w:r w:rsidRPr="00EA4AF7">
        <w:fldChar w:fldCharType="begin"/>
      </w:r>
      <w:r w:rsidRPr="00EA4AF7">
        <w:rPr>
          <w:lang w:val="fr-CH"/>
        </w:rPr>
        <w:instrText xml:space="preserve"> AUTONUM  </w:instrText>
      </w:r>
      <w:r w:rsidRPr="00EA4AF7">
        <w:fldChar w:fldCharType="end"/>
      </w:r>
      <w:r w:rsidRPr="00EA4AF7">
        <w:rPr>
          <w:lang w:val="fr-CH"/>
        </w:rPr>
        <w:tab/>
      </w:r>
      <w:r w:rsidR="0086096B" w:rsidRPr="00EA4AF7">
        <w:rPr>
          <w:lang w:val="fr-CH"/>
        </w:rPr>
        <w:t>Le TWV a noté qu</w:t>
      </w:r>
      <w:r w:rsidR="00E9296E">
        <w:rPr>
          <w:lang w:val="fr-CH"/>
        </w:rPr>
        <w:t>’</w:t>
      </w:r>
      <w:r w:rsidR="0086096B" w:rsidRPr="00EA4AF7">
        <w:rPr>
          <w:lang w:val="fr-CH"/>
        </w:rPr>
        <w:t>aucune proposition n</w:t>
      </w:r>
      <w:r w:rsidR="00E9296E">
        <w:rPr>
          <w:lang w:val="fr-CH"/>
        </w:rPr>
        <w:t>’</w:t>
      </w:r>
      <w:r w:rsidR="0086096B" w:rsidRPr="00EA4AF7">
        <w:rPr>
          <w:lang w:val="fr-CH"/>
        </w:rPr>
        <w:t>a été reçue pour l</w:t>
      </w:r>
      <w:r w:rsidR="00E9296E">
        <w:rPr>
          <w:lang w:val="fr-CH"/>
        </w:rPr>
        <w:t>’</w:t>
      </w:r>
      <w:r w:rsidR="0086096B" w:rsidRPr="00EA4AF7">
        <w:rPr>
          <w:lang w:val="fr-CH"/>
        </w:rPr>
        <w:t>oignon et l</w:t>
      </w:r>
      <w:r w:rsidR="00E9296E">
        <w:rPr>
          <w:lang w:val="fr-CH"/>
        </w:rPr>
        <w:t>’</w:t>
      </w:r>
      <w:r w:rsidR="0086096B" w:rsidRPr="00EA4AF7">
        <w:rPr>
          <w:lang w:val="fr-CH"/>
        </w:rPr>
        <w:t>échalo</w:t>
      </w:r>
      <w:r w:rsidR="00824D16" w:rsidRPr="00EA4AF7">
        <w:rPr>
          <w:lang w:val="fr-CH"/>
        </w:rPr>
        <w:t>te</w:t>
      </w:r>
      <w:r w:rsidR="00824D16">
        <w:rPr>
          <w:lang w:val="fr-CH"/>
        </w:rPr>
        <w:t>.  Il</w:t>
      </w:r>
      <w:r w:rsidR="0086096B" w:rsidRPr="00EA4AF7">
        <w:rPr>
          <w:lang w:val="fr-CH"/>
        </w:rPr>
        <w:t xml:space="preserve"> a pris note d</w:t>
      </w:r>
      <w:r w:rsidR="00E9296E">
        <w:rPr>
          <w:lang w:val="fr-CH"/>
        </w:rPr>
        <w:t>’</w:t>
      </w:r>
      <w:r w:rsidR="0086096B" w:rsidRPr="00EA4AF7">
        <w:rPr>
          <w:lang w:val="fr-CH"/>
        </w:rPr>
        <w:t>une proposition de l</w:t>
      </w:r>
      <w:r w:rsidR="00E9296E">
        <w:rPr>
          <w:lang w:val="fr-CH"/>
        </w:rPr>
        <w:t>’</w:t>
      </w:r>
      <w:r w:rsidR="0086096B" w:rsidRPr="00EA4AF7">
        <w:rPr>
          <w:lang w:val="fr-CH"/>
        </w:rPr>
        <w:t>Union européenne visant à ajouter de nouveaux caractères au questionnaire technique des plantes concernées, diffusée peu avant la sessi</w:t>
      </w:r>
      <w:r w:rsidR="00824D16" w:rsidRPr="00EA4AF7">
        <w:rPr>
          <w:lang w:val="fr-CH"/>
        </w:rPr>
        <w:t>on</w:t>
      </w:r>
      <w:r w:rsidR="00824D16">
        <w:rPr>
          <w:lang w:val="fr-CH"/>
        </w:rPr>
        <w:t xml:space="preserve">.  </w:t>
      </w:r>
      <w:r w:rsidR="00824D16" w:rsidRPr="00EA4AF7">
        <w:rPr>
          <w:lang w:val="fr-CH"/>
        </w:rPr>
        <w:t>Le</w:t>
      </w:r>
      <w:r w:rsidR="00B77D0A" w:rsidRPr="00EA4AF7">
        <w:rPr>
          <w:lang w:val="fr-CH"/>
        </w:rPr>
        <w:t> TWV</w:t>
      </w:r>
      <w:r w:rsidR="0086096B" w:rsidRPr="00EA4AF7">
        <w:rPr>
          <w:lang w:val="fr-CH"/>
        </w:rPr>
        <w:t xml:space="preserve"> est convenu que la proposition </w:t>
      </w:r>
      <w:r w:rsidR="00472587">
        <w:rPr>
          <w:lang w:val="fr-CH"/>
        </w:rPr>
        <w:t>serait</w:t>
      </w:r>
      <w:r w:rsidR="0086096B" w:rsidRPr="00EA4AF7">
        <w:rPr>
          <w:lang w:val="fr-CH"/>
        </w:rPr>
        <w:t xml:space="preserve"> examinée à sa cinquante</w:t>
      </w:r>
      <w:r w:rsidR="00E9296E">
        <w:rPr>
          <w:lang w:val="fr-CH"/>
        </w:rPr>
        <w:t>-</w:t>
      </w:r>
      <w:r w:rsidR="0086096B" w:rsidRPr="00EA4AF7">
        <w:rPr>
          <w:lang w:val="fr-CH"/>
        </w:rPr>
        <w:t>six</w:t>
      </w:r>
      <w:r w:rsidR="00E9296E">
        <w:rPr>
          <w:lang w:val="fr-CH"/>
        </w:rPr>
        <w:t>ième session</w:t>
      </w:r>
      <w:r w:rsidR="0086096B" w:rsidRPr="00EA4AF7">
        <w:rPr>
          <w:lang w:val="fr-CH"/>
        </w:rPr>
        <w:t>.</w:t>
      </w:r>
    </w:p>
    <w:p w:rsidR="00CF6F08" w:rsidRPr="00EA4AF7" w:rsidRDefault="00CF6F08" w:rsidP="00D82770">
      <w:pPr>
        <w:rPr>
          <w:lang w:val="fr-CH"/>
        </w:rPr>
      </w:pPr>
    </w:p>
    <w:p w:rsidR="00B77D0A" w:rsidRPr="00EA4AF7" w:rsidRDefault="00D82770" w:rsidP="00801A41">
      <w:pPr>
        <w:rPr>
          <w:snapToGrid w:val="0"/>
          <w:lang w:val="fr-CH"/>
        </w:rPr>
      </w:pPr>
      <w:r w:rsidRPr="00EA4AF7">
        <w:fldChar w:fldCharType="begin"/>
      </w:r>
      <w:r w:rsidRPr="00EA4AF7">
        <w:rPr>
          <w:lang w:val="fr-CH"/>
        </w:rPr>
        <w:instrText xml:space="preserve"> AUTONUM  </w:instrText>
      </w:r>
      <w:r w:rsidRPr="00EA4AF7">
        <w:fldChar w:fldCharType="end"/>
      </w:r>
      <w:r w:rsidRPr="00EA4AF7">
        <w:rPr>
          <w:lang w:val="fr-CH"/>
        </w:rPr>
        <w:tab/>
      </w:r>
      <w:r w:rsidR="00EC7EBB" w:rsidRPr="00EA4AF7">
        <w:rPr>
          <w:lang w:val="fr-CH"/>
        </w:rPr>
        <w:t xml:space="preserve">Le TWV est convenu de la nécessité de poursuivre les </w:t>
      </w:r>
      <w:r w:rsidR="00402824">
        <w:rPr>
          <w:lang w:val="fr-CH"/>
        </w:rPr>
        <w:t>débats</w:t>
      </w:r>
      <w:r w:rsidR="00EC7EBB" w:rsidRPr="00EA4AF7">
        <w:rPr>
          <w:lang w:val="fr-CH"/>
        </w:rPr>
        <w:t xml:space="preserve"> sur les propositions de révision partielle des plantes </w:t>
      </w:r>
      <w:r w:rsidR="00402824">
        <w:rPr>
          <w:lang w:val="fr-CH"/>
        </w:rPr>
        <w:t>mentionnées</w:t>
      </w:r>
      <w:r w:rsidR="00EC7EBB" w:rsidRPr="00EA4AF7">
        <w:rPr>
          <w:lang w:val="fr-CH"/>
        </w:rPr>
        <w:t xml:space="preserve"> dans le </w:t>
      </w:r>
      <w:r w:rsidR="00E9296E" w:rsidRPr="00EA4AF7">
        <w:rPr>
          <w:lang w:val="fr-CH"/>
        </w:rPr>
        <w:t>document</w:t>
      </w:r>
      <w:r w:rsidR="00824D16">
        <w:rPr>
          <w:lang w:val="fr-CH"/>
        </w:rPr>
        <w:t> </w:t>
      </w:r>
      <w:r w:rsidR="00E9296E" w:rsidRPr="00EA4AF7">
        <w:rPr>
          <w:lang w:val="fr-CH"/>
        </w:rPr>
        <w:t>TW</w:t>
      </w:r>
      <w:r w:rsidR="00EC7EBB" w:rsidRPr="00EA4AF7">
        <w:rPr>
          <w:lang w:val="fr-CH"/>
        </w:rPr>
        <w:t>P/5/13 à sa cinquante</w:t>
      </w:r>
      <w:r w:rsidR="00E9296E">
        <w:rPr>
          <w:lang w:val="fr-CH"/>
        </w:rPr>
        <w:t>-</w:t>
      </w:r>
      <w:r w:rsidR="00EC7EBB" w:rsidRPr="00EA4AF7">
        <w:rPr>
          <w:lang w:val="fr-CH"/>
        </w:rPr>
        <w:t>six</w:t>
      </w:r>
      <w:r w:rsidR="00E9296E">
        <w:rPr>
          <w:lang w:val="fr-CH"/>
        </w:rPr>
        <w:t>ième sessi</w:t>
      </w:r>
      <w:r w:rsidR="00824D16">
        <w:rPr>
          <w:lang w:val="fr-CH"/>
        </w:rPr>
        <w:t>on.  Il</w:t>
      </w:r>
      <w:r w:rsidR="00801A41" w:rsidRPr="00EA4AF7">
        <w:rPr>
          <w:lang w:val="fr-CH"/>
        </w:rPr>
        <w:t xml:space="preserve"> est convenu d</w:t>
      </w:r>
      <w:r w:rsidR="00E9296E">
        <w:rPr>
          <w:lang w:val="fr-CH"/>
        </w:rPr>
        <w:t>’</w:t>
      </w:r>
      <w:r w:rsidR="00801A41" w:rsidRPr="00EA4AF7">
        <w:rPr>
          <w:lang w:val="fr-CH"/>
        </w:rPr>
        <w:t xml:space="preserve">inviter les experts </w:t>
      </w:r>
      <w:r w:rsidR="00402824">
        <w:rPr>
          <w:lang w:val="fr-CH"/>
        </w:rPr>
        <w:t>ayan</w:t>
      </w:r>
      <w:r w:rsidR="00801A41" w:rsidRPr="00EA4AF7">
        <w:rPr>
          <w:lang w:val="fr-CH"/>
        </w:rPr>
        <w:t>t soumis des propositions (CZ, GB, IL, JP, MD, QZ, UA) et d</w:t>
      </w:r>
      <w:r w:rsidR="00E9296E">
        <w:rPr>
          <w:lang w:val="fr-CH"/>
        </w:rPr>
        <w:t>’</w:t>
      </w:r>
      <w:r w:rsidR="00801A41" w:rsidRPr="00EA4AF7">
        <w:rPr>
          <w:lang w:val="fr-CH"/>
        </w:rPr>
        <w:t>autres experts intéressés (</w:t>
      </w:r>
      <w:r w:rsidR="00E9296E">
        <w:rPr>
          <w:lang w:val="fr-CH"/>
        </w:rPr>
        <w:t>y compris</w:t>
      </w:r>
      <w:r w:rsidR="00801A41" w:rsidRPr="00EA4AF7">
        <w:rPr>
          <w:lang w:val="fr-CH"/>
        </w:rPr>
        <w:t xml:space="preserve"> des représentants des obtenteurs) à organiser une réunion d</w:t>
      </w:r>
      <w:r w:rsidR="00E9296E">
        <w:rPr>
          <w:lang w:val="fr-CH"/>
        </w:rPr>
        <w:t>’</w:t>
      </w:r>
      <w:r w:rsidR="00801A41" w:rsidRPr="00EA4AF7">
        <w:rPr>
          <w:lang w:val="fr-CH"/>
        </w:rPr>
        <w:t xml:space="preserve">ici à </w:t>
      </w:r>
      <w:r w:rsidR="00B77D0A" w:rsidRPr="00EA4AF7">
        <w:rPr>
          <w:lang w:val="fr-CH"/>
        </w:rPr>
        <w:t>décembre 20</w:t>
      </w:r>
      <w:r w:rsidR="00801A41" w:rsidRPr="00EA4AF7">
        <w:rPr>
          <w:lang w:val="fr-CH"/>
        </w:rPr>
        <w:t>21 afin de proposer des caractères à inclure dans les questionnaires techniqu</w:t>
      </w:r>
      <w:r w:rsidR="00824D16" w:rsidRPr="00EA4AF7">
        <w:rPr>
          <w:lang w:val="fr-CH"/>
        </w:rPr>
        <w:t>es</w:t>
      </w:r>
      <w:r w:rsidR="00824D16">
        <w:rPr>
          <w:lang w:val="fr-CH"/>
        </w:rPr>
        <w:t xml:space="preserve">.  </w:t>
      </w:r>
      <w:r w:rsidR="00824D16" w:rsidRPr="00EA4AF7">
        <w:rPr>
          <w:lang w:val="fr-CH"/>
        </w:rPr>
        <w:t>Le</w:t>
      </w:r>
      <w:r w:rsidR="00801A41" w:rsidRPr="00EA4AF7">
        <w:rPr>
          <w:lang w:val="fr-CH"/>
        </w:rPr>
        <w:t xml:space="preserve">s conclusions des </w:t>
      </w:r>
      <w:r w:rsidR="00402824">
        <w:rPr>
          <w:lang w:val="fr-CH"/>
        </w:rPr>
        <w:t>débats</w:t>
      </w:r>
      <w:r w:rsidR="00801A41" w:rsidRPr="00EA4AF7">
        <w:rPr>
          <w:lang w:val="fr-CH"/>
        </w:rPr>
        <w:t xml:space="preserve"> seront communiquées</w:t>
      </w:r>
      <w:r w:rsidR="00B77D0A" w:rsidRPr="00EA4AF7">
        <w:rPr>
          <w:lang w:val="fr-CH"/>
        </w:rPr>
        <w:t xml:space="preserve"> au TWV</w:t>
      </w:r>
      <w:r w:rsidR="00801A41" w:rsidRPr="00EA4AF7">
        <w:rPr>
          <w:lang w:val="fr-CH"/>
        </w:rPr>
        <w:t xml:space="preserve"> à sa cinquante</w:t>
      </w:r>
      <w:r w:rsidR="00E9296E">
        <w:rPr>
          <w:lang w:val="fr-CH"/>
        </w:rPr>
        <w:t>-</w:t>
      </w:r>
      <w:r w:rsidR="00801A41" w:rsidRPr="00EA4AF7">
        <w:rPr>
          <w:lang w:val="fr-CH"/>
        </w:rPr>
        <w:t>six</w:t>
      </w:r>
      <w:r w:rsidR="00E9296E">
        <w:rPr>
          <w:lang w:val="fr-CH"/>
        </w:rPr>
        <w:t>ième session</w:t>
      </w:r>
      <w:r w:rsidR="00801A41" w:rsidRPr="00EA4AF7">
        <w:rPr>
          <w:lang w:val="fr-CH"/>
        </w:rPr>
        <w:t xml:space="preserve">, </w:t>
      </w:r>
      <w:r w:rsidR="00E9296E">
        <w:rPr>
          <w:lang w:val="fr-CH"/>
        </w:rPr>
        <w:t>y compris</w:t>
      </w:r>
      <w:r w:rsidR="00801A41" w:rsidRPr="00EA4AF7">
        <w:rPr>
          <w:lang w:val="fr-CH"/>
        </w:rPr>
        <w:t xml:space="preserve"> tout élément du </w:t>
      </w:r>
      <w:r w:rsidR="00E9296E" w:rsidRPr="00EA4AF7">
        <w:rPr>
          <w:lang w:val="fr-CH"/>
        </w:rPr>
        <w:t>document</w:t>
      </w:r>
      <w:r w:rsidR="00824D16">
        <w:rPr>
          <w:lang w:val="fr-CH"/>
        </w:rPr>
        <w:t> </w:t>
      </w:r>
      <w:r w:rsidR="00E9296E" w:rsidRPr="00EA4AF7">
        <w:rPr>
          <w:lang w:val="fr-CH"/>
        </w:rPr>
        <w:t>TG</w:t>
      </w:r>
      <w:r w:rsidR="00801A41" w:rsidRPr="00EA4AF7">
        <w:rPr>
          <w:lang w:val="fr-CH"/>
        </w:rPr>
        <w:t>P/7 qui pourrait nécessiter une révision.</w:t>
      </w:r>
    </w:p>
    <w:p w:rsidR="00CF6F08" w:rsidRPr="00EA4AF7" w:rsidRDefault="00CF6F08" w:rsidP="00D82770">
      <w:pPr>
        <w:rPr>
          <w:snapToGrid w:val="0"/>
          <w:lang w:val="fr-CH"/>
        </w:rPr>
      </w:pPr>
    </w:p>
    <w:p w:rsidR="00B77D0A" w:rsidRPr="00EA4AF7" w:rsidRDefault="00D82770" w:rsidP="00C773F0">
      <w:pPr>
        <w:rPr>
          <w:lang w:val="fr-CH"/>
        </w:rPr>
      </w:pPr>
      <w:r w:rsidRPr="00EA4AF7">
        <w:fldChar w:fldCharType="begin"/>
      </w:r>
      <w:r w:rsidRPr="00EA4AF7">
        <w:rPr>
          <w:lang w:val="fr-CH"/>
        </w:rPr>
        <w:instrText xml:space="preserve"> AUTONUM  </w:instrText>
      </w:r>
      <w:r w:rsidRPr="00EA4AF7">
        <w:fldChar w:fldCharType="end"/>
      </w:r>
      <w:r w:rsidRPr="00EA4AF7">
        <w:rPr>
          <w:lang w:val="fr-CH"/>
        </w:rPr>
        <w:tab/>
      </w:r>
      <w:r w:rsidR="00C773F0" w:rsidRPr="00EA4AF7">
        <w:rPr>
          <w:lang w:val="fr-CH"/>
        </w:rPr>
        <w:t>Le TWV a pris note des observations formulées par les organisations d</w:t>
      </w:r>
      <w:r w:rsidR="00E9296E">
        <w:rPr>
          <w:lang w:val="fr-CH"/>
        </w:rPr>
        <w:t>’</w:t>
      </w:r>
      <w:r w:rsidR="00C773F0" w:rsidRPr="00EA4AF7">
        <w:rPr>
          <w:lang w:val="fr-CH"/>
        </w:rPr>
        <w:t>obtenteurs selon lesquelles les caractères du questionnaire technique devraient refléter les exigences relatives à la sélection de variétés similaires et à l</w:t>
      </w:r>
      <w:r w:rsidR="00E9296E">
        <w:rPr>
          <w:lang w:val="fr-CH"/>
        </w:rPr>
        <w:t>’</w:t>
      </w:r>
      <w:r w:rsidR="00C773F0" w:rsidRPr="00EA4AF7">
        <w:rPr>
          <w:lang w:val="fr-CH"/>
        </w:rPr>
        <w:t>organisation des essais en cultu</w:t>
      </w:r>
      <w:r w:rsidR="00824D16" w:rsidRPr="00EA4AF7">
        <w:rPr>
          <w:lang w:val="fr-CH"/>
        </w:rPr>
        <w:t>re</w:t>
      </w:r>
      <w:r w:rsidR="00824D16">
        <w:rPr>
          <w:lang w:val="fr-CH"/>
        </w:rPr>
        <w:t xml:space="preserve">.  </w:t>
      </w:r>
      <w:r w:rsidR="00824D16" w:rsidRPr="00EA4AF7">
        <w:rPr>
          <w:lang w:val="fr-CH"/>
        </w:rPr>
        <w:t>Il</w:t>
      </w:r>
      <w:r w:rsidR="00C773F0" w:rsidRPr="00EA4AF7">
        <w:rPr>
          <w:lang w:val="fr-CH"/>
        </w:rPr>
        <w:t xml:space="preserve"> a en outre pris note des observations formulées par les organisations d</w:t>
      </w:r>
      <w:r w:rsidR="00E9296E">
        <w:rPr>
          <w:lang w:val="fr-CH"/>
        </w:rPr>
        <w:t>’</w:t>
      </w:r>
      <w:r w:rsidR="00C773F0" w:rsidRPr="00EA4AF7">
        <w:rPr>
          <w:lang w:val="fr-CH"/>
        </w:rPr>
        <w:t>obtenteurs selon lesquelles l</w:t>
      </w:r>
      <w:r w:rsidR="00E9296E">
        <w:rPr>
          <w:lang w:val="fr-CH"/>
        </w:rPr>
        <w:t>’</w:t>
      </w:r>
      <w:r w:rsidR="00C773F0" w:rsidRPr="00EA4AF7">
        <w:rPr>
          <w:lang w:val="fr-CH"/>
        </w:rPr>
        <w:t>harmonisation internationale devrait tenir compte des contraintes imposées aux demandeurs en termes d</w:t>
      </w:r>
      <w:r w:rsidR="00E9296E">
        <w:rPr>
          <w:lang w:val="fr-CH"/>
        </w:rPr>
        <w:t>’</w:t>
      </w:r>
      <w:r w:rsidR="00402824">
        <w:rPr>
          <w:lang w:val="fr-CH"/>
        </w:rPr>
        <w:t xml:space="preserve">efforts </w:t>
      </w:r>
      <w:r w:rsidR="00C773F0" w:rsidRPr="00EA4AF7">
        <w:rPr>
          <w:lang w:val="fr-CH"/>
        </w:rPr>
        <w:t>et de planification nécessaires pour fournir des données</w:t>
      </w:r>
      <w:r w:rsidR="00472587">
        <w:rPr>
          <w:lang w:val="fr-CH"/>
        </w:rPr>
        <w:t>,</w:t>
      </w:r>
      <w:r w:rsidR="00C773F0" w:rsidRPr="00EA4AF7">
        <w:rPr>
          <w:lang w:val="fr-CH"/>
        </w:rPr>
        <w:t xml:space="preserve"> et aux services de protection des obtentions végétales pour recevoir les informations requises.</w:t>
      </w:r>
    </w:p>
    <w:p w:rsidR="00CF6F08" w:rsidRPr="00EA4AF7" w:rsidRDefault="00CF6F08" w:rsidP="00D82770">
      <w:pPr>
        <w:rPr>
          <w:snapToGrid w:val="0"/>
          <w:lang w:val="fr-CH"/>
        </w:rPr>
      </w:pPr>
    </w:p>
    <w:p w:rsidR="00CF6F08" w:rsidRDefault="00D82770" w:rsidP="00C773F0">
      <w:pPr>
        <w:pStyle w:val="DecisionParagraphs"/>
        <w:rPr>
          <w:snapToGrid w:val="0"/>
          <w:lang w:val="fr-CH"/>
        </w:rPr>
      </w:pPr>
      <w:r w:rsidRPr="00EA4AF7">
        <w:rPr>
          <w:snapToGrid w:val="0"/>
        </w:rPr>
        <w:fldChar w:fldCharType="begin"/>
      </w:r>
      <w:r w:rsidRPr="00EA4AF7">
        <w:rPr>
          <w:snapToGrid w:val="0"/>
          <w:lang w:val="fr-CH"/>
        </w:rPr>
        <w:instrText xml:space="preserve"> AUTONUM  </w:instrText>
      </w:r>
      <w:r w:rsidRPr="00EA4AF7">
        <w:rPr>
          <w:snapToGrid w:val="0"/>
        </w:rPr>
        <w:fldChar w:fldCharType="end"/>
      </w:r>
      <w:r w:rsidRPr="00EA4AF7">
        <w:rPr>
          <w:snapToGrid w:val="0"/>
          <w:lang w:val="fr-CH"/>
        </w:rPr>
        <w:tab/>
      </w:r>
      <w:r w:rsidR="00C773F0" w:rsidRPr="00EA4AF7">
        <w:rPr>
          <w:snapToGrid w:val="0"/>
          <w:lang w:val="fr-CH"/>
        </w:rPr>
        <w:t>Le</w:t>
      </w:r>
      <w:r w:rsidR="00E9296E">
        <w:rPr>
          <w:snapToGrid w:val="0"/>
          <w:lang w:val="fr-CH"/>
        </w:rPr>
        <w:t> TC</w:t>
      </w:r>
      <w:r w:rsidR="00C773F0" w:rsidRPr="00EA4AF7">
        <w:rPr>
          <w:snapToGrid w:val="0"/>
          <w:lang w:val="fr-CH"/>
        </w:rPr>
        <w:t xml:space="preserve"> est invité à noter que</w:t>
      </w:r>
      <w:r w:rsidR="00B77D0A" w:rsidRPr="00EA4AF7">
        <w:rPr>
          <w:snapToGrid w:val="0"/>
          <w:lang w:val="fr-CH"/>
        </w:rPr>
        <w:t xml:space="preserve"> le TWV</w:t>
      </w:r>
      <w:r w:rsidR="00C773F0" w:rsidRPr="00EA4AF7">
        <w:rPr>
          <w:snapToGrid w:val="0"/>
          <w:lang w:val="fr-CH"/>
        </w:rPr>
        <w:t xml:space="preserve"> a invité les experts intéressés à discuter des caractères à inclure dans les questionnaires techniques pour la carotte, le concombre, la laitue, le maïs, le melon, l</w:t>
      </w:r>
      <w:r w:rsidR="00E9296E">
        <w:rPr>
          <w:snapToGrid w:val="0"/>
          <w:lang w:val="fr-CH"/>
        </w:rPr>
        <w:t>’</w:t>
      </w:r>
      <w:r w:rsidR="00C773F0" w:rsidRPr="00EA4AF7">
        <w:rPr>
          <w:snapToGrid w:val="0"/>
          <w:lang w:val="fr-CH"/>
        </w:rPr>
        <w:t>épinard</w:t>
      </w:r>
      <w:r w:rsidR="00C773F0" w:rsidRPr="00C773F0">
        <w:rPr>
          <w:snapToGrid w:val="0"/>
          <w:color w:val="000000"/>
          <w:lang w:val="fr-CH"/>
        </w:rPr>
        <w:t>, la courgette, le porte</w:t>
      </w:r>
      <w:r w:rsidR="00E9296E">
        <w:rPr>
          <w:snapToGrid w:val="0"/>
          <w:color w:val="000000"/>
          <w:lang w:val="fr-CH"/>
        </w:rPr>
        <w:t>-</w:t>
      </w:r>
      <w:r w:rsidR="00C773F0" w:rsidRPr="00C773F0">
        <w:rPr>
          <w:snapToGrid w:val="0"/>
          <w:color w:val="000000"/>
          <w:lang w:val="fr-CH"/>
        </w:rPr>
        <w:t xml:space="preserve">greffe de tomate et la pastèque, </w:t>
      </w:r>
      <w:r w:rsidR="00E9296E">
        <w:rPr>
          <w:snapToGrid w:val="0"/>
          <w:color w:val="000000"/>
          <w:lang w:val="fr-CH"/>
        </w:rPr>
        <w:t>y compris</w:t>
      </w:r>
      <w:r w:rsidR="00C773F0" w:rsidRPr="00C773F0">
        <w:rPr>
          <w:snapToGrid w:val="0"/>
          <w:color w:val="000000"/>
          <w:lang w:val="fr-CH"/>
        </w:rPr>
        <w:t xml:space="preserve"> tout élément du document TGP/7 qui pourrait nécessiter une révision.</w:t>
      </w:r>
    </w:p>
    <w:p w:rsidR="00CF6F08" w:rsidRDefault="00CF6F08" w:rsidP="00D82770">
      <w:pPr>
        <w:rPr>
          <w:snapToGrid w:val="0"/>
          <w:lang w:val="fr-CH"/>
        </w:rPr>
      </w:pPr>
    </w:p>
    <w:p w:rsidR="00CF6F08" w:rsidRDefault="00CF6F08" w:rsidP="00D82770">
      <w:pPr>
        <w:rPr>
          <w:snapToGrid w:val="0"/>
          <w:lang w:val="fr-CH"/>
        </w:rPr>
      </w:pPr>
    </w:p>
    <w:p w:rsidR="00CF6F08" w:rsidRPr="00402824" w:rsidRDefault="00C773F0" w:rsidP="00941B94">
      <w:pPr>
        <w:pStyle w:val="Heading4"/>
        <w:rPr>
          <w:snapToGrid w:val="0"/>
        </w:rPr>
      </w:pPr>
      <w:r w:rsidRPr="00402824">
        <w:rPr>
          <w:snapToGrid w:val="0"/>
        </w:rPr>
        <w:t>Groupe de travail technique sur les plantes ornementales et les arbres forestiers</w:t>
      </w:r>
    </w:p>
    <w:p w:rsidR="00CF6F08" w:rsidRPr="00402824" w:rsidRDefault="00CF6F08" w:rsidP="00D82770">
      <w:pPr>
        <w:rPr>
          <w:snapToGrid w:val="0"/>
          <w:lang w:val="fr-CH"/>
        </w:rPr>
      </w:pPr>
    </w:p>
    <w:p w:rsidR="00CF6F08" w:rsidRPr="00402824" w:rsidRDefault="00D82770" w:rsidP="00C9569A">
      <w:pPr>
        <w:rPr>
          <w:lang w:val="fr-CH"/>
        </w:rPr>
      </w:pPr>
      <w:r w:rsidRPr="00402824">
        <w:fldChar w:fldCharType="begin"/>
      </w:r>
      <w:r w:rsidRPr="00402824">
        <w:rPr>
          <w:lang w:val="fr-CH"/>
        </w:rPr>
        <w:instrText xml:space="preserve"> AUTONUM  </w:instrText>
      </w:r>
      <w:r w:rsidRPr="00402824">
        <w:fldChar w:fldCharType="end"/>
      </w:r>
      <w:r w:rsidRPr="00402824">
        <w:rPr>
          <w:lang w:val="fr-CH"/>
        </w:rPr>
        <w:tab/>
      </w:r>
      <w:r w:rsidR="00C9569A" w:rsidRPr="00402824">
        <w:rPr>
          <w:lang w:val="fr-CH"/>
        </w:rPr>
        <w:t>À sa cinquante</w:t>
      </w:r>
      <w:r w:rsidR="00E9296E">
        <w:rPr>
          <w:lang w:val="fr-CH"/>
        </w:rPr>
        <w:t>-</w:t>
      </w:r>
      <w:r w:rsidR="00C9569A" w:rsidRPr="00402824">
        <w:rPr>
          <w:lang w:val="fr-CH"/>
        </w:rPr>
        <w:t>trois</w:t>
      </w:r>
      <w:r w:rsidR="00E9296E">
        <w:rPr>
          <w:lang w:val="fr-CH"/>
        </w:rPr>
        <w:t>ième session</w:t>
      </w:r>
      <w:r w:rsidR="00C9569A" w:rsidRPr="00402824">
        <w:rPr>
          <w:rStyle w:val="FootnoteReference"/>
          <w:lang w:val="en-US"/>
        </w:rPr>
        <w:footnoteReference w:id="7"/>
      </w:r>
      <w:r w:rsidR="00C9569A" w:rsidRPr="00402824">
        <w:rPr>
          <w:lang w:val="fr-CH"/>
        </w:rPr>
        <w:t>,</w:t>
      </w:r>
      <w:r w:rsidR="00B77D0A" w:rsidRPr="00402824">
        <w:rPr>
          <w:lang w:val="fr-CH"/>
        </w:rPr>
        <w:t xml:space="preserve"> le TWO</w:t>
      </w:r>
      <w:r w:rsidR="00C9569A" w:rsidRPr="00402824">
        <w:rPr>
          <w:lang w:val="fr-CH"/>
        </w:rPr>
        <w:t xml:space="preserve"> a examiné la proposition de révision partielle des principes directeurs d</w:t>
      </w:r>
      <w:r w:rsidR="00E9296E">
        <w:rPr>
          <w:lang w:val="fr-CH"/>
        </w:rPr>
        <w:t>’</w:t>
      </w:r>
      <w:r w:rsidR="00C9569A" w:rsidRPr="00402824">
        <w:rPr>
          <w:lang w:val="fr-CH"/>
        </w:rPr>
        <w:t xml:space="preserve">examen du rosier, </w:t>
      </w:r>
      <w:r w:rsidR="00402824">
        <w:rPr>
          <w:lang w:val="fr-CH"/>
        </w:rPr>
        <w:t>présentée</w:t>
      </w:r>
      <w:r w:rsidR="00C9569A" w:rsidRPr="00402824">
        <w:rPr>
          <w:lang w:val="fr-CH"/>
        </w:rPr>
        <w:t xml:space="preserve"> au </w:t>
      </w:r>
      <w:r w:rsidR="00B77D0A" w:rsidRPr="00402824">
        <w:rPr>
          <w:lang w:val="fr-CH"/>
        </w:rPr>
        <w:t>paragraphe 1</w:t>
      </w:r>
      <w:r w:rsidR="00C9569A" w:rsidRPr="00402824">
        <w:rPr>
          <w:lang w:val="fr-CH"/>
        </w:rPr>
        <w:t xml:space="preserve">7 et </w:t>
      </w:r>
      <w:r w:rsidR="00402824">
        <w:rPr>
          <w:lang w:val="fr-CH"/>
        </w:rPr>
        <w:t>à</w:t>
      </w:r>
      <w:r w:rsidR="00C9569A" w:rsidRPr="00402824">
        <w:rPr>
          <w:lang w:val="fr-CH"/>
        </w:rPr>
        <w:t xml:space="preserve"> l</w:t>
      </w:r>
      <w:r w:rsidR="00E9296E">
        <w:rPr>
          <w:lang w:val="fr-CH"/>
        </w:rPr>
        <w:t>’</w:t>
      </w:r>
      <w:r w:rsidR="00B77D0A" w:rsidRPr="00402824">
        <w:rPr>
          <w:lang w:val="fr-CH"/>
        </w:rPr>
        <w:t>annexe X</w:t>
      </w:r>
      <w:r w:rsidR="00C9569A" w:rsidRPr="00402824">
        <w:rPr>
          <w:lang w:val="fr-CH"/>
        </w:rPr>
        <w:t xml:space="preserve"> du </w:t>
      </w:r>
      <w:r w:rsidR="00E9296E" w:rsidRPr="00402824">
        <w:rPr>
          <w:lang w:val="fr-CH"/>
        </w:rPr>
        <w:t>document</w:t>
      </w:r>
      <w:r w:rsidR="00824D16">
        <w:rPr>
          <w:lang w:val="fr-CH"/>
        </w:rPr>
        <w:t> </w:t>
      </w:r>
      <w:r w:rsidR="00E9296E" w:rsidRPr="00402824">
        <w:rPr>
          <w:lang w:val="fr-CH"/>
        </w:rPr>
        <w:t>TW</w:t>
      </w:r>
      <w:r w:rsidR="00C9569A" w:rsidRPr="00402824">
        <w:rPr>
          <w:lang w:val="fr-CH"/>
        </w:rPr>
        <w:t xml:space="preserve">P/5/13. </w:t>
      </w:r>
      <w:r w:rsidR="00B77D0A" w:rsidRPr="00402824">
        <w:rPr>
          <w:lang w:val="fr-CH"/>
        </w:rPr>
        <w:t xml:space="preserve"> Le TWO</w:t>
      </w:r>
      <w:r w:rsidR="00C9569A" w:rsidRPr="00402824">
        <w:rPr>
          <w:lang w:val="fr-CH"/>
        </w:rPr>
        <w:t xml:space="preserve"> a noté que la proposition ajoute 21</w:t>
      </w:r>
      <w:r w:rsidR="00D55DF7" w:rsidRPr="00402824">
        <w:rPr>
          <w:lang w:val="fr-CH"/>
        </w:rPr>
        <w:t> </w:t>
      </w:r>
      <w:r w:rsidR="00C9569A" w:rsidRPr="00402824">
        <w:rPr>
          <w:lang w:val="fr-CH"/>
        </w:rPr>
        <w:t>caractères aux six</w:t>
      </w:r>
      <w:r w:rsidR="00880080" w:rsidRPr="00402824">
        <w:rPr>
          <w:lang w:val="fr-CH"/>
        </w:rPr>
        <w:t> </w:t>
      </w:r>
      <w:r w:rsidR="00C9569A" w:rsidRPr="00402824">
        <w:rPr>
          <w:lang w:val="fr-CH"/>
        </w:rPr>
        <w:t>caractères actuels du questionnaire technique des principes directeurs d</w:t>
      </w:r>
      <w:r w:rsidR="00E9296E">
        <w:rPr>
          <w:lang w:val="fr-CH"/>
        </w:rPr>
        <w:t>’</w:t>
      </w:r>
      <w:r w:rsidR="00C9569A" w:rsidRPr="00402824">
        <w:rPr>
          <w:lang w:val="fr-CH"/>
        </w:rPr>
        <w:t>examen.</w:t>
      </w:r>
    </w:p>
    <w:p w:rsidR="00CF6F08" w:rsidRPr="00402824" w:rsidRDefault="00CF6F08" w:rsidP="00D82770">
      <w:pPr>
        <w:rPr>
          <w:lang w:val="fr-CH"/>
        </w:rPr>
      </w:pPr>
    </w:p>
    <w:p w:rsidR="00B77D0A" w:rsidRPr="00402824" w:rsidRDefault="00D82770" w:rsidP="00C9569A">
      <w:pPr>
        <w:rPr>
          <w:lang w:val="fr-CH"/>
        </w:rPr>
      </w:pPr>
      <w:r w:rsidRPr="00402824">
        <w:fldChar w:fldCharType="begin"/>
      </w:r>
      <w:r w:rsidRPr="00402824">
        <w:rPr>
          <w:lang w:val="fr-CH"/>
        </w:rPr>
        <w:instrText xml:space="preserve"> AUTONUM  </w:instrText>
      </w:r>
      <w:r w:rsidRPr="00402824">
        <w:fldChar w:fldCharType="end"/>
      </w:r>
      <w:r w:rsidRPr="00402824">
        <w:rPr>
          <w:lang w:val="fr-CH"/>
        </w:rPr>
        <w:tab/>
      </w:r>
      <w:r w:rsidR="00C9569A" w:rsidRPr="00402824">
        <w:rPr>
          <w:lang w:val="fr-CH"/>
        </w:rPr>
        <w:t xml:space="preserve">Le TWO est convenu </w:t>
      </w:r>
      <w:r w:rsidR="00472587">
        <w:rPr>
          <w:lang w:val="fr-CH"/>
        </w:rPr>
        <w:t xml:space="preserve">de la nécessité </w:t>
      </w:r>
      <w:r w:rsidR="00C9569A" w:rsidRPr="00402824">
        <w:rPr>
          <w:lang w:val="fr-CH"/>
        </w:rPr>
        <w:t>de poursuivre l</w:t>
      </w:r>
      <w:r w:rsidR="00E9296E">
        <w:rPr>
          <w:lang w:val="fr-CH"/>
        </w:rPr>
        <w:t>’</w:t>
      </w:r>
      <w:r w:rsidR="00C9569A" w:rsidRPr="00402824">
        <w:rPr>
          <w:lang w:val="fr-CH"/>
        </w:rPr>
        <w:t>examen de la proposition de révision partielle des principes directeurs d</w:t>
      </w:r>
      <w:r w:rsidR="00E9296E">
        <w:rPr>
          <w:lang w:val="fr-CH"/>
        </w:rPr>
        <w:t>’</w:t>
      </w:r>
      <w:r w:rsidR="00C9569A" w:rsidRPr="00402824">
        <w:rPr>
          <w:lang w:val="fr-CH"/>
        </w:rPr>
        <w:t>examen du rosi</w:t>
      </w:r>
      <w:r w:rsidR="00824D16" w:rsidRPr="00402824">
        <w:rPr>
          <w:lang w:val="fr-CH"/>
        </w:rPr>
        <w:t>er</w:t>
      </w:r>
      <w:r w:rsidR="00824D16">
        <w:rPr>
          <w:lang w:val="fr-CH"/>
        </w:rPr>
        <w:t>.  Il</w:t>
      </w:r>
      <w:r w:rsidR="00C9569A" w:rsidRPr="00402824">
        <w:rPr>
          <w:lang w:val="fr-CH"/>
        </w:rPr>
        <w:t xml:space="preserve"> est convenu d</w:t>
      </w:r>
      <w:r w:rsidR="00E9296E">
        <w:rPr>
          <w:lang w:val="fr-CH"/>
        </w:rPr>
        <w:t>’</w:t>
      </w:r>
      <w:r w:rsidR="00C9569A" w:rsidRPr="00402824">
        <w:rPr>
          <w:lang w:val="fr-CH"/>
        </w:rPr>
        <w:t>invi</w:t>
      </w:r>
      <w:r w:rsidR="00402824">
        <w:rPr>
          <w:lang w:val="fr-CH"/>
        </w:rPr>
        <w:t>ter les experts ayant</w:t>
      </w:r>
      <w:r w:rsidR="00C9569A" w:rsidRPr="00402824">
        <w:rPr>
          <w:lang w:val="fr-CH"/>
        </w:rPr>
        <w:t xml:space="preserve"> présenté des propositions (GB, JP, NZ, QZ) et d</w:t>
      </w:r>
      <w:r w:rsidR="00E9296E">
        <w:rPr>
          <w:lang w:val="fr-CH"/>
        </w:rPr>
        <w:t>’</w:t>
      </w:r>
      <w:r w:rsidR="00C9569A" w:rsidRPr="00402824">
        <w:rPr>
          <w:lang w:val="fr-CH"/>
        </w:rPr>
        <w:t>autres experts intéressés (CA, DE, NL) à organiser une réunion d</w:t>
      </w:r>
      <w:r w:rsidR="00E9296E">
        <w:rPr>
          <w:lang w:val="fr-CH"/>
        </w:rPr>
        <w:t>’</w:t>
      </w:r>
      <w:r w:rsidR="00C9569A" w:rsidRPr="00402824">
        <w:rPr>
          <w:lang w:val="fr-CH"/>
        </w:rPr>
        <w:t xml:space="preserve">ici à </w:t>
      </w:r>
      <w:r w:rsidR="00B77D0A" w:rsidRPr="00402824">
        <w:rPr>
          <w:lang w:val="fr-CH"/>
        </w:rPr>
        <w:t>décembre 20</w:t>
      </w:r>
      <w:r w:rsidR="00C9569A" w:rsidRPr="00402824">
        <w:rPr>
          <w:lang w:val="fr-CH"/>
        </w:rPr>
        <w:t>21 afin de définir les caractères à proposer pour inclusion dans le questionnaire technique.</w:t>
      </w:r>
    </w:p>
    <w:p w:rsidR="00CF6F08" w:rsidRPr="00402824" w:rsidRDefault="00CF6F08" w:rsidP="00D82770">
      <w:pPr>
        <w:rPr>
          <w:snapToGrid w:val="0"/>
          <w:lang w:val="fr-CH"/>
        </w:rPr>
      </w:pPr>
    </w:p>
    <w:p w:rsidR="00CF6F08" w:rsidRPr="00402824" w:rsidRDefault="00D82770" w:rsidP="00C9569A">
      <w:pPr>
        <w:rPr>
          <w:snapToGrid w:val="0"/>
          <w:lang w:val="fr-CH"/>
        </w:rPr>
      </w:pPr>
      <w:r w:rsidRPr="00402824">
        <w:rPr>
          <w:snapToGrid w:val="0"/>
        </w:rPr>
        <w:fldChar w:fldCharType="begin"/>
      </w:r>
      <w:r w:rsidRPr="00402824">
        <w:rPr>
          <w:snapToGrid w:val="0"/>
          <w:lang w:val="fr-CH"/>
        </w:rPr>
        <w:instrText xml:space="preserve"> AUTONUM  </w:instrText>
      </w:r>
      <w:r w:rsidRPr="00402824">
        <w:rPr>
          <w:snapToGrid w:val="0"/>
        </w:rPr>
        <w:fldChar w:fldCharType="end"/>
      </w:r>
      <w:r w:rsidRPr="00402824">
        <w:rPr>
          <w:snapToGrid w:val="0"/>
          <w:lang w:val="fr-CH"/>
        </w:rPr>
        <w:tab/>
      </w:r>
      <w:r w:rsidR="00C9569A" w:rsidRPr="00402824">
        <w:rPr>
          <w:snapToGrid w:val="0"/>
          <w:lang w:val="fr-CH"/>
        </w:rPr>
        <w:t>Le TWO est convenu d</w:t>
      </w:r>
      <w:r w:rsidR="00E9296E">
        <w:rPr>
          <w:snapToGrid w:val="0"/>
          <w:lang w:val="fr-CH"/>
        </w:rPr>
        <w:t>’</w:t>
      </w:r>
      <w:r w:rsidR="00C9569A" w:rsidRPr="00402824">
        <w:rPr>
          <w:snapToGrid w:val="0"/>
          <w:lang w:val="fr-CH"/>
        </w:rPr>
        <w:t>inviter l</w:t>
      </w:r>
      <w:r w:rsidR="00E9296E">
        <w:rPr>
          <w:snapToGrid w:val="0"/>
          <w:lang w:val="fr-CH"/>
        </w:rPr>
        <w:t>’</w:t>
      </w:r>
      <w:r w:rsidR="00C9569A" w:rsidRPr="00402824">
        <w:rPr>
          <w:snapToGrid w:val="0"/>
          <w:lang w:val="fr-CH"/>
        </w:rPr>
        <w:t>expert de l</w:t>
      </w:r>
      <w:r w:rsidR="00E9296E">
        <w:rPr>
          <w:snapToGrid w:val="0"/>
          <w:lang w:val="fr-CH"/>
        </w:rPr>
        <w:t>’</w:t>
      </w:r>
      <w:r w:rsidR="00C9569A" w:rsidRPr="00402824">
        <w:rPr>
          <w:snapToGrid w:val="0"/>
          <w:lang w:val="fr-CH"/>
        </w:rPr>
        <w:t xml:space="preserve">Union européenne à coordonner les </w:t>
      </w:r>
      <w:r w:rsidR="00472587">
        <w:rPr>
          <w:snapToGrid w:val="0"/>
          <w:lang w:val="fr-CH"/>
        </w:rPr>
        <w:t>débats</w:t>
      </w:r>
      <w:r w:rsidR="00C9569A" w:rsidRPr="00402824">
        <w:rPr>
          <w:snapToGrid w:val="0"/>
          <w:lang w:val="fr-CH"/>
        </w:rPr>
        <w:t xml:space="preserve"> et à </w:t>
      </w:r>
      <w:r w:rsidR="00402824">
        <w:rPr>
          <w:snapToGrid w:val="0"/>
          <w:lang w:val="fr-CH"/>
        </w:rPr>
        <w:t>communiquer l</w:t>
      </w:r>
      <w:r w:rsidR="00C9569A" w:rsidRPr="00402824">
        <w:rPr>
          <w:snapToGrid w:val="0"/>
          <w:lang w:val="fr-CH"/>
        </w:rPr>
        <w:t xml:space="preserve">es conclusions des </w:t>
      </w:r>
      <w:r w:rsidR="00402824">
        <w:rPr>
          <w:snapToGrid w:val="0"/>
          <w:lang w:val="fr-CH"/>
        </w:rPr>
        <w:t>débats</w:t>
      </w:r>
      <w:r w:rsidR="00C9569A" w:rsidRPr="00402824">
        <w:rPr>
          <w:snapToGrid w:val="0"/>
          <w:lang w:val="fr-CH"/>
        </w:rPr>
        <w:t xml:space="preserve"> à la cinquante</w:t>
      </w:r>
      <w:r w:rsidR="00E9296E">
        <w:rPr>
          <w:snapToGrid w:val="0"/>
          <w:lang w:val="fr-CH"/>
        </w:rPr>
        <w:t>-</w:t>
      </w:r>
      <w:r w:rsidR="00C9569A" w:rsidRPr="00402824">
        <w:rPr>
          <w:snapToGrid w:val="0"/>
          <w:lang w:val="fr-CH"/>
        </w:rPr>
        <w:t>quatr</w:t>
      </w:r>
      <w:r w:rsidR="00E9296E">
        <w:rPr>
          <w:snapToGrid w:val="0"/>
          <w:lang w:val="fr-CH"/>
        </w:rPr>
        <w:t>ième session</w:t>
      </w:r>
      <w:r w:rsidR="00B77D0A" w:rsidRPr="00402824">
        <w:rPr>
          <w:snapToGrid w:val="0"/>
          <w:lang w:val="fr-CH"/>
        </w:rPr>
        <w:t xml:space="preserve"> du TWO</w:t>
      </w:r>
      <w:r w:rsidR="00C9569A" w:rsidRPr="00402824">
        <w:rPr>
          <w:snapToGrid w:val="0"/>
          <w:lang w:val="fr-CH"/>
        </w:rPr>
        <w:t xml:space="preserve">, </w:t>
      </w:r>
      <w:r w:rsidR="00E9296E">
        <w:rPr>
          <w:snapToGrid w:val="0"/>
          <w:lang w:val="fr-CH"/>
        </w:rPr>
        <w:t>y compris</w:t>
      </w:r>
      <w:r w:rsidR="00C9569A" w:rsidRPr="00402824">
        <w:rPr>
          <w:snapToGrid w:val="0"/>
          <w:lang w:val="fr-CH"/>
        </w:rPr>
        <w:t xml:space="preserve"> tout élément du </w:t>
      </w:r>
      <w:r w:rsidR="00E9296E" w:rsidRPr="00402824">
        <w:rPr>
          <w:snapToGrid w:val="0"/>
          <w:lang w:val="fr-CH"/>
        </w:rPr>
        <w:t>document</w:t>
      </w:r>
      <w:r w:rsidR="00824D16">
        <w:rPr>
          <w:snapToGrid w:val="0"/>
          <w:lang w:val="fr-CH"/>
        </w:rPr>
        <w:t> </w:t>
      </w:r>
      <w:r w:rsidR="00E9296E" w:rsidRPr="00402824">
        <w:rPr>
          <w:snapToGrid w:val="0"/>
          <w:lang w:val="fr-CH"/>
        </w:rPr>
        <w:t>TG</w:t>
      </w:r>
      <w:r w:rsidR="00C9569A" w:rsidRPr="00402824">
        <w:rPr>
          <w:snapToGrid w:val="0"/>
          <w:lang w:val="fr-CH"/>
        </w:rPr>
        <w:t>P/7 qui pourrait nécessiter une révision.</w:t>
      </w:r>
    </w:p>
    <w:p w:rsidR="00CF6F08" w:rsidRPr="00402824" w:rsidRDefault="00CF6F08" w:rsidP="00D82770">
      <w:pPr>
        <w:rPr>
          <w:lang w:val="fr-CH"/>
        </w:rPr>
      </w:pPr>
    </w:p>
    <w:p w:rsidR="00CF6F08" w:rsidRPr="00402824" w:rsidRDefault="00D82770" w:rsidP="003130A1">
      <w:pPr>
        <w:pStyle w:val="DecisionParagraphs"/>
        <w:rPr>
          <w:snapToGrid w:val="0"/>
          <w:lang w:val="fr-CH"/>
        </w:rPr>
      </w:pPr>
      <w:r w:rsidRPr="00402824">
        <w:fldChar w:fldCharType="begin"/>
      </w:r>
      <w:r w:rsidRPr="00402824">
        <w:rPr>
          <w:lang w:val="fr-CH"/>
        </w:rPr>
        <w:instrText xml:space="preserve"> AUTONUM  </w:instrText>
      </w:r>
      <w:r w:rsidRPr="00402824">
        <w:fldChar w:fldCharType="end"/>
      </w:r>
      <w:r w:rsidRPr="00402824">
        <w:rPr>
          <w:lang w:val="fr-CH"/>
        </w:rPr>
        <w:tab/>
      </w:r>
      <w:r w:rsidR="003130A1" w:rsidRPr="00402824">
        <w:rPr>
          <w:lang w:val="fr-CH"/>
        </w:rPr>
        <w:t>Le</w:t>
      </w:r>
      <w:r w:rsidR="00E9296E">
        <w:rPr>
          <w:lang w:val="fr-CH"/>
        </w:rPr>
        <w:t> TC</w:t>
      </w:r>
      <w:r w:rsidR="003130A1" w:rsidRPr="00402824">
        <w:rPr>
          <w:lang w:val="fr-CH"/>
        </w:rPr>
        <w:t xml:space="preserve"> est invité à noter que</w:t>
      </w:r>
      <w:r w:rsidR="00B77D0A" w:rsidRPr="00402824">
        <w:rPr>
          <w:lang w:val="fr-CH"/>
        </w:rPr>
        <w:t xml:space="preserve"> le TWO</w:t>
      </w:r>
      <w:r w:rsidR="003130A1" w:rsidRPr="00402824">
        <w:rPr>
          <w:lang w:val="fr-CH"/>
        </w:rPr>
        <w:t xml:space="preserve"> a invité l</w:t>
      </w:r>
      <w:r w:rsidR="00E9296E">
        <w:rPr>
          <w:lang w:val="fr-CH"/>
        </w:rPr>
        <w:t>’</w:t>
      </w:r>
      <w:r w:rsidR="003130A1" w:rsidRPr="00402824">
        <w:rPr>
          <w:lang w:val="fr-CH"/>
        </w:rPr>
        <w:t>expert de l</w:t>
      </w:r>
      <w:r w:rsidR="00E9296E">
        <w:rPr>
          <w:lang w:val="fr-CH"/>
        </w:rPr>
        <w:t>’</w:t>
      </w:r>
      <w:r w:rsidR="003130A1" w:rsidRPr="00402824">
        <w:rPr>
          <w:lang w:val="fr-CH"/>
        </w:rPr>
        <w:t xml:space="preserve">Union européenne à coordonner les </w:t>
      </w:r>
      <w:r w:rsidR="00591F90">
        <w:rPr>
          <w:lang w:val="fr-CH"/>
        </w:rPr>
        <w:t>débats</w:t>
      </w:r>
      <w:r w:rsidR="003130A1" w:rsidRPr="00402824">
        <w:rPr>
          <w:lang w:val="fr-CH"/>
        </w:rPr>
        <w:t xml:space="preserve"> visant à définir les caractères à inclure dans le questionnaire technique pour le rosier, </w:t>
      </w:r>
      <w:r w:rsidR="00E9296E">
        <w:rPr>
          <w:lang w:val="fr-CH"/>
        </w:rPr>
        <w:t>y compris</w:t>
      </w:r>
      <w:r w:rsidR="003130A1" w:rsidRPr="00402824">
        <w:rPr>
          <w:lang w:val="fr-CH"/>
        </w:rPr>
        <w:t xml:space="preserve"> tout élément du document TGP/7 qui pourrait nécessiter une révision.</w:t>
      </w:r>
    </w:p>
    <w:p w:rsidR="00CF6F08" w:rsidRPr="00402824" w:rsidRDefault="00CF6F08" w:rsidP="00D82770">
      <w:pPr>
        <w:keepLines/>
        <w:rPr>
          <w:lang w:val="fr-CH"/>
        </w:rPr>
      </w:pPr>
    </w:p>
    <w:p w:rsidR="00CF6F08" w:rsidRPr="00402824" w:rsidRDefault="00CF6F08" w:rsidP="00D82770">
      <w:pPr>
        <w:keepLines/>
        <w:rPr>
          <w:lang w:val="fr-CH"/>
        </w:rPr>
      </w:pPr>
    </w:p>
    <w:p w:rsidR="00CF6F08" w:rsidRPr="00402824" w:rsidRDefault="003130A1" w:rsidP="00941B94">
      <w:pPr>
        <w:pStyle w:val="Heading4"/>
      </w:pPr>
      <w:r w:rsidRPr="00402824">
        <w:t>Groupe de travail technique sur les plantes agricoles</w:t>
      </w:r>
    </w:p>
    <w:p w:rsidR="00CF6F08" w:rsidRPr="00402824" w:rsidRDefault="00CF6F08" w:rsidP="00D82770">
      <w:pPr>
        <w:rPr>
          <w:snapToGrid w:val="0"/>
          <w:lang w:val="fr-CH"/>
        </w:rPr>
      </w:pPr>
    </w:p>
    <w:p w:rsidR="00B77D0A" w:rsidRPr="00402824" w:rsidRDefault="00D82770" w:rsidP="004219FF">
      <w:pPr>
        <w:rPr>
          <w:lang w:val="fr-CH"/>
        </w:rPr>
      </w:pPr>
      <w:r w:rsidRPr="00402824">
        <w:fldChar w:fldCharType="begin"/>
      </w:r>
      <w:r w:rsidRPr="00402824">
        <w:rPr>
          <w:lang w:val="fr-CH"/>
        </w:rPr>
        <w:instrText xml:space="preserve"> AUTONUM  </w:instrText>
      </w:r>
      <w:r w:rsidRPr="00402824">
        <w:fldChar w:fldCharType="end"/>
      </w:r>
      <w:r w:rsidRPr="00402824">
        <w:rPr>
          <w:lang w:val="fr-CH"/>
        </w:rPr>
        <w:tab/>
      </w:r>
      <w:r w:rsidR="004219FF" w:rsidRPr="00402824">
        <w:rPr>
          <w:lang w:val="fr-CH"/>
        </w:rPr>
        <w:t>À sa cinquant</w:t>
      </w:r>
      <w:r w:rsidR="00E9296E">
        <w:rPr>
          <w:lang w:val="fr-CH"/>
        </w:rPr>
        <w:t>ième session</w:t>
      </w:r>
      <w:r w:rsidR="004219FF" w:rsidRPr="00402824">
        <w:rPr>
          <w:rStyle w:val="FootnoteReference"/>
          <w:lang w:val="en-US"/>
        </w:rPr>
        <w:footnoteReference w:id="8"/>
      </w:r>
      <w:r w:rsidR="004219FF" w:rsidRPr="00402824">
        <w:rPr>
          <w:lang w:val="fr-CH"/>
        </w:rPr>
        <w:t>,</w:t>
      </w:r>
      <w:r w:rsidR="00B77D0A" w:rsidRPr="00402824">
        <w:rPr>
          <w:lang w:val="fr-CH"/>
        </w:rPr>
        <w:t xml:space="preserve"> le TWA</w:t>
      </w:r>
      <w:r w:rsidR="004219FF" w:rsidRPr="00402824">
        <w:rPr>
          <w:lang w:val="fr-CH"/>
        </w:rPr>
        <w:t xml:space="preserve"> a examiné les propositions de révision partielle des principes directeurs d</w:t>
      </w:r>
      <w:r w:rsidR="00E9296E">
        <w:rPr>
          <w:lang w:val="fr-CH"/>
        </w:rPr>
        <w:t>’</w:t>
      </w:r>
      <w:r w:rsidR="004219FF" w:rsidRPr="00402824">
        <w:rPr>
          <w:lang w:val="fr-CH"/>
        </w:rPr>
        <w:t xml:space="preserve">examen du maïs, du blé et du chanvre </w:t>
      </w:r>
      <w:r w:rsidR="00472587">
        <w:rPr>
          <w:lang w:val="fr-CH"/>
        </w:rPr>
        <w:t xml:space="preserve">visant à </w:t>
      </w:r>
      <w:r w:rsidR="004219FF" w:rsidRPr="00402824">
        <w:rPr>
          <w:lang w:val="fr-CH"/>
        </w:rPr>
        <w:t>inclure dans le questionnaire technique des principes directeurs d</w:t>
      </w:r>
      <w:r w:rsidR="00E9296E">
        <w:rPr>
          <w:lang w:val="fr-CH"/>
        </w:rPr>
        <w:t>’</w:t>
      </w:r>
      <w:r w:rsidR="00A27FED">
        <w:rPr>
          <w:lang w:val="fr-CH"/>
        </w:rPr>
        <w:t>examen</w:t>
      </w:r>
      <w:r w:rsidR="004219FF" w:rsidRPr="00402824">
        <w:rPr>
          <w:lang w:val="fr-CH"/>
        </w:rPr>
        <w:t xml:space="preserve"> des caractères figurant dans le tableau des caractères, </w:t>
      </w:r>
      <w:r w:rsidR="00A27FED">
        <w:rPr>
          <w:lang w:val="fr-CH"/>
        </w:rPr>
        <w:t xml:space="preserve">présentées </w:t>
      </w:r>
      <w:r w:rsidR="004219FF" w:rsidRPr="00402824">
        <w:rPr>
          <w:lang w:val="fr-CH"/>
        </w:rPr>
        <w:t xml:space="preserve">au </w:t>
      </w:r>
      <w:r w:rsidR="00B77D0A" w:rsidRPr="00402824">
        <w:rPr>
          <w:lang w:val="fr-CH"/>
        </w:rPr>
        <w:t>paragraphe 1</w:t>
      </w:r>
      <w:r w:rsidR="004219FF" w:rsidRPr="00402824">
        <w:rPr>
          <w:lang w:val="fr-CH"/>
        </w:rPr>
        <w:t xml:space="preserve">7 et dans les </w:t>
      </w:r>
      <w:r w:rsidR="00B77D0A" w:rsidRPr="00402824">
        <w:rPr>
          <w:lang w:val="fr-CH"/>
        </w:rPr>
        <w:t>annexes I</w:t>
      </w:r>
      <w:r w:rsidR="004219FF" w:rsidRPr="00402824">
        <w:rPr>
          <w:lang w:val="fr-CH"/>
        </w:rPr>
        <w:t>, XI et XII du document TWP/5/13.</w:t>
      </w:r>
    </w:p>
    <w:p w:rsidR="00CF6F08" w:rsidRPr="00402824" w:rsidRDefault="00CF6F08" w:rsidP="00D82770">
      <w:pPr>
        <w:jc w:val="left"/>
        <w:rPr>
          <w:lang w:val="fr-CH"/>
        </w:rPr>
      </w:pPr>
    </w:p>
    <w:p w:rsidR="00CF6F08" w:rsidRDefault="00D82770" w:rsidP="004219FF">
      <w:pPr>
        <w:rPr>
          <w:rFonts w:eastAsia="Calibri" w:cs="Arial"/>
          <w:lang w:val="fr-CH"/>
        </w:rPr>
      </w:pPr>
      <w:r w:rsidRPr="005767E2">
        <w:rPr>
          <w:rFonts w:eastAsia="Calibri" w:cs="Arial"/>
        </w:rPr>
        <w:fldChar w:fldCharType="begin"/>
      </w:r>
      <w:r w:rsidRPr="004219FF">
        <w:rPr>
          <w:rFonts w:eastAsia="Calibri" w:cs="Arial"/>
          <w:lang w:val="fr-CH"/>
        </w:rPr>
        <w:instrText xml:space="preserve"> AUTONUM  </w:instrText>
      </w:r>
      <w:r w:rsidRPr="005767E2">
        <w:rPr>
          <w:rFonts w:eastAsia="Calibri" w:cs="Arial"/>
        </w:rPr>
        <w:fldChar w:fldCharType="end"/>
      </w:r>
      <w:r w:rsidRPr="004219FF">
        <w:rPr>
          <w:rFonts w:eastAsia="Calibri" w:cs="Arial"/>
          <w:lang w:val="fr-CH"/>
        </w:rPr>
        <w:tab/>
      </w:r>
      <w:r w:rsidR="004219FF" w:rsidRPr="004219FF">
        <w:rPr>
          <w:rFonts w:eastAsia="Calibri" w:cs="Arial"/>
          <w:color w:val="000000"/>
          <w:lang w:val="fr-CH"/>
        </w:rPr>
        <w:t>Le TWA a noté que les propositions relatives au questionnaire technique des principes directeurs d</w:t>
      </w:r>
      <w:r w:rsidR="00E9296E">
        <w:rPr>
          <w:rFonts w:eastAsia="Calibri" w:cs="Arial"/>
          <w:color w:val="000000"/>
          <w:lang w:val="fr-CH"/>
        </w:rPr>
        <w:t>’</w:t>
      </w:r>
      <w:r w:rsidR="004219FF" w:rsidRPr="004219FF">
        <w:rPr>
          <w:rFonts w:eastAsia="Calibri" w:cs="Arial"/>
          <w:color w:val="000000"/>
          <w:lang w:val="fr-CH"/>
        </w:rPr>
        <w:t xml:space="preserve">examen </w:t>
      </w:r>
      <w:r w:rsidR="00EA4AF7">
        <w:rPr>
          <w:rFonts w:eastAsia="Calibri" w:cs="Arial"/>
          <w:color w:val="000000"/>
          <w:lang w:val="fr-CH"/>
        </w:rPr>
        <w:t>du</w:t>
      </w:r>
      <w:r w:rsidR="004219FF" w:rsidRPr="004219FF">
        <w:rPr>
          <w:rFonts w:eastAsia="Calibri" w:cs="Arial"/>
          <w:color w:val="000000"/>
          <w:lang w:val="fr-CH"/>
        </w:rPr>
        <w:t xml:space="preserve"> tournesol ne figuraient pas dans le </w:t>
      </w:r>
      <w:r w:rsidR="00E9296E" w:rsidRPr="004219FF">
        <w:rPr>
          <w:rFonts w:eastAsia="Calibri" w:cs="Arial"/>
          <w:color w:val="000000"/>
          <w:lang w:val="fr-CH"/>
        </w:rPr>
        <w:t>document</w:t>
      </w:r>
      <w:r w:rsidR="00824D16">
        <w:rPr>
          <w:rFonts w:eastAsia="Calibri" w:cs="Arial"/>
          <w:color w:val="000000"/>
          <w:lang w:val="fr-CH"/>
        </w:rPr>
        <w:t> </w:t>
      </w:r>
      <w:r w:rsidR="00E9296E" w:rsidRPr="004219FF">
        <w:rPr>
          <w:rFonts w:eastAsia="Calibri" w:cs="Arial"/>
          <w:color w:val="000000"/>
          <w:lang w:val="fr-CH"/>
        </w:rPr>
        <w:t>TW</w:t>
      </w:r>
      <w:r w:rsidR="004219FF" w:rsidRPr="004219FF">
        <w:rPr>
          <w:rFonts w:eastAsia="Calibri" w:cs="Arial"/>
          <w:color w:val="000000"/>
          <w:lang w:val="fr-CH"/>
        </w:rPr>
        <w:t>P/5/13, les principes directeurs d</w:t>
      </w:r>
      <w:r w:rsidR="00E9296E">
        <w:rPr>
          <w:rFonts w:eastAsia="Calibri" w:cs="Arial"/>
          <w:color w:val="000000"/>
          <w:lang w:val="fr-CH"/>
        </w:rPr>
        <w:t>’</w:t>
      </w:r>
      <w:r w:rsidR="004219FF" w:rsidRPr="004219FF">
        <w:rPr>
          <w:rFonts w:eastAsia="Calibri" w:cs="Arial"/>
          <w:color w:val="000000"/>
          <w:lang w:val="fr-CH"/>
        </w:rPr>
        <w:t>examen étant déjà en cours de révision (</w:t>
      </w:r>
      <w:r w:rsidR="00E9296E" w:rsidRPr="004219FF">
        <w:rPr>
          <w:rFonts w:eastAsia="Calibri" w:cs="Arial"/>
          <w:color w:val="000000"/>
          <w:lang w:val="fr-CH"/>
        </w:rPr>
        <w:t>document</w:t>
      </w:r>
      <w:r w:rsidR="00824D16">
        <w:rPr>
          <w:rFonts w:eastAsia="Calibri" w:cs="Arial"/>
          <w:color w:val="000000"/>
          <w:lang w:val="fr-CH"/>
        </w:rPr>
        <w:t> </w:t>
      </w:r>
      <w:r w:rsidR="00E9296E" w:rsidRPr="004219FF">
        <w:rPr>
          <w:rFonts w:eastAsia="Calibri" w:cs="Arial"/>
          <w:color w:val="000000"/>
          <w:lang w:val="fr-CH"/>
        </w:rPr>
        <w:t>TG</w:t>
      </w:r>
      <w:r w:rsidR="004219FF" w:rsidRPr="004219FF">
        <w:rPr>
          <w:rFonts w:eastAsia="Calibri" w:cs="Arial"/>
          <w:color w:val="000000"/>
          <w:lang w:val="fr-CH"/>
        </w:rPr>
        <w:t>/81/7(proj.3)).</w:t>
      </w:r>
    </w:p>
    <w:p w:rsidR="00CF6F08" w:rsidRDefault="00CF6F08" w:rsidP="00D82770">
      <w:pPr>
        <w:jc w:val="left"/>
        <w:rPr>
          <w:rFonts w:eastAsia="Calibri" w:cs="Arial"/>
          <w:lang w:val="fr-CH"/>
        </w:rPr>
      </w:pPr>
    </w:p>
    <w:p w:rsidR="00CF6F08" w:rsidRDefault="00D82770" w:rsidP="007E5BAF">
      <w:pPr>
        <w:keepNext/>
        <w:keepLines/>
        <w:rPr>
          <w:rFonts w:eastAsia="Calibri" w:cs="Arial"/>
          <w:lang w:val="fr-CH"/>
        </w:rPr>
      </w:pPr>
      <w:r w:rsidRPr="00394CEA">
        <w:rPr>
          <w:rFonts w:eastAsia="Calibri" w:cs="Arial"/>
        </w:rPr>
        <w:fldChar w:fldCharType="begin"/>
      </w:r>
      <w:r w:rsidRPr="007D1E80">
        <w:rPr>
          <w:rFonts w:eastAsia="Calibri" w:cs="Arial"/>
          <w:lang w:val="fr-CH"/>
        </w:rPr>
        <w:instrText xml:space="preserve"> AUTONUM  </w:instrText>
      </w:r>
      <w:r w:rsidRPr="00394CEA">
        <w:rPr>
          <w:rFonts w:eastAsia="Calibri" w:cs="Arial"/>
        </w:rPr>
        <w:fldChar w:fldCharType="end"/>
      </w:r>
      <w:r w:rsidRPr="007D1E80">
        <w:rPr>
          <w:rFonts w:eastAsia="Calibri" w:cs="Arial"/>
          <w:lang w:val="fr-CH"/>
        </w:rPr>
        <w:tab/>
      </w:r>
      <w:r w:rsidR="007D1E80" w:rsidRPr="007D1E80">
        <w:rPr>
          <w:rFonts w:eastAsia="Calibri" w:cs="Arial"/>
          <w:color w:val="000000"/>
          <w:lang w:val="fr-CH"/>
        </w:rPr>
        <w:t>Le TWA est convenu de proposer la révision partielle des principes directeurs d</w:t>
      </w:r>
      <w:r w:rsidR="00E9296E">
        <w:rPr>
          <w:rFonts w:eastAsia="Calibri" w:cs="Arial"/>
          <w:color w:val="000000"/>
          <w:lang w:val="fr-CH"/>
        </w:rPr>
        <w:t>’</w:t>
      </w:r>
      <w:r w:rsidR="007D1E80" w:rsidRPr="007D1E80">
        <w:rPr>
          <w:rFonts w:eastAsia="Calibri" w:cs="Arial"/>
          <w:color w:val="000000"/>
          <w:lang w:val="fr-CH"/>
        </w:rPr>
        <w:t xml:space="preserve">examen </w:t>
      </w:r>
      <w:r w:rsidR="007D1E80">
        <w:rPr>
          <w:rFonts w:eastAsia="Calibri" w:cs="Arial"/>
          <w:color w:val="000000"/>
          <w:lang w:val="fr-CH"/>
        </w:rPr>
        <w:t>du</w:t>
      </w:r>
      <w:r w:rsidR="007D1E80" w:rsidRPr="007D1E80">
        <w:rPr>
          <w:rFonts w:eastAsia="Calibri" w:cs="Arial"/>
          <w:color w:val="000000"/>
          <w:lang w:val="fr-CH"/>
        </w:rPr>
        <w:t xml:space="preserve"> chanvre (</w:t>
      </w:r>
      <w:r w:rsidR="00E9296E" w:rsidRPr="007D1E80">
        <w:rPr>
          <w:rFonts w:eastAsia="Calibri" w:cs="Arial"/>
          <w:color w:val="000000"/>
          <w:lang w:val="fr-CH"/>
        </w:rPr>
        <w:t>document</w:t>
      </w:r>
      <w:r w:rsidR="00824D16">
        <w:rPr>
          <w:rFonts w:eastAsia="Calibri" w:cs="Arial"/>
          <w:color w:val="000000"/>
          <w:lang w:val="fr-CH"/>
        </w:rPr>
        <w:t> </w:t>
      </w:r>
      <w:r w:rsidR="00E9296E" w:rsidRPr="007D1E80">
        <w:rPr>
          <w:rFonts w:eastAsia="Calibri" w:cs="Arial"/>
          <w:color w:val="000000"/>
          <w:lang w:val="fr-CH"/>
        </w:rPr>
        <w:t>TG</w:t>
      </w:r>
      <w:r w:rsidR="007D1E80" w:rsidRPr="007D1E80">
        <w:rPr>
          <w:rFonts w:eastAsia="Calibri" w:cs="Arial"/>
          <w:color w:val="000000"/>
          <w:lang w:val="fr-CH"/>
        </w:rPr>
        <w:t>/276/1) afin d</w:t>
      </w:r>
      <w:r w:rsidR="00E9296E">
        <w:rPr>
          <w:rFonts w:eastAsia="Calibri" w:cs="Arial"/>
          <w:color w:val="000000"/>
          <w:lang w:val="fr-CH"/>
        </w:rPr>
        <w:t>’</w:t>
      </w:r>
      <w:r w:rsidR="007D1E80" w:rsidRPr="007D1E80">
        <w:rPr>
          <w:rFonts w:eastAsia="Calibri" w:cs="Arial"/>
          <w:color w:val="000000"/>
          <w:lang w:val="fr-CH"/>
        </w:rPr>
        <w:t xml:space="preserve">inclure dans le questionnaire technique les caractères proposés au </w:t>
      </w:r>
      <w:r w:rsidR="00B77D0A" w:rsidRPr="007D1E80">
        <w:rPr>
          <w:rFonts w:eastAsia="Calibri" w:cs="Arial"/>
          <w:color w:val="000000"/>
          <w:lang w:val="fr-CH"/>
        </w:rPr>
        <w:t>paragraphe</w:t>
      </w:r>
      <w:r w:rsidR="00B77D0A">
        <w:rPr>
          <w:rFonts w:eastAsia="Calibri" w:cs="Arial"/>
          <w:color w:val="000000"/>
          <w:lang w:val="fr-CH"/>
        </w:rPr>
        <w:t> </w:t>
      </w:r>
      <w:r w:rsidR="00B77D0A" w:rsidRPr="007D1E80">
        <w:rPr>
          <w:rFonts w:eastAsia="Calibri" w:cs="Arial"/>
          <w:color w:val="000000"/>
          <w:lang w:val="fr-CH"/>
        </w:rPr>
        <w:t>1</w:t>
      </w:r>
      <w:r w:rsidR="007D1E80" w:rsidRPr="007D1E80">
        <w:rPr>
          <w:rFonts w:eastAsia="Calibri" w:cs="Arial"/>
          <w:color w:val="000000"/>
          <w:lang w:val="fr-CH"/>
        </w:rPr>
        <w:t>7 et à l</w:t>
      </w:r>
      <w:r w:rsidR="00E9296E">
        <w:rPr>
          <w:rFonts w:eastAsia="Calibri" w:cs="Arial"/>
          <w:color w:val="000000"/>
          <w:lang w:val="fr-CH"/>
        </w:rPr>
        <w:t>’</w:t>
      </w:r>
      <w:r w:rsidR="00B77D0A" w:rsidRPr="007D1E80">
        <w:rPr>
          <w:rFonts w:eastAsia="Calibri" w:cs="Arial"/>
          <w:color w:val="000000"/>
          <w:lang w:val="fr-CH"/>
        </w:rPr>
        <w:t>annexe</w:t>
      </w:r>
      <w:r w:rsidR="00B77D0A">
        <w:rPr>
          <w:rFonts w:eastAsia="Calibri" w:cs="Arial"/>
          <w:color w:val="000000"/>
          <w:lang w:val="fr-CH"/>
        </w:rPr>
        <w:t> </w:t>
      </w:r>
      <w:r w:rsidR="00B77D0A" w:rsidRPr="007D1E80">
        <w:rPr>
          <w:rFonts w:eastAsia="Calibri" w:cs="Arial"/>
          <w:color w:val="000000"/>
          <w:lang w:val="fr-CH"/>
        </w:rPr>
        <w:t>X</w:t>
      </w:r>
      <w:r w:rsidR="007D1E80" w:rsidRPr="007D1E80">
        <w:rPr>
          <w:rFonts w:eastAsia="Calibri" w:cs="Arial"/>
          <w:color w:val="000000"/>
          <w:lang w:val="fr-CH"/>
        </w:rPr>
        <w:t>II</w:t>
      </w:r>
      <w:r w:rsidR="00591F90" w:rsidRPr="00591F90">
        <w:rPr>
          <w:rFonts w:eastAsia="Calibri" w:cs="Arial"/>
          <w:color w:val="000000"/>
          <w:lang w:val="fr-CH"/>
        </w:rPr>
        <w:t xml:space="preserve"> </w:t>
      </w:r>
      <w:r w:rsidR="00591F90" w:rsidRPr="007D1E80">
        <w:rPr>
          <w:rFonts w:eastAsia="Calibri" w:cs="Arial"/>
          <w:color w:val="000000"/>
          <w:lang w:val="fr-CH"/>
        </w:rPr>
        <w:t xml:space="preserve">du </w:t>
      </w:r>
      <w:r w:rsidR="00E9296E" w:rsidRPr="007D1E80">
        <w:rPr>
          <w:rFonts w:eastAsia="Calibri" w:cs="Arial"/>
          <w:color w:val="000000"/>
          <w:lang w:val="fr-CH"/>
        </w:rPr>
        <w:t>document</w:t>
      </w:r>
      <w:r w:rsidR="00824D16">
        <w:rPr>
          <w:rFonts w:eastAsia="Calibri" w:cs="Arial"/>
          <w:color w:val="000000"/>
          <w:lang w:val="fr-CH"/>
        </w:rPr>
        <w:t> </w:t>
      </w:r>
      <w:r w:rsidR="00E9296E" w:rsidRPr="007D1E80">
        <w:rPr>
          <w:rFonts w:eastAsia="Calibri" w:cs="Arial"/>
          <w:color w:val="000000"/>
          <w:lang w:val="fr-CH"/>
        </w:rPr>
        <w:t>TW</w:t>
      </w:r>
      <w:r w:rsidR="00591F90" w:rsidRPr="007D1E80">
        <w:rPr>
          <w:rFonts w:eastAsia="Calibri" w:cs="Arial"/>
          <w:color w:val="000000"/>
          <w:lang w:val="fr-CH"/>
        </w:rPr>
        <w:t>P/5/13</w:t>
      </w:r>
      <w:r w:rsidR="007D1E80" w:rsidRPr="007D1E80">
        <w:rPr>
          <w:rFonts w:eastAsia="Calibri" w:cs="Arial"/>
          <w:color w:val="000000"/>
          <w:lang w:val="fr-CH"/>
        </w:rPr>
        <w:t>, tels que reproduits ci</w:t>
      </w:r>
      <w:r w:rsidR="00E9296E">
        <w:rPr>
          <w:rFonts w:eastAsia="Calibri" w:cs="Arial"/>
          <w:color w:val="000000"/>
          <w:lang w:val="fr-CH"/>
        </w:rPr>
        <w:t>-</w:t>
      </w:r>
      <w:r w:rsidR="007D1E80" w:rsidRPr="007D1E80">
        <w:rPr>
          <w:rFonts w:eastAsia="Calibri" w:cs="Arial"/>
          <w:color w:val="000000"/>
          <w:lang w:val="fr-CH"/>
        </w:rPr>
        <w:t xml:space="preserve">dessous et présentés dans le </w:t>
      </w:r>
      <w:r w:rsidR="00E9296E" w:rsidRPr="007D1E80">
        <w:rPr>
          <w:rFonts w:eastAsia="Calibri" w:cs="Arial"/>
          <w:color w:val="000000"/>
          <w:lang w:val="fr-CH"/>
        </w:rPr>
        <w:t>document</w:t>
      </w:r>
      <w:r w:rsidR="00824D16">
        <w:rPr>
          <w:rFonts w:eastAsia="Calibri" w:cs="Arial"/>
          <w:color w:val="000000"/>
          <w:lang w:val="fr-CH"/>
        </w:rPr>
        <w:t> </w:t>
      </w:r>
      <w:r w:rsidR="00E9296E">
        <w:rPr>
          <w:rFonts w:eastAsia="Calibri" w:cs="Arial"/>
          <w:color w:val="000000"/>
          <w:lang w:val="fr-CH"/>
        </w:rPr>
        <w:t>TC</w:t>
      </w:r>
      <w:r w:rsidR="007D1E80" w:rsidRPr="007D1E80">
        <w:rPr>
          <w:rFonts w:eastAsia="Calibri" w:cs="Arial"/>
          <w:color w:val="000000"/>
          <w:lang w:val="fr-CH"/>
        </w:rPr>
        <w:t xml:space="preserve">/57/19 (les caractères à inclure sont indiqués en </w:t>
      </w:r>
      <w:r w:rsidR="007D1E80" w:rsidRPr="00591F90">
        <w:rPr>
          <w:rFonts w:eastAsia="Calibri" w:cs="Arial"/>
          <w:color w:val="000000"/>
          <w:highlight w:val="lightGray"/>
          <w:u w:val="single"/>
          <w:lang w:val="fr-CH"/>
        </w:rPr>
        <w:t>surbrillance et soulignés</w:t>
      </w:r>
      <w:r w:rsidR="007D1E80" w:rsidRPr="007D1E80">
        <w:rPr>
          <w:rFonts w:eastAsia="Calibri" w:cs="Arial"/>
          <w:color w:val="000000"/>
          <w:lang w:val="fr-CH"/>
        </w:rPr>
        <w:t>)</w:t>
      </w:r>
      <w:r w:rsidR="00E9296E">
        <w:rPr>
          <w:rFonts w:eastAsia="Calibri" w:cs="Arial"/>
          <w:color w:val="000000"/>
          <w:lang w:val="fr-CH"/>
        </w:rPr>
        <w:t> :</w:t>
      </w:r>
    </w:p>
    <w:p w:rsidR="00D82770" w:rsidRPr="007D1E80" w:rsidRDefault="00D82770" w:rsidP="007E5BAF">
      <w:pPr>
        <w:keepNext/>
        <w:keepLines/>
        <w:jc w:val="left"/>
        <w:rPr>
          <w:rFonts w:eastAsia="Calibri" w:cs="Arial"/>
          <w:lang w:val="fr-CH"/>
        </w:rPr>
      </w:pPr>
    </w:p>
    <w:tbl>
      <w:tblPr>
        <w:tblW w:w="790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"/>
        <w:gridCol w:w="724"/>
        <w:gridCol w:w="6059"/>
      </w:tblGrid>
      <w:tr w:rsidR="00D82770" w:rsidRPr="00D56C29" w:rsidTr="00FE7870">
        <w:trPr>
          <w:trHeight w:val="320"/>
        </w:trPr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70" w:rsidRPr="00D56C29" w:rsidRDefault="007D1E80" w:rsidP="007E5BAF">
            <w:pPr>
              <w:keepNext/>
              <w:keepLines/>
              <w:jc w:val="center"/>
              <w:rPr>
                <w:rFonts w:eastAsia="Calibri" w:cs="Arial"/>
                <w:bCs/>
              </w:rPr>
            </w:pPr>
            <w:r w:rsidRPr="007D1E80">
              <w:rPr>
                <w:rFonts w:eastAsia="Calibri" w:cs="Arial"/>
                <w:bCs/>
                <w:color w:val="000000"/>
              </w:rPr>
              <w:t>Numéro du caractère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70" w:rsidRPr="00D56C29" w:rsidRDefault="00D82770" w:rsidP="007E5BAF">
            <w:pPr>
              <w:keepNext/>
              <w:keepLines/>
              <w:jc w:val="center"/>
              <w:rPr>
                <w:rFonts w:eastAsia="Calibri" w:cs="Arial"/>
                <w:bCs/>
              </w:rPr>
            </w:pPr>
            <w:r w:rsidRPr="00D56C29">
              <w:rPr>
                <w:rFonts w:eastAsia="Calibri" w:cs="Arial"/>
                <w:bCs/>
              </w:rPr>
              <w:t>(*)</w:t>
            </w: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770" w:rsidRPr="00D56C29" w:rsidRDefault="007D1E80" w:rsidP="007E5BAF">
            <w:pPr>
              <w:keepNext/>
              <w:keepLines/>
              <w:jc w:val="left"/>
              <w:rPr>
                <w:rFonts w:eastAsia="Calibri" w:cs="Arial"/>
                <w:bCs/>
              </w:rPr>
            </w:pPr>
            <w:r w:rsidRPr="007E5BAF">
              <w:rPr>
                <w:rFonts w:eastAsia="Calibri" w:cs="Arial"/>
                <w:bCs/>
              </w:rPr>
              <w:t>Nom du caractère</w:t>
            </w:r>
          </w:p>
        </w:tc>
      </w:tr>
      <w:tr w:rsidR="007D1E80" w:rsidRPr="00D56C29" w:rsidTr="00FE7870">
        <w:trPr>
          <w:trHeight w:val="250"/>
        </w:trPr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E80" w:rsidRPr="00D56C29" w:rsidRDefault="007D1E80" w:rsidP="007E5BAF">
            <w:pPr>
              <w:keepNext/>
              <w:keepLines/>
              <w:jc w:val="center"/>
              <w:rPr>
                <w:rFonts w:eastAsia="Calibri" w:cs="Arial"/>
              </w:rPr>
            </w:pPr>
            <w:r w:rsidRPr="00D56C29">
              <w:rPr>
                <w:rFonts w:eastAsia="Calibri" w:cs="Arial"/>
              </w:rPr>
              <w:t>8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E80" w:rsidRPr="00D56C29" w:rsidRDefault="007D1E80" w:rsidP="007E5BAF">
            <w:pPr>
              <w:keepNext/>
              <w:keepLines/>
              <w:jc w:val="center"/>
              <w:rPr>
                <w:rFonts w:eastAsia="Calibri" w:cs="Arial"/>
              </w:rPr>
            </w:pPr>
            <w:r w:rsidRPr="00D56C29">
              <w:rPr>
                <w:rFonts w:eastAsia="Calibri" w:cs="Arial"/>
              </w:rPr>
              <w:t>(*)</w:t>
            </w: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E80" w:rsidRPr="00D85DF3" w:rsidRDefault="007D1E80" w:rsidP="007E5BAF">
            <w:pPr>
              <w:keepNext/>
              <w:keepLines/>
              <w:jc w:val="left"/>
              <w:rPr>
                <w:rFonts w:eastAsia="Calibri" w:cs="Arial"/>
                <w:u w:val="single"/>
              </w:rPr>
            </w:pPr>
            <w:r w:rsidRPr="00D85DF3">
              <w:rPr>
                <w:rFonts w:eastAsia="Calibri" w:cs="Arial"/>
                <w:highlight w:val="lightGray"/>
                <w:u w:val="single"/>
              </w:rPr>
              <w:t>Feuille</w:t>
            </w:r>
            <w:r w:rsidR="00E9296E">
              <w:rPr>
                <w:rFonts w:eastAsia="Calibri" w:cs="Arial"/>
                <w:highlight w:val="lightGray"/>
                <w:u w:val="single"/>
              </w:rPr>
              <w:t> :</w:t>
            </w:r>
            <w:r w:rsidRPr="00D85DF3">
              <w:rPr>
                <w:rFonts w:eastAsia="Calibri" w:cs="Arial"/>
                <w:highlight w:val="lightGray"/>
                <w:u w:val="single"/>
              </w:rPr>
              <w:t xml:space="preserve"> nombre de folioles</w:t>
            </w:r>
          </w:p>
        </w:tc>
      </w:tr>
      <w:tr w:rsidR="007D1E80" w:rsidRPr="00D56C29" w:rsidTr="00FE7870">
        <w:trPr>
          <w:trHeight w:val="250"/>
        </w:trPr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E80" w:rsidRPr="00D56C29" w:rsidRDefault="007D1E80" w:rsidP="007E5BAF">
            <w:pPr>
              <w:keepNext/>
              <w:keepLines/>
              <w:jc w:val="center"/>
              <w:rPr>
                <w:rFonts w:eastAsia="Calibri" w:cs="Arial"/>
              </w:rPr>
            </w:pPr>
            <w:r w:rsidRPr="00D56C29">
              <w:rPr>
                <w:rFonts w:eastAsia="Calibri" w:cs="Arial"/>
              </w:rPr>
              <w:t>10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1E80" w:rsidRPr="00D56C29" w:rsidRDefault="007D1E80" w:rsidP="007E5BAF">
            <w:pPr>
              <w:keepNext/>
              <w:keepLines/>
              <w:jc w:val="center"/>
              <w:rPr>
                <w:rFonts w:eastAsia="Calibri" w:cs="Arial"/>
              </w:rPr>
            </w:pP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E80" w:rsidRPr="00D85DF3" w:rsidRDefault="007D1E80" w:rsidP="007E5BAF">
            <w:pPr>
              <w:keepNext/>
              <w:keepLines/>
              <w:jc w:val="left"/>
              <w:rPr>
                <w:rFonts w:eastAsia="Calibri" w:cs="Arial"/>
                <w:u w:val="single"/>
              </w:rPr>
            </w:pPr>
            <w:r w:rsidRPr="00D85DF3">
              <w:rPr>
                <w:rFonts w:eastAsia="Calibri" w:cs="Arial"/>
                <w:highlight w:val="lightGray"/>
                <w:u w:val="single"/>
              </w:rPr>
              <w:t>Foliole centrale</w:t>
            </w:r>
            <w:r w:rsidR="00E9296E">
              <w:rPr>
                <w:rFonts w:eastAsia="Calibri" w:cs="Arial"/>
                <w:highlight w:val="lightGray"/>
                <w:u w:val="single"/>
              </w:rPr>
              <w:t> :</w:t>
            </w:r>
            <w:r w:rsidRPr="00D85DF3">
              <w:rPr>
                <w:rFonts w:eastAsia="Calibri" w:cs="Arial"/>
                <w:highlight w:val="lightGray"/>
                <w:u w:val="single"/>
              </w:rPr>
              <w:t xml:space="preserve"> largeur</w:t>
            </w:r>
          </w:p>
        </w:tc>
      </w:tr>
      <w:tr w:rsidR="007D1E80" w:rsidRPr="00D56C29" w:rsidTr="00FE7870">
        <w:trPr>
          <w:trHeight w:val="250"/>
        </w:trPr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E80" w:rsidRPr="00D56C29" w:rsidRDefault="007D1E80" w:rsidP="007E5BAF">
            <w:pPr>
              <w:keepNext/>
              <w:keepLines/>
              <w:jc w:val="center"/>
              <w:rPr>
                <w:rFonts w:eastAsia="Calibri" w:cs="Arial"/>
              </w:rPr>
            </w:pPr>
            <w:r w:rsidRPr="00D56C29">
              <w:rPr>
                <w:rFonts w:eastAsia="Calibri" w:cs="Arial"/>
              </w:rPr>
              <w:t>11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E80" w:rsidRPr="00D56C29" w:rsidRDefault="007D1E80" w:rsidP="007E5BAF">
            <w:pPr>
              <w:keepNext/>
              <w:keepLines/>
              <w:jc w:val="center"/>
              <w:rPr>
                <w:rFonts w:eastAsia="Calibri" w:cs="Arial"/>
              </w:rPr>
            </w:pPr>
            <w:r w:rsidRPr="00D56C29">
              <w:rPr>
                <w:rFonts w:eastAsia="Calibri" w:cs="Arial"/>
              </w:rPr>
              <w:t>(*)</w:t>
            </w: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E80" w:rsidRPr="00D85DF3" w:rsidRDefault="007D1E80" w:rsidP="007E5BAF">
            <w:pPr>
              <w:keepNext/>
              <w:keepLines/>
              <w:jc w:val="left"/>
              <w:rPr>
                <w:rFonts w:eastAsia="Calibri" w:cs="Arial"/>
              </w:rPr>
            </w:pPr>
            <w:r w:rsidRPr="00D85DF3">
              <w:rPr>
                <w:rFonts w:eastAsia="Calibri" w:cs="Arial"/>
              </w:rPr>
              <w:t>Époque de floraison mâle</w:t>
            </w:r>
          </w:p>
        </w:tc>
      </w:tr>
      <w:tr w:rsidR="007D1E80" w:rsidRPr="00D56C29" w:rsidTr="00FE7870">
        <w:trPr>
          <w:trHeight w:val="250"/>
        </w:trPr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E80" w:rsidRPr="00D56C29" w:rsidRDefault="007D1E80" w:rsidP="007E5BAF">
            <w:pPr>
              <w:keepNext/>
              <w:keepLines/>
              <w:jc w:val="center"/>
              <w:rPr>
                <w:rFonts w:eastAsia="Calibri" w:cs="Arial"/>
              </w:rPr>
            </w:pPr>
            <w:r w:rsidRPr="00D56C29">
              <w:rPr>
                <w:rFonts w:eastAsia="Calibri" w:cs="Arial"/>
              </w:rPr>
              <w:t>13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E80" w:rsidRPr="00D56C29" w:rsidRDefault="007D1E80" w:rsidP="007E5BAF">
            <w:pPr>
              <w:keepNext/>
              <w:keepLines/>
              <w:jc w:val="center"/>
              <w:rPr>
                <w:rFonts w:eastAsia="Calibri" w:cs="Arial"/>
              </w:rPr>
            </w:pPr>
            <w:r w:rsidRPr="00D56C29">
              <w:rPr>
                <w:rFonts w:eastAsia="Calibri" w:cs="Arial"/>
              </w:rPr>
              <w:t>(*)</w:t>
            </w: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E80" w:rsidRPr="00D85DF3" w:rsidRDefault="007D1E80" w:rsidP="007E5BAF">
            <w:pPr>
              <w:keepNext/>
              <w:keepLines/>
              <w:jc w:val="left"/>
              <w:rPr>
                <w:rFonts w:eastAsia="Calibri" w:cs="Arial"/>
              </w:rPr>
            </w:pPr>
            <w:r w:rsidRPr="00D85DF3">
              <w:rPr>
                <w:rFonts w:eastAsia="Calibri" w:cs="Arial"/>
              </w:rPr>
              <w:t>Inflorescence</w:t>
            </w:r>
            <w:r w:rsidR="00E9296E">
              <w:rPr>
                <w:rFonts w:eastAsia="Calibri" w:cs="Arial"/>
              </w:rPr>
              <w:t> :</w:t>
            </w:r>
            <w:r w:rsidRPr="00D85DF3">
              <w:rPr>
                <w:rFonts w:eastAsia="Calibri" w:cs="Arial"/>
              </w:rPr>
              <w:t xml:space="preserve"> teneur en THC </w:t>
            </w:r>
          </w:p>
        </w:tc>
      </w:tr>
      <w:tr w:rsidR="007D1E80" w:rsidRPr="007D1E80" w:rsidTr="00FE7870">
        <w:trPr>
          <w:trHeight w:val="250"/>
        </w:trPr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E80" w:rsidRPr="00D56C29" w:rsidRDefault="007D1E80" w:rsidP="007E5BAF">
            <w:pPr>
              <w:keepNext/>
              <w:keepLines/>
              <w:jc w:val="center"/>
              <w:rPr>
                <w:rFonts w:eastAsia="Calibri" w:cs="Arial"/>
              </w:rPr>
            </w:pPr>
            <w:r w:rsidRPr="00D56C29">
              <w:rPr>
                <w:rFonts w:eastAsia="Calibri" w:cs="Arial"/>
              </w:rPr>
              <w:t>14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E80" w:rsidRPr="00D56C29" w:rsidRDefault="007D1E80" w:rsidP="007E5BAF">
            <w:pPr>
              <w:keepNext/>
              <w:keepLines/>
              <w:jc w:val="center"/>
              <w:rPr>
                <w:rFonts w:eastAsia="Calibri" w:cs="Arial"/>
              </w:rPr>
            </w:pPr>
            <w:r w:rsidRPr="00D56C29">
              <w:rPr>
                <w:rFonts w:eastAsia="Calibri" w:cs="Arial"/>
              </w:rPr>
              <w:t>(*)</w:t>
            </w: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E80" w:rsidRPr="00D85DF3" w:rsidRDefault="007D1E80" w:rsidP="007E5BAF">
            <w:pPr>
              <w:keepNext/>
              <w:keepLines/>
              <w:jc w:val="left"/>
              <w:rPr>
                <w:rFonts w:eastAsia="Calibri" w:cs="Arial"/>
              </w:rPr>
            </w:pPr>
            <w:r w:rsidRPr="00D85DF3">
              <w:t>Plante</w:t>
            </w:r>
            <w:r w:rsidR="00E9296E">
              <w:t> :</w:t>
            </w:r>
            <w:r w:rsidRPr="00D85DF3">
              <w:t xml:space="preserve"> proportion de plantes hermaphrodite</w:t>
            </w:r>
            <w:r w:rsidRPr="00D85DF3">
              <w:rPr>
                <w:szCs w:val="24"/>
              </w:rPr>
              <w:t>s</w:t>
            </w:r>
          </w:p>
        </w:tc>
      </w:tr>
      <w:tr w:rsidR="007D1E80" w:rsidRPr="007D1E80" w:rsidTr="00FE7870">
        <w:trPr>
          <w:trHeight w:val="250"/>
        </w:trPr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E80" w:rsidRPr="00D56C29" w:rsidRDefault="007D1E80" w:rsidP="007E5BAF">
            <w:pPr>
              <w:keepNext/>
              <w:keepLines/>
              <w:jc w:val="center"/>
              <w:rPr>
                <w:rFonts w:eastAsia="Calibri" w:cs="Arial"/>
              </w:rPr>
            </w:pPr>
            <w:r w:rsidRPr="00D56C29">
              <w:rPr>
                <w:rFonts w:eastAsia="Calibri" w:cs="Arial"/>
              </w:rPr>
              <w:t>15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E80" w:rsidRPr="00D56C29" w:rsidRDefault="007D1E80" w:rsidP="007E5BAF">
            <w:pPr>
              <w:keepNext/>
              <w:keepLines/>
              <w:jc w:val="center"/>
              <w:rPr>
                <w:rFonts w:eastAsia="Calibri" w:cs="Arial"/>
              </w:rPr>
            </w:pPr>
            <w:r w:rsidRPr="00D56C29">
              <w:rPr>
                <w:rFonts w:eastAsia="Calibri" w:cs="Arial"/>
              </w:rPr>
              <w:t>(*)</w:t>
            </w: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E80" w:rsidRPr="00D85DF3" w:rsidRDefault="007D1E80" w:rsidP="007E5BAF">
            <w:pPr>
              <w:keepNext/>
              <w:keepLines/>
              <w:jc w:val="left"/>
              <w:rPr>
                <w:rFonts w:eastAsia="Calibri" w:cs="Arial"/>
              </w:rPr>
            </w:pPr>
            <w:r w:rsidRPr="00D85DF3">
              <w:t>Plante</w:t>
            </w:r>
            <w:r w:rsidR="00E9296E">
              <w:t> :</w:t>
            </w:r>
            <w:r w:rsidRPr="00D85DF3">
              <w:t xml:space="preserve"> proportion de plantes femelles</w:t>
            </w:r>
          </w:p>
        </w:tc>
      </w:tr>
      <w:tr w:rsidR="007D1E80" w:rsidRPr="007D1E80" w:rsidTr="00FE7870">
        <w:trPr>
          <w:trHeight w:val="250"/>
        </w:trPr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E80" w:rsidRPr="00D56C29" w:rsidRDefault="007D1E80" w:rsidP="007E5BAF">
            <w:pPr>
              <w:keepNext/>
              <w:keepLines/>
              <w:jc w:val="center"/>
              <w:rPr>
                <w:rFonts w:eastAsia="Calibri" w:cs="Arial"/>
              </w:rPr>
            </w:pPr>
            <w:r w:rsidRPr="00D56C29">
              <w:rPr>
                <w:rFonts w:eastAsia="Calibri" w:cs="Arial"/>
              </w:rPr>
              <w:t>16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E80" w:rsidRPr="00D56C29" w:rsidRDefault="007D1E80" w:rsidP="007E5BAF">
            <w:pPr>
              <w:keepNext/>
              <w:keepLines/>
              <w:jc w:val="center"/>
              <w:rPr>
                <w:rFonts w:eastAsia="Calibri" w:cs="Arial"/>
              </w:rPr>
            </w:pPr>
            <w:r w:rsidRPr="00D56C29">
              <w:rPr>
                <w:rFonts w:eastAsia="Calibri" w:cs="Arial"/>
              </w:rPr>
              <w:t>(*)</w:t>
            </w: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E80" w:rsidRPr="00D85DF3" w:rsidRDefault="007D1E80" w:rsidP="007E5BAF">
            <w:pPr>
              <w:keepNext/>
              <w:keepLines/>
              <w:jc w:val="left"/>
              <w:rPr>
                <w:rFonts w:eastAsia="Calibri" w:cs="Arial"/>
              </w:rPr>
            </w:pPr>
            <w:r w:rsidRPr="00D85DF3">
              <w:t>Plante</w:t>
            </w:r>
            <w:r w:rsidR="00E9296E">
              <w:t> :</w:t>
            </w:r>
            <w:r w:rsidRPr="00D85DF3">
              <w:t xml:space="preserve"> proportion de plantes mâles</w:t>
            </w:r>
          </w:p>
        </w:tc>
      </w:tr>
      <w:tr w:rsidR="007D1E80" w:rsidRPr="00D56C29" w:rsidTr="00FE7870">
        <w:trPr>
          <w:trHeight w:val="250"/>
        </w:trPr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E80" w:rsidRPr="00D56C29" w:rsidRDefault="007D1E80" w:rsidP="007E5BAF">
            <w:pPr>
              <w:keepNext/>
              <w:keepLines/>
              <w:jc w:val="center"/>
              <w:rPr>
                <w:rFonts w:eastAsia="Calibri" w:cs="Arial"/>
              </w:rPr>
            </w:pPr>
            <w:r w:rsidRPr="00D56C29">
              <w:rPr>
                <w:rFonts w:eastAsia="Calibri" w:cs="Arial"/>
              </w:rPr>
              <w:t>17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E80" w:rsidRPr="00D56C29" w:rsidRDefault="007D1E80" w:rsidP="007E5BAF">
            <w:pPr>
              <w:keepNext/>
              <w:keepLines/>
              <w:jc w:val="center"/>
              <w:rPr>
                <w:rFonts w:eastAsia="Calibri" w:cs="Arial"/>
              </w:rPr>
            </w:pPr>
            <w:r w:rsidRPr="00D56C29">
              <w:rPr>
                <w:rFonts w:eastAsia="Calibri" w:cs="Arial"/>
              </w:rPr>
              <w:t>(*)</w:t>
            </w: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E80" w:rsidRPr="00D85DF3" w:rsidRDefault="007D1E80" w:rsidP="007E5BAF">
            <w:pPr>
              <w:keepNext/>
              <w:keepLines/>
              <w:jc w:val="left"/>
              <w:rPr>
                <w:rFonts w:eastAsia="Calibri" w:cs="Arial"/>
              </w:rPr>
            </w:pPr>
            <w:r w:rsidRPr="00D85DF3">
              <w:rPr>
                <w:rFonts w:eastAsia="Calibri" w:cs="Arial"/>
              </w:rPr>
              <w:t>Plante</w:t>
            </w:r>
            <w:r w:rsidR="00E9296E">
              <w:rPr>
                <w:rFonts w:eastAsia="Calibri" w:cs="Arial"/>
              </w:rPr>
              <w:t> :</w:t>
            </w:r>
            <w:r w:rsidRPr="00D85DF3">
              <w:rPr>
                <w:rFonts w:eastAsia="Calibri" w:cs="Arial"/>
              </w:rPr>
              <w:t xml:space="preserve"> hauteur naturelle</w:t>
            </w:r>
          </w:p>
        </w:tc>
      </w:tr>
      <w:tr w:rsidR="007D1E80" w:rsidRPr="00D56C29" w:rsidTr="00FE7870">
        <w:trPr>
          <w:trHeight w:val="250"/>
        </w:trPr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E80" w:rsidRPr="00D56C29" w:rsidRDefault="007D1E80" w:rsidP="007E5BAF">
            <w:pPr>
              <w:keepNext/>
              <w:keepLines/>
              <w:jc w:val="center"/>
              <w:rPr>
                <w:rFonts w:eastAsia="Calibri" w:cs="Arial"/>
              </w:rPr>
            </w:pPr>
            <w:r w:rsidRPr="00D56C29">
              <w:rPr>
                <w:rFonts w:eastAsia="Calibri" w:cs="Arial"/>
              </w:rPr>
              <w:t>18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E80" w:rsidRPr="00D56C29" w:rsidRDefault="007D1E80" w:rsidP="007E5BAF">
            <w:pPr>
              <w:keepNext/>
              <w:keepLines/>
              <w:jc w:val="center"/>
              <w:rPr>
                <w:rFonts w:eastAsia="Calibri" w:cs="Arial"/>
              </w:rPr>
            </w:pPr>
            <w:r w:rsidRPr="00D56C29">
              <w:rPr>
                <w:rFonts w:eastAsia="Calibri" w:cs="Arial"/>
              </w:rPr>
              <w:t>(*)</w:t>
            </w: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E80" w:rsidRPr="00D85DF3" w:rsidRDefault="007D1E80" w:rsidP="007E5BAF">
            <w:pPr>
              <w:keepNext/>
              <w:keepLines/>
              <w:jc w:val="left"/>
              <w:rPr>
                <w:rFonts w:eastAsia="Calibri" w:cs="Arial"/>
                <w:u w:val="single"/>
              </w:rPr>
            </w:pPr>
            <w:r w:rsidRPr="00D85DF3">
              <w:rPr>
                <w:rFonts w:eastAsia="Calibri" w:cs="Arial"/>
                <w:highlight w:val="lightGray"/>
                <w:u w:val="single"/>
              </w:rPr>
              <w:t>Tige principale</w:t>
            </w:r>
            <w:r w:rsidR="00E9296E">
              <w:rPr>
                <w:rFonts w:eastAsia="Calibri" w:cs="Arial"/>
                <w:highlight w:val="lightGray"/>
                <w:u w:val="single"/>
              </w:rPr>
              <w:t> :</w:t>
            </w:r>
            <w:r w:rsidRPr="00D85DF3">
              <w:rPr>
                <w:rFonts w:eastAsia="Calibri" w:cs="Arial"/>
                <w:highlight w:val="lightGray"/>
                <w:u w:val="single"/>
              </w:rPr>
              <w:t xml:space="preserve"> couleur</w:t>
            </w:r>
          </w:p>
        </w:tc>
      </w:tr>
      <w:tr w:rsidR="007D1E80" w:rsidRPr="00D56C29" w:rsidTr="00FE7870">
        <w:trPr>
          <w:trHeight w:val="250"/>
        </w:trPr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E80" w:rsidRPr="00D56C29" w:rsidRDefault="007D1E80" w:rsidP="007E5BAF">
            <w:pPr>
              <w:keepNext/>
              <w:keepLines/>
              <w:jc w:val="center"/>
              <w:rPr>
                <w:rFonts w:eastAsia="Calibri" w:cs="Arial"/>
              </w:rPr>
            </w:pPr>
            <w:r w:rsidRPr="00D56C29">
              <w:rPr>
                <w:rFonts w:eastAsia="Calibri" w:cs="Arial"/>
              </w:rPr>
              <w:t>24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1E80" w:rsidRPr="00D56C29" w:rsidRDefault="007D1E80" w:rsidP="007E5BAF">
            <w:pPr>
              <w:keepNext/>
              <w:keepLines/>
              <w:jc w:val="center"/>
              <w:rPr>
                <w:rFonts w:eastAsia="Calibri" w:cs="Arial"/>
              </w:rPr>
            </w:pP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E80" w:rsidRPr="00D85DF3" w:rsidRDefault="007D1E80" w:rsidP="007E5BAF">
            <w:pPr>
              <w:keepNext/>
              <w:keepLines/>
              <w:jc w:val="left"/>
              <w:rPr>
                <w:rFonts w:eastAsia="Calibri" w:cs="Arial"/>
                <w:u w:val="single"/>
              </w:rPr>
            </w:pPr>
            <w:r w:rsidRPr="00D85DF3">
              <w:rPr>
                <w:rFonts w:eastAsia="Calibri" w:cs="Arial"/>
                <w:highlight w:val="lightGray"/>
                <w:u w:val="single"/>
              </w:rPr>
              <w:t>Graine</w:t>
            </w:r>
            <w:r w:rsidR="00E9296E">
              <w:rPr>
                <w:rFonts w:eastAsia="Calibri" w:cs="Arial"/>
                <w:highlight w:val="lightGray"/>
                <w:u w:val="single"/>
              </w:rPr>
              <w:t> :</w:t>
            </w:r>
            <w:r w:rsidRPr="00D85DF3">
              <w:rPr>
                <w:rFonts w:eastAsia="Calibri" w:cs="Arial"/>
                <w:highlight w:val="lightGray"/>
                <w:u w:val="single"/>
              </w:rPr>
              <w:t xml:space="preserve"> couleur des téguments</w:t>
            </w:r>
          </w:p>
        </w:tc>
      </w:tr>
      <w:tr w:rsidR="007D1E80" w:rsidRPr="00D56C29" w:rsidTr="00FE7870">
        <w:trPr>
          <w:trHeight w:val="65"/>
        </w:trPr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D1E80" w:rsidRPr="00D56C29" w:rsidRDefault="007D1E80" w:rsidP="007E5BAF">
            <w:pPr>
              <w:keepNext/>
              <w:keepLines/>
              <w:jc w:val="center"/>
              <w:rPr>
                <w:rFonts w:eastAsia="Calibri" w:cs="Arial"/>
              </w:rPr>
            </w:pPr>
            <w:r w:rsidRPr="00D56C29">
              <w:rPr>
                <w:rFonts w:eastAsia="Calibri" w:cs="Arial"/>
              </w:rPr>
              <w:t>25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D1E80" w:rsidRPr="00D56C29" w:rsidRDefault="007D1E80" w:rsidP="007E5BAF">
            <w:pPr>
              <w:keepNext/>
              <w:keepLines/>
              <w:jc w:val="center"/>
              <w:rPr>
                <w:rFonts w:eastAsia="Calibri" w:cs="Arial"/>
              </w:rPr>
            </w:pP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E80" w:rsidRPr="00D85DF3" w:rsidRDefault="007D1E80" w:rsidP="007E5BAF">
            <w:pPr>
              <w:keepNext/>
              <w:keepLines/>
              <w:jc w:val="left"/>
              <w:rPr>
                <w:rFonts w:eastAsia="Calibri" w:cs="Arial"/>
                <w:highlight w:val="lightGray"/>
                <w:u w:val="single"/>
              </w:rPr>
            </w:pPr>
            <w:r w:rsidRPr="00D85DF3">
              <w:rPr>
                <w:rFonts w:eastAsia="Calibri" w:cs="Arial"/>
                <w:highlight w:val="lightGray"/>
                <w:u w:val="single"/>
              </w:rPr>
              <w:t>Graine</w:t>
            </w:r>
            <w:r w:rsidR="00E9296E">
              <w:rPr>
                <w:rFonts w:eastAsia="Calibri" w:cs="Arial"/>
                <w:highlight w:val="lightGray"/>
                <w:u w:val="single"/>
              </w:rPr>
              <w:t> :</w:t>
            </w:r>
            <w:r w:rsidRPr="00D85DF3">
              <w:rPr>
                <w:rFonts w:eastAsia="Calibri" w:cs="Arial"/>
                <w:highlight w:val="lightGray"/>
                <w:u w:val="single"/>
              </w:rPr>
              <w:t xml:space="preserve"> marbrure</w:t>
            </w:r>
          </w:p>
        </w:tc>
      </w:tr>
    </w:tbl>
    <w:p w:rsidR="00CF6F08" w:rsidRDefault="00CF6F08" w:rsidP="00D82770">
      <w:pPr>
        <w:jc w:val="left"/>
        <w:rPr>
          <w:rFonts w:eastAsia="Calibri" w:cs="Arial"/>
        </w:rPr>
      </w:pPr>
    </w:p>
    <w:p w:rsidR="00CF6F08" w:rsidRDefault="00CF6F08" w:rsidP="00D82770">
      <w:pPr>
        <w:jc w:val="left"/>
        <w:rPr>
          <w:rFonts w:eastAsia="Calibri" w:cs="Arial"/>
        </w:rPr>
      </w:pPr>
    </w:p>
    <w:p w:rsidR="00B77D0A" w:rsidRDefault="00D82770" w:rsidP="0031046E">
      <w:pPr>
        <w:rPr>
          <w:rFonts w:eastAsia="Calibri" w:cs="Arial"/>
          <w:lang w:val="fr-CH"/>
        </w:rPr>
      </w:pPr>
      <w:r>
        <w:rPr>
          <w:rFonts w:eastAsia="Calibri" w:cs="Arial"/>
        </w:rPr>
        <w:fldChar w:fldCharType="begin"/>
      </w:r>
      <w:r w:rsidRPr="0031046E">
        <w:rPr>
          <w:rFonts w:eastAsia="Calibri" w:cs="Arial"/>
          <w:lang w:val="fr-CH"/>
        </w:rPr>
        <w:instrText xml:space="preserve"> AUTONUM  </w:instrText>
      </w:r>
      <w:r>
        <w:rPr>
          <w:rFonts w:eastAsia="Calibri" w:cs="Arial"/>
        </w:rPr>
        <w:fldChar w:fldCharType="end"/>
      </w:r>
      <w:r w:rsidRPr="0031046E">
        <w:rPr>
          <w:rFonts w:eastAsia="Calibri" w:cs="Arial"/>
          <w:lang w:val="fr-CH"/>
        </w:rPr>
        <w:tab/>
      </w:r>
      <w:r w:rsidR="0031046E" w:rsidRPr="0031046E">
        <w:rPr>
          <w:rFonts w:eastAsia="Calibri" w:cs="Arial"/>
          <w:color w:val="000000"/>
          <w:lang w:val="fr-CH"/>
        </w:rPr>
        <w:t>Le TWA a noté que l</w:t>
      </w:r>
      <w:r w:rsidR="00E9296E">
        <w:rPr>
          <w:rFonts w:eastAsia="Calibri" w:cs="Arial"/>
          <w:color w:val="000000"/>
          <w:lang w:val="fr-CH"/>
        </w:rPr>
        <w:t>’</w:t>
      </w:r>
      <w:r w:rsidR="0031046E" w:rsidRPr="0031046E">
        <w:rPr>
          <w:rFonts w:eastAsia="Calibri" w:cs="Arial"/>
          <w:color w:val="000000"/>
          <w:lang w:val="fr-CH"/>
        </w:rPr>
        <w:t>Union européenne souhaitait proposer l</w:t>
      </w:r>
      <w:r w:rsidR="00E9296E">
        <w:rPr>
          <w:rFonts w:eastAsia="Calibri" w:cs="Arial"/>
          <w:color w:val="000000"/>
          <w:lang w:val="fr-CH"/>
        </w:rPr>
        <w:t>’</w:t>
      </w:r>
      <w:r w:rsidR="0031046E" w:rsidRPr="0031046E">
        <w:rPr>
          <w:rFonts w:eastAsia="Calibri" w:cs="Arial"/>
          <w:color w:val="000000"/>
          <w:lang w:val="fr-CH"/>
        </w:rPr>
        <w:t xml:space="preserve">ajout de caractères du tableau des caractères dans le questionnaire technique pour le maïs et le blé, en plus de ceux présentés dans le </w:t>
      </w:r>
      <w:r w:rsidR="00E9296E" w:rsidRPr="0031046E">
        <w:rPr>
          <w:rFonts w:eastAsia="Calibri" w:cs="Arial"/>
          <w:color w:val="000000"/>
          <w:lang w:val="fr-CH"/>
        </w:rPr>
        <w:t>document</w:t>
      </w:r>
      <w:r w:rsidR="00824D16">
        <w:rPr>
          <w:rFonts w:eastAsia="Calibri" w:cs="Arial"/>
          <w:color w:val="000000"/>
          <w:lang w:val="fr-CH"/>
        </w:rPr>
        <w:t> </w:t>
      </w:r>
      <w:r w:rsidR="00E9296E" w:rsidRPr="0031046E">
        <w:rPr>
          <w:rFonts w:eastAsia="Calibri" w:cs="Arial"/>
          <w:color w:val="000000"/>
          <w:lang w:val="fr-CH"/>
        </w:rPr>
        <w:t>TW</w:t>
      </w:r>
      <w:r w:rsidR="0031046E" w:rsidRPr="0031046E">
        <w:rPr>
          <w:rFonts w:eastAsia="Calibri" w:cs="Arial"/>
          <w:color w:val="000000"/>
          <w:lang w:val="fr-CH"/>
        </w:rPr>
        <w:t>P/5/13.</w:t>
      </w:r>
    </w:p>
    <w:p w:rsidR="00CF6F08" w:rsidRDefault="00CF6F08" w:rsidP="00D82770">
      <w:pPr>
        <w:rPr>
          <w:rFonts w:eastAsia="Calibri" w:cs="Arial"/>
          <w:lang w:val="fr-CH"/>
        </w:rPr>
      </w:pPr>
    </w:p>
    <w:p w:rsidR="00CF6F08" w:rsidRDefault="00D82770" w:rsidP="000F0CD2">
      <w:pPr>
        <w:rPr>
          <w:rFonts w:eastAsia="Calibri" w:cs="Arial"/>
          <w:lang w:val="fr-CH"/>
        </w:rPr>
      </w:pPr>
      <w:r w:rsidRPr="00394CEA">
        <w:rPr>
          <w:rFonts w:eastAsia="Calibri" w:cs="Arial"/>
        </w:rPr>
        <w:fldChar w:fldCharType="begin"/>
      </w:r>
      <w:r w:rsidRPr="000F0CD2">
        <w:rPr>
          <w:rFonts w:eastAsia="Calibri" w:cs="Arial"/>
          <w:lang w:val="fr-CH"/>
        </w:rPr>
        <w:instrText xml:space="preserve"> AUTONUM  </w:instrText>
      </w:r>
      <w:r w:rsidRPr="00394CEA">
        <w:rPr>
          <w:rFonts w:eastAsia="Calibri" w:cs="Arial"/>
        </w:rPr>
        <w:fldChar w:fldCharType="end"/>
      </w:r>
      <w:r w:rsidRPr="000F0CD2">
        <w:rPr>
          <w:rFonts w:eastAsia="Calibri" w:cs="Arial"/>
          <w:lang w:val="fr-CH"/>
        </w:rPr>
        <w:tab/>
      </w:r>
      <w:r w:rsidR="000F0CD2" w:rsidRPr="000F0CD2">
        <w:rPr>
          <w:rFonts w:eastAsia="Calibri" w:cs="Arial"/>
          <w:color w:val="000000"/>
          <w:lang w:val="fr-CH"/>
        </w:rPr>
        <w:t>Le TWA est convenu de la nécessité de poursuivre les débats sur la révision partielle des principes directeurs d</w:t>
      </w:r>
      <w:r w:rsidR="00E9296E">
        <w:rPr>
          <w:rFonts w:eastAsia="Calibri" w:cs="Arial"/>
          <w:color w:val="000000"/>
          <w:lang w:val="fr-CH"/>
        </w:rPr>
        <w:t>’</w:t>
      </w:r>
      <w:r w:rsidR="000F0CD2" w:rsidRPr="000F0CD2">
        <w:rPr>
          <w:rFonts w:eastAsia="Calibri" w:cs="Arial"/>
          <w:color w:val="000000"/>
          <w:lang w:val="fr-CH"/>
        </w:rPr>
        <w:t xml:space="preserve">examen </w:t>
      </w:r>
      <w:r w:rsidR="00EA4AF7">
        <w:rPr>
          <w:rFonts w:eastAsia="Calibri" w:cs="Arial"/>
          <w:color w:val="000000"/>
          <w:lang w:val="fr-CH"/>
        </w:rPr>
        <w:t>du</w:t>
      </w:r>
      <w:r w:rsidR="000F0CD2" w:rsidRPr="000F0CD2">
        <w:rPr>
          <w:rFonts w:eastAsia="Calibri" w:cs="Arial"/>
          <w:color w:val="000000"/>
          <w:lang w:val="fr-CH"/>
        </w:rPr>
        <w:t xml:space="preserve"> maïs et </w:t>
      </w:r>
      <w:r w:rsidR="00EA4AF7">
        <w:rPr>
          <w:rFonts w:eastAsia="Calibri" w:cs="Arial"/>
          <w:color w:val="000000"/>
          <w:lang w:val="fr-CH"/>
        </w:rPr>
        <w:t>du</w:t>
      </w:r>
      <w:r w:rsidR="000F0CD2" w:rsidRPr="000F0CD2">
        <w:rPr>
          <w:rFonts w:eastAsia="Calibri" w:cs="Arial"/>
          <w:color w:val="000000"/>
          <w:lang w:val="fr-CH"/>
        </w:rPr>
        <w:t xml:space="preserve"> blé et il a décidé d</w:t>
      </w:r>
      <w:r w:rsidR="00E9296E">
        <w:rPr>
          <w:rFonts w:eastAsia="Calibri" w:cs="Arial"/>
          <w:color w:val="000000"/>
          <w:lang w:val="fr-CH"/>
        </w:rPr>
        <w:t>’</w:t>
      </w:r>
      <w:r w:rsidR="000F0CD2" w:rsidRPr="000F0CD2">
        <w:rPr>
          <w:rFonts w:eastAsia="Calibri" w:cs="Arial"/>
          <w:color w:val="000000"/>
          <w:lang w:val="fr-CH"/>
        </w:rPr>
        <w:t>inviter les experts ayant soumis des propositions pour le blé (CZ, DK, GB, IL, JP, MD, QZ, SK, UA) à se réunir d</w:t>
      </w:r>
      <w:r w:rsidR="00E9296E">
        <w:rPr>
          <w:rFonts w:eastAsia="Calibri" w:cs="Arial"/>
          <w:color w:val="000000"/>
          <w:lang w:val="fr-CH"/>
        </w:rPr>
        <w:t>’</w:t>
      </w:r>
      <w:r w:rsidR="000F0CD2" w:rsidRPr="000F0CD2">
        <w:rPr>
          <w:rFonts w:eastAsia="Calibri" w:cs="Arial"/>
          <w:color w:val="000000"/>
          <w:lang w:val="fr-CH"/>
        </w:rPr>
        <w:t xml:space="preserve">ici à </w:t>
      </w:r>
      <w:r w:rsidR="00B77D0A" w:rsidRPr="000F0CD2">
        <w:rPr>
          <w:rFonts w:eastAsia="Calibri" w:cs="Arial"/>
          <w:color w:val="000000"/>
          <w:lang w:val="fr-CH"/>
        </w:rPr>
        <w:t>décembre</w:t>
      </w:r>
      <w:r w:rsidR="00B77D0A">
        <w:rPr>
          <w:rFonts w:eastAsia="Calibri" w:cs="Arial"/>
          <w:color w:val="000000"/>
          <w:lang w:val="fr-CH"/>
        </w:rPr>
        <w:t> </w:t>
      </w:r>
      <w:r w:rsidR="00B77D0A" w:rsidRPr="000F0CD2">
        <w:rPr>
          <w:rFonts w:eastAsia="Calibri" w:cs="Arial"/>
          <w:color w:val="000000"/>
          <w:lang w:val="fr-CH"/>
        </w:rPr>
        <w:t>20</w:t>
      </w:r>
      <w:r w:rsidR="000F0CD2" w:rsidRPr="000F0CD2">
        <w:rPr>
          <w:rFonts w:eastAsia="Calibri" w:cs="Arial"/>
          <w:color w:val="000000"/>
          <w:lang w:val="fr-CH"/>
        </w:rPr>
        <w:t>21, avec tous les autres experts intéressés (voir l</w:t>
      </w:r>
      <w:r w:rsidR="00E9296E">
        <w:rPr>
          <w:rFonts w:eastAsia="Calibri" w:cs="Arial"/>
          <w:color w:val="000000"/>
          <w:lang w:val="fr-CH"/>
        </w:rPr>
        <w:t>’</w:t>
      </w:r>
      <w:r w:rsidR="00B77D0A" w:rsidRPr="000F0CD2">
        <w:rPr>
          <w:rFonts w:eastAsia="Calibri" w:cs="Arial"/>
          <w:color w:val="000000"/>
          <w:lang w:val="fr-CH"/>
        </w:rPr>
        <w:t>annexe</w:t>
      </w:r>
      <w:r w:rsidR="00B77D0A">
        <w:rPr>
          <w:rFonts w:eastAsia="Calibri" w:cs="Arial"/>
          <w:color w:val="000000"/>
          <w:lang w:val="fr-CH"/>
        </w:rPr>
        <w:t> </w:t>
      </w:r>
      <w:r w:rsidR="00B77D0A" w:rsidRPr="000F0CD2">
        <w:rPr>
          <w:rFonts w:eastAsia="Calibri" w:cs="Arial"/>
          <w:color w:val="000000"/>
          <w:lang w:val="fr-CH"/>
        </w:rPr>
        <w:t>I</w:t>
      </w:r>
      <w:r w:rsidR="000F0CD2" w:rsidRPr="000F0CD2">
        <w:rPr>
          <w:rFonts w:eastAsia="Calibri" w:cs="Arial"/>
          <w:color w:val="000000"/>
          <w:lang w:val="fr-CH"/>
        </w:rPr>
        <w:t>V).</w:t>
      </w:r>
      <w:r w:rsidRPr="004E0A41">
        <w:rPr>
          <w:rFonts w:eastAsia="Calibri"/>
          <w:color w:val="000000"/>
          <w:lang w:val="fr-CH"/>
        </w:rPr>
        <w:t xml:space="preserve"> </w:t>
      </w:r>
      <w:r w:rsidR="00B77D0A" w:rsidRPr="004E0A41">
        <w:rPr>
          <w:rFonts w:eastAsia="Calibri"/>
          <w:color w:val="000000"/>
          <w:lang w:val="fr-CH"/>
        </w:rPr>
        <w:t xml:space="preserve"> </w:t>
      </w:r>
      <w:r w:rsidR="00B77D0A" w:rsidRPr="000F0CD2">
        <w:rPr>
          <w:rFonts w:eastAsia="Calibri" w:cs="Arial"/>
          <w:color w:val="000000"/>
          <w:lang w:val="fr-CH"/>
        </w:rPr>
        <w:t>Le</w:t>
      </w:r>
      <w:r w:rsidR="00B77D0A">
        <w:rPr>
          <w:rFonts w:eastAsia="Calibri" w:cs="Arial"/>
          <w:lang w:val="fr-CH"/>
        </w:rPr>
        <w:t> </w:t>
      </w:r>
      <w:r w:rsidR="00B77D0A" w:rsidRPr="000F0CD2">
        <w:rPr>
          <w:rFonts w:eastAsia="Calibri" w:cs="Arial"/>
          <w:color w:val="000000"/>
          <w:lang w:val="fr-CH"/>
        </w:rPr>
        <w:t>TWA</w:t>
      </w:r>
      <w:r w:rsidR="000F0CD2" w:rsidRPr="000F0CD2">
        <w:rPr>
          <w:rFonts w:eastAsia="Calibri" w:cs="Arial"/>
          <w:color w:val="000000"/>
          <w:lang w:val="fr-CH"/>
        </w:rPr>
        <w:t xml:space="preserve"> est convenu d</w:t>
      </w:r>
      <w:r w:rsidR="00E9296E">
        <w:rPr>
          <w:rFonts w:eastAsia="Calibri" w:cs="Arial"/>
          <w:color w:val="000000"/>
          <w:lang w:val="fr-CH"/>
        </w:rPr>
        <w:t>’</w:t>
      </w:r>
      <w:r w:rsidR="000F0CD2" w:rsidRPr="000F0CD2">
        <w:rPr>
          <w:rFonts w:eastAsia="Calibri" w:cs="Arial"/>
          <w:color w:val="000000"/>
          <w:lang w:val="fr-CH"/>
        </w:rPr>
        <w:t>inviter le Royaume</w:t>
      </w:r>
      <w:r w:rsidR="00E9296E">
        <w:rPr>
          <w:rFonts w:eastAsia="Calibri" w:cs="Arial"/>
          <w:color w:val="000000"/>
          <w:lang w:val="fr-CH"/>
        </w:rPr>
        <w:t>-</w:t>
      </w:r>
      <w:r w:rsidR="000F0CD2" w:rsidRPr="000F0CD2">
        <w:rPr>
          <w:rFonts w:eastAsia="Calibri" w:cs="Arial"/>
          <w:color w:val="000000"/>
          <w:lang w:val="fr-CH"/>
        </w:rPr>
        <w:t>Uni à jouer le rôle d</w:t>
      </w:r>
      <w:r w:rsidR="00E9296E">
        <w:rPr>
          <w:rFonts w:eastAsia="Calibri" w:cs="Arial"/>
          <w:color w:val="000000"/>
          <w:lang w:val="fr-CH"/>
        </w:rPr>
        <w:t>’</w:t>
      </w:r>
      <w:r w:rsidR="000F0CD2" w:rsidRPr="000F0CD2">
        <w:rPr>
          <w:rFonts w:eastAsia="Calibri" w:cs="Arial"/>
          <w:color w:val="000000"/>
          <w:lang w:val="fr-CH"/>
        </w:rPr>
        <w:t>expert principal et à présenter une proposition de révision partielle des principes directeurs d</w:t>
      </w:r>
      <w:r w:rsidR="00E9296E">
        <w:rPr>
          <w:rFonts w:eastAsia="Calibri" w:cs="Arial"/>
          <w:color w:val="000000"/>
          <w:lang w:val="fr-CH"/>
        </w:rPr>
        <w:t>’</w:t>
      </w:r>
      <w:r w:rsidR="000F0CD2" w:rsidRPr="000F0CD2">
        <w:rPr>
          <w:rFonts w:eastAsia="Calibri" w:cs="Arial"/>
          <w:color w:val="000000"/>
          <w:lang w:val="fr-CH"/>
        </w:rPr>
        <w:t xml:space="preserve">examen du blé </w:t>
      </w:r>
      <w:r w:rsidR="00A63C27">
        <w:rPr>
          <w:rFonts w:eastAsia="Calibri" w:cs="Arial"/>
          <w:color w:val="000000"/>
          <w:lang w:val="fr-CH"/>
        </w:rPr>
        <w:t>à</w:t>
      </w:r>
      <w:r w:rsidR="000F0CD2" w:rsidRPr="000F0CD2">
        <w:rPr>
          <w:rFonts w:eastAsia="Calibri" w:cs="Arial"/>
          <w:color w:val="000000"/>
          <w:lang w:val="fr-CH"/>
        </w:rPr>
        <w:t xml:space="preserve"> la cinquante</w:t>
      </w:r>
      <w:r w:rsidR="00E9296E">
        <w:rPr>
          <w:rFonts w:eastAsia="Calibri" w:cs="Arial"/>
          <w:color w:val="000000"/>
          <w:lang w:val="fr-CH"/>
        </w:rPr>
        <w:t> et unième session</w:t>
      </w:r>
      <w:r w:rsidR="00B77D0A" w:rsidRPr="000F0CD2">
        <w:rPr>
          <w:rFonts w:eastAsia="Calibri" w:cs="Arial"/>
          <w:color w:val="000000"/>
          <w:lang w:val="fr-CH"/>
        </w:rPr>
        <w:t xml:space="preserve"> du</w:t>
      </w:r>
      <w:r w:rsidR="00B77D0A">
        <w:rPr>
          <w:rFonts w:eastAsia="Calibri" w:cs="Arial"/>
          <w:color w:val="000000"/>
          <w:lang w:val="fr-CH"/>
        </w:rPr>
        <w:t> </w:t>
      </w:r>
      <w:r w:rsidR="00B77D0A" w:rsidRPr="000F0CD2">
        <w:rPr>
          <w:rFonts w:eastAsia="Calibri" w:cs="Arial"/>
          <w:color w:val="000000"/>
          <w:lang w:val="fr-CH"/>
        </w:rPr>
        <w:t>TWA</w:t>
      </w:r>
      <w:r w:rsidR="000F0CD2" w:rsidRPr="000F0CD2">
        <w:rPr>
          <w:rFonts w:eastAsia="Calibri" w:cs="Arial"/>
          <w:color w:val="000000"/>
          <w:lang w:val="fr-CH"/>
        </w:rPr>
        <w:t>.</w:t>
      </w:r>
    </w:p>
    <w:p w:rsidR="00CF6F08" w:rsidRDefault="00CF6F08" w:rsidP="00D82770">
      <w:pPr>
        <w:rPr>
          <w:rFonts w:eastAsia="Calibri" w:cs="Arial"/>
          <w:lang w:val="fr-CH"/>
        </w:rPr>
      </w:pPr>
    </w:p>
    <w:p w:rsidR="00CF6F08" w:rsidRDefault="00D82770" w:rsidP="000F0CD2">
      <w:pPr>
        <w:keepLines/>
        <w:rPr>
          <w:rFonts w:eastAsia="Calibri" w:cs="Arial"/>
          <w:lang w:val="fr-CH"/>
        </w:rPr>
      </w:pPr>
      <w:r w:rsidRPr="00394CEA">
        <w:rPr>
          <w:rFonts w:eastAsia="Calibri" w:cs="Arial"/>
        </w:rPr>
        <w:fldChar w:fldCharType="begin"/>
      </w:r>
      <w:r w:rsidRPr="000F0CD2">
        <w:rPr>
          <w:rFonts w:eastAsia="Calibri" w:cs="Arial"/>
          <w:lang w:val="fr-CH"/>
        </w:rPr>
        <w:instrText xml:space="preserve"> AUTONUM  </w:instrText>
      </w:r>
      <w:r w:rsidRPr="00394CEA">
        <w:rPr>
          <w:rFonts w:eastAsia="Calibri" w:cs="Arial"/>
        </w:rPr>
        <w:fldChar w:fldCharType="end"/>
      </w:r>
      <w:r w:rsidRPr="000F0CD2">
        <w:rPr>
          <w:rFonts w:eastAsia="Calibri" w:cs="Arial"/>
          <w:lang w:val="fr-CH"/>
        </w:rPr>
        <w:tab/>
      </w:r>
      <w:r w:rsidR="000F0CD2" w:rsidRPr="000F0CD2">
        <w:rPr>
          <w:rFonts w:eastAsia="Calibri" w:cs="Arial"/>
          <w:color w:val="000000"/>
          <w:lang w:val="fr-CH"/>
        </w:rPr>
        <w:t>Le TWA a noté que</w:t>
      </w:r>
      <w:r w:rsidR="00B77D0A" w:rsidRPr="000F0CD2">
        <w:rPr>
          <w:rFonts w:eastAsia="Calibri" w:cs="Arial"/>
          <w:color w:val="000000"/>
          <w:lang w:val="fr-CH"/>
        </w:rPr>
        <w:t xml:space="preserve"> le</w:t>
      </w:r>
      <w:r w:rsidR="00B77D0A">
        <w:rPr>
          <w:rFonts w:eastAsia="Calibri" w:cs="Arial"/>
          <w:color w:val="000000"/>
          <w:lang w:val="fr-CH"/>
        </w:rPr>
        <w:t> </w:t>
      </w:r>
      <w:r w:rsidR="00B77D0A" w:rsidRPr="000F0CD2">
        <w:rPr>
          <w:rFonts w:eastAsia="Calibri" w:cs="Arial"/>
          <w:color w:val="000000"/>
          <w:lang w:val="fr-CH"/>
        </w:rPr>
        <w:t>TWV</w:t>
      </w:r>
      <w:r w:rsidR="000F0CD2" w:rsidRPr="000F0CD2">
        <w:rPr>
          <w:rFonts w:eastAsia="Calibri" w:cs="Arial"/>
          <w:color w:val="000000"/>
          <w:lang w:val="fr-CH"/>
        </w:rPr>
        <w:t xml:space="preserve"> avait constitué un sous</w:t>
      </w:r>
      <w:r w:rsidR="00E9296E">
        <w:rPr>
          <w:rFonts w:eastAsia="Calibri" w:cs="Arial"/>
          <w:color w:val="000000"/>
          <w:lang w:val="fr-CH"/>
        </w:rPr>
        <w:t>-</w:t>
      </w:r>
      <w:r w:rsidR="000F0CD2" w:rsidRPr="000F0CD2">
        <w:rPr>
          <w:rFonts w:eastAsia="Calibri" w:cs="Arial"/>
          <w:color w:val="000000"/>
          <w:lang w:val="fr-CH"/>
        </w:rPr>
        <w:t>groupe d</w:t>
      </w:r>
      <w:r w:rsidR="00E9296E">
        <w:rPr>
          <w:rFonts w:eastAsia="Calibri" w:cs="Arial"/>
          <w:color w:val="000000"/>
          <w:lang w:val="fr-CH"/>
        </w:rPr>
        <w:t>’</w:t>
      </w:r>
      <w:r w:rsidR="000F0CD2" w:rsidRPr="000F0CD2">
        <w:rPr>
          <w:rFonts w:eastAsia="Calibri" w:cs="Arial"/>
          <w:color w:val="000000"/>
          <w:lang w:val="fr-CH"/>
        </w:rPr>
        <w:t>experts pour examiner la révision partielle des principes directeurs d</w:t>
      </w:r>
      <w:r w:rsidR="00E9296E">
        <w:rPr>
          <w:rFonts w:eastAsia="Calibri" w:cs="Arial"/>
          <w:color w:val="000000"/>
          <w:lang w:val="fr-CH"/>
        </w:rPr>
        <w:t>’</w:t>
      </w:r>
      <w:r w:rsidR="000F0CD2" w:rsidRPr="000F0CD2">
        <w:rPr>
          <w:rFonts w:eastAsia="Calibri" w:cs="Arial"/>
          <w:color w:val="000000"/>
          <w:lang w:val="fr-CH"/>
        </w:rPr>
        <w:t xml:space="preserve">examen du maïs (voir le </w:t>
      </w:r>
      <w:r w:rsidR="00B77D0A" w:rsidRPr="000F0CD2">
        <w:rPr>
          <w:rFonts w:eastAsia="Calibri" w:cs="Arial"/>
          <w:color w:val="000000"/>
          <w:lang w:val="fr-CH"/>
        </w:rPr>
        <w:t>paragraphe</w:t>
      </w:r>
      <w:r w:rsidR="00B77D0A">
        <w:rPr>
          <w:rFonts w:eastAsia="Calibri" w:cs="Arial"/>
          <w:color w:val="000000"/>
          <w:lang w:val="fr-CH"/>
        </w:rPr>
        <w:t> </w:t>
      </w:r>
      <w:r w:rsidR="00B77D0A" w:rsidRPr="000F0CD2">
        <w:rPr>
          <w:rFonts w:eastAsia="Calibri" w:cs="Arial"/>
          <w:color w:val="000000"/>
          <w:lang w:val="fr-CH"/>
        </w:rPr>
        <w:t>1</w:t>
      </w:r>
      <w:r w:rsidR="000F0CD2" w:rsidRPr="000F0CD2">
        <w:rPr>
          <w:rFonts w:eastAsia="Calibri" w:cs="Arial"/>
          <w:color w:val="000000"/>
          <w:lang w:val="fr-CH"/>
        </w:rPr>
        <w:t xml:space="preserve">10 du </w:t>
      </w:r>
      <w:r w:rsidR="00E9296E" w:rsidRPr="000F0CD2">
        <w:rPr>
          <w:rFonts w:eastAsia="Calibri" w:cs="Arial"/>
          <w:color w:val="000000"/>
          <w:lang w:val="fr-CH"/>
        </w:rPr>
        <w:t>document</w:t>
      </w:r>
      <w:r w:rsidR="00824D16">
        <w:rPr>
          <w:rFonts w:eastAsia="Calibri" w:cs="Arial"/>
          <w:color w:val="000000"/>
          <w:lang w:val="fr-CH"/>
        </w:rPr>
        <w:t> </w:t>
      </w:r>
      <w:r w:rsidR="00E9296E" w:rsidRPr="000F0CD2">
        <w:rPr>
          <w:rFonts w:eastAsia="Calibri" w:cs="Arial"/>
          <w:color w:val="000000"/>
          <w:lang w:val="fr-CH"/>
        </w:rPr>
        <w:t>TW</w:t>
      </w:r>
      <w:r w:rsidR="000F0CD2" w:rsidRPr="000F0CD2">
        <w:rPr>
          <w:rFonts w:eastAsia="Calibri" w:cs="Arial"/>
          <w:color w:val="000000"/>
          <w:lang w:val="fr-CH"/>
        </w:rPr>
        <w:t xml:space="preserve">V/55/16 </w:t>
      </w:r>
      <w:r w:rsidR="00B77D0A">
        <w:rPr>
          <w:rFonts w:eastAsia="Calibri" w:cs="Arial"/>
          <w:color w:val="000000"/>
          <w:lang w:val="fr-CH"/>
        </w:rPr>
        <w:t>“</w:t>
      </w:r>
      <w:r w:rsidR="00B77D0A" w:rsidRPr="000F0CD2">
        <w:rPr>
          <w:rFonts w:eastAsia="Calibri" w:cs="Arial"/>
          <w:color w:val="000000"/>
          <w:lang w:val="fr-CH"/>
        </w:rPr>
        <w:t>R</w:t>
      </w:r>
      <w:r w:rsidR="000F0CD2" w:rsidRPr="000F0CD2">
        <w:rPr>
          <w:rFonts w:eastAsia="Calibri" w:cs="Arial"/>
          <w:color w:val="000000"/>
          <w:lang w:val="fr-CH"/>
        </w:rPr>
        <w:t>epor</w:t>
      </w:r>
      <w:r w:rsidR="00B77D0A" w:rsidRPr="000F0CD2">
        <w:rPr>
          <w:rFonts w:eastAsia="Calibri" w:cs="Arial"/>
          <w:color w:val="000000"/>
          <w:lang w:val="fr-CH"/>
        </w:rPr>
        <w:t>t</w:t>
      </w:r>
      <w:r w:rsidR="00B77D0A">
        <w:rPr>
          <w:rFonts w:eastAsia="Calibri" w:cs="Arial"/>
          <w:color w:val="000000"/>
          <w:lang w:val="fr-CH"/>
        </w:rPr>
        <w:t>”</w:t>
      </w:r>
      <w:r w:rsidR="000F0CD2" w:rsidRPr="000F0CD2">
        <w:rPr>
          <w:rFonts w:eastAsia="Calibri" w:cs="Arial"/>
          <w:color w:val="000000"/>
          <w:lang w:val="fr-CH"/>
        </w:rPr>
        <w:t>) et il est convenu de proposer que les experts</w:t>
      </w:r>
      <w:r w:rsidR="00B77D0A" w:rsidRPr="000F0CD2">
        <w:rPr>
          <w:rFonts w:eastAsia="Calibri" w:cs="Arial"/>
          <w:color w:val="000000"/>
          <w:lang w:val="fr-CH"/>
        </w:rPr>
        <w:t xml:space="preserve"> du</w:t>
      </w:r>
      <w:r w:rsidR="00B77D0A">
        <w:rPr>
          <w:rFonts w:eastAsia="Calibri" w:cs="Arial"/>
          <w:color w:val="000000"/>
          <w:lang w:val="fr-CH"/>
        </w:rPr>
        <w:t> </w:t>
      </w:r>
      <w:r w:rsidR="00B77D0A" w:rsidRPr="000F0CD2">
        <w:rPr>
          <w:rFonts w:eastAsia="Calibri" w:cs="Arial"/>
          <w:color w:val="000000"/>
          <w:lang w:val="fr-CH"/>
        </w:rPr>
        <w:t>TWA</w:t>
      </w:r>
      <w:r w:rsidR="000F0CD2" w:rsidRPr="000F0CD2">
        <w:rPr>
          <w:rFonts w:eastAsia="Calibri" w:cs="Arial"/>
          <w:color w:val="000000"/>
          <w:lang w:val="fr-CH"/>
        </w:rPr>
        <w:t xml:space="preserve"> (CZ, DK, GB, IL, JP, MD, QZ, SK, UA et tout autre expert intéressé, voir l</w:t>
      </w:r>
      <w:r w:rsidR="00E9296E">
        <w:rPr>
          <w:rFonts w:eastAsia="Calibri" w:cs="Arial"/>
          <w:color w:val="000000"/>
          <w:lang w:val="fr-CH"/>
        </w:rPr>
        <w:t>’</w:t>
      </w:r>
      <w:r w:rsidR="00B77D0A" w:rsidRPr="000F0CD2">
        <w:rPr>
          <w:rFonts w:eastAsia="Calibri" w:cs="Arial"/>
          <w:color w:val="000000"/>
          <w:lang w:val="fr-CH"/>
        </w:rPr>
        <w:t>annexe</w:t>
      </w:r>
      <w:r w:rsidR="00B77D0A">
        <w:rPr>
          <w:rFonts w:eastAsia="Calibri" w:cs="Arial"/>
          <w:color w:val="000000"/>
          <w:lang w:val="fr-CH"/>
        </w:rPr>
        <w:t> </w:t>
      </w:r>
      <w:r w:rsidR="00B77D0A" w:rsidRPr="000F0CD2">
        <w:rPr>
          <w:rFonts w:eastAsia="Calibri" w:cs="Arial"/>
          <w:color w:val="000000"/>
          <w:lang w:val="fr-CH"/>
        </w:rPr>
        <w:t>I</w:t>
      </w:r>
      <w:r w:rsidR="000F0CD2" w:rsidRPr="000F0CD2">
        <w:rPr>
          <w:rFonts w:eastAsia="Calibri" w:cs="Arial"/>
          <w:color w:val="000000"/>
          <w:lang w:val="fr-CH"/>
        </w:rPr>
        <w:t>V) se joignent au groupe</w:t>
      </w:r>
      <w:r w:rsidR="00B77D0A" w:rsidRPr="000F0CD2">
        <w:rPr>
          <w:rFonts w:eastAsia="Calibri" w:cs="Arial"/>
          <w:color w:val="000000"/>
          <w:lang w:val="fr-CH"/>
        </w:rPr>
        <w:t xml:space="preserve"> du</w:t>
      </w:r>
      <w:r w:rsidR="00B77D0A">
        <w:rPr>
          <w:rFonts w:eastAsia="Calibri" w:cs="Arial"/>
          <w:color w:val="000000"/>
          <w:lang w:val="fr-CH"/>
        </w:rPr>
        <w:t> </w:t>
      </w:r>
      <w:r w:rsidR="00824D16" w:rsidRPr="000F0CD2">
        <w:rPr>
          <w:rFonts w:eastAsia="Calibri" w:cs="Arial"/>
          <w:color w:val="000000"/>
          <w:lang w:val="fr-CH"/>
        </w:rPr>
        <w:t>TWV</w:t>
      </w:r>
      <w:r w:rsidR="00824D16">
        <w:rPr>
          <w:rFonts w:eastAsia="Calibri" w:cs="Arial"/>
          <w:color w:val="000000"/>
          <w:lang w:val="fr-CH"/>
        </w:rPr>
        <w:t xml:space="preserve">.  </w:t>
      </w:r>
      <w:r w:rsidR="00824D16" w:rsidRPr="000F0CD2">
        <w:rPr>
          <w:rFonts w:eastAsia="Calibri" w:cs="Arial"/>
          <w:color w:val="000000"/>
          <w:lang w:val="fr-CH"/>
        </w:rPr>
        <w:t>Le</w:t>
      </w:r>
      <w:r w:rsidR="00B77D0A">
        <w:rPr>
          <w:rFonts w:eastAsia="Calibri" w:cs="Arial"/>
          <w:lang w:val="fr-CH"/>
        </w:rPr>
        <w:t> </w:t>
      </w:r>
      <w:r w:rsidR="00B77D0A" w:rsidRPr="000F0CD2">
        <w:rPr>
          <w:rFonts w:eastAsia="Calibri" w:cs="Arial"/>
          <w:color w:val="000000"/>
          <w:lang w:val="fr-CH"/>
        </w:rPr>
        <w:t>TWA</w:t>
      </w:r>
      <w:r w:rsidR="000F0CD2" w:rsidRPr="000F0CD2">
        <w:rPr>
          <w:rFonts w:eastAsia="Calibri" w:cs="Arial"/>
          <w:color w:val="000000"/>
          <w:lang w:val="fr-CH"/>
        </w:rPr>
        <w:t xml:space="preserve"> est convenu d</w:t>
      </w:r>
      <w:r w:rsidR="00E9296E">
        <w:rPr>
          <w:rFonts w:eastAsia="Calibri" w:cs="Arial"/>
          <w:color w:val="000000"/>
          <w:lang w:val="fr-CH"/>
        </w:rPr>
        <w:t>’</w:t>
      </w:r>
      <w:r w:rsidR="000F0CD2" w:rsidRPr="000F0CD2">
        <w:rPr>
          <w:rFonts w:eastAsia="Calibri" w:cs="Arial"/>
          <w:color w:val="000000"/>
          <w:lang w:val="fr-CH"/>
        </w:rPr>
        <w:t>inviter l</w:t>
      </w:r>
      <w:r w:rsidR="00E9296E">
        <w:rPr>
          <w:rFonts w:eastAsia="Calibri" w:cs="Arial"/>
          <w:color w:val="000000"/>
          <w:lang w:val="fr-CH"/>
        </w:rPr>
        <w:t>’</w:t>
      </w:r>
      <w:r w:rsidR="000F0CD2" w:rsidRPr="000F0CD2">
        <w:rPr>
          <w:rFonts w:eastAsia="Calibri" w:cs="Arial"/>
          <w:color w:val="000000"/>
          <w:lang w:val="fr-CH"/>
        </w:rPr>
        <w:t xml:space="preserve">Union européenne à </w:t>
      </w:r>
      <w:r w:rsidR="00A63C27">
        <w:rPr>
          <w:rFonts w:eastAsia="Calibri" w:cs="Arial"/>
          <w:color w:val="000000"/>
          <w:lang w:val="fr-CH"/>
        </w:rPr>
        <w:t>jouer le rôle d</w:t>
      </w:r>
      <w:r w:rsidR="00E9296E">
        <w:rPr>
          <w:rFonts w:eastAsia="Calibri" w:cs="Arial"/>
          <w:color w:val="000000"/>
          <w:lang w:val="fr-CH"/>
        </w:rPr>
        <w:t>’</w:t>
      </w:r>
      <w:r w:rsidR="000F0CD2" w:rsidRPr="000F0CD2">
        <w:rPr>
          <w:rFonts w:eastAsia="Calibri" w:cs="Arial"/>
          <w:color w:val="000000"/>
          <w:lang w:val="fr-CH"/>
        </w:rPr>
        <w:t>expert principal et à présenter une proposition de révision partielle des principes directeurs d</w:t>
      </w:r>
      <w:r w:rsidR="00E9296E">
        <w:rPr>
          <w:rFonts w:eastAsia="Calibri" w:cs="Arial"/>
          <w:color w:val="000000"/>
          <w:lang w:val="fr-CH"/>
        </w:rPr>
        <w:t>’</w:t>
      </w:r>
      <w:r w:rsidR="000F0CD2" w:rsidRPr="000F0CD2">
        <w:rPr>
          <w:rFonts w:eastAsia="Calibri" w:cs="Arial"/>
          <w:color w:val="000000"/>
          <w:lang w:val="fr-CH"/>
        </w:rPr>
        <w:t xml:space="preserve">examen du maïs </w:t>
      </w:r>
      <w:r w:rsidR="00A63C27">
        <w:rPr>
          <w:rFonts w:eastAsia="Calibri" w:cs="Arial"/>
          <w:color w:val="000000"/>
          <w:lang w:val="fr-CH"/>
        </w:rPr>
        <w:t>à</w:t>
      </w:r>
      <w:r w:rsidR="000F0CD2" w:rsidRPr="000F0CD2">
        <w:rPr>
          <w:rFonts w:eastAsia="Calibri" w:cs="Arial"/>
          <w:color w:val="000000"/>
          <w:lang w:val="fr-CH"/>
        </w:rPr>
        <w:t xml:space="preserve"> la cinquante</w:t>
      </w:r>
      <w:r w:rsidR="00E9296E">
        <w:rPr>
          <w:rFonts w:eastAsia="Calibri" w:cs="Arial"/>
          <w:color w:val="000000"/>
          <w:lang w:val="fr-CH"/>
        </w:rPr>
        <w:t> et unième session</w:t>
      </w:r>
      <w:r w:rsidR="00B77D0A" w:rsidRPr="000F0CD2">
        <w:rPr>
          <w:rFonts w:eastAsia="Calibri" w:cs="Arial"/>
          <w:color w:val="000000"/>
          <w:lang w:val="fr-CH"/>
        </w:rPr>
        <w:t xml:space="preserve"> du</w:t>
      </w:r>
      <w:r w:rsidR="00B77D0A">
        <w:rPr>
          <w:rFonts w:eastAsia="Calibri" w:cs="Arial"/>
          <w:color w:val="000000"/>
          <w:lang w:val="fr-CH"/>
        </w:rPr>
        <w:t> </w:t>
      </w:r>
      <w:r w:rsidR="00B77D0A" w:rsidRPr="000F0CD2">
        <w:rPr>
          <w:rFonts w:eastAsia="Calibri" w:cs="Arial"/>
          <w:color w:val="000000"/>
          <w:lang w:val="fr-CH"/>
        </w:rPr>
        <w:t>TWA</w:t>
      </w:r>
      <w:r w:rsidR="000F0CD2" w:rsidRPr="000F0CD2">
        <w:rPr>
          <w:rFonts w:eastAsia="Calibri" w:cs="Arial"/>
          <w:color w:val="000000"/>
          <w:lang w:val="fr-CH"/>
        </w:rPr>
        <w:t>.</w:t>
      </w:r>
    </w:p>
    <w:p w:rsidR="00CF6F08" w:rsidRDefault="00CF6F08" w:rsidP="00D82770">
      <w:pPr>
        <w:rPr>
          <w:rFonts w:eastAsia="Calibri" w:cs="Arial"/>
          <w:lang w:val="fr-CH"/>
        </w:rPr>
      </w:pPr>
    </w:p>
    <w:p w:rsidR="00CF6F08" w:rsidRDefault="00D82770" w:rsidP="008646A7">
      <w:pPr>
        <w:rPr>
          <w:snapToGrid w:val="0"/>
          <w:lang w:val="fr-CH"/>
        </w:rPr>
      </w:pPr>
      <w:r w:rsidRPr="00394CEA">
        <w:rPr>
          <w:rFonts w:eastAsia="Calibri" w:cs="Arial"/>
        </w:rPr>
        <w:fldChar w:fldCharType="begin"/>
      </w:r>
      <w:r w:rsidRPr="000F0CD2">
        <w:rPr>
          <w:rFonts w:eastAsia="Calibri" w:cs="Arial"/>
          <w:lang w:val="fr-CH"/>
        </w:rPr>
        <w:instrText xml:space="preserve"> AUTONUM  </w:instrText>
      </w:r>
      <w:r w:rsidRPr="00394CEA">
        <w:rPr>
          <w:rFonts w:eastAsia="Calibri" w:cs="Arial"/>
        </w:rPr>
        <w:fldChar w:fldCharType="end"/>
      </w:r>
      <w:r w:rsidRPr="000F0CD2">
        <w:rPr>
          <w:rFonts w:eastAsia="Calibri" w:cs="Arial"/>
          <w:lang w:val="fr-CH"/>
        </w:rPr>
        <w:tab/>
      </w:r>
      <w:r w:rsidR="000F0CD2" w:rsidRPr="000F0CD2">
        <w:rPr>
          <w:rFonts w:eastAsia="Calibri" w:cs="Arial"/>
          <w:color w:val="000000"/>
          <w:lang w:val="fr-CH"/>
        </w:rPr>
        <w:t>Le TWA est convenu que les experts chargés d</w:t>
      </w:r>
      <w:r w:rsidR="00E9296E">
        <w:rPr>
          <w:rFonts w:eastAsia="Calibri" w:cs="Arial"/>
          <w:color w:val="000000"/>
          <w:lang w:val="fr-CH"/>
        </w:rPr>
        <w:t>’</w:t>
      </w:r>
      <w:r w:rsidR="000F0CD2" w:rsidRPr="000F0CD2">
        <w:rPr>
          <w:rFonts w:eastAsia="Calibri" w:cs="Arial"/>
          <w:color w:val="000000"/>
          <w:lang w:val="fr-CH"/>
        </w:rPr>
        <w:t>examiner la révision partielle des principes directeurs d</w:t>
      </w:r>
      <w:r w:rsidR="00E9296E">
        <w:rPr>
          <w:rFonts w:eastAsia="Calibri" w:cs="Arial"/>
          <w:color w:val="000000"/>
          <w:lang w:val="fr-CH"/>
        </w:rPr>
        <w:t>’</w:t>
      </w:r>
      <w:r w:rsidR="000F0CD2" w:rsidRPr="000F0CD2">
        <w:rPr>
          <w:rFonts w:eastAsia="Calibri" w:cs="Arial"/>
          <w:color w:val="000000"/>
          <w:lang w:val="fr-CH"/>
        </w:rPr>
        <w:t>examen du maïs et du blé devraient s</w:t>
      </w:r>
      <w:r w:rsidR="00E9296E">
        <w:rPr>
          <w:rFonts w:eastAsia="Calibri" w:cs="Arial"/>
          <w:color w:val="000000"/>
          <w:lang w:val="fr-CH"/>
        </w:rPr>
        <w:t>’</w:t>
      </w:r>
      <w:r w:rsidR="000F0CD2" w:rsidRPr="000F0CD2">
        <w:rPr>
          <w:rFonts w:eastAsia="Calibri" w:cs="Arial"/>
          <w:color w:val="000000"/>
          <w:lang w:val="fr-CH"/>
        </w:rPr>
        <w:t xml:space="preserve">interroger sur la nécessité de réviser les orientations </w:t>
      </w:r>
      <w:r w:rsidR="00734012">
        <w:rPr>
          <w:rFonts w:eastAsia="Calibri" w:cs="Arial"/>
          <w:color w:val="000000"/>
          <w:lang w:val="fr-CH"/>
        </w:rPr>
        <w:t>contenues</w:t>
      </w:r>
      <w:r w:rsidR="000F0CD2" w:rsidRPr="000F0CD2">
        <w:rPr>
          <w:rFonts w:eastAsia="Calibri" w:cs="Arial"/>
          <w:color w:val="000000"/>
          <w:lang w:val="fr-CH"/>
        </w:rPr>
        <w:t xml:space="preserve"> dans le </w:t>
      </w:r>
      <w:r w:rsidR="00E9296E" w:rsidRPr="000F0CD2">
        <w:rPr>
          <w:rFonts w:eastAsia="Calibri" w:cs="Arial"/>
          <w:color w:val="000000"/>
          <w:lang w:val="fr-CH"/>
        </w:rPr>
        <w:t>document</w:t>
      </w:r>
      <w:r w:rsidR="00824D16">
        <w:rPr>
          <w:rFonts w:eastAsia="Calibri" w:cs="Arial"/>
          <w:color w:val="000000"/>
          <w:lang w:val="fr-CH"/>
        </w:rPr>
        <w:t> </w:t>
      </w:r>
      <w:r w:rsidR="00E9296E" w:rsidRPr="000F0CD2">
        <w:rPr>
          <w:rFonts w:eastAsia="Calibri" w:cs="Arial"/>
          <w:color w:val="000000"/>
          <w:lang w:val="fr-CH"/>
        </w:rPr>
        <w:t>TG</w:t>
      </w:r>
      <w:r w:rsidR="000F0CD2" w:rsidRPr="000F0CD2">
        <w:rPr>
          <w:rFonts w:eastAsia="Calibri" w:cs="Arial"/>
          <w:color w:val="000000"/>
          <w:lang w:val="fr-CH"/>
        </w:rPr>
        <w:t xml:space="preserve">P/7 </w:t>
      </w:r>
      <w:r w:rsidR="00B77D0A">
        <w:rPr>
          <w:rFonts w:eastAsia="Calibri" w:cs="Arial"/>
          <w:color w:val="000000"/>
          <w:lang w:val="fr-CH"/>
        </w:rPr>
        <w:t>“</w:t>
      </w:r>
      <w:r w:rsidR="00B77D0A" w:rsidRPr="000F0CD2">
        <w:rPr>
          <w:rFonts w:eastAsia="Calibri" w:cs="Arial"/>
          <w:color w:val="000000"/>
          <w:lang w:val="fr-CH"/>
        </w:rPr>
        <w:t>É</w:t>
      </w:r>
      <w:r w:rsidR="000F0CD2" w:rsidRPr="000F0CD2">
        <w:rPr>
          <w:rFonts w:eastAsia="Calibri" w:cs="Arial"/>
          <w:color w:val="000000"/>
          <w:lang w:val="fr-CH"/>
        </w:rPr>
        <w:t>laboration des principes directeurs d</w:t>
      </w:r>
      <w:r w:rsidR="00E9296E">
        <w:rPr>
          <w:rFonts w:eastAsia="Calibri" w:cs="Arial"/>
          <w:color w:val="000000"/>
          <w:lang w:val="fr-CH"/>
        </w:rPr>
        <w:t>’</w:t>
      </w:r>
      <w:r w:rsidR="000F0CD2" w:rsidRPr="000F0CD2">
        <w:rPr>
          <w:rFonts w:eastAsia="Calibri" w:cs="Arial"/>
          <w:color w:val="000000"/>
          <w:lang w:val="fr-CH"/>
        </w:rPr>
        <w:t>exame</w:t>
      </w:r>
      <w:r w:rsidR="00B77D0A" w:rsidRPr="000F0CD2">
        <w:rPr>
          <w:rFonts w:eastAsia="Calibri" w:cs="Arial"/>
          <w:color w:val="000000"/>
          <w:lang w:val="fr-CH"/>
        </w:rPr>
        <w:t>n</w:t>
      </w:r>
      <w:r w:rsidR="00B77D0A">
        <w:rPr>
          <w:rFonts w:eastAsia="Calibri" w:cs="Arial"/>
          <w:color w:val="000000"/>
          <w:lang w:val="fr-CH"/>
        </w:rPr>
        <w:t>”</w:t>
      </w:r>
      <w:r w:rsidR="000F0CD2" w:rsidRPr="000F0CD2">
        <w:rPr>
          <w:rFonts w:eastAsia="Calibri" w:cs="Arial"/>
          <w:color w:val="000000"/>
          <w:lang w:val="fr-CH"/>
        </w:rPr>
        <w:t xml:space="preserve"> concernant le lien entre les astérisques figurant dans les principes directeurs d</w:t>
      </w:r>
      <w:r w:rsidR="00E9296E">
        <w:rPr>
          <w:rFonts w:eastAsia="Calibri" w:cs="Arial"/>
          <w:color w:val="000000"/>
          <w:lang w:val="fr-CH"/>
        </w:rPr>
        <w:t>’</w:t>
      </w:r>
      <w:r w:rsidR="000F0CD2" w:rsidRPr="000F0CD2">
        <w:rPr>
          <w:rFonts w:eastAsia="Calibri" w:cs="Arial"/>
          <w:color w:val="000000"/>
          <w:lang w:val="fr-CH"/>
        </w:rPr>
        <w:t>examen et les caractères du questionnaire techniq</w:t>
      </w:r>
      <w:r w:rsidR="00824D16" w:rsidRPr="000F0CD2">
        <w:rPr>
          <w:rFonts w:eastAsia="Calibri" w:cs="Arial"/>
          <w:color w:val="000000"/>
          <w:lang w:val="fr-CH"/>
        </w:rPr>
        <w:t>ue</w:t>
      </w:r>
      <w:r w:rsidR="00824D16">
        <w:rPr>
          <w:rFonts w:eastAsia="Calibri" w:cs="Arial"/>
          <w:color w:val="000000"/>
          <w:lang w:val="fr-CH"/>
        </w:rPr>
        <w:t xml:space="preserve">.  </w:t>
      </w:r>
      <w:r w:rsidR="00824D16" w:rsidRPr="008646A7">
        <w:rPr>
          <w:snapToGrid w:val="0"/>
          <w:color w:val="000000"/>
          <w:lang w:val="fr-CH"/>
        </w:rPr>
        <w:t>To</w:t>
      </w:r>
      <w:r w:rsidR="008646A7" w:rsidRPr="008646A7">
        <w:rPr>
          <w:snapToGrid w:val="0"/>
          <w:color w:val="000000"/>
          <w:lang w:val="fr-CH"/>
        </w:rPr>
        <w:t xml:space="preserve">utes les propositions </w:t>
      </w:r>
      <w:r w:rsidR="00734012">
        <w:rPr>
          <w:snapToGrid w:val="0"/>
          <w:color w:val="000000"/>
          <w:lang w:val="fr-CH"/>
        </w:rPr>
        <w:t>seront</w:t>
      </w:r>
      <w:r w:rsidR="008646A7" w:rsidRPr="008646A7">
        <w:rPr>
          <w:snapToGrid w:val="0"/>
          <w:color w:val="000000"/>
          <w:lang w:val="fr-CH"/>
        </w:rPr>
        <w:t xml:space="preserve"> présentées</w:t>
      </w:r>
      <w:r w:rsidR="00B77D0A" w:rsidRPr="008646A7">
        <w:rPr>
          <w:snapToGrid w:val="0"/>
          <w:color w:val="000000"/>
          <w:lang w:val="fr-CH"/>
        </w:rPr>
        <w:t xml:space="preserve"> au</w:t>
      </w:r>
      <w:r w:rsidR="00B77D0A">
        <w:rPr>
          <w:snapToGrid w:val="0"/>
          <w:color w:val="000000"/>
          <w:lang w:val="fr-CH"/>
        </w:rPr>
        <w:t> </w:t>
      </w:r>
      <w:r w:rsidR="00B77D0A" w:rsidRPr="008646A7">
        <w:rPr>
          <w:snapToGrid w:val="0"/>
          <w:color w:val="000000"/>
          <w:lang w:val="fr-CH"/>
        </w:rPr>
        <w:t>TWA</w:t>
      </w:r>
      <w:r w:rsidR="008646A7" w:rsidRPr="008646A7">
        <w:rPr>
          <w:snapToGrid w:val="0"/>
          <w:color w:val="000000"/>
          <w:lang w:val="fr-CH"/>
        </w:rPr>
        <w:t xml:space="preserve"> à sa cinquante</w:t>
      </w:r>
      <w:r w:rsidR="00E9296E">
        <w:rPr>
          <w:snapToGrid w:val="0"/>
          <w:color w:val="000000"/>
          <w:lang w:val="fr-CH"/>
        </w:rPr>
        <w:t> et unième session</w:t>
      </w:r>
      <w:r w:rsidR="008646A7" w:rsidRPr="008646A7">
        <w:rPr>
          <w:snapToGrid w:val="0"/>
          <w:color w:val="000000"/>
          <w:lang w:val="fr-CH"/>
        </w:rPr>
        <w:t>.</w:t>
      </w:r>
    </w:p>
    <w:p w:rsidR="00CF6F08" w:rsidRDefault="00CF6F08" w:rsidP="00D82770">
      <w:pPr>
        <w:rPr>
          <w:snapToGrid w:val="0"/>
          <w:lang w:val="fr-CH"/>
        </w:rPr>
      </w:pPr>
    </w:p>
    <w:p w:rsidR="00CF6F08" w:rsidRDefault="00CF6F08" w:rsidP="00D82770">
      <w:pPr>
        <w:rPr>
          <w:snapToGrid w:val="0"/>
          <w:lang w:val="fr-CH"/>
        </w:rPr>
      </w:pPr>
    </w:p>
    <w:p w:rsidR="00CF6F08" w:rsidRPr="00A63C27" w:rsidRDefault="00D82770" w:rsidP="008646A7">
      <w:pPr>
        <w:pStyle w:val="DecisionParagraphs"/>
        <w:rPr>
          <w:rFonts w:eastAsia="Calibri"/>
          <w:lang w:val="fr-CH"/>
        </w:rPr>
      </w:pPr>
      <w:r>
        <w:rPr>
          <w:rFonts w:eastAsia="Calibri"/>
        </w:rPr>
        <w:fldChar w:fldCharType="begin"/>
      </w:r>
      <w:r w:rsidRPr="008646A7">
        <w:rPr>
          <w:rFonts w:eastAsia="Calibri"/>
          <w:lang w:val="fr-CH"/>
        </w:rPr>
        <w:instrText xml:space="preserve"> AUTONUM  </w:instrText>
      </w:r>
      <w:r>
        <w:rPr>
          <w:rFonts w:eastAsia="Calibri"/>
        </w:rPr>
        <w:fldChar w:fldCharType="end"/>
      </w:r>
      <w:r w:rsidRPr="008646A7">
        <w:rPr>
          <w:rFonts w:eastAsia="Calibri"/>
          <w:lang w:val="fr-CH"/>
        </w:rPr>
        <w:tab/>
      </w:r>
      <w:r w:rsidR="008646A7" w:rsidRPr="00A63C27">
        <w:rPr>
          <w:rFonts w:eastAsia="Calibri"/>
          <w:lang w:val="fr-CH"/>
        </w:rPr>
        <w:t>Le</w:t>
      </w:r>
      <w:r w:rsidR="00E9296E">
        <w:rPr>
          <w:rFonts w:eastAsia="Calibri"/>
          <w:lang w:val="fr-CH"/>
        </w:rPr>
        <w:t> TC</w:t>
      </w:r>
      <w:r w:rsidR="008646A7" w:rsidRPr="00A63C27">
        <w:rPr>
          <w:rFonts w:eastAsia="Calibri"/>
          <w:lang w:val="fr-CH"/>
        </w:rPr>
        <w:t xml:space="preserve"> est invité à noter</w:t>
      </w:r>
    </w:p>
    <w:p w:rsidR="00CF6F08" w:rsidRDefault="00CF6F08" w:rsidP="00D82770">
      <w:pPr>
        <w:pStyle w:val="DecisionParagraphs"/>
        <w:rPr>
          <w:rFonts w:eastAsia="Calibri"/>
          <w:lang w:val="fr-CH"/>
        </w:rPr>
      </w:pPr>
    </w:p>
    <w:p w:rsidR="00CF6F08" w:rsidRDefault="00D82770" w:rsidP="00C91A05">
      <w:pPr>
        <w:pStyle w:val="DecisionParagraphs"/>
        <w:tabs>
          <w:tab w:val="left" w:pos="6237"/>
        </w:tabs>
        <w:rPr>
          <w:rFonts w:eastAsia="Calibri"/>
          <w:lang w:val="fr-CH"/>
        </w:rPr>
      </w:pPr>
      <w:r w:rsidRPr="008646A7">
        <w:rPr>
          <w:rFonts w:eastAsia="Calibri"/>
          <w:lang w:val="fr-CH"/>
        </w:rPr>
        <w:tab/>
      </w:r>
      <w:r w:rsidR="00C91A05">
        <w:rPr>
          <w:rFonts w:eastAsia="Calibri"/>
          <w:color w:val="000000"/>
          <w:lang w:val="fr-CH"/>
        </w:rPr>
        <w:t>a)</w:t>
      </w:r>
      <w:r w:rsidR="008646A7" w:rsidRPr="008646A7">
        <w:rPr>
          <w:rFonts w:eastAsia="Calibri"/>
          <w:color w:val="000000"/>
          <w:lang w:val="fr-CH"/>
        </w:rPr>
        <w:tab/>
        <w:t>qu</w:t>
      </w:r>
      <w:r w:rsidR="00E9296E">
        <w:rPr>
          <w:rFonts w:eastAsia="Calibri"/>
          <w:color w:val="000000"/>
          <w:lang w:val="fr-CH"/>
        </w:rPr>
        <w:t>’</w:t>
      </w:r>
      <w:r w:rsidR="008646A7" w:rsidRPr="008646A7">
        <w:rPr>
          <w:rFonts w:eastAsia="Calibri"/>
          <w:color w:val="000000"/>
          <w:lang w:val="fr-CH"/>
        </w:rPr>
        <w:t>une proposition de révision partielle des principes directeurs d</w:t>
      </w:r>
      <w:r w:rsidR="00E9296E">
        <w:rPr>
          <w:rFonts w:eastAsia="Calibri"/>
          <w:color w:val="000000"/>
          <w:lang w:val="fr-CH"/>
        </w:rPr>
        <w:t>’</w:t>
      </w:r>
      <w:r w:rsidR="008646A7" w:rsidRPr="008646A7">
        <w:rPr>
          <w:rFonts w:eastAsia="Calibri"/>
          <w:color w:val="000000"/>
          <w:lang w:val="fr-CH"/>
        </w:rPr>
        <w:t xml:space="preserve">examen du chanvre </w:t>
      </w:r>
      <w:r w:rsidR="00734012">
        <w:rPr>
          <w:rFonts w:eastAsia="Calibri"/>
          <w:color w:val="000000"/>
          <w:lang w:val="fr-CH"/>
        </w:rPr>
        <w:t>figure</w:t>
      </w:r>
      <w:r w:rsidR="008646A7" w:rsidRPr="008646A7">
        <w:rPr>
          <w:rFonts w:eastAsia="Calibri"/>
          <w:color w:val="000000"/>
          <w:lang w:val="fr-CH"/>
        </w:rPr>
        <w:t xml:space="preserve"> dans le </w:t>
      </w:r>
      <w:r w:rsidR="00E9296E" w:rsidRPr="008646A7">
        <w:rPr>
          <w:rFonts w:eastAsia="Calibri"/>
          <w:color w:val="000000"/>
          <w:lang w:val="fr-CH"/>
        </w:rPr>
        <w:t>document</w:t>
      </w:r>
      <w:r w:rsidR="00824D16">
        <w:rPr>
          <w:rFonts w:eastAsia="Calibri"/>
          <w:color w:val="000000"/>
          <w:lang w:val="fr-CH"/>
        </w:rPr>
        <w:t> </w:t>
      </w:r>
      <w:r w:rsidR="00E9296E">
        <w:rPr>
          <w:rFonts w:eastAsia="Calibri"/>
          <w:color w:val="000000"/>
          <w:lang w:val="fr-CH"/>
        </w:rPr>
        <w:t>TC</w:t>
      </w:r>
      <w:r w:rsidR="008646A7" w:rsidRPr="008646A7">
        <w:rPr>
          <w:rFonts w:eastAsia="Calibri"/>
          <w:color w:val="000000"/>
          <w:lang w:val="fr-CH"/>
        </w:rPr>
        <w:t>/57/19,</w:t>
      </w:r>
    </w:p>
    <w:p w:rsidR="00CF6F08" w:rsidRDefault="00CF6F08" w:rsidP="00D82770">
      <w:pPr>
        <w:pStyle w:val="DecisionParagraphs"/>
        <w:rPr>
          <w:rFonts w:eastAsia="Calibri"/>
          <w:lang w:val="fr-CH"/>
        </w:rPr>
      </w:pPr>
    </w:p>
    <w:p w:rsidR="00CF6F08" w:rsidRDefault="00D82770" w:rsidP="00C91A05">
      <w:pPr>
        <w:pStyle w:val="DecisionParagraphs"/>
        <w:tabs>
          <w:tab w:val="left" w:pos="6237"/>
        </w:tabs>
        <w:rPr>
          <w:snapToGrid w:val="0"/>
          <w:lang w:val="fr-CH"/>
        </w:rPr>
      </w:pPr>
      <w:r w:rsidRPr="008646A7">
        <w:rPr>
          <w:lang w:val="fr-CH"/>
        </w:rPr>
        <w:tab/>
      </w:r>
      <w:r w:rsidR="00C91A05">
        <w:rPr>
          <w:color w:val="000000"/>
          <w:lang w:val="fr-CH"/>
        </w:rPr>
        <w:t>b)</w:t>
      </w:r>
      <w:r w:rsidR="008646A7" w:rsidRPr="008646A7">
        <w:rPr>
          <w:color w:val="000000"/>
          <w:lang w:val="fr-CH"/>
        </w:rPr>
        <w:tab/>
        <w:t>que</w:t>
      </w:r>
      <w:r w:rsidR="00B77D0A" w:rsidRPr="008646A7">
        <w:rPr>
          <w:color w:val="000000"/>
          <w:lang w:val="fr-CH"/>
        </w:rPr>
        <w:t xml:space="preserve"> le</w:t>
      </w:r>
      <w:r w:rsidR="00B77D0A">
        <w:rPr>
          <w:color w:val="000000"/>
          <w:lang w:val="fr-CH"/>
        </w:rPr>
        <w:t> </w:t>
      </w:r>
      <w:r w:rsidR="00B77D0A" w:rsidRPr="008646A7">
        <w:rPr>
          <w:color w:val="000000"/>
          <w:lang w:val="fr-CH"/>
        </w:rPr>
        <w:t>TWA</w:t>
      </w:r>
      <w:r w:rsidR="008646A7" w:rsidRPr="008646A7">
        <w:rPr>
          <w:color w:val="000000"/>
          <w:lang w:val="fr-CH"/>
        </w:rPr>
        <w:t xml:space="preserve"> a invité l</w:t>
      </w:r>
      <w:r w:rsidR="00E9296E">
        <w:rPr>
          <w:color w:val="000000"/>
          <w:lang w:val="fr-CH"/>
        </w:rPr>
        <w:t>’</w:t>
      </w:r>
      <w:r w:rsidR="008646A7" w:rsidRPr="008646A7">
        <w:rPr>
          <w:color w:val="000000"/>
          <w:lang w:val="fr-CH"/>
        </w:rPr>
        <w:t>expert de l</w:t>
      </w:r>
      <w:r w:rsidR="00E9296E">
        <w:rPr>
          <w:color w:val="000000"/>
          <w:lang w:val="fr-CH"/>
        </w:rPr>
        <w:t>’</w:t>
      </w:r>
      <w:r w:rsidR="008646A7" w:rsidRPr="008646A7">
        <w:rPr>
          <w:color w:val="000000"/>
          <w:lang w:val="fr-CH"/>
        </w:rPr>
        <w:t>Union européenne à coordonner les débats entre les experts</w:t>
      </w:r>
      <w:r w:rsidR="00B77D0A" w:rsidRPr="008646A7">
        <w:rPr>
          <w:color w:val="000000"/>
          <w:lang w:val="fr-CH"/>
        </w:rPr>
        <w:t xml:space="preserve"> du</w:t>
      </w:r>
      <w:r w:rsidR="00B77D0A">
        <w:rPr>
          <w:color w:val="000000"/>
          <w:lang w:val="fr-CH"/>
        </w:rPr>
        <w:t> </w:t>
      </w:r>
      <w:r w:rsidR="00B77D0A" w:rsidRPr="008646A7">
        <w:rPr>
          <w:color w:val="000000"/>
          <w:lang w:val="fr-CH"/>
        </w:rPr>
        <w:t>TWA</w:t>
      </w:r>
      <w:r w:rsidR="008646A7" w:rsidRPr="008646A7">
        <w:rPr>
          <w:color w:val="000000"/>
          <w:lang w:val="fr-CH"/>
        </w:rPr>
        <w:t xml:space="preserve"> et</w:t>
      </w:r>
      <w:r w:rsidR="00B77D0A" w:rsidRPr="008646A7">
        <w:rPr>
          <w:color w:val="000000"/>
          <w:lang w:val="fr-CH"/>
        </w:rPr>
        <w:t xml:space="preserve"> du</w:t>
      </w:r>
      <w:r w:rsidR="00B77D0A">
        <w:rPr>
          <w:color w:val="000000"/>
          <w:lang w:val="fr-CH"/>
        </w:rPr>
        <w:t> </w:t>
      </w:r>
      <w:r w:rsidR="00B77D0A" w:rsidRPr="008646A7">
        <w:rPr>
          <w:color w:val="000000"/>
          <w:lang w:val="fr-CH"/>
        </w:rPr>
        <w:t>TWV</w:t>
      </w:r>
      <w:r w:rsidR="008646A7" w:rsidRPr="008646A7">
        <w:rPr>
          <w:color w:val="000000"/>
          <w:lang w:val="fr-CH"/>
        </w:rPr>
        <w:t xml:space="preserve"> afin de proposer des caractères à inclure dans le questionnaire technique pour le maïs,</w:t>
      </w:r>
    </w:p>
    <w:p w:rsidR="00CF6F08" w:rsidRDefault="00CF6F08" w:rsidP="00D82770">
      <w:pPr>
        <w:pStyle w:val="DecisionParagraphs"/>
        <w:rPr>
          <w:snapToGrid w:val="0"/>
          <w:lang w:val="fr-CH"/>
        </w:rPr>
      </w:pPr>
    </w:p>
    <w:p w:rsidR="00CF6F08" w:rsidRDefault="00D82770" w:rsidP="00C91A05">
      <w:pPr>
        <w:pStyle w:val="DecisionParagraphs"/>
        <w:keepNext/>
        <w:keepLines/>
        <w:tabs>
          <w:tab w:val="left" w:pos="6237"/>
        </w:tabs>
        <w:rPr>
          <w:rFonts w:eastAsia="Calibri"/>
          <w:lang w:val="fr-CH"/>
        </w:rPr>
      </w:pPr>
      <w:r w:rsidRPr="008646A7">
        <w:rPr>
          <w:rFonts w:eastAsia="Calibri"/>
          <w:lang w:val="fr-CH"/>
        </w:rPr>
        <w:tab/>
      </w:r>
      <w:r w:rsidR="00C91A05">
        <w:rPr>
          <w:rFonts w:eastAsia="Calibri"/>
          <w:color w:val="000000"/>
          <w:lang w:val="fr-CH"/>
        </w:rPr>
        <w:t>c)</w:t>
      </w:r>
      <w:r w:rsidR="006847D3" w:rsidRPr="006847D3">
        <w:rPr>
          <w:rFonts w:eastAsia="Calibri"/>
          <w:color w:val="000000"/>
          <w:lang w:val="fr-CH"/>
        </w:rPr>
        <w:tab/>
        <w:t>que</w:t>
      </w:r>
      <w:r w:rsidR="00B77D0A" w:rsidRPr="006847D3">
        <w:rPr>
          <w:rFonts w:eastAsia="Calibri"/>
          <w:color w:val="000000"/>
          <w:lang w:val="fr-CH"/>
        </w:rPr>
        <w:t xml:space="preserve"> le</w:t>
      </w:r>
      <w:r w:rsidR="00B77D0A">
        <w:rPr>
          <w:rFonts w:eastAsia="Calibri"/>
          <w:color w:val="000000"/>
          <w:lang w:val="fr-CH"/>
        </w:rPr>
        <w:t> </w:t>
      </w:r>
      <w:r w:rsidR="00B77D0A" w:rsidRPr="006847D3">
        <w:rPr>
          <w:rFonts w:eastAsia="Calibri"/>
          <w:color w:val="000000"/>
          <w:lang w:val="fr-CH"/>
        </w:rPr>
        <w:t>TWA</w:t>
      </w:r>
      <w:r w:rsidR="006847D3" w:rsidRPr="006847D3">
        <w:rPr>
          <w:rFonts w:eastAsia="Calibri"/>
          <w:color w:val="000000"/>
          <w:lang w:val="fr-CH"/>
        </w:rPr>
        <w:t xml:space="preserve"> a invité l</w:t>
      </w:r>
      <w:r w:rsidR="00E9296E">
        <w:rPr>
          <w:rFonts w:eastAsia="Calibri"/>
          <w:color w:val="000000"/>
          <w:lang w:val="fr-CH"/>
        </w:rPr>
        <w:t>’</w:t>
      </w:r>
      <w:r w:rsidR="006847D3" w:rsidRPr="006847D3">
        <w:rPr>
          <w:rFonts w:eastAsia="Calibri"/>
          <w:color w:val="000000"/>
          <w:lang w:val="fr-CH"/>
        </w:rPr>
        <w:t>expert du Royaume</w:t>
      </w:r>
      <w:r w:rsidR="00E9296E">
        <w:rPr>
          <w:rFonts w:eastAsia="Calibri"/>
          <w:color w:val="000000"/>
          <w:lang w:val="fr-CH"/>
        </w:rPr>
        <w:t>-</w:t>
      </w:r>
      <w:r w:rsidR="006847D3" w:rsidRPr="006847D3">
        <w:rPr>
          <w:rFonts w:eastAsia="Calibri"/>
          <w:color w:val="000000"/>
          <w:lang w:val="fr-CH"/>
        </w:rPr>
        <w:t>Uni à coordonner les débats et à présenter une proposition de révision du questionnaire technique pour le blé,</w:t>
      </w:r>
    </w:p>
    <w:p w:rsidR="00CF6F08" w:rsidRDefault="00CF6F08" w:rsidP="00D82770">
      <w:pPr>
        <w:pStyle w:val="DecisionParagraphs"/>
        <w:rPr>
          <w:rFonts w:eastAsia="Calibri"/>
          <w:lang w:val="fr-CH"/>
        </w:rPr>
      </w:pPr>
    </w:p>
    <w:p w:rsidR="00B77D0A" w:rsidRDefault="00D82770" w:rsidP="00C91A05">
      <w:pPr>
        <w:pStyle w:val="DecisionParagraphs"/>
        <w:tabs>
          <w:tab w:val="left" w:pos="6237"/>
        </w:tabs>
        <w:rPr>
          <w:snapToGrid w:val="0"/>
          <w:lang w:val="fr-CH"/>
        </w:rPr>
      </w:pPr>
      <w:r w:rsidRPr="006847D3">
        <w:rPr>
          <w:rFonts w:eastAsia="Calibri"/>
          <w:lang w:val="fr-CH"/>
        </w:rPr>
        <w:tab/>
      </w:r>
      <w:r w:rsidR="00C91A05">
        <w:rPr>
          <w:rFonts w:eastAsia="Calibri"/>
          <w:color w:val="000000"/>
          <w:lang w:val="fr-CH"/>
        </w:rPr>
        <w:t>d)</w:t>
      </w:r>
      <w:r w:rsidR="006847D3" w:rsidRPr="006847D3">
        <w:rPr>
          <w:rFonts w:eastAsia="Calibri"/>
          <w:color w:val="000000"/>
          <w:lang w:val="fr-CH"/>
        </w:rPr>
        <w:tab/>
        <w:t>que</w:t>
      </w:r>
      <w:r w:rsidR="00B77D0A" w:rsidRPr="006847D3">
        <w:rPr>
          <w:rFonts w:eastAsia="Calibri"/>
          <w:color w:val="000000"/>
          <w:lang w:val="fr-CH"/>
        </w:rPr>
        <w:t xml:space="preserve"> le</w:t>
      </w:r>
      <w:r w:rsidR="00B77D0A">
        <w:rPr>
          <w:rFonts w:eastAsia="Calibri"/>
          <w:color w:val="000000"/>
          <w:lang w:val="fr-CH"/>
        </w:rPr>
        <w:t> </w:t>
      </w:r>
      <w:r w:rsidR="00B77D0A" w:rsidRPr="006847D3">
        <w:rPr>
          <w:rFonts w:eastAsia="Calibri"/>
          <w:color w:val="000000"/>
          <w:lang w:val="fr-CH"/>
        </w:rPr>
        <w:t>TWA</w:t>
      </w:r>
      <w:r w:rsidR="006847D3" w:rsidRPr="006847D3">
        <w:rPr>
          <w:rFonts w:eastAsia="Calibri"/>
          <w:color w:val="000000"/>
          <w:lang w:val="fr-CH"/>
        </w:rPr>
        <w:t xml:space="preserve"> a invité les experts qui </w:t>
      </w:r>
      <w:r w:rsidR="00941B94">
        <w:rPr>
          <w:rFonts w:eastAsia="Calibri"/>
          <w:color w:val="000000"/>
          <w:lang w:val="fr-CH"/>
        </w:rPr>
        <w:t>discutent</w:t>
      </w:r>
      <w:r w:rsidR="006847D3" w:rsidRPr="006847D3">
        <w:rPr>
          <w:rFonts w:eastAsia="Calibri"/>
          <w:color w:val="000000"/>
          <w:lang w:val="fr-CH"/>
        </w:rPr>
        <w:t xml:space="preserve"> de la révision partielle des principes directeurs d</w:t>
      </w:r>
      <w:r w:rsidR="00E9296E">
        <w:rPr>
          <w:rFonts w:eastAsia="Calibri"/>
          <w:color w:val="000000"/>
          <w:lang w:val="fr-CH"/>
        </w:rPr>
        <w:t>’</w:t>
      </w:r>
      <w:r w:rsidR="006847D3" w:rsidRPr="006847D3">
        <w:rPr>
          <w:rFonts w:eastAsia="Calibri"/>
          <w:color w:val="000000"/>
          <w:lang w:val="fr-CH"/>
        </w:rPr>
        <w:t xml:space="preserve">examen du maïs et du blé à </w:t>
      </w:r>
      <w:r w:rsidR="00734012" w:rsidRPr="00011C40">
        <w:rPr>
          <w:rFonts w:eastAsia="Calibri" w:cs="Arial"/>
          <w:color w:val="000000"/>
          <w:lang w:val="fr-CH"/>
        </w:rPr>
        <w:t>examiner s</w:t>
      </w:r>
      <w:r w:rsidR="00E9296E">
        <w:rPr>
          <w:rFonts w:eastAsia="Calibri" w:cs="Arial"/>
          <w:color w:val="000000"/>
          <w:lang w:val="fr-CH"/>
        </w:rPr>
        <w:t>’</w:t>
      </w:r>
      <w:r w:rsidR="00734012" w:rsidRPr="00011C40">
        <w:rPr>
          <w:rFonts w:eastAsia="Calibri" w:cs="Arial"/>
          <w:color w:val="000000"/>
          <w:lang w:val="fr-CH"/>
        </w:rPr>
        <w:t xml:space="preserve">il convient de </w:t>
      </w:r>
      <w:r w:rsidR="006847D3" w:rsidRPr="006847D3">
        <w:rPr>
          <w:rFonts w:eastAsia="Calibri"/>
          <w:color w:val="000000"/>
          <w:lang w:val="fr-CH"/>
        </w:rPr>
        <w:t xml:space="preserve">réviser les orientations </w:t>
      </w:r>
      <w:r w:rsidR="00734012">
        <w:rPr>
          <w:rFonts w:eastAsia="Calibri"/>
          <w:color w:val="000000"/>
          <w:lang w:val="fr-CH"/>
        </w:rPr>
        <w:t>contenues</w:t>
      </w:r>
      <w:r w:rsidR="006847D3" w:rsidRPr="006847D3">
        <w:rPr>
          <w:rFonts w:eastAsia="Calibri"/>
          <w:color w:val="000000"/>
          <w:lang w:val="fr-CH"/>
        </w:rPr>
        <w:t xml:space="preserve"> dans le </w:t>
      </w:r>
      <w:r w:rsidR="00E9296E" w:rsidRPr="006847D3">
        <w:rPr>
          <w:rFonts w:eastAsia="Calibri"/>
          <w:color w:val="000000"/>
          <w:lang w:val="fr-CH"/>
        </w:rPr>
        <w:t>document</w:t>
      </w:r>
      <w:r w:rsidR="00824D16">
        <w:rPr>
          <w:rFonts w:eastAsia="Calibri"/>
          <w:color w:val="000000"/>
          <w:lang w:val="fr-CH"/>
        </w:rPr>
        <w:t> </w:t>
      </w:r>
      <w:r w:rsidR="00E9296E" w:rsidRPr="006847D3">
        <w:rPr>
          <w:rFonts w:eastAsia="Calibri"/>
          <w:color w:val="000000"/>
          <w:lang w:val="fr-CH"/>
        </w:rPr>
        <w:t>TG</w:t>
      </w:r>
      <w:r w:rsidR="006847D3" w:rsidRPr="006847D3">
        <w:rPr>
          <w:rFonts w:eastAsia="Calibri"/>
          <w:color w:val="000000"/>
          <w:lang w:val="fr-CH"/>
        </w:rPr>
        <w:t>P/7 concernant le lien entre les astérisques figurant dans les principes directeurs d</w:t>
      </w:r>
      <w:r w:rsidR="00E9296E">
        <w:rPr>
          <w:rFonts w:eastAsia="Calibri"/>
          <w:color w:val="000000"/>
          <w:lang w:val="fr-CH"/>
        </w:rPr>
        <w:t>’</w:t>
      </w:r>
      <w:r w:rsidR="006847D3" w:rsidRPr="006847D3">
        <w:rPr>
          <w:rFonts w:eastAsia="Calibri"/>
          <w:color w:val="000000"/>
          <w:lang w:val="fr-CH"/>
        </w:rPr>
        <w:t>examen et les caractères du questionnaire technique.</w:t>
      </w:r>
    </w:p>
    <w:p w:rsidR="00CF6F08" w:rsidRDefault="00CF6F08" w:rsidP="00D82770">
      <w:pPr>
        <w:rPr>
          <w:snapToGrid w:val="0"/>
          <w:lang w:val="fr-CH"/>
        </w:rPr>
      </w:pPr>
    </w:p>
    <w:p w:rsidR="00CF6F08" w:rsidRDefault="00CF6F08" w:rsidP="00D82770">
      <w:pPr>
        <w:rPr>
          <w:snapToGrid w:val="0"/>
          <w:lang w:val="fr-CH"/>
        </w:rPr>
      </w:pPr>
    </w:p>
    <w:p w:rsidR="00CF6F08" w:rsidRPr="00941B94" w:rsidRDefault="006847D3" w:rsidP="00941B94">
      <w:pPr>
        <w:pStyle w:val="Heading4"/>
      </w:pPr>
      <w:r w:rsidRPr="00941B94">
        <w:t>Groupe de travail technique sur les plantes fruitières</w:t>
      </w:r>
    </w:p>
    <w:p w:rsidR="00CF6F08" w:rsidRDefault="00CF6F08" w:rsidP="00D82770">
      <w:pPr>
        <w:rPr>
          <w:lang w:val="fr-CH"/>
        </w:rPr>
      </w:pPr>
    </w:p>
    <w:p w:rsidR="00CF6F08" w:rsidRDefault="00D82770" w:rsidP="00552C1E">
      <w:pPr>
        <w:rPr>
          <w:snapToGrid w:val="0"/>
          <w:lang w:val="fr-CH"/>
        </w:rPr>
      </w:pPr>
      <w:r w:rsidRPr="00ED2337">
        <w:rPr>
          <w:snapToGrid w:val="0"/>
        </w:rPr>
        <w:fldChar w:fldCharType="begin"/>
      </w:r>
      <w:r w:rsidRPr="00552C1E">
        <w:rPr>
          <w:snapToGrid w:val="0"/>
          <w:lang w:val="fr-CH"/>
        </w:rPr>
        <w:instrText xml:space="preserve"> AUTONUM  </w:instrText>
      </w:r>
      <w:r w:rsidRPr="00ED2337">
        <w:rPr>
          <w:snapToGrid w:val="0"/>
        </w:rPr>
        <w:fldChar w:fldCharType="end"/>
      </w:r>
      <w:r w:rsidRPr="00552C1E">
        <w:rPr>
          <w:snapToGrid w:val="0"/>
          <w:lang w:val="fr-CH"/>
        </w:rPr>
        <w:tab/>
      </w:r>
      <w:r w:rsidR="00552C1E" w:rsidRPr="00552C1E">
        <w:rPr>
          <w:snapToGrid w:val="0"/>
          <w:color w:val="000000"/>
          <w:lang w:val="fr-CH"/>
        </w:rPr>
        <w:t>À sa cinquante</w:t>
      </w:r>
      <w:r w:rsidR="00E9296E">
        <w:rPr>
          <w:snapToGrid w:val="0"/>
          <w:color w:val="000000"/>
          <w:lang w:val="fr-CH"/>
        </w:rPr>
        <w:t>-</w:t>
      </w:r>
      <w:r w:rsidR="00552C1E" w:rsidRPr="00552C1E">
        <w:rPr>
          <w:snapToGrid w:val="0"/>
          <w:color w:val="000000"/>
          <w:lang w:val="fr-CH"/>
        </w:rPr>
        <w:t>deux</w:t>
      </w:r>
      <w:r w:rsidR="00E9296E">
        <w:rPr>
          <w:snapToGrid w:val="0"/>
          <w:color w:val="000000"/>
          <w:lang w:val="fr-CH"/>
        </w:rPr>
        <w:t>ième session</w:t>
      </w:r>
      <w:r w:rsidR="00552C1E">
        <w:rPr>
          <w:rStyle w:val="FootnoteReference"/>
          <w:snapToGrid w:val="0"/>
          <w:color w:val="000000"/>
          <w:lang w:val="en-US"/>
        </w:rPr>
        <w:footnoteReference w:id="9"/>
      </w:r>
      <w:r w:rsidR="00552C1E" w:rsidRPr="00552C1E">
        <w:rPr>
          <w:snapToGrid w:val="0"/>
          <w:color w:val="000000"/>
          <w:lang w:val="fr-CH"/>
        </w:rPr>
        <w:t>,</w:t>
      </w:r>
      <w:r w:rsidR="00B77D0A" w:rsidRPr="00552C1E">
        <w:rPr>
          <w:snapToGrid w:val="0"/>
          <w:color w:val="000000"/>
          <w:lang w:val="fr-CH"/>
        </w:rPr>
        <w:t xml:space="preserve"> le</w:t>
      </w:r>
      <w:r w:rsidR="00B77D0A">
        <w:rPr>
          <w:snapToGrid w:val="0"/>
          <w:color w:val="000000"/>
          <w:lang w:val="fr-CH"/>
        </w:rPr>
        <w:t> </w:t>
      </w:r>
      <w:r w:rsidR="00B77D0A" w:rsidRPr="00552C1E">
        <w:rPr>
          <w:snapToGrid w:val="0"/>
          <w:color w:val="000000"/>
          <w:lang w:val="fr-CH"/>
        </w:rPr>
        <w:t>TWF</w:t>
      </w:r>
      <w:r w:rsidR="00552C1E" w:rsidRPr="00552C1E">
        <w:rPr>
          <w:snapToGrid w:val="0"/>
          <w:color w:val="000000"/>
          <w:lang w:val="fr-CH"/>
        </w:rPr>
        <w:t xml:space="preserve"> a pris note de l</w:t>
      </w:r>
      <w:r w:rsidR="00E9296E">
        <w:rPr>
          <w:snapToGrid w:val="0"/>
          <w:color w:val="000000"/>
          <w:lang w:val="fr-CH"/>
        </w:rPr>
        <w:t>’</w:t>
      </w:r>
      <w:r w:rsidR="00552C1E" w:rsidRPr="00552C1E">
        <w:rPr>
          <w:snapToGrid w:val="0"/>
          <w:color w:val="000000"/>
          <w:lang w:val="fr-CH"/>
        </w:rPr>
        <w:t xml:space="preserve">invitation à </w:t>
      </w:r>
      <w:r w:rsidR="00006238" w:rsidRPr="00011C40">
        <w:rPr>
          <w:rFonts w:eastAsia="Calibri" w:cs="Arial"/>
          <w:color w:val="000000"/>
          <w:lang w:val="fr-CH"/>
        </w:rPr>
        <w:t>examiner s</w:t>
      </w:r>
      <w:r w:rsidR="00E9296E">
        <w:rPr>
          <w:rFonts w:eastAsia="Calibri" w:cs="Arial"/>
          <w:color w:val="000000"/>
          <w:lang w:val="fr-CH"/>
        </w:rPr>
        <w:t>’</w:t>
      </w:r>
      <w:r w:rsidR="00006238" w:rsidRPr="00011C40">
        <w:rPr>
          <w:rFonts w:eastAsia="Calibri" w:cs="Arial"/>
          <w:color w:val="000000"/>
          <w:lang w:val="fr-CH"/>
        </w:rPr>
        <w:t xml:space="preserve">il convient de </w:t>
      </w:r>
      <w:r w:rsidR="00552C1E" w:rsidRPr="00552C1E">
        <w:rPr>
          <w:snapToGrid w:val="0"/>
          <w:color w:val="000000"/>
          <w:lang w:val="fr-CH"/>
        </w:rPr>
        <w:t xml:space="preserve">réviser les orientations </w:t>
      </w:r>
      <w:r w:rsidR="00006238">
        <w:rPr>
          <w:snapToGrid w:val="0"/>
          <w:color w:val="000000"/>
          <w:lang w:val="fr-CH"/>
        </w:rPr>
        <w:t>contenues</w:t>
      </w:r>
      <w:r w:rsidR="00552C1E" w:rsidRPr="00552C1E">
        <w:rPr>
          <w:snapToGrid w:val="0"/>
          <w:color w:val="000000"/>
          <w:lang w:val="fr-CH"/>
        </w:rPr>
        <w:t xml:space="preserve"> dans le </w:t>
      </w:r>
      <w:r w:rsidR="00E9296E" w:rsidRPr="00552C1E">
        <w:rPr>
          <w:snapToGrid w:val="0"/>
          <w:color w:val="000000"/>
          <w:lang w:val="fr-CH"/>
        </w:rPr>
        <w:t>document</w:t>
      </w:r>
      <w:r w:rsidR="00824D16">
        <w:rPr>
          <w:snapToGrid w:val="0"/>
          <w:color w:val="000000"/>
          <w:lang w:val="fr-CH"/>
        </w:rPr>
        <w:t> </w:t>
      </w:r>
      <w:r w:rsidR="00E9296E" w:rsidRPr="00552C1E">
        <w:rPr>
          <w:snapToGrid w:val="0"/>
          <w:color w:val="000000"/>
          <w:lang w:val="fr-CH"/>
        </w:rPr>
        <w:t>TG</w:t>
      </w:r>
      <w:r w:rsidR="00552C1E" w:rsidRPr="00552C1E">
        <w:rPr>
          <w:snapToGrid w:val="0"/>
          <w:color w:val="000000"/>
          <w:lang w:val="fr-CH"/>
        </w:rPr>
        <w:t xml:space="preserve">P/7 </w:t>
      </w:r>
      <w:r w:rsidR="00B77D0A">
        <w:rPr>
          <w:snapToGrid w:val="0"/>
          <w:color w:val="000000"/>
          <w:lang w:val="fr-CH"/>
        </w:rPr>
        <w:t>“</w:t>
      </w:r>
      <w:r w:rsidR="00B77D0A" w:rsidRPr="00552C1E">
        <w:rPr>
          <w:snapToGrid w:val="0"/>
          <w:color w:val="000000"/>
          <w:lang w:val="fr-CH"/>
        </w:rPr>
        <w:t>É</w:t>
      </w:r>
      <w:r w:rsidR="00552C1E" w:rsidRPr="00552C1E">
        <w:rPr>
          <w:snapToGrid w:val="0"/>
          <w:color w:val="000000"/>
          <w:lang w:val="fr-CH"/>
        </w:rPr>
        <w:t>laboration des principes directeurs d</w:t>
      </w:r>
      <w:r w:rsidR="00E9296E">
        <w:rPr>
          <w:snapToGrid w:val="0"/>
          <w:color w:val="000000"/>
          <w:lang w:val="fr-CH"/>
        </w:rPr>
        <w:t>’</w:t>
      </w:r>
      <w:r w:rsidR="00552C1E" w:rsidRPr="00552C1E">
        <w:rPr>
          <w:snapToGrid w:val="0"/>
          <w:color w:val="000000"/>
          <w:lang w:val="fr-CH"/>
        </w:rPr>
        <w:t>exame</w:t>
      </w:r>
      <w:r w:rsidR="00B77D0A" w:rsidRPr="00552C1E">
        <w:rPr>
          <w:snapToGrid w:val="0"/>
          <w:color w:val="000000"/>
          <w:lang w:val="fr-CH"/>
        </w:rPr>
        <w:t>n</w:t>
      </w:r>
      <w:r w:rsidR="00B77D0A">
        <w:rPr>
          <w:snapToGrid w:val="0"/>
          <w:color w:val="000000"/>
          <w:lang w:val="fr-CH"/>
        </w:rPr>
        <w:t>”</w:t>
      </w:r>
      <w:r w:rsidR="00552C1E" w:rsidRPr="00552C1E">
        <w:rPr>
          <w:snapToGrid w:val="0"/>
          <w:color w:val="000000"/>
          <w:lang w:val="fr-CH"/>
        </w:rPr>
        <w:t xml:space="preserve"> concernant le lien entre les astérisques figurant dans les principes directeurs d</w:t>
      </w:r>
      <w:r w:rsidR="00E9296E">
        <w:rPr>
          <w:snapToGrid w:val="0"/>
          <w:color w:val="000000"/>
          <w:lang w:val="fr-CH"/>
        </w:rPr>
        <w:t>’</w:t>
      </w:r>
      <w:r w:rsidR="00552C1E" w:rsidRPr="00552C1E">
        <w:rPr>
          <w:snapToGrid w:val="0"/>
          <w:color w:val="000000"/>
          <w:lang w:val="fr-CH"/>
        </w:rPr>
        <w:t>examen et les caractères du questionnaire technique, et il est convenu qu</w:t>
      </w:r>
      <w:r w:rsidR="00E9296E">
        <w:rPr>
          <w:snapToGrid w:val="0"/>
          <w:color w:val="000000"/>
          <w:lang w:val="fr-CH"/>
        </w:rPr>
        <w:t>’</w:t>
      </w:r>
      <w:r w:rsidR="00552C1E" w:rsidRPr="00552C1E">
        <w:rPr>
          <w:snapToGrid w:val="0"/>
          <w:color w:val="000000"/>
          <w:lang w:val="fr-CH"/>
        </w:rPr>
        <w:t>aucun commentaire ne pouvait être formulé à ce stade.</w:t>
      </w:r>
    </w:p>
    <w:p w:rsidR="00CF6F08" w:rsidRDefault="00CF6F08" w:rsidP="00D82770">
      <w:pPr>
        <w:rPr>
          <w:snapToGrid w:val="0"/>
          <w:lang w:val="fr-CH"/>
        </w:rPr>
      </w:pPr>
    </w:p>
    <w:p w:rsidR="00CF6F08" w:rsidRDefault="00D82770" w:rsidP="00B929E6">
      <w:pPr>
        <w:rPr>
          <w:lang w:val="fr-CH"/>
        </w:rPr>
      </w:pPr>
      <w:r w:rsidRPr="00ED2337">
        <w:fldChar w:fldCharType="begin"/>
      </w:r>
      <w:r w:rsidRPr="00B929E6">
        <w:rPr>
          <w:lang w:val="fr-CH"/>
        </w:rPr>
        <w:instrText xml:space="preserve"> AUTONUM  </w:instrText>
      </w:r>
      <w:r w:rsidRPr="00ED2337">
        <w:fldChar w:fldCharType="end"/>
      </w:r>
      <w:r w:rsidRPr="00B929E6">
        <w:rPr>
          <w:lang w:val="fr-CH"/>
        </w:rPr>
        <w:tab/>
      </w:r>
      <w:r w:rsidR="00B929E6" w:rsidRPr="00B929E6">
        <w:rPr>
          <w:color w:val="000000"/>
          <w:lang w:val="fr-CH"/>
        </w:rPr>
        <w:t>Le TWF a approuvé les propositions de révision partielle des principes directeurs d</w:t>
      </w:r>
      <w:r w:rsidR="00E9296E">
        <w:rPr>
          <w:color w:val="000000"/>
          <w:lang w:val="fr-CH"/>
        </w:rPr>
        <w:t>’</w:t>
      </w:r>
      <w:r w:rsidR="00B929E6" w:rsidRPr="00B929E6">
        <w:rPr>
          <w:color w:val="000000"/>
          <w:lang w:val="fr-CH"/>
        </w:rPr>
        <w:t xml:space="preserve">examen </w:t>
      </w:r>
      <w:r w:rsidR="00EA4AF7">
        <w:rPr>
          <w:color w:val="000000"/>
          <w:lang w:val="fr-CH"/>
        </w:rPr>
        <w:t xml:space="preserve">du </w:t>
      </w:r>
      <w:r w:rsidR="00B929E6" w:rsidRPr="00B929E6">
        <w:rPr>
          <w:color w:val="000000"/>
          <w:lang w:val="fr-CH"/>
        </w:rPr>
        <w:t xml:space="preserve">pêcher, </w:t>
      </w:r>
      <w:r w:rsidR="00EA4AF7">
        <w:rPr>
          <w:color w:val="000000"/>
          <w:lang w:val="fr-CH"/>
        </w:rPr>
        <w:t xml:space="preserve">du </w:t>
      </w:r>
      <w:r w:rsidR="00B929E6" w:rsidRPr="00B929E6">
        <w:rPr>
          <w:color w:val="000000"/>
          <w:lang w:val="fr-CH"/>
        </w:rPr>
        <w:t>prunier japonais,</w:t>
      </w:r>
      <w:r w:rsidR="00EA4AF7">
        <w:rPr>
          <w:color w:val="000000"/>
          <w:lang w:val="fr-CH"/>
        </w:rPr>
        <w:t xml:space="preserve"> de</w:t>
      </w:r>
      <w:r w:rsidR="00B929E6" w:rsidRPr="00B929E6">
        <w:rPr>
          <w:color w:val="000000"/>
          <w:lang w:val="fr-CH"/>
        </w:rPr>
        <w:t xml:space="preserve"> l</w:t>
      </w:r>
      <w:r w:rsidR="00E9296E">
        <w:rPr>
          <w:color w:val="000000"/>
          <w:lang w:val="fr-CH"/>
        </w:rPr>
        <w:t>’</w:t>
      </w:r>
      <w:r w:rsidR="00B929E6" w:rsidRPr="00B929E6">
        <w:rPr>
          <w:color w:val="000000"/>
          <w:lang w:val="fr-CH"/>
        </w:rPr>
        <w:t xml:space="preserve">actinidia et </w:t>
      </w:r>
      <w:r w:rsidR="00EA4AF7">
        <w:rPr>
          <w:color w:val="000000"/>
          <w:lang w:val="fr-CH"/>
        </w:rPr>
        <w:t>du</w:t>
      </w:r>
      <w:r w:rsidR="00B929E6" w:rsidRPr="00B929E6">
        <w:rPr>
          <w:color w:val="000000"/>
          <w:lang w:val="fr-CH"/>
        </w:rPr>
        <w:t xml:space="preserve"> porte</w:t>
      </w:r>
      <w:r w:rsidR="00E9296E">
        <w:rPr>
          <w:color w:val="000000"/>
          <w:lang w:val="fr-CH"/>
        </w:rPr>
        <w:t>-</w:t>
      </w:r>
      <w:r w:rsidR="00006238">
        <w:rPr>
          <w:color w:val="000000"/>
          <w:lang w:val="fr-CH"/>
        </w:rPr>
        <w:t>greffes de prunus,</w:t>
      </w:r>
      <w:r w:rsidR="00B929E6" w:rsidRPr="00B929E6">
        <w:rPr>
          <w:color w:val="000000"/>
          <w:lang w:val="fr-CH"/>
        </w:rPr>
        <w:t xml:space="preserve"> </w:t>
      </w:r>
      <w:r w:rsidR="00006238">
        <w:rPr>
          <w:color w:val="000000"/>
          <w:lang w:val="fr-CH"/>
        </w:rPr>
        <w:t>qui</w:t>
      </w:r>
      <w:r w:rsidR="00B929E6" w:rsidRPr="00B929E6">
        <w:rPr>
          <w:color w:val="000000"/>
          <w:lang w:val="fr-CH"/>
        </w:rPr>
        <w:t xml:space="preserve"> figurent au </w:t>
      </w:r>
      <w:r w:rsidR="00B77D0A" w:rsidRPr="00B929E6">
        <w:rPr>
          <w:color w:val="000000"/>
          <w:lang w:val="fr-CH"/>
        </w:rPr>
        <w:t>paragraphe</w:t>
      </w:r>
      <w:r w:rsidR="00B77D0A">
        <w:rPr>
          <w:color w:val="000000"/>
          <w:lang w:val="fr-CH"/>
        </w:rPr>
        <w:t> </w:t>
      </w:r>
      <w:r w:rsidR="00B77D0A" w:rsidRPr="00B929E6">
        <w:rPr>
          <w:color w:val="000000"/>
          <w:lang w:val="fr-CH"/>
        </w:rPr>
        <w:t>1</w:t>
      </w:r>
      <w:r w:rsidR="00B929E6" w:rsidRPr="00B929E6">
        <w:rPr>
          <w:color w:val="000000"/>
          <w:lang w:val="fr-CH"/>
        </w:rPr>
        <w:t xml:space="preserve">7 et dans les </w:t>
      </w:r>
      <w:r w:rsidR="00B77D0A" w:rsidRPr="00B929E6">
        <w:rPr>
          <w:color w:val="000000"/>
          <w:lang w:val="fr-CH"/>
        </w:rPr>
        <w:t>annexes</w:t>
      </w:r>
      <w:r w:rsidR="00B77D0A">
        <w:rPr>
          <w:color w:val="000000"/>
          <w:lang w:val="fr-CH"/>
        </w:rPr>
        <w:t> </w:t>
      </w:r>
      <w:r w:rsidR="00B77D0A" w:rsidRPr="00B929E6">
        <w:rPr>
          <w:color w:val="000000"/>
          <w:lang w:val="fr-CH"/>
        </w:rPr>
        <w:t>X</w:t>
      </w:r>
      <w:r w:rsidR="00B929E6" w:rsidRPr="00B929E6">
        <w:rPr>
          <w:color w:val="000000"/>
          <w:lang w:val="fr-CH"/>
        </w:rPr>
        <w:t xml:space="preserve">III à XVI du document TWP/5/13 et </w:t>
      </w:r>
      <w:r w:rsidR="00006238">
        <w:rPr>
          <w:color w:val="000000"/>
          <w:lang w:val="fr-CH"/>
        </w:rPr>
        <w:t xml:space="preserve">qui </w:t>
      </w:r>
      <w:r w:rsidR="00B929E6" w:rsidRPr="00B929E6">
        <w:rPr>
          <w:color w:val="000000"/>
          <w:lang w:val="fr-CH"/>
        </w:rPr>
        <w:t xml:space="preserve">sont présentées dans les </w:t>
      </w:r>
      <w:r w:rsidR="00E9296E" w:rsidRPr="00B929E6">
        <w:rPr>
          <w:color w:val="000000"/>
          <w:lang w:val="fr-CH"/>
        </w:rPr>
        <w:t>documents</w:t>
      </w:r>
      <w:r w:rsidR="00824D16">
        <w:rPr>
          <w:color w:val="000000"/>
          <w:lang w:val="fr-CH"/>
        </w:rPr>
        <w:t> </w:t>
      </w:r>
      <w:r w:rsidR="00E9296E">
        <w:rPr>
          <w:color w:val="000000"/>
          <w:lang w:val="fr-CH"/>
        </w:rPr>
        <w:t>TC</w:t>
      </w:r>
      <w:r w:rsidR="00B929E6" w:rsidRPr="00B929E6">
        <w:rPr>
          <w:color w:val="000000"/>
          <w:lang w:val="fr-CH"/>
        </w:rPr>
        <w:t>/57/20</w:t>
      </w:r>
      <w:r w:rsidR="00E9296E" w:rsidRPr="00B929E6">
        <w:rPr>
          <w:color w:val="000000"/>
          <w:lang w:val="fr-CH"/>
        </w:rPr>
        <w:t>,</w:t>
      </w:r>
      <w:r w:rsidR="00E9296E">
        <w:rPr>
          <w:color w:val="000000"/>
          <w:lang w:val="fr-CH"/>
        </w:rPr>
        <w:t xml:space="preserve"> TC</w:t>
      </w:r>
      <w:r w:rsidR="00B929E6" w:rsidRPr="00B929E6">
        <w:rPr>
          <w:color w:val="000000"/>
          <w:lang w:val="fr-CH"/>
        </w:rPr>
        <w:t>/57/21</w:t>
      </w:r>
      <w:r w:rsidR="00E9296E" w:rsidRPr="00B929E6">
        <w:rPr>
          <w:color w:val="000000"/>
          <w:lang w:val="fr-CH"/>
        </w:rPr>
        <w:t>,</w:t>
      </w:r>
      <w:r w:rsidR="00E9296E">
        <w:rPr>
          <w:color w:val="000000"/>
          <w:lang w:val="fr-CH"/>
        </w:rPr>
        <w:t xml:space="preserve"> TC</w:t>
      </w:r>
      <w:r w:rsidR="00B929E6" w:rsidRPr="00B929E6">
        <w:rPr>
          <w:color w:val="000000"/>
          <w:lang w:val="fr-CH"/>
        </w:rPr>
        <w:t>/57/22 et</w:t>
      </w:r>
      <w:r w:rsidR="00E9296E">
        <w:rPr>
          <w:color w:val="000000"/>
          <w:lang w:val="fr-CH"/>
        </w:rPr>
        <w:t> TC</w:t>
      </w:r>
      <w:r w:rsidR="00B929E6" w:rsidRPr="00B929E6">
        <w:rPr>
          <w:color w:val="000000"/>
          <w:lang w:val="fr-CH"/>
        </w:rPr>
        <w:t>/57/23.</w:t>
      </w:r>
    </w:p>
    <w:p w:rsidR="00CF6F08" w:rsidRDefault="00CF6F08" w:rsidP="00D82770">
      <w:pPr>
        <w:jc w:val="left"/>
        <w:rPr>
          <w:rFonts w:cs="Arial"/>
          <w:lang w:val="fr-CH"/>
        </w:rPr>
      </w:pPr>
    </w:p>
    <w:p w:rsidR="00CF6F08" w:rsidRDefault="00D82770" w:rsidP="00CE6C4D">
      <w:pPr>
        <w:pStyle w:val="DecisionParagraphs"/>
        <w:rPr>
          <w:lang w:val="fr-CH"/>
        </w:rPr>
      </w:pPr>
      <w:r w:rsidRPr="00971C43">
        <w:rPr>
          <w:rFonts w:eastAsia="Calibri"/>
        </w:rPr>
        <w:fldChar w:fldCharType="begin"/>
      </w:r>
      <w:r w:rsidRPr="00CE6C4D">
        <w:rPr>
          <w:rFonts w:eastAsia="Calibri"/>
          <w:lang w:val="fr-CH"/>
        </w:rPr>
        <w:instrText xml:space="preserve"> AUTONUM  </w:instrText>
      </w:r>
      <w:r w:rsidRPr="00971C43">
        <w:rPr>
          <w:rFonts w:eastAsia="Calibri"/>
        </w:rPr>
        <w:fldChar w:fldCharType="end"/>
      </w:r>
      <w:r w:rsidRPr="00CE6C4D">
        <w:rPr>
          <w:rFonts w:eastAsia="Calibri"/>
          <w:lang w:val="fr-CH"/>
        </w:rPr>
        <w:tab/>
      </w:r>
      <w:r w:rsidR="00CE6C4D" w:rsidRPr="00CE6C4D">
        <w:rPr>
          <w:rFonts w:eastAsia="Calibri"/>
          <w:color w:val="000000"/>
          <w:lang w:val="fr-CH"/>
        </w:rPr>
        <w:t>Le</w:t>
      </w:r>
      <w:r w:rsidR="00E9296E">
        <w:rPr>
          <w:rFonts w:eastAsia="Calibri"/>
          <w:color w:val="000000"/>
          <w:lang w:val="fr-CH"/>
        </w:rPr>
        <w:t> TC</w:t>
      </w:r>
      <w:r w:rsidR="00CE6C4D" w:rsidRPr="00CE6C4D">
        <w:rPr>
          <w:rFonts w:eastAsia="Calibri"/>
          <w:color w:val="000000"/>
          <w:lang w:val="fr-CH"/>
        </w:rPr>
        <w:t xml:space="preserve"> est invité à noter que les propositions de révision partielle des principes directeurs d</w:t>
      </w:r>
      <w:r w:rsidR="00E9296E">
        <w:rPr>
          <w:rFonts w:eastAsia="Calibri"/>
          <w:color w:val="000000"/>
          <w:lang w:val="fr-CH"/>
        </w:rPr>
        <w:t>’</w:t>
      </w:r>
      <w:r w:rsidR="00CE6C4D" w:rsidRPr="00CE6C4D">
        <w:rPr>
          <w:rFonts w:eastAsia="Calibri"/>
          <w:color w:val="000000"/>
          <w:lang w:val="fr-CH"/>
        </w:rPr>
        <w:t xml:space="preserve">examen </w:t>
      </w:r>
      <w:r w:rsidR="00EA4AF7">
        <w:rPr>
          <w:rFonts w:eastAsia="Calibri"/>
          <w:color w:val="000000"/>
          <w:lang w:val="fr-CH"/>
        </w:rPr>
        <w:t>du</w:t>
      </w:r>
      <w:r w:rsidR="00CE6C4D" w:rsidRPr="00CE6C4D">
        <w:rPr>
          <w:rFonts w:eastAsia="Calibri"/>
          <w:color w:val="000000"/>
          <w:lang w:val="fr-CH"/>
        </w:rPr>
        <w:t xml:space="preserve"> pêcher, </w:t>
      </w:r>
      <w:r w:rsidR="00EA4AF7">
        <w:rPr>
          <w:rFonts w:eastAsia="Calibri"/>
          <w:color w:val="000000"/>
          <w:lang w:val="fr-CH"/>
        </w:rPr>
        <w:t>du</w:t>
      </w:r>
      <w:r w:rsidR="00CE6C4D" w:rsidRPr="00CE6C4D">
        <w:rPr>
          <w:rFonts w:eastAsia="Calibri"/>
          <w:color w:val="000000"/>
          <w:lang w:val="fr-CH"/>
        </w:rPr>
        <w:t xml:space="preserve"> prunier japonais, </w:t>
      </w:r>
      <w:r w:rsidR="00EA4AF7">
        <w:rPr>
          <w:rFonts w:eastAsia="Calibri"/>
          <w:color w:val="000000"/>
          <w:lang w:val="fr-CH"/>
        </w:rPr>
        <w:t xml:space="preserve">de </w:t>
      </w:r>
      <w:r w:rsidR="00CE6C4D" w:rsidRPr="00CE6C4D">
        <w:rPr>
          <w:rFonts w:eastAsia="Calibri"/>
          <w:color w:val="000000"/>
          <w:lang w:val="fr-CH"/>
        </w:rPr>
        <w:t>l</w:t>
      </w:r>
      <w:r w:rsidR="00E9296E">
        <w:rPr>
          <w:rFonts w:eastAsia="Calibri"/>
          <w:color w:val="000000"/>
          <w:lang w:val="fr-CH"/>
        </w:rPr>
        <w:t>’</w:t>
      </w:r>
      <w:r w:rsidR="00CE6C4D" w:rsidRPr="00CE6C4D">
        <w:rPr>
          <w:rFonts w:eastAsia="Calibri"/>
          <w:color w:val="000000"/>
          <w:lang w:val="fr-CH"/>
        </w:rPr>
        <w:t xml:space="preserve">actinidia et </w:t>
      </w:r>
      <w:r w:rsidR="00EA4AF7">
        <w:rPr>
          <w:rFonts w:eastAsia="Calibri"/>
          <w:color w:val="000000"/>
          <w:lang w:val="fr-CH"/>
        </w:rPr>
        <w:t>du</w:t>
      </w:r>
      <w:r w:rsidR="00CE6C4D" w:rsidRPr="00CE6C4D">
        <w:rPr>
          <w:rFonts w:eastAsia="Calibri"/>
          <w:color w:val="000000"/>
          <w:lang w:val="fr-CH"/>
        </w:rPr>
        <w:t xml:space="preserve"> porte</w:t>
      </w:r>
      <w:r w:rsidR="00E9296E">
        <w:rPr>
          <w:rFonts w:eastAsia="Calibri"/>
          <w:color w:val="000000"/>
          <w:lang w:val="fr-CH"/>
        </w:rPr>
        <w:t>-</w:t>
      </w:r>
      <w:r w:rsidR="00EA4AF7">
        <w:rPr>
          <w:rFonts w:eastAsia="Calibri"/>
          <w:color w:val="000000"/>
          <w:lang w:val="fr-CH"/>
        </w:rPr>
        <w:t>g</w:t>
      </w:r>
      <w:r w:rsidR="00CE6C4D" w:rsidRPr="00CE6C4D">
        <w:rPr>
          <w:rFonts w:eastAsia="Calibri"/>
          <w:color w:val="000000"/>
          <w:lang w:val="fr-CH"/>
        </w:rPr>
        <w:t xml:space="preserve">reffes de prunus sont présentées respectivement dans les </w:t>
      </w:r>
      <w:r w:rsidR="00E9296E" w:rsidRPr="00CE6C4D">
        <w:rPr>
          <w:rFonts w:eastAsia="Calibri"/>
          <w:color w:val="000000"/>
          <w:lang w:val="fr-CH"/>
        </w:rPr>
        <w:t>documents</w:t>
      </w:r>
      <w:r w:rsidR="00824D16">
        <w:rPr>
          <w:rFonts w:eastAsia="Calibri"/>
          <w:color w:val="000000"/>
          <w:lang w:val="fr-CH"/>
        </w:rPr>
        <w:t> </w:t>
      </w:r>
      <w:r w:rsidR="00E9296E">
        <w:rPr>
          <w:rFonts w:eastAsia="Calibri"/>
          <w:color w:val="000000"/>
          <w:lang w:val="fr-CH"/>
        </w:rPr>
        <w:t>TC</w:t>
      </w:r>
      <w:r w:rsidR="00CE6C4D" w:rsidRPr="00CE6C4D">
        <w:rPr>
          <w:rFonts w:eastAsia="Calibri"/>
          <w:color w:val="000000"/>
          <w:lang w:val="fr-CH"/>
        </w:rPr>
        <w:t>/57/20</w:t>
      </w:r>
      <w:r w:rsidR="00E9296E" w:rsidRPr="00CE6C4D">
        <w:rPr>
          <w:rFonts w:eastAsia="Calibri"/>
          <w:color w:val="000000"/>
          <w:lang w:val="fr-CH"/>
        </w:rPr>
        <w:t>,</w:t>
      </w:r>
      <w:r w:rsidR="00E9296E">
        <w:rPr>
          <w:rFonts w:eastAsia="Calibri"/>
          <w:color w:val="000000"/>
          <w:lang w:val="fr-CH"/>
        </w:rPr>
        <w:t xml:space="preserve"> TC</w:t>
      </w:r>
      <w:r w:rsidR="00CE6C4D" w:rsidRPr="00CE6C4D">
        <w:rPr>
          <w:rFonts w:eastAsia="Calibri"/>
          <w:color w:val="000000"/>
          <w:lang w:val="fr-CH"/>
        </w:rPr>
        <w:t>/57/21</w:t>
      </w:r>
      <w:r w:rsidR="00E9296E" w:rsidRPr="00CE6C4D">
        <w:rPr>
          <w:rFonts w:eastAsia="Calibri"/>
          <w:color w:val="000000"/>
          <w:lang w:val="fr-CH"/>
        </w:rPr>
        <w:t>,</w:t>
      </w:r>
      <w:r w:rsidR="00E9296E">
        <w:rPr>
          <w:rFonts w:eastAsia="Calibri"/>
          <w:color w:val="000000"/>
          <w:lang w:val="fr-CH"/>
        </w:rPr>
        <w:t xml:space="preserve"> TC</w:t>
      </w:r>
      <w:r w:rsidR="00CE6C4D" w:rsidRPr="00CE6C4D">
        <w:rPr>
          <w:rFonts w:eastAsia="Calibri"/>
          <w:color w:val="000000"/>
          <w:lang w:val="fr-CH"/>
        </w:rPr>
        <w:t>/57/22 et</w:t>
      </w:r>
      <w:r w:rsidR="00E9296E">
        <w:rPr>
          <w:rFonts w:eastAsia="Calibri"/>
          <w:color w:val="000000"/>
          <w:lang w:val="fr-CH"/>
        </w:rPr>
        <w:t> TC</w:t>
      </w:r>
      <w:r w:rsidR="00CE6C4D" w:rsidRPr="00CE6C4D">
        <w:rPr>
          <w:rFonts w:eastAsia="Calibri"/>
          <w:color w:val="000000"/>
          <w:lang w:val="fr-CH"/>
        </w:rPr>
        <w:t>/57/23.</w:t>
      </w:r>
    </w:p>
    <w:bookmarkEnd w:id="7"/>
    <w:p w:rsidR="00CF6F08" w:rsidRDefault="00CF6F08" w:rsidP="00D82770">
      <w:pPr>
        <w:rPr>
          <w:lang w:val="fr-CH"/>
        </w:rPr>
      </w:pPr>
    </w:p>
    <w:p w:rsidR="00CF6F08" w:rsidRDefault="00CF6F08" w:rsidP="00D82770">
      <w:pPr>
        <w:rPr>
          <w:lang w:val="fr-CH"/>
        </w:rPr>
      </w:pPr>
    </w:p>
    <w:p w:rsidR="00B77D0A" w:rsidRPr="00941B94" w:rsidRDefault="00CE6C4D" w:rsidP="00CE6C4D">
      <w:pPr>
        <w:rPr>
          <w:u w:val="single"/>
          <w:lang w:val="fr-CH"/>
        </w:rPr>
      </w:pPr>
      <w:r w:rsidRPr="00941B94">
        <w:rPr>
          <w:color w:val="000000"/>
          <w:u w:val="single"/>
          <w:lang w:val="fr-CH"/>
        </w:rPr>
        <w:t>Harmonisation des questionnaires techniques dans l</w:t>
      </w:r>
      <w:r w:rsidR="00E9296E">
        <w:rPr>
          <w:color w:val="000000"/>
          <w:u w:val="single"/>
          <w:lang w:val="fr-CH"/>
        </w:rPr>
        <w:t>’</w:t>
      </w:r>
      <w:r w:rsidRPr="00941B94">
        <w:rPr>
          <w:color w:val="000000"/>
          <w:u w:val="single"/>
          <w:lang w:val="fr-CH"/>
        </w:rPr>
        <w:t>Union européenne</w:t>
      </w:r>
    </w:p>
    <w:p w:rsidR="00CF6F08" w:rsidRDefault="00CF6F08" w:rsidP="00D82770">
      <w:pPr>
        <w:rPr>
          <w:lang w:val="fr-CH"/>
        </w:rPr>
      </w:pPr>
    </w:p>
    <w:p w:rsidR="00CF6F08" w:rsidRDefault="00D82770" w:rsidP="005B0EEC">
      <w:pPr>
        <w:rPr>
          <w:lang w:val="fr-CH"/>
        </w:rPr>
      </w:pPr>
      <w:r w:rsidRPr="00BA7499">
        <w:fldChar w:fldCharType="begin"/>
      </w:r>
      <w:r w:rsidRPr="005B0EEC">
        <w:rPr>
          <w:lang w:val="fr-CH"/>
        </w:rPr>
        <w:instrText xml:space="preserve"> AUTONUM  </w:instrText>
      </w:r>
      <w:r w:rsidRPr="00BA7499">
        <w:fldChar w:fldCharType="end"/>
      </w:r>
      <w:r w:rsidRPr="005B0EEC">
        <w:rPr>
          <w:lang w:val="fr-CH"/>
        </w:rPr>
        <w:tab/>
      </w:r>
      <w:r w:rsidR="005B0EEC" w:rsidRPr="005B0EEC">
        <w:rPr>
          <w:color w:val="000000"/>
          <w:lang w:val="fr-CH"/>
        </w:rPr>
        <w:t>À sa cinquante</w:t>
      </w:r>
      <w:r w:rsidR="00E9296E">
        <w:rPr>
          <w:color w:val="000000"/>
          <w:lang w:val="fr-CH"/>
        </w:rPr>
        <w:t>-</w:t>
      </w:r>
      <w:r w:rsidR="005B0EEC" w:rsidRPr="005B0EEC">
        <w:rPr>
          <w:color w:val="000000"/>
          <w:lang w:val="fr-CH"/>
        </w:rPr>
        <w:t>trois</w:t>
      </w:r>
      <w:r w:rsidR="00E9296E">
        <w:rPr>
          <w:color w:val="000000"/>
          <w:lang w:val="fr-CH"/>
        </w:rPr>
        <w:t>ième session</w:t>
      </w:r>
      <w:r w:rsidR="005B0EEC">
        <w:rPr>
          <w:rStyle w:val="FootnoteReference"/>
          <w:color w:val="000000"/>
          <w:lang w:val="en-US"/>
        </w:rPr>
        <w:footnoteReference w:id="10"/>
      </w:r>
      <w:r w:rsidR="005B0EEC" w:rsidRPr="005B0EEC">
        <w:rPr>
          <w:color w:val="000000"/>
          <w:lang w:val="fr-CH"/>
        </w:rPr>
        <w:t>,</w:t>
      </w:r>
      <w:r w:rsidR="00B77D0A" w:rsidRPr="005B0EEC">
        <w:rPr>
          <w:color w:val="000000"/>
          <w:lang w:val="fr-CH"/>
        </w:rPr>
        <w:t xml:space="preserve"> le</w:t>
      </w:r>
      <w:r w:rsidR="00B77D0A">
        <w:rPr>
          <w:color w:val="000000"/>
          <w:lang w:val="fr-CH"/>
        </w:rPr>
        <w:t> </w:t>
      </w:r>
      <w:r w:rsidR="00B77D0A" w:rsidRPr="005B0EEC">
        <w:rPr>
          <w:color w:val="000000"/>
          <w:lang w:val="fr-CH"/>
        </w:rPr>
        <w:t>TWV</w:t>
      </w:r>
      <w:r w:rsidR="005B0EEC" w:rsidRPr="005B0EEC">
        <w:rPr>
          <w:color w:val="000000"/>
          <w:lang w:val="fr-CH"/>
        </w:rPr>
        <w:t xml:space="preserve"> a suivi un exposé sur un </w:t>
      </w:r>
      <w:r w:rsidR="00B77D0A">
        <w:rPr>
          <w:color w:val="000000"/>
          <w:lang w:val="fr-CH"/>
        </w:rPr>
        <w:t>“</w:t>
      </w:r>
      <w:r w:rsidR="00B77D0A" w:rsidRPr="005B0EEC">
        <w:rPr>
          <w:color w:val="000000"/>
          <w:lang w:val="fr-CH"/>
        </w:rPr>
        <w:t>p</w:t>
      </w:r>
      <w:r w:rsidR="005B0EEC" w:rsidRPr="005B0EEC">
        <w:rPr>
          <w:color w:val="000000"/>
          <w:lang w:val="fr-CH"/>
        </w:rPr>
        <w:t>rojet d</w:t>
      </w:r>
      <w:r w:rsidR="00E9296E">
        <w:rPr>
          <w:color w:val="000000"/>
          <w:lang w:val="fr-CH"/>
        </w:rPr>
        <w:t>’</w:t>
      </w:r>
      <w:r w:rsidR="005B0EEC" w:rsidRPr="005B0EEC">
        <w:rPr>
          <w:color w:val="000000"/>
          <w:lang w:val="fr-CH"/>
        </w:rPr>
        <w:t>harmonisation des questionnaires techniques dans l</w:t>
      </w:r>
      <w:r w:rsidR="00E9296E">
        <w:rPr>
          <w:color w:val="000000"/>
          <w:lang w:val="fr-CH"/>
        </w:rPr>
        <w:t>’</w:t>
      </w:r>
      <w:r w:rsidR="005B0EEC" w:rsidRPr="005B0EEC">
        <w:rPr>
          <w:color w:val="000000"/>
          <w:lang w:val="fr-CH"/>
        </w:rPr>
        <w:t>Union européenn</w:t>
      </w:r>
      <w:r w:rsidR="00B77D0A" w:rsidRPr="005B0EEC">
        <w:rPr>
          <w:color w:val="000000"/>
          <w:lang w:val="fr-CH"/>
        </w:rPr>
        <w:t>e</w:t>
      </w:r>
      <w:r w:rsidR="00B77D0A">
        <w:rPr>
          <w:color w:val="000000"/>
          <w:lang w:val="fr-CH"/>
        </w:rPr>
        <w:t>”</w:t>
      </w:r>
      <w:r w:rsidR="005B0EEC" w:rsidRPr="005B0EEC">
        <w:rPr>
          <w:color w:val="000000"/>
          <w:lang w:val="fr-CH"/>
        </w:rPr>
        <w:t>, présenté par un expert de l</w:t>
      </w:r>
      <w:r w:rsidR="00E9296E">
        <w:rPr>
          <w:color w:val="000000"/>
          <w:lang w:val="fr-CH"/>
        </w:rPr>
        <w:t>’</w:t>
      </w:r>
      <w:r w:rsidR="005B0EEC" w:rsidRPr="005B0EEC">
        <w:rPr>
          <w:color w:val="000000"/>
          <w:lang w:val="fr-CH"/>
        </w:rPr>
        <w:t>Union européen</w:t>
      </w:r>
      <w:r w:rsidR="00824D16" w:rsidRPr="005B0EEC">
        <w:rPr>
          <w:color w:val="000000"/>
          <w:lang w:val="fr-CH"/>
        </w:rPr>
        <w:t>ne</w:t>
      </w:r>
      <w:r w:rsidR="00824D16">
        <w:rPr>
          <w:color w:val="000000"/>
          <w:lang w:val="fr-CH"/>
        </w:rPr>
        <w:t xml:space="preserve">.  </w:t>
      </w:r>
      <w:r w:rsidR="00824D16" w:rsidRPr="005B0EEC">
        <w:rPr>
          <w:color w:val="000000"/>
          <w:lang w:val="fr-CH"/>
        </w:rPr>
        <w:t>Un</w:t>
      </w:r>
      <w:r w:rsidR="005B0EEC" w:rsidRPr="005B0EEC">
        <w:rPr>
          <w:color w:val="000000"/>
          <w:lang w:val="fr-CH"/>
        </w:rPr>
        <w:t>e copie de l</w:t>
      </w:r>
      <w:r w:rsidR="00E9296E">
        <w:rPr>
          <w:color w:val="000000"/>
          <w:lang w:val="fr-CH"/>
        </w:rPr>
        <w:t>’</w:t>
      </w:r>
      <w:r w:rsidR="005B0EEC" w:rsidRPr="005B0EEC">
        <w:rPr>
          <w:color w:val="000000"/>
          <w:lang w:val="fr-CH"/>
        </w:rPr>
        <w:t xml:space="preserve">exposé figure dans le </w:t>
      </w:r>
      <w:r w:rsidR="00E9296E" w:rsidRPr="005B0EEC">
        <w:rPr>
          <w:color w:val="000000"/>
          <w:lang w:val="fr-CH"/>
        </w:rPr>
        <w:t>document</w:t>
      </w:r>
      <w:r w:rsidR="00824D16">
        <w:rPr>
          <w:color w:val="000000"/>
          <w:lang w:val="fr-CH"/>
        </w:rPr>
        <w:t> </w:t>
      </w:r>
      <w:r w:rsidR="00E9296E" w:rsidRPr="005B0EEC">
        <w:rPr>
          <w:color w:val="000000"/>
          <w:lang w:val="fr-CH"/>
        </w:rPr>
        <w:t>TW</w:t>
      </w:r>
      <w:r w:rsidR="005B0EEC" w:rsidRPr="005B0EEC">
        <w:rPr>
          <w:color w:val="000000"/>
          <w:lang w:val="fr-CH"/>
        </w:rPr>
        <w:t>V/55/8.</w:t>
      </w:r>
      <w:r w:rsidR="00B77D0A" w:rsidRPr="005B0EEC">
        <w:rPr>
          <w:color w:val="000000"/>
          <w:lang w:val="fr-CH"/>
        </w:rPr>
        <w:t xml:space="preserve"> </w:t>
      </w:r>
      <w:r w:rsidR="00880080">
        <w:rPr>
          <w:color w:val="000000"/>
          <w:lang w:val="fr-CH"/>
        </w:rPr>
        <w:t xml:space="preserve"> </w:t>
      </w:r>
      <w:r w:rsidR="00B77D0A" w:rsidRPr="005B0EEC">
        <w:rPr>
          <w:color w:val="000000"/>
          <w:lang w:val="fr-CH"/>
        </w:rPr>
        <w:t>Le</w:t>
      </w:r>
      <w:r w:rsidR="00B77D0A">
        <w:rPr>
          <w:color w:val="000000"/>
          <w:lang w:val="fr-CH"/>
        </w:rPr>
        <w:t> </w:t>
      </w:r>
      <w:r w:rsidR="00B77D0A" w:rsidRPr="005B0EEC">
        <w:rPr>
          <w:color w:val="000000"/>
          <w:lang w:val="fr-CH"/>
        </w:rPr>
        <w:t>TWV</w:t>
      </w:r>
      <w:r w:rsidR="005B0EEC" w:rsidRPr="005B0EEC">
        <w:rPr>
          <w:color w:val="000000"/>
          <w:lang w:val="fr-CH"/>
        </w:rPr>
        <w:t xml:space="preserve"> est convenu d</w:t>
      </w:r>
      <w:r w:rsidR="00E9296E">
        <w:rPr>
          <w:color w:val="000000"/>
          <w:lang w:val="fr-CH"/>
        </w:rPr>
        <w:t>’</w:t>
      </w:r>
      <w:r w:rsidR="005B0EEC" w:rsidRPr="005B0EEC">
        <w:rPr>
          <w:color w:val="000000"/>
          <w:lang w:val="fr-CH"/>
        </w:rPr>
        <w:t>inviter l</w:t>
      </w:r>
      <w:r w:rsidR="00E9296E">
        <w:rPr>
          <w:color w:val="000000"/>
          <w:lang w:val="fr-CH"/>
        </w:rPr>
        <w:t>’</w:t>
      </w:r>
      <w:r w:rsidR="005B0EEC" w:rsidRPr="005B0EEC">
        <w:rPr>
          <w:color w:val="000000"/>
          <w:lang w:val="fr-CH"/>
        </w:rPr>
        <w:t>expert de l</w:t>
      </w:r>
      <w:r w:rsidR="00E9296E">
        <w:rPr>
          <w:color w:val="000000"/>
          <w:lang w:val="fr-CH"/>
        </w:rPr>
        <w:t>’</w:t>
      </w:r>
      <w:r w:rsidR="005B0EEC" w:rsidRPr="005B0EEC">
        <w:rPr>
          <w:color w:val="000000"/>
          <w:lang w:val="fr-CH"/>
        </w:rPr>
        <w:t xml:space="preserve">Union européenne à </w:t>
      </w:r>
      <w:r w:rsidR="00006238">
        <w:rPr>
          <w:color w:val="000000"/>
          <w:lang w:val="fr-CH"/>
        </w:rPr>
        <w:t xml:space="preserve">lui </w:t>
      </w:r>
      <w:r w:rsidR="005B0EEC" w:rsidRPr="005B0EEC">
        <w:rPr>
          <w:color w:val="000000"/>
          <w:lang w:val="fr-CH"/>
        </w:rPr>
        <w:t>rendre compte des faits nouveaux concernant le projet d</w:t>
      </w:r>
      <w:r w:rsidR="00E9296E">
        <w:rPr>
          <w:color w:val="000000"/>
          <w:lang w:val="fr-CH"/>
        </w:rPr>
        <w:t>’</w:t>
      </w:r>
      <w:r w:rsidR="005B0EEC" w:rsidRPr="005B0EEC">
        <w:rPr>
          <w:color w:val="000000"/>
          <w:lang w:val="fr-CH"/>
        </w:rPr>
        <w:t>harmonisation des questionnaires techniques à sa cinquante</w:t>
      </w:r>
      <w:r w:rsidR="00E9296E">
        <w:rPr>
          <w:color w:val="000000"/>
          <w:lang w:val="fr-CH"/>
        </w:rPr>
        <w:t>-</w:t>
      </w:r>
      <w:r w:rsidR="005B0EEC" w:rsidRPr="005B0EEC">
        <w:rPr>
          <w:color w:val="000000"/>
          <w:lang w:val="fr-CH"/>
        </w:rPr>
        <w:t>six</w:t>
      </w:r>
      <w:r w:rsidR="00E9296E">
        <w:rPr>
          <w:color w:val="000000"/>
          <w:lang w:val="fr-CH"/>
        </w:rPr>
        <w:t>ième session</w:t>
      </w:r>
      <w:r w:rsidR="005B0EEC" w:rsidRPr="005B0EEC">
        <w:rPr>
          <w:color w:val="000000"/>
          <w:lang w:val="fr-CH"/>
        </w:rPr>
        <w:t xml:space="preserve"> (voir le </w:t>
      </w:r>
      <w:r w:rsidR="00B77D0A" w:rsidRPr="005B0EEC">
        <w:rPr>
          <w:color w:val="000000"/>
          <w:lang w:val="fr-CH"/>
        </w:rPr>
        <w:t>paragraphe</w:t>
      </w:r>
      <w:r w:rsidR="00B77D0A">
        <w:rPr>
          <w:color w:val="000000"/>
          <w:lang w:val="fr-CH"/>
        </w:rPr>
        <w:t> </w:t>
      </w:r>
      <w:r w:rsidR="00B77D0A" w:rsidRPr="005B0EEC">
        <w:rPr>
          <w:color w:val="000000"/>
          <w:lang w:val="fr-CH"/>
        </w:rPr>
        <w:t>1</w:t>
      </w:r>
      <w:r w:rsidR="005B0EEC" w:rsidRPr="005B0EEC">
        <w:rPr>
          <w:color w:val="000000"/>
          <w:lang w:val="fr-CH"/>
        </w:rPr>
        <w:t xml:space="preserve">12 du </w:t>
      </w:r>
      <w:r w:rsidR="00E9296E" w:rsidRPr="005B0EEC">
        <w:rPr>
          <w:color w:val="000000"/>
          <w:lang w:val="fr-CH"/>
        </w:rPr>
        <w:t>document</w:t>
      </w:r>
      <w:r w:rsidR="00824D16">
        <w:rPr>
          <w:color w:val="000000"/>
          <w:lang w:val="fr-CH"/>
        </w:rPr>
        <w:t> </w:t>
      </w:r>
      <w:r w:rsidR="00E9296E" w:rsidRPr="005B0EEC">
        <w:rPr>
          <w:color w:val="000000"/>
          <w:lang w:val="fr-CH"/>
        </w:rPr>
        <w:t>TW</w:t>
      </w:r>
      <w:r w:rsidR="005B0EEC" w:rsidRPr="005B0EEC">
        <w:rPr>
          <w:color w:val="000000"/>
          <w:lang w:val="fr-CH"/>
        </w:rPr>
        <w:t xml:space="preserve">V/55/16 </w:t>
      </w:r>
      <w:r w:rsidR="00B77D0A">
        <w:rPr>
          <w:color w:val="000000"/>
          <w:lang w:val="fr-CH"/>
        </w:rPr>
        <w:t>“</w:t>
      </w:r>
      <w:r w:rsidR="00B77D0A" w:rsidRPr="005B0EEC">
        <w:rPr>
          <w:color w:val="000000"/>
          <w:lang w:val="fr-CH"/>
        </w:rPr>
        <w:t>R</w:t>
      </w:r>
      <w:r w:rsidR="005B0EEC" w:rsidRPr="005B0EEC">
        <w:rPr>
          <w:color w:val="000000"/>
          <w:lang w:val="fr-CH"/>
        </w:rPr>
        <w:t>epor</w:t>
      </w:r>
      <w:r w:rsidR="00B77D0A" w:rsidRPr="005B0EEC">
        <w:rPr>
          <w:color w:val="000000"/>
          <w:lang w:val="fr-CH"/>
        </w:rPr>
        <w:t>t</w:t>
      </w:r>
      <w:r w:rsidR="00B77D0A">
        <w:rPr>
          <w:color w:val="000000"/>
          <w:lang w:val="fr-CH"/>
        </w:rPr>
        <w:t>”</w:t>
      </w:r>
      <w:r w:rsidR="005B0EEC" w:rsidRPr="005B0EEC">
        <w:rPr>
          <w:color w:val="000000"/>
          <w:lang w:val="fr-CH"/>
        </w:rPr>
        <w:t>).</w:t>
      </w:r>
    </w:p>
    <w:p w:rsidR="00CF6F08" w:rsidRDefault="00CF6F08" w:rsidP="00D82770">
      <w:pPr>
        <w:tabs>
          <w:tab w:val="left" w:pos="5387"/>
        </w:tabs>
        <w:ind w:left="4820"/>
        <w:rPr>
          <w:i/>
          <w:snapToGrid w:val="0"/>
          <w:lang w:val="fr-CH"/>
        </w:rPr>
      </w:pPr>
    </w:p>
    <w:p w:rsidR="00B77D0A" w:rsidRDefault="00D82770" w:rsidP="00690AAD">
      <w:pPr>
        <w:pStyle w:val="DecisionParagraphs"/>
        <w:rPr>
          <w:lang w:val="fr-CH"/>
        </w:rPr>
      </w:pPr>
      <w:r w:rsidRPr="00D56152">
        <w:rPr>
          <w:snapToGrid w:val="0"/>
        </w:rPr>
        <w:fldChar w:fldCharType="begin"/>
      </w:r>
      <w:r w:rsidRPr="00690AAD">
        <w:rPr>
          <w:snapToGrid w:val="0"/>
          <w:lang w:val="fr-CH"/>
        </w:rPr>
        <w:instrText xml:space="preserve"> AUTONUM  </w:instrText>
      </w:r>
      <w:r w:rsidRPr="00D56152">
        <w:rPr>
          <w:snapToGrid w:val="0"/>
        </w:rPr>
        <w:fldChar w:fldCharType="end"/>
      </w:r>
      <w:r w:rsidRPr="00690AAD">
        <w:rPr>
          <w:snapToGrid w:val="0"/>
          <w:lang w:val="fr-CH"/>
        </w:rPr>
        <w:tab/>
      </w:r>
      <w:r w:rsidR="00690AAD" w:rsidRPr="00690AAD">
        <w:rPr>
          <w:snapToGrid w:val="0"/>
          <w:color w:val="000000"/>
          <w:lang w:val="fr-CH"/>
        </w:rPr>
        <w:t>Le</w:t>
      </w:r>
      <w:r w:rsidR="00E9296E">
        <w:rPr>
          <w:snapToGrid w:val="0"/>
          <w:color w:val="000000"/>
          <w:lang w:val="fr-CH"/>
        </w:rPr>
        <w:t> TC</w:t>
      </w:r>
      <w:r w:rsidR="00690AAD" w:rsidRPr="00690AAD">
        <w:rPr>
          <w:snapToGrid w:val="0"/>
          <w:color w:val="000000"/>
          <w:lang w:val="fr-CH"/>
        </w:rPr>
        <w:t xml:space="preserve"> est invité à prendre note de l</w:t>
      </w:r>
      <w:r w:rsidR="00E9296E">
        <w:rPr>
          <w:snapToGrid w:val="0"/>
          <w:color w:val="000000"/>
          <w:lang w:val="fr-CH"/>
        </w:rPr>
        <w:t>’</w:t>
      </w:r>
      <w:r w:rsidR="00690AAD" w:rsidRPr="00690AAD">
        <w:rPr>
          <w:snapToGrid w:val="0"/>
          <w:color w:val="000000"/>
          <w:lang w:val="fr-CH"/>
        </w:rPr>
        <w:t>exposé présenté</w:t>
      </w:r>
      <w:r w:rsidR="00B77D0A" w:rsidRPr="00690AAD">
        <w:rPr>
          <w:snapToGrid w:val="0"/>
          <w:color w:val="000000"/>
          <w:lang w:val="fr-CH"/>
        </w:rPr>
        <w:t xml:space="preserve"> au</w:t>
      </w:r>
      <w:r w:rsidR="00B77D0A">
        <w:rPr>
          <w:snapToGrid w:val="0"/>
          <w:color w:val="000000"/>
          <w:lang w:val="fr-CH"/>
        </w:rPr>
        <w:t> </w:t>
      </w:r>
      <w:r w:rsidR="00B77D0A" w:rsidRPr="00690AAD">
        <w:rPr>
          <w:snapToGrid w:val="0"/>
          <w:color w:val="000000"/>
          <w:lang w:val="fr-CH"/>
        </w:rPr>
        <w:t>TWV</w:t>
      </w:r>
      <w:r w:rsidR="00690AAD" w:rsidRPr="00690AAD">
        <w:rPr>
          <w:snapToGrid w:val="0"/>
          <w:color w:val="000000"/>
          <w:lang w:val="fr-CH"/>
        </w:rPr>
        <w:t>, à sa cinquante</w:t>
      </w:r>
      <w:r w:rsidR="00E9296E">
        <w:rPr>
          <w:snapToGrid w:val="0"/>
          <w:color w:val="000000"/>
          <w:lang w:val="fr-CH"/>
        </w:rPr>
        <w:t>-</w:t>
      </w:r>
      <w:r w:rsidR="00690AAD" w:rsidRPr="00690AAD">
        <w:rPr>
          <w:snapToGrid w:val="0"/>
          <w:color w:val="000000"/>
          <w:lang w:val="fr-CH"/>
        </w:rPr>
        <w:t>cinqu</w:t>
      </w:r>
      <w:r w:rsidR="00E9296E">
        <w:rPr>
          <w:snapToGrid w:val="0"/>
          <w:color w:val="000000"/>
          <w:lang w:val="fr-CH"/>
        </w:rPr>
        <w:t>ième session</w:t>
      </w:r>
      <w:r w:rsidR="00690AAD" w:rsidRPr="00690AAD">
        <w:rPr>
          <w:snapToGrid w:val="0"/>
          <w:color w:val="000000"/>
          <w:lang w:val="fr-CH"/>
        </w:rPr>
        <w:t xml:space="preserve">, sur un </w:t>
      </w:r>
      <w:r w:rsidR="00B77D0A">
        <w:rPr>
          <w:snapToGrid w:val="0"/>
          <w:color w:val="000000"/>
          <w:lang w:val="fr-CH"/>
        </w:rPr>
        <w:t>“</w:t>
      </w:r>
      <w:r w:rsidR="00B77D0A" w:rsidRPr="00690AAD">
        <w:rPr>
          <w:snapToGrid w:val="0"/>
          <w:color w:val="000000"/>
          <w:lang w:val="fr-CH"/>
        </w:rPr>
        <w:t>P</w:t>
      </w:r>
      <w:r w:rsidR="00690AAD" w:rsidRPr="00690AAD">
        <w:rPr>
          <w:snapToGrid w:val="0"/>
          <w:color w:val="000000"/>
          <w:lang w:val="fr-CH"/>
        </w:rPr>
        <w:t>rojet d</w:t>
      </w:r>
      <w:r w:rsidR="00E9296E">
        <w:rPr>
          <w:snapToGrid w:val="0"/>
          <w:color w:val="000000"/>
          <w:lang w:val="fr-CH"/>
        </w:rPr>
        <w:t>’</w:t>
      </w:r>
      <w:r w:rsidR="00690AAD" w:rsidRPr="00690AAD">
        <w:rPr>
          <w:snapToGrid w:val="0"/>
          <w:color w:val="000000"/>
          <w:lang w:val="fr-CH"/>
        </w:rPr>
        <w:t>harmonisation des questionnaires techniques dans l</w:t>
      </w:r>
      <w:r w:rsidR="00E9296E">
        <w:rPr>
          <w:snapToGrid w:val="0"/>
          <w:color w:val="000000"/>
          <w:lang w:val="fr-CH"/>
        </w:rPr>
        <w:t>’</w:t>
      </w:r>
      <w:r w:rsidR="00690AAD" w:rsidRPr="00690AAD">
        <w:rPr>
          <w:snapToGrid w:val="0"/>
          <w:color w:val="000000"/>
          <w:lang w:val="fr-CH"/>
        </w:rPr>
        <w:t>Union européenn</w:t>
      </w:r>
      <w:r w:rsidR="00B77D0A" w:rsidRPr="00690AAD">
        <w:rPr>
          <w:snapToGrid w:val="0"/>
          <w:color w:val="000000"/>
          <w:lang w:val="fr-CH"/>
        </w:rPr>
        <w:t>e</w:t>
      </w:r>
      <w:r w:rsidR="00B77D0A">
        <w:rPr>
          <w:snapToGrid w:val="0"/>
          <w:color w:val="000000"/>
          <w:lang w:val="fr-CH"/>
        </w:rPr>
        <w:t>”</w:t>
      </w:r>
      <w:r w:rsidR="00690AAD" w:rsidRPr="00690AAD">
        <w:rPr>
          <w:snapToGrid w:val="0"/>
          <w:color w:val="000000"/>
          <w:lang w:val="fr-CH"/>
        </w:rPr>
        <w:t>.</w:t>
      </w:r>
    </w:p>
    <w:p w:rsidR="00CF6F08" w:rsidRDefault="00CF6F08" w:rsidP="00D82770">
      <w:pPr>
        <w:jc w:val="left"/>
        <w:rPr>
          <w:u w:val="single"/>
          <w:lang w:val="fr-CH"/>
        </w:rPr>
      </w:pPr>
    </w:p>
    <w:p w:rsidR="00CF6F08" w:rsidRDefault="00CF6F08" w:rsidP="00D82770">
      <w:pPr>
        <w:jc w:val="left"/>
        <w:rPr>
          <w:u w:val="single"/>
          <w:lang w:val="fr-CH"/>
        </w:rPr>
      </w:pPr>
    </w:p>
    <w:p w:rsidR="00CF6F08" w:rsidRPr="00487EEA" w:rsidRDefault="00690AAD" w:rsidP="00690AAD">
      <w:pPr>
        <w:pStyle w:val="Heading1"/>
        <w:rPr>
          <w:lang w:val="fr-CH"/>
        </w:rPr>
      </w:pPr>
      <w:bookmarkStart w:id="8" w:name="_Toc82700731"/>
      <w:r w:rsidRPr="00487EEA">
        <w:rPr>
          <w:lang w:val="fr-CH"/>
        </w:rPr>
        <w:t>Caractères supplémentaires</w:t>
      </w:r>
      <w:bookmarkEnd w:id="8"/>
    </w:p>
    <w:p w:rsidR="00CF6F08" w:rsidRPr="00487EEA" w:rsidRDefault="00CF6F08" w:rsidP="00D82770">
      <w:pPr>
        <w:tabs>
          <w:tab w:val="left" w:pos="567"/>
        </w:tabs>
        <w:rPr>
          <w:spacing w:val="-2"/>
          <w:lang w:val="fr-CH"/>
        </w:rPr>
      </w:pPr>
    </w:p>
    <w:p w:rsidR="00CF6F08" w:rsidRPr="00487EEA" w:rsidRDefault="00D82770" w:rsidP="00690AAD">
      <w:pPr>
        <w:rPr>
          <w:lang w:val="fr-CH"/>
        </w:rPr>
      </w:pPr>
      <w:r w:rsidRPr="00487EEA">
        <w:rPr>
          <w:rFonts w:cs="Arial"/>
        </w:rPr>
        <w:fldChar w:fldCharType="begin"/>
      </w:r>
      <w:r w:rsidRPr="00487EEA">
        <w:rPr>
          <w:rFonts w:cs="Arial"/>
          <w:lang w:val="fr-CH"/>
        </w:rPr>
        <w:instrText xml:space="preserve"> AUTONUM  </w:instrText>
      </w:r>
      <w:r w:rsidRPr="00487EEA">
        <w:rPr>
          <w:rFonts w:cs="Arial"/>
        </w:rPr>
        <w:fldChar w:fldCharType="end"/>
      </w:r>
      <w:r w:rsidRPr="00487EEA">
        <w:rPr>
          <w:lang w:val="fr-CH"/>
        </w:rPr>
        <w:tab/>
      </w:r>
      <w:r w:rsidR="00690AAD" w:rsidRPr="00487EEA">
        <w:rPr>
          <w:lang w:val="fr-CH"/>
        </w:rPr>
        <w:t xml:space="preserve">Le document TGP/5, </w:t>
      </w:r>
      <w:r w:rsidR="00B77D0A" w:rsidRPr="00487EEA">
        <w:rPr>
          <w:lang w:val="fr-CH"/>
        </w:rPr>
        <w:t>section 1</w:t>
      </w:r>
      <w:r w:rsidR="00690AAD" w:rsidRPr="00487EEA">
        <w:rPr>
          <w:lang w:val="fr-CH"/>
        </w:rPr>
        <w:t>0/3</w:t>
      </w:r>
      <w:r w:rsidR="00D55DF7" w:rsidRPr="00487EEA">
        <w:rPr>
          <w:lang w:val="fr-CH"/>
        </w:rPr>
        <w:t> </w:t>
      </w:r>
      <w:r w:rsidR="00690AAD" w:rsidRPr="00487EEA">
        <w:rPr>
          <w:lang w:val="fr-CH"/>
        </w:rPr>
        <w:t>“Expérience et coopération en matière d</w:t>
      </w:r>
      <w:r w:rsidR="00E9296E">
        <w:rPr>
          <w:lang w:val="fr-CH"/>
        </w:rPr>
        <w:t>’</w:t>
      </w:r>
      <w:r w:rsidR="00690AAD" w:rsidRPr="00487EEA">
        <w:rPr>
          <w:lang w:val="fr-CH"/>
        </w:rPr>
        <w:t>examen</w:t>
      </w:r>
      <w:r w:rsidR="00880080" w:rsidRPr="00487EEA">
        <w:rPr>
          <w:lang w:val="fr-CH"/>
        </w:rPr>
        <w:t> </w:t>
      </w:r>
      <w:r w:rsidR="00690AAD" w:rsidRPr="00487EEA">
        <w:rPr>
          <w:lang w:val="fr-CH"/>
        </w:rPr>
        <w:t xml:space="preserve">DHS, </w:t>
      </w:r>
      <w:r w:rsidR="00B77D0A" w:rsidRPr="00487EEA">
        <w:rPr>
          <w:lang w:val="fr-CH"/>
        </w:rPr>
        <w:t>section 1</w:t>
      </w:r>
      <w:r w:rsidR="00690AAD" w:rsidRPr="00487EEA">
        <w:rPr>
          <w:lang w:val="fr-CH"/>
        </w:rPr>
        <w:t>0 Notification de caractères et de niveaux d</w:t>
      </w:r>
      <w:r w:rsidR="00E9296E">
        <w:rPr>
          <w:lang w:val="fr-CH"/>
        </w:rPr>
        <w:t>’</w:t>
      </w:r>
      <w:r w:rsidR="00690AAD" w:rsidRPr="00487EEA">
        <w:rPr>
          <w:lang w:val="fr-CH"/>
        </w:rPr>
        <w:t>expression supplémentaires”, indique que “[l]es propositions relatives à la notification au Bureau de l</w:t>
      </w:r>
      <w:r w:rsidR="00E9296E">
        <w:rPr>
          <w:lang w:val="fr-CH"/>
        </w:rPr>
        <w:t>’</w:t>
      </w:r>
      <w:r w:rsidR="00690AAD" w:rsidRPr="00487EEA">
        <w:rPr>
          <w:lang w:val="fr-CH"/>
        </w:rPr>
        <w:t>Union de caractères et de niveaux d</w:t>
      </w:r>
      <w:r w:rsidR="00E9296E">
        <w:rPr>
          <w:lang w:val="fr-CH"/>
        </w:rPr>
        <w:t>’</w:t>
      </w:r>
      <w:r w:rsidR="00690AAD" w:rsidRPr="00487EEA">
        <w:rPr>
          <w:lang w:val="fr-CH"/>
        </w:rPr>
        <w:t xml:space="preserve">expression supplémentaires au moyen du document TGP/5, </w:t>
      </w:r>
      <w:r w:rsidR="00B77D0A" w:rsidRPr="00487EEA">
        <w:rPr>
          <w:lang w:val="fr-CH"/>
        </w:rPr>
        <w:t>section 1</w:t>
      </w:r>
      <w:r w:rsidR="00690AAD" w:rsidRPr="00487EEA">
        <w:rPr>
          <w:lang w:val="fr-CH"/>
        </w:rPr>
        <w:t>0, seront présentées aux groupes de travail techniques à la première occasion, avec des précisions sur l</w:t>
      </w:r>
      <w:r w:rsidR="00E9296E">
        <w:rPr>
          <w:lang w:val="fr-CH"/>
        </w:rPr>
        <w:t>’</w:t>
      </w:r>
      <w:r w:rsidR="00690AAD" w:rsidRPr="00487EEA">
        <w:rPr>
          <w:lang w:val="fr-CH"/>
        </w:rPr>
        <w:t>étendue de l</w:t>
      </w:r>
      <w:r w:rsidR="00E9296E">
        <w:rPr>
          <w:lang w:val="fr-CH"/>
        </w:rPr>
        <w:t>’</w:t>
      </w:r>
      <w:r w:rsidR="00690AAD" w:rsidRPr="00487EEA">
        <w:rPr>
          <w:lang w:val="fr-CH"/>
        </w:rPr>
        <w:t>utilisation du caractère concer</w:t>
      </w:r>
      <w:r w:rsidR="00824D16" w:rsidRPr="00487EEA">
        <w:rPr>
          <w:lang w:val="fr-CH"/>
        </w:rPr>
        <w:t>né</w:t>
      </w:r>
      <w:r w:rsidR="00824D16">
        <w:rPr>
          <w:lang w:val="fr-CH"/>
        </w:rPr>
        <w:t xml:space="preserve">.  </w:t>
      </w:r>
      <w:r w:rsidR="00824D16" w:rsidRPr="00487EEA">
        <w:rPr>
          <w:rFonts w:cs="Arial"/>
          <w:lang w:val="fr-CH"/>
        </w:rPr>
        <w:t>Le</w:t>
      </w:r>
      <w:r w:rsidR="00690AAD" w:rsidRPr="00487EEA">
        <w:rPr>
          <w:rFonts w:cs="Arial"/>
          <w:lang w:val="fr-CH"/>
        </w:rPr>
        <w:t xml:space="preserve">s caractères seront ensuite publiés, le cas échéant, sur la </w:t>
      </w:r>
      <w:r w:rsidR="00B77D0A" w:rsidRPr="00487EEA">
        <w:rPr>
          <w:rFonts w:cs="Arial"/>
          <w:lang w:val="fr-CH"/>
        </w:rPr>
        <w:t>page W</w:t>
      </w:r>
      <w:r w:rsidR="00690AAD" w:rsidRPr="00487EEA">
        <w:rPr>
          <w:rFonts w:cs="Arial"/>
          <w:lang w:val="fr-CH"/>
        </w:rPr>
        <w:t>eb à l</w:t>
      </w:r>
      <w:r w:rsidR="00E9296E">
        <w:rPr>
          <w:rFonts w:cs="Arial"/>
          <w:lang w:val="fr-CH"/>
        </w:rPr>
        <w:t>’</w:t>
      </w:r>
      <w:r w:rsidR="00690AAD" w:rsidRPr="00487EEA">
        <w:rPr>
          <w:rFonts w:cs="Arial"/>
          <w:lang w:val="fr-CH"/>
        </w:rPr>
        <w:t>intention des rédacteurs de principes directeurs d</w:t>
      </w:r>
      <w:r w:rsidR="00E9296E">
        <w:rPr>
          <w:rFonts w:cs="Arial"/>
          <w:lang w:val="fr-CH"/>
        </w:rPr>
        <w:t>’</w:t>
      </w:r>
      <w:r w:rsidR="00690AAD" w:rsidRPr="00487EEA">
        <w:rPr>
          <w:rFonts w:cs="Arial"/>
          <w:lang w:val="fr-CH"/>
        </w:rPr>
        <w:t>examen du site</w:t>
      </w:r>
      <w:r w:rsidR="00880080" w:rsidRPr="00487EEA">
        <w:rPr>
          <w:rFonts w:cs="Arial"/>
          <w:lang w:val="fr-CH"/>
        </w:rPr>
        <w:t> </w:t>
      </w:r>
      <w:r w:rsidR="00690AAD" w:rsidRPr="00487EEA">
        <w:rPr>
          <w:rFonts w:cs="Arial"/>
          <w:lang w:val="fr-CH"/>
        </w:rPr>
        <w:t>Web de l</w:t>
      </w:r>
      <w:r w:rsidR="00E9296E">
        <w:rPr>
          <w:rFonts w:cs="Arial"/>
          <w:lang w:val="fr-CH"/>
        </w:rPr>
        <w:t>’</w:t>
      </w:r>
      <w:r w:rsidR="00690AAD" w:rsidRPr="00487EEA">
        <w:rPr>
          <w:rFonts w:cs="Arial"/>
          <w:lang w:val="fr-CH"/>
        </w:rPr>
        <w:t>UPOV (</w:t>
      </w:r>
      <w:hyperlink r:id="rId9" w:history="1">
        <w:r w:rsidR="00690AAD" w:rsidRPr="00A32B2C">
          <w:rPr>
            <w:rStyle w:val="Hyperlink"/>
            <w:lang w:val="en-US"/>
          </w:rPr>
          <w:t>https://www.upov.int/resource/fr/tg_drafters.html</w:t>
        </w:r>
      </w:hyperlink>
      <w:r w:rsidR="00690AAD" w:rsidRPr="00487EEA">
        <w:rPr>
          <w:rFonts w:cs="Arial"/>
          <w:lang w:val="fr-CH"/>
        </w:rPr>
        <w:t>) sur la base des observations formulées par les groupes de travail techniques compétents et les groupes de travail techniques pourront engager une révision totale ou partielle des principes directeurs d</w:t>
      </w:r>
      <w:r w:rsidR="00E9296E">
        <w:rPr>
          <w:rFonts w:cs="Arial"/>
          <w:lang w:val="fr-CH"/>
        </w:rPr>
        <w:t>’</w:t>
      </w:r>
      <w:r w:rsidR="00690AAD" w:rsidRPr="00487EEA">
        <w:rPr>
          <w:rFonts w:cs="Arial"/>
          <w:lang w:val="fr-CH"/>
        </w:rPr>
        <w:t>examen concernés.”</w:t>
      </w:r>
    </w:p>
    <w:p w:rsidR="00CF6F08" w:rsidRPr="00487EEA" w:rsidRDefault="00CF6F08" w:rsidP="00D82770">
      <w:pPr>
        <w:ind w:left="567" w:right="566"/>
        <w:rPr>
          <w:sz w:val="18"/>
          <w:szCs w:val="18"/>
          <w:lang w:val="fr-CH"/>
        </w:rPr>
      </w:pPr>
    </w:p>
    <w:p w:rsidR="00CF6F08" w:rsidRPr="00487EEA" w:rsidRDefault="00D82770" w:rsidP="00690AAD">
      <w:pPr>
        <w:rPr>
          <w:lang w:val="fr-CH"/>
        </w:rPr>
      </w:pPr>
      <w:r w:rsidRPr="00487EEA">
        <w:fldChar w:fldCharType="begin"/>
      </w:r>
      <w:r w:rsidRPr="00487EEA">
        <w:rPr>
          <w:lang w:val="fr-CH"/>
        </w:rPr>
        <w:instrText xml:space="preserve"> AUTONUM  </w:instrText>
      </w:r>
      <w:r w:rsidRPr="00487EEA">
        <w:fldChar w:fldCharType="end"/>
      </w:r>
      <w:r w:rsidRPr="00487EEA">
        <w:rPr>
          <w:lang w:val="fr-CH"/>
        </w:rPr>
        <w:tab/>
      </w:r>
      <w:r w:rsidR="00690AAD" w:rsidRPr="00487EEA">
        <w:rPr>
          <w:lang w:val="fr-CH"/>
        </w:rPr>
        <w:t>Le Bureau de l</w:t>
      </w:r>
      <w:r w:rsidR="00E9296E">
        <w:rPr>
          <w:lang w:val="fr-CH"/>
        </w:rPr>
        <w:t>’</w:t>
      </w:r>
      <w:r w:rsidR="00690AAD" w:rsidRPr="00487EEA">
        <w:rPr>
          <w:lang w:val="fr-CH"/>
        </w:rPr>
        <w:t>UPOV a reçu les notifications de caractères ou de niveaux d</w:t>
      </w:r>
      <w:r w:rsidR="00E9296E">
        <w:rPr>
          <w:lang w:val="fr-CH"/>
        </w:rPr>
        <w:t>’</w:t>
      </w:r>
      <w:r w:rsidR="00690AAD" w:rsidRPr="00487EEA">
        <w:rPr>
          <w:lang w:val="fr-CH"/>
        </w:rPr>
        <w:t>expression supplémentaires ci</w:t>
      </w:r>
      <w:r w:rsidR="00E9296E">
        <w:rPr>
          <w:lang w:val="fr-CH"/>
        </w:rPr>
        <w:t>-</w:t>
      </w:r>
      <w:r w:rsidR="00690AAD" w:rsidRPr="00487EEA">
        <w:rPr>
          <w:lang w:val="fr-CH"/>
        </w:rPr>
        <w:t>après depuis la cinquante</w:t>
      </w:r>
      <w:r w:rsidR="00E9296E">
        <w:rPr>
          <w:lang w:val="fr-CH"/>
        </w:rPr>
        <w:t>-</w:t>
      </w:r>
      <w:r w:rsidR="00690AAD" w:rsidRPr="00487EEA">
        <w:rPr>
          <w:lang w:val="fr-CH"/>
        </w:rPr>
        <w:t>six</w:t>
      </w:r>
      <w:r w:rsidR="00E9296E">
        <w:rPr>
          <w:lang w:val="fr-CH"/>
        </w:rPr>
        <w:t>ième session</w:t>
      </w:r>
      <w:r w:rsidR="00690AAD" w:rsidRPr="00487EEA">
        <w:rPr>
          <w:lang w:val="fr-CH"/>
        </w:rPr>
        <w:t xml:space="preserve"> du Comité techniq</w:t>
      </w:r>
      <w:r w:rsidR="00824D16" w:rsidRPr="00487EEA">
        <w:rPr>
          <w:lang w:val="fr-CH"/>
        </w:rPr>
        <w:t>ue</w:t>
      </w:r>
      <w:r w:rsidR="00824D16">
        <w:rPr>
          <w:lang w:val="fr-CH"/>
        </w:rPr>
        <w:t xml:space="preserve">.  </w:t>
      </w:r>
      <w:r w:rsidR="00824D16" w:rsidRPr="00487EEA">
        <w:rPr>
          <w:lang w:val="fr-CH"/>
        </w:rPr>
        <w:t>Le</w:t>
      </w:r>
      <w:r w:rsidR="00690AAD" w:rsidRPr="00487EEA">
        <w:rPr>
          <w:lang w:val="fr-CH"/>
        </w:rPr>
        <w:t>s caractères ou les niveaux d</w:t>
      </w:r>
      <w:r w:rsidR="00E9296E">
        <w:rPr>
          <w:lang w:val="fr-CH"/>
        </w:rPr>
        <w:t>’</w:t>
      </w:r>
      <w:r w:rsidR="00690AAD" w:rsidRPr="00487EEA">
        <w:rPr>
          <w:lang w:val="fr-CH"/>
        </w:rPr>
        <w:t>expression supplémentaires notifiés seront présentés</w:t>
      </w:r>
      <w:r w:rsidR="00B77D0A" w:rsidRPr="00487EEA">
        <w:rPr>
          <w:lang w:val="fr-CH"/>
        </w:rPr>
        <w:t xml:space="preserve"> au TWA</w:t>
      </w:r>
      <w:r w:rsidR="00690AAD" w:rsidRPr="00487EEA">
        <w:rPr>
          <w:lang w:val="fr-CH"/>
        </w:rPr>
        <w:t xml:space="preserve"> à sa cinquante</w:t>
      </w:r>
      <w:r w:rsidR="00E9296E">
        <w:rPr>
          <w:lang w:val="fr-CH"/>
        </w:rPr>
        <w:t> et unième session</w:t>
      </w:r>
      <w:r w:rsidR="00690AAD" w:rsidRPr="00487EEA">
        <w:rPr>
          <w:lang w:val="fr-CH"/>
        </w:rPr>
        <w:t>, afin de décider s</w:t>
      </w:r>
      <w:r w:rsidR="00E9296E">
        <w:rPr>
          <w:lang w:val="fr-CH"/>
        </w:rPr>
        <w:t>’</w:t>
      </w:r>
      <w:r w:rsidR="00690AAD" w:rsidRPr="00487EEA">
        <w:rPr>
          <w:lang w:val="fr-CH"/>
        </w:rPr>
        <w:t xml:space="preserve">ils doivent être publiés sur la </w:t>
      </w:r>
      <w:r w:rsidR="00B77D0A" w:rsidRPr="00487EEA">
        <w:rPr>
          <w:lang w:val="fr-CH"/>
        </w:rPr>
        <w:t>page W</w:t>
      </w:r>
      <w:r w:rsidR="00690AAD" w:rsidRPr="00487EEA">
        <w:rPr>
          <w:lang w:val="fr-CH"/>
        </w:rPr>
        <w:t>eb à l</w:t>
      </w:r>
      <w:r w:rsidR="00E9296E">
        <w:rPr>
          <w:lang w:val="fr-CH"/>
        </w:rPr>
        <w:t>’</w:t>
      </w:r>
      <w:r w:rsidR="00690AAD" w:rsidRPr="00487EEA">
        <w:rPr>
          <w:lang w:val="fr-CH"/>
        </w:rPr>
        <w:t>intention des rédacteurs de principes directeurs d</w:t>
      </w:r>
      <w:r w:rsidR="00E9296E">
        <w:rPr>
          <w:lang w:val="fr-CH"/>
        </w:rPr>
        <w:t>’</w:t>
      </w:r>
      <w:r w:rsidR="00690AAD" w:rsidRPr="00487EEA">
        <w:rPr>
          <w:lang w:val="fr-CH"/>
        </w:rPr>
        <w:t>examen du site</w:t>
      </w:r>
      <w:r w:rsidR="00880080" w:rsidRPr="00487EEA">
        <w:rPr>
          <w:lang w:val="fr-CH"/>
        </w:rPr>
        <w:t> </w:t>
      </w:r>
      <w:r w:rsidR="00690AAD" w:rsidRPr="00487EEA">
        <w:rPr>
          <w:lang w:val="fr-CH"/>
        </w:rPr>
        <w:t>Web de l</w:t>
      </w:r>
      <w:r w:rsidR="00E9296E">
        <w:rPr>
          <w:lang w:val="fr-CH"/>
        </w:rPr>
        <w:t>’</w:t>
      </w:r>
      <w:r w:rsidR="00690AAD" w:rsidRPr="00487EEA">
        <w:rPr>
          <w:lang w:val="fr-CH"/>
        </w:rPr>
        <w:t>UPOV ou s</w:t>
      </w:r>
      <w:r w:rsidR="00E9296E">
        <w:rPr>
          <w:lang w:val="fr-CH"/>
        </w:rPr>
        <w:t>’</w:t>
      </w:r>
      <w:r w:rsidR="00690AAD" w:rsidRPr="00487EEA">
        <w:rPr>
          <w:lang w:val="fr-CH"/>
        </w:rPr>
        <w:t>il convient d</w:t>
      </w:r>
      <w:r w:rsidR="00E9296E">
        <w:rPr>
          <w:lang w:val="fr-CH"/>
        </w:rPr>
        <w:t>’</w:t>
      </w:r>
      <w:r w:rsidR="00690AAD" w:rsidRPr="00487EEA">
        <w:rPr>
          <w:lang w:val="fr-CH"/>
        </w:rPr>
        <w:t>engager une révision totale ou partielle des principes directeurs d</w:t>
      </w:r>
      <w:r w:rsidR="00E9296E">
        <w:rPr>
          <w:lang w:val="fr-CH"/>
        </w:rPr>
        <w:t>’</w:t>
      </w:r>
      <w:r w:rsidR="00690AAD" w:rsidRPr="00487EEA">
        <w:rPr>
          <w:lang w:val="fr-CH"/>
        </w:rPr>
        <w:t>examen concernés.</w:t>
      </w:r>
    </w:p>
    <w:p w:rsidR="00CF6F08" w:rsidRDefault="00CF6F08" w:rsidP="00D82770">
      <w:pPr>
        <w:pStyle w:val="Heading2"/>
        <w:rPr>
          <w:lang w:val="fr-CH"/>
        </w:rPr>
      </w:pPr>
    </w:p>
    <w:p w:rsidR="00CF6F08" w:rsidRPr="00487EEA" w:rsidRDefault="00690AAD" w:rsidP="00690AAD">
      <w:pPr>
        <w:pStyle w:val="Heading2"/>
        <w:rPr>
          <w:lang w:val="fr-CH"/>
        </w:rPr>
      </w:pPr>
      <w:bookmarkStart w:id="9" w:name="_Toc82700732"/>
      <w:r w:rsidRPr="00487EEA">
        <w:rPr>
          <w:lang w:val="fr-CH"/>
        </w:rPr>
        <w:t>Plantes agricoles</w:t>
      </w:r>
      <w:bookmarkEnd w:id="9"/>
    </w:p>
    <w:p w:rsidR="00CF6F08" w:rsidRPr="00487EEA" w:rsidRDefault="00CF6F08" w:rsidP="00D82770">
      <w:pPr>
        <w:rPr>
          <w:lang w:val="fr-CH"/>
        </w:rPr>
      </w:pPr>
    </w:p>
    <w:p w:rsidR="00B77D0A" w:rsidRPr="00487EEA" w:rsidRDefault="00690AAD" w:rsidP="00690AAD">
      <w:pPr>
        <w:pStyle w:val="Heading3"/>
        <w:rPr>
          <w:lang w:val="fr-CH"/>
        </w:rPr>
      </w:pPr>
      <w:bookmarkStart w:id="10" w:name="_Toc82700733"/>
      <w:r w:rsidRPr="00487EEA">
        <w:rPr>
          <w:lang w:val="fr-CH"/>
        </w:rPr>
        <w:t>Caractères supplémentaires</w:t>
      </w:r>
      <w:bookmarkEnd w:id="10"/>
    </w:p>
    <w:p w:rsidR="00CF6F08" w:rsidRDefault="00CF6F08" w:rsidP="00D82770">
      <w:pPr>
        <w:rPr>
          <w:lang w:val="fr-CH"/>
        </w:rPr>
      </w:pPr>
    </w:p>
    <w:p w:rsidR="00CF6F08" w:rsidRDefault="00690AAD" w:rsidP="00690AAD">
      <w:pPr>
        <w:rPr>
          <w:lang w:val="fr-CH"/>
        </w:rPr>
      </w:pPr>
      <w:r w:rsidRPr="00690AAD">
        <w:rPr>
          <w:color w:val="000000"/>
          <w:lang w:val="fr-CH"/>
        </w:rPr>
        <w:t>Notifiés par l</w:t>
      </w:r>
      <w:r w:rsidR="00E9296E">
        <w:rPr>
          <w:color w:val="000000"/>
          <w:lang w:val="fr-CH"/>
        </w:rPr>
        <w:t>’</w:t>
      </w:r>
      <w:r w:rsidRPr="00690AAD">
        <w:rPr>
          <w:color w:val="000000"/>
          <w:lang w:val="fr-CH"/>
        </w:rPr>
        <w:t xml:space="preserve">Union </w:t>
      </w:r>
      <w:r w:rsidRPr="00A32B2C">
        <w:rPr>
          <w:color w:val="000000"/>
          <w:lang w:val="fr-CH"/>
        </w:rPr>
        <w:t>européenne (voir l</w:t>
      </w:r>
      <w:r w:rsidR="00E9296E" w:rsidRPr="00A32B2C">
        <w:rPr>
          <w:color w:val="000000"/>
          <w:lang w:val="fr-CH"/>
        </w:rPr>
        <w:t>’</w:t>
      </w:r>
      <w:r w:rsidR="00B77D0A" w:rsidRPr="00A32B2C">
        <w:rPr>
          <w:color w:val="000000"/>
          <w:lang w:val="fr-CH"/>
        </w:rPr>
        <w:t>annexe I</w:t>
      </w:r>
      <w:r w:rsidRPr="00A32B2C">
        <w:rPr>
          <w:color w:val="000000"/>
          <w:lang w:val="fr-CH"/>
        </w:rPr>
        <w:t xml:space="preserve"> (en anglais))</w:t>
      </w:r>
      <w:r w:rsidR="00E9296E" w:rsidRPr="00A32B2C">
        <w:rPr>
          <w:color w:val="000000"/>
          <w:lang w:val="fr-CH"/>
        </w:rPr>
        <w:t> :</w:t>
      </w:r>
    </w:p>
    <w:p w:rsidR="00CF6F08" w:rsidRDefault="00CF6F08" w:rsidP="00D82770">
      <w:pPr>
        <w:rPr>
          <w:lang w:val="fr-CH"/>
        </w:rPr>
      </w:pPr>
    </w:p>
    <w:p w:rsidR="00B77D0A" w:rsidRDefault="00D82770" w:rsidP="00D82770">
      <w:pPr>
        <w:pStyle w:val="ListParagraph"/>
        <w:numPr>
          <w:ilvl w:val="0"/>
          <w:numId w:val="9"/>
        </w:numPr>
        <w:ind w:left="1134" w:hanging="567"/>
      </w:pPr>
      <w:r>
        <w:rPr>
          <w:i/>
        </w:rPr>
        <w:t>Brassica napus</w:t>
      </w:r>
      <w:r>
        <w:t xml:space="preserve"> L.</w:t>
      </w:r>
      <w:r w:rsidR="00E9296E">
        <w:t> :</w:t>
      </w:r>
    </w:p>
    <w:p w:rsidR="00CF6F08" w:rsidRDefault="00CF6F08" w:rsidP="00D82770">
      <w:pPr>
        <w:pStyle w:val="ListParagraph"/>
        <w:ind w:left="1134"/>
      </w:pPr>
    </w:p>
    <w:p w:rsidR="00CF6F08" w:rsidRDefault="00690AAD" w:rsidP="00690AAD">
      <w:pPr>
        <w:pStyle w:val="ListParagraph"/>
        <w:numPr>
          <w:ilvl w:val="1"/>
          <w:numId w:val="9"/>
        </w:numPr>
        <w:ind w:left="1701" w:hanging="567"/>
      </w:pPr>
      <w:r w:rsidRPr="00233050">
        <w:t>“</w:t>
      </w:r>
      <w:r>
        <w:t>alpha</w:t>
      </w:r>
      <w:r w:rsidR="00E9296E">
        <w:t>-</w:t>
      </w:r>
      <w:r>
        <w:t>linolenic acid content</w:t>
      </w:r>
      <w:r w:rsidRPr="00233050">
        <w:t>”</w:t>
      </w:r>
    </w:p>
    <w:p w:rsidR="00CF6F08" w:rsidRDefault="00CF6F08" w:rsidP="00D82770">
      <w:pPr>
        <w:pStyle w:val="ListParagraph"/>
        <w:ind w:left="1440"/>
      </w:pPr>
    </w:p>
    <w:p w:rsidR="00B77D0A" w:rsidRDefault="00D82770" w:rsidP="00D82770">
      <w:pPr>
        <w:pStyle w:val="ListParagraph"/>
        <w:numPr>
          <w:ilvl w:val="0"/>
          <w:numId w:val="9"/>
        </w:numPr>
        <w:ind w:left="1134" w:hanging="567"/>
      </w:pPr>
      <w:r w:rsidRPr="00233050">
        <w:rPr>
          <w:i/>
        </w:rPr>
        <w:t xml:space="preserve">Lolium </w:t>
      </w:r>
      <w:r>
        <w:rPr>
          <w:i/>
        </w:rPr>
        <w:t>perenne</w:t>
      </w:r>
      <w:r w:rsidRPr="00233050">
        <w:t xml:space="preserve"> L.</w:t>
      </w:r>
      <w:r w:rsidR="00E9296E">
        <w:t> :</w:t>
      </w:r>
    </w:p>
    <w:p w:rsidR="00CF6F08" w:rsidRDefault="00CF6F08" w:rsidP="00D82770">
      <w:pPr>
        <w:pStyle w:val="ListParagraph"/>
        <w:ind w:left="1134"/>
      </w:pPr>
    </w:p>
    <w:p w:rsidR="00CF6F08" w:rsidRDefault="00D82770" w:rsidP="00D82770">
      <w:pPr>
        <w:pStyle w:val="ListParagraph"/>
        <w:numPr>
          <w:ilvl w:val="1"/>
          <w:numId w:val="9"/>
        </w:numPr>
        <w:ind w:left="1701" w:hanging="567"/>
      </w:pPr>
      <w:r w:rsidRPr="00233050">
        <w:t>“</w:t>
      </w:r>
      <w:r>
        <w:t>Plant: length in autumn of year of sowing</w:t>
      </w:r>
      <w:r w:rsidRPr="00233050">
        <w:t>”</w:t>
      </w:r>
    </w:p>
    <w:p w:rsidR="00CF6F08" w:rsidRDefault="00CF6F08" w:rsidP="00D82770">
      <w:pPr>
        <w:rPr>
          <w:lang w:val="en-US"/>
        </w:rPr>
      </w:pPr>
    </w:p>
    <w:p w:rsidR="00CF6F08" w:rsidRDefault="00D82770" w:rsidP="00D82770">
      <w:pPr>
        <w:pStyle w:val="ListParagraph"/>
        <w:numPr>
          <w:ilvl w:val="0"/>
          <w:numId w:val="9"/>
        </w:numPr>
        <w:ind w:left="1134" w:hanging="567"/>
      </w:pPr>
      <w:r>
        <w:rPr>
          <w:i/>
        </w:rPr>
        <w:t>Triticum aestivum</w:t>
      </w:r>
      <w:r>
        <w:t xml:space="preserve"> L.</w:t>
      </w:r>
      <w:r w:rsidR="00E9296E">
        <w:t> :</w:t>
      </w:r>
    </w:p>
    <w:p w:rsidR="00CF6F08" w:rsidRDefault="00CF6F08" w:rsidP="00D82770">
      <w:pPr>
        <w:pStyle w:val="ListParagraph"/>
        <w:ind w:left="1134"/>
      </w:pPr>
    </w:p>
    <w:p w:rsidR="00CF6F08" w:rsidRDefault="00D82770" w:rsidP="00D82770">
      <w:pPr>
        <w:pStyle w:val="ListParagraph"/>
        <w:numPr>
          <w:ilvl w:val="1"/>
          <w:numId w:val="9"/>
        </w:numPr>
        <w:ind w:left="1701" w:hanging="567"/>
      </w:pPr>
      <w:r w:rsidRPr="00233050">
        <w:t>“</w:t>
      </w:r>
      <w:r>
        <w:t>Production of pollen (male sterility)</w:t>
      </w:r>
      <w:r w:rsidRPr="00233050">
        <w:t>”</w:t>
      </w:r>
    </w:p>
    <w:p w:rsidR="00CF6F08" w:rsidRDefault="00CF6F08" w:rsidP="00D82770">
      <w:pPr>
        <w:rPr>
          <w:lang w:val="en-US"/>
        </w:rPr>
      </w:pPr>
    </w:p>
    <w:p w:rsidR="00CF6F08" w:rsidRDefault="00CF6F08" w:rsidP="00D82770">
      <w:pPr>
        <w:rPr>
          <w:lang w:val="en-US"/>
        </w:rPr>
      </w:pPr>
    </w:p>
    <w:p w:rsidR="00CF6F08" w:rsidRPr="00D25730" w:rsidRDefault="00D82770" w:rsidP="00CF6F08">
      <w:pPr>
        <w:pStyle w:val="DecisionParagraphs"/>
        <w:rPr>
          <w:lang w:val="fr-CH"/>
        </w:rPr>
      </w:pPr>
      <w:r w:rsidRPr="00AD4647">
        <w:fldChar w:fldCharType="begin"/>
      </w:r>
      <w:r w:rsidRPr="00F37C44">
        <w:rPr>
          <w:lang w:val="fr-CH"/>
        </w:rPr>
        <w:instrText xml:space="preserve"> AUTONUM  </w:instrText>
      </w:r>
      <w:r w:rsidRPr="00AD4647">
        <w:fldChar w:fldCharType="end"/>
      </w:r>
      <w:r w:rsidRPr="00F37C44">
        <w:rPr>
          <w:lang w:val="fr-CH"/>
        </w:rPr>
        <w:tab/>
      </w:r>
      <w:r w:rsidR="00CF6F08" w:rsidRPr="00D25730">
        <w:rPr>
          <w:lang w:val="fr-CH"/>
        </w:rPr>
        <w:t>Le</w:t>
      </w:r>
      <w:r w:rsidR="00E9296E">
        <w:rPr>
          <w:lang w:val="fr-CH"/>
        </w:rPr>
        <w:t> TC</w:t>
      </w:r>
      <w:r w:rsidR="00CF6F08" w:rsidRPr="00D25730">
        <w:rPr>
          <w:lang w:val="fr-CH"/>
        </w:rPr>
        <w:t xml:space="preserve"> est invité</w:t>
      </w:r>
    </w:p>
    <w:p w:rsidR="00CF6F08" w:rsidRPr="00F37C44" w:rsidRDefault="00CF6F08" w:rsidP="00D82770">
      <w:pPr>
        <w:pStyle w:val="DecisionParagraphs"/>
        <w:rPr>
          <w:lang w:val="fr-CH"/>
        </w:rPr>
      </w:pPr>
    </w:p>
    <w:p w:rsidR="00CF6F08" w:rsidRPr="00F37C44" w:rsidRDefault="00D82770" w:rsidP="00A32B2C">
      <w:pPr>
        <w:pStyle w:val="DecisionParagraphs"/>
        <w:tabs>
          <w:tab w:val="left" w:pos="6237"/>
        </w:tabs>
        <w:rPr>
          <w:lang w:val="fr-CH"/>
        </w:rPr>
      </w:pPr>
      <w:r w:rsidRPr="00F37C44">
        <w:rPr>
          <w:lang w:val="fr-CH"/>
        </w:rPr>
        <w:tab/>
      </w:r>
      <w:r w:rsidR="00F37C44" w:rsidRPr="00F37C44">
        <w:rPr>
          <w:color w:val="000000"/>
          <w:lang w:val="fr-CH"/>
        </w:rPr>
        <w:t>a)</w:t>
      </w:r>
      <w:r w:rsidR="00F37C44" w:rsidRPr="00F37C44">
        <w:rPr>
          <w:color w:val="000000"/>
          <w:lang w:val="fr-CH"/>
        </w:rPr>
        <w:tab/>
        <w:t>à prendre note des caractères supplémentaires notifiés au Bureau de l</w:t>
      </w:r>
      <w:r w:rsidR="00E9296E">
        <w:rPr>
          <w:color w:val="000000"/>
          <w:lang w:val="fr-CH"/>
        </w:rPr>
        <w:t>’</w:t>
      </w:r>
      <w:r w:rsidR="00F37C44" w:rsidRPr="00F37C44">
        <w:rPr>
          <w:color w:val="000000"/>
          <w:lang w:val="fr-CH"/>
        </w:rPr>
        <w:t>Union depuis la cinquante</w:t>
      </w:r>
      <w:r w:rsidR="00E9296E">
        <w:rPr>
          <w:color w:val="000000"/>
          <w:lang w:val="fr-CH"/>
        </w:rPr>
        <w:t>-</w:t>
      </w:r>
      <w:r w:rsidR="00F37C44" w:rsidRPr="00F37C44">
        <w:rPr>
          <w:color w:val="000000"/>
          <w:lang w:val="fr-CH"/>
        </w:rPr>
        <w:t>six</w:t>
      </w:r>
      <w:r w:rsidR="00E9296E">
        <w:rPr>
          <w:color w:val="000000"/>
          <w:lang w:val="fr-CH"/>
        </w:rPr>
        <w:t>ième session</w:t>
      </w:r>
      <w:r w:rsidR="00F37C44" w:rsidRPr="00F37C44">
        <w:rPr>
          <w:color w:val="000000"/>
          <w:lang w:val="fr-CH"/>
        </w:rPr>
        <w:t xml:space="preserve"> du</w:t>
      </w:r>
      <w:r w:rsidR="00E9296E">
        <w:rPr>
          <w:color w:val="000000"/>
          <w:lang w:val="fr-CH"/>
        </w:rPr>
        <w:t> TC</w:t>
      </w:r>
      <w:r w:rsidR="00F37C44" w:rsidRPr="00F37C44">
        <w:rPr>
          <w:color w:val="000000"/>
          <w:lang w:val="fr-CH"/>
        </w:rPr>
        <w:t xml:space="preserve">, </w:t>
      </w:r>
      <w:r w:rsidR="00006238">
        <w:rPr>
          <w:color w:val="000000"/>
          <w:lang w:val="fr-CH"/>
        </w:rPr>
        <w:t xml:space="preserve">qui </w:t>
      </w:r>
      <w:r w:rsidR="00F37C44" w:rsidRPr="00F37C44">
        <w:rPr>
          <w:color w:val="000000"/>
          <w:lang w:val="fr-CH"/>
        </w:rPr>
        <w:t xml:space="preserve">figurent </w:t>
      </w:r>
      <w:r w:rsidR="00006238">
        <w:rPr>
          <w:color w:val="000000"/>
          <w:lang w:val="fr-CH"/>
        </w:rPr>
        <w:t>à</w:t>
      </w:r>
      <w:r w:rsidR="00F37C44" w:rsidRPr="00F37C44">
        <w:rPr>
          <w:color w:val="000000"/>
          <w:lang w:val="fr-CH"/>
        </w:rPr>
        <w:t xml:space="preserve"> </w:t>
      </w:r>
      <w:r w:rsidR="00F37C44" w:rsidRPr="00A32B2C">
        <w:rPr>
          <w:color w:val="000000"/>
          <w:lang w:val="fr-CH"/>
        </w:rPr>
        <w:t>l</w:t>
      </w:r>
      <w:r w:rsidR="00E9296E" w:rsidRPr="00A32B2C">
        <w:rPr>
          <w:color w:val="000000"/>
          <w:lang w:val="fr-CH"/>
        </w:rPr>
        <w:t>’</w:t>
      </w:r>
      <w:r w:rsidR="00B77D0A" w:rsidRPr="00A32B2C">
        <w:rPr>
          <w:color w:val="000000"/>
          <w:lang w:val="fr-CH"/>
        </w:rPr>
        <w:t>annexe I</w:t>
      </w:r>
      <w:r w:rsidR="00F37C44" w:rsidRPr="00A32B2C">
        <w:rPr>
          <w:color w:val="000000"/>
          <w:lang w:val="fr-CH"/>
        </w:rPr>
        <w:t xml:space="preserve"> du présent</w:t>
      </w:r>
      <w:r w:rsidR="00F37C44" w:rsidRPr="00F37C44">
        <w:rPr>
          <w:color w:val="000000"/>
          <w:lang w:val="fr-CH"/>
        </w:rPr>
        <w:t xml:space="preserve"> document,</w:t>
      </w:r>
      <w:r w:rsidR="00D25730">
        <w:rPr>
          <w:color w:val="000000"/>
          <w:lang w:val="fr-CH"/>
        </w:rPr>
        <w:t xml:space="preserve"> et</w:t>
      </w:r>
    </w:p>
    <w:p w:rsidR="00CF6F08" w:rsidRPr="00F37C44" w:rsidRDefault="00CF6F08" w:rsidP="00D82770">
      <w:pPr>
        <w:pStyle w:val="DecisionParagraphs"/>
        <w:rPr>
          <w:lang w:val="fr-CH"/>
        </w:rPr>
      </w:pPr>
    </w:p>
    <w:p w:rsidR="00B77D0A" w:rsidRDefault="00D82770" w:rsidP="00A32B2C">
      <w:pPr>
        <w:pStyle w:val="DecisionParagraphs"/>
        <w:tabs>
          <w:tab w:val="left" w:pos="6237"/>
        </w:tabs>
        <w:rPr>
          <w:lang w:val="fr-CH"/>
        </w:rPr>
      </w:pPr>
      <w:r w:rsidRPr="00F37C44">
        <w:rPr>
          <w:lang w:val="fr-CH"/>
        </w:rPr>
        <w:tab/>
      </w:r>
      <w:r w:rsidR="00F37C44" w:rsidRPr="00F37C44">
        <w:rPr>
          <w:color w:val="000000"/>
          <w:lang w:val="fr-CH"/>
        </w:rPr>
        <w:t>b)</w:t>
      </w:r>
      <w:r w:rsidR="00F37C44" w:rsidRPr="00F37C44">
        <w:rPr>
          <w:color w:val="000000"/>
          <w:lang w:val="fr-CH"/>
        </w:rPr>
        <w:tab/>
        <w:t>à noter que les caractères supplémentaires notifié</w:t>
      </w:r>
      <w:r w:rsidR="00D25730">
        <w:rPr>
          <w:color w:val="000000"/>
          <w:lang w:val="fr-CH"/>
        </w:rPr>
        <w:t>s</w:t>
      </w:r>
      <w:r w:rsidR="00F37C44" w:rsidRPr="00F37C44">
        <w:rPr>
          <w:color w:val="000000"/>
          <w:lang w:val="fr-CH"/>
        </w:rPr>
        <w:t xml:space="preserve"> seront présentés</w:t>
      </w:r>
      <w:r w:rsidR="00B77D0A" w:rsidRPr="00F37C44">
        <w:rPr>
          <w:color w:val="000000"/>
          <w:lang w:val="fr-CH"/>
        </w:rPr>
        <w:t xml:space="preserve"> au</w:t>
      </w:r>
      <w:r w:rsidR="00B77D0A">
        <w:rPr>
          <w:color w:val="000000"/>
          <w:lang w:val="fr-CH"/>
        </w:rPr>
        <w:t> </w:t>
      </w:r>
      <w:r w:rsidR="00B77D0A" w:rsidRPr="00F37C44">
        <w:rPr>
          <w:color w:val="000000"/>
          <w:lang w:val="fr-CH"/>
        </w:rPr>
        <w:t>TWA</w:t>
      </w:r>
      <w:r w:rsidR="00F37C44" w:rsidRPr="00F37C44">
        <w:rPr>
          <w:color w:val="000000"/>
          <w:lang w:val="fr-CH"/>
        </w:rPr>
        <w:t xml:space="preserve"> à sa cinquante</w:t>
      </w:r>
      <w:r w:rsidR="00E9296E">
        <w:rPr>
          <w:color w:val="000000"/>
          <w:lang w:val="fr-CH"/>
        </w:rPr>
        <w:t> et unième session</w:t>
      </w:r>
      <w:r w:rsidR="00F37C44" w:rsidRPr="00F37C44">
        <w:rPr>
          <w:color w:val="000000"/>
          <w:lang w:val="fr-CH"/>
        </w:rPr>
        <w:t>, afin de décider s</w:t>
      </w:r>
      <w:r w:rsidR="00E9296E">
        <w:rPr>
          <w:color w:val="000000"/>
          <w:lang w:val="fr-CH"/>
        </w:rPr>
        <w:t>’</w:t>
      </w:r>
      <w:r w:rsidR="00F37C44" w:rsidRPr="00F37C44">
        <w:rPr>
          <w:color w:val="000000"/>
          <w:lang w:val="fr-CH"/>
        </w:rPr>
        <w:t xml:space="preserve">ils doivent être publiés sur la </w:t>
      </w:r>
      <w:r w:rsidR="00B77D0A" w:rsidRPr="00F37C44">
        <w:rPr>
          <w:color w:val="000000"/>
          <w:lang w:val="fr-CH"/>
        </w:rPr>
        <w:t>page</w:t>
      </w:r>
      <w:r w:rsidR="00B77D0A">
        <w:rPr>
          <w:color w:val="000000"/>
          <w:lang w:val="fr-CH"/>
        </w:rPr>
        <w:t> </w:t>
      </w:r>
      <w:r w:rsidR="00B77D0A" w:rsidRPr="00F37C44">
        <w:rPr>
          <w:color w:val="000000"/>
          <w:lang w:val="fr-CH"/>
        </w:rPr>
        <w:t>W</w:t>
      </w:r>
      <w:r w:rsidR="00F37C44" w:rsidRPr="00F37C44">
        <w:rPr>
          <w:color w:val="000000"/>
          <w:lang w:val="fr-CH"/>
        </w:rPr>
        <w:t>eb à l</w:t>
      </w:r>
      <w:r w:rsidR="00E9296E">
        <w:rPr>
          <w:color w:val="000000"/>
          <w:lang w:val="fr-CH"/>
        </w:rPr>
        <w:t>’</w:t>
      </w:r>
      <w:r w:rsidR="00F37C44" w:rsidRPr="00F37C44">
        <w:rPr>
          <w:color w:val="000000"/>
          <w:lang w:val="fr-CH"/>
        </w:rPr>
        <w:t>intention des rédacteurs de principes directeurs d</w:t>
      </w:r>
      <w:r w:rsidR="00E9296E">
        <w:rPr>
          <w:color w:val="000000"/>
          <w:lang w:val="fr-CH"/>
        </w:rPr>
        <w:t>’</w:t>
      </w:r>
      <w:r w:rsidR="00F37C44" w:rsidRPr="00F37C44">
        <w:rPr>
          <w:color w:val="000000"/>
          <w:lang w:val="fr-CH"/>
        </w:rPr>
        <w:t>examen du site</w:t>
      </w:r>
      <w:r w:rsidR="00880080">
        <w:rPr>
          <w:color w:val="000000"/>
          <w:lang w:val="fr-CH"/>
        </w:rPr>
        <w:t> </w:t>
      </w:r>
      <w:r w:rsidR="00F37C44" w:rsidRPr="00F37C44">
        <w:rPr>
          <w:color w:val="000000"/>
          <w:lang w:val="fr-CH"/>
        </w:rPr>
        <w:t>Web de l</w:t>
      </w:r>
      <w:r w:rsidR="00E9296E">
        <w:rPr>
          <w:color w:val="000000"/>
          <w:lang w:val="fr-CH"/>
        </w:rPr>
        <w:t>’</w:t>
      </w:r>
      <w:r w:rsidR="00F37C44" w:rsidRPr="00F37C44">
        <w:rPr>
          <w:color w:val="000000"/>
          <w:lang w:val="fr-CH"/>
        </w:rPr>
        <w:t>UPOV ou s</w:t>
      </w:r>
      <w:r w:rsidR="00E9296E">
        <w:rPr>
          <w:color w:val="000000"/>
          <w:lang w:val="fr-CH"/>
        </w:rPr>
        <w:t>’</w:t>
      </w:r>
      <w:r w:rsidR="00F37C44" w:rsidRPr="00F37C44">
        <w:rPr>
          <w:color w:val="000000"/>
          <w:lang w:val="fr-CH"/>
        </w:rPr>
        <w:t>il convient d</w:t>
      </w:r>
      <w:r w:rsidR="00E9296E">
        <w:rPr>
          <w:color w:val="000000"/>
          <w:lang w:val="fr-CH"/>
        </w:rPr>
        <w:t>’</w:t>
      </w:r>
      <w:r w:rsidR="00F37C44" w:rsidRPr="00F37C44">
        <w:rPr>
          <w:color w:val="000000"/>
          <w:lang w:val="fr-CH"/>
        </w:rPr>
        <w:t>engager une révision partielle des principes directeurs d</w:t>
      </w:r>
      <w:r w:rsidR="00E9296E">
        <w:rPr>
          <w:color w:val="000000"/>
          <w:lang w:val="fr-CH"/>
        </w:rPr>
        <w:t>’</w:t>
      </w:r>
      <w:r w:rsidR="00F37C44" w:rsidRPr="00F37C44">
        <w:rPr>
          <w:color w:val="000000"/>
          <w:lang w:val="fr-CH"/>
        </w:rPr>
        <w:t>examen concernés.</w:t>
      </w:r>
    </w:p>
    <w:p w:rsidR="00CF6F08" w:rsidRPr="00F37C44" w:rsidRDefault="00CF6F08" w:rsidP="00D82770">
      <w:pPr>
        <w:rPr>
          <w:lang w:val="fr-CH"/>
        </w:rPr>
      </w:pPr>
    </w:p>
    <w:p w:rsidR="00CF6F08" w:rsidRPr="00F37C44" w:rsidRDefault="00CF6F08" w:rsidP="00D82770">
      <w:pPr>
        <w:rPr>
          <w:lang w:val="fr-CH"/>
        </w:rPr>
      </w:pPr>
    </w:p>
    <w:p w:rsidR="00B77D0A" w:rsidRPr="00D25730" w:rsidRDefault="00F37C44" w:rsidP="00F37C44">
      <w:pPr>
        <w:keepNext/>
        <w:outlineLvl w:val="0"/>
        <w:rPr>
          <w:caps/>
          <w:lang w:val="fr-CH"/>
        </w:rPr>
      </w:pPr>
      <w:bookmarkStart w:id="11" w:name="_Toc82700734"/>
      <w:r w:rsidRPr="00D25730">
        <w:rPr>
          <w:caps/>
          <w:lang w:val="fr-CH"/>
        </w:rPr>
        <w:t>Principes directeurs d</w:t>
      </w:r>
      <w:r w:rsidR="00E9296E">
        <w:rPr>
          <w:caps/>
          <w:lang w:val="fr-CH"/>
        </w:rPr>
        <w:t>’</w:t>
      </w:r>
      <w:r w:rsidRPr="00D25730">
        <w:rPr>
          <w:caps/>
          <w:lang w:val="fr-CH"/>
        </w:rPr>
        <w:t>examen pour adoption</w:t>
      </w:r>
      <w:bookmarkEnd w:id="11"/>
    </w:p>
    <w:p w:rsidR="00CF6F08" w:rsidRPr="00D25730" w:rsidRDefault="00CF6F08" w:rsidP="00D82770">
      <w:pPr>
        <w:rPr>
          <w:lang w:val="fr-CH"/>
        </w:rPr>
      </w:pPr>
    </w:p>
    <w:p w:rsidR="00CF6F08" w:rsidRPr="00D25730" w:rsidRDefault="00D82770" w:rsidP="00F37C44">
      <w:pPr>
        <w:rPr>
          <w:rFonts w:cs="Arial"/>
          <w:lang w:val="fr-CH"/>
        </w:rPr>
      </w:pPr>
      <w:r w:rsidRPr="00D25730">
        <w:fldChar w:fldCharType="begin"/>
      </w:r>
      <w:r w:rsidRPr="00D25730">
        <w:rPr>
          <w:lang w:val="fr-CH"/>
        </w:rPr>
        <w:instrText xml:space="preserve"> AUTONUM  </w:instrText>
      </w:r>
      <w:r w:rsidRPr="00D25730">
        <w:fldChar w:fldCharType="end"/>
      </w:r>
      <w:r w:rsidRPr="00D25730">
        <w:rPr>
          <w:lang w:val="fr-CH"/>
        </w:rPr>
        <w:tab/>
      </w:r>
      <w:r w:rsidR="00F37C44" w:rsidRPr="00D25730">
        <w:rPr>
          <w:lang w:val="fr-CH"/>
        </w:rPr>
        <w:t>À sa quarante</w:t>
      </w:r>
      <w:r w:rsidR="00E9296E">
        <w:rPr>
          <w:lang w:val="fr-CH"/>
        </w:rPr>
        <w:t>-</w:t>
      </w:r>
      <w:r w:rsidR="00F37C44" w:rsidRPr="00D25730">
        <w:rPr>
          <w:lang w:val="fr-CH"/>
        </w:rPr>
        <w:t>sept</w:t>
      </w:r>
      <w:r w:rsidR="00E9296E">
        <w:rPr>
          <w:lang w:val="fr-CH"/>
        </w:rPr>
        <w:t>ième session</w:t>
      </w:r>
      <w:r w:rsidR="00F37C44" w:rsidRPr="00D25730">
        <w:rPr>
          <w:lang w:val="fr-CH"/>
        </w:rPr>
        <w:t xml:space="preserve"> tenue à Genève du 4 au </w:t>
      </w:r>
      <w:r w:rsidR="00B77D0A" w:rsidRPr="00D25730">
        <w:rPr>
          <w:lang w:val="fr-CH"/>
        </w:rPr>
        <w:t>6 avril 20</w:t>
      </w:r>
      <w:r w:rsidR="00F37C44" w:rsidRPr="00D25730">
        <w:rPr>
          <w:lang w:val="fr-CH"/>
        </w:rPr>
        <w:t>11, le</w:t>
      </w:r>
      <w:r w:rsidR="00E9296E">
        <w:rPr>
          <w:lang w:val="fr-CH"/>
        </w:rPr>
        <w:t> TC</w:t>
      </w:r>
      <w:r w:rsidR="00F37C44" w:rsidRPr="00D25730">
        <w:rPr>
          <w:lang w:val="fr-CH"/>
        </w:rPr>
        <w:t xml:space="preserve"> a noté que</w:t>
      </w:r>
      <w:r w:rsidR="00D25730" w:rsidRPr="00D25730">
        <w:rPr>
          <w:lang w:val="fr-CH"/>
        </w:rPr>
        <w:t xml:space="preserve"> le Conseil</w:t>
      </w:r>
      <w:r w:rsidR="00F37C44" w:rsidRPr="00D25730">
        <w:rPr>
          <w:lang w:val="fr-CH"/>
        </w:rPr>
        <w:t>, lors de sa quarante</w:t>
      </w:r>
      <w:r w:rsidR="00E9296E">
        <w:rPr>
          <w:lang w:val="fr-CH"/>
        </w:rPr>
        <w:t>-</w:t>
      </w:r>
      <w:r w:rsidR="00F37C44" w:rsidRPr="00D25730">
        <w:rPr>
          <w:lang w:val="fr-CH"/>
        </w:rPr>
        <w:t>trois</w:t>
      </w:r>
      <w:r w:rsidR="00E9296E">
        <w:rPr>
          <w:lang w:val="fr-CH"/>
        </w:rPr>
        <w:t>ième session</w:t>
      </w:r>
      <w:r w:rsidR="00F37C44" w:rsidRPr="00D25730">
        <w:rPr>
          <w:lang w:val="fr-CH"/>
        </w:rPr>
        <w:t xml:space="preserve"> ordinaire </w:t>
      </w:r>
      <w:r w:rsidR="00D25730">
        <w:rPr>
          <w:lang w:val="fr-CH"/>
        </w:rPr>
        <w:t xml:space="preserve">tenue </w:t>
      </w:r>
      <w:r w:rsidR="00F37C44" w:rsidRPr="00D25730">
        <w:rPr>
          <w:lang w:val="fr-CH"/>
        </w:rPr>
        <w:t>à Genève</w:t>
      </w:r>
      <w:r w:rsidR="00D25730">
        <w:rPr>
          <w:lang w:val="fr-CH"/>
        </w:rPr>
        <w:t xml:space="preserve"> le</w:t>
      </w:r>
      <w:r w:rsidR="00D25730" w:rsidRPr="00D25730">
        <w:rPr>
          <w:lang w:val="fr-CH"/>
        </w:rPr>
        <w:t xml:space="preserve"> 22 octobre 2009</w:t>
      </w:r>
      <w:r w:rsidR="00F37C44" w:rsidRPr="00D25730">
        <w:rPr>
          <w:lang w:val="fr-CH"/>
        </w:rPr>
        <w:t>, avait approuvé la pratique selon laquelle les principes directeurs d</w:t>
      </w:r>
      <w:r w:rsidR="00E9296E">
        <w:rPr>
          <w:lang w:val="fr-CH"/>
        </w:rPr>
        <w:t>’</w:t>
      </w:r>
      <w:r w:rsidR="00F37C44" w:rsidRPr="00D25730">
        <w:rPr>
          <w:lang w:val="fr-CH"/>
        </w:rPr>
        <w:t>examen sont adoptés par le</w:t>
      </w:r>
      <w:r w:rsidR="00E9296E">
        <w:rPr>
          <w:lang w:val="fr-CH"/>
        </w:rPr>
        <w:t> TC</w:t>
      </w:r>
      <w:r w:rsidR="00F37C44" w:rsidRPr="00D25730">
        <w:rPr>
          <w:lang w:val="fr-CH"/>
        </w:rPr>
        <w:t xml:space="preserve"> au nom du Conseil sur la base du programme de travail approuvé par le Conseil, sans que les différents principes directeurs d</w:t>
      </w:r>
      <w:r w:rsidR="00E9296E">
        <w:rPr>
          <w:lang w:val="fr-CH"/>
        </w:rPr>
        <w:t>’</w:t>
      </w:r>
      <w:r w:rsidR="00F37C44" w:rsidRPr="00D25730">
        <w:rPr>
          <w:lang w:val="fr-CH"/>
        </w:rPr>
        <w:t xml:space="preserve">examen ne soient soumis au Conseil pour examen (voir le </w:t>
      </w:r>
      <w:r w:rsidR="00B77D0A" w:rsidRPr="00D25730">
        <w:rPr>
          <w:lang w:val="fr-CH"/>
        </w:rPr>
        <w:t>paragraphe 3</w:t>
      </w:r>
      <w:r w:rsidR="00F37C44" w:rsidRPr="00D25730">
        <w:rPr>
          <w:lang w:val="fr-CH"/>
        </w:rPr>
        <w:t>8 du document</w:t>
      </w:r>
      <w:r w:rsidR="00D55DF7" w:rsidRPr="00D25730">
        <w:rPr>
          <w:lang w:val="fr-CH"/>
        </w:rPr>
        <w:t> </w:t>
      </w:r>
      <w:r w:rsidR="00F37C44" w:rsidRPr="00D25730">
        <w:rPr>
          <w:lang w:val="fr-CH"/>
        </w:rPr>
        <w:t>C/43/17 “Compte rendu”).</w:t>
      </w:r>
    </w:p>
    <w:p w:rsidR="00CF6F08" w:rsidRPr="00D25730" w:rsidRDefault="00CF6F08" w:rsidP="00D82770">
      <w:pPr>
        <w:rPr>
          <w:rFonts w:cs="Arial"/>
          <w:lang w:val="fr-CH"/>
        </w:rPr>
      </w:pPr>
    </w:p>
    <w:p w:rsidR="00CF6F08" w:rsidRPr="00D25730" w:rsidRDefault="00D82770" w:rsidP="00F37C44">
      <w:pPr>
        <w:keepLines/>
        <w:rPr>
          <w:rFonts w:cs="Arial"/>
          <w:lang w:val="fr-CH"/>
        </w:rPr>
      </w:pPr>
      <w:r w:rsidRPr="00D25730">
        <w:fldChar w:fldCharType="begin"/>
      </w:r>
      <w:r w:rsidRPr="00D25730">
        <w:rPr>
          <w:lang w:val="fr-CH"/>
        </w:rPr>
        <w:instrText xml:space="preserve"> AUTONUM  </w:instrText>
      </w:r>
      <w:r w:rsidRPr="00D25730">
        <w:fldChar w:fldCharType="end"/>
      </w:r>
      <w:r w:rsidRPr="00D25730">
        <w:rPr>
          <w:lang w:val="fr-CH"/>
        </w:rPr>
        <w:tab/>
      </w:r>
      <w:r w:rsidR="00F37C44" w:rsidRPr="00D25730">
        <w:rPr>
          <w:lang w:val="fr-CH"/>
        </w:rPr>
        <w:t>À sa cinquante</w:t>
      </w:r>
      <w:r w:rsidR="00E9296E">
        <w:rPr>
          <w:lang w:val="fr-CH"/>
        </w:rPr>
        <w:t>-</w:t>
      </w:r>
      <w:r w:rsidR="00F37C44" w:rsidRPr="00D25730">
        <w:rPr>
          <w:lang w:val="fr-CH"/>
        </w:rPr>
        <w:t>quatr</w:t>
      </w:r>
      <w:r w:rsidR="00E9296E">
        <w:rPr>
          <w:lang w:val="fr-CH"/>
        </w:rPr>
        <w:t>ième session</w:t>
      </w:r>
      <w:r w:rsidR="00F37C44" w:rsidRPr="00D25730">
        <w:rPr>
          <w:lang w:val="fr-CH"/>
        </w:rPr>
        <w:t xml:space="preserve"> ordinaire tenue à Genève le 3</w:t>
      </w:r>
      <w:r w:rsidR="00B77D0A" w:rsidRPr="00D25730">
        <w:rPr>
          <w:lang w:val="fr-CH"/>
        </w:rPr>
        <w:t>0 octobre 20</w:t>
      </w:r>
      <w:r w:rsidR="00F37C44" w:rsidRPr="00D25730">
        <w:rPr>
          <w:lang w:val="fr-CH"/>
        </w:rPr>
        <w:t>20, le Conseil a approuvé les travaux du</w:t>
      </w:r>
      <w:r w:rsidR="00E9296E">
        <w:rPr>
          <w:lang w:val="fr-CH"/>
        </w:rPr>
        <w:t> TC</w:t>
      </w:r>
      <w:r w:rsidR="00F37C44" w:rsidRPr="00D25730">
        <w:rPr>
          <w:lang w:val="fr-CH"/>
        </w:rPr>
        <w:t xml:space="preserve"> et les programmes de travail</w:t>
      </w:r>
      <w:r w:rsidR="00B77D0A" w:rsidRPr="00D25730">
        <w:rPr>
          <w:lang w:val="fr-CH"/>
        </w:rPr>
        <w:t xml:space="preserve"> des TWP</w:t>
      </w:r>
      <w:r w:rsidR="00F37C44" w:rsidRPr="00D25730">
        <w:rPr>
          <w:lang w:val="fr-CH"/>
        </w:rPr>
        <w:t xml:space="preserve"> et</w:t>
      </w:r>
      <w:r w:rsidR="00B77D0A" w:rsidRPr="00D25730">
        <w:rPr>
          <w:lang w:val="fr-CH"/>
        </w:rPr>
        <w:t xml:space="preserve"> du BMT</w:t>
      </w:r>
      <w:r w:rsidR="00F37C44" w:rsidRPr="00D25730">
        <w:rPr>
          <w:lang w:val="fr-CH"/>
        </w:rPr>
        <w:t>, présentés au</w:t>
      </w:r>
      <w:r w:rsidR="00E9296E">
        <w:rPr>
          <w:lang w:val="fr-CH"/>
        </w:rPr>
        <w:t> TC</w:t>
      </w:r>
      <w:r w:rsidR="00F37C44" w:rsidRPr="00D25730">
        <w:rPr>
          <w:lang w:val="fr-CH"/>
        </w:rPr>
        <w:t xml:space="preserve"> et figurant dans les documents</w:t>
      </w:r>
      <w:r w:rsidR="00D55DF7" w:rsidRPr="00D25730">
        <w:rPr>
          <w:lang w:val="fr-CH"/>
        </w:rPr>
        <w:t> </w:t>
      </w:r>
      <w:r w:rsidR="00F37C44" w:rsidRPr="00D25730">
        <w:rPr>
          <w:lang w:val="fr-CH"/>
        </w:rPr>
        <w:t>C/54/7 et</w:t>
      </w:r>
      <w:r w:rsidR="00E9296E">
        <w:rPr>
          <w:lang w:val="fr-CH"/>
        </w:rPr>
        <w:t> TC</w:t>
      </w:r>
      <w:r w:rsidR="00006238">
        <w:rPr>
          <w:lang w:val="fr-CH"/>
        </w:rPr>
        <w:t>/56/23 </w:t>
      </w:r>
      <w:r w:rsidR="00F37C44" w:rsidRPr="00D25730">
        <w:rPr>
          <w:lang w:val="fr-CH"/>
        </w:rPr>
        <w:t xml:space="preserve">“Compte rendu” (voir les </w:t>
      </w:r>
      <w:r w:rsidR="00B77D0A" w:rsidRPr="00D25730">
        <w:rPr>
          <w:lang w:val="fr-CH"/>
        </w:rPr>
        <w:t>paragraphes 5</w:t>
      </w:r>
      <w:r w:rsidR="00F37C44" w:rsidRPr="00D25730">
        <w:rPr>
          <w:lang w:val="fr-CH"/>
        </w:rPr>
        <w:t>6 et 57 du document</w:t>
      </w:r>
      <w:r w:rsidR="00D55DF7" w:rsidRPr="00D25730">
        <w:rPr>
          <w:lang w:val="fr-CH"/>
        </w:rPr>
        <w:t> </w:t>
      </w:r>
      <w:r w:rsidR="00F37C44" w:rsidRPr="00D25730">
        <w:rPr>
          <w:lang w:val="fr-CH"/>
        </w:rPr>
        <w:t>C/54/21</w:t>
      </w:r>
      <w:r w:rsidR="00006238">
        <w:rPr>
          <w:lang w:val="fr-CH"/>
        </w:rPr>
        <w:t> </w:t>
      </w:r>
      <w:r w:rsidR="00F37C44" w:rsidRPr="00D25730">
        <w:rPr>
          <w:lang w:val="fr-CH"/>
        </w:rPr>
        <w:t>“Compte rendu”).</w:t>
      </w:r>
    </w:p>
    <w:p w:rsidR="00CF6F08" w:rsidRPr="00D25730" w:rsidRDefault="00CF6F08" w:rsidP="00D82770">
      <w:pPr>
        <w:rPr>
          <w:lang w:val="fr-CH"/>
        </w:rPr>
      </w:pPr>
    </w:p>
    <w:p w:rsidR="00CF6F08" w:rsidRPr="00D25730" w:rsidRDefault="00D82770" w:rsidP="00F37C44">
      <w:pPr>
        <w:rPr>
          <w:lang w:val="fr-CH"/>
        </w:rPr>
      </w:pPr>
      <w:r w:rsidRPr="00D25730">
        <w:fldChar w:fldCharType="begin"/>
      </w:r>
      <w:r w:rsidRPr="00D25730">
        <w:rPr>
          <w:lang w:val="fr-CH"/>
        </w:rPr>
        <w:instrText xml:space="preserve"> AUTONUM  </w:instrText>
      </w:r>
      <w:r w:rsidRPr="00D25730">
        <w:fldChar w:fldCharType="end"/>
      </w:r>
      <w:r w:rsidRPr="00D25730">
        <w:rPr>
          <w:lang w:val="fr-CH"/>
        </w:rPr>
        <w:tab/>
      </w:r>
      <w:r w:rsidR="00F37C44" w:rsidRPr="007502B1">
        <w:rPr>
          <w:lang w:val="fr-CH"/>
        </w:rPr>
        <w:t>L</w:t>
      </w:r>
      <w:r w:rsidR="00E9296E" w:rsidRPr="007502B1">
        <w:rPr>
          <w:lang w:val="fr-CH"/>
        </w:rPr>
        <w:t>’</w:t>
      </w:r>
      <w:r w:rsidR="00B77D0A" w:rsidRPr="007502B1">
        <w:rPr>
          <w:lang w:val="fr-CH"/>
        </w:rPr>
        <w:t>annexe I</w:t>
      </w:r>
      <w:r w:rsidR="00F37C44" w:rsidRPr="007502B1">
        <w:rPr>
          <w:lang w:val="fr-CH"/>
        </w:rPr>
        <w:t>I du présent</w:t>
      </w:r>
      <w:r w:rsidR="00F37C44" w:rsidRPr="00D25730">
        <w:rPr>
          <w:lang w:val="fr-CH"/>
        </w:rPr>
        <w:t xml:space="preserve"> document contient la liste des projets de principes directeurs d</w:t>
      </w:r>
      <w:r w:rsidR="00E9296E">
        <w:rPr>
          <w:lang w:val="fr-CH"/>
        </w:rPr>
        <w:t>’</w:t>
      </w:r>
      <w:r w:rsidR="00F37C44" w:rsidRPr="00D25730">
        <w:rPr>
          <w:lang w:val="fr-CH"/>
        </w:rPr>
        <w:t>examen proposés pour adoption par</w:t>
      </w:r>
      <w:r w:rsidR="00B77D0A" w:rsidRPr="00D25730">
        <w:rPr>
          <w:lang w:val="fr-CH"/>
        </w:rPr>
        <w:t xml:space="preserve"> le TWV</w:t>
      </w:r>
      <w:r w:rsidR="00F37C44" w:rsidRPr="00D25730">
        <w:rPr>
          <w:lang w:val="fr-CH"/>
        </w:rPr>
        <w:t>,</w:t>
      </w:r>
      <w:r w:rsidR="00B77D0A" w:rsidRPr="00D25730">
        <w:rPr>
          <w:lang w:val="fr-CH"/>
        </w:rPr>
        <w:t xml:space="preserve"> le TWO</w:t>
      </w:r>
      <w:r w:rsidR="00F37C44" w:rsidRPr="00D25730">
        <w:rPr>
          <w:lang w:val="fr-CH"/>
        </w:rPr>
        <w:t>,</w:t>
      </w:r>
      <w:r w:rsidR="00B77D0A" w:rsidRPr="00D25730">
        <w:rPr>
          <w:lang w:val="fr-CH"/>
        </w:rPr>
        <w:t xml:space="preserve"> le TWA</w:t>
      </w:r>
      <w:r w:rsidR="00F37C44" w:rsidRPr="00D25730">
        <w:rPr>
          <w:lang w:val="fr-CH"/>
        </w:rPr>
        <w:t xml:space="preserve"> et</w:t>
      </w:r>
      <w:r w:rsidR="00B77D0A" w:rsidRPr="00D25730">
        <w:rPr>
          <w:lang w:val="fr-CH"/>
        </w:rPr>
        <w:t xml:space="preserve"> le TWF</w:t>
      </w:r>
      <w:r w:rsidR="00F37C44" w:rsidRPr="00D25730">
        <w:rPr>
          <w:lang w:val="fr-CH"/>
        </w:rPr>
        <w:t xml:space="preserve"> </w:t>
      </w:r>
      <w:r w:rsidR="00D25730">
        <w:rPr>
          <w:lang w:val="fr-CH"/>
        </w:rPr>
        <w:t>à</w:t>
      </w:r>
      <w:r w:rsidR="00F37C44" w:rsidRPr="00D25730">
        <w:rPr>
          <w:lang w:val="fr-CH"/>
        </w:rPr>
        <w:t xml:space="preserve"> leurs sessions </w:t>
      </w:r>
      <w:r w:rsidR="00B77D0A" w:rsidRPr="00D25730">
        <w:rPr>
          <w:lang w:val="fr-CH"/>
        </w:rPr>
        <w:t>de 2021</w:t>
      </w:r>
      <w:r w:rsidR="00F37C44" w:rsidRPr="00D25730">
        <w:rPr>
          <w:lang w:val="fr-CH"/>
        </w:rPr>
        <w:t>, projets qui seront examinés par le</w:t>
      </w:r>
      <w:r w:rsidR="00E9296E">
        <w:rPr>
          <w:lang w:val="fr-CH"/>
        </w:rPr>
        <w:t> TC-EDC</w:t>
      </w:r>
      <w:r w:rsidR="00F37C44" w:rsidRPr="00D25730">
        <w:rPr>
          <w:lang w:val="fr-CH"/>
        </w:rPr>
        <w:t xml:space="preserve"> lors de sa réunion qui aura lieu les 12 et 1</w:t>
      </w:r>
      <w:r w:rsidR="00B77D0A" w:rsidRPr="00D25730">
        <w:rPr>
          <w:lang w:val="fr-CH"/>
        </w:rPr>
        <w:t>3 octobre 20</w:t>
      </w:r>
      <w:r w:rsidR="00F37C44" w:rsidRPr="00D25730">
        <w:rPr>
          <w:lang w:val="fr-CH"/>
        </w:rPr>
        <w:t>21.</w:t>
      </w:r>
    </w:p>
    <w:p w:rsidR="00CF6F08" w:rsidRPr="00D25730" w:rsidRDefault="00CF6F08" w:rsidP="00D82770">
      <w:pPr>
        <w:rPr>
          <w:lang w:val="fr-CH"/>
        </w:rPr>
      </w:pPr>
    </w:p>
    <w:p w:rsidR="00CF6F08" w:rsidRPr="00D25730" w:rsidRDefault="00D82770" w:rsidP="00F37C44">
      <w:pPr>
        <w:pStyle w:val="DecisionParagraphs"/>
        <w:rPr>
          <w:lang w:val="fr-CH"/>
        </w:rPr>
      </w:pPr>
      <w:r w:rsidRPr="00D25730">
        <w:fldChar w:fldCharType="begin"/>
      </w:r>
      <w:r w:rsidRPr="00D25730">
        <w:rPr>
          <w:lang w:val="fr-CH"/>
        </w:rPr>
        <w:instrText xml:space="preserve"> AUTONUM  </w:instrText>
      </w:r>
      <w:r w:rsidRPr="00D25730">
        <w:fldChar w:fldCharType="end"/>
      </w:r>
      <w:r w:rsidRPr="00D25730">
        <w:rPr>
          <w:lang w:val="fr-CH"/>
        </w:rPr>
        <w:tab/>
      </w:r>
      <w:r w:rsidR="00F37C44" w:rsidRPr="00D25730">
        <w:rPr>
          <w:lang w:val="fr-CH"/>
        </w:rPr>
        <w:t>Le</w:t>
      </w:r>
      <w:r w:rsidR="00E9296E">
        <w:rPr>
          <w:lang w:val="fr-CH"/>
        </w:rPr>
        <w:t> TC</w:t>
      </w:r>
      <w:r w:rsidR="00F37C44" w:rsidRPr="00D25730">
        <w:rPr>
          <w:lang w:val="fr-CH"/>
        </w:rPr>
        <w:t xml:space="preserve"> est invité à prendre note de la liste des projets de principes directeurs dont l</w:t>
      </w:r>
      <w:r w:rsidR="00E9296E">
        <w:rPr>
          <w:lang w:val="fr-CH"/>
        </w:rPr>
        <w:t>’</w:t>
      </w:r>
      <w:r w:rsidR="00F37C44" w:rsidRPr="00D25730">
        <w:rPr>
          <w:lang w:val="fr-CH"/>
        </w:rPr>
        <w:t>adoption est prévue par le</w:t>
      </w:r>
      <w:r w:rsidR="00E9296E">
        <w:rPr>
          <w:lang w:val="fr-CH"/>
        </w:rPr>
        <w:t> TC</w:t>
      </w:r>
      <w:r w:rsidR="00F37C44" w:rsidRPr="00D25730">
        <w:rPr>
          <w:lang w:val="fr-CH"/>
        </w:rPr>
        <w:t>, sous réserve de toute modification proposée par le</w:t>
      </w:r>
      <w:r w:rsidR="00E9296E">
        <w:rPr>
          <w:lang w:val="fr-CH"/>
        </w:rPr>
        <w:t> TC-EDC</w:t>
      </w:r>
      <w:r w:rsidR="00F37C44" w:rsidRPr="00D25730">
        <w:rPr>
          <w:lang w:val="fr-CH"/>
        </w:rPr>
        <w:t xml:space="preserve">, telle que présentée à </w:t>
      </w:r>
      <w:r w:rsidR="00F37C44" w:rsidRPr="007502B1">
        <w:rPr>
          <w:lang w:val="fr-CH"/>
        </w:rPr>
        <w:t>l</w:t>
      </w:r>
      <w:r w:rsidR="00E9296E" w:rsidRPr="007502B1">
        <w:rPr>
          <w:lang w:val="fr-CH"/>
        </w:rPr>
        <w:t>’</w:t>
      </w:r>
      <w:r w:rsidR="00B77D0A" w:rsidRPr="007502B1">
        <w:rPr>
          <w:lang w:val="fr-CH"/>
        </w:rPr>
        <w:t>annexe I</w:t>
      </w:r>
      <w:r w:rsidR="00F37C44" w:rsidRPr="007502B1">
        <w:rPr>
          <w:lang w:val="fr-CH"/>
        </w:rPr>
        <w:t>I du présent</w:t>
      </w:r>
      <w:r w:rsidR="00F37C44" w:rsidRPr="00D25730">
        <w:rPr>
          <w:lang w:val="fr-CH"/>
        </w:rPr>
        <w:t xml:space="preserve"> document.</w:t>
      </w:r>
    </w:p>
    <w:p w:rsidR="00CF6F08" w:rsidRPr="00F37C44" w:rsidRDefault="00CF6F08" w:rsidP="00D82770">
      <w:pPr>
        <w:rPr>
          <w:lang w:val="fr-CH"/>
        </w:rPr>
      </w:pPr>
    </w:p>
    <w:p w:rsidR="00CF6F08" w:rsidRPr="00F37C44" w:rsidRDefault="00CF6F08" w:rsidP="00D82770">
      <w:pPr>
        <w:rPr>
          <w:lang w:val="fr-CH"/>
        </w:rPr>
      </w:pPr>
    </w:p>
    <w:p w:rsidR="00B77D0A" w:rsidRPr="00D25730" w:rsidRDefault="00F37C44" w:rsidP="00F37C44">
      <w:pPr>
        <w:keepNext/>
        <w:outlineLvl w:val="0"/>
        <w:rPr>
          <w:caps/>
          <w:lang w:val="fr-CH"/>
        </w:rPr>
      </w:pPr>
      <w:bookmarkStart w:id="12" w:name="_Toc82700735"/>
      <w:r w:rsidRPr="00D25730">
        <w:rPr>
          <w:caps/>
          <w:lang w:val="fr-CH"/>
        </w:rPr>
        <w:t>Corrections apportées aux principes directeurs d</w:t>
      </w:r>
      <w:r w:rsidR="00E9296E">
        <w:rPr>
          <w:caps/>
          <w:lang w:val="fr-CH"/>
        </w:rPr>
        <w:t>’</w:t>
      </w:r>
      <w:r w:rsidRPr="00D25730">
        <w:rPr>
          <w:caps/>
          <w:lang w:val="fr-CH"/>
        </w:rPr>
        <w:t>examen</w:t>
      </w:r>
      <w:bookmarkEnd w:id="12"/>
    </w:p>
    <w:p w:rsidR="00CF6F08" w:rsidRPr="00D25730" w:rsidRDefault="00CF6F08" w:rsidP="00D82770">
      <w:pPr>
        <w:keepNext/>
        <w:rPr>
          <w:rFonts w:cs="Arial"/>
          <w:lang w:val="fr-CH"/>
        </w:rPr>
      </w:pPr>
    </w:p>
    <w:p w:rsidR="00CF6F08" w:rsidRPr="00D25730" w:rsidRDefault="00D82770" w:rsidP="00F37C44">
      <w:pPr>
        <w:keepNext/>
        <w:rPr>
          <w:rFonts w:cs="Arial"/>
          <w:lang w:val="fr-CH"/>
        </w:rPr>
      </w:pPr>
      <w:r w:rsidRPr="00D25730">
        <w:rPr>
          <w:rFonts w:cs="Arial"/>
        </w:rPr>
        <w:fldChar w:fldCharType="begin"/>
      </w:r>
      <w:r w:rsidRPr="00D25730">
        <w:rPr>
          <w:rFonts w:cs="Arial"/>
          <w:lang w:val="fr-CH"/>
        </w:rPr>
        <w:instrText xml:space="preserve"> AUTONUM  </w:instrText>
      </w:r>
      <w:r w:rsidRPr="00D25730">
        <w:rPr>
          <w:rFonts w:cs="Arial"/>
        </w:rPr>
        <w:fldChar w:fldCharType="end"/>
      </w:r>
      <w:r w:rsidRPr="00D25730">
        <w:rPr>
          <w:rFonts w:cs="Arial"/>
          <w:lang w:val="fr-CH"/>
        </w:rPr>
        <w:tab/>
      </w:r>
      <w:r w:rsidR="00F37C44" w:rsidRPr="00D25730">
        <w:rPr>
          <w:rFonts w:cs="Arial"/>
          <w:lang w:val="fr-CH"/>
        </w:rPr>
        <w:t>Les corrections ci</w:t>
      </w:r>
      <w:r w:rsidR="00E9296E">
        <w:rPr>
          <w:rFonts w:cs="Arial"/>
          <w:lang w:val="fr-CH"/>
        </w:rPr>
        <w:t>-</w:t>
      </w:r>
      <w:r w:rsidR="00F37C44" w:rsidRPr="00D25730">
        <w:rPr>
          <w:rFonts w:cs="Arial"/>
          <w:lang w:val="fr-CH"/>
        </w:rPr>
        <w:t>après ont été apportées aux principes directeurs d</w:t>
      </w:r>
      <w:r w:rsidR="00E9296E">
        <w:rPr>
          <w:rFonts w:cs="Arial"/>
          <w:lang w:val="fr-CH"/>
        </w:rPr>
        <w:t>’</w:t>
      </w:r>
      <w:r w:rsidR="00F37C44" w:rsidRPr="00D25730">
        <w:rPr>
          <w:rFonts w:cs="Arial"/>
          <w:lang w:val="fr-CH"/>
        </w:rPr>
        <w:t>examen et publiées sur le site</w:t>
      </w:r>
      <w:r w:rsidR="00880080" w:rsidRPr="00D25730">
        <w:rPr>
          <w:rFonts w:cs="Arial"/>
          <w:lang w:val="fr-CH"/>
        </w:rPr>
        <w:t> </w:t>
      </w:r>
      <w:r w:rsidR="00F37C44" w:rsidRPr="00D25730">
        <w:rPr>
          <w:rFonts w:cs="Arial"/>
          <w:lang w:val="fr-CH"/>
        </w:rPr>
        <w:t>Web de l</w:t>
      </w:r>
      <w:r w:rsidR="00E9296E">
        <w:rPr>
          <w:rFonts w:cs="Arial"/>
          <w:lang w:val="fr-CH"/>
        </w:rPr>
        <w:t>’</w:t>
      </w:r>
      <w:r w:rsidR="00F37C44" w:rsidRPr="00D25730">
        <w:rPr>
          <w:rFonts w:cs="Arial"/>
          <w:lang w:val="fr-CH"/>
        </w:rPr>
        <w:t>UPOV depuis la cinquante</w:t>
      </w:r>
      <w:r w:rsidR="00E9296E">
        <w:rPr>
          <w:rFonts w:cs="Arial"/>
          <w:lang w:val="fr-CH"/>
        </w:rPr>
        <w:t>-</w:t>
      </w:r>
      <w:r w:rsidR="00F37C44" w:rsidRPr="00D25730">
        <w:rPr>
          <w:rFonts w:cs="Arial"/>
          <w:lang w:val="fr-CH"/>
        </w:rPr>
        <w:t>cinqu</w:t>
      </w:r>
      <w:r w:rsidR="00E9296E">
        <w:rPr>
          <w:rFonts w:cs="Arial"/>
          <w:lang w:val="fr-CH"/>
        </w:rPr>
        <w:t>ième session</w:t>
      </w:r>
      <w:r w:rsidR="00F37C44" w:rsidRPr="00D25730">
        <w:rPr>
          <w:rFonts w:cs="Arial"/>
          <w:lang w:val="fr-CH"/>
        </w:rPr>
        <w:t xml:space="preserve"> du</w:t>
      </w:r>
      <w:r w:rsidR="00E9296E">
        <w:rPr>
          <w:rFonts w:cs="Arial"/>
          <w:lang w:val="fr-CH"/>
        </w:rPr>
        <w:t> TC :</w:t>
      </w:r>
    </w:p>
    <w:p w:rsidR="00CF6F08" w:rsidRPr="00D25730" w:rsidRDefault="00CF6F08" w:rsidP="00D82770">
      <w:pPr>
        <w:keepNext/>
        <w:rPr>
          <w:rFonts w:cs="Arial"/>
          <w:highlight w:val="yellow"/>
          <w:lang w:val="it-IT"/>
        </w:rPr>
      </w:pPr>
    </w:p>
    <w:p w:rsidR="00CF6F08" w:rsidRPr="00D25730" w:rsidRDefault="00D82770" w:rsidP="00D82770">
      <w:pPr>
        <w:keepNext/>
        <w:tabs>
          <w:tab w:val="left" w:pos="1134"/>
        </w:tabs>
        <w:ind w:firstLine="567"/>
        <w:rPr>
          <w:rFonts w:cs="Arial"/>
          <w:lang w:val="fr-CH"/>
        </w:rPr>
      </w:pPr>
      <w:r w:rsidRPr="00D25730">
        <w:rPr>
          <w:rFonts w:cs="Arial"/>
          <w:lang w:val="fr-CH"/>
        </w:rPr>
        <w:t>a)</w:t>
      </w:r>
      <w:r w:rsidRPr="00D25730">
        <w:rPr>
          <w:rFonts w:cs="Arial"/>
          <w:lang w:val="fr-CH"/>
        </w:rPr>
        <w:tab/>
        <w:t>TG/98/7</w:t>
      </w:r>
      <w:r w:rsidR="00880080" w:rsidRPr="00D25730">
        <w:rPr>
          <w:rFonts w:cs="Arial"/>
          <w:lang w:val="fr-CH"/>
        </w:rPr>
        <w:t> </w:t>
      </w:r>
      <w:r w:rsidRPr="00D25730">
        <w:rPr>
          <w:rFonts w:cs="Arial"/>
          <w:lang w:val="fr-CH"/>
        </w:rPr>
        <w:t>Rev.</w:t>
      </w:r>
      <w:r w:rsidR="00880080" w:rsidRPr="00D25730">
        <w:rPr>
          <w:rFonts w:cs="Arial"/>
          <w:lang w:val="fr-CH"/>
        </w:rPr>
        <w:t> </w:t>
      </w:r>
      <w:r w:rsidRPr="00D25730">
        <w:rPr>
          <w:rFonts w:cs="Arial"/>
          <w:lang w:val="fr-CH"/>
        </w:rPr>
        <w:t>Corr.</w:t>
      </w:r>
      <w:r w:rsidRPr="00D25730">
        <w:rPr>
          <w:rFonts w:cs="Arial"/>
          <w:lang w:val="fr-CH"/>
        </w:rPr>
        <w:tab/>
      </w:r>
      <w:r w:rsidRPr="00D25730">
        <w:rPr>
          <w:rFonts w:cs="Arial"/>
          <w:lang w:val="fr-CH"/>
        </w:rPr>
        <w:tab/>
        <w:t>Actinidia</w:t>
      </w:r>
    </w:p>
    <w:p w:rsidR="00CF6F08" w:rsidRPr="00D25730" w:rsidRDefault="00CF6F08" w:rsidP="00D82770">
      <w:pPr>
        <w:keepNext/>
        <w:rPr>
          <w:lang w:val="fr-CH"/>
        </w:rPr>
      </w:pPr>
    </w:p>
    <w:p w:rsidR="00CF6F08" w:rsidRPr="00D25730" w:rsidRDefault="00BD4E9D" w:rsidP="00BD4E9D">
      <w:pPr>
        <w:keepNext/>
        <w:rPr>
          <w:rFonts w:cs="Arial"/>
          <w:lang w:val="fr-CH"/>
        </w:rPr>
      </w:pPr>
      <w:r w:rsidRPr="00D25730">
        <w:rPr>
          <w:rFonts w:cs="Arial"/>
          <w:lang w:val="fr-CH"/>
        </w:rPr>
        <w:t>La correction concerne les points suivants</w:t>
      </w:r>
      <w:r w:rsidR="00E9296E">
        <w:rPr>
          <w:rFonts w:cs="Arial"/>
          <w:lang w:val="fr-CH"/>
        </w:rPr>
        <w:t> :</w:t>
      </w:r>
    </w:p>
    <w:p w:rsidR="00CF6F08" w:rsidRPr="00D25730" w:rsidRDefault="00BD4E9D" w:rsidP="00BD4E9D">
      <w:pPr>
        <w:pStyle w:val="ListParagraph"/>
        <w:keepNext/>
        <w:numPr>
          <w:ilvl w:val="0"/>
          <w:numId w:val="2"/>
        </w:numPr>
        <w:ind w:left="1134" w:hanging="490"/>
        <w:rPr>
          <w:rFonts w:cs="Arial"/>
          <w:lang w:val="fr-CH"/>
        </w:rPr>
      </w:pPr>
      <w:r w:rsidRPr="00D25730">
        <w:rPr>
          <w:rFonts w:cs="Arial"/>
          <w:lang w:val="fr-CH"/>
        </w:rPr>
        <w:t>Caractère</w:t>
      </w:r>
      <w:r w:rsidR="00D55DF7" w:rsidRPr="00D25730">
        <w:rPr>
          <w:rFonts w:cs="Arial"/>
          <w:lang w:val="fr-CH"/>
        </w:rPr>
        <w:t> </w:t>
      </w:r>
      <w:r w:rsidRPr="00D25730">
        <w:rPr>
          <w:rFonts w:cs="Arial"/>
          <w:lang w:val="fr-CH"/>
        </w:rPr>
        <w:t>47</w:t>
      </w:r>
      <w:r w:rsidR="00E9296E">
        <w:rPr>
          <w:rFonts w:cs="Arial"/>
          <w:lang w:val="fr-CH"/>
        </w:rPr>
        <w:t> :</w:t>
      </w:r>
      <w:r w:rsidRPr="00D25730">
        <w:rPr>
          <w:rFonts w:cs="Arial"/>
          <w:lang w:val="fr-CH"/>
        </w:rPr>
        <w:t xml:space="preserve"> correction de l</w:t>
      </w:r>
      <w:r w:rsidR="00E9296E">
        <w:rPr>
          <w:rFonts w:cs="Arial"/>
          <w:lang w:val="fr-CH"/>
        </w:rPr>
        <w:t>’</w:t>
      </w:r>
      <w:r w:rsidRPr="00D25730">
        <w:rPr>
          <w:rFonts w:cs="Arial"/>
          <w:lang w:val="fr-CH"/>
        </w:rPr>
        <w:t>orthographe de la variété indiquée à titre d</w:t>
      </w:r>
      <w:r w:rsidR="00E9296E">
        <w:rPr>
          <w:rFonts w:cs="Arial"/>
          <w:lang w:val="fr-CH"/>
        </w:rPr>
        <w:t>’</w:t>
      </w:r>
      <w:r w:rsidRPr="00D25730">
        <w:rPr>
          <w:rFonts w:cs="Arial"/>
          <w:lang w:val="fr-CH"/>
        </w:rPr>
        <w:t xml:space="preserve">exemple </w:t>
      </w:r>
      <w:r w:rsidR="00D55DF7" w:rsidRPr="00D25730">
        <w:rPr>
          <w:rFonts w:cs="Arial"/>
          <w:lang w:val="fr-CH"/>
        </w:rPr>
        <w:t>“</w:t>
      </w:r>
      <w:r w:rsidR="00B77D0A" w:rsidRPr="00D25730">
        <w:rPr>
          <w:rFonts w:cs="Arial"/>
          <w:lang w:val="fr-CH"/>
        </w:rPr>
        <w:t>H</w:t>
      </w:r>
      <w:r w:rsidRPr="00D25730">
        <w:rPr>
          <w:rFonts w:cs="Arial"/>
          <w:lang w:val="fr-CH"/>
        </w:rPr>
        <w:t>ort16A (A)</w:t>
      </w:r>
      <w:r w:rsidR="00D55DF7" w:rsidRPr="00D25730">
        <w:rPr>
          <w:rFonts w:cs="Arial"/>
          <w:lang w:val="fr-CH"/>
        </w:rPr>
        <w:t>”</w:t>
      </w:r>
      <w:r w:rsidRPr="00D25730">
        <w:rPr>
          <w:rFonts w:cs="Arial"/>
          <w:lang w:val="fr-CH"/>
        </w:rPr>
        <w:t xml:space="preserve"> (au lieu de </w:t>
      </w:r>
      <w:r w:rsidR="00D25730" w:rsidRPr="00D25730">
        <w:rPr>
          <w:rFonts w:cs="Arial"/>
          <w:lang w:val="fr-CH"/>
        </w:rPr>
        <w:t>“</w:t>
      </w:r>
      <w:r w:rsidRPr="00D25730">
        <w:rPr>
          <w:rFonts w:cs="Arial"/>
          <w:lang w:val="fr-CH"/>
        </w:rPr>
        <w:t>Hort16 (A)</w:t>
      </w:r>
      <w:r w:rsidR="00D25730" w:rsidRPr="00D25730">
        <w:rPr>
          <w:rFonts w:cs="Arial"/>
          <w:lang w:val="fr-CH"/>
        </w:rPr>
        <w:t>”</w:t>
      </w:r>
      <w:r w:rsidRPr="00D25730">
        <w:rPr>
          <w:rFonts w:cs="Arial"/>
          <w:lang w:val="fr-CH"/>
        </w:rPr>
        <w:t>)</w:t>
      </w:r>
    </w:p>
    <w:p w:rsidR="00CF6F08" w:rsidRPr="00D25730" w:rsidRDefault="00BD4E9D" w:rsidP="00BD4E9D">
      <w:pPr>
        <w:pStyle w:val="ListParagraph"/>
        <w:numPr>
          <w:ilvl w:val="0"/>
          <w:numId w:val="2"/>
        </w:numPr>
        <w:ind w:left="1134" w:hanging="490"/>
        <w:rPr>
          <w:rFonts w:cs="Arial"/>
          <w:lang w:val="fr-CH"/>
        </w:rPr>
      </w:pPr>
      <w:r w:rsidRPr="00D25730">
        <w:rPr>
          <w:rFonts w:cs="Arial"/>
          <w:lang w:val="fr-CH"/>
        </w:rPr>
        <w:t>Caractère</w:t>
      </w:r>
      <w:r w:rsidR="00D55DF7" w:rsidRPr="00D25730">
        <w:rPr>
          <w:rFonts w:cs="Arial"/>
          <w:lang w:val="fr-CH"/>
        </w:rPr>
        <w:t> </w:t>
      </w:r>
      <w:r w:rsidRPr="00D25730">
        <w:rPr>
          <w:rFonts w:cs="Arial"/>
          <w:lang w:val="fr-CH"/>
        </w:rPr>
        <w:t>63</w:t>
      </w:r>
      <w:r w:rsidR="00E9296E">
        <w:rPr>
          <w:rFonts w:cs="Arial"/>
          <w:lang w:val="fr-CH"/>
        </w:rPr>
        <w:t> :</w:t>
      </w:r>
      <w:r w:rsidRPr="00D25730">
        <w:rPr>
          <w:rFonts w:cs="Arial"/>
          <w:lang w:val="fr-CH"/>
        </w:rPr>
        <w:t xml:space="preserve"> correction de l</w:t>
      </w:r>
      <w:r w:rsidR="00E9296E">
        <w:rPr>
          <w:rFonts w:cs="Arial"/>
          <w:lang w:val="fr-CH"/>
        </w:rPr>
        <w:t>’</w:t>
      </w:r>
      <w:r w:rsidRPr="00D25730">
        <w:rPr>
          <w:rFonts w:cs="Arial"/>
          <w:lang w:val="fr-CH"/>
        </w:rPr>
        <w:t>orthographe de la variété indiquée à titre d</w:t>
      </w:r>
      <w:r w:rsidR="00E9296E">
        <w:rPr>
          <w:rFonts w:cs="Arial"/>
          <w:lang w:val="fr-CH"/>
        </w:rPr>
        <w:t>’</w:t>
      </w:r>
      <w:r w:rsidRPr="00D25730">
        <w:rPr>
          <w:rFonts w:cs="Arial"/>
          <w:lang w:val="fr-CH"/>
        </w:rPr>
        <w:t xml:space="preserve">exemple </w:t>
      </w:r>
      <w:r w:rsidR="00B77D0A" w:rsidRPr="00D25730">
        <w:rPr>
          <w:rFonts w:cs="Arial"/>
          <w:lang w:val="fr-CH"/>
        </w:rPr>
        <w:t>“A</w:t>
      </w:r>
      <w:r w:rsidRPr="00D25730">
        <w:rPr>
          <w:rFonts w:cs="Arial"/>
          <w:lang w:val="fr-CH"/>
        </w:rPr>
        <w:t>bbot</w:t>
      </w:r>
      <w:r w:rsidR="00B77D0A" w:rsidRPr="00D25730">
        <w:rPr>
          <w:rFonts w:cs="Arial"/>
          <w:lang w:val="fr-CH"/>
        </w:rPr>
        <w:t>t”</w:t>
      </w:r>
      <w:r w:rsidRPr="00D25730">
        <w:rPr>
          <w:rFonts w:cs="Arial"/>
          <w:lang w:val="fr-CH"/>
        </w:rPr>
        <w:t xml:space="preserve"> (au lieu de </w:t>
      </w:r>
      <w:r w:rsidR="00B77D0A" w:rsidRPr="00D25730">
        <w:rPr>
          <w:rFonts w:cs="Arial"/>
          <w:lang w:val="fr-CH"/>
        </w:rPr>
        <w:t>“A</w:t>
      </w:r>
      <w:r w:rsidRPr="00D25730">
        <w:rPr>
          <w:rFonts w:cs="Arial"/>
          <w:lang w:val="fr-CH"/>
        </w:rPr>
        <w:t>bot</w:t>
      </w:r>
      <w:r w:rsidR="00B77D0A" w:rsidRPr="00D25730">
        <w:rPr>
          <w:rFonts w:cs="Arial"/>
          <w:lang w:val="fr-CH"/>
        </w:rPr>
        <w:t>t”</w:t>
      </w:r>
      <w:r w:rsidRPr="00D25730">
        <w:rPr>
          <w:rFonts w:cs="Arial"/>
          <w:lang w:val="fr-CH"/>
        </w:rPr>
        <w:t>)</w:t>
      </w:r>
    </w:p>
    <w:p w:rsidR="00CF6F08" w:rsidRPr="00D25730" w:rsidRDefault="00BD4E9D" w:rsidP="00BD4E9D">
      <w:pPr>
        <w:pStyle w:val="ListParagraph"/>
        <w:numPr>
          <w:ilvl w:val="0"/>
          <w:numId w:val="2"/>
        </w:numPr>
        <w:ind w:left="1134" w:hanging="490"/>
        <w:rPr>
          <w:rFonts w:cs="Arial"/>
          <w:lang w:val="fr-CH"/>
        </w:rPr>
      </w:pPr>
      <w:r w:rsidRPr="00D25730">
        <w:rPr>
          <w:rFonts w:cs="Arial"/>
          <w:lang w:val="fr-CH"/>
        </w:rPr>
        <w:t>Caract</w:t>
      </w:r>
      <w:r w:rsidR="00D25730">
        <w:rPr>
          <w:rFonts w:cs="Arial"/>
          <w:lang w:val="fr-CH"/>
        </w:rPr>
        <w:t>ère </w:t>
      </w:r>
      <w:r w:rsidRPr="00D25730">
        <w:rPr>
          <w:rFonts w:cs="Arial"/>
          <w:lang w:val="fr-CH"/>
        </w:rPr>
        <w:t>72</w:t>
      </w:r>
      <w:r w:rsidR="00E9296E">
        <w:rPr>
          <w:rFonts w:cs="Arial"/>
          <w:lang w:val="fr-CH"/>
        </w:rPr>
        <w:t> :</w:t>
      </w:r>
      <w:r w:rsidRPr="00D25730">
        <w:rPr>
          <w:rFonts w:cs="Arial"/>
          <w:lang w:val="fr-CH"/>
        </w:rPr>
        <w:t xml:space="preserve"> correction des notes (1, 2, 3, 4 au lieu de 1, 2, 3, 5)</w:t>
      </w:r>
    </w:p>
    <w:p w:rsidR="00CF6F08" w:rsidRPr="00D25730" w:rsidRDefault="00AF41AF" w:rsidP="00AF41AF">
      <w:pPr>
        <w:pStyle w:val="ListParagraph"/>
        <w:numPr>
          <w:ilvl w:val="0"/>
          <w:numId w:val="2"/>
        </w:numPr>
        <w:ind w:left="1134" w:hanging="490"/>
        <w:rPr>
          <w:rFonts w:cs="Arial"/>
          <w:lang w:val="fr-CH"/>
        </w:rPr>
      </w:pPr>
      <w:r w:rsidRPr="00D25730">
        <w:rPr>
          <w:rFonts w:cs="Arial"/>
          <w:lang w:val="fr-CH"/>
        </w:rPr>
        <w:t>Ad. 50</w:t>
      </w:r>
      <w:r w:rsidR="00E9296E">
        <w:rPr>
          <w:rFonts w:cs="Arial"/>
          <w:lang w:val="fr-CH"/>
        </w:rPr>
        <w:t> :</w:t>
      </w:r>
      <w:r w:rsidRPr="00D25730">
        <w:rPr>
          <w:rFonts w:cs="Arial"/>
          <w:lang w:val="fr-CH"/>
        </w:rPr>
        <w:t xml:space="preserve"> dans la légende du tableau, </w:t>
      </w:r>
      <w:r w:rsidR="00D25730">
        <w:rPr>
          <w:rFonts w:cs="Arial"/>
          <w:lang w:val="fr-CH"/>
        </w:rPr>
        <w:t xml:space="preserve">remplacer </w:t>
      </w:r>
      <w:r w:rsidR="00B77D0A" w:rsidRPr="00D25730">
        <w:rPr>
          <w:rFonts w:cs="Arial"/>
          <w:lang w:val="fr-CH"/>
        </w:rPr>
        <w:t>“a</w:t>
      </w:r>
      <w:r w:rsidRPr="00D25730">
        <w:rPr>
          <w:rFonts w:cs="Arial"/>
          <w:lang w:val="fr-CH"/>
        </w:rPr>
        <w:t>llong</w:t>
      </w:r>
      <w:r w:rsidR="00B77D0A" w:rsidRPr="00D25730">
        <w:rPr>
          <w:rFonts w:cs="Arial"/>
          <w:lang w:val="fr-CH"/>
        </w:rPr>
        <w:t>é”</w:t>
      </w:r>
      <w:r w:rsidRPr="00D25730">
        <w:rPr>
          <w:rFonts w:cs="Arial"/>
          <w:lang w:val="fr-CH"/>
        </w:rPr>
        <w:t xml:space="preserve"> par </w:t>
      </w:r>
      <w:r w:rsidR="00B77D0A" w:rsidRPr="00D25730">
        <w:rPr>
          <w:rFonts w:cs="Arial"/>
          <w:lang w:val="fr-CH"/>
        </w:rPr>
        <w:t>“é</w:t>
      </w:r>
      <w:r w:rsidRPr="00D25730">
        <w:rPr>
          <w:rFonts w:cs="Arial"/>
          <w:lang w:val="fr-CH"/>
        </w:rPr>
        <w:t>lev</w:t>
      </w:r>
      <w:r w:rsidR="00B77D0A" w:rsidRPr="00D25730">
        <w:rPr>
          <w:rFonts w:cs="Arial"/>
          <w:lang w:val="fr-CH"/>
        </w:rPr>
        <w:t>é”</w:t>
      </w:r>
      <w:r w:rsidRPr="00D25730">
        <w:rPr>
          <w:rFonts w:cs="Arial"/>
          <w:lang w:val="fr-CH"/>
        </w:rPr>
        <w:t xml:space="preserve"> et </w:t>
      </w:r>
      <w:r w:rsidR="00B77D0A" w:rsidRPr="00D25730">
        <w:rPr>
          <w:rFonts w:cs="Arial"/>
          <w:lang w:val="fr-CH"/>
        </w:rPr>
        <w:t>“c</w:t>
      </w:r>
      <w:r w:rsidRPr="00D25730">
        <w:rPr>
          <w:rFonts w:cs="Arial"/>
          <w:lang w:val="fr-CH"/>
        </w:rPr>
        <w:t>omprim</w:t>
      </w:r>
      <w:r w:rsidR="00B77D0A" w:rsidRPr="00D25730">
        <w:rPr>
          <w:rFonts w:cs="Arial"/>
          <w:lang w:val="fr-CH"/>
        </w:rPr>
        <w:t>é”</w:t>
      </w:r>
      <w:r w:rsidRPr="00D25730">
        <w:rPr>
          <w:rFonts w:cs="Arial"/>
          <w:lang w:val="fr-CH"/>
        </w:rPr>
        <w:t xml:space="preserve"> par </w:t>
      </w:r>
      <w:r w:rsidR="00B77D0A" w:rsidRPr="00D25730">
        <w:rPr>
          <w:rFonts w:cs="Arial"/>
          <w:lang w:val="fr-CH"/>
        </w:rPr>
        <w:t>“b</w:t>
      </w:r>
      <w:r w:rsidRPr="00D25730">
        <w:rPr>
          <w:rFonts w:cs="Arial"/>
          <w:lang w:val="fr-CH"/>
        </w:rPr>
        <w:t>a</w:t>
      </w:r>
      <w:r w:rsidR="00B77D0A" w:rsidRPr="00D25730">
        <w:rPr>
          <w:rFonts w:cs="Arial"/>
          <w:lang w:val="fr-CH"/>
        </w:rPr>
        <w:t>s”</w:t>
      </w:r>
      <w:r w:rsidRPr="00D25730">
        <w:rPr>
          <w:rFonts w:cs="Arial"/>
          <w:lang w:val="fr-CH"/>
        </w:rPr>
        <w:t>.</w:t>
      </w:r>
    </w:p>
    <w:p w:rsidR="00CF6F08" w:rsidRPr="00D25730" w:rsidRDefault="00CF6F08" w:rsidP="00D82770">
      <w:pPr>
        <w:rPr>
          <w:lang w:val="fr-CH"/>
        </w:rPr>
      </w:pPr>
    </w:p>
    <w:p w:rsidR="00CF6F08" w:rsidRPr="00D25730" w:rsidRDefault="00D82770" w:rsidP="00D82770">
      <w:pPr>
        <w:keepNext/>
        <w:tabs>
          <w:tab w:val="left" w:pos="1134"/>
        </w:tabs>
        <w:ind w:firstLine="567"/>
        <w:rPr>
          <w:rFonts w:cs="Arial"/>
          <w:lang w:val="fr-CH"/>
        </w:rPr>
      </w:pPr>
      <w:r w:rsidRPr="00D25730">
        <w:rPr>
          <w:rFonts w:cs="Arial"/>
          <w:lang w:val="fr-CH"/>
        </w:rPr>
        <w:t>b)</w:t>
      </w:r>
      <w:r w:rsidRPr="00D25730">
        <w:rPr>
          <w:rFonts w:cs="Arial"/>
          <w:lang w:val="fr-CH"/>
        </w:rPr>
        <w:tab/>
        <w:t>TG/213/2</w:t>
      </w:r>
      <w:r w:rsidR="00880080" w:rsidRPr="00D25730">
        <w:rPr>
          <w:rFonts w:cs="Arial"/>
          <w:lang w:val="fr-CH"/>
        </w:rPr>
        <w:t> </w:t>
      </w:r>
      <w:r w:rsidRPr="00D25730">
        <w:rPr>
          <w:rFonts w:cs="Arial"/>
          <w:lang w:val="fr-CH"/>
        </w:rPr>
        <w:t>Rev.</w:t>
      </w:r>
      <w:r w:rsidR="00880080" w:rsidRPr="00D25730">
        <w:rPr>
          <w:rFonts w:cs="Arial"/>
          <w:lang w:val="fr-CH"/>
        </w:rPr>
        <w:t> </w:t>
      </w:r>
      <w:r w:rsidRPr="00D25730">
        <w:rPr>
          <w:rFonts w:cs="Arial"/>
          <w:lang w:val="fr-CH"/>
        </w:rPr>
        <w:t>Corr.</w:t>
      </w:r>
      <w:r w:rsidRPr="00D25730">
        <w:rPr>
          <w:rFonts w:cs="Arial"/>
          <w:lang w:val="fr-CH"/>
        </w:rPr>
        <w:tab/>
        <w:t>Phalaenopsis</w:t>
      </w:r>
    </w:p>
    <w:p w:rsidR="00CF6F08" w:rsidRPr="00D25730" w:rsidRDefault="00CF6F08" w:rsidP="00D82770">
      <w:pPr>
        <w:keepNext/>
        <w:tabs>
          <w:tab w:val="left" w:pos="1134"/>
        </w:tabs>
        <w:ind w:firstLine="567"/>
        <w:rPr>
          <w:rFonts w:cs="Arial"/>
          <w:lang w:val="fr-CH"/>
        </w:rPr>
      </w:pPr>
    </w:p>
    <w:p w:rsidR="00CF6F08" w:rsidRPr="00D25730" w:rsidRDefault="00930146" w:rsidP="00930146">
      <w:pPr>
        <w:keepNext/>
        <w:rPr>
          <w:rFonts w:cs="Arial"/>
          <w:lang w:val="fr-CH"/>
        </w:rPr>
      </w:pPr>
      <w:r w:rsidRPr="00D25730">
        <w:rPr>
          <w:rFonts w:cs="Arial"/>
          <w:lang w:val="fr-CH"/>
        </w:rPr>
        <w:t>La correction concerne les points suivants</w:t>
      </w:r>
      <w:r w:rsidR="00E9296E">
        <w:rPr>
          <w:rFonts w:cs="Arial"/>
          <w:lang w:val="fr-CH"/>
        </w:rPr>
        <w:t> :</w:t>
      </w:r>
    </w:p>
    <w:p w:rsidR="00CF6F08" w:rsidRPr="00D25730" w:rsidRDefault="00930146" w:rsidP="00930146">
      <w:pPr>
        <w:pStyle w:val="ListParagraph"/>
        <w:numPr>
          <w:ilvl w:val="0"/>
          <w:numId w:val="2"/>
        </w:numPr>
        <w:rPr>
          <w:rFonts w:cs="Arial"/>
          <w:lang w:val="fr-CH"/>
        </w:rPr>
      </w:pPr>
      <w:r w:rsidRPr="00D25730">
        <w:rPr>
          <w:rFonts w:cs="Arial"/>
          <w:lang w:val="fr-CH"/>
        </w:rPr>
        <w:t>Caractère 20</w:t>
      </w:r>
      <w:r w:rsidR="00E9296E">
        <w:rPr>
          <w:rFonts w:cs="Arial"/>
          <w:lang w:val="fr-CH"/>
        </w:rPr>
        <w:t> :</w:t>
      </w:r>
      <w:r w:rsidRPr="00D25730">
        <w:rPr>
          <w:rFonts w:cs="Arial"/>
          <w:lang w:val="fr-CH"/>
        </w:rPr>
        <w:t xml:space="preserve"> à indiquer comme QN au lieu de PQ</w:t>
      </w:r>
    </w:p>
    <w:p w:rsidR="00CF6F08" w:rsidRPr="00D25730" w:rsidRDefault="00930146" w:rsidP="00930146">
      <w:pPr>
        <w:pStyle w:val="ListParagraph"/>
        <w:numPr>
          <w:ilvl w:val="0"/>
          <w:numId w:val="2"/>
        </w:numPr>
        <w:rPr>
          <w:lang w:val="fr-CH"/>
        </w:rPr>
      </w:pPr>
      <w:r w:rsidRPr="00D25730">
        <w:rPr>
          <w:lang w:val="fr-CH"/>
        </w:rPr>
        <w:t>Caractère</w:t>
      </w:r>
      <w:r w:rsidR="00D55DF7" w:rsidRPr="00D25730">
        <w:rPr>
          <w:lang w:val="fr-CH"/>
        </w:rPr>
        <w:t> </w:t>
      </w:r>
      <w:r w:rsidRPr="00D25730">
        <w:rPr>
          <w:lang w:val="fr-CH"/>
        </w:rPr>
        <w:t>79</w:t>
      </w:r>
      <w:r w:rsidR="00E9296E">
        <w:rPr>
          <w:lang w:val="fr-CH"/>
        </w:rPr>
        <w:t> :</w:t>
      </w:r>
      <w:r w:rsidRPr="00D25730">
        <w:rPr>
          <w:lang w:val="fr-CH"/>
        </w:rPr>
        <w:t xml:space="preserve"> ajouter la méthode d</w:t>
      </w:r>
      <w:r w:rsidR="00E9296E">
        <w:rPr>
          <w:lang w:val="fr-CH"/>
        </w:rPr>
        <w:t>’</w:t>
      </w:r>
      <w:r w:rsidRPr="00D25730">
        <w:rPr>
          <w:lang w:val="fr-CH"/>
        </w:rPr>
        <w:t>observation manquante (VG)</w:t>
      </w:r>
    </w:p>
    <w:p w:rsidR="00CF6F08" w:rsidRPr="00D25730" w:rsidRDefault="00930146" w:rsidP="00930146">
      <w:pPr>
        <w:pStyle w:val="ListParagraph"/>
        <w:numPr>
          <w:ilvl w:val="0"/>
          <w:numId w:val="2"/>
        </w:numPr>
        <w:rPr>
          <w:lang w:val="fr-CH"/>
        </w:rPr>
      </w:pPr>
      <w:r w:rsidRPr="00D25730">
        <w:rPr>
          <w:lang w:val="fr-CH"/>
        </w:rPr>
        <w:t>Ad. 12</w:t>
      </w:r>
      <w:r w:rsidR="00E9296E">
        <w:rPr>
          <w:lang w:val="fr-CH"/>
        </w:rPr>
        <w:t> :</w:t>
      </w:r>
      <w:r w:rsidRPr="00D25730">
        <w:rPr>
          <w:lang w:val="fr-CH"/>
        </w:rPr>
        <w:t xml:space="preserve"> doit être libellé </w:t>
      </w:r>
      <w:r w:rsidR="00D55DF7" w:rsidRPr="00D25730">
        <w:rPr>
          <w:lang w:val="fr-CH"/>
        </w:rPr>
        <w:t>“</w:t>
      </w:r>
      <w:r w:rsidR="00880080" w:rsidRPr="00D25730">
        <w:rPr>
          <w:lang w:val="fr-CH"/>
        </w:rPr>
        <w:t>…</w:t>
      </w:r>
      <w:r w:rsidRPr="00D25730">
        <w:rPr>
          <w:lang w:val="fr-CH"/>
        </w:rPr>
        <w:t>, la couleur plus foncée est considérée comme la couleur principale</w:t>
      </w:r>
      <w:r w:rsidR="00B77D0A" w:rsidRPr="00D25730">
        <w:rPr>
          <w:lang w:val="fr-CH"/>
        </w:rPr>
        <w:t>.”</w:t>
      </w:r>
      <w:r w:rsidRPr="00D25730">
        <w:rPr>
          <w:lang w:val="fr-CH"/>
        </w:rPr>
        <w:t xml:space="preserve"> au lieu de </w:t>
      </w:r>
      <w:r w:rsidR="00D55DF7" w:rsidRPr="00D25730">
        <w:rPr>
          <w:lang w:val="fr-CH"/>
        </w:rPr>
        <w:t>“</w:t>
      </w:r>
      <w:r w:rsidR="00880080" w:rsidRPr="00D25730">
        <w:rPr>
          <w:lang w:val="fr-CH"/>
        </w:rPr>
        <w:t>…</w:t>
      </w:r>
      <w:r w:rsidRPr="00D25730">
        <w:rPr>
          <w:lang w:val="fr-CH"/>
        </w:rPr>
        <w:t>, la couleur la plus foncée</w:t>
      </w:r>
      <w:r w:rsidR="00880080" w:rsidRPr="00D25730">
        <w:rPr>
          <w:lang w:val="fr-CH"/>
        </w:rPr>
        <w:t>…</w:t>
      </w:r>
      <w:r w:rsidR="00B77D0A" w:rsidRPr="00D25730">
        <w:rPr>
          <w:lang w:val="fr-CH"/>
        </w:rPr>
        <w:t>”</w:t>
      </w:r>
      <w:r w:rsidRPr="00D25730">
        <w:rPr>
          <w:lang w:val="fr-CH"/>
        </w:rPr>
        <w:t>.</w:t>
      </w:r>
    </w:p>
    <w:p w:rsidR="00CF6F08" w:rsidRPr="00D25730" w:rsidRDefault="00CF6F08" w:rsidP="00D82770">
      <w:pPr>
        <w:rPr>
          <w:lang w:val="fr-CH"/>
        </w:rPr>
      </w:pPr>
    </w:p>
    <w:p w:rsidR="00CF6F08" w:rsidRPr="00D25730" w:rsidRDefault="00D82770" w:rsidP="007502B1">
      <w:pPr>
        <w:pStyle w:val="DecisionParagraphs"/>
        <w:keepLines/>
        <w:rPr>
          <w:lang w:val="fr-CH"/>
        </w:rPr>
      </w:pPr>
      <w:r w:rsidRPr="00D25730">
        <w:fldChar w:fldCharType="begin"/>
      </w:r>
      <w:r w:rsidRPr="00D25730">
        <w:rPr>
          <w:lang w:val="fr-CH"/>
        </w:rPr>
        <w:instrText xml:space="preserve"> AUTONUM  </w:instrText>
      </w:r>
      <w:r w:rsidRPr="00D25730">
        <w:fldChar w:fldCharType="end"/>
      </w:r>
      <w:r w:rsidRPr="00D25730">
        <w:rPr>
          <w:lang w:val="fr-CH"/>
        </w:rPr>
        <w:tab/>
      </w:r>
      <w:r w:rsidR="00930146" w:rsidRPr="00D25730">
        <w:rPr>
          <w:lang w:val="fr-CH"/>
        </w:rPr>
        <w:t>Le</w:t>
      </w:r>
      <w:r w:rsidR="00E9296E">
        <w:rPr>
          <w:lang w:val="fr-CH"/>
        </w:rPr>
        <w:t> TC</w:t>
      </w:r>
      <w:r w:rsidR="00930146" w:rsidRPr="00D25730">
        <w:rPr>
          <w:lang w:val="fr-CH"/>
        </w:rPr>
        <w:t xml:space="preserve"> est invité à prendre note des corrections apportées aux principes directeurs d</w:t>
      </w:r>
      <w:r w:rsidR="00E9296E">
        <w:rPr>
          <w:lang w:val="fr-CH"/>
        </w:rPr>
        <w:t>’</w:t>
      </w:r>
      <w:r w:rsidR="00930146" w:rsidRPr="00D25730">
        <w:rPr>
          <w:lang w:val="fr-CH"/>
        </w:rPr>
        <w:t>examen adoptés pour l</w:t>
      </w:r>
      <w:r w:rsidR="00E9296E">
        <w:rPr>
          <w:lang w:val="fr-CH"/>
        </w:rPr>
        <w:t>’</w:t>
      </w:r>
      <w:r w:rsidR="00EA4AF7" w:rsidRPr="00D25730">
        <w:rPr>
          <w:lang w:val="fr-CH"/>
        </w:rPr>
        <w:t>a</w:t>
      </w:r>
      <w:r w:rsidR="00930146" w:rsidRPr="00D25730">
        <w:rPr>
          <w:lang w:val="fr-CH"/>
        </w:rPr>
        <w:t>ctinidia (</w:t>
      </w:r>
      <w:r w:rsidR="00B77D0A" w:rsidRPr="00D25730">
        <w:rPr>
          <w:lang w:val="fr-CH"/>
        </w:rPr>
        <w:t>document TG</w:t>
      </w:r>
      <w:r w:rsidR="00930146" w:rsidRPr="00D25730">
        <w:rPr>
          <w:lang w:val="fr-CH"/>
        </w:rPr>
        <w:t>/98/7</w:t>
      </w:r>
      <w:r w:rsidR="00880080" w:rsidRPr="00D25730">
        <w:rPr>
          <w:lang w:val="fr-CH"/>
        </w:rPr>
        <w:t> </w:t>
      </w:r>
      <w:r w:rsidR="00930146" w:rsidRPr="00D25730">
        <w:rPr>
          <w:lang w:val="fr-CH"/>
        </w:rPr>
        <w:t>Rev.</w:t>
      </w:r>
      <w:r w:rsidR="00880080" w:rsidRPr="00D25730">
        <w:rPr>
          <w:lang w:val="fr-CH"/>
        </w:rPr>
        <w:t> </w:t>
      </w:r>
      <w:r w:rsidR="00930146" w:rsidRPr="00D25730">
        <w:rPr>
          <w:lang w:val="fr-CH"/>
        </w:rPr>
        <w:t xml:space="preserve">Corr.) et le </w:t>
      </w:r>
      <w:r w:rsidR="00EA4AF7" w:rsidRPr="00D25730">
        <w:rPr>
          <w:lang w:val="fr-CH"/>
        </w:rPr>
        <w:t>p</w:t>
      </w:r>
      <w:r w:rsidR="00930146" w:rsidRPr="00D25730">
        <w:rPr>
          <w:lang w:val="fr-CH"/>
        </w:rPr>
        <w:t>halaenopsis (document TG/213/2</w:t>
      </w:r>
      <w:r w:rsidR="00880080" w:rsidRPr="00D25730">
        <w:rPr>
          <w:lang w:val="fr-CH"/>
        </w:rPr>
        <w:t> </w:t>
      </w:r>
      <w:r w:rsidR="00930146" w:rsidRPr="00D25730">
        <w:rPr>
          <w:lang w:val="fr-CH"/>
        </w:rPr>
        <w:t>Rev.</w:t>
      </w:r>
      <w:r w:rsidR="00880080" w:rsidRPr="00D25730">
        <w:rPr>
          <w:lang w:val="fr-CH"/>
        </w:rPr>
        <w:t> </w:t>
      </w:r>
      <w:r w:rsidR="00930146" w:rsidRPr="00D25730">
        <w:rPr>
          <w:lang w:val="fr-CH"/>
        </w:rPr>
        <w:t xml:space="preserve">Corr.), comme indiqué au </w:t>
      </w:r>
      <w:r w:rsidR="00B77D0A" w:rsidRPr="007502B1">
        <w:rPr>
          <w:lang w:val="fr-CH"/>
        </w:rPr>
        <w:t>paragraphe 5</w:t>
      </w:r>
      <w:r w:rsidR="00930146" w:rsidRPr="007502B1">
        <w:rPr>
          <w:lang w:val="fr-CH"/>
        </w:rPr>
        <w:t>3</w:t>
      </w:r>
      <w:r w:rsidR="00930146" w:rsidRPr="00D25730">
        <w:rPr>
          <w:lang w:val="fr-CH"/>
        </w:rPr>
        <w:t xml:space="preserve"> du présent document.</w:t>
      </w:r>
    </w:p>
    <w:p w:rsidR="00CF6F08" w:rsidRPr="00930146" w:rsidRDefault="00CF6F08" w:rsidP="00D82770">
      <w:pPr>
        <w:rPr>
          <w:lang w:val="fr-CH"/>
        </w:rPr>
      </w:pPr>
    </w:p>
    <w:p w:rsidR="00CF6F08" w:rsidRPr="00930146" w:rsidRDefault="00CF6F08" w:rsidP="00D82770">
      <w:pPr>
        <w:rPr>
          <w:lang w:val="fr-CH"/>
        </w:rPr>
      </w:pPr>
    </w:p>
    <w:p w:rsidR="00CF6F08" w:rsidRPr="000C0619" w:rsidRDefault="00930146" w:rsidP="00930146">
      <w:pPr>
        <w:keepNext/>
        <w:outlineLvl w:val="0"/>
        <w:rPr>
          <w:caps/>
          <w:lang w:val="fr-CH"/>
        </w:rPr>
      </w:pPr>
      <w:bookmarkStart w:id="13" w:name="_Toc82700736"/>
      <w:r w:rsidRPr="000C0619">
        <w:rPr>
          <w:caps/>
          <w:lang w:val="fr-CH"/>
        </w:rPr>
        <w:t>Projets de principes directeurs d</w:t>
      </w:r>
      <w:r w:rsidR="00E9296E">
        <w:rPr>
          <w:caps/>
          <w:lang w:val="fr-CH"/>
        </w:rPr>
        <w:t>’</w:t>
      </w:r>
      <w:r w:rsidRPr="000C0619">
        <w:rPr>
          <w:caps/>
          <w:lang w:val="fr-CH"/>
        </w:rPr>
        <w:t>examen examinés par</w:t>
      </w:r>
      <w:r w:rsidR="00B77D0A" w:rsidRPr="000C0619">
        <w:rPr>
          <w:caps/>
          <w:lang w:val="fr-CH"/>
        </w:rPr>
        <w:t xml:space="preserve"> les TWP</w:t>
      </w:r>
      <w:r w:rsidRPr="000C0619">
        <w:rPr>
          <w:caps/>
          <w:lang w:val="fr-CH"/>
        </w:rPr>
        <w:t xml:space="preserve"> </w:t>
      </w:r>
      <w:r w:rsidR="00B77D0A" w:rsidRPr="000C0619">
        <w:rPr>
          <w:caps/>
          <w:lang w:val="fr-CH"/>
        </w:rPr>
        <w:t>en 2021</w:t>
      </w:r>
      <w:bookmarkEnd w:id="13"/>
    </w:p>
    <w:p w:rsidR="00CF6F08" w:rsidRPr="000C0619" w:rsidRDefault="00CF6F08" w:rsidP="00D82770">
      <w:pPr>
        <w:rPr>
          <w:lang w:val="fr-CH"/>
        </w:rPr>
      </w:pPr>
    </w:p>
    <w:p w:rsidR="00B77D0A" w:rsidRPr="007502B1" w:rsidRDefault="00D82770" w:rsidP="00930146">
      <w:pPr>
        <w:rPr>
          <w:lang w:val="fr-CH"/>
        </w:rPr>
      </w:pPr>
      <w:r w:rsidRPr="000C0619">
        <w:fldChar w:fldCharType="begin"/>
      </w:r>
      <w:r w:rsidRPr="000C0619">
        <w:rPr>
          <w:lang w:val="fr-CH"/>
        </w:rPr>
        <w:instrText xml:space="preserve"> AUTONUM  </w:instrText>
      </w:r>
      <w:r w:rsidRPr="000C0619">
        <w:fldChar w:fldCharType="end"/>
      </w:r>
      <w:r w:rsidRPr="000C0619">
        <w:rPr>
          <w:lang w:val="fr-CH"/>
        </w:rPr>
        <w:tab/>
      </w:r>
      <w:r w:rsidR="00930146" w:rsidRPr="000C0619">
        <w:rPr>
          <w:lang w:val="fr-CH"/>
        </w:rPr>
        <w:t>Les principes directeurs d</w:t>
      </w:r>
      <w:r w:rsidR="00E9296E">
        <w:rPr>
          <w:lang w:val="fr-CH"/>
        </w:rPr>
        <w:t>’</w:t>
      </w:r>
      <w:r w:rsidR="00930146" w:rsidRPr="000C0619">
        <w:rPr>
          <w:lang w:val="fr-CH"/>
        </w:rPr>
        <w:t>examen examinés par</w:t>
      </w:r>
      <w:r w:rsidR="00B77D0A" w:rsidRPr="000C0619">
        <w:rPr>
          <w:lang w:val="fr-CH"/>
        </w:rPr>
        <w:t xml:space="preserve"> les TWP</w:t>
      </w:r>
      <w:r w:rsidR="00930146" w:rsidRPr="000C0619">
        <w:rPr>
          <w:lang w:val="fr-CH"/>
        </w:rPr>
        <w:t xml:space="preserve"> à leurs sessions </w:t>
      </w:r>
      <w:r w:rsidR="00B77D0A" w:rsidRPr="000C0619">
        <w:rPr>
          <w:lang w:val="fr-CH"/>
        </w:rPr>
        <w:t>de 2021</w:t>
      </w:r>
      <w:r w:rsidR="00930146" w:rsidRPr="000C0619">
        <w:rPr>
          <w:lang w:val="fr-CH"/>
        </w:rPr>
        <w:t xml:space="preserve"> sont présentés à </w:t>
      </w:r>
      <w:r w:rsidR="00930146" w:rsidRPr="007502B1">
        <w:rPr>
          <w:lang w:val="fr-CH"/>
        </w:rPr>
        <w:t>l</w:t>
      </w:r>
      <w:r w:rsidR="00E9296E" w:rsidRPr="007502B1">
        <w:rPr>
          <w:lang w:val="fr-CH"/>
        </w:rPr>
        <w:t>’</w:t>
      </w:r>
      <w:r w:rsidR="00B77D0A" w:rsidRPr="007502B1">
        <w:rPr>
          <w:lang w:val="fr-CH"/>
        </w:rPr>
        <w:t>annexe I</w:t>
      </w:r>
      <w:r w:rsidR="00930146" w:rsidRPr="007502B1">
        <w:rPr>
          <w:lang w:val="fr-CH"/>
        </w:rPr>
        <w:t>II du présent document.</w:t>
      </w:r>
    </w:p>
    <w:p w:rsidR="00CF6F08" w:rsidRPr="007502B1" w:rsidRDefault="00CF6F08" w:rsidP="00D82770">
      <w:pPr>
        <w:rPr>
          <w:lang w:val="fr-CH"/>
        </w:rPr>
      </w:pPr>
    </w:p>
    <w:p w:rsidR="00CF6F08" w:rsidRPr="000C0619" w:rsidRDefault="00D82770" w:rsidP="00930146">
      <w:pPr>
        <w:pStyle w:val="DecisionParagraphs"/>
        <w:rPr>
          <w:lang w:val="fr-CH"/>
        </w:rPr>
      </w:pPr>
      <w:r w:rsidRPr="007502B1">
        <w:fldChar w:fldCharType="begin"/>
      </w:r>
      <w:r w:rsidRPr="007502B1">
        <w:rPr>
          <w:lang w:val="fr-CH"/>
        </w:rPr>
        <w:instrText xml:space="preserve"> AUTONUM  </w:instrText>
      </w:r>
      <w:r w:rsidRPr="007502B1">
        <w:fldChar w:fldCharType="end"/>
      </w:r>
      <w:r w:rsidRPr="007502B1">
        <w:rPr>
          <w:lang w:val="fr-CH"/>
        </w:rPr>
        <w:tab/>
      </w:r>
      <w:r w:rsidR="00930146" w:rsidRPr="007502B1">
        <w:rPr>
          <w:lang w:val="fr-CH"/>
        </w:rPr>
        <w:t>Le</w:t>
      </w:r>
      <w:r w:rsidR="00E9296E" w:rsidRPr="007502B1">
        <w:rPr>
          <w:lang w:val="fr-CH"/>
        </w:rPr>
        <w:t> TC</w:t>
      </w:r>
      <w:r w:rsidR="00930146" w:rsidRPr="007502B1">
        <w:rPr>
          <w:lang w:val="fr-CH"/>
        </w:rPr>
        <w:t xml:space="preserve"> est invité à prendre note des projets de principes directeurs d</w:t>
      </w:r>
      <w:r w:rsidR="00E9296E" w:rsidRPr="007502B1">
        <w:rPr>
          <w:lang w:val="fr-CH"/>
        </w:rPr>
        <w:t>’</w:t>
      </w:r>
      <w:r w:rsidR="00930146" w:rsidRPr="007502B1">
        <w:rPr>
          <w:lang w:val="fr-CH"/>
        </w:rPr>
        <w:t>examen examinés par</w:t>
      </w:r>
      <w:r w:rsidR="00B77D0A" w:rsidRPr="007502B1">
        <w:rPr>
          <w:lang w:val="fr-CH"/>
        </w:rPr>
        <w:t xml:space="preserve"> les TWP</w:t>
      </w:r>
      <w:r w:rsidR="00930146" w:rsidRPr="007502B1">
        <w:rPr>
          <w:lang w:val="fr-CH"/>
        </w:rPr>
        <w:t xml:space="preserve"> à leurs sessions </w:t>
      </w:r>
      <w:r w:rsidR="00B77D0A" w:rsidRPr="007502B1">
        <w:rPr>
          <w:lang w:val="fr-CH"/>
        </w:rPr>
        <w:t>de 2021</w:t>
      </w:r>
      <w:r w:rsidR="00930146" w:rsidRPr="007502B1">
        <w:rPr>
          <w:lang w:val="fr-CH"/>
        </w:rPr>
        <w:t>, dont la liste figure à l</w:t>
      </w:r>
      <w:r w:rsidR="00E9296E" w:rsidRPr="007502B1">
        <w:rPr>
          <w:lang w:val="fr-CH"/>
        </w:rPr>
        <w:t>’</w:t>
      </w:r>
      <w:r w:rsidR="00B77D0A" w:rsidRPr="007502B1">
        <w:rPr>
          <w:lang w:val="fr-CH"/>
        </w:rPr>
        <w:t>annexe I</w:t>
      </w:r>
      <w:r w:rsidR="00930146" w:rsidRPr="007502B1">
        <w:rPr>
          <w:lang w:val="fr-CH"/>
        </w:rPr>
        <w:t>II du présent document</w:t>
      </w:r>
      <w:r w:rsidR="00930146" w:rsidRPr="000C0619">
        <w:rPr>
          <w:lang w:val="fr-CH"/>
        </w:rPr>
        <w:t>.</w:t>
      </w:r>
    </w:p>
    <w:p w:rsidR="00CF6F08" w:rsidRPr="00930146" w:rsidRDefault="00CF6F08" w:rsidP="00D82770">
      <w:pPr>
        <w:rPr>
          <w:lang w:val="fr-CH"/>
        </w:rPr>
      </w:pPr>
    </w:p>
    <w:p w:rsidR="00CF6F08" w:rsidRPr="00930146" w:rsidRDefault="00CF6F08" w:rsidP="00D82770">
      <w:pPr>
        <w:rPr>
          <w:lang w:val="fr-CH"/>
        </w:rPr>
      </w:pPr>
    </w:p>
    <w:p w:rsidR="00CF6F08" w:rsidRPr="000C0619" w:rsidRDefault="00930146" w:rsidP="00930146">
      <w:pPr>
        <w:keepNext/>
        <w:outlineLvl w:val="0"/>
        <w:rPr>
          <w:caps/>
          <w:lang w:val="fr-CH"/>
        </w:rPr>
      </w:pPr>
      <w:bookmarkStart w:id="14" w:name="_Toc82700737"/>
      <w:r w:rsidRPr="000C0619">
        <w:rPr>
          <w:caps/>
          <w:lang w:val="fr-CH"/>
        </w:rPr>
        <w:t>Projets de principes directeurs d</w:t>
      </w:r>
      <w:r w:rsidR="00E9296E">
        <w:rPr>
          <w:caps/>
          <w:lang w:val="fr-CH"/>
        </w:rPr>
        <w:t>’</w:t>
      </w:r>
      <w:r w:rsidRPr="000C0619">
        <w:rPr>
          <w:caps/>
          <w:lang w:val="fr-CH"/>
        </w:rPr>
        <w:t>examen devant être examinés par</w:t>
      </w:r>
      <w:r w:rsidR="00B77D0A" w:rsidRPr="000C0619">
        <w:rPr>
          <w:caps/>
          <w:lang w:val="fr-CH"/>
        </w:rPr>
        <w:t xml:space="preserve"> les TWP</w:t>
      </w:r>
      <w:r w:rsidRPr="000C0619">
        <w:rPr>
          <w:caps/>
          <w:lang w:val="fr-CH"/>
        </w:rPr>
        <w:t xml:space="preserve"> </w:t>
      </w:r>
      <w:r w:rsidR="00B77D0A" w:rsidRPr="000C0619">
        <w:rPr>
          <w:caps/>
          <w:lang w:val="fr-CH"/>
        </w:rPr>
        <w:t>en 2022</w:t>
      </w:r>
      <w:bookmarkEnd w:id="14"/>
    </w:p>
    <w:p w:rsidR="00CF6F08" w:rsidRPr="000C0619" w:rsidRDefault="00CF6F08" w:rsidP="00D82770">
      <w:pPr>
        <w:rPr>
          <w:lang w:val="fr-CH"/>
        </w:rPr>
      </w:pPr>
    </w:p>
    <w:p w:rsidR="00CF6F08" w:rsidRPr="000C0619" w:rsidRDefault="00930146" w:rsidP="00930146">
      <w:pPr>
        <w:pStyle w:val="Heading2"/>
        <w:rPr>
          <w:lang w:val="fr-CH"/>
        </w:rPr>
      </w:pPr>
      <w:bookmarkStart w:id="15" w:name="_Toc82700738"/>
      <w:r w:rsidRPr="000C0619">
        <w:rPr>
          <w:lang w:val="fr-CH"/>
        </w:rPr>
        <w:t>Propositions des groupes de travail technique</w:t>
      </w:r>
      <w:bookmarkEnd w:id="15"/>
    </w:p>
    <w:p w:rsidR="00CF6F08" w:rsidRPr="000C0619" w:rsidRDefault="00CF6F08" w:rsidP="00D82770">
      <w:pPr>
        <w:rPr>
          <w:lang w:val="fr-CH"/>
        </w:rPr>
      </w:pPr>
    </w:p>
    <w:p w:rsidR="00B77D0A" w:rsidRPr="000C0619" w:rsidRDefault="00D82770" w:rsidP="00930146">
      <w:pPr>
        <w:rPr>
          <w:lang w:val="fr-CH"/>
        </w:rPr>
      </w:pPr>
      <w:r w:rsidRPr="000C0619">
        <w:fldChar w:fldCharType="begin"/>
      </w:r>
      <w:r w:rsidRPr="000C0619">
        <w:rPr>
          <w:lang w:val="fr-CH"/>
        </w:rPr>
        <w:instrText xml:space="preserve"> AUTONUM  </w:instrText>
      </w:r>
      <w:r w:rsidRPr="000C0619">
        <w:fldChar w:fldCharType="end"/>
      </w:r>
      <w:r w:rsidRPr="000C0619">
        <w:rPr>
          <w:lang w:val="fr-CH"/>
        </w:rPr>
        <w:tab/>
      </w:r>
      <w:r w:rsidR="00930146" w:rsidRPr="000C0619">
        <w:rPr>
          <w:lang w:val="fr-CH"/>
        </w:rPr>
        <w:t xml:space="preserve">Pour leurs sessions </w:t>
      </w:r>
      <w:r w:rsidR="00B77D0A" w:rsidRPr="000C0619">
        <w:rPr>
          <w:lang w:val="fr-CH"/>
        </w:rPr>
        <w:t>de 2022</w:t>
      </w:r>
      <w:r w:rsidR="00930146" w:rsidRPr="000C0619">
        <w:rPr>
          <w:lang w:val="fr-CH"/>
        </w:rPr>
        <w:t>, il est proposé que</w:t>
      </w:r>
      <w:r w:rsidR="00B77D0A" w:rsidRPr="000C0619">
        <w:rPr>
          <w:lang w:val="fr-CH"/>
        </w:rPr>
        <w:t xml:space="preserve"> les TWP</w:t>
      </w:r>
      <w:r w:rsidR="00930146" w:rsidRPr="000C0619">
        <w:rPr>
          <w:lang w:val="fr-CH"/>
        </w:rPr>
        <w:t xml:space="preserve"> examinent l</w:t>
      </w:r>
      <w:r w:rsidR="00E9296E">
        <w:rPr>
          <w:lang w:val="fr-CH"/>
        </w:rPr>
        <w:t>’</w:t>
      </w:r>
      <w:r w:rsidR="00930146" w:rsidRPr="000C0619">
        <w:rPr>
          <w:lang w:val="fr-CH"/>
        </w:rPr>
        <w:t>élaboration de nouveaux principes directeurs d</w:t>
      </w:r>
      <w:r w:rsidR="00E9296E">
        <w:rPr>
          <w:lang w:val="fr-CH"/>
        </w:rPr>
        <w:t>’</w:t>
      </w:r>
      <w:r w:rsidR="00930146" w:rsidRPr="000C0619">
        <w:rPr>
          <w:lang w:val="fr-CH"/>
        </w:rPr>
        <w:t>examen ou la révision des principes directeurs d</w:t>
      </w:r>
      <w:r w:rsidR="00E9296E">
        <w:rPr>
          <w:lang w:val="fr-CH"/>
        </w:rPr>
        <w:t>’</w:t>
      </w:r>
      <w:r w:rsidR="00930146" w:rsidRPr="000C0619">
        <w:rPr>
          <w:lang w:val="fr-CH"/>
        </w:rPr>
        <w:t xml:space="preserve">examen adoptés, dont la liste </w:t>
      </w:r>
      <w:r w:rsidR="00930146" w:rsidRPr="007502B1">
        <w:rPr>
          <w:lang w:val="fr-CH"/>
        </w:rPr>
        <w:t>figure à l</w:t>
      </w:r>
      <w:r w:rsidR="00E9296E" w:rsidRPr="007502B1">
        <w:rPr>
          <w:lang w:val="fr-CH"/>
        </w:rPr>
        <w:t>’</w:t>
      </w:r>
      <w:r w:rsidR="00B77D0A" w:rsidRPr="007502B1">
        <w:rPr>
          <w:lang w:val="fr-CH"/>
        </w:rPr>
        <w:t>annexe I</w:t>
      </w:r>
      <w:r w:rsidR="00930146" w:rsidRPr="007502B1">
        <w:rPr>
          <w:lang w:val="fr-CH"/>
        </w:rPr>
        <w:t>V</w:t>
      </w:r>
      <w:r w:rsidR="00930146" w:rsidRPr="000C0619">
        <w:rPr>
          <w:lang w:val="fr-CH"/>
        </w:rPr>
        <w:t xml:space="preserve"> du présent document.</w:t>
      </w:r>
    </w:p>
    <w:p w:rsidR="00CF6F08" w:rsidRPr="000C0619" w:rsidRDefault="00CF6F08" w:rsidP="00D82770">
      <w:pPr>
        <w:rPr>
          <w:lang w:val="fr-CH"/>
        </w:rPr>
      </w:pPr>
    </w:p>
    <w:p w:rsidR="00CF6F08" w:rsidRPr="000C0619" w:rsidRDefault="00B66E42" w:rsidP="00B66E42">
      <w:pPr>
        <w:pStyle w:val="Heading2"/>
        <w:rPr>
          <w:lang w:val="fr-CH"/>
        </w:rPr>
      </w:pPr>
      <w:bookmarkStart w:id="16" w:name="_Toc82700739"/>
      <w:r w:rsidRPr="000C0619">
        <w:rPr>
          <w:lang w:val="fr-CH"/>
        </w:rPr>
        <w:t>Nouvelles propositions pour la révision des principes directeurs d</w:t>
      </w:r>
      <w:r w:rsidR="00E9296E">
        <w:rPr>
          <w:lang w:val="fr-CH"/>
        </w:rPr>
        <w:t>’</w:t>
      </w:r>
      <w:r w:rsidRPr="000C0619">
        <w:rPr>
          <w:lang w:val="fr-CH"/>
        </w:rPr>
        <w:t>examen de la myrtille et de la betterave fourragère</w:t>
      </w:r>
      <w:bookmarkEnd w:id="16"/>
    </w:p>
    <w:p w:rsidR="00CF6F08" w:rsidRPr="000C0619" w:rsidRDefault="00CF6F08" w:rsidP="00D82770">
      <w:pPr>
        <w:jc w:val="left"/>
        <w:rPr>
          <w:lang w:val="fr-CH"/>
        </w:rPr>
      </w:pPr>
    </w:p>
    <w:p w:rsidR="00B77D0A" w:rsidRPr="000C0619" w:rsidRDefault="00B66E42" w:rsidP="00B66E42">
      <w:pPr>
        <w:pStyle w:val="Heading3"/>
        <w:rPr>
          <w:lang w:val="fr-CH"/>
        </w:rPr>
      </w:pPr>
      <w:bookmarkStart w:id="17" w:name="_Toc82700740"/>
      <w:r w:rsidRPr="000C0619">
        <w:rPr>
          <w:lang w:val="fr-CH"/>
        </w:rPr>
        <w:t>Myrtille</w:t>
      </w:r>
      <w:bookmarkEnd w:id="17"/>
    </w:p>
    <w:p w:rsidR="00CF6F08" w:rsidRPr="000C0619" w:rsidRDefault="00CF6F08" w:rsidP="00D82770">
      <w:pPr>
        <w:rPr>
          <w:lang w:val="fr-CH"/>
        </w:rPr>
      </w:pPr>
    </w:p>
    <w:p w:rsidR="00CF6F08" w:rsidRPr="00B66E42" w:rsidRDefault="00D82770" w:rsidP="00B66E42">
      <w:pPr>
        <w:rPr>
          <w:lang w:val="fr-CH"/>
        </w:rPr>
      </w:pPr>
      <w:r>
        <w:fldChar w:fldCharType="begin"/>
      </w:r>
      <w:r w:rsidRPr="00B66E42">
        <w:rPr>
          <w:lang w:val="fr-CH"/>
        </w:rPr>
        <w:instrText xml:space="preserve"> AUTONUM  </w:instrText>
      </w:r>
      <w:r>
        <w:fldChar w:fldCharType="end"/>
      </w:r>
      <w:r w:rsidRPr="00B66E42">
        <w:rPr>
          <w:lang w:val="fr-CH"/>
        </w:rPr>
        <w:tab/>
      </w:r>
      <w:r w:rsidR="00B66E42" w:rsidRPr="00B66E42">
        <w:rPr>
          <w:color w:val="000000"/>
          <w:lang w:val="fr-CH"/>
        </w:rPr>
        <w:t>Le Bureau de l</w:t>
      </w:r>
      <w:r w:rsidR="00E9296E">
        <w:rPr>
          <w:color w:val="000000"/>
          <w:lang w:val="fr-CH"/>
        </w:rPr>
        <w:t>’</w:t>
      </w:r>
      <w:r w:rsidR="00B66E42" w:rsidRPr="00B66E42">
        <w:rPr>
          <w:color w:val="000000"/>
          <w:lang w:val="fr-CH"/>
        </w:rPr>
        <w:t>Union a reçu de l</w:t>
      </w:r>
      <w:r w:rsidR="00E9296E">
        <w:rPr>
          <w:color w:val="000000"/>
          <w:lang w:val="fr-CH"/>
        </w:rPr>
        <w:t>’</w:t>
      </w:r>
      <w:r w:rsidR="00B66E42" w:rsidRPr="00B66E42">
        <w:rPr>
          <w:color w:val="000000"/>
          <w:lang w:val="fr-CH"/>
        </w:rPr>
        <w:t>Australie une proposition de révision partielle des principes directeurs d</w:t>
      </w:r>
      <w:r w:rsidR="00E9296E">
        <w:rPr>
          <w:color w:val="000000"/>
          <w:lang w:val="fr-CH"/>
        </w:rPr>
        <w:t>’</w:t>
      </w:r>
      <w:r w:rsidR="00B66E42" w:rsidRPr="00B66E42">
        <w:rPr>
          <w:color w:val="000000"/>
          <w:lang w:val="fr-CH"/>
        </w:rPr>
        <w:t>examen de la myrtille (</w:t>
      </w:r>
      <w:r w:rsidR="00E9296E" w:rsidRPr="00B66E42">
        <w:rPr>
          <w:color w:val="000000"/>
          <w:lang w:val="fr-CH"/>
        </w:rPr>
        <w:t>document</w:t>
      </w:r>
      <w:r w:rsidR="00824D16">
        <w:rPr>
          <w:color w:val="000000"/>
          <w:lang w:val="fr-CH"/>
        </w:rPr>
        <w:t> </w:t>
      </w:r>
      <w:r w:rsidR="00E9296E" w:rsidRPr="00B66E42">
        <w:rPr>
          <w:color w:val="000000"/>
          <w:lang w:val="fr-CH"/>
        </w:rPr>
        <w:t>TG</w:t>
      </w:r>
      <w:r w:rsidR="00B66E42" w:rsidRPr="00B66E42">
        <w:rPr>
          <w:color w:val="000000"/>
          <w:lang w:val="fr-CH"/>
        </w:rPr>
        <w:t>/137/5) portant sur les éléments suivants</w:t>
      </w:r>
      <w:r w:rsidR="00E9296E">
        <w:rPr>
          <w:color w:val="000000"/>
          <w:lang w:val="fr-CH"/>
        </w:rPr>
        <w:t> :</w:t>
      </w:r>
    </w:p>
    <w:p w:rsidR="00CF6F08" w:rsidRPr="00B66E42" w:rsidRDefault="00CF6F08" w:rsidP="00D82770">
      <w:pPr>
        <w:rPr>
          <w:lang w:val="fr-CH"/>
        </w:rPr>
      </w:pPr>
    </w:p>
    <w:p w:rsidR="00CF6F08" w:rsidRPr="00B66E42" w:rsidRDefault="00B66E42" w:rsidP="00B66E42">
      <w:pPr>
        <w:pStyle w:val="ListParagraph"/>
        <w:numPr>
          <w:ilvl w:val="0"/>
          <w:numId w:val="4"/>
        </w:numPr>
        <w:rPr>
          <w:lang w:val="fr-CH"/>
        </w:rPr>
      </w:pPr>
      <w:r w:rsidRPr="00B66E42">
        <w:rPr>
          <w:color w:val="000000"/>
          <w:lang w:val="fr-CH"/>
        </w:rPr>
        <w:t xml:space="preserve">Extension de la portée pour inclure </w:t>
      </w:r>
      <w:r w:rsidRPr="00B66E42">
        <w:rPr>
          <w:i/>
          <w:color w:val="000000"/>
          <w:lang w:val="fr-CH"/>
        </w:rPr>
        <w:t>V.darrowii</w:t>
      </w:r>
    </w:p>
    <w:p w:rsidR="00B77D0A" w:rsidRDefault="00B66E42" w:rsidP="00B66E42">
      <w:pPr>
        <w:pStyle w:val="ListParagraph"/>
        <w:numPr>
          <w:ilvl w:val="0"/>
          <w:numId w:val="4"/>
        </w:numPr>
        <w:rPr>
          <w:lang w:val="fr-CH"/>
        </w:rPr>
      </w:pPr>
      <w:r w:rsidRPr="00B66E42">
        <w:rPr>
          <w:color w:val="000000"/>
          <w:lang w:val="fr-CH"/>
        </w:rPr>
        <w:t>Caractère</w:t>
      </w:r>
      <w:r w:rsidR="00D55DF7">
        <w:rPr>
          <w:color w:val="000000"/>
          <w:lang w:val="fr-CH"/>
        </w:rPr>
        <w:t> </w:t>
      </w:r>
      <w:r w:rsidRPr="00B66E42">
        <w:rPr>
          <w:color w:val="000000"/>
          <w:lang w:val="fr-CH"/>
        </w:rPr>
        <w:t>14</w:t>
      </w:r>
      <w:r w:rsidR="00E9296E">
        <w:rPr>
          <w:color w:val="000000"/>
          <w:lang w:val="fr-CH"/>
        </w:rPr>
        <w:t> :</w:t>
      </w:r>
      <w:r w:rsidRPr="00B66E42">
        <w:rPr>
          <w:color w:val="000000"/>
          <w:lang w:val="fr-CH"/>
        </w:rPr>
        <w:t xml:space="preserve"> supprimer la variété indiquée à titre d</w:t>
      </w:r>
      <w:r w:rsidR="00E9296E">
        <w:rPr>
          <w:color w:val="000000"/>
          <w:lang w:val="fr-CH"/>
        </w:rPr>
        <w:t>’</w:t>
      </w:r>
      <w:r w:rsidRPr="00B66E42">
        <w:rPr>
          <w:color w:val="000000"/>
          <w:lang w:val="fr-CH"/>
        </w:rPr>
        <w:t xml:space="preserve">exemple </w:t>
      </w:r>
      <w:r w:rsidR="00E9296E">
        <w:rPr>
          <w:color w:val="000000"/>
          <w:lang w:val="fr-CH"/>
        </w:rPr>
        <w:t>‘</w:t>
      </w:r>
      <w:r w:rsidRPr="00B66E42">
        <w:rPr>
          <w:color w:val="000000"/>
          <w:lang w:val="fr-CH"/>
        </w:rPr>
        <w:t>Ridley</w:t>
      </w:r>
      <w:r w:rsidR="00E9296E">
        <w:rPr>
          <w:color w:val="000000"/>
          <w:lang w:val="fr-CH"/>
        </w:rPr>
        <w:t>’</w:t>
      </w:r>
      <w:r w:rsidRPr="00B66E42">
        <w:rPr>
          <w:color w:val="000000"/>
          <w:lang w:val="fr-CH"/>
        </w:rPr>
        <w:t xml:space="preserve"> de la note</w:t>
      </w:r>
      <w:r w:rsidR="00D55DF7">
        <w:rPr>
          <w:color w:val="000000"/>
          <w:lang w:val="fr-CH"/>
        </w:rPr>
        <w:t> </w:t>
      </w:r>
      <w:r w:rsidRPr="00B66E42">
        <w:rPr>
          <w:color w:val="000000"/>
          <w:lang w:val="fr-CH"/>
        </w:rPr>
        <w:t>2</w:t>
      </w:r>
    </w:p>
    <w:p w:rsidR="00B77D0A" w:rsidRDefault="00B66E42" w:rsidP="00B66E42">
      <w:pPr>
        <w:pStyle w:val="ListParagraph"/>
        <w:numPr>
          <w:ilvl w:val="0"/>
          <w:numId w:val="4"/>
        </w:numPr>
        <w:rPr>
          <w:lang w:val="fr-CH"/>
        </w:rPr>
      </w:pPr>
      <w:r w:rsidRPr="00B66E42">
        <w:rPr>
          <w:color w:val="000000"/>
          <w:lang w:val="fr-CH"/>
        </w:rPr>
        <w:t>Ad. 8</w:t>
      </w:r>
      <w:r w:rsidR="00E9296E">
        <w:rPr>
          <w:color w:val="000000"/>
          <w:lang w:val="fr-CH"/>
        </w:rPr>
        <w:t> :</w:t>
      </w:r>
      <w:r w:rsidRPr="00B66E42">
        <w:rPr>
          <w:color w:val="000000"/>
          <w:lang w:val="fr-CH"/>
        </w:rPr>
        <w:t xml:space="preserve"> remplacer l</w:t>
      </w:r>
      <w:r w:rsidR="00E9296E">
        <w:rPr>
          <w:color w:val="000000"/>
          <w:lang w:val="fr-CH"/>
        </w:rPr>
        <w:t>’</w:t>
      </w:r>
      <w:r w:rsidRPr="00B66E42">
        <w:rPr>
          <w:color w:val="000000"/>
          <w:lang w:val="fr-CH"/>
        </w:rPr>
        <w:t>illustration pour le niveau d</w:t>
      </w:r>
      <w:r w:rsidR="00E9296E">
        <w:rPr>
          <w:color w:val="000000"/>
          <w:lang w:val="fr-CH"/>
        </w:rPr>
        <w:t>’</w:t>
      </w:r>
      <w:r w:rsidRPr="00B66E42">
        <w:rPr>
          <w:color w:val="000000"/>
          <w:lang w:val="fr-CH"/>
        </w:rPr>
        <w:t xml:space="preserve">expression </w:t>
      </w:r>
      <w:r w:rsidR="00B77D0A">
        <w:rPr>
          <w:color w:val="000000"/>
          <w:lang w:val="fr-CH"/>
        </w:rPr>
        <w:t>“</w:t>
      </w:r>
      <w:r w:rsidR="00B77D0A" w:rsidRPr="00B66E42">
        <w:rPr>
          <w:color w:val="000000"/>
          <w:lang w:val="fr-CH"/>
        </w:rPr>
        <w:t>l</w:t>
      </w:r>
      <w:r w:rsidRPr="00B66E42">
        <w:rPr>
          <w:color w:val="000000"/>
          <w:lang w:val="fr-CH"/>
        </w:rPr>
        <w:t>ancéolé</w:t>
      </w:r>
      <w:r w:rsidR="00B77D0A" w:rsidRPr="00B66E42">
        <w:rPr>
          <w:color w:val="000000"/>
          <w:lang w:val="fr-CH"/>
        </w:rPr>
        <w:t>e</w:t>
      </w:r>
      <w:r w:rsidR="00B77D0A">
        <w:rPr>
          <w:color w:val="000000"/>
          <w:lang w:val="fr-CH"/>
        </w:rPr>
        <w:t>”</w:t>
      </w:r>
    </w:p>
    <w:p w:rsidR="00CF6F08" w:rsidRPr="00B66E42" w:rsidRDefault="00CF6F08" w:rsidP="00D82770">
      <w:pPr>
        <w:rPr>
          <w:lang w:val="fr-CH"/>
        </w:rPr>
      </w:pPr>
    </w:p>
    <w:p w:rsidR="00CF6F08" w:rsidRPr="00AD3C3C" w:rsidRDefault="00D82770" w:rsidP="00AD3C3C">
      <w:pPr>
        <w:rPr>
          <w:lang w:val="fr-CH"/>
        </w:rPr>
      </w:pPr>
      <w:r>
        <w:fldChar w:fldCharType="begin"/>
      </w:r>
      <w:r w:rsidRPr="00AD3C3C">
        <w:rPr>
          <w:lang w:val="fr-CH"/>
        </w:rPr>
        <w:instrText xml:space="preserve"> AUTONUM  </w:instrText>
      </w:r>
      <w:r>
        <w:fldChar w:fldCharType="end"/>
      </w:r>
      <w:r w:rsidRPr="00AD3C3C">
        <w:rPr>
          <w:lang w:val="fr-CH"/>
        </w:rPr>
        <w:tab/>
      </w:r>
      <w:r w:rsidR="00AD3C3C" w:rsidRPr="00AD3C3C">
        <w:rPr>
          <w:color w:val="000000"/>
          <w:lang w:val="fr-CH"/>
        </w:rPr>
        <w:t>Le</w:t>
      </w:r>
      <w:r w:rsidR="00E9296E">
        <w:rPr>
          <w:color w:val="000000"/>
          <w:lang w:val="fr-CH"/>
        </w:rPr>
        <w:t> TC</w:t>
      </w:r>
      <w:r w:rsidR="00AD3C3C" w:rsidRPr="00AD3C3C">
        <w:rPr>
          <w:color w:val="000000"/>
          <w:lang w:val="fr-CH"/>
        </w:rPr>
        <w:t xml:space="preserve"> souhaitera peut</w:t>
      </w:r>
      <w:r w:rsidR="00E9296E">
        <w:rPr>
          <w:color w:val="000000"/>
          <w:lang w:val="fr-CH"/>
        </w:rPr>
        <w:t>-</w:t>
      </w:r>
      <w:r w:rsidR="00AD3C3C" w:rsidRPr="00AD3C3C">
        <w:rPr>
          <w:color w:val="000000"/>
          <w:lang w:val="fr-CH"/>
        </w:rPr>
        <w:t xml:space="preserve">être examiner </w:t>
      </w:r>
      <w:r w:rsidR="000C0619">
        <w:rPr>
          <w:color w:val="000000"/>
          <w:lang w:val="fr-CH"/>
        </w:rPr>
        <w:t>s</w:t>
      </w:r>
      <w:r w:rsidR="00E9296E">
        <w:rPr>
          <w:color w:val="000000"/>
          <w:lang w:val="fr-CH"/>
        </w:rPr>
        <w:t>’</w:t>
      </w:r>
      <w:r w:rsidR="000C0619">
        <w:rPr>
          <w:color w:val="000000"/>
          <w:lang w:val="fr-CH"/>
        </w:rPr>
        <w:t xml:space="preserve">il convient </w:t>
      </w:r>
      <w:r w:rsidR="00AD3C3C" w:rsidRPr="00AD3C3C">
        <w:rPr>
          <w:color w:val="000000"/>
          <w:lang w:val="fr-CH"/>
        </w:rPr>
        <w:t>de confier la révision partielle des principes directeurs d</w:t>
      </w:r>
      <w:r w:rsidR="00E9296E">
        <w:rPr>
          <w:color w:val="000000"/>
          <w:lang w:val="fr-CH"/>
        </w:rPr>
        <w:t>’</w:t>
      </w:r>
      <w:r w:rsidR="00AD3C3C" w:rsidRPr="00AD3C3C">
        <w:rPr>
          <w:color w:val="000000"/>
          <w:lang w:val="fr-CH"/>
        </w:rPr>
        <w:t>examen de la myrtille</w:t>
      </w:r>
      <w:r w:rsidR="00B77D0A" w:rsidRPr="00AD3C3C">
        <w:rPr>
          <w:color w:val="000000"/>
          <w:lang w:val="fr-CH"/>
        </w:rPr>
        <w:t xml:space="preserve"> au</w:t>
      </w:r>
      <w:r w:rsidR="00B77D0A">
        <w:rPr>
          <w:color w:val="000000"/>
          <w:lang w:val="fr-CH"/>
        </w:rPr>
        <w:t> </w:t>
      </w:r>
      <w:r w:rsidR="00B77D0A" w:rsidRPr="00AD3C3C">
        <w:rPr>
          <w:color w:val="000000"/>
          <w:lang w:val="fr-CH"/>
        </w:rPr>
        <w:t>TWF</w:t>
      </w:r>
      <w:r w:rsidR="00AD3C3C" w:rsidRPr="00AD3C3C">
        <w:rPr>
          <w:color w:val="000000"/>
          <w:lang w:val="fr-CH"/>
        </w:rPr>
        <w:t xml:space="preserve">, </w:t>
      </w:r>
      <w:r w:rsidR="000C0619">
        <w:rPr>
          <w:color w:val="000000"/>
          <w:lang w:val="fr-CH"/>
        </w:rPr>
        <w:t xml:space="preserve">à </w:t>
      </w:r>
      <w:r w:rsidR="00AD3C3C" w:rsidRPr="00AD3C3C">
        <w:rPr>
          <w:color w:val="000000"/>
          <w:lang w:val="fr-CH"/>
        </w:rPr>
        <w:t xml:space="preserve">sa session </w:t>
      </w:r>
      <w:r w:rsidR="00B77D0A" w:rsidRPr="00AD3C3C">
        <w:rPr>
          <w:color w:val="000000"/>
          <w:lang w:val="fr-CH"/>
        </w:rPr>
        <w:t>de</w:t>
      </w:r>
      <w:r w:rsidR="00B77D0A">
        <w:rPr>
          <w:color w:val="000000"/>
          <w:lang w:val="fr-CH"/>
        </w:rPr>
        <w:t> </w:t>
      </w:r>
      <w:r w:rsidR="00B77D0A" w:rsidRPr="00AD3C3C">
        <w:rPr>
          <w:color w:val="000000"/>
          <w:lang w:val="fr-CH"/>
        </w:rPr>
        <w:t>2022</w:t>
      </w:r>
      <w:r w:rsidR="00AD3C3C" w:rsidRPr="00AD3C3C">
        <w:rPr>
          <w:color w:val="000000"/>
          <w:lang w:val="fr-CH"/>
        </w:rPr>
        <w:t>, avec Mme</w:t>
      </w:r>
      <w:r w:rsidR="00880080">
        <w:rPr>
          <w:color w:val="000000"/>
          <w:lang w:val="fr-CH"/>
        </w:rPr>
        <w:t> </w:t>
      </w:r>
      <w:r w:rsidR="00AD3C3C" w:rsidRPr="00AD3C3C">
        <w:rPr>
          <w:color w:val="000000"/>
          <w:lang w:val="fr-CH"/>
        </w:rPr>
        <w:t>Nahida Bhuiyan (Australie) comme experte principale.</w:t>
      </w:r>
    </w:p>
    <w:p w:rsidR="00CF6F08" w:rsidRPr="00AD3C3C" w:rsidRDefault="00CF6F08" w:rsidP="00D82770">
      <w:pPr>
        <w:rPr>
          <w:lang w:val="fr-CH"/>
        </w:rPr>
      </w:pPr>
    </w:p>
    <w:p w:rsidR="00CF6F08" w:rsidRPr="000B5BF5" w:rsidRDefault="00AD3C3C" w:rsidP="00AD3C3C">
      <w:pPr>
        <w:pStyle w:val="Heading3"/>
        <w:rPr>
          <w:lang w:val="fr-CH"/>
        </w:rPr>
      </w:pPr>
      <w:bookmarkStart w:id="18" w:name="_Toc82700741"/>
      <w:r w:rsidRPr="000B5BF5">
        <w:rPr>
          <w:color w:val="000000"/>
          <w:lang w:val="fr-CH"/>
        </w:rPr>
        <w:t>Betterave fourragère</w:t>
      </w:r>
      <w:bookmarkEnd w:id="18"/>
    </w:p>
    <w:p w:rsidR="00CF6F08" w:rsidRPr="000B5BF5" w:rsidRDefault="00CF6F08" w:rsidP="00D82770">
      <w:pPr>
        <w:keepNext/>
        <w:rPr>
          <w:lang w:val="fr-CH"/>
        </w:rPr>
      </w:pPr>
    </w:p>
    <w:p w:rsidR="00CF6F08" w:rsidRPr="000B5BF5" w:rsidRDefault="00D82770" w:rsidP="000B5BF5">
      <w:pPr>
        <w:keepNext/>
        <w:rPr>
          <w:lang w:val="fr-CH"/>
        </w:rPr>
      </w:pPr>
      <w:r>
        <w:fldChar w:fldCharType="begin"/>
      </w:r>
      <w:r w:rsidRPr="000B5BF5">
        <w:rPr>
          <w:lang w:val="fr-CH"/>
        </w:rPr>
        <w:instrText xml:space="preserve"> AUTONUM  </w:instrText>
      </w:r>
      <w:r>
        <w:fldChar w:fldCharType="end"/>
      </w:r>
      <w:r w:rsidRPr="000B5BF5">
        <w:rPr>
          <w:lang w:val="fr-CH"/>
        </w:rPr>
        <w:tab/>
      </w:r>
      <w:r w:rsidR="000B5BF5" w:rsidRPr="000B5BF5">
        <w:rPr>
          <w:color w:val="000000"/>
          <w:lang w:val="fr-CH"/>
        </w:rPr>
        <w:t>Le Bureau de l</w:t>
      </w:r>
      <w:r w:rsidR="00E9296E">
        <w:rPr>
          <w:color w:val="000000"/>
          <w:lang w:val="fr-CH"/>
        </w:rPr>
        <w:t>’</w:t>
      </w:r>
      <w:r w:rsidR="000B5BF5" w:rsidRPr="000B5BF5">
        <w:rPr>
          <w:color w:val="000000"/>
          <w:lang w:val="fr-CH"/>
        </w:rPr>
        <w:t xml:space="preserve">Union a reçu une proposition de la France </w:t>
      </w:r>
      <w:r w:rsidR="00006238">
        <w:rPr>
          <w:color w:val="000000"/>
          <w:lang w:val="fr-CH"/>
        </w:rPr>
        <w:t>concernant</w:t>
      </w:r>
      <w:r w:rsidR="000B5BF5" w:rsidRPr="000B5BF5">
        <w:rPr>
          <w:color w:val="000000"/>
          <w:lang w:val="fr-CH"/>
        </w:rPr>
        <w:t xml:space="preserve"> une révision complète des principes directeurs d</w:t>
      </w:r>
      <w:r w:rsidR="00E9296E">
        <w:rPr>
          <w:color w:val="000000"/>
          <w:lang w:val="fr-CH"/>
        </w:rPr>
        <w:t>’</w:t>
      </w:r>
      <w:r w:rsidR="000B5BF5" w:rsidRPr="000B5BF5">
        <w:rPr>
          <w:color w:val="000000"/>
          <w:lang w:val="fr-CH"/>
        </w:rPr>
        <w:t>examen de la betterave fourragère (</w:t>
      </w:r>
      <w:r w:rsidR="00E9296E" w:rsidRPr="000B5BF5">
        <w:rPr>
          <w:color w:val="000000"/>
          <w:lang w:val="fr-CH"/>
        </w:rPr>
        <w:t>document</w:t>
      </w:r>
      <w:r w:rsidR="00824D16">
        <w:rPr>
          <w:color w:val="000000"/>
          <w:lang w:val="fr-CH"/>
        </w:rPr>
        <w:t> </w:t>
      </w:r>
      <w:r w:rsidR="00E9296E" w:rsidRPr="000B5BF5">
        <w:rPr>
          <w:color w:val="000000"/>
          <w:lang w:val="fr-CH"/>
        </w:rPr>
        <w:t>TG</w:t>
      </w:r>
      <w:r w:rsidR="000B5BF5" w:rsidRPr="000B5BF5">
        <w:rPr>
          <w:color w:val="000000"/>
          <w:lang w:val="fr-CH"/>
        </w:rPr>
        <w:t>/150/3).</w:t>
      </w:r>
    </w:p>
    <w:p w:rsidR="00CF6F08" w:rsidRPr="000B5BF5" w:rsidRDefault="00CF6F08" w:rsidP="00D82770">
      <w:pPr>
        <w:rPr>
          <w:lang w:val="fr-CH"/>
        </w:rPr>
      </w:pPr>
    </w:p>
    <w:p w:rsidR="00CF6F08" w:rsidRPr="000B5BF5" w:rsidRDefault="00D82770" w:rsidP="000B5BF5">
      <w:pPr>
        <w:rPr>
          <w:lang w:val="fr-CH"/>
        </w:rPr>
      </w:pPr>
      <w:r>
        <w:fldChar w:fldCharType="begin"/>
      </w:r>
      <w:r w:rsidRPr="000B5BF5">
        <w:rPr>
          <w:lang w:val="fr-CH"/>
        </w:rPr>
        <w:instrText xml:space="preserve"> AUTONUM  </w:instrText>
      </w:r>
      <w:r>
        <w:fldChar w:fldCharType="end"/>
      </w:r>
      <w:r w:rsidRPr="000B5BF5">
        <w:rPr>
          <w:lang w:val="fr-CH"/>
        </w:rPr>
        <w:tab/>
      </w:r>
      <w:r w:rsidR="000B5BF5" w:rsidRPr="000B5BF5">
        <w:rPr>
          <w:color w:val="000000"/>
          <w:lang w:val="fr-CH"/>
        </w:rPr>
        <w:t>Le</w:t>
      </w:r>
      <w:r w:rsidR="00E9296E">
        <w:rPr>
          <w:color w:val="000000"/>
          <w:lang w:val="fr-CH"/>
        </w:rPr>
        <w:t> TC</w:t>
      </w:r>
      <w:r w:rsidR="000B5BF5" w:rsidRPr="000B5BF5">
        <w:rPr>
          <w:color w:val="000000"/>
          <w:lang w:val="fr-CH"/>
        </w:rPr>
        <w:t xml:space="preserve"> souhaitera peut</w:t>
      </w:r>
      <w:r w:rsidR="00E9296E">
        <w:rPr>
          <w:color w:val="000000"/>
          <w:lang w:val="fr-CH"/>
        </w:rPr>
        <w:t>-</w:t>
      </w:r>
      <w:r w:rsidR="000B5BF5" w:rsidRPr="000B5BF5">
        <w:rPr>
          <w:color w:val="000000"/>
          <w:lang w:val="fr-CH"/>
        </w:rPr>
        <w:t>être examiner s</w:t>
      </w:r>
      <w:r w:rsidR="00E9296E">
        <w:rPr>
          <w:color w:val="000000"/>
          <w:lang w:val="fr-CH"/>
        </w:rPr>
        <w:t>’</w:t>
      </w:r>
      <w:r w:rsidR="000B5BF5" w:rsidRPr="000B5BF5">
        <w:rPr>
          <w:color w:val="000000"/>
          <w:lang w:val="fr-CH"/>
        </w:rPr>
        <w:t>il convient de confier la révision complète des principes directeurs d</w:t>
      </w:r>
      <w:r w:rsidR="00E9296E">
        <w:rPr>
          <w:color w:val="000000"/>
          <w:lang w:val="fr-CH"/>
        </w:rPr>
        <w:t>’</w:t>
      </w:r>
      <w:r w:rsidR="000B5BF5" w:rsidRPr="000B5BF5">
        <w:rPr>
          <w:color w:val="000000"/>
          <w:lang w:val="fr-CH"/>
        </w:rPr>
        <w:t>examen de la betterave fourragère</w:t>
      </w:r>
      <w:r w:rsidR="00B77D0A" w:rsidRPr="000B5BF5">
        <w:rPr>
          <w:color w:val="000000"/>
          <w:lang w:val="fr-CH"/>
        </w:rPr>
        <w:t xml:space="preserve"> au</w:t>
      </w:r>
      <w:r w:rsidR="00B77D0A">
        <w:rPr>
          <w:color w:val="000000"/>
          <w:lang w:val="fr-CH"/>
        </w:rPr>
        <w:t> </w:t>
      </w:r>
      <w:r w:rsidR="00B77D0A" w:rsidRPr="000B5BF5">
        <w:rPr>
          <w:color w:val="000000"/>
          <w:lang w:val="fr-CH"/>
        </w:rPr>
        <w:t>TWA</w:t>
      </w:r>
      <w:r w:rsidR="000B5BF5" w:rsidRPr="000B5BF5">
        <w:rPr>
          <w:color w:val="000000"/>
          <w:lang w:val="fr-CH"/>
        </w:rPr>
        <w:t xml:space="preserve">, </w:t>
      </w:r>
      <w:r w:rsidR="000C0619">
        <w:rPr>
          <w:color w:val="000000"/>
          <w:lang w:val="fr-CH"/>
        </w:rPr>
        <w:t>à</w:t>
      </w:r>
      <w:r w:rsidR="000B5BF5" w:rsidRPr="000B5BF5">
        <w:rPr>
          <w:color w:val="000000"/>
          <w:lang w:val="fr-CH"/>
        </w:rPr>
        <w:t xml:space="preserve"> sa session </w:t>
      </w:r>
      <w:r w:rsidR="00B77D0A" w:rsidRPr="000B5BF5">
        <w:rPr>
          <w:color w:val="000000"/>
          <w:lang w:val="fr-CH"/>
        </w:rPr>
        <w:t>de</w:t>
      </w:r>
      <w:r w:rsidR="00B77D0A">
        <w:rPr>
          <w:color w:val="000000"/>
          <w:lang w:val="fr-CH"/>
        </w:rPr>
        <w:t> </w:t>
      </w:r>
      <w:r w:rsidR="00B77D0A" w:rsidRPr="000B5BF5">
        <w:rPr>
          <w:color w:val="000000"/>
          <w:lang w:val="fr-CH"/>
        </w:rPr>
        <w:t>2022</w:t>
      </w:r>
      <w:r w:rsidR="000B5BF5" w:rsidRPr="000B5BF5">
        <w:rPr>
          <w:color w:val="000000"/>
          <w:lang w:val="fr-CH"/>
        </w:rPr>
        <w:t>, avec Mme</w:t>
      </w:r>
      <w:r w:rsidR="00880080">
        <w:rPr>
          <w:color w:val="000000"/>
          <w:lang w:val="fr-CH"/>
        </w:rPr>
        <w:t> </w:t>
      </w:r>
      <w:r w:rsidR="000B5BF5" w:rsidRPr="000B5BF5">
        <w:rPr>
          <w:color w:val="000000"/>
          <w:lang w:val="fr-CH"/>
        </w:rPr>
        <w:t>Anne</w:t>
      </w:r>
      <w:r w:rsidR="00E9296E">
        <w:rPr>
          <w:color w:val="000000"/>
          <w:lang w:val="fr-CH"/>
        </w:rPr>
        <w:t>-</w:t>
      </w:r>
      <w:r w:rsidR="000B5BF5" w:rsidRPr="000B5BF5">
        <w:rPr>
          <w:color w:val="000000"/>
          <w:lang w:val="fr-CH"/>
        </w:rPr>
        <w:t>Lise</w:t>
      </w:r>
      <w:r w:rsidR="00D55DF7">
        <w:rPr>
          <w:color w:val="000000"/>
          <w:lang w:val="fr-CH"/>
        </w:rPr>
        <w:t> </w:t>
      </w:r>
      <w:r w:rsidR="000B5BF5" w:rsidRPr="000B5BF5">
        <w:rPr>
          <w:color w:val="000000"/>
          <w:lang w:val="fr-CH"/>
        </w:rPr>
        <w:t>Corbel (France) comme experte principale.</w:t>
      </w:r>
    </w:p>
    <w:p w:rsidR="00CF6F08" w:rsidRPr="000B5BF5" w:rsidRDefault="00CF6F08" w:rsidP="00D82770">
      <w:pPr>
        <w:rPr>
          <w:lang w:val="fr-CH"/>
        </w:rPr>
      </w:pPr>
    </w:p>
    <w:p w:rsidR="00CF6F08" w:rsidRPr="000C0619" w:rsidRDefault="00D82770" w:rsidP="008B2429">
      <w:pPr>
        <w:pStyle w:val="DecisionParagraphs"/>
        <w:rPr>
          <w:lang w:val="fr-CH"/>
        </w:rPr>
      </w:pPr>
      <w:r w:rsidRPr="005B513D">
        <w:fldChar w:fldCharType="begin"/>
      </w:r>
      <w:r w:rsidRPr="008B2429">
        <w:rPr>
          <w:lang w:val="fr-CH"/>
        </w:rPr>
        <w:instrText xml:space="preserve"> AUTONUM  </w:instrText>
      </w:r>
      <w:r w:rsidRPr="005B513D">
        <w:fldChar w:fldCharType="end"/>
      </w:r>
      <w:r w:rsidRPr="008B2429">
        <w:rPr>
          <w:lang w:val="fr-CH"/>
        </w:rPr>
        <w:tab/>
      </w:r>
      <w:r w:rsidR="008B2429" w:rsidRPr="000C0619">
        <w:rPr>
          <w:lang w:val="fr-CH"/>
        </w:rPr>
        <w:t>Le</w:t>
      </w:r>
      <w:r w:rsidR="00E9296E">
        <w:rPr>
          <w:lang w:val="fr-CH"/>
        </w:rPr>
        <w:t> TC</w:t>
      </w:r>
      <w:r w:rsidR="008B2429" w:rsidRPr="000C0619">
        <w:rPr>
          <w:lang w:val="fr-CH"/>
        </w:rPr>
        <w:t xml:space="preserve"> est invité à examiner</w:t>
      </w:r>
    </w:p>
    <w:p w:rsidR="00CF6F08" w:rsidRPr="000C0619" w:rsidRDefault="00CF6F08" w:rsidP="00D82770">
      <w:pPr>
        <w:pStyle w:val="DecisionParagraphs"/>
        <w:rPr>
          <w:lang w:val="fr-CH"/>
        </w:rPr>
      </w:pPr>
    </w:p>
    <w:p w:rsidR="00CF6F08" w:rsidRPr="000C0619" w:rsidRDefault="00D82770" w:rsidP="007502B1">
      <w:pPr>
        <w:pStyle w:val="DecisionParagraphs"/>
        <w:tabs>
          <w:tab w:val="left" w:pos="6237"/>
        </w:tabs>
        <w:rPr>
          <w:lang w:val="fr-CH"/>
        </w:rPr>
      </w:pPr>
      <w:r w:rsidRPr="000C0619">
        <w:rPr>
          <w:lang w:val="fr-CH"/>
        </w:rPr>
        <w:tab/>
      </w:r>
      <w:r w:rsidR="00AB7D76" w:rsidRPr="000C0619">
        <w:rPr>
          <w:lang w:val="fr-CH"/>
        </w:rPr>
        <w:t>a)</w:t>
      </w:r>
      <w:r w:rsidR="00AB7D76" w:rsidRPr="000C0619">
        <w:rPr>
          <w:lang w:val="fr-CH"/>
        </w:rPr>
        <w:tab/>
        <w:t>la proposition tendant à demander une révision partielle des principes directeurs d</w:t>
      </w:r>
      <w:r w:rsidR="00E9296E">
        <w:rPr>
          <w:lang w:val="fr-CH"/>
        </w:rPr>
        <w:t>’</w:t>
      </w:r>
      <w:r w:rsidR="00AB7D76" w:rsidRPr="000C0619">
        <w:rPr>
          <w:lang w:val="fr-CH"/>
        </w:rPr>
        <w:t>examen de la myrtille (</w:t>
      </w:r>
      <w:r w:rsidR="00E9296E" w:rsidRPr="000C0619">
        <w:rPr>
          <w:lang w:val="fr-CH"/>
        </w:rPr>
        <w:t>document</w:t>
      </w:r>
      <w:r w:rsidR="00824D16">
        <w:rPr>
          <w:lang w:val="fr-CH"/>
        </w:rPr>
        <w:t> </w:t>
      </w:r>
      <w:r w:rsidR="00E9296E" w:rsidRPr="000C0619">
        <w:rPr>
          <w:lang w:val="fr-CH"/>
        </w:rPr>
        <w:t>TG</w:t>
      </w:r>
      <w:r w:rsidR="00AB7D76" w:rsidRPr="000C0619">
        <w:rPr>
          <w:lang w:val="fr-CH"/>
        </w:rPr>
        <w:t xml:space="preserve">/137/5), comme indiqué aux </w:t>
      </w:r>
      <w:r w:rsidR="00B77D0A" w:rsidRPr="007502B1">
        <w:rPr>
          <w:lang w:val="fr-CH"/>
        </w:rPr>
        <w:t>paragraphes 5</w:t>
      </w:r>
      <w:r w:rsidR="00AB7D76" w:rsidRPr="007502B1">
        <w:rPr>
          <w:lang w:val="fr-CH"/>
        </w:rPr>
        <w:t>8 et 59</w:t>
      </w:r>
      <w:r w:rsidR="00AB7D76" w:rsidRPr="000C0619">
        <w:rPr>
          <w:lang w:val="fr-CH"/>
        </w:rPr>
        <w:t xml:space="preserve"> du présent document,</w:t>
      </w:r>
    </w:p>
    <w:p w:rsidR="00CF6F08" w:rsidRPr="000C0619" w:rsidRDefault="00CF6F08" w:rsidP="00D82770">
      <w:pPr>
        <w:pStyle w:val="DecisionParagraphs"/>
        <w:rPr>
          <w:lang w:val="fr-CH"/>
        </w:rPr>
      </w:pPr>
    </w:p>
    <w:p w:rsidR="00CF6F08" w:rsidRPr="000C0619" w:rsidRDefault="00D82770" w:rsidP="007502B1">
      <w:pPr>
        <w:pStyle w:val="DecisionParagraphs"/>
        <w:keepLines/>
        <w:tabs>
          <w:tab w:val="left" w:pos="6237"/>
        </w:tabs>
        <w:rPr>
          <w:lang w:val="fr-CH"/>
        </w:rPr>
      </w:pPr>
      <w:r w:rsidRPr="000C0619">
        <w:rPr>
          <w:lang w:val="fr-CH"/>
        </w:rPr>
        <w:tab/>
      </w:r>
      <w:r w:rsidR="00AB7D76" w:rsidRPr="007502B1">
        <w:rPr>
          <w:lang w:val="fr-CH"/>
        </w:rPr>
        <w:t>b)</w:t>
      </w:r>
      <w:r w:rsidR="00AB7D76" w:rsidRPr="007502B1">
        <w:rPr>
          <w:lang w:val="fr-CH"/>
        </w:rPr>
        <w:tab/>
        <w:t>la proposition tendant à demander une révision complète des principes directeurs d</w:t>
      </w:r>
      <w:r w:rsidR="00E9296E" w:rsidRPr="007502B1">
        <w:rPr>
          <w:lang w:val="fr-CH"/>
        </w:rPr>
        <w:t>’</w:t>
      </w:r>
      <w:r w:rsidR="00AB7D76" w:rsidRPr="007502B1">
        <w:rPr>
          <w:lang w:val="fr-CH"/>
        </w:rPr>
        <w:t>examen de la betterave fourragère (</w:t>
      </w:r>
      <w:r w:rsidR="00E9296E" w:rsidRPr="007502B1">
        <w:rPr>
          <w:lang w:val="fr-CH"/>
        </w:rPr>
        <w:t>document</w:t>
      </w:r>
      <w:r w:rsidR="00824D16" w:rsidRPr="007502B1">
        <w:rPr>
          <w:lang w:val="fr-CH"/>
        </w:rPr>
        <w:t> </w:t>
      </w:r>
      <w:r w:rsidR="00E9296E" w:rsidRPr="007502B1">
        <w:rPr>
          <w:lang w:val="fr-CH"/>
        </w:rPr>
        <w:t>TG</w:t>
      </w:r>
      <w:r w:rsidR="00AB7D76" w:rsidRPr="007502B1">
        <w:rPr>
          <w:lang w:val="fr-CH"/>
        </w:rPr>
        <w:t xml:space="preserve">/150/3), comme indiqué aux </w:t>
      </w:r>
      <w:r w:rsidR="00B77D0A" w:rsidRPr="007502B1">
        <w:rPr>
          <w:lang w:val="fr-CH"/>
        </w:rPr>
        <w:t>paragraphes 6</w:t>
      </w:r>
      <w:r w:rsidR="00AB7D76" w:rsidRPr="007502B1">
        <w:rPr>
          <w:lang w:val="fr-CH"/>
        </w:rPr>
        <w:t>0 et 61 du présent document, et</w:t>
      </w:r>
    </w:p>
    <w:p w:rsidR="00CF6F08" w:rsidRPr="000C0619" w:rsidRDefault="00CF6F08" w:rsidP="00D82770">
      <w:pPr>
        <w:pStyle w:val="DecisionParagraphs"/>
        <w:rPr>
          <w:lang w:val="fr-CH"/>
        </w:rPr>
      </w:pPr>
    </w:p>
    <w:p w:rsidR="00CF6F08" w:rsidRPr="000C0619" w:rsidRDefault="00D82770" w:rsidP="007502B1">
      <w:pPr>
        <w:pStyle w:val="DecisionParagraphs"/>
        <w:tabs>
          <w:tab w:val="left" w:pos="6237"/>
        </w:tabs>
        <w:rPr>
          <w:lang w:val="fr-CH"/>
        </w:rPr>
      </w:pPr>
      <w:r w:rsidRPr="000C0619">
        <w:rPr>
          <w:lang w:val="fr-CH"/>
        </w:rPr>
        <w:tab/>
      </w:r>
      <w:r w:rsidR="00AB7D76" w:rsidRPr="000C0619">
        <w:rPr>
          <w:lang w:val="fr-CH"/>
        </w:rPr>
        <w:t>c)</w:t>
      </w:r>
      <w:r w:rsidR="00AB7D76" w:rsidRPr="000C0619">
        <w:rPr>
          <w:lang w:val="fr-CH"/>
        </w:rPr>
        <w:tab/>
        <w:t>le programme d</w:t>
      </w:r>
      <w:r w:rsidR="00E9296E">
        <w:rPr>
          <w:lang w:val="fr-CH"/>
        </w:rPr>
        <w:t>’</w:t>
      </w:r>
      <w:r w:rsidR="00AB7D76" w:rsidRPr="000C0619">
        <w:rPr>
          <w:lang w:val="fr-CH"/>
        </w:rPr>
        <w:t>élaboration de nouveaux principes directeurs d</w:t>
      </w:r>
      <w:r w:rsidR="00E9296E">
        <w:rPr>
          <w:lang w:val="fr-CH"/>
        </w:rPr>
        <w:t>’</w:t>
      </w:r>
      <w:r w:rsidR="00AB7D76" w:rsidRPr="000C0619">
        <w:rPr>
          <w:lang w:val="fr-CH"/>
        </w:rPr>
        <w:t>examen et de révision des principes directeurs d</w:t>
      </w:r>
      <w:r w:rsidR="00E9296E">
        <w:rPr>
          <w:lang w:val="fr-CH"/>
        </w:rPr>
        <w:t>’</w:t>
      </w:r>
      <w:r w:rsidR="00AB7D76" w:rsidRPr="000C0619">
        <w:rPr>
          <w:lang w:val="fr-CH"/>
        </w:rPr>
        <w:t xml:space="preserve">examen adoptés qui figure à </w:t>
      </w:r>
      <w:r w:rsidR="00AB7D76" w:rsidRPr="007502B1">
        <w:rPr>
          <w:lang w:val="fr-CH"/>
        </w:rPr>
        <w:t>l</w:t>
      </w:r>
      <w:r w:rsidR="00E9296E" w:rsidRPr="007502B1">
        <w:rPr>
          <w:lang w:val="fr-CH"/>
        </w:rPr>
        <w:t>’</w:t>
      </w:r>
      <w:r w:rsidR="00B77D0A" w:rsidRPr="007502B1">
        <w:rPr>
          <w:lang w:val="fr-CH"/>
        </w:rPr>
        <w:t>annexe I</w:t>
      </w:r>
      <w:r w:rsidR="00AB7D76" w:rsidRPr="007502B1">
        <w:rPr>
          <w:lang w:val="fr-CH"/>
        </w:rPr>
        <w:t>V du</w:t>
      </w:r>
      <w:r w:rsidR="00AB7D76" w:rsidRPr="000C0619">
        <w:rPr>
          <w:lang w:val="fr-CH"/>
        </w:rPr>
        <w:t xml:space="preserve"> présent document.</w:t>
      </w:r>
    </w:p>
    <w:p w:rsidR="00CF6F08" w:rsidRPr="00AB7D76" w:rsidRDefault="00CF6F08" w:rsidP="00D82770">
      <w:pPr>
        <w:rPr>
          <w:lang w:val="fr-CH"/>
        </w:rPr>
      </w:pPr>
    </w:p>
    <w:p w:rsidR="00CF6F08" w:rsidRPr="00AB7D76" w:rsidRDefault="00CF6F08" w:rsidP="00D82770">
      <w:pPr>
        <w:rPr>
          <w:lang w:val="fr-CH"/>
        </w:rPr>
      </w:pPr>
    </w:p>
    <w:p w:rsidR="00CF6F08" w:rsidRPr="000C0619" w:rsidRDefault="00AB7D76" w:rsidP="00AB7D76">
      <w:pPr>
        <w:keepNext/>
        <w:outlineLvl w:val="0"/>
        <w:rPr>
          <w:caps/>
          <w:lang w:val="fr-CH"/>
        </w:rPr>
      </w:pPr>
      <w:bookmarkStart w:id="19" w:name="_Toc82700742"/>
      <w:r w:rsidRPr="000C0619">
        <w:rPr>
          <w:caps/>
          <w:lang w:val="fr-CH"/>
        </w:rPr>
        <w:t>Situation des principes directeurs d</w:t>
      </w:r>
      <w:r w:rsidR="00E9296E">
        <w:rPr>
          <w:caps/>
          <w:lang w:val="fr-CH"/>
        </w:rPr>
        <w:t>’</w:t>
      </w:r>
      <w:r w:rsidRPr="000C0619">
        <w:rPr>
          <w:caps/>
          <w:lang w:val="fr-CH"/>
        </w:rPr>
        <w:t>examen existants ou des projets de principes directeurs d</w:t>
      </w:r>
      <w:r w:rsidR="00E9296E">
        <w:rPr>
          <w:caps/>
          <w:lang w:val="fr-CH"/>
        </w:rPr>
        <w:t>’</w:t>
      </w:r>
      <w:r w:rsidRPr="000C0619">
        <w:rPr>
          <w:caps/>
          <w:lang w:val="fr-CH"/>
        </w:rPr>
        <w:t>examen</w:t>
      </w:r>
      <w:bookmarkEnd w:id="19"/>
    </w:p>
    <w:p w:rsidR="00CF6F08" w:rsidRPr="000C0619" w:rsidRDefault="00CF6F08" w:rsidP="00D82770">
      <w:pPr>
        <w:outlineLvl w:val="0"/>
        <w:rPr>
          <w:rFonts w:cs="Arial"/>
          <w:lang w:val="fr-CH"/>
        </w:rPr>
      </w:pPr>
    </w:p>
    <w:p w:rsidR="00B77D0A" w:rsidRPr="00C821B2" w:rsidRDefault="00D82770" w:rsidP="00AB7D76">
      <w:pPr>
        <w:rPr>
          <w:lang w:val="fr-CH"/>
        </w:rPr>
      </w:pPr>
      <w:r w:rsidRPr="000C0619">
        <w:fldChar w:fldCharType="begin"/>
      </w:r>
      <w:r w:rsidRPr="000C0619">
        <w:rPr>
          <w:lang w:val="fr-CH"/>
        </w:rPr>
        <w:instrText xml:space="preserve"> AUTONUM  </w:instrText>
      </w:r>
      <w:r w:rsidRPr="000C0619">
        <w:fldChar w:fldCharType="end"/>
      </w:r>
      <w:r w:rsidRPr="000C0619">
        <w:rPr>
          <w:lang w:val="fr-CH"/>
        </w:rPr>
        <w:tab/>
      </w:r>
      <w:r w:rsidR="00AB7D76" w:rsidRPr="000C0619">
        <w:rPr>
          <w:lang w:val="fr-CH"/>
        </w:rPr>
        <w:t>Un tableau récapitulatif de la situation des principes directeurs d</w:t>
      </w:r>
      <w:r w:rsidR="00E9296E">
        <w:rPr>
          <w:lang w:val="fr-CH"/>
        </w:rPr>
        <w:t>’</w:t>
      </w:r>
      <w:r w:rsidR="00AB7D76" w:rsidRPr="000C0619">
        <w:rPr>
          <w:lang w:val="fr-CH"/>
        </w:rPr>
        <w:t>examen existants ou des projets de principes directeurs d</w:t>
      </w:r>
      <w:r w:rsidR="00E9296E">
        <w:rPr>
          <w:lang w:val="fr-CH"/>
        </w:rPr>
        <w:t>’</w:t>
      </w:r>
      <w:r w:rsidR="00AB7D76" w:rsidRPr="000C0619">
        <w:rPr>
          <w:lang w:val="fr-CH"/>
        </w:rPr>
        <w:t xml:space="preserve">examen à la date du présent document figure </w:t>
      </w:r>
      <w:r w:rsidR="00AB7D76" w:rsidRPr="00C821B2">
        <w:rPr>
          <w:lang w:val="fr-CH"/>
        </w:rPr>
        <w:t>à l</w:t>
      </w:r>
      <w:r w:rsidR="00E9296E" w:rsidRPr="00C821B2">
        <w:rPr>
          <w:lang w:val="fr-CH"/>
        </w:rPr>
        <w:t>’</w:t>
      </w:r>
      <w:r w:rsidR="00B77D0A" w:rsidRPr="00C821B2">
        <w:rPr>
          <w:lang w:val="fr-CH"/>
        </w:rPr>
        <w:t>annexe V</w:t>
      </w:r>
      <w:r w:rsidR="00AB7D76" w:rsidRPr="00C821B2">
        <w:rPr>
          <w:lang w:val="fr-CH"/>
        </w:rPr>
        <w:t>.</w:t>
      </w:r>
    </w:p>
    <w:p w:rsidR="00CF6F08" w:rsidRPr="00C821B2" w:rsidRDefault="00CF6F08" w:rsidP="00D82770">
      <w:pPr>
        <w:outlineLvl w:val="0"/>
        <w:rPr>
          <w:rFonts w:cs="Arial"/>
          <w:lang w:val="fr-CH"/>
        </w:rPr>
      </w:pPr>
    </w:p>
    <w:p w:rsidR="00CF6F08" w:rsidRPr="00C821B2" w:rsidRDefault="00D82770" w:rsidP="00AB7D76">
      <w:pPr>
        <w:pStyle w:val="DecisionParagraphs"/>
        <w:rPr>
          <w:lang w:val="fr-CH"/>
        </w:rPr>
      </w:pPr>
      <w:r w:rsidRPr="00C821B2">
        <w:fldChar w:fldCharType="begin"/>
      </w:r>
      <w:r w:rsidRPr="00C821B2">
        <w:rPr>
          <w:lang w:val="fr-CH"/>
        </w:rPr>
        <w:instrText xml:space="preserve"> AUTONUM  </w:instrText>
      </w:r>
      <w:r w:rsidRPr="00C821B2">
        <w:fldChar w:fldCharType="end"/>
      </w:r>
      <w:r w:rsidRPr="00C821B2">
        <w:rPr>
          <w:lang w:val="fr-CH"/>
        </w:rPr>
        <w:tab/>
      </w:r>
      <w:r w:rsidR="00AB7D76" w:rsidRPr="00C821B2">
        <w:rPr>
          <w:lang w:val="fr-CH"/>
        </w:rPr>
        <w:t>Le</w:t>
      </w:r>
      <w:r w:rsidR="00E9296E" w:rsidRPr="00C821B2">
        <w:rPr>
          <w:lang w:val="fr-CH"/>
        </w:rPr>
        <w:t> TC</w:t>
      </w:r>
      <w:r w:rsidR="00AB7D76" w:rsidRPr="00C821B2">
        <w:rPr>
          <w:lang w:val="fr-CH"/>
        </w:rPr>
        <w:t xml:space="preserve"> est invité à prendre note de la situation des principes directeurs d</w:t>
      </w:r>
      <w:r w:rsidR="00E9296E" w:rsidRPr="00C821B2">
        <w:rPr>
          <w:lang w:val="fr-CH"/>
        </w:rPr>
        <w:t>’</w:t>
      </w:r>
      <w:r w:rsidR="00AB7D76" w:rsidRPr="00C821B2">
        <w:rPr>
          <w:lang w:val="fr-CH"/>
        </w:rPr>
        <w:t>examen existants ou des projets de principes directeurs d</w:t>
      </w:r>
      <w:r w:rsidR="00E9296E" w:rsidRPr="00C821B2">
        <w:rPr>
          <w:lang w:val="fr-CH"/>
        </w:rPr>
        <w:t>’</w:t>
      </w:r>
      <w:r w:rsidR="00AB7D76" w:rsidRPr="00C821B2">
        <w:rPr>
          <w:lang w:val="fr-CH"/>
        </w:rPr>
        <w:t>examen figurant à l</w:t>
      </w:r>
      <w:r w:rsidR="00E9296E" w:rsidRPr="00C821B2">
        <w:rPr>
          <w:lang w:val="fr-CH"/>
        </w:rPr>
        <w:t>’</w:t>
      </w:r>
      <w:r w:rsidR="00B77D0A" w:rsidRPr="00C821B2">
        <w:rPr>
          <w:lang w:val="fr-CH"/>
        </w:rPr>
        <w:t>annexe V</w:t>
      </w:r>
      <w:r w:rsidR="00AB7D76" w:rsidRPr="00C821B2">
        <w:rPr>
          <w:lang w:val="fr-CH"/>
        </w:rPr>
        <w:t xml:space="preserve"> du présent document.</w:t>
      </w:r>
    </w:p>
    <w:p w:rsidR="00CF6F08" w:rsidRPr="00C821B2" w:rsidRDefault="00CF6F08" w:rsidP="00D82770">
      <w:pPr>
        <w:rPr>
          <w:lang w:val="fr-CH"/>
        </w:rPr>
      </w:pPr>
    </w:p>
    <w:p w:rsidR="00CF6F08" w:rsidRPr="00C821B2" w:rsidRDefault="00CF6F08" w:rsidP="00D82770">
      <w:pPr>
        <w:rPr>
          <w:lang w:val="fr-CH"/>
        </w:rPr>
      </w:pPr>
    </w:p>
    <w:p w:rsidR="00CF6F08" w:rsidRPr="00C821B2" w:rsidRDefault="0020218E" w:rsidP="0020218E">
      <w:pPr>
        <w:keepNext/>
        <w:outlineLvl w:val="0"/>
        <w:rPr>
          <w:caps/>
          <w:lang w:val="fr-CH"/>
        </w:rPr>
      </w:pPr>
      <w:bookmarkStart w:id="20" w:name="_Toc82700743"/>
      <w:r w:rsidRPr="00C821B2">
        <w:rPr>
          <w:caps/>
          <w:lang w:val="fr-CH"/>
        </w:rPr>
        <w:t>Principes directeurs d</w:t>
      </w:r>
      <w:r w:rsidR="00E9296E" w:rsidRPr="00C821B2">
        <w:rPr>
          <w:caps/>
          <w:lang w:val="fr-CH"/>
        </w:rPr>
        <w:t>’</w:t>
      </w:r>
      <w:r w:rsidRPr="00C821B2">
        <w:rPr>
          <w:caps/>
          <w:lang w:val="fr-CH"/>
        </w:rPr>
        <w:t>examen remplacés</w:t>
      </w:r>
      <w:bookmarkEnd w:id="20"/>
    </w:p>
    <w:p w:rsidR="00CF6F08" w:rsidRPr="00C821B2" w:rsidRDefault="00CF6F08" w:rsidP="00D82770">
      <w:pPr>
        <w:tabs>
          <w:tab w:val="center" w:pos="4820"/>
          <w:tab w:val="center" w:pos="5245"/>
        </w:tabs>
        <w:jc w:val="left"/>
        <w:rPr>
          <w:rFonts w:cs="Arial"/>
          <w:u w:val="single"/>
          <w:lang w:val="fr-CH"/>
        </w:rPr>
      </w:pPr>
    </w:p>
    <w:p w:rsidR="00CF6F08" w:rsidRPr="00C821B2" w:rsidRDefault="00D82770" w:rsidP="0020218E">
      <w:pPr>
        <w:rPr>
          <w:lang w:val="fr-CH"/>
        </w:rPr>
      </w:pPr>
      <w:r w:rsidRPr="00C821B2">
        <w:fldChar w:fldCharType="begin"/>
      </w:r>
      <w:r w:rsidRPr="00C821B2">
        <w:rPr>
          <w:lang w:val="fr-CH"/>
        </w:rPr>
        <w:instrText xml:space="preserve"> AUTONUM  </w:instrText>
      </w:r>
      <w:r w:rsidRPr="00C821B2">
        <w:fldChar w:fldCharType="end"/>
      </w:r>
      <w:r w:rsidRPr="00C821B2">
        <w:rPr>
          <w:lang w:val="fr-CH"/>
        </w:rPr>
        <w:tab/>
      </w:r>
      <w:r w:rsidR="0020218E" w:rsidRPr="00C821B2">
        <w:rPr>
          <w:lang w:val="fr-CH"/>
        </w:rPr>
        <w:t>La liste des principes directeurs d</w:t>
      </w:r>
      <w:r w:rsidR="00E9296E" w:rsidRPr="00C821B2">
        <w:rPr>
          <w:lang w:val="fr-CH"/>
        </w:rPr>
        <w:t>’</w:t>
      </w:r>
      <w:r w:rsidR="0020218E" w:rsidRPr="00C821B2">
        <w:rPr>
          <w:lang w:val="fr-CH"/>
        </w:rPr>
        <w:t>examen adoptés, qui ont été remplacés depuis, fait l</w:t>
      </w:r>
      <w:r w:rsidR="00E9296E" w:rsidRPr="00C821B2">
        <w:rPr>
          <w:lang w:val="fr-CH"/>
        </w:rPr>
        <w:t>’</w:t>
      </w:r>
      <w:r w:rsidR="0020218E" w:rsidRPr="00C821B2">
        <w:rPr>
          <w:lang w:val="fr-CH"/>
        </w:rPr>
        <w:t>objet de l</w:t>
      </w:r>
      <w:r w:rsidR="00E9296E" w:rsidRPr="00C821B2">
        <w:rPr>
          <w:lang w:val="fr-CH"/>
        </w:rPr>
        <w:t>’</w:t>
      </w:r>
      <w:r w:rsidR="00B77D0A" w:rsidRPr="00C821B2">
        <w:rPr>
          <w:lang w:val="fr-CH"/>
        </w:rPr>
        <w:t>annexe V</w:t>
      </w:r>
      <w:r w:rsidR="0020218E" w:rsidRPr="00C821B2">
        <w:rPr>
          <w:lang w:val="fr-CH"/>
        </w:rPr>
        <w:t>I du présent document.</w:t>
      </w:r>
    </w:p>
    <w:p w:rsidR="00CF6F08" w:rsidRPr="00C821B2" w:rsidRDefault="00CF6F08" w:rsidP="00D82770">
      <w:pPr>
        <w:rPr>
          <w:lang w:val="fr-CH"/>
        </w:rPr>
      </w:pPr>
    </w:p>
    <w:p w:rsidR="00CF6F08" w:rsidRPr="00C821B2" w:rsidRDefault="00D82770" w:rsidP="0020218E">
      <w:pPr>
        <w:rPr>
          <w:lang w:val="fr-CH"/>
        </w:rPr>
      </w:pPr>
      <w:r w:rsidRPr="00C821B2">
        <w:fldChar w:fldCharType="begin"/>
      </w:r>
      <w:r w:rsidRPr="00C821B2">
        <w:rPr>
          <w:lang w:val="fr-CH"/>
        </w:rPr>
        <w:instrText xml:space="preserve"> AUTONUM  </w:instrText>
      </w:r>
      <w:r w:rsidRPr="00C821B2">
        <w:fldChar w:fldCharType="end"/>
      </w:r>
      <w:r w:rsidRPr="00C821B2">
        <w:rPr>
          <w:lang w:val="fr-CH"/>
        </w:rPr>
        <w:tab/>
      </w:r>
      <w:r w:rsidR="0020218E" w:rsidRPr="00C821B2">
        <w:rPr>
          <w:lang w:val="fr-CH"/>
        </w:rPr>
        <w:t>Les versions remplacées des principes directeurs d</w:t>
      </w:r>
      <w:r w:rsidR="00E9296E" w:rsidRPr="00C821B2">
        <w:rPr>
          <w:lang w:val="fr-CH"/>
        </w:rPr>
        <w:t>’</w:t>
      </w:r>
      <w:r w:rsidR="0020218E" w:rsidRPr="00C821B2">
        <w:rPr>
          <w:lang w:val="fr-CH"/>
        </w:rPr>
        <w:t>examen peuvent être consultées sur la page du site</w:t>
      </w:r>
      <w:r w:rsidR="00880080" w:rsidRPr="00C821B2">
        <w:rPr>
          <w:lang w:val="fr-CH"/>
        </w:rPr>
        <w:t> </w:t>
      </w:r>
      <w:r w:rsidR="0020218E" w:rsidRPr="00C821B2">
        <w:rPr>
          <w:lang w:val="fr-CH"/>
        </w:rPr>
        <w:t>Web de l</w:t>
      </w:r>
      <w:r w:rsidR="00E9296E" w:rsidRPr="00C821B2">
        <w:rPr>
          <w:lang w:val="fr-CH"/>
        </w:rPr>
        <w:t>’</w:t>
      </w:r>
      <w:r w:rsidR="0020218E" w:rsidRPr="00C821B2">
        <w:rPr>
          <w:lang w:val="fr-CH"/>
        </w:rPr>
        <w:t>UPOV consacrée à ces principes.</w:t>
      </w:r>
    </w:p>
    <w:p w:rsidR="00CF6F08" w:rsidRPr="00C821B2" w:rsidRDefault="00CF6F08" w:rsidP="00D82770">
      <w:pPr>
        <w:tabs>
          <w:tab w:val="left" w:pos="2860"/>
        </w:tabs>
        <w:rPr>
          <w:lang w:val="fr-CH"/>
        </w:rPr>
      </w:pPr>
    </w:p>
    <w:p w:rsidR="00CF6F08" w:rsidRPr="00C821B2" w:rsidRDefault="00D82770" w:rsidP="0020218E">
      <w:pPr>
        <w:keepNext/>
        <w:tabs>
          <w:tab w:val="left" w:pos="5387"/>
        </w:tabs>
        <w:ind w:left="4820"/>
        <w:rPr>
          <w:i/>
          <w:lang w:val="en-US"/>
        </w:rPr>
      </w:pPr>
      <w:r w:rsidRPr="00C821B2">
        <w:rPr>
          <w:i/>
        </w:rPr>
        <w:fldChar w:fldCharType="begin"/>
      </w:r>
      <w:r w:rsidRPr="00C821B2">
        <w:rPr>
          <w:i/>
          <w:lang w:val="en-US"/>
        </w:rPr>
        <w:instrText xml:space="preserve"> AUTONUM  </w:instrText>
      </w:r>
      <w:r w:rsidRPr="00C821B2">
        <w:rPr>
          <w:i/>
        </w:rPr>
        <w:fldChar w:fldCharType="end"/>
      </w:r>
      <w:r w:rsidRPr="00C821B2">
        <w:rPr>
          <w:i/>
          <w:lang w:val="en-US"/>
        </w:rPr>
        <w:tab/>
      </w:r>
      <w:r w:rsidR="0020218E" w:rsidRPr="00C821B2">
        <w:rPr>
          <w:i/>
          <w:lang w:val="en-US"/>
        </w:rPr>
        <w:t>Le</w:t>
      </w:r>
      <w:r w:rsidR="00E9296E" w:rsidRPr="00C821B2">
        <w:rPr>
          <w:i/>
          <w:lang w:val="en-US"/>
        </w:rPr>
        <w:t> TC</w:t>
      </w:r>
      <w:r w:rsidR="0020218E" w:rsidRPr="00C821B2">
        <w:rPr>
          <w:i/>
          <w:lang w:val="en-US"/>
        </w:rPr>
        <w:t xml:space="preserve"> est invité</w:t>
      </w:r>
    </w:p>
    <w:p w:rsidR="00CF6F08" w:rsidRPr="00C821B2" w:rsidRDefault="00CF6F08" w:rsidP="00D82770">
      <w:pPr>
        <w:keepNext/>
        <w:tabs>
          <w:tab w:val="left" w:pos="5387"/>
          <w:tab w:val="left" w:pos="5670"/>
          <w:tab w:val="left" w:pos="5954"/>
        </w:tabs>
        <w:ind w:left="4820"/>
        <w:rPr>
          <w:i/>
          <w:lang w:val="en-US"/>
        </w:rPr>
      </w:pPr>
    </w:p>
    <w:p w:rsidR="00CF6F08" w:rsidRPr="00C821B2" w:rsidRDefault="0020218E" w:rsidP="0020218E">
      <w:pPr>
        <w:keepNext/>
        <w:numPr>
          <w:ilvl w:val="0"/>
          <w:numId w:val="3"/>
        </w:numPr>
        <w:tabs>
          <w:tab w:val="clear" w:pos="6303"/>
          <w:tab w:val="left" w:pos="5954"/>
          <w:tab w:val="left" w:pos="12900"/>
        </w:tabs>
        <w:ind w:left="4820" w:firstLine="567"/>
        <w:rPr>
          <w:i/>
          <w:lang w:val="fr-CH"/>
        </w:rPr>
      </w:pPr>
      <w:r w:rsidRPr="00C821B2">
        <w:rPr>
          <w:i/>
          <w:lang w:val="fr-CH"/>
        </w:rPr>
        <w:t>à prendre note de la liste des principes directeurs d</w:t>
      </w:r>
      <w:r w:rsidR="00E9296E" w:rsidRPr="00C821B2">
        <w:rPr>
          <w:i/>
          <w:lang w:val="fr-CH"/>
        </w:rPr>
        <w:t>’</w:t>
      </w:r>
      <w:r w:rsidRPr="00C821B2">
        <w:rPr>
          <w:i/>
          <w:lang w:val="fr-CH"/>
        </w:rPr>
        <w:t xml:space="preserve">examen remplacés </w:t>
      </w:r>
      <w:r w:rsidR="000C4039" w:rsidRPr="00C821B2">
        <w:rPr>
          <w:i/>
          <w:lang w:val="fr-CH"/>
        </w:rPr>
        <w:t>qui figure</w:t>
      </w:r>
      <w:r w:rsidRPr="00C821B2">
        <w:rPr>
          <w:i/>
          <w:lang w:val="fr-CH"/>
        </w:rPr>
        <w:t xml:space="preserve"> à l</w:t>
      </w:r>
      <w:r w:rsidR="00E9296E" w:rsidRPr="00C821B2">
        <w:rPr>
          <w:i/>
          <w:lang w:val="fr-CH"/>
        </w:rPr>
        <w:t>’</w:t>
      </w:r>
      <w:r w:rsidR="00B77D0A" w:rsidRPr="00C821B2">
        <w:rPr>
          <w:i/>
          <w:lang w:val="fr-CH"/>
        </w:rPr>
        <w:t>annexe V</w:t>
      </w:r>
      <w:r w:rsidRPr="00C821B2">
        <w:rPr>
          <w:i/>
          <w:lang w:val="fr-CH"/>
        </w:rPr>
        <w:t>I du présent document et</w:t>
      </w:r>
    </w:p>
    <w:p w:rsidR="00CF6F08" w:rsidRPr="000C0619" w:rsidRDefault="00CF6F08" w:rsidP="00D82770">
      <w:pPr>
        <w:keepNext/>
        <w:tabs>
          <w:tab w:val="left" w:pos="5387"/>
          <w:tab w:val="left" w:pos="5954"/>
          <w:tab w:val="num" w:pos="6303"/>
          <w:tab w:val="left" w:pos="12900"/>
        </w:tabs>
        <w:ind w:left="4820"/>
        <w:rPr>
          <w:i/>
          <w:lang w:val="fr-CH"/>
        </w:rPr>
      </w:pPr>
    </w:p>
    <w:p w:rsidR="00CF6F08" w:rsidRPr="000C0619" w:rsidRDefault="0020218E" w:rsidP="0020218E">
      <w:pPr>
        <w:numPr>
          <w:ilvl w:val="0"/>
          <w:numId w:val="3"/>
        </w:numPr>
        <w:tabs>
          <w:tab w:val="left" w:pos="5387"/>
          <w:tab w:val="left" w:pos="5954"/>
          <w:tab w:val="left" w:pos="12900"/>
        </w:tabs>
        <w:ind w:left="4820" w:firstLine="567"/>
        <w:rPr>
          <w:i/>
          <w:lang w:val="fr-CH"/>
        </w:rPr>
      </w:pPr>
      <w:r w:rsidRPr="000C0619">
        <w:rPr>
          <w:i/>
          <w:lang w:val="fr-CH"/>
        </w:rPr>
        <w:t>à noter que les versions remplacées des principes directeurs d</w:t>
      </w:r>
      <w:r w:rsidR="00E9296E">
        <w:rPr>
          <w:i/>
          <w:lang w:val="fr-CH"/>
        </w:rPr>
        <w:t>’</w:t>
      </w:r>
      <w:r w:rsidRPr="000C0619">
        <w:rPr>
          <w:i/>
          <w:lang w:val="fr-CH"/>
        </w:rPr>
        <w:t>examen peuvent être consultées sur la page du site</w:t>
      </w:r>
      <w:r w:rsidR="00880080" w:rsidRPr="000C0619">
        <w:rPr>
          <w:i/>
          <w:lang w:val="fr-CH"/>
        </w:rPr>
        <w:t> </w:t>
      </w:r>
      <w:r w:rsidRPr="000C0619">
        <w:rPr>
          <w:i/>
          <w:lang w:val="fr-CH"/>
        </w:rPr>
        <w:t>Web de l</w:t>
      </w:r>
      <w:r w:rsidR="00E9296E">
        <w:rPr>
          <w:i/>
          <w:lang w:val="fr-CH"/>
        </w:rPr>
        <w:t>’</w:t>
      </w:r>
      <w:r w:rsidRPr="000C0619">
        <w:rPr>
          <w:i/>
          <w:lang w:val="fr-CH"/>
        </w:rPr>
        <w:t>UPOV consacrée à ces principes.</w:t>
      </w:r>
    </w:p>
    <w:p w:rsidR="00CF6F08" w:rsidRPr="0020218E" w:rsidRDefault="00CF6F08" w:rsidP="00D82770">
      <w:pPr>
        <w:rPr>
          <w:lang w:val="fr-CH"/>
        </w:rPr>
      </w:pPr>
    </w:p>
    <w:p w:rsidR="00CF6F08" w:rsidRPr="0020218E" w:rsidRDefault="00CF6F08" w:rsidP="00D82770">
      <w:pPr>
        <w:jc w:val="left"/>
        <w:rPr>
          <w:u w:val="single"/>
          <w:lang w:val="fr-CH"/>
        </w:rPr>
      </w:pPr>
    </w:p>
    <w:p w:rsidR="00CF6F08" w:rsidRPr="0020218E" w:rsidRDefault="00D82770" w:rsidP="00D82770">
      <w:pPr>
        <w:jc w:val="left"/>
        <w:rPr>
          <w:lang w:val="fr-CH"/>
        </w:rPr>
      </w:pPr>
      <w:r w:rsidRPr="0020218E">
        <w:rPr>
          <w:lang w:val="fr-CH"/>
        </w:rPr>
        <w:br w:type="page"/>
      </w:r>
    </w:p>
    <w:p w:rsidR="00CF6F08" w:rsidRPr="000C0619" w:rsidRDefault="0020218E" w:rsidP="0020218E">
      <w:pPr>
        <w:rPr>
          <w:u w:val="single"/>
          <w:lang w:val="fr-CH"/>
        </w:rPr>
      </w:pPr>
      <w:r w:rsidRPr="000C0619">
        <w:rPr>
          <w:u w:val="single"/>
          <w:lang w:val="fr-CH"/>
        </w:rPr>
        <w:t>Abréviations</w:t>
      </w:r>
    </w:p>
    <w:p w:rsidR="00CF6F08" w:rsidRPr="000C0619" w:rsidRDefault="00CF6F08" w:rsidP="00D82770">
      <w:pPr>
        <w:tabs>
          <w:tab w:val="left" w:pos="1134"/>
        </w:tabs>
        <w:ind w:left="567" w:hanging="567"/>
        <w:jc w:val="left"/>
        <w:rPr>
          <w:szCs w:val="24"/>
          <w:lang w:val="fr-CH"/>
        </w:rPr>
      </w:pPr>
    </w:p>
    <w:p w:rsidR="00CF6F08" w:rsidRPr="000C0619" w:rsidRDefault="00CF6F08" w:rsidP="00D82770">
      <w:pPr>
        <w:tabs>
          <w:tab w:val="left" w:pos="1134"/>
        </w:tabs>
        <w:ind w:left="567" w:hanging="567"/>
        <w:jc w:val="left"/>
        <w:rPr>
          <w:szCs w:val="24"/>
          <w:lang w:val="fr-CH"/>
        </w:rPr>
      </w:pPr>
    </w:p>
    <w:p w:rsidR="00CF6F08" w:rsidRPr="000C0619" w:rsidRDefault="0020218E" w:rsidP="0020218E">
      <w:pPr>
        <w:tabs>
          <w:tab w:val="left" w:pos="1701"/>
        </w:tabs>
        <w:ind w:left="1701" w:right="-568" w:hanging="1701"/>
        <w:jc w:val="left"/>
        <w:rPr>
          <w:szCs w:val="24"/>
          <w:lang w:val="fr-CH"/>
        </w:rPr>
      </w:pPr>
      <w:r w:rsidRPr="000C0619">
        <w:rPr>
          <w:szCs w:val="24"/>
          <w:u w:val="single"/>
          <w:lang w:val="fr-CH"/>
        </w:rPr>
        <w:t>TWA</w:t>
      </w:r>
      <w:r w:rsidRPr="000C0619">
        <w:rPr>
          <w:szCs w:val="24"/>
          <w:lang w:val="fr-CH"/>
        </w:rPr>
        <w:tab/>
        <w:t>Groupe de travail technique sur les plantes agricoles</w:t>
      </w:r>
    </w:p>
    <w:p w:rsidR="00CF6F08" w:rsidRPr="000C0619" w:rsidRDefault="0020218E" w:rsidP="0020218E">
      <w:pPr>
        <w:tabs>
          <w:tab w:val="left" w:pos="1701"/>
        </w:tabs>
        <w:ind w:left="1701" w:right="-568" w:hanging="1701"/>
        <w:jc w:val="left"/>
        <w:rPr>
          <w:szCs w:val="24"/>
          <w:lang w:val="fr-CH"/>
        </w:rPr>
      </w:pPr>
      <w:r w:rsidRPr="000C0619">
        <w:rPr>
          <w:szCs w:val="24"/>
          <w:u w:val="single"/>
          <w:lang w:val="fr-CH"/>
        </w:rPr>
        <w:t>TWF</w:t>
      </w:r>
      <w:r w:rsidRPr="000C0619">
        <w:rPr>
          <w:szCs w:val="24"/>
          <w:lang w:val="fr-CH"/>
        </w:rPr>
        <w:tab/>
        <w:t>Groupe de travail technique sur les plantes fruitières</w:t>
      </w:r>
    </w:p>
    <w:p w:rsidR="00CF6F08" w:rsidRPr="000C0619" w:rsidRDefault="0020218E" w:rsidP="0020218E">
      <w:pPr>
        <w:tabs>
          <w:tab w:val="left" w:pos="1701"/>
        </w:tabs>
        <w:ind w:left="1701" w:hanging="1701"/>
        <w:jc w:val="left"/>
        <w:rPr>
          <w:szCs w:val="24"/>
          <w:lang w:val="fr-CH"/>
        </w:rPr>
      </w:pPr>
      <w:r w:rsidRPr="000C0619">
        <w:rPr>
          <w:szCs w:val="24"/>
          <w:u w:val="single"/>
          <w:lang w:val="fr-CH"/>
        </w:rPr>
        <w:t>TWO</w:t>
      </w:r>
      <w:r w:rsidRPr="000C0619">
        <w:rPr>
          <w:szCs w:val="24"/>
          <w:lang w:val="fr-CH"/>
        </w:rPr>
        <w:tab/>
        <w:t>Groupe de travail technique sur les plantes ornementales et les arbres forestiers</w:t>
      </w:r>
    </w:p>
    <w:p w:rsidR="00CF6F08" w:rsidRPr="000C0619" w:rsidRDefault="00CF6F08" w:rsidP="00D82770">
      <w:pPr>
        <w:tabs>
          <w:tab w:val="left" w:pos="1701"/>
        </w:tabs>
        <w:ind w:left="1701" w:right="-568" w:hanging="1701"/>
        <w:jc w:val="left"/>
        <w:rPr>
          <w:szCs w:val="24"/>
          <w:u w:val="single"/>
          <w:lang w:val="fr-CH"/>
        </w:rPr>
      </w:pPr>
    </w:p>
    <w:p w:rsidR="00CF6F08" w:rsidRPr="000C0619" w:rsidRDefault="0020218E" w:rsidP="0020218E">
      <w:pPr>
        <w:tabs>
          <w:tab w:val="left" w:pos="1701"/>
        </w:tabs>
        <w:ind w:left="1701" w:right="-568" w:hanging="1701"/>
        <w:jc w:val="left"/>
        <w:rPr>
          <w:szCs w:val="24"/>
          <w:lang w:val="fr-CH"/>
        </w:rPr>
      </w:pPr>
      <w:r w:rsidRPr="000C0619">
        <w:rPr>
          <w:szCs w:val="24"/>
          <w:u w:val="single"/>
          <w:lang w:val="fr-CH"/>
        </w:rPr>
        <w:t>TWP</w:t>
      </w:r>
      <w:r w:rsidRPr="000C0619">
        <w:rPr>
          <w:szCs w:val="24"/>
          <w:lang w:val="fr-CH"/>
        </w:rPr>
        <w:tab/>
        <w:t>Groupe de travail technique</w:t>
      </w:r>
    </w:p>
    <w:p w:rsidR="00CF6F08" w:rsidRPr="000C0619" w:rsidRDefault="0020218E" w:rsidP="0020218E">
      <w:pPr>
        <w:tabs>
          <w:tab w:val="left" w:pos="1701"/>
        </w:tabs>
        <w:ind w:left="1701" w:right="-568" w:hanging="1701"/>
        <w:jc w:val="left"/>
        <w:rPr>
          <w:szCs w:val="24"/>
          <w:lang w:val="fr-CH"/>
        </w:rPr>
      </w:pPr>
      <w:r w:rsidRPr="000C0619">
        <w:rPr>
          <w:szCs w:val="24"/>
          <w:u w:val="single"/>
          <w:lang w:val="fr-CH"/>
        </w:rPr>
        <w:t>TWV</w:t>
      </w:r>
      <w:r w:rsidRPr="000C0619">
        <w:rPr>
          <w:szCs w:val="24"/>
          <w:lang w:val="fr-CH"/>
        </w:rPr>
        <w:tab/>
        <w:t>Groupe de travail technique sur les plantes potagères</w:t>
      </w:r>
    </w:p>
    <w:p w:rsidR="00CF6F08" w:rsidRPr="000C0619" w:rsidRDefault="0020218E" w:rsidP="0020218E">
      <w:pPr>
        <w:tabs>
          <w:tab w:val="left" w:pos="1701"/>
        </w:tabs>
        <w:ind w:left="1701" w:hanging="1701"/>
        <w:jc w:val="left"/>
        <w:rPr>
          <w:snapToGrid w:val="0"/>
          <w:szCs w:val="24"/>
          <w:lang w:val="fr-CH"/>
        </w:rPr>
      </w:pPr>
      <w:r w:rsidRPr="000C0619">
        <w:rPr>
          <w:snapToGrid w:val="0"/>
          <w:szCs w:val="24"/>
          <w:u w:val="single"/>
          <w:lang w:val="fr-CH"/>
        </w:rPr>
        <w:t>A</w:t>
      </w:r>
      <w:r w:rsidRPr="000C0619">
        <w:rPr>
          <w:snapToGrid w:val="0"/>
          <w:szCs w:val="24"/>
          <w:lang w:val="fr-CH"/>
        </w:rPr>
        <w:tab/>
        <w:t>adopté</w:t>
      </w:r>
    </w:p>
    <w:p w:rsidR="00CF6F08" w:rsidRPr="000C0619" w:rsidRDefault="00CF6F08" w:rsidP="00D82770">
      <w:pPr>
        <w:tabs>
          <w:tab w:val="left" w:pos="1701"/>
        </w:tabs>
        <w:ind w:left="1701" w:hanging="1701"/>
        <w:jc w:val="left"/>
        <w:rPr>
          <w:snapToGrid w:val="0"/>
          <w:szCs w:val="24"/>
          <w:lang w:val="fr-CH"/>
        </w:rPr>
      </w:pPr>
    </w:p>
    <w:p w:rsidR="00CF6F08" w:rsidRPr="000C0619" w:rsidRDefault="0020218E" w:rsidP="0020218E">
      <w:pPr>
        <w:tabs>
          <w:tab w:val="left" w:pos="1701"/>
        </w:tabs>
        <w:ind w:left="1701" w:hanging="1701"/>
        <w:jc w:val="left"/>
        <w:rPr>
          <w:szCs w:val="24"/>
          <w:lang w:val="fr-CH"/>
        </w:rPr>
      </w:pPr>
      <w:r w:rsidRPr="00C821B2">
        <w:rPr>
          <w:szCs w:val="24"/>
          <w:u w:val="single"/>
          <w:lang w:val="fr-CH"/>
        </w:rPr>
        <w:t>**</w:t>
      </w:r>
      <w:r w:rsidRPr="000C0619">
        <w:rPr>
          <w:szCs w:val="24"/>
          <w:lang w:val="fr-CH"/>
        </w:rPr>
        <w:tab/>
        <w:t>Code ISO du pays principal chargé de la rédaction des principes directeurs d</w:t>
      </w:r>
      <w:r w:rsidR="00E9296E">
        <w:rPr>
          <w:szCs w:val="24"/>
          <w:lang w:val="fr-CH"/>
        </w:rPr>
        <w:t>’</w:t>
      </w:r>
      <w:r w:rsidRPr="000C0619">
        <w:rPr>
          <w:szCs w:val="24"/>
          <w:lang w:val="fr-CH"/>
        </w:rPr>
        <w:t>examen</w:t>
      </w:r>
    </w:p>
    <w:p w:rsidR="00CF6F08" w:rsidRPr="000C0619" w:rsidRDefault="00CF6F08" w:rsidP="00D82770">
      <w:pPr>
        <w:tabs>
          <w:tab w:val="left" w:pos="1701"/>
        </w:tabs>
        <w:ind w:left="1701" w:hanging="1701"/>
        <w:jc w:val="left"/>
        <w:rPr>
          <w:snapToGrid w:val="0"/>
          <w:szCs w:val="24"/>
          <w:lang w:val="fr-CH"/>
        </w:rPr>
      </w:pPr>
    </w:p>
    <w:p w:rsidR="00CF6F08" w:rsidRPr="000C0619" w:rsidRDefault="0020218E" w:rsidP="0020218E">
      <w:pPr>
        <w:tabs>
          <w:tab w:val="left" w:pos="1701"/>
        </w:tabs>
        <w:ind w:left="1701" w:hanging="1701"/>
        <w:jc w:val="left"/>
        <w:rPr>
          <w:snapToGrid w:val="0"/>
          <w:szCs w:val="24"/>
          <w:lang w:val="fr-CH"/>
        </w:rPr>
      </w:pPr>
      <w:r w:rsidRPr="000C0619">
        <w:rPr>
          <w:snapToGrid w:val="0"/>
          <w:szCs w:val="24"/>
          <w:u w:val="single"/>
          <w:lang w:val="fr-CH"/>
        </w:rPr>
        <w:t>proj.x</w:t>
      </w:r>
      <w:r w:rsidR="00E9296E">
        <w:rPr>
          <w:snapToGrid w:val="0"/>
          <w:szCs w:val="24"/>
          <w:lang w:val="fr-CH"/>
        </w:rPr>
        <w:t> :</w:t>
      </w:r>
      <w:r w:rsidR="00880080" w:rsidRPr="000C0619">
        <w:rPr>
          <w:snapToGrid w:val="0"/>
          <w:szCs w:val="24"/>
          <w:lang w:val="fr-CH"/>
        </w:rPr>
        <w:t xml:space="preserve"> </w:t>
      </w:r>
      <w:r w:rsidRPr="000C0619">
        <w:rPr>
          <w:lang w:val="fr-CH"/>
        </w:rPr>
        <w:tab/>
      </w:r>
      <w:r w:rsidRPr="000C0619">
        <w:rPr>
          <w:snapToGrid w:val="0"/>
          <w:szCs w:val="24"/>
          <w:lang w:val="fr-CH"/>
        </w:rPr>
        <w:t>dernier document présenté</w:t>
      </w:r>
      <w:r w:rsidR="00B77D0A" w:rsidRPr="000C0619">
        <w:rPr>
          <w:snapToGrid w:val="0"/>
          <w:szCs w:val="24"/>
          <w:lang w:val="fr-CH"/>
        </w:rPr>
        <w:t xml:space="preserve"> aux TWP</w:t>
      </w:r>
      <w:r w:rsidRPr="000C0619">
        <w:rPr>
          <w:snapToGrid w:val="0"/>
          <w:szCs w:val="24"/>
          <w:lang w:val="fr-CH"/>
        </w:rPr>
        <w:t xml:space="preserve"> compétents ou au</w:t>
      </w:r>
      <w:r w:rsidR="00E9296E">
        <w:rPr>
          <w:snapToGrid w:val="0"/>
          <w:szCs w:val="24"/>
          <w:lang w:val="fr-CH"/>
        </w:rPr>
        <w:t> TC</w:t>
      </w:r>
    </w:p>
    <w:p w:rsidR="00CF6F08" w:rsidRPr="000C0619" w:rsidRDefault="00CF6F08" w:rsidP="00D82770">
      <w:pPr>
        <w:tabs>
          <w:tab w:val="left" w:pos="1701"/>
        </w:tabs>
        <w:ind w:left="1701" w:hanging="1701"/>
        <w:jc w:val="left"/>
        <w:rPr>
          <w:snapToGrid w:val="0"/>
          <w:szCs w:val="24"/>
          <w:lang w:val="fr-CH"/>
        </w:rPr>
      </w:pPr>
    </w:p>
    <w:p w:rsidR="00B77D0A" w:rsidRPr="000C0619" w:rsidRDefault="0020218E" w:rsidP="0020218E">
      <w:pPr>
        <w:tabs>
          <w:tab w:val="left" w:pos="1701"/>
        </w:tabs>
        <w:ind w:left="1701" w:hanging="1701"/>
        <w:jc w:val="left"/>
        <w:rPr>
          <w:snapToGrid w:val="0"/>
          <w:szCs w:val="24"/>
          <w:lang w:val="fr-CH"/>
        </w:rPr>
      </w:pPr>
      <w:r w:rsidRPr="000C0619">
        <w:rPr>
          <w:snapToGrid w:val="0"/>
          <w:szCs w:val="24"/>
          <w:u w:val="single"/>
          <w:lang w:val="fr-CH"/>
        </w:rPr>
        <w:t>proj.nov</w:t>
      </w:r>
      <w:r w:rsidR="00E9296E">
        <w:rPr>
          <w:snapToGrid w:val="0"/>
          <w:szCs w:val="24"/>
          <w:lang w:val="fr-CH"/>
        </w:rPr>
        <w:t> :</w:t>
      </w:r>
      <w:r w:rsidRPr="000C0619">
        <w:rPr>
          <w:snapToGrid w:val="0"/>
          <w:szCs w:val="24"/>
          <w:lang w:val="fr-CH"/>
        </w:rPr>
        <w:t xml:space="preserve"> </w:t>
      </w:r>
      <w:r w:rsidRPr="000C0619">
        <w:rPr>
          <w:snapToGrid w:val="0"/>
          <w:szCs w:val="24"/>
          <w:lang w:val="fr-CH"/>
        </w:rPr>
        <w:tab/>
        <w:t>aucun document existant</w:t>
      </w:r>
    </w:p>
    <w:p w:rsidR="00CF6F08" w:rsidRPr="000C0619" w:rsidRDefault="00CF6F08" w:rsidP="00D82770">
      <w:pPr>
        <w:tabs>
          <w:tab w:val="left" w:pos="1560"/>
          <w:tab w:val="left" w:pos="1701"/>
        </w:tabs>
        <w:ind w:left="1701" w:hanging="1701"/>
        <w:rPr>
          <w:szCs w:val="24"/>
          <w:lang w:val="fr-CH"/>
        </w:rPr>
      </w:pPr>
    </w:p>
    <w:p w:rsidR="00CF6F08" w:rsidRPr="000C0619" w:rsidRDefault="0020218E" w:rsidP="0020218E">
      <w:pPr>
        <w:tabs>
          <w:tab w:val="left" w:pos="1701"/>
        </w:tabs>
        <w:ind w:left="1701" w:hanging="1701"/>
        <w:jc w:val="left"/>
        <w:rPr>
          <w:snapToGrid w:val="0"/>
          <w:szCs w:val="24"/>
          <w:lang w:val="fr-CH"/>
        </w:rPr>
      </w:pPr>
      <w:r w:rsidRPr="000C0619">
        <w:rPr>
          <w:snapToGrid w:val="0"/>
          <w:szCs w:val="24"/>
          <w:u w:val="single"/>
          <w:lang w:val="fr-CH"/>
        </w:rPr>
        <w:t>2021*</w:t>
      </w:r>
      <w:r w:rsidRPr="000C0619">
        <w:rPr>
          <w:snapToGrid w:val="0"/>
          <w:szCs w:val="24"/>
          <w:lang w:val="fr-CH"/>
        </w:rPr>
        <w:tab/>
        <w:t>versions “finales” des projets de principes directeurs d</w:t>
      </w:r>
      <w:r w:rsidR="00E9296E">
        <w:rPr>
          <w:snapToGrid w:val="0"/>
          <w:szCs w:val="24"/>
          <w:lang w:val="fr-CH"/>
        </w:rPr>
        <w:t>’</w:t>
      </w:r>
      <w:r w:rsidRPr="000C0619">
        <w:rPr>
          <w:snapToGrid w:val="0"/>
          <w:szCs w:val="24"/>
          <w:lang w:val="fr-CH"/>
        </w:rPr>
        <w:t>examen examinés par</w:t>
      </w:r>
      <w:r w:rsidR="00B77D0A" w:rsidRPr="000C0619">
        <w:rPr>
          <w:snapToGrid w:val="0"/>
          <w:szCs w:val="24"/>
          <w:lang w:val="fr-CH"/>
        </w:rPr>
        <w:t xml:space="preserve"> les TWP</w:t>
      </w:r>
      <w:r w:rsidRPr="000C0619">
        <w:rPr>
          <w:snapToGrid w:val="0"/>
          <w:szCs w:val="24"/>
          <w:lang w:val="fr-CH"/>
        </w:rPr>
        <w:t xml:space="preserve"> compétents </w:t>
      </w:r>
      <w:r w:rsidR="00B77D0A" w:rsidRPr="000C0619">
        <w:rPr>
          <w:snapToGrid w:val="0"/>
          <w:szCs w:val="24"/>
          <w:lang w:val="fr-CH"/>
        </w:rPr>
        <w:t>en 2021</w:t>
      </w:r>
    </w:p>
    <w:p w:rsidR="00CF6F08" w:rsidRPr="000C0619" w:rsidRDefault="00CF6F08" w:rsidP="00D82770">
      <w:pPr>
        <w:tabs>
          <w:tab w:val="left" w:pos="1701"/>
        </w:tabs>
        <w:ind w:left="1701" w:hanging="1701"/>
        <w:jc w:val="left"/>
        <w:rPr>
          <w:snapToGrid w:val="0"/>
          <w:szCs w:val="24"/>
          <w:u w:val="single"/>
          <w:lang w:val="fr-CH"/>
        </w:rPr>
      </w:pPr>
    </w:p>
    <w:p w:rsidR="00CF6F08" w:rsidRPr="000C0619" w:rsidRDefault="0020218E" w:rsidP="0020218E">
      <w:pPr>
        <w:tabs>
          <w:tab w:val="left" w:pos="1701"/>
        </w:tabs>
        <w:ind w:left="1701" w:hanging="1701"/>
        <w:jc w:val="left"/>
        <w:rPr>
          <w:snapToGrid w:val="0"/>
          <w:szCs w:val="24"/>
          <w:lang w:val="fr-CH"/>
        </w:rPr>
      </w:pPr>
      <w:r w:rsidRPr="000C0619">
        <w:rPr>
          <w:snapToGrid w:val="0"/>
          <w:szCs w:val="24"/>
          <w:u w:val="single"/>
          <w:lang w:val="fr-CH"/>
        </w:rPr>
        <w:t>2021</w:t>
      </w:r>
      <w:r w:rsidRPr="000C0619">
        <w:rPr>
          <w:snapToGrid w:val="0"/>
          <w:szCs w:val="24"/>
          <w:lang w:val="fr-CH"/>
        </w:rPr>
        <w:tab/>
        <w:t>principes directeurs d</w:t>
      </w:r>
      <w:r w:rsidR="00E9296E">
        <w:rPr>
          <w:snapToGrid w:val="0"/>
          <w:szCs w:val="24"/>
          <w:lang w:val="fr-CH"/>
        </w:rPr>
        <w:t>’</w:t>
      </w:r>
      <w:r w:rsidRPr="000C0619">
        <w:rPr>
          <w:snapToGrid w:val="0"/>
          <w:szCs w:val="24"/>
          <w:lang w:val="fr-CH"/>
        </w:rPr>
        <w:t>examen examinés par</w:t>
      </w:r>
      <w:r w:rsidR="00B77D0A" w:rsidRPr="000C0619">
        <w:rPr>
          <w:snapToGrid w:val="0"/>
          <w:szCs w:val="24"/>
          <w:lang w:val="fr-CH"/>
        </w:rPr>
        <w:t xml:space="preserve"> les TWP</w:t>
      </w:r>
      <w:r w:rsidRPr="000C0619">
        <w:rPr>
          <w:snapToGrid w:val="0"/>
          <w:szCs w:val="24"/>
          <w:lang w:val="fr-CH"/>
        </w:rPr>
        <w:t xml:space="preserve"> compétents </w:t>
      </w:r>
      <w:r w:rsidR="00B77D0A" w:rsidRPr="000C0619">
        <w:rPr>
          <w:snapToGrid w:val="0"/>
          <w:szCs w:val="24"/>
          <w:lang w:val="fr-CH"/>
        </w:rPr>
        <w:t>en 2021</w:t>
      </w:r>
    </w:p>
    <w:p w:rsidR="00CF6F08" w:rsidRPr="000C0619" w:rsidRDefault="00CF6F08" w:rsidP="00D82770">
      <w:pPr>
        <w:tabs>
          <w:tab w:val="left" w:pos="1701"/>
        </w:tabs>
        <w:ind w:left="1701" w:hanging="1701"/>
        <w:jc w:val="left"/>
        <w:rPr>
          <w:snapToGrid w:val="0"/>
          <w:szCs w:val="24"/>
          <w:lang w:val="fr-CH"/>
        </w:rPr>
      </w:pPr>
    </w:p>
    <w:p w:rsidR="00B77D0A" w:rsidRPr="000C0619" w:rsidRDefault="0020218E" w:rsidP="0020218E">
      <w:pPr>
        <w:tabs>
          <w:tab w:val="left" w:pos="1701"/>
        </w:tabs>
        <w:ind w:left="1701" w:hanging="1701"/>
        <w:jc w:val="left"/>
        <w:rPr>
          <w:snapToGrid w:val="0"/>
          <w:szCs w:val="24"/>
          <w:lang w:val="fr-CH"/>
        </w:rPr>
      </w:pPr>
      <w:r w:rsidRPr="000C0619">
        <w:rPr>
          <w:snapToGrid w:val="0"/>
          <w:szCs w:val="24"/>
          <w:u w:val="single"/>
          <w:lang w:val="fr-CH"/>
        </w:rPr>
        <w:t>TC/57</w:t>
      </w:r>
      <w:r w:rsidRPr="000C0619">
        <w:rPr>
          <w:snapToGrid w:val="0"/>
          <w:szCs w:val="24"/>
          <w:lang w:val="fr-CH"/>
        </w:rPr>
        <w:tab/>
        <w:t>à examiner pour adoption à la cinquante</w:t>
      </w:r>
      <w:r w:rsidR="00E9296E">
        <w:rPr>
          <w:snapToGrid w:val="0"/>
          <w:szCs w:val="24"/>
          <w:lang w:val="fr-CH"/>
        </w:rPr>
        <w:t>-</w:t>
      </w:r>
      <w:r w:rsidR="000C0619" w:rsidRPr="000C0619">
        <w:rPr>
          <w:snapToGrid w:val="0"/>
          <w:szCs w:val="24"/>
          <w:lang w:val="fr-CH"/>
        </w:rPr>
        <w:t>sept</w:t>
      </w:r>
      <w:r w:rsidR="00E9296E">
        <w:rPr>
          <w:snapToGrid w:val="0"/>
          <w:szCs w:val="24"/>
          <w:lang w:val="fr-CH"/>
        </w:rPr>
        <w:t>ième session</w:t>
      </w:r>
      <w:r w:rsidRPr="000C0619">
        <w:rPr>
          <w:snapToGrid w:val="0"/>
          <w:szCs w:val="24"/>
          <w:lang w:val="fr-CH"/>
        </w:rPr>
        <w:t xml:space="preserve"> du</w:t>
      </w:r>
      <w:r w:rsidR="00E9296E">
        <w:rPr>
          <w:snapToGrid w:val="0"/>
          <w:szCs w:val="24"/>
          <w:lang w:val="fr-CH"/>
        </w:rPr>
        <w:t> TC</w:t>
      </w:r>
      <w:r w:rsidRPr="000C0619">
        <w:rPr>
          <w:snapToGrid w:val="0"/>
          <w:szCs w:val="24"/>
          <w:lang w:val="fr-CH"/>
        </w:rPr>
        <w:t xml:space="preserve"> (2021)</w:t>
      </w:r>
    </w:p>
    <w:p w:rsidR="00CF6F08" w:rsidRPr="000C0619" w:rsidRDefault="00CF6F08" w:rsidP="00D82770">
      <w:pPr>
        <w:tabs>
          <w:tab w:val="left" w:pos="1134"/>
        </w:tabs>
        <w:ind w:left="1701" w:hanging="1701"/>
        <w:rPr>
          <w:lang w:val="fr-CH"/>
        </w:rPr>
      </w:pPr>
    </w:p>
    <w:p w:rsidR="00CF6F08" w:rsidRPr="000C0619" w:rsidRDefault="0020218E" w:rsidP="0020218E">
      <w:pPr>
        <w:tabs>
          <w:tab w:val="left" w:pos="1134"/>
        </w:tabs>
        <w:ind w:left="1701" w:hanging="1701"/>
        <w:rPr>
          <w:lang w:val="fr-CH"/>
        </w:rPr>
      </w:pPr>
      <w:r w:rsidRPr="000C0619">
        <w:rPr>
          <w:u w:val="single"/>
          <w:lang w:val="fr-CH"/>
        </w:rPr>
        <w:t>TC</w:t>
      </w:r>
      <w:r w:rsidR="00E9296E">
        <w:rPr>
          <w:u w:val="single"/>
          <w:lang w:val="fr-CH"/>
        </w:rPr>
        <w:t>-</w:t>
      </w:r>
      <w:r w:rsidRPr="000C0619">
        <w:rPr>
          <w:u w:val="single"/>
          <w:lang w:val="fr-CH"/>
        </w:rPr>
        <w:t>EDC/Mar22</w:t>
      </w:r>
      <w:r w:rsidRPr="000C0619">
        <w:rPr>
          <w:lang w:val="fr-CH"/>
        </w:rPr>
        <w:tab/>
        <w:t xml:space="preserve">à examiner par le Comité de rédaction élargi lors de sa réunion de </w:t>
      </w:r>
      <w:r w:rsidR="00B77D0A" w:rsidRPr="000C0619">
        <w:rPr>
          <w:lang w:val="fr-CH"/>
        </w:rPr>
        <w:t>mars 20</w:t>
      </w:r>
      <w:r w:rsidRPr="000C0619">
        <w:rPr>
          <w:lang w:val="fr-CH"/>
        </w:rPr>
        <w:t>22 pour adoption par le</w:t>
      </w:r>
      <w:r w:rsidR="00E9296E">
        <w:rPr>
          <w:lang w:val="fr-CH"/>
        </w:rPr>
        <w:t> TC</w:t>
      </w:r>
      <w:r w:rsidRPr="000C0619">
        <w:rPr>
          <w:lang w:val="fr-CH"/>
        </w:rPr>
        <w:t xml:space="preserve"> par correspondance</w:t>
      </w:r>
    </w:p>
    <w:p w:rsidR="00CF6F08" w:rsidRPr="000C0619" w:rsidRDefault="00CF6F08" w:rsidP="00D82770">
      <w:pPr>
        <w:tabs>
          <w:tab w:val="left" w:pos="1701"/>
        </w:tabs>
        <w:ind w:left="1701" w:hanging="1701"/>
        <w:jc w:val="left"/>
        <w:rPr>
          <w:snapToGrid w:val="0"/>
          <w:szCs w:val="24"/>
          <w:u w:val="single"/>
          <w:lang w:val="fr-CH"/>
        </w:rPr>
      </w:pPr>
    </w:p>
    <w:p w:rsidR="00CF6F08" w:rsidRPr="000C0619" w:rsidRDefault="0020218E" w:rsidP="0020218E">
      <w:pPr>
        <w:tabs>
          <w:tab w:val="left" w:pos="1701"/>
        </w:tabs>
        <w:ind w:left="1701" w:hanging="1701"/>
        <w:jc w:val="left"/>
        <w:rPr>
          <w:snapToGrid w:val="0"/>
          <w:szCs w:val="24"/>
          <w:lang w:val="fr-CH"/>
        </w:rPr>
      </w:pPr>
      <w:r w:rsidRPr="000C0619">
        <w:rPr>
          <w:snapToGrid w:val="0"/>
          <w:szCs w:val="24"/>
          <w:u w:val="single"/>
          <w:lang w:val="fr-CH"/>
        </w:rPr>
        <w:t>2022*</w:t>
      </w:r>
      <w:r w:rsidRPr="000C0619">
        <w:rPr>
          <w:snapToGrid w:val="0"/>
          <w:szCs w:val="24"/>
          <w:lang w:val="fr-CH"/>
        </w:rPr>
        <w:tab/>
        <w:t>versions “finales” des projets de principes directeurs d</w:t>
      </w:r>
      <w:r w:rsidR="00E9296E">
        <w:rPr>
          <w:snapToGrid w:val="0"/>
          <w:szCs w:val="24"/>
          <w:lang w:val="fr-CH"/>
        </w:rPr>
        <w:t>’</w:t>
      </w:r>
      <w:r w:rsidRPr="000C0619">
        <w:rPr>
          <w:snapToGrid w:val="0"/>
          <w:szCs w:val="24"/>
          <w:lang w:val="fr-CH"/>
        </w:rPr>
        <w:t>examen devant être examinés par</w:t>
      </w:r>
      <w:r w:rsidR="00B77D0A" w:rsidRPr="000C0619">
        <w:rPr>
          <w:snapToGrid w:val="0"/>
          <w:szCs w:val="24"/>
          <w:lang w:val="fr-CH"/>
        </w:rPr>
        <w:t xml:space="preserve"> les TWP</w:t>
      </w:r>
      <w:r w:rsidRPr="000C0619">
        <w:rPr>
          <w:snapToGrid w:val="0"/>
          <w:szCs w:val="24"/>
          <w:lang w:val="fr-CH"/>
        </w:rPr>
        <w:t xml:space="preserve"> compétents </w:t>
      </w:r>
      <w:r w:rsidR="00B77D0A" w:rsidRPr="000C0619">
        <w:rPr>
          <w:snapToGrid w:val="0"/>
          <w:szCs w:val="24"/>
          <w:lang w:val="fr-CH"/>
        </w:rPr>
        <w:t>en 2022</w:t>
      </w:r>
    </w:p>
    <w:p w:rsidR="00CF6F08" w:rsidRPr="000C0619" w:rsidRDefault="00CF6F08" w:rsidP="00D82770">
      <w:pPr>
        <w:tabs>
          <w:tab w:val="left" w:pos="1701"/>
        </w:tabs>
        <w:ind w:left="1701" w:hanging="1701"/>
        <w:jc w:val="left"/>
        <w:rPr>
          <w:snapToGrid w:val="0"/>
          <w:szCs w:val="24"/>
          <w:u w:val="single"/>
          <w:lang w:val="fr-CH"/>
        </w:rPr>
      </w:pPr>
    </w:p>
    <w:p w:rsidR="00CF6F08" w:rsidRPr="000C0619" w:rsidRDefault="0020218E" w:rsidP="0020218E">
      <w:pPr>
        <w:tabs>
          <w:tab w:val="left" w:pos="1701"/>
        </w:tabs>
        <w:ind w:left="1701" w:hanging="1701"/>
        <w:jc w:val="left"/>
        <w:rPr>
          <w:snapToGrid w:val="0"/>
          <w:szCs w:val="24"/>
          <w:lang w:val="fr-CH"/>
        </w:rPr>
      </w:pPr>
      <w:r w:rsidRPr="000C0619">
        <w:rPr>
          <w:snapToGrid w:val="0"/>
          <w:szCs w:val="24"/>
          <w:u w:val="single"/>
          <w:lang w:val="fr-CH"/>
        </w:rPr>
        <w:t>2022</w:t>
      </w:r>
      <w:r w:rsidRPr="000C0619">
        <w:rPr>
          <w:snapToGrid w:val="0"/>
          <w:szCs w:val="24"/>
          <w:lang w:val="fr-CH"/>
        </w:rPr>
        <w:tab/>
        <w:t>principes directeurs d</w:t>
      </w:r>
      <w:r w:rsidR="00E9296E">
        <w:rPr>
          <w:snapToGrid w:val="0"/>
          <w:szCs w:val="24"/>
          <w:lang w:val="fr-CH"/>
        </w:rPr>
        <w:t>’</w:t>
      </w:r>
      <w:r w:rsidRPr="000C0619">
        <w:rPr>
          <w:snapToGrid w:val="0"/>
          <w:szCs w:val="24"/>
          <w:lang w:val="fr-CH"/>
        </w:rPr>
        <w:t>examen devant être examinés par</w:t>
      </w:r>
      <w:r w:rsidR="00B77D0A" w:rsidRPr="000C0619">
        <w:rPr>
          <w:snapToGrid w:val="0"/>
          <w:szCs w:val="24"/>
          <w:lang w:val="fr-CH"/>
        </w:rPr>
        <w:t xml:space="preserve"> les TWP</w:t>
      </w:r>
      <w:r w:rsidRPr="000C0619">
        <w:rPr>
          <w:snapToGrid w:val="0"/>
          <w:szCs w:val="24"/>
          <w:lang w:val="fr-CH"/>
        </w:rPr>
        <w:t xml:space="preserve"> compétents </w:t>
      </w:r>
      <w:r w:rsidR="00B77D0A" w:rsidRPr="000C0619">
        <w:rPr>
          <w:snapToGrid w:val="0"/>
          <w:szCs w:val="24"/>
          <w:lang w:val="fr-CH"/>
        </w:rPr>
        <w:t>en 2022</w:t>
      </w:r>
    </w:p>
    <w:p w:rsidR="00CF6F08" w:rsidRPr="000C0619" w:rsidRDefault="00CF6F08" w:rsidP="00D82770">
      <w:pPr>
        <w:jc w:val="left"/>
        <w:rPr>
          <w:lang w:val="fr-CH"/>
        </w:rPr>
      </w:pPr>
    </w:p>
    <w:p w:rsidR="00CF6F08" w:rsidRPr="000C0619" w:rsidRDefault="00CF6F08" w:rsidP="00D82770">
      <w:pPr>
        <w:jc w:val="left"/>
        <w:rPr>
          <w:lang w:val="fr-CH"/>
        </w:rPr>
      </w:pPr>
    </w:p>
    <w:p w:rsidR="00B77D0A" w:rsidRPr="000C0619" w:rsidRDefault="00B77D0A" w:rsidP="00D82770">
      <w:pPr>
        <w:rPr>
          <w:lang w:val="fr-CH"/>
        </w:rPr>
      </w:pPr>
    </w:p>
    <w:p w:rsidR="00CF6F08" w:rsidRDefault="0020218E" w:rsidP="0020218E">
      <w:pPr>
        <w:jc w:val="right"/>
      </w:pPr>
      <w:r w:rsidRPr="000C0619">
        <w:rPr>
          <w:lang w:val="fr-CH"/>
        </w:rPr>
        <w:t>[L</w:t>
      </w:r>
      <w:r w:rsidR="00E9296E">
        <w:rPr>
          <w:lang w:val="fr-CH"/>
        </w:rPr>
        <w:t>’</w:t>
      </w:r>
      <w:r w:rsidR="00B77D0A" w:rsidRPr="000C0619">
        <w:rPr>
          <w:lang w:val="fr-CH"/>
        </w:rPr>
        <w:t>annexe I</w:t>
      </w:r>
      <w:r w:rsidRPr="000C0619">
        <w:rPr>
          <w:lang w:val="fr-CH"/>
        </w:rPr>
        <w:t xml:space="preserve"> suit]</w:t>
      </w:r>
    </w:p>
    <w:p w:rsidR="00CF6F08" w:rsidRDefault="00CF6F08" w:rsidP="004B1215"/>
    <w:p w:rsidR="00CF6F08" w:rsidRDefault="00CF6F08" w:rsidP="00050E16"/>
    <w:p w:rsidR="00CF6F08" w:rsidRDefault="00CF6F08">
      <w:pPr>
        <w:jc w:val="left"/>
      </w:pPr>
    </w:p>
    <w:p w:rsidR="008C7AA3" w:rsidRDefault="008C7AA3" w:rsidP="00050E16">
      <w:pPr>
        <w:sectPr w:rsidR="008C7AA3" w:rsidSect="00906DDC">
          <w:headerReference w:type="default" r:id="rId10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8C7AA3" w:rsidRDefault="008C7AA3" w:rsidP="008C7AA3">
      <w:pPr>
        <w:jc w:val="center"/>
        <w:rPr>
          <w:caps/>
          <w:lang w:val="en-US"/>
        </w:rPr>
      </w:pPr>
    </w:p>
    <w:p w:rsidR="008C7AA3" w:rsidRPr="008C7AA3" w:rsidRDefault="008C7AA3" w:rsidP="008C7AA3">
      <w:pPr>
        <w:jc w:val="center"/>
        <w:rPr>
          <w:caps/>
          <w:lang w:val="en-US"/>
        </w:rPr>
      </w:pPr>
      <w:r w:rsidRPr="008C7AA3">
        <w:rPr>
          <w:caps/>
          <w:lang w:val="en-US"/>
        </w:rPr>
        <w:t>additional characteristics or states of expression notified to the Office of the Union since the fifty-sixth session of the Technical Committee</w:t>
      </w:r>
    </w:p>
    <w:p w:rsidR="008C7AA3" w:rsidRPr="008C7AA3" w:rsidRDefault="008C7AA3" w:rsidP="008C7AA3">
      <w:pPr>
        <w:jc w:val="left"/>
        <w:rPr>
          <w:lang w:val="en-US"/>
        </w:rPr>
      </w:pPr>
    </w:p>
    <w:p w:rsidR="008C7AA3" w:rsidRPr="008C7AA3" w:rsidRDefault="008C7AA3" w:rsidP="008C7AA3">
      <w:pPr>
        <w:widowControl w:val="0"/>
        <w:tabs>
          <w:tab w:val="left" w:pos="1680"/>
        </w:tabs>
        <w:autoSpaceDE w:val="0"/>
        <w:autoSpaceDN w:val="0"/>
        <w:adjustRightInd w:val="0"/>
        <w:ind w:right="-67"/>
        <w:rPr>
          <w:bCs/>
          <w:color w:val="000000"/>
          <w:u w:val="single"/>
          <w:lang w:val="en-US"/>
        </w:rPr>
      </w:pPr>
      <w:r w:rsidRPr="008C7AA3">
        <w:rPr>
          <w:position w:val="-1"/>
          <w:u w:val="single"/>
          <w:lang w:val="en-US"/>
        </w:rPr>
        <w:t>Additional c</w:t>
      </w:r>
      <w:r w:rsidRPr="008C7AA3">
        <w:rPr>
          <w:spacing w:val="1"/>
          <w:position w:val="-1"/>
          <w:u w:val="single"/>
          <w:lang w:val="en-US"/>
        </w:rPr>
        <w:t>h</w:t>
      </w:r>
      <w:r w:rsidRPr="008C7AA3">
        <w:rPr>
          <w:position w:val="-1"/>
          <w:u w:val="single"/>
          <w:lang w:val="en-US"/>
        </w:rPr>
        <w:t>aracteristic</w:t>
      </w:r>
      <w:r w:rsidRPr="008C7AA3">
        <w:rPr>
          <w:spacing w:val="1"/>
          <w:position w:val="-1"/>
          <w:u w:val="single"/>
          <w:lang w:val="en-US"/>
        </w:rPr>
        <w:t xml:space="preserve"> </w:t>
      </w:r>
      <w:r w:rsidRPr="008C7AA3">
        <w:rPr>
          <w:position w:val="-1"/>
          <w:u w:val="single"/>
          <w:lang w:val="en-US"/>
        </w:rPr>
        <w:t xml:space="preserve">proposed for </w:t>
      </w:r>
      <w:r w:rsidRPr="008C7AA3">
        <w:rPr>
          <w:i/>
          <w:position w:val="-1"/>
          <w:u w:val="single"/>
          <w:lang w:val="en-US"/>
        </w:rPr>
        <w:t>Brassica napus</w:t>
      </w:r>
      <w:r w:rsidRPr="008C7AA3">
        <w:rPr>
          <w:position w:val="-1"/>
          <w:u w:val="single"/>
          <w:lang w:val="en-US"/>
        </w:rPr>
        <w:t xml:space="preserve"> L.</w:t>
      </w:r>
    </w:p>
    <w:p w:rsidR="008C7AA3" w:rsidRDefault="008C7AA3" w:rsidP="008C7AA3">
      <w:pPr>
        <w:jc w:val="left"/>
        <w:rPr>
          <w:bCs/>
          <w:spacing w:val="1"/>
          <w:u w:val="thick"/>
          <w:lang w:val="en-US"/>
        </w:rPr>
      </w:pPr>
    </w:p>
    <w:tbl>
      <w:tblPr>
        <w:tblStyle w:val="TableGrid2"/>
        <w:tblW w:w="9072" w:type="dxa"/>
        <w:tblLook w:val="04A0" w:firstRow="1" w:lastRow="0" w:firstColumn="1" w:lastColumn="0" w:noHBand="0" w:noVBand="1"/>
      </w:tblPr>
      <w:tblGrid>
        <w:gridCol w:w="1393"/>
        <w:gridCol w:w="1439"/>
        <w:gridCol w:w="953"/>
        <w:gridCol w:w="1694"/>
        <w:gridCol w:w="1393"/>
        <w:gridCol w:w="1372"/>
        <w:gridCol w:w="828"/>
      </w:tblGrid>
      <w:tr w:rsidR="00C821B2" w:rsidRPr="006C0B47" w:rsidTr="00A9705E">
        <w:trPr>
          <w:trHeight w:val="225"/>
        </w:trPr>
        <w:tc>
          <w:tcPr>
            <w:tcW w:w="1418" w:type="dxa"/>
          </w:tcPr>
          <w:p w:rsidR="00C821B2" w:rsidRPr="006C0B47" w:rsidRDefault="00C821B2" w:rsidP="00A9705E">
            <w:pPr>
              <w:jc w:val="left"/>
              <w:rPr>
                <w:bCs/>
                <w:lang w:val="en-US"/>
              </w:rPr>
            </w:pPr>
            <w:r w:rsidRPr="006C0B47">
              <w:rPr>
                <w:lang w:val="en-US"/>
              </w:rPr>
              <w:t>Type of expression (QL, PQ, QN)</w:t>
            </w:r>
          </w:p>
        </w:tc>
        <w:tc>
          <w:tcPr>
            <w:tcW w:w="1418" w:type="dxa"/>
          </w:tcPr>
          <w:p w:rsidR="00C821B2" w:rsidRPr="006C0B47" w:rsidRDefault="00C821B2" w:rsidP="00A9705E">
            <w:pPr>
              <w:jc w:val="left"/>
              <w:rPr>
                <w:bCs/>
                <w:lang w:val="en-US"/>
              </w:rPr>
            </w:pPr>
            <w:r w:rsidRPr="006C0B47">
              <w:rPr>
                <w:lang w:val="en-US"/>
              </w:rPr>
              <w:t>Characteristic</w:t>
            </w:r>
          </w:p>
        </w:tc>
        <w:tc>
          <w:tcPr>
            <w:tcW w:w="964" w:type="dxa"/>
          </w:tcPr>
          <w:p w:rsidR="00C821B2" w:rsidRPr="006C0B47" w:rsidRDefault="00C821B2" w:rsidP="00A9705E">
            <w:pPr>
              <w:jc w:val="left"/>
              <w:rPr>
                <w:bCs/>
                <w:lang w:val="en-US"/>
              </w:rPr>
            </w:pPr>
            <w:r w:rsidRPr="006C0B47">
              <w:rPr>
                <w:lang w:val="en-US"/>
              </w:rPr>
              <w:t>Growth Stage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821B2" w:rsidRPr="006C0B47" w:rsidRDefault="00C821B2" w:rsidP="00A9705E">
            <w:pPr>
              <w:jc w:val="left"/>
              <w:rPr>
                <w:bCs/>
                <w:lang w:val="en-US"/>
              </w:rPr>
            </w:pPr>
            <w:r w:rsidRPr="006C0B47">
              <w:rPr>
                <w:lang w:val="en-US"/>
              </w:rPr>
              <w:t>Method of observation (VG,VS,MG,MS)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821B2" w:rsidRPr="006C0B47" w:rsidRDefault="00C821B2" w:rsidP="00A9705E">
            <w:pPr>
              <w:jc w:val="left"/>
              <w:rPr>
                <w:bCs/>
                <w:lang w:val="en-US"/>
              </w:rPr>
            </w:pPr>
            <w:r w:rsidRPr="006C0B47">
              <w:rPr>
                <w:lang w:val="en-US"/>
              </w:rPr>
              <w:t>States of expression (at least two)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821B2" w:rsidRPr="006C0B47" w:rsidRDefault="00C821B2" w:rsidP="00A9705E">
            <w:pPr>
              <w:jc w:val="left"/>
              <w:rPr>
                <w:bCs/>
                <w:lang w:val="en-US"/>
              </w:rPr>
            </w:pPr>
            <w:r w:rsidRPr="006C0B47">
              <w:rPr>
                <w:lang w:val="en-US"/>
              </w:rPr>
              <w:t>Example varieties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821B2" w:rsidRPr="006C0B47" w:rsidRDefault="00C821B2" w:rsidP="00A9705E">
            <w:pPr>
              <w:jc w:val="left"/>
              <w:rPr>
                <w:bCs/>
                <w:lang w:val="en-US"/>
              </w:rPr>
            </w:pPr>
            <w:r>
              <w:rPr>
                <w:lang w:val="en-US"/>
              </w:rPr>
              <w:t>Note</w:t>
            </w:r>
          </w:p>
        </w:tc>
      </w:tr>
      <w:tr w:rsidR="00C821B2" w:rsidRPr="006C0B47" w:rsidTr="00A9705E">
        <w:trPr>
          <w:trHeight w:val="51"/>
        </w:trPr>
        <w:tc>
          <w:tcPr>
            <w:tcW w:w="1418" w:type="dxa"/>
            <w:vMerge w:val="restart"/>
          </w:tcPr>
          <w:p w:rsidR="00C821B2" w:rsidRPr="007A4497" w:rsidRDefault="00C821B2" w:rsidP="00A9705E">
            <w:pPr>
              <w:jc w:val="left"/>
              <w:rPr>
                <w:bCs/>
                <w:lang w:val="en-US"/>
              </w:rPr>
            </w:pPr>
            <w:r w:rsidRPr="007A4497">
              <w:rPr>
                <w:lang w:val="en-US"/>
              </w:rPr>
              <w:t>QL</w:t>
            </w:r>
          </w:p>
        </w:tc>
        <w:tc>
          <w:tcPr>
            <w:tcW w:w="1418" w:type="dxa"/>
            <w:vMerge w:val="restart"/>
          </w:tcPr>
          <w:p w:rsidR="00C821B2" w:rsidRPr="007A4497" w:rsidRDefault="00C821B2" w:rsidP="00A9705E">
            <w:pPr>
              <w:jc w:val="left"/>
              <w:rPr>
                <w:bCs/>
                <w:lang w:val="en-US"/>
              </w:rPr>
            </w:pPr>
            <w:r w:rsidRPr="007A4497">
              <w:t>Alpha-linolenic acid content</w:t>
            </w:r>
          </w:p>
        </w:tc>
        <w:tc>
          <w:tcPr>
            <w:tcW w:w="964" w:type="dxa"/>
            <w:vMerge w:val="restart"/>
          </w:tcPr>
          <w:p w:rsidR="00C821B2" w:rsidRPr="007A4497" w:rsidRDefault="00C821B2" w:rsidP="00A9705E">
            <w:pPr>
              <w:jc w:val="left"/>
              <w:rPr>
                <w:bCs/>
                <w:lang w:val="en-US"/>
              </w:rPr>
            </w:pPr>
            <w:r w:rsidRPr="007A4497">
              <w:rPr>
                <w:lang w:val="en-US"/>
              </w:rPr>
              <w:t>00</w:t>
            </w:r>
          </w:p>
        </w:tc>
        <w:tc>
          <w:tcPr>
            <w:tcW w:w="1418" w:type="dxa"/>
            <w:tcBorders>
              <w:bottom w:val="nil"/>
            </w:tcBorders>
          </w:tcPr>
          <w:p w:rsidR="00C821B2" w:rsidRPr="007A4497" w:rsidRDefault="00C821B2" w:rsidP="00A9705E">
            <w:pPr>
              <w:jc w:val="center"/>
              <w:rPr>
                <w:bCs/>
                <w:lang w:val="en-US"/>
              </w:rPr>
            </w:pPr>
            <w:r w:rsidRPr="007A4497">
              <w:rPr>
                <w:lang w:val="en-US"/>
              </w:rPr>
              <w:t>MG</w:t>
            </w:r>
          </w:p>
        </w:tc>
        <w:tc>
          <w:tcPr>
            <w:tcW w:w="1418" w:type="dxa"/>
            <w:tcBorders>
              <w:bottom w:val="nil"/>
            </w:tcBorders>
          </w:tcPr>
          <w:p w:rsidR="00C821B2" w:rsidRPr="006C0B47" w:rsidRDefault="00C821B2" w:rsidP="00A9705E">
            <w:pPr>
              <w:jc w:val="left"/>
              <w:rPr>
                <w:bCs/>
                <w:lang w:val="en-US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C821B2" w:rsidRPr="006C0B47" w:rsidRDefault="00C821B2" w:rsidP="00A9705E">
            <w:pPr>
              <w:jc w:val="left"/>
              <w:rPr>
                <w:bCs/>
                <w:lang w:val="en-US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C821B2" w:rsidRPr="006C0B47" w:rsidRDefault="00C821B2" w:rsidP="00A9705E">
            <w:pPr>
              <w:jc w:val="left"/>
              <w:rPr>
                <w:bCs/>
                <w:lang w:val="en-US"/>
              </w:rPr>
            </w:pPr>
          </w:p>
        </w:tc>
      </w:tr>
      <w:tr w:rsidR="00C821B2" w:rsidRPr="006C0B47" w:rsidTr="00A9705E">
        <w:trPr>
          <w:trHeight w:val="62"/>
        </w:trPr>
        <w:tc>
          <w:tcPr>
            <w:tcW w:w="1418" w:type="dxa"/>
            <w:vMerge/>
          </w:tcPr>
          <w:p w:rsidR="00C821B2" w:rsidRPr="006C0B47" w:rsidRDefault="00C821B2" w:rsidP="00A9705E">
            <w:pPr>
              <w:jc w:val="left"/>
              <w:rPr>
                <w:bCs/>
                <w:lang w:val="en-US"/>
              </w:rPr>
            </w:pPr>
          </w:p>
        </w:tc>
        <w:tc>
          <w:tcPr>
            <w:tcW w:w="1418" w:type="dxa"/>
            <w:vMerge/>
          </w:tcPr>
          <w:p w:rsidR="00C821B2" w:rsidRPr="006C0B47" w:rsidRDefault="00C821B2" w:rsidP="00A9705E">
            <w:pPr>
              <w:jc w:val="left"/>
              <w:rPr>
                <w:bCs/>
                <w:lang w:val="en-US"/>
              </w:rPr>
            </w:pPr>
          </w:p>
        </w:tc>
        <w:tc>
          <w:tcPr>
            <w:tcW w:w="964" w:type="dxa"/>
            <w:vMerge/>
          </w:tcPr>
          <w:p w:rsidR="00C821B2" w:rsidRPr="006C0B47" w:rsidRDefault="00C821B2" w:rsidP="00A9705E">
            <w:pPr>
              <w:jc w:val="left"/>
              <w:rPr>
                <w:bCs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C821B2" w:rsidRPr="006C0B47" w:rsidRDefault="00C821B2" w:rsidP="00A9705E">
            <w:pPr>
              <w:jc w:val="left"/>
              <w:rPr>
                <w:bCs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821B2" w:rsidRPr="006C0B47" w:rsidRDefault="00C821B2" w:rsidP="00A9705E">
            <w:pPr>
              <w:jc w:val="left"/>
              <w:rPr>
                <w:bCs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821B2" w:rsidRPr="006C0B47" w:rsidRDefault="00C821B2" w:rsidP="00A9705E">
            <w:pPr>
              <w:jc w:val="left"/>
              <w:rPr>
                <w:bCs/>
                <w:lang w:val="en-US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821B2" w:rsidRPr="006C0B47" w:rsidRDefault="00C821B2" w:rsidP="00A9705E">
            <w:pPr>
              <w:jc w:val="left"/>
              <w:rPr>
                <w:bCs/>
                <w:lang w:val="en-US"/>
              </w:rPr>
            </w:pPr>
          </w:p>
        </w:tc>
      </w:tr>
      <w:tr w:rsidR="00C821B2" w:rsidRPr="006C0B47" w:rsidTr="00A9705E">
        <w:trPr>
          <w:trHeight w:val="61"/>
        </w:trPr>
        <w:tc>
          <w:tcPr>
            <w:tcW w:w="1418" w:type="dxa"/>
            <w:vMerge/>
          </w:tcPr>
          <w:p w:rsidR="00C821B2" w:rsidRPr="006C0B47" w:rsidRDefault="00C821B2" w:rsidP="00A9705E">
            <w:pPr>
              <w:jc w:val="left"/>
              <w:rPr>
                <w:bCs/>
                <w:lang w:val="en-US"/>
              </w:rPr>
            </w:pPr>
          </w:p>
        </w:tc>
        <w:tc>
          <w:tcPr>
            <w:tcW w:w="1418" w:type="dxa"/>
            <w:vMerge/>
          </w:tcPr>
          <w:p w:rsidR="00C821B2" w:rsidRPr="006C0B47" w:rsidRDefault="00C821B2" w:rsidP="00A9705E">
            <w:pPr>
              <w:jc w:val="left"/>
              <w:rPr>
                <w:bCs/>
                <w:lang w:val="en-US"/>
              </w:rPr>
            </w:pPr>
          </w:p>
        </w:tc>
        <w:tc>
          <w:tcPr>
            <w:tcW w:w="964" w:type="dxa"/>
            <w:vMerge/>
          </w:tcPr>
          <w:p w:rsidR="00C821B2" w:rsidRPr="006C0B47" w:rsidRDefault="00C821B2" w:rsidP="00A9705E">
            <w:pPr>
              <w:jc w:val="left"/>
              <w:rPr>
                <w:bCs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C821B2" w:rsidRPr="006C0B47" w:rsidRDefault="00C821B2" w:rsidP="00A9705E">
            <w:pPr>
              <w:jc w:val="left"/>
              <w:rPr>
                <w:bCs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821B2" w:rsidRPr="006C0B47" w:rsidRDefault="00C821B2" w:rsidP="00A9705E">
            <w:pPr>
              <w:jc w:val="left"/>
              <w:rPr>
                <w:bCs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821B2" w:rsidRPr="006C0B47" w:rsidRDefault="00C821B2" w:rsidP="00A9705E">
            <w:pPr>
              <w:jc w:val="left"/>
              <w:rPr>
                <w:bCs/>
                <w:lang w:val="en-US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821B2" w:rsidRPr="006C0B47" w:rsidRDefault="00C821B2" w:rsidP="00A9705E">
            <w:pPr>
              <w:jc w:val="left"/>
              <w:rPr>
                <w:bCs/>
                <w:lang w:val="en-US"/>
              </w:rPr>
            </w:pPr>
          </w:p>
        </w:tc>
      </w:tr>
      <w:tr w:rsidR="00C821B2" w:rsidRPr="006C0B47" w:rsidTr="00A9705E">
        <w:trPr>
          <w:trHeight w:val="212"/>
        </w:trPr>
        <w:tc>
          <w:tcPr>
            <w:tcW w:w="1418" w:type="dxa"/>
            <w:vMerge/>
          </w:tcPr>
          <w:p w:rsidR="00C821B2" w:rsidRPr="006C0B47" w:rsidRDefault="00C821B2" w:rsidP="00A9705E">
            <w:pPr>
              <w:jc w:val="left"/>
              <w:rPr>
                <w:bCs/>
                <w:lang w:val="en-US"/>
              </w:rPr>
            </w:pPr>
          </w:p>
        </w:tc>
        <w:tc>
          <w:tcPr>
            <w:tcW w:w="1418" w:type="dxa"/>
            <w:vMerge/>
          </w:tcPr>
          <w:p w:rsidR="00C821B2" w:rsidRPr="006C0B47" w:rsidRDefault="00C821B2" w:rsidP="00A9705E">
            <w:pPr>
              <w:jc w:val="left"/>
              <w:rPr>
                <w:bCs/>
                <w:lang w:val="en-US"/>
              </w:rPr>
            </w:pPr>
          </w:p>
        </w:tc>
        <w:tc>
          <w:tcPr>
            <w:tcW w:w="964" w:type="dxa"/>
            <w:vMerge/>
          </w:tcPr>
          <w:p w:rsidR="00C821B2" w:rsidRPr="006C0B47" w:rsidRDefault="00C821B2" w:rsidP="00A9705E">
            <w:pPr>
              <w:jc w:val="left"/>
              <w:rPr>
                <w:bCs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C821B2" w:rsidRPr="006C0B47" w:rsidRDefault="00C821B2" w:rsidP="00A9705E">
            <w:pPr>
              <w:jc w:val="left"/>
              <w:rPr>
                <w:bCs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C821B2" w:rsidRPr="006C0B47" w:rsidRDefault="00C821B2" w:rsidP="00A9705E">
            <w:pPr>
              <w:jc w:val="left"/>
              <w:rPr>
                <w:bCs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C821B2" w:rsidRPr="006C0B47" w:rsidRDefault="00C821B2" w:rsidP="00A9705E">
            <w:pPr>
              <w:jc w:val="left"/>
              <w:rPr>
                <w:bCs/>
                <w:lang w:val="en-US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C821B2" w:rsidRPr="006C0B47" w:rsidRDefault="00C821B2" w:rsidP="00A9705E">
            <w:pPr>
              <w:jc w:val="left"/>
              <w:rPr>
                <w:bCs/>
                <w:lang w:val="en-US"/>
              </w:rPr>
            </w:pPr>
          </w:p>
        </w:tc>
      </w:tr>
    </w:tbl>
    <w:p w:rsidR="00C821B2" w:rsidRPr="008C7AA3" w:rsidRDefault="00C821B2" w:rsidP="008C7AA3">
      <w:pPr>
        <w:jc w:val="left"/>
        <w:rPr>
          <w:bCs/>
          <w:spacing w:val="1"/>
          <w:u w:val="thick"/>
          <w:lang w:val="en-US"/>
        </w:rPr>
      </w:pPr>
    </w:p>
    <w:p w:rsidR="008C7AA3" w:rsidRPr="008C7AA3" w:rsidRDefault="008C7AA3" w:rsidP="008C7AA3">
      <w:pPr>
        <w:tabs>
          <w:tab w:val="num" w:pos="720"/>
        </w:tabs>
        <w:rPr>
          <w:lang w:val="en-US"/>
        </w:rPr>
      </w:pPr>
      <w:r w:rsidRPr="008C7AA3">
        <w:rPr>
          <w:lang w:val="en-US"/>
        </w:rPr>
        <w:t xml:space="preserve">Proposal not to set thresholds and values, neither states of expression. Absolute values can be used for this particular case. </w:t>
      </w:r>
    </w:p>
    <w:p w:rsidR="008C7AA3" w:rsidRPr="008C7AA3" w:rsidRDefault="008C7AA3" w:rsidP="008C7AA3">
      <w:pPr>
        <w:jc w:val="left"/>
        <w:rPr>
          <w:bCs/>
          <w:spacing w:val="1"/>
          <w:u w:val="thick"/>
          <w:lang w:val="en-US"/>
        </w:rPr>
      </w:pPr>
    </w:p>
    <w:p w:rsidR="008C7AA3" w:rsidRPr="008C7AA3" w:rsidRDefault="008C7AA3" w:rsidP="008C7AA3">
      <w:pPr>
        <w:rPr>
          <w:bCs/>
          <w:lang w:val="en-US"/>
        </w:rPr>
      </w:pPr>
      <w:r w:rsidRPr="008C7AA3">
        <w:rPr>
          <w:lang w:val="en-US"/>
        </w:rPr>
        <w:t xml:space="preserve">It seemed to be a statement made by EOs and breeders that the threshold for note 1 can be set at less than 4% of linolenic acid, with the description of the note as “low”; and the “normal” varieties around 8% with the note 9 and the description “normal”. EOs report also that there is a clear gap between 4% and 8%. However, there were concerns expressed during the AEM20 and the e-mail reactions in relation to the setting of thresholds and attributing notes at that early stage. </w:t>
      </w:r>
    </w:p>
    <w:p w:rsidR="008C7AA3" w:rsidRPr="008C7AA3" w:rsidRDefault="008C7AA3" w:rsidP="008C7AA3">
      <w:pPr>
        <w:rPr>
          <w:lang w:val="en-US"/>
        </w:rPr>
      </w:pPr>
      <w:r w:rsidRPr="008C7AA3">
        <w:rPr>
          <w:lang w:val="en-US"/>
        </w:rPr>
        <w:t>Therefore we think that today we should gain more experience with this characteristic and to put for the variety pair at hand only the absolute values and no notes.</w:t>
      </w:r>
    </w:p>
    <w:p w:rsidR="008C7AA3" w:rsidRPr="008C7AA3" w:rsidRDefault="008C7AA3" w:rsidP="008C7AA3">
      <w:pPr>
        <w:jc w:val="left"/>
        <w:rPr>
          <w:lang w:val="en-US"/>
        </w:rPr>
      </w:pPr>
    </w:p>
    <w:p w:rsidR="008C7AA3" w:rsidRPr="008C7AA3" w:rsidRDefault="008C7AA3" w:rsidP="008C7AA3">
      <w:pPr>
        <w:jc w:val="left"/>
        <w:rPr>
          <w:i/>
          <w:lang w:val="en-US"/>
        </w:rPr>
      </w:pPr>
      <w:r w:rsidRPr="008C7AA3">
        <w:rPr>
          <w:i/>
          <w:lang w:val="en-US"/>
        </w:rPr>
        <w:t>Additional information on the way of observation:</w:t>
      </w:r>
    </w:p>
    <w:p w:rsidR="008C7AA3" w:rsidRPr="008C7AA3" w:rsidRDefault="008C7AA3" w:rsidP="008C7AA3">
      <w:pPr>
        <w:rPr>
          <w:lang w:val="en-US"/>
        </w:rPr>
      </w:pPr>
    </w:p>
    <w:p w:rsidR="008C7AA3" w:rsidRPr="008C7AA3" w:rsidRDefault="008C7AA3" w:rsidP="008C7AA3">
      <w:pPr>
        <w:tabs>
          <w:tab w:val="num" w:pos="720"/>
        </w:tabs>
        <w:rPr>
          <w:lang w:val="en-US"/>
        </w:rPr>
      </w:pPr>
      <w:r w:rsidRPr="008C7AA3">
        <w:rPr>
          <w:lang w:val="en-US"/>
        </w:rPr>
        <w:t>This characteristic should be  examined on the basis of bulk samples. As recommended in UPOV TGP 8 chapter 12, there is knowledge of the genetic control of the characteristic; the suitability of the characteristic was validated through an initial assessment of uniformity on individual plants by GEVES (see presentation at AEM20);</w:t>
      </w:r>
    </w:p>
    <w:p w:rsidR="008C7AA3" w:rsidRPr="008C7AA3" w:rsidRDefault="008C7AA3" w:rsidP="008C7AA3">
      <w:pPr>
        <w:rPr>
          <w:lang w:val="en-US"/>
        </w:rPr>
      </w:pPr>
      <w:r w:rsidRPr="008C7AA3">
        <w:rPr>
          <w:lang w:val="en-US"/>
        </w:rPr>
        <w:t>States of expression are not necessary at this stage; additional experience needed on existing variation between varieties considering environmental influence, in order to establish states of expression.</w:t>
      </w:r>
    </w:p>
    <w:p w:rsidR="008C7AA3" w:rsidRPr="008C7AA3" w:rsidRDefault="008C7AA3" w:rsidP="008C7AA3">
      <w:pPr>
        <w:rPr>
          <w:lang w:val="en-US"/>
        </w:rPr>
      </w:pPr>
    </w:p>
    <w:p w:rsidR="008C7AA3" w:rsidRPr="008C7AA3" w:rsidRDefault="008C7AA3" w:rsidP="008C7AA3">
      <w:pPr>
        <w:rPr>
          <w:i/>
          <w:lang w:val="en-US"/>
        </w:rPr>
      </w:pPr>
      <w:r w:rsidRPr="008C7AA3">
        <w:rPr>
          <w:i/>
          <w:lang w:val="en-US"/>
        </w:rPr>
        <w:t>Please provide method of observation/protocol for the characteristic in question</w:t>
      </w:r>
    </w:p>
    <w:p w:rsidR="008C7AA3" w:rsidRPr="008C7AA3" w:rsidRDefault="008C7AA3" w:rsidP="008C7AA3">
      <w:pPr>
        <w:rPr>
          <w:lang w:val="en-US"/>
        </w:rPr>
      </w:pPr>
    </w:p>
    <w:p w:rsidR="008C7AA3" w:rsidRPr="008C7AA3" w:rsidRDefault="008C7AA3" w:rsidP="008C7AA3">
      <w:pPr>
        <w:rPr>
          <w:lang w:val="en-US"/>
        </w:rPr>
      </w:pPr>
      <w:r w:rsidRPr="008C7AA3">
        <w:rPr>
          <w:lang w:val="en-US"/>
        </w:rPr>
        <w:t xml:space="preserve">The alpha-linolenic acid content should be observed on seeds sent in by the applicant. </w:t>
      </w:r>
    </w:p>
    <w:p w:rsidR="008C7AA3" w:rsidRPr="008C7AA3" w:rsidRDefault="008C7AA3" w:rsidP="008C7AA3">
      <w:pPr>
        <w:rPr>
          <w:lang w:val="en-US"/>
        </w:rPr>
      </w:pPr>
      <w:r w:rsidRPr="008C7AA3">
        <w:rPr>
          <w:lang w:val="en-US"/>
        </w:rPr>
        <w:t xml:space="preserve">10 grams of seeds are taken and are crushed, for each variety. </w:t>
      </w:r>
    </w:p>
    <w:p w:rsidR="008C7AA3" w:rsidRPr="008C7AA3" w:rsidRDefault="008C7AA3" w:rsidP="008C7AA3">
      <w:pPr>
        <w:rPr>
          <w:lang w:val="en-US"/>
        </w:rPr>
      </w:pPr>
      <w:r w:rsidRPr="008C7AA3">
        <w:rPr>
          <w:lang w:val="en-US"/>
        </w:rPr>
        <w:t>We then use the method of dosing fatty acids by gas chromatography according to the standards  NF ISO 17059 and NF EN ISO 12966-4.</w:t>
      </w:r>
    </w:p>
    <w:p w:rsidR="008C7AA3" w:rsidRPr="008C7AA3" w:rsidRDefault="008C7AA3" w:rsidP="008C7AA3">
      <w:pPr>
        <w:rPr>
          <w:lang w:val="en-US"/>
        </w:rPr>
      </w:pPr>
      <w:r w:rsidRPr="008C7AA3">
        <w:rPr>
          <w:lang w:val="en-US"/>
        </w:rPr>
        <w:t>The content should be expressed as a percentage by mass of methyl esters in accordance with the ISO standards.</w:t>
      </w:r>
    </w:p>
    <w:p w:rsidR="008C7AA3" w:rsidRPr="008C7AA3" w:rsidRDefault="008C7AA3" w:rsidP="008C7AA3">
      <w:pPr>
        <w:rPr>
          <w:lang w:val="en-US"/>
        </w:rPr>
      </w:pPr>
      <w:r w:rsidRPr="008C7AA3">
        <w:rPr>
          <w:lang w:val="en-US"/>
        </w:rPr>
        <w:t xml:space="preserve">Usually, seeds containing less than 4 % of linolenic acid will be classified as “low linolenic acid content (LL)”; more important is the gap in the content found between the candidate variety and the comparison variety. A classic variety with normal linolenic acid content usually ranges around 8 %. </w:t>
      </w:r>
    </w:p>
    <w:p w:rsidR="008C7AA3" w:rsidRPr="008C7AA3" w:rsidRDefault="008C7AA3" w:rsidP="008C7AA3">
      <w:pPr>
        <w:jc w:val="left"/>
        <w:rPr>
          <w:lang w:val="en-US"/>
        </w:rPr>
      </w:pPr>
    </w:p>
    <w:p w:rsidR="008C7AA3" w:rsidRPr="008C7AA3" w:rsidRDefault="008C7AA3" w:rsidP="008C7AA3">
      <w:pPr>
        <w:jc w:val="left"/>
        <w:rPr>
          <w:lang w:val="en-US"/>
        </w:rPr>
      </w:pPr>
    </w:p>
    <w:p w:rsidR="008C7AA3" w:rsidRPr="008C7AA3" w:rsidRDefault="008C7AA3" w:rsidP="008C7AA3">
      <w:pPr>
        <w:jc w:val="left"/>
        <w:rPr>
          <w:lang w:val="en-US"/>
        </w:rPr>
      </w:pPr>
    </w:p>
    <w:p w:rsidR="008C7AA3" w:rsidRPr="008C7AA3" w:rsidRDefault="008C7AA3" w:rsidP="008C7AA3">
      <w:pPr>
        <w:jc w:val="left"/>
        <w:rPr>
          <w:lang w:val="en-US"/>
        </w:rPr>
      </w:pPr>
    </w:p>
    <w:p w:rsidR="008C7AA3" w:rsidRPr="008C7AA3" w:rsidRDefault="008C7AA3" w:rsidP="008C7AA3">
      <w:pPr>
        <w:jc w:val="left"/>
        <w:rPr>
          <w:lang w:val="en-US"/>
        </w:rPr>
      </w:pPr>
    </w:p>
    <w:p w:rsidR="008C7AA3" w:rsidRPr="008C7AA3" w:rsidRDefault="008C7AA3" w:rsidP="008C7AA3">
      <w:pPr>
        <w:jc w:val="left"/>
        <w:rPr>
          <w:lang w:val="en-US"/>
        </w:rPr>
      </w:pPr>
    </w:p>
    <w:p w:rsidR="008C7AA3" w:rsidRPr="008C7AA3" w:rsidRDefault="008C7AA3" w:rsidP="008C7AA3">
      <w:pPr>
        <w:jc w:val="left"/>
        <w:rPr>
          <w:lang w:val="en-US"/>
        </w:rPr>
      </w:pPr>
    </w:p>
    <w:p w:rsidR="008C7AA3" w:rsidRPr="008C7AA3" w:rsidRDefault="008C7AA3" w:rsidP="008C7AA3">
      <w:pPr>
        <w:jc w:val="left"/>
        <w:rPr>
          <w:lang w:val="en-US"/>
        </w:rPr>
      </w:pPr>
    </w:p>
    <w:p w:rsidR="008C7AA3" w:rsidRPr="008C7AA3" w:rsidRDefault="008C7AA3" w:rsidP="008C7AA3">
      <w:pPr>
        <w:jc w:val="left"/>
        <w:rPr>
          <w:lang w:val="en-US"/>
        </w:rPr>
      </w:pPr>
    </w:p>
    <w:p w:rsidR="008C7AA3" w:rsidRPr="008C7AA3" w:rsidRDefault="008C7AA3" w:rsidP="008C7AA3">
      <w:pPr>
        <w:jc w:val="left"/>
        <w:rPr>
          <w:lang w:val="en-US"/>
        </w:rPr>
      </w:pPr>
    </w:p>
    <w:p w:rsidR="008C7AA3" w:rsidRPr="008C7AA3" w:rsidRDefault="008C7AA3" w:rsidP="008C7AA3">
      <w:pPr>
        <w:jc w:val="left"/>
        <w:rPr>
          <w:lang w:val="en-US"/>
        </w:rPr>
      </w:pPr>
    </w:p>
    <w:p w:rsidR="008C7AA3" w:rsidRPr="008C7AA3" w:rsidRDefault="008C7AA3" w:rsidP="008C7AA3">
      <w:pPr>
        <w:jc w:val="left"/>
        <w:rPr>
          <w:lang w:val="en-US"/>
        </w:rPr>
      </w:pPr>
    </w:p>
    <w:p w:rsidR="008C7AA3" w:rsidRPr="008C7AA3" w:rsidRDefault="008C7AA3" w:rsidP="008C7AA3">
      <w:pPr>
        <w:jc w:val="left"/>
        <w:rPr>
          <w:lang w:val="en-US"/>
        </w:rPr>
      </w:pPr>
    </w:p>
    <w:p w:rsidR="008C7AA3" w:rsidRPr="008C7AA3" w:rsidRDefault="008C7AA3" w:rsidP="008C7AA3">
      <w:pPr>
        <w:jc w:val="left"/>
        <w:rPr>
          <w:lang w:val="en-US"/>
        </w:rPr>
      </w:pPr>
    </w:p>
    <w:p w:rsidR="008C7AA3" w:rsidRPr="008C7AA3" w:rsidRDefault="008C7AA3" w:rsidP="008C7AA3">
      <w:pPr>
        <w:jc w:val="left"/>
        <w:rPr>
          <w:lang w:val="en-US"/>
        </w:rPr>
      </w:pPr>
    </w:p>
    <w:p w:rsidR="008C7AA3" w:rsidRPr="008C7AA3" w:rsidRDefault="008C7AA3" w:rsidP="008C7AA3">
      <w:pPr>
        <w:jc w:val="left"/>
        <w:rPr>
          <w:lang w:val="en-US"/>
        </w:rPr>
      </w:pPr>
    </w:p>
    <w:p w:rsidR="008C7AA3" w:rsidRPr="008C7AA3" w:rsidRDefault="008C7AA3" w:rsidP="008C7AA3">
      <w:pPr>
        <w:widowControl w:val="0"/>
        <w:tabs>
          <w:tab w:val="left" w:pos="1680"/>
        </w:tabs>
        <w:autoSpaceDE w:val="0"/>
        <w:autoSpaceDN w:val="0"/>
        <w:adjustRightInd w:val="0"/>
        <w:ind w:right="-67"/>
        <w:rPr>
          <w:bCs/>
          <w:color w:val="000000"/>
          <w:u w:val="single"/>
          <w:lang w:val="en-US"/>
        </w:rPr>
      </w:pPr>
      <w:r w:rsidRPr="008C7AA3">
        <w:rPr>
          <w:position w:val="-1"/>
          <w:u w:val="single"/>
          <w:lang w:val="en-US"/>
        </w:rPr>
        <w:t>Additional c</w:t>
      </w:r>
      <w:r w:rsidRPr="008C7AA3">
        <w:rPr>
          <w:spacing w:val="1"/>
          <w:position w:val="-1"/>
          <w:u w:val="single"/>
          <w:lang w:val="en-US"/>
        </w:rPr>
        <w:t>h</w:t>
      </w:r>
      <w:r w:rsidRPr="008C7AA3">
        <w:rPr>
          <w:position w:val="-1"/>
          <w:u w:val="single"/>
          <w:lang w:val="en-US"/>
        </w:rPr>
        <w:t>aracteristic</w:t>
      </w:r>
      <w:r w:rsidRPr="008C7AA3">
        <w:rPr>
          <w:spacing w:val="1"/>
          <w:position w:val="-1"/>
          <w:u w:val="single"/>
          <w:lang w:val="en-US"/>
        </w:rPr>
        <w:t xml:space="preserve"> </w:t>
      </w:r>
      <w:r w:rsidRPr="008C7AA3">
        <w:rPr>
          <w:position w:val="-1"/>
          <w:u w:val="single"/>
          <w:lang w:val="en-US"/>
        </w:rPr>
        <w:t xml:space="preserve">proposed </w:t>
      </w:r>
      <w:r w:rsidRPr="008C7AA3">
        <w:rPr>
          <w:i/>
          <w:position w:val="-1"/>
          <w:u w:val="single"/>
          <w:lang w:val="en-US"/>
        </w:rPr>
        <w:t>Lolium perenne</w:t>
      </w:r>
      <w:r w:rsidRPr="008C7AA3">
        <w:rPr>
          <w:position w:val="-1"/>
          <w:u w:val="single"/>
          <w:lang w:val="en-US"/>
        </w:rPr>
        <w:t xml:space="preserve"> L.</w:t>
      </w:r>
    </w:p>
    <w:p w:rsidR="008C7AA3" w:rsidRDefault="008C7AA3" w:rsidP="00C821B2">
      <w:pPr>
        <w:rPr>
          <w:lang w:val="en-US"/>
        </w:rPr>
      </w:pPr>
    </w:p>
    <w:tbl>
      <w:tblPr>
        <w:tblStyle w:val="TableGrid2"/>
        <w:tblW w:w="9072" w:type="dxa"/>
        <w:tblLook w:val="04A0" w:firstRow="1" w:lastRow="0" w:firstColumn="1" w:lastColumn="0" w:noHBand="0" w:noVBand="1"/>
      </w:tblPr>
      <w:tblGrid>
        <w:gridCol w:w="1393"/>
        <w:gridCol w:w="1439"/>
        <w:gridCol w:w="953"/>
        <w:gridCol w:w="1694"/>
        <w:gridCol w:w="1393"/>
        <w:gridCol w:w="1372"/>
        <w:gridCol w:w="828"/>
      </w:tblGrid>
      <w:tr w:rsidR="00C821B2" w:rsidRPr="00613D78" w:rsidTr="00C821B2">
        <w:trPr>
          <w:trHeight w:val="225"/>
        </w:trPr>
        <w:tc>
          <w:tcPr>
            <w:tcW w:w="1393" w:type="dxa"/>
          </w:tcPr>
          <w:p w:rsidR="00C821B2" w:rsidRPr="00613D78" w:rsidRDefault="00C821B2" w:rsidP="00A9705E">
            <w:pPr>
              <w:jc w:val="left"/>
              <w:rPr>
                <w:bCs/>
                <w:lang w:val="en-US"/>
              </w:rPr>
            </w:pPr>
            <w:r w:rsidRPr="00613D78">
              <w:rPr>
                <w:lang w:val="en-US"/>
              </w:rPr>
              <w:t>Type of expression (QL, PQ, QN)</w:t>
            </w:r>
          </w:p>
        </w:tc>
        <w:tc>
          <w:tcPr>
            <w:tcW w:w="1439" w:type="dxa"/>
          </w:tcPr>
          <w:p w:rsidR="00C821B2" w:rsidRPr="00613D78" w:rsidRDefault="00C821B2" w:rsidP="00A9705E">
            <w:pPr>
              <w:jc w:val="left"/>
              <w:rPr>
                <w:bCs/>
                <w:lang w:val="en-US"/>
              </w:rPr>
            </w:pPr>
            <w:r w:rsidRPr="00613D78">
              <w:rPr>
                <w:lang w:val="en-US"/>
              </w:rPr>
              <w:t>Characteristic</w:t>
            </w:r>
          </w:p>
        </w:tc>
        <w:tc>
          <w:tcPr>
            <w:tcW w:w="953" w:type="dxa"/>
          </w:tcPr>
          <w:p w:rsidR="00C821B2" w:rsidRPr="00613D78" w:rsidRDefault="00C821B2" w:rsidP="00A9705E">
            <w:pPr>
              <w:jc w:val="left"/>
              <w:rPr>
                <w:bCs/>
                <w:lang w:val="en-US"/>
              </w:rPr>
            </w:pPr>
            <w:r w:rsidRPr="00613D78">
              <w:rPr>
                <w:lang w:val="en-US"/>
              </w:rPr>
              <w:t>Growth Stage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C821B2" w:rsidRPr="00613D78" w:rsidRDefault="00C821B2" w:rsidP="00A9705E">
            <w:pPr>
              <w:jc w:val="left"/>
              <w:rPr>
                <w:bCs/>
                <w:lang w:val="en-US"/>
              </w:rPr>
            </w:pPr>
            <w:r w:rsidRPr="00613D78">
              <w:rPr>
                <w:lang w:val="en-US"/>
              </w:rPr>
              <w:t>Method of observation (VG,VS,MG,MS)</w:t>
            </w: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:rsidR="00C821B2" w:rsidRPr="00613D78" w:rsidRDefault="00C821B2" w:rsidP="00A9705E">
            <w:pPr>
              <w:jc w:val="left"/>
              <w:rPr>
                <w:bCs/>
                <w:lang w:val="en-US"/>
              </w:rPr>
            </w:pPr>
            <w:r w:rsidRPr="00613D78">
              <w:rPr>
                <w:lang w:val="en-US"/>
              </w:rPr>
              <w:t>States of expression (at least two)</w:t>
            </w: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C821B2" w:rsidRPr="00613D78" w:rsidRDefault="00C821B2" w:rsidP="00A9705E">
            <w:pPr>
              <w:jc w:val="left"/>
              <w:rPr>
                <w:bCs/>
                <w:lang w:val="en-US"/>
              </w:rPr>
            </w:pPr>
            <w:r w:rsidRPr="00613D78">
              <w:rPr>
                <w:lang w:val="en-US"/>
              </w:rPr>
              <w:t>Example varieties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C821B2" w:rsidRPr="00613D78" w:rsidRDefault="00C821B2" w:rsidP="00A9705E">
            <w:pPr>
              <w:jc w:val="left"/>
              <w:rPr>
                <w:bCs/>
                <w:lang w:val="en-US"/>
              </w:rPr>
            </w:pPr>
            <w:r w:rsidRPr="00613D78">
              <w:rPr>
                <w:lang w:val="en-US"/>
              </w:rPr>
              <w:t>Note</w:t>
            </w:r>
          </w:p>
        </w:tc>
      </w:tr>
      <w:tr w:rsidR="00C821B2" w:rsidRPr="00613D78" w:rsidTr="00C821B2">
        <w:trPr>
          <w:trHeight w:val="51"/>
        </w:trPr>
        <w:tc>
          <w:tcPr>
            <w:tcW w:w="1393" w:type="dxa"/>
            <w:vMerge w:val="restart"/>
          </w:tcPr>
          <w:p w:rsidR="00C821B2" w:rsidRPr="00613D78" w:rsidRDefault="00C821B2" w:rsidP="00A9705E">
            <w:pPr>
              <w:jc w:val="left"/>
              <w:rPr>
                <w:bCs/>
                <w:lang w:val="en-US"/>
              </w:rPr>
            </w:pPr>
            <w:r w:rsidRPr="00613D78">
              <w:rPr>
                <w:lang w:val="en-US"/>
              </w:rPr>
              <w:t>QN</w:t>
            </w:r>
          </w:p>
        </w:tc>
        <w:tc>
          <w:tcPr>
            <w:tcW w:w="1439" w:type="dxa"/>
            <w:vMerge w:val="restart"/>
          </w:tcPr>
          <w:p w:rsidR="00C821B2" w:rsidRPr="00613D78" w:rsidRDefault="00C821B2" w:rsidP="00A9705E">
            <w:pPr>
              <w:jc w:val="left"/>
              <w:rPr>
                <w:bCs/>
                <w:lang w:val="en-US"/>
              </w:rPr>
            </w:pPr>
            <w:r w:rsidRPr="00613D78">
              <w:rPr>
                <w:lang w:val="en-US"/>
              </w:rPr>
              <w:t>DE3: Plant: length in autumn of year of sowing</w:t>
            </w:r>
            <w:r w:rsidRPr="00613D78">
              <w:rPr>
                <w:sz w:val="16"/>
                <w:szCs w:val="16"/>
                <w:lang w:val="en-US"/>
              </w:rPr>
              <w:t xml:space="preserve"> </w:t>
            </w:r>
          </w:p>
          <w:p w:rsidR="00C821B2" w:rsidRPr="00613D78" w:rsidRDefault="00C821B2" w:rsidP="00A9705E">
            <w:pPr>
              <w:jc w:val="left"/>
              <w:rPr>
                <w:bCs/>
                <w:lang w:val="en-US"/>
              </w:rPr>
            </w:pPr>
          </w:p>
        </w:tc>
        <w:tc>
          <w:tcPr>
            <w:tcW w:w="953" w:type="dxa"/>
            <w:vMerge w:val="restart"/>
          </w:tcPr>
          <w:p w:rsidR="00C821B2" w:rsidRPr="00613D78" w:rsidRDefault="00C821B2" w:rsidP="00A9705E">
            <w:pPr>
              <w:jc w:val="left"/>
              <w:rPr>
                <w:bCs/>
                <w:lang w:val="en-US"/>
              </w:rPr>
            </w:pPr>
            <w:r w:rsidRPr="00613D78">
              <w:rPr>
                <w:lang w:val="en-US"/>
              </w:rPr>
              <w:t>DC 20-29</w:t>
            </w:r>
          </w:p>
        </w:tc>
        <w:tc>
          <w:tcPr>
            <w:tcW w:w="1694" w:type="dxa"/>
            <w:tcBorders>
              <w:bottom w:val="nil"/>
            </w:tcBorders>
          </w:tcPr>
          <w:p w:rsidR="00C821B2" w:rsidRPr="00613D78" w:rsidRDefault="00C821B2" w:rsidP="00A9705E">
            <w:pPr>
              <w:jc w:val="left"/>
              <w:rPr>
                <w:bCs/>
                <w:lang w:val="en-US"/>
              </w:rPr>
            </w:pPr>
            <w:r w:rsidRPr="00613D78">
              <w:rPr>
                <w:lang w:val="en-US"/>
              </w:rPr>
              <w:t>MS</w:t>
            </w:r>
          </w:p>
        </w:tc>
        <w:tc>
          <w:tcPr>
            <w:tcW w:w="1393" w:type="dxa"/>
            <w:tcBorders>
              <w:bottom w:val="nil"/>
            </w:tcBorders>
          </w:tcPr>
          <w:p w:rsidR="00C821B2" w:rsidRPr="00613D78" w:rsidRDefault="00C821B2" w:rsidP="00A9705E">
            <w:pPr>
              <w:jc w:val="left"/>
              <w:rPr>
                <w:bCs/>
                <w:lang w:val="en-US"/>
              </w:rPr>
            </w:pPr>
            <w:r w:rsidRPr="00613D78">
              <w:rPr>
                <w:lang w:val="en-US"/>
              </w:rPr>
              <w:t>short 3</w:t>
            </w:r>
          </w:p>
        </w:tc>
        <w:tc>
          <w:tcPr>
            <w:tcW w:w="1372" w:type="dxa"/>
            <w:tcBorders>
              <w:bottom w:val="nil"/>
            </w:tcBorders>
          </w:tcPr>
          <w:p w:rsidR="00C821B2" w:rsidRPr="00613D78" w:rsidRDefault="00C821B2" w:rsidP="00A9705E">
            <w:pPr>
              <w:jc w:val="left"/>
              <w:rPr>
                <w:bCs/>
                <w:lang w:val="en-US"/>
              </w:rPr>
            </w:pPr>
            <w:r w:rsidRPr="00613D78">
              <w:rPr>
                <w:lang w:val="en-US"/>
              </w:rPr>
              <w:t>Bargold</w:t>
            </w:r>
          </w:p>
        </w:tc>
        <w:tc>
          <w:tcPr>
            <w:tcW w:w="828" w:type="dxa"/>
            <w:tcBorders>
              <w:bottom w:val="nil"/>
            </w:tcBorders>
          </w:tcPr>
          <w:p w:rsidR="00C821B2" w:rsidRPr="00613D78" w:rsidRDefault="00C821B2" w:rsidP="00A9705E">
            <w:pPr>
              <w:jc w:val="left"/>
              <w:rPr>
                <w:bCs/>
                <w:lang w:val="en-US"/>
              </w:rPr>
            </w:pPr>
            <w:r w:rsidRPr="00613D78">
              <w:rPr>
                <w:lang w:val="en-US"/>
              </w:rPr>
              <w:t>3</w:t>
            </w:r>
          </w:p>
        </w:tc>
      </w:tr>
      <w:tr w:rsidR="00C821B2" w:rsidRPr="00613D78" w:rsidTr="00C821B2">
        <w:trPr>
          <w:trHeight w:val="62"/>
        </w:trPr>
        <w:tc>
          <w:tcPr>
            <w:tcW w:w="1393" w:type="dxa"/>
            <w:vMerge/>
          </w:tcPr>
          <w:p w:rsidR="00C821B2" w:rsidRPr="00613D78" w:rsidRDefault="00C821B2" w:rsidP="00A9705E">
            <w:pPr>
              <w:jc w:val="left"/>
              <w:rPr>
                <w:bCs/>
                <w:lang w:val="en-US"/>
              </w:rPr>
            </w:pPr>
          </w:p>
        </w:tc>
        <w:tc>
          <w:tcPr>
            <w:tcW w:w="1439" w:type="dxa"/>
            <w:vMerge/>
          </w:tcPr>
          <w:p w:rsidR="00C821B2" w:rsidRPr="00613D78" w:rsidRDefault="00C821B2" w:rsidP="00A9705E">
            <w:pPr>
              <w:jc w:val="left"/>
              <w:rPr>
                <w:bCs/>
                <w:lang w:val="en-US"/>
              </w:rPr>
            </w:pPr>
          </w:p>
        </w:tc>
        <w:tc>
          <w:tcPr>
            <w:tcW w:w="953" w:type="dxa"/>
            <w:vMerge/>
          </w:tcPr>
          <w:p w:rsidR="00C821B2" w:rsidRPr="00613D78" w:rsidRDefault="00C821B2" w:rsidP="00A9705E">
            <w:pPr>
              <w:jc w:val="left"/>
              <w:rPr>
                <w:bCs/>
                <w:lang w:val="en-US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  <w:vAlign w:val="bottom"/>
          </w:tcPr>
          <w:p w:rsidR="00C821B2" w:rsidRPr="00613D78" w:rsidRDefault="00C821B2" w:rsidP="00A9705E">
            <w:pPr>
              <w:jc w:val="left"/>
              <w:rPr>
                <w:bCs/>
                <w:lang w:val="en-US"/>
              </w:rPr>
            </w:pPr>
          </w:p>
        </w:tc>
        <w:tc>
          <w:tcPr>
            <w:tcW w:w="1393" w:type="dxa"/>
            <w:tcBorders>
              <w:top w:val="nil"/>
              <w:bottom w:val="nil"/>
            </w:tcBorders>
          </w:tcPr>
          <w:p w:rsidR="00C821B2" w:rsidRPr="00613D78" w:rsidRDefault="00C821B2" w:rsidP="00A9705E">
            <w:pPr>
              <w:jc w:val="left"/>
              <w:rPr>
                <w:bCs/>
                <w:lang w:val="en-US"/>
              </w:rPr>
            </w:pPr>
            <w:r w:rsidRPr="00613D78">
              <w:rPr>
                <w:lang w:val="en-US"/>
              </w:rPr>
              <w:t>medium 5</w:t>
            </w:r>
          </w:p>
          <w:p w:rsidR="00C821B2" w:rsidRPr="00613D78" w:rsidRDefault="00C821B2" w:rsidP="00A9705E">
            <w:pPr>
              <w:jc w:val="left"/>
              <w:rPr>
                <w:bCs/>
                <w:lang w:val="en-US"/>
              </w:rPr>
            </w:pPr>
            <w:r w:rsidRPr="00613D78">
              <w:rPr>
                <w:lang w:val="en-US"/>
              </w:rPr>
              <w:t>long 7</w:t>
            </w: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C821B2" w:rsidRPr="00613D78" w:rsidRDefault="00C821B2" w:rsidP="00A9705E">
            <w:pPr>
              <w:jc w:val="left"/>
              <w:rPr>
                <w:bCs/>
                <w:lang w:val="en-US"/>
              </w:rPr>
            </w:pPr>
            <w:r w:rsidRPr="00613D78">
              <w:rPr>
                <w:lang w:val="en-US"/>
              </w:rPr>
              <w:t>Honroso</w:t>
            </w:r>
          </w:p>
          <w:p w:rsidR="00C821B2" w:rsidRPr="00613D78" w:rsidRDefault="00C821B2" w:rsidP="00A9705E">
            <w:pPr>
              <w:jc w:val="left"/>
              <w:rPr>
                <w:bCs/>
                <w:lang w:val="en-US"/>
              </w:rPr>
            </w:pPr>
            <w:r w:rsidRPr="00613D78">
              <w:rPr>
                <w:lang w:val="en-US"/>
              </w:rPr>
              <w:t>Novello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C821B2" w:rsidRPr="00613D78" w:rsidRDefault="00C821B2" w:rsidP="00A9705E">
            <w:pPr>
              <w:jc w:val="left"/>
              <w:rPr>
                <w:bCs/>
                <w:lang w:val="en-US"/>
              </w:rPr>
            </w:pPr>
            <w:r w:rsidRPr="00613D78">
              <w:rPr>
                <w:lang w:val="en-US"/>
              </w:rPr>
              <w:t>5</w:t>
            </w:r>
          </w:p>
          <w:p w:rsidR="00C821B2" w:rsidRPr="00613D78" w:rsidRDefault="00C821B2" w:rsidP="00A9705E">
            <w:pPr>
              <w:jc w:val="left"/>
              <w:rPr>
                <w:bCs/>
                <w:lang w:val="en-US"/>
              </w:rPr>
            </w:pPr>
            <w:r w:rsidRPr="00613D78">
              <w:rPr>
                <w:lang w:val="en-US"/>
              </w:rPr>
              <w:t>7</w:t>
            </w:r>
          </w:p>
        </w:tc>
      </w:tr>
      <w:tr w:rsidR="00C821B2" w:rsidRPr="00613D78" w:rsidTr="00C821B2">
        <w:trPr>
          <w:trHeight w:val="61"/>
        </w:trPr>
        <w:tc>
          <w:tcPr>
            <w:tcW w:w="1393" w:type="dxa"/>
            <w:vMerge/>
          </w:tcPr>
          <w:p w:rsidR="00C821B2" w:rsidRPr="00613D78" w:rsidRDefault="00C821B2" w:rsidP="00A9705E">
            <w:pPr>
              <w:jc w:val="left"/>
              <w:rPr>
                <w:bCs/>
                <w:lang w:val="en-US"/>
              </w:rPr>
            </w:pPr>
          </w:p>
        </w:tc>
        <w:tc>
          <w:tcPr>
            <w:tcW w:w="1439" w:type="dxa"/>
            <w:vMerge/>
          </w:tcPr>
          <w:p w:rsidR="00C821B2" w:rsidRPr="00613D78" w:rsidRDefault="00C821B2" w:rsidP="00A9705E">
            <w:pPr>
              <w:jc w:val="left"/>
              <w:rPr>
                <w:bCs/>
                <w:lang w:val="en-US"/>
              </w:rPr>
            </w:pPr>
          </w:p>
        </w:tc>
        <w:tc>
          <w:tcPr>
            <w:tcW w:w="953" w:type="dxa"/>
            <w:vMerge/>
          </w:tcPr>
          <w:p w:rsidR="00C821B2" w:rsidRPr="00613D78" w:rsidRDefault="00C821B2" w:rsidP="00A9705E">
            <w:pPr>
              <w:jc w:val="left"/>
              <w:rPr>
                <w:bCs/>
                <w:lang w:val="en-US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  <w:vAlign w:val="bottom"/>
          </w:tcPr>
          <w:p w:rsidR="00C821B2" w:rsidRPr="00613D78" w:rsidRDefault="00C821B2" w:rsidP="00A9705E">
            <w:pPr>
              <w:jc w:val="left"/>
              <w:rPr>
                <w:bCs/>
                <w:lang w:val="en-US"/>
              </w:rPr>
            </w:pPr>
          </w:p>
        </w:tc>
        <w:tc>
          <w:tcPr>
            <w:tcW w:w="1393" w:type="dxa"/>
            <w:tcBorders>
              <w:top w:val="nil"/>
              <w:bottom w:val="nil"/>
            </w:tcBorders>
          </w:tcPr>
          <w:p w:rsidR="00C821B2" w:rsidRPr="00613D78" w:rsidRDefault="00C821B2" w:rsidP="00A9705E">
            <w:pPr>
              <w:jc w:val="left"/>
              <w:rPr>
                <w:bCs/>
                <w:lang w:val="en-US"/>
              </w:rPr>
            </w:pPr>
          </w:p>
        </w:tc>
        <w:tc>
          <w:tcPr>
            <w:tcW w:w="1372" w:type="dxa"/>
            <w:tcBorders>
              <w:top w:val="nil"/>
              <w:bottom w:val="nil"/>
            </w:tcBorders>
          </w:tcPr>
          <w:p w:rsidR="00C821B2" w:rsidRPr="00613D78" w:rsidRDefault="00C821B2" w:rsidP="00A9705E">
            <w:pPr>
              <w:jc w:val="left"/>
              <w:rPr>
                <w:bCs/>
                <w:lang w:val="en-US"/>
              </w:rPr>
            </w:pP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C821B2" w:rsidRPr="00613D78" w:rsidRDefault="00C821B2" w:rsidP="00A9705E">
            <w:pPr>
              <w:jc w:val="left"/>
              <w:rPr>
                <w:bCs/>
                <w:lang w:val="en-US"/>
              </w:rPr>
            </w:pPr>
          </w:p>
        </w:tc>
      </w:tr>
      <w:tr w:rsidR="00C821B2" w:rsidRPr="00613D78" w:rsidTr="00C821B2">
        <w:trPr>
          <w:trHeight w:val="212"/>
        </w:trPr>
        <w:tc>
          <w:tcPr>
            <w:tcW w:w="1393" w:type="dxa"/>
            <w:vMerge/>
          </w:tcPr>
          <w:p w:rsidR="00C821B2" w:rsidRPr="00613D78" w:rsidRDefault="00C821B2" w:rsidP="00A9705E">
            <w:pPr>
              <w:jc w:val="left"/>
              <w:rPr>
                <w:bCs/>
                <w:lang w:val="en-US"/>
              </w:rPr>
            </w:pPr>
          </w:p>
        </w:tc>
        <w:tc>
          <w:tcPr>
            <w:tcW w:w="1439" w:type="dxa"/>
            <w:vMerge/>
          </w:tcPr>
          <w:p w:rsidR="00C821B2" w:rsidRPr="00613D78" w:rsidRDefault="00C821B2" w:rsidP="00A9705E">
            <w:pPr>
              <w:jc w:val="left"/>
              <w:rPr>
                <w:bCs/>
                <w:lang w:val="en-US"/>
              </w:rPr>
            </w:pPr>
          </w:p>
        </w:tc>
        <w:tc>
          <w:tcPr>
            <w:tcW w:w="953" w:type="dxa"/>
            <w:vMerge/>
          </w:tcPr>
          <w:p w:rsidR="00C821B2" w:rsidRPr="00613D78" w:rsidRDefault="00C821B2" w:rsidP="00A9705E">
            <w:pPr>
              <w:jc w:val="left"/>
              <w:rPr>
                <w:bCs/>
                <w:lang w:val="en-US"/>
              </w:rPr>
            </w:pPr>
          </w:p>
        </w:tc>
        <w:tc>
          <w:tcPr>
            <w:tcW w:w="1694" w:type="dxa"/>
            <w:tcBorders>
              <w:top w:val="nil"/>
              <w:bottom w:val="single" w:sz="4" w:space="0" w:color="auto"/>
            </w:tcBorders>
          </w:tcPr>
          <w:p w:rsidR="00C821B2" w:rsidRPr="00613D78" w:rsidRDefault="00C821B2" w:rsidP="00A9705E">
            <w:pPr>
              <w:jc w:val="left"/>
              <w:rPr>
                <w:bCs/>
                <w:lang w:val="en-US"/>
              </w:rPr>
            </w:pPr>
          </w:p>
        </w:tc>
        <w:tc>
          <w:tcPr>
            <w:tcW w:w="1393" w:type="dxa"/>
            <w:tcBorders>
              <w:top w:val="nil"/>
              <w:bottom w:val="single" w:sz="4" w:space="0" w:color="auto"/>
            </w:tcBorders>
          </w:tcPr>
          <w:p w:rsidR="00C821B2" w:rsidRPr="00613D78" w:rsidRDefault="00C821B2" w:rsidP="00A9705E">
            <w:pPr>
              <w:jc w:val="left"/>
              <w:rPr>
                <w:bCs/>
                <w:lang w:val="en-US"/>
              </w:rPr>
            </w:pPr>
          </w:p>
        </w:tc>
        <w:tc>
          <w:tcPr>
            <w:tcW w:w="1372" w:type="dxa"/>
            <w:tcBorders>
              <w:top w:val="nil"/>
              <w:bottom w:val="single" w:sz="4" w:space="0" w:color="auto"/>
            </w:tcBorders>
          </w:tcPr>
          <w:p w:rsidR="00C821B2" w:rsidRPr="00613D78" w:rsidRDefault="00C821B2" w:rsidP="00A9705E">
            <w:pPr>
              <w:jc w:val="left"/>
              <w:rPr>
                <w:bCs/>
                <w:lang w:val="en-US"/>
              </w:rPr>
            </w:pPr>
          </w:p>
        </w:tc>
        <w:tc>
          <w:tcPr>
            <w:tcW w:w="828" w:type="dxa"/>
            <w:tcBorders>
              <w:top w:val="nil"/>
              <w:bottom w:val="single" w:sz="4" w:space="0" w:color="auto"/>
            </w:tcBorders>
          </w:tcPr>
          <w:p w:rsidR="00C821B2" w:rsidRPr="00613D78" w:rsidRDefault="00C821B2" w:rsidP="00A9705E">
            <w:pPr>
              <w:jc w:val="left"/>
              <w:rPr>
                <w:bCs/>
                <w:lang w:val="en-US"/>
              </w:rPr>
            </w:pPr>
          </w:p>
        </w:tc>
      </w:tr>
    </w:tbl>
    <w:p w:rsidR="00C821B2" w:rsidRPr="008C7AA3" w:rsidRDefault="00C821B2" w:rsidP="008C7AA3">
      <w:pPr>
        <w:jc w:val="left"/>
        <w:rPr>
          <w:bCs/>
          <w:i/>
          <w:spacing w:val="1"/>
          <w:u w:val="thick"/>
          <w:lang w:val="en-US"/>
        </w:rPr>
      </w:pPr>
    </w:p>
    <w:p w:rsidR="008C7AA3" w:rsidRPr="008C7AA3" w:rsidRDefault="008C7AA3" w:rsidP="008C7AA3">
      <w:pPr>
        <w:jc w:val="left"/>
        <w:rPr>
          <w:rFonts w:eastAsiaTheme="minorHAnsi" w:cs="Arial"/>
          <w:i/>
          <w:lang w:val="en-US"/>
        </w:rPr>
      </w:pPr>
      <w:r w:rsidRPr="008C7AA3">
        <w:rPr>
          <w:rFonts w:eastAsiaTheme="minorHAnsi" w:cs="Arial"/>
          <w:i/>
          <w:lang w:val="en-US"/>
        </w:rPr>
        <w:t>Additional information on the way of observation:</w:t>
      </w:r>
    </w:p>
    <w:p w:rsidR="008C7AA3" w:rsidRPr="008C7AA3" w:rsidRDefault="008C7AA3" w:rsidP="008C7AA3">
      <w:pPr>
        <w:jc w:val="left"/>
        <w:rPr>
          <w:b/>
          <w:bCs/>
          <w:spacing w:val="1"/>
          <w:u w:val="thick"/>
          <w:lang w:val="en-US"/>
        </w:rPr>
      </w:pPr>
    </w:p>
    <w:p w:rsidR="008C7AA3" w:rsidRPr="008C7AA3" w:rsidRDefault="008C7AA3" w:rsidP="008C7AA3">
      <w:pPr>
        <w:rPr>
          <w:rFonts w:eastAsiaTheme="minorHAnsi" w:cs="Arial"/>
          <w:lang w:val="en-US"/>
        </w:rPr>
      </w:pPr>
      <w:r w:rsidRPr="008C7AA3">
        <w:rPr>
          <w:rFonts w:eastAsiaTheme="minorHAnsi" w:cs="Arial"/>
          <w:lang w:val="en-US"/>
        </w:rPr>
        <w:t>This characteristic is routinely measured since years on national level at single spaced plants before cutting in autumn and is highly discriminative without correlating with other plant height characteristics.</w:t>
      </w:r>
    </w:p>
    <w:p w:rsidR="008C7AA3" w:rsidRPr="008C7AA3" w:rsidRDefault="008C7AA3" w:rsidP="008C7AA3">
      <w:pPr>
        <w:rPr>
          <w:rFonts w:eastAsiaTheme="minorHAnsi" w:cs="Arial"/>
          <w:lang w:val="en-US"/>
        </w:rPr>
      </w:pPr>
      <w:r w:rsidRPr="008C7AA3">
        <w:rPr>
          <w:rFonts w:cs="Arial"/>
          <w:lang w:val="en-US"/>
        </w:rPr>
        <w:t xml:space="preserve">The characteristic is also used in other species such as in the </w:t>
      </w:r>
      <w:r w:rsidRPr="008C7AA3">
        <w:rPr>
          <w:rFonts w:cs="Arial"/>
          <w:lang w:val="en-US" w:eastAsia="de-DE"/>
        </w:rPr>
        <w:t>CPVO-TP/039/1 (01/10/2015) Meadow fescue/</w:t>
      </w:r>
      <w:r w:rsidRPr="008C7AA3">
        <w:rPr>
          <w:rFonts w:cs="Arial"/>
          <w:sz w:val="16"/>
          <w:szCs w:val="16"/>
          <w:lang w:val="en-US" w:eastAsia="de-DE"/>
        </w:rPr>
        <w:t xml:space="preserve"> </w:t>
      </w:r>
      <w:r w:rsidRPr="008C7AA3">
        <w:rPr>
          <w:rFonts w:cs="Arial"/>
          <w:lang w:val="en-US"/>
        </w:rPr>
        <w:t>Tall fescue.</w:t>
      </w:r>
      <w:r w:rsidRPr="008C7AA3">
        <w:rPr>
          <w:lang w:val="en-US"/>
        </w:rPr>
        <w:t xml:space="preserve"> In Lolium species it could be proven as well that the characteristic is reliable, uniform and stable.</w:t>
      </w:r>
    </w:p>
    <w:p w:rsidR="008C7AA3" w:rsidRPr="008C7AA3" w:rsidRDefault="008C7AA3" w:rsidP="008C7AA3">
      <w:pPr>
        <w:rPr>
          <w:lang w:val="en-US"/>
        </w:rPr>
      </w:pPr>
    </w:p>
    <w:p w:rsidR="008C7AA3" w:rsidRPr="008C7AA3" w:rsidRDefault="008C7AA3" w:rsidP="008C7AA3">
      <w:pPr>
        <w:rPr>
          <w:lang w:val="en-US"/>
        </w:rPr>
      </w:pPr>
    </w:p>
    <w:p w:rsidR="008C7AA3" w:rsidRPr="008C7AA3" w:rsidRDefault="008C7AA3" w:rsidP="008C7AA3">
      <w:pPr>
        <w:widowControl w:val="0"/>
        <w:tabs>
          <w:tab w:val="left" w:pos="1680"/>
        </w:tabs>
        <w:autoSpaceDE w:val="0"/>
        <w:autoSpaceDN w:val="0"/>
        <w:adjustRightInd w:val="0"/>
        <w:ind w:right="-67"/>
        <w:rPr>
          <w:bCs/>
          <w:color w:val="000000"/>
          <w:u w:val="single"/>
          <w:lang w:val="en-US"/>
        </w:rPr>
      </w:pPr>
      <w:r w:rsidRPr="008C7AA3">
        <w:rPr>
          <w:position w:val="-1"/>
          <w:u w:val="single"/>
          <w:lang w:val="en-US"/>
        </w:rPr>
        <w:t>Additional c</w:t>
      </w:r>
      <w:r w:rsidRPr="008C7AA3">
        <w:rPr>
          <w:spacing w:val="1"/>
          <w:position w:val="-1"/>
          <w:u w:val="single"/>
          <w:lang w:val="en-US"/>
        </w:rPr>
        <w:t>h</w:t>
      </w:r>
      <w:r w:rsidRPr="008C7AA3">
        <w:rPr>
          <w:position w:val="-1"/>
          <w:u w:val="single"/>
          <w:lang w:val="en-US"/>
        </w:rPr>
        <w:t>aracteristic</w:t>
      </w:r>
      <w:r w:rsidRPr="008C7AA3">
        <w:rPr>
          <w:spacing w:val="1"/>
          <w:position w:val="-1"/>
          <w:u w:val="single"/>
          <w:lang w:val="en-US"/>
        </w:rPr>
        <w:t xml:space="preserve"> </w:t>
      </w:r>
      <w:r w:rsidRPr="008C7AA3">
        <w:rPr>
          <w:position w:val="-1"/>
          <w:u w:val="single"/>
          <w:lang w:val="en-US"/>
        </w:rPr>
        <w:t xml:space="preserve">proposed for </w:t>
      </w:r>
      <w:r w:rsidRPr="008C7AA3">
        <w:rPr>
          <w:i/>
          <w:position w:val="-1"/>
          <w:u w:val="single"/>
          <w:lang w:val="en-US"/>
        </w:rPr>
        <w:t>Triticum aestivum</w:t>
      </w:r>
      <w:r w:rsidRPr="008C7AA3">
        <w:rPr>
          <w:position w:val="-1"/>
          <w:u w:val="single"/>
          <w:lang w:val="en-US"/>
        </w:rPr>
        <w:t xml:space="preserve"> L.</w:t>
      </w:r>
    </w:p>
    <w:p w:rsidR="008C7AA3" w:rsidRPr="008C7AA3" w:rsidRDefault="008C7AA3" w:rsidP="008C7AA3">
      <w:pPr>
        <w:jc w:val="left"/>
        <w:rPr>
          <w:bCs/>
          <w:spacing w:val="1"/>
          <w:u w:val="thick"/>
          <w:lang w:val="en-US"/>
        </w:rPr>
      </w:pPr>
    </w:p>
    <w:tbl>
      <w:tblPr>
        <w:tblStyle w:val="TableGrid2"/>
        <w:tblW w:w="9072" w:type="dxa"/>
        <w:tblLook w:val="04A0" w:firstRow="1" w:lastRow="0" w:firstColumn="1" w:lastColumn="0" w:noHBand="0" w:noVBand="1"/>
      </w:tblPr>
      <w:tblGrid>
        <w:gridCol w:w="1393"/>
        <w:gridCol w:w="1439"/>
        <w:gridCol w:w="953"/>
        <w:gridCol w:w="1694"/>
        <w:gridCol w:w="1393"/>
        <w:gridCol w:w="1372"/>
        <w:gridCol w:w="828"/>
      </w:tblGrid>
      <w:tr w:rsidR="00C821B2" w:rsidRPr="006C0B47" w:rsidTr="00A9705E">
        <w:trPr>
          <w:trHeight w:val="225"/>
        </w:trPr>
        <w:tc>
          <w:tcPr>
            <w:tcW w:w="1418" w:type="dxa"/>
          </w:tcPr>
          <w:p w:rsidR="00C821B2" w:rsidRPr="006C0B47" w:rsidRDefault="00C821B2" w:rsidP="00A9705E">
            <w:pPr>
              <w:jc w:val="left"/>
              <w:rPr>
                <w:bCs/>
                <w:lang w:val="en-US"/>
              </w:rPr>
            </w:pPr>
            <w:r w:rsidRPr="006C0B47">
              <w:rPr>
                <w:lang w:val="en-US"/>
              </w:rPr>
              <w:t>Type of expression (QL, PQ, QN)</w:t>
            </w:r>
          </w:p>
        </w:tc>
        <w:tc>
          <w:tcPr>
            <w:tcW w:w="1418" w:type="dxa"/>
          </w:tcPr>
          <w:p w:rsidR="00C821B2" w:rsidRPr="006C0B47" w:rsidRDefault="00C821B2" w:rsidP="00A9705E">
            <w:pPr>
              <w:jc w:val="left"/>
              <w:rPr>
                <w:bCs/>
                <w:lang w:val="en-US"/>
              </w:rPr>
            </w:pPr>
            <w:r w:rsidRPr="006C0B47">
              <w:rPr>
                <w:lang w:val="en-US"/>
              </w:rPr>
              <w:t>Characteristic</w:t>
            </w:r>
          </w:p>
        </w:tc>
        <w:tc>
          <w:tcPr>
            <w:tcW w:w="964" w:type="dxa"/>
          </w:tcPr>
          <w:p w:rsidR="00C821B2" w:rsidRPr="006C0B47" w:rsidRDefault="00C821B2" w:rsidP="00A9705E">
            <w:pPr>
              <w:jc w:val="left"/>
              <w:rPr>
                <w:bCs/>
                <w:lang w:val="en-US"/>
              </w:rPr>
            </w:pPr>
            <w:r w:rsidRPr="006C0B47">
              <w:rPr>
                <w:lang w:val="en-US"/>
              </w:rPr>
              <w:t>Growth Stage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821B2" w:rsidRPr="006C0B47" w:rsidRDefault="00C821B2" w:rsidP="00A9705E">
            <w:pPr>
              <w:jc w:val="left"/>
              <w:rPr>
                <w:bCs/>
                <w:lang w:val="en-US"/>
              </w:rPr>
            </w:pPr>
            <w:r w:rsidRPr="006C0B47">
              <w:rPr>
                <w:lang w:val="en-US"/>
              </w:rPr>
              <w:t>Method of observation (VG,VS,MG,MS)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821B2" w:rsidRPr="006C0B47" w:rsidRDefault="00C821B2" w:rsidP="00A9705E">
            <w:pPr>
              <w:jc w:val="left"/>
              <w:rPr>
                <w:bCs/>
                <w:lang w:val="en-US"/>
              </w:rPr>
            </w:pPr>
            <w:r w:rsidRPr="006C0B47">
              <w:rPr>
                <w:lang w:val="en-US"/>
              </w:rPr>
              <w:t>States of expression (at least two)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821B2" w:rsidRPr="006C0B47" w:rsidRDefault="00C821B2" w:rsidP="00A9705E">
            <w:pPr>
              <w:jc w:val="left"/>
              <w:rPr>
                <w:bCs/>
                <w:lang w:val="en-US"/>
              </w:rPr>
            </w:pPr>
            <w:r w:rsidRPr="006C0B47">
              <w:rPr>
                <w:lang w:val="en-US"/>
              </w:rPr>
              <w:t>Example varieties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821B2" w:rsidRPr="006C0B47" w:rsidRDefault="00C821B2" w:rsidP="00A9705E">
            <w:pPr>
              <w:jc w:val="left"/>
              <w:rPr>
                <w:bCs/>
                <w:lang w:val="en-US"/>
              </w:rPr>
            </w:pPr>
            <w:r>
              <w:rPr>
                <w:lang w:val="en-US"/>
              </w:rPr>
              <w:t>Note</w:t>
            </w:r>
          </w:p>
        </w:tc>
      </w:tr>
      <w:tr w:rsidR="00C821B2" w:rsidRPr="006C0B47" w:rsidTr="00A9705E">
        <w:trPr>
          <w:trHeight w:val="51"/>
        </w:trPr>
        <w:tc>
          <w:tcPr>
            <w:tcW w:w="1418" w:type="dxa"/>
            <w:vMerge w:val="restart"/>
          </w:tcPr>
          <w:p w:rsidR="00C821B2" w:rsidRPr="006C0B47" w:rsidRDefault="00C821B2" w:rsidP="00A9705E">
            <w:pPr>
              <w:jc w:val="left"/>
              <w:rPr>
                <w:bCs/>
                <w:lang w:val="en-US"/>
              </w:rPr>
            </w:pPr>
            <w:r>
              <w:rPr>
                <w:lang w:val="en-US"/>
              </w:rPr>
              <w:t>QL</w:t>
            </w:r>
          </w:p>
        </w:tc>
        <w:tc>
          <w:tcPr>
            <w:tcW w:w="1418" w:type="dxa"/>
            <w:vMerge w:val="restart"/>
          </w:tcPr>
          <w:p w:rsidR="00C821B2" w:rsidRPr="006C0B47" w:rsidRDefault="00C821B2" w:rsidP="00A9705E">
            <w:pPr>
              <w:jc w:val="left"/>
              <w:rPr>
                <w:bCs/>
                <w:lang w:val="en-US"/>
              </w:rPr>
            </w:pPr>
            <w:r>
              <w:rPr>
                <w:lang w:val="en-US"/>
              </w:rPr>
              <w:t>Production of pollen (male sterility)</w:t>
            </w:r>
          </w:p>
        </w:tc>
        <w:tc>
          <w:tcPr>
            <w:tcW w:w="964" w:type="dxa"/>
            <w:vMerge w:val="restart"/>
          </w:tcPr>
          <w:p w:rsidR="00C821B2" w:rsidRPr="006C0B47" w:rsidRDefault="00C821B2" w:rsidP="00A9705E">
            <w:pPr>
              <w:jc w:val="left"/>
              <w:rPr>
                <w:bCs/>
                <w:lang w:val="en-US"/>
              </w:rPr>
            </w:pPr>
            <w:r>
              <w:rPr>
                <w:lang w:val="en-US"/>
              </w:rPr>
              <w:t>60-65</w:t>
            </w:r>
          </w:p>
        </w:tc>
        <w:tc>
          <w:tcPr>
            <w:tcW w:w="1418" w:type="dxa"/>
            <w:tcBorders>
              <w:bottom w:val="nil"/>
            </w:tcBorders>
          </w:tcPr>
          <w:p w:rsidR="00C821B2" w:rsidRPr="006C0B47" w:rsidRDefault="00C821B2" w:rsidP="00A9705E">
            <w:pPr>
              <w:jc w:val="left"/>
              <w:rPr>
                <w:bCs/>
                <w:lang w:val="en-US"/>
              </w:rPr>
            </w:pPr>
            <w:r>
              <w:rPr>
                <w:lang w:val="en-US"/>
              </w:rPr>
              <w:t>VS</w:t>
            </w:r>
          </w:p>
        </w:tc>
        <w:tc>
          <w:tcPr>
            <w:tcW w:w="1418" w:type="dxa"/>
            <w:tcBorders>
              <w:bottom w:val="nil"/>
            </w:tcBorders>
          </w:tcPr>
          <w:p w:rsidR="00C821B2" w:rsidRPr="006C0B47" w:rsidRDefault="00C821B2" w:rsidP="00A9705E">
            <w:pPr>
              <w:jc w:val="left"/>
              <w:rPr>
                <w:bCs/>
                <w:lang w:val="en-US"/>
              </w:rPr>
            </w:pPr>
            <w:r>
              <w:rPr>
                <w:lang w:val="en-US"/>
              </w:rPr>
              <w:t>Absent</w:t>
            </w:r>
          </w:p>
        </w:tc>
        <w:tc>
          <w:tcPr>
            <w:tcW w:w="1418" w:type="dxa"/>
            <w:tcBorders>
              <w:bottom w:val="nil"/>
            </w:tcBorders>
          </w:tcPr>
          <w:p w:rsidR="00C821B2" w:rsidRPr="006C0B47" w:rsidRDefault="00C821B2" w:rsidP="00A9705E">
            <w:pPr>
              <w:jc w:val="left"/>
              <w:rPr>
                <w:bCs/>
                <w:lang w:val="en-US"/>
              </w:rPr>
            </w:pPr>
            <w:r w:rsidRPr="00EB7103">
              <w:rPr>
                <w:lang w:val="en-US"/>
              </w:rPr>
              <w:t>A10858</w:t>
            </w:r>
          </w:p>
        </w:tc>
        <w:tc>
          <w:tcPr>
            <w:tcW w:w="851" w:type="dxa"/>
            <w:tcBorders>
              <w:bottom w:val="nil"/>
            </w:tcBorders>
          </w:tcPr>
          <w:p w:rsidR="00C821B2" w:rsidRDefault="00C821B2" w:rsidP="00A9705E">
            <w:pPr>
              <w:jc w:val="left"/>
              <w:rPr>
                <w:bCs/>
                <w:lang w:val="en-US"/>
              </w:rPr>
            </w:pPr>
            <w:r>
              <w:rPr>
                <w:lang w:val="en-US"/>
              </w:rPr>
              <w:t>1</w:t>
            </w:r>
          </w:p>
          <w:p w:rsidR="00C821B2" w:rsidRPr="006C0B47" w:rsidRDefault="00C821B2" w:rsidP="00A9705E">
            <w:pPr>
              <w:jc w:val="left"/>
              <w:rPr>
                <w:bCs/>
                <w:lang w:val="en-US"/>
              </w:rPr>
            </w:pPr>
          </w:p>
        </w:tc>
      </w:tr>
      <w:tr w:rsidR="00C821B2" w:rsidRPr="006C0B47" w:rsidTr="00A9705E">
        <w:trPr>
          <w:trHeight w:val="62"/>
        </w:trPr>
        <w:tc>
          <w:tcPr>
            <w:tcW w:w="1418" w:type="dxa"/>
            <w:vMerge/>
          </w:tcPr>
          <w:p w:rsidR="00C821B2" w:rsidRPr="006C0B47" w:rsidRDefault="00C821B2" w:rsidP="00A9705E">
            <w:pPr>
              <w:jc w:val="left"/>
              <w:rPr>
                <w:bCs/>
                <w:lang w:val="en-US"/>
              </w:rPr>
            </w:pPr>
          </w:p>
        </w:tc>
        <w:tc>
          <w:tcPr>
            <w:tcW w:w="1418" w:type="dxa"/>
            <w:vMerge/>
          </w:tcPr>
          <w:p w:rsidR="00C821B2" w:rsidRPr="006C0B47" w:rsidRDefault="00C821B2" w:rsidP="00A9705E">
            <w:pPr>
              <w:jc w:val="left"/>
              <w:rPr>
                <w:bCs/>
                <w:lang w:val="en-US"/>
              </w:rPr>
            </w:pPr>
          </w:p>
        </w:tc>
        <w:tc>
          <w:tcPr>
            <w:tcW w:w="964" w:type="dxa"/>
            <w:vMerge/>
          </w:tcPr>
          <w:p w:rsidR="00C821B2" w:rsidRPr="006C0B47" w:rsidRDefault="00C821B2" w:rsidP="00A9705E">
            <w:pPr>
              <w:jc w:val="left"/>
              <w:rPr>
                <w:bCs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C821B2" w:rsidRPr="006C0B47" w:rsidRDefault="00C821B2" w:rsidP="00A9705E">
            <w:pPr>
              <w:jc w:val="left"/>
              <w:rPr>
                <w:bCs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821B2" w:rsidRPr="006C0B47" w:rsidRDefault="00C821B2" w:rsidP="00A9705E">
            <w:pPr>
              <w:jc w:val="left"/>
              <w:rPr>
                <w:bCs/>
                <w:lang w:val="en-US"/>
              </w:rPr>
            </w:pPr>
            <w:r>
              <w:rPr>
                <w:lang w:val="en-US"/>
              </w:rPr>
              <w:t>present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821B2" w:rsidRPr="006C0B47" w:rsidRDefault="00C821B2" w:rsidP="00A9705E">
            <w:pPr>
              <w:jc w:val="left"/>
              <w:rPr>
                <w:bCs/>
                <w:lang w:val="en-US"/>
              </w:rPr>
            </w:pPr>
            <w:r>
              <w:rPr>
                <w:lang w:val="en-US"/>
              </w:rPr>
              <w:t>SY Epson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821B2" w:rsidRDefault="00C821B2" w:rsidP="00A9705E">
            <w:pPr>
              <w:jc w:val="left"/>
              <w:rPr>
                <w:bCs/>
                <w:lang w:val="en-US"/>
              </w:rPr>
            </w:pPr>
            <w:r>
              <w:rPr>
                <w:lang w:val="en-US"/>
              </w:rPr>
              <w:t>9</w:t>
            </w:r>
          </w:p>
          <w:p w:rsidR="00C821B2" w:rsidRPr="006C0B47" w:rsidRDefault="00C821B2" w:rsidP="00A9705E">
            <w:pPr>
              <w:jc w:val="left"/>
              <w:rPr>
                <w:bCs/>
                <w:lang w:val="en-US"/>
              </w:rPr>
            </w:pPr>
          </w:p>
        </w:tc>
      </w:tr>
      <w:tr w:rsidR="00C821B2" w:rsidRPr="006C0B47" w:rsidTr="00A9705E">
        <w:trPr>
          <w:trHeight w:val="61"/>
        </w:trPr>
        <w:tc>
          <w:tcPr>
            <w:tcW w:w="1418" w:type="dxa"/>
            <w:vMerge/>
          </w:tcPr>
          <w:p w:rsidR="00C821B2" w:rsidRPr="006C0B47" w:rsidRDefault="00C821B2" w:rsidP="00A9705E">
            <w:pPr>
              <w:jc w:val="left"/>
              <w:rPr>
                <w:bCs/>
                <w:lang w:val="en-US"/>
              </w:rPr>
            </w:pPr>
          </w:p>
        </w:tc>
        <w:tc>
          <w:tcPr>
            <w:tcW w:w="1418" w:type="dxa"/>
            <w:vMerge/>
          </w:tcPr>
          <w:p w:rsidR="00C821B2" w:rsidRPr="006C0B47" w:rsidRDefault="00C821B2" w:rsidP="00A9705E">
            <w:pPr>
              <w:jc w:val="left"/>
              <w:rPr>
                <w:bCs/>
                <w:lang w:val="en-US"/>
              </w:rPr>
            </w:pPr>
          </w:p>
        </w:tc>
        <w:tc>
          <w:tcPr>
            <w:tcW w:w="964" w:type="dxa"/>
            <w:vMerge/>
          </w:tcPr>
          <w:p w:rsidR="00C821B2" w:rsidRPr="006C0B47" w:rsidRDefault="00C821B2" w:rsidP="00A9705E">
            <w:pPr>
              <w:jc w:val="left"/>
              <w:rPr>
                <w:bCs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C821B2" w:rsidRPr="006C0B47" w:rsidRDefault="00C821B2" w:rsidP="00A9705E">
            <w:pPr>
              <w:jc w:val="left"/>
              <w:rPr>
                <w:bCs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821B2" w:rsidRPr="006C0B47" w:rsidRDefault="00C821B2" w:rsidP="00A9705E">
            <w:pPr>
              <w:jc w:val="left"/>
              <w:rPr>
                <w:bCs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C821B2" w:rsidRPr="006C0B47" w:rsidRDefault="00C821B2" w:rsidP="00A9705E">
            <w:pPr>
              <w:jc w:val="left"/>
              <w:rPr>
                <w:bCs/>
                <w:lang w:val="en-US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821B2" w:rsidRPr="006C0B47" w:rsidRDefault="00C821B2" w:rsidP="00A9705E">
            <w:pPr>
              <w:jc w:val="left"/>
              <w:rPr>
                <w:bCs/>
                <w:lang w:val="en-US"/>
              </w:rPr>
            </w:pPr>
          </w:p>
        </w:tc>
      </w:tr>
      <w:tr w:rsidR="00C821B2" w:rsidRPr="006C0B47" w:rsidTr="00A9705E">
        <w:trPr>
          <w:trHeight w:val="212"/>
        </w:trPr>
        <w:tc>
          <w:tcPr>
            <w:tcW w:w="1418" w:type="dxa"/>
            <w:vMerge/>
          </w:tcPr>
          <w:p w:rsidR="00C821B2" w:rsidRPr="006C0B47" w:rsidRDefault="00C821B2" w:rsidP="00A9705E">
            <w:pPr>
              <w:jc w:val="left"/>
              <w:rPr>
                <w:bCs/>
                <w:lang w:val="en-US"/>
              </w:rPr>
            </w:pPr>
          </w:p>
        </w:tc>
        <w:tc>
          <w:tcPr>
            <w:tcW w:w="1418" w:type="dxa"/>
            <w:vMerge/>
          </w:tcPr>
          <w:p w:rsidR="00C821B2" w:rsidRPr="006C0B47" w:rsidRDefault="00C821B2" w:rsidP="00A9705E">
            <w:pPr>
              <w:jc w:val="left"/>
              <w:rPr>
                <w:bCs/>
                <w:lang w:val="en-US"/>
              </w:rPr>
            </w:pPr>
          </w:p>
        </w:tc>
        <w:tc>
          <w:tcPr>
            <w:tcW w:w="964" w:type="dxa"/>
            <w:vMerge/>
          </w:tcPr>
          <w:p w:rsidR="00C821B2" w:rsidRPr="006C0B47" w:rsidRDefault="00C821B2" w:rsidP="00A9705E">
            <w:pPr>
              <w:jc w:val="left"/>
              <w:rPr>
                <w:bCs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C821B2" w:rsidRPr="006C0B47" w:rsidRDefault="00C821B2" w:rsidP="00A9705E">
            <w:pPr>
              <w:jc w:val="left"/>
              <w:rPr>
                <w:bCs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C821B2" w:rsidRPr="006C0B47" w:rsidRDefault="00C821B2" w:rsidP="00A9705E">
            <w:pPr>
              <w:jc w:val="left"/>
              <w:rPr>
                <w:bCs/>
                <w:lang w:val="en-US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C821B2" w:rsidRPr="006C0B47" w:rsidRDefault="00C821B2" w:rsidP="00A9705E">
            <w:pPr>
              <w:jc w:val="left"/>
              <w:rPr>
                <w:bCs/>
                <w:lang w:val="en-US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C821B2" w:rsidRPr="006C0B47" w:rsidRDefault="00C821B2" w:rsidP="00A9705E">
            <w:pPr>
              <w:jc w:val="left"/>
              <w:rPr>
                <w:bCs/>
                <w:lang w:val="en-US"/>
              </w:rPr>
            </w:pPr>
          </w:p>
        </w:tc>
      </w:tr>
    </w:tbl>
    <w:p w:rsidR="008C7AA3" w:rsidRDefault="008C7AA3" w:rsidP="008C7AA3">
      <w:pPr>
        <w:jc w:val="left"/>
        <w:rPr>
          <w:bCs/>
          <w:spacing w:val="1"/>
          <w:u w:val="thick"/>
          <w:lang w:val="en-US"/>
        </w:rPr>
      </w:pPr>
    </w:p>
    <w:p w:rsidR="00C821B2" w:rsidRPr="008C7AA3" w:rsidRDefault="00C821B2" w:rsidP="008C7AA3">
      <w:pPr>
        <w:jc w:val="left"/>
        <w:rPr>
          <w:bCs/>
          <w:spacing w:val="1"/>
          <w:u w:val="thick"/>
          <w:lang w:val="en-US"/>
        </w:rPr>
      </w:pPr>
    </w:p>
    <w:p w:rsidR="008C7AA3" w:rsidRPr="008C7AA3" w:rsidRDefault="008C7AA3" w:rsidP="008C7AA3">
      <w:pPr>
        <w:jc w:val="left"/>
        <w:rPr>
          <w:bCs/>
          <w:spacing w:val="1"/>
          <w:u w:val="thick"/>
          <w:lang w:val="en-US"/>
        </w:rPr>
      </w:pPr>
    </w:p>
    <w:p w:rsidR="008C7AA3" w:rsidRPr="008C7AA3" w:rsidRDefault="008C7AA3" w:rsidP="008C7AA3">
      <w:pPr>
        <w:jc w:val="right"/>
        <w:rPr>
          <w:bCs/>
          <w:spacing w:val="1"/>
          <w:lang w:val="en-US"/>
        </w:rPr>
        <w:sectPr w:rsidR="008C7AA3" w:rsidRPr="008C7AA3" w:rsidSect="008C7AA3">
          <w:headerReference w:type="default" r:id="rId11"/>
          <w:headerReference w:type="first" r:id="rId12"/>
          <w:pgSz w:w="11907" w:h="16840" w:code="9"/>
          <w:pgMar w:top="510" w:right="1134" w:bottom="851" w:left="1134" w:header="510" w:footer="680" w:gutter="0"/>
          <w:pgNumType w:start="1"/>
          <w:cols w:space="720"/>
          <w:titlePg/>
        </w:sectPr>
      </w:pPr>
      <w:r w:rsidRPr="008C7AA3">
        <w:rPr>
          <w:bCs/>
          <w:spacing w:val="1"/>
          <w:lang w:val="en-US"/>
        </w:rPr>
        <w:t>[</w:t>
      </w:r>
      <w:r>
        <w:rPr>
          <w:bCs/>
          <w:spacing w:val="1"/>
          <w:lang w:val="en-US"/>
        </w:rPr>
        <w:t>L’a</w:t>
      </w:r>
      <w:r w:rsidRPr="008C7AA3">
        <w:rPr>
          <w:bCs/>
          <w:spacing w:val="1"/>
          <w:lang w:val="en-US"/>
        </w:rPr>
        <w:t>nnex</w:t>
      </w:r>
      <w:r>
        <w:rPr>
          <w:bCs/>
          <w:spacing w:val="1"/>
          <w:lang w:val="en-US"/>
        </w:rPr>
        <w:t>e</w:t>
      </w:r>
      <w:r w:rsidRPr="008C7AA3">
        <w:rPr>
          <w:bCs/>
          <w:spacing w:val="1"/>
          <w:lang w:val="en-US"/>
        </w:rPr>
        <w:t xml:space="preserve"> II </w:t>
      </w:r>
      <w:r>
        <w:rPr>
          <w:bCs/>
          <w:spacing w:val="1"/>
          <w:lang w:val="en-US"/>
        </w:rPr>
        <w:t>suit</w:t>
      </w:r>
      <w:r w:rsidRPr="008C7AA3">
        <w:rPr>
          <w:bCs/>
          <w:spacing w:val="1"/>
          <w:lang w:val="en-US"/>
        </w:rPr>
        <w:t>]</w:t>
      </w:r>
    </w:p>
    <w:p w:rsidR="008C7AA3" w:rsidRPr="008C7AA3" w:rsidRDefault="008C7AA3" w:rsidP="008C7AA3">
      <w:pPr>
        <w:jc w:val="center"/>
      </w:pPr>
      <w:r w:rsidRPr="008C7AA3">
        <w:t>TEST GUIDELINES FOR ADOPTION / PRINCIPES DIRECTEURS D’EXAMEN POUR ADOPTION /</w:t>
      </w:r>
      <w:r w:rsidRPr="008C7AA3">
        <w:br/>
        <w:t>PRÜFUNGSRICHTLINIEN ZUR ANNAHME / DIRECTRICES DE EXAMEN PARA ADOPCIÓN</w:t>
      </w:r>
    </w:p>
    <w:p w:rsidR="008C7AA3" w:rsidRPr="008C7AA3" w:rsidRDefault="008C7AA3" w:rsidP="008C7AA3"/>
    <w:tbl>
      <w:tblPr>
        <w:tblW w:w="10080" w:type="dxa"/>
        <w:tblLayout w:type="fixed"/>
        <w:tblLook w:val="01E0" w:firstRow="1" w:lastRow="1" w:firstColumn="1" w:lastColumn="1" w:noHBand="0" w:noVBand="0"/>
      </w:tblPr>
      <w:tblGrid>
        <w:gridCol w:w="10080"/>
      </w:tblGrid>
      <w:tr w:rsidR="008C7AA3" w:rsidRPr="008C7AA3" w:rsidTr="008C7AA3">
        <w:tc>
          <w:tcPr>
            <w:tcW w:w="10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990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00"/>
              <w:gridCol w:w="870"/>
              <w:gridCol w:w="1245"/>
              <w:gridCol w:w="1530"/>
              <w:gridCol w:w="1365"/>
              <w:gridCol w:w="1440"/>
              <w:gridCol w:w="1350"/>
              <w:gridCol w:w="1500"/>
            </w:tblGrid>
            <w:tr w:rsidR="008C7AA3" w:rsidRPr="008C7AA3" w:rsidTr="008C7AA3">
              <w:tc>
                <w:tcPr>
                  <w:tcW w:w="600" w:type="dxa"/>
                  <w:shd w:val="clear" w:color="auto" w:fill="CACAC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7AA3" w:rsidRPr="008C7AA3" w:rsidRDefault="008C7AA3" w:rsidP="008C7AA3">
                  <w:pPr>
                    <w:jc w:val="left"/>
                    <w:rPr>
                      <w:lang w:val="en-US" w:eastAsia="zh-CN"/>
                    </w:rPr>
                  </w:pPr>
                  <w:r w:rsidRPr="008C7AA3">
                    <w:rPr>
                      <w:rFonts w:eastAsia="Arial" w:cs="Arial"/>
                      <w:color w:val="000000"/>
                      <w:sz w:val="16"/>
                      <w:szCs w:val="16"/>
                      <w:shd w:val="clear" w:color="auto" w:fill="CACACA"/>
                      <w:lang w:val="en-US" w:eastAsia="zh-CN"/>
                    </w:rPr>
                    <w:t>**</w:t>
                  </w:r>
                </w:p>
              </w:tc>
              <w:tc>
                <w:tcPr>
                  <w:tcW w:w="870" w:type="dxa"/>
                  <w:shd w:val="clear" w:color="auto" w:fill="CACAC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7AA3" w:rsidRPr="008C7AA3" w:rsidRDefault="008C7AA3" w:rsidP="008C7AA3">
                  <w:pPr>
                    <w:jc w:val="left"/>
                    <w:rPr>
                      <w:lang w:val="en-US" w:eastAsia="zh-CN"/>
                    </w:rPr>
                  </w:pPr>
                  <w:r w:rsidRPr="008C7AA3">
                    <w:rPr>
                      <w:rFonts w:eastAsia="Arial" w:cs="Arial"/>
                      <w:color w:val="000000"/>
                      <w:sz w:val="16"/>
                      <w:szCs w:val="16"/>
                      <w:shd w:val="clear" w:color="auto" w:fill="CACACA"/>
                      <w:lang w:val="en-US" w:eastAsia="zh-CN"/>
                    </w:rPr>
                    <w:t>TWP</w:t>
                  </w:r>
                </w:p>
              </w:tc>
              <w:tc>
                <w:tcPr>
                  <w:tcW w:w="1245" w:type="dxa"/>
                  <w:shd w:val="clear" w:color="auto" w:fill="CACAC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7AA3" w:rsidRPr="008C7AA3" w:rsidRDefault="008C7AA3" w:rsidP="008C7AA3">
                  <w:pPr>
                    <w:jc w:val="left"/>
                    <w:rPr>
                      <w:lang w:val="en-US" w:eastAsia="zh-CN"/>
                    </w:rPr>
                  </w:pPr>
                  <w:r w:rsidRPr="008C7AA3">
                    <w:rPr>
                      <w:rFonts w:eastAsia="Arial" w:cs="Arial"/>
                      <w:color w:val="000000"/>
                      <w:sz w:val="16"/>
                      <w:szCs w:val="16"/>
                      <w:shd w:val="clear" w:color="auto" w:fill="CACACA"/>
                      <w:lang w:val="fr-CH" w:eastAsia="zh-CN"/>
                    </w:rPr>
                    <w:t xml:space="preserve">Document No. </w:t>
                  </w:r>
                  <w:r w:rsidRPr="008C7AA3">
                    <w:rPr>
                      <w:rFonts w:eastAsia="Arial" w:cs="Arial"/>
                      <w:color w:val="000000"/>
                      <w:sz w:val="16"/>
                      <w:szCs w:val="16"/>
                      <w:shd w:val="clear" w:color="auto" w:fill="CACACA"/>
                      <w:lang w:val="fr-CH" w:eastAsia="zh-CN"/>
                    </w:rPr>
                    <w:br/>
                    <w:t xml:space="preserve">No. du document </w:t>
                  </w:r>
                  <w:r w:rsidRPr="008C7AA3">
                    <w:rPr>
                      <w:rFonts w:eastAsia="Arial" w:cs="Arial"/>
                      <w:color w:val="000000"/>
                      <w:sz w:val="16"/>
                      <w:szCs w:val="16"/>
                      <w:shd w:val="clear" w:color="auto" w:fill="CACACA"/>
                      <w:lang w:val="fr-CH" w:eastAsia="zh-CN"/>
                    </w:rPr>
                    <w:br/>
                    <w:t xml:space="preserve">Dokument-Nr. </w:t>
                  </w:r>
                  <w:r w:rsidRPr="008C7AA3">
                    <w:rPr>
                      <w:rFonts w:eastAsia="Arial" w:cs="Arial"/>
                      <w:color w:val="000000"/>
                      <w:sz w:val="16"/>
                      <w:szCs w:val="16"/>
                      <w:shd w:val="clear" w:color="auto" w:fill="CACACA"/>
                      <w:lang w:val="fr-CH" w:eastAsia="zh-CN"/>
                    </w:rPr>
                    <w:br/>
                  </w:r>
                  <w:r w:rsidRPr="008C7AA3">
                    <w:rPr>
                      <w:rFonts w:eastAsia="Arial" w:cs="Arial"/>
                      <w:color w:val="000000"/>
                      <w:sz w:val="16"/>
                      <w:szCs w:val="16"/>
                      <w:shd w:val="clear" w:color="auto" w:fill="CACACA"/>
                      <w:lang w:val="en-US" w:eastAsia="zh-CN"/>
                    </w:rPr>
                    <w:t>No del documento</w:t>
                  </w:r>
                  <w:r w:rsidRPr="008C7AA3">
                    <w:rPr>
                      <w:rFonts w:eastAsia="Arial" w:cs="Arial"/>
                      <w:color w:val="000000"/>
                      <w:sz w:val="16"/>
                      <w:szCs w:val="16"/>
                      <w:shd w:val="clear" w:color="auto" w:fill="CACACA"/>
                      <w:lang w:val="en-US" w:eastAsia="zh-CN"/>
                    </w:rPr>
                    <w:br/>
                  </w:r>
                </w:p>
              </w:tc>
              <w:tc>
                <w:tcPr>
                  <w:tcW w:w="1530" w:type="dxa"/>
                  <w:shd w:val="clear" w:color="auto" w:fill="CACAC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7AA3" w:rsidRPr="008C7AA3" w:rsidRDefault="008C7AA3" w:rsidP="008C7AA3">
                  <w:pPr>
                    <w:jc w:val="left"/>
                    <w:rPr>
                      <w:lang w:val="en-US" w:eastAsia="zh-CN"/>
                    </w:rPr>
                  </w:pPr>
                  <w:r w:rsidRPr="008C7AA3">
                    <w:rPr>
                      <w:rFonts w:eastAsia="Arial" w:cs="Arial"/>
                      <w:color w:val="000000"/>
                      <w:sz w:val="16"/>
                      <w:szCs w:val="16"/>
                      <w:shd w:val="clear" w:color="auto" w:fill="CACACA"/>
                      <w:lang w:val="en-US" w:eastAsia="zh-CN"/>
                    </w:rPr>
                    <w:t>English</w:t>
                  </w:r>
                </w:p>
              </w:tc>
              <w:tc>
                <w:tcPr>
                  <w:tcW w:w="1365" w:type="dxa"/>
                  <w:shd w:val="clear" w:color="auto" w:fill="CACAC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7AA3" w:rsidRPr="008C7AA3" w:rsidRDefault="008C7AA3" w:rsidP="008C7AA3">
                  <w:pPr>
                    <w:jc w:val="left"/>
                    <w:rPr>
                      <w:lang w:val="en-US" w:eastAsia="zh-CN"/>
                    </w:rPr>
                  </w:pPr>
                  <w:r w:rsidRPr="008C7AA3">
                    <w:rPr>
                      <w:rFonts w:eastAsia="Arial" w:cs="Arial"/>
                      <w:color w:val="000000"/>
                      <w:sz w:val="16"/>
                      <w:szCs w:val="16"/>
                      <w:shd w:val="clear" w:color="auto" w:fill="CACACA"/>
                      <w:lang w:val="en-US" w:eastAsia="zh-CN"/>
                    </w:rPr>
                    <w:t>Français</w:t>
                  </w:r>
                </w:p>
              </w:tc>
              <w:tc>
                <w:tcPr>
                  <w:tcW w:w="1440" w:type="dxa"/>
                  <w:shd w:val="clear" w:color="auto" w:fill="CACAC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7AA3" w:rsidRPr="008C7AA3" w:rsidRDefault="008C7AA3" w:rsidP="008C7AA3">
                  <w:pPr>
                    <w:jc w:val="left"/>
                    <w:rPr>
                      <w:lang w:val="en-US" w:eastAsia="zh-CN"/>
                    </w:rPr>
                  </w:pPr>
                  <w:r w:rsidRPr="008C7AA3">
                    <w:rPr>
                      <w:rFonts w:eastAsia="Arial" w:cs="Arial"/>
                      <w:color w:val="000000"/>
                      <w:sz w:val="16"/>
                      <w:szCs w:val="16"/>
                      <w:shd w:val="clear" w:color="auto" w:fill="CACACA"/>
                      <w:lang w:val="en-US" w:eastAsia="zh-CN"/>
                    </w:rPr>
                    <w:t>Deutsch</w:t>
                  </w:r>
                </w:p>
              </w:tc>
              <w:tc>
                <w:tcPr>
                  <w:tcW w:w="1350" w:type="dxa"/>
                  <w:shd w:val="clear" w:color="auto" w:fill="CACAC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8C7AA3" w:rsidRPr="008C7AA3" w:rsidRDefault="008C7AA3" w:rsidP="008C7AA3">
                  <w:pPr>
                    <w:jc w:val="left"/>
                    <w:rPr>
                      <w:lang w:val="en-US" w:eastAsia="zh-CN"/>
                    </w:rPr>
                  </w:pPr>
                  <w:r w:rsidRPr="008C7AA3">
                    <w:rPr>
                      <w:rFonts w:eastAsia="Arial" w:cs="Arial"/>
                      <w:color w:val="000000"/>
                      <w:sz w:val="16"/>
                      <w:szCs w:val="16"/>
                      <w:shd w:val="clear" w:color="auto" w:fill="CACACA"/>
                      <w:lang w:val="en-US" w:eastAsia="zh-CN"/>
                    </w:rPr>
                    <w:t>Español</w:t>
                  </w:r>
                </w:p>
              </w:tc>
              <w:tc>
                <w:tcPr>
                  <w:tcW w:w="1500" w:type="dxa"/>
                  <w:shd w:val="clear" w:color="auto" w:fill="CACAC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8C7AA3" w:rsidRPr="008C7AA3" w:rsidRDefault="008C7AA3" w:rsidP="008C7AA3">
                  <w:pPr>
                    <w:jc w:val="left"/>
                    <w:rPr>
                      <w:lang w:val="en-US" w:eastAsia="zh-CN"/>
                    </w:rPr>
                  </w:pPr>
                  <w:r w:rsidRPr="008C7AA3">
                    <w:rPr>
                      <w:rFonts w:eastAsia="Arial" w:cs="Arial"/>
                      <w:color w:val="000000"/>
                      <w:sz w:val="16"/>
                      <w:szCs w:val="16"/>
                      <w:shd w:val="clear" w:color="auto" w:fill="CACACA"/>
                      <w:lang w:val="en-US" w:eastAsia="zh-CN"/>
                    </w:rPr>
                    <w:t>Botanical name</w:t>
                  </w:r>
                  <w:r w:rsidRPr="008C7AA3">
                    <w:rPr>
                      <w:rFonts w:eastAsia="Arial" w:cs="Arial"/>
                      <w:color w:val="000000"/>
                      <w:sz w:val="16"/>
                      <w:szCs w:val="16"/>
                      <w:shd w:val="clear" w:color="auto" w:fill="CACACA"/>
                      <w:lang w:val="en-US" w:eastAsia="zh-CN"/>
                    </w:rPr>
                    <w:br/>
                    <w:t>Nom botanique</w:t>
                  </w:r>
                  <w:r w:rsidRPr="008C7AA3">
                    <w:rPr>
                      <w:rFonts w:eastAsia="Arial" w:cs="Arial"/>
                      <w:color w:val="000000"/>
                      <w:sz w:val="16"/>
                      <w:szCs w:val="16"/>
                      <w:shd w:val="clear" w:color="auto" w:fill="CACACA"/>
                      <w:lang w:val="en-US" w:eastAsia="zh-CN"/>
                    </w:rPr>
                    <w:br/>
                    <w:t>Botanischer Name</w:t>
                  </w:r>
                  <w:r w:rsidRPr="008C7AA3">
                    <w:rPr>
                      <w:rFonts w:eastAsia="Arial" w:cs="Arial"/>
                      <w:color w:val="000000"/>
                      <w:sz w:val="16"/>
                      <w:szCs w:val="16"/>
                      <w:shd w:val="clear" w:color="auto" w:fill="CACACA"/>
                      <w:lang w:val="en-US" w:eastAsia="zh-CN"/>
                    </w:rPr>
                    <w:br/>
                    <w:t>Nombre botánico</w:t>
                  </w:r>
                  <w:r w:rsidRPr="008C7AA3">
                    <w:rPr>
                      <w:rFonts w:eastAsia="Arial" w:cs="Arial"/>
                      <w:color w:val="000000"/>
                      <w:sz w:val="16"/>
                      <w:szCs w:val="16"/>
                      <w:shd w:val="clear" w:color="auto" w:fill="CACACA"/>
                      <w:lang w:val="en-US" w:eastAsia="zh-CN"/>
                    </w:rPr>
                    <w:br/>
                  </w:r>
                </w:p>
              </w:tc>
            </w:tr>
            <w:tr w:rsidR="008C7AA3" w:rsidRPr="008C7AA3" w:rsidTr="008C7AA3"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spacing w:line="1" w:lineRule="auto"/>
                    <w:jc w:val="center"/>
                    <w:rPr>
                      <w:lang w:val="en-US" w:eastAsia="zh-CN"/>
                    </w:rPr>
                  </w:pPr>
                </w:p>
              </w:tc>
              <w:tc>
                <w:tcPr>
                  <w:tcW w:w="8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spacing w:line="1" w:lineRule="auto"/>
                    <w:jc w:val="center"/>
                    <w:rPr>
                      <w:lang w:val="en-US" w:eastAsia="zh-CN"/>
                    </w:rPr>
                  </w:pPr>
                </w:p>
              </w:tc>
              <w:tc>
                <w:tcPr>
                  <w:tcW w:w="124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spacing w:line="1" w:lineRule="auto"/>
                    <w:jc w:val="center"/>
                    <w:rPr>
                      <w:lang w:val="en-US" w:eastAsia="zh-CN"/>
                    </w:rPr>
                  </w:pPr>
                </w:p>
              </w:tc>
              <w:tc>
                <w:tcPr>
                  <w:tcW w:w="15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spacing w:line="1" w:lineRule="auto"/>
                    <w:jc w:val="center"/>
                    <w:rPr>
                      <w:lang w:val="en-US" w:eastAsia="zh-CN"/>
                    </w:rPr>
                  </w:pPr>
                </w:p>
              </w:tc>
              <w:tc>
                <w:tcPr>
                  <w:tcW w:w="136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spacing w:line="1" w:lineRule="auto"/>
                    <w:jc w:val="center"/>
                    <w:rPr>
                      <w:lang w:val="en-US" w:eastAsia="zh-CN"/>
                    </w:rPr>
                  </w:pPr>
                </w:p>
              </w:tc>
              <w:tc>
                <w:tcPr>
                  <w:tcW w:w="14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spacing w:line="1" w:lineRule="auto"/>
                    <w:jc w:val="center"/>
                    <w:rPr>
                      <w:lang w:val="en-US" w:eastAsia="zh-CN"/>
                    </w:rPr>
                  </w:pPr>
                </w:p>
              </w:tc>
              <w:tc>
                <w:tcPr>
                  <w:tcW w:w="13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spacing w:line="1" w:lineRule="auto"/>
                    <w:jc w:val="center"/>
                    <w:rPr>
                      <w:lang w:val="en-US" w:eastAsia="zh-CN"/>
                    </w:rPr>
                  </w:pPr>
                </w:p>
              </w:tc>
              <w:tc>
                <w:tcPr>
                  <w:tcW w:w="1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spacing w:line="1" w:lineRule="auto"/>
                    <w:jc w:val="center"/>
                    <w:rPr>
                      <w:lang w:val="en-US" w:eastAsia="zh-CN"/>
                    </w:rPr>
                  </w:pPr>
                </w:p>
              </w:tc>
            </w:tr>
          </w:tbl>
          <w:p w:rsidR="008C7AA3" w:rsidRPr="008C7AA3" w:rsidRDefault="008C7AA3" w:rsidP="008C7AA3">
            <w:pPr>
              <w:spacing w:line="1" w:lineRule="auto"/>
              <w:jc w:val="left"/>
              <w:rPr>
                <w:lang w:val="en-US" w:eastAsia="zh-CN"/>
              </w:rPr>
            </w:pPr>
          </w:p>
        </w:tc>
      </w:tr>
      <w:tr w:rsidR="008C7AA3" w:rsidRPr="008C7AA3" w:rsidTr="008C7AA3">
        <w:tc>
          <w:tcPr>
            <w:tcW w:w="10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AA3" w:rsidRPr="008C7AA3" w:rsidRDefault="008C7AA3" w:rsidP="008C7AA3">
            <w:pPr>
              <w:rPr>
                <w:lang w:val="en-US"/>
              </w:rPr>
            </w:pPr>
          </w:p>
          <w:tbl>
            <w:tblPr>
              <w:tblW w:w="9894" w:type="dxa"/>
              <w:tblInd w:w="6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94"/>
            </w:tblGrid>
            <w:tr w:rsidR="008C7AA3" w:rsidRPr="008C7AA3" w:rsidTr="008C7AA3">
              <w:trPr>
                <w:trHeight w:val="184"/>
              </w:trPr>
              <w:tc>
                <w:tcPr>
                  <w:tcW w:w="989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rFonts w:eastAsia="Arial" w:cs="Arial"/>
                      <w:color w:val="000000"/>
                      <w:sz w:val="16"/>
                      <w:szCs w:val="16"/>
                      <w:u w:val="single"/>
                      <w:lang w:val="fr-CH" w:eastAsia="zh-CN"/>
                    </w:rPr>
                  </w:pPr>
                  <w:r w:rsidRPr="008C7AA3">
                    <w:rPr>
                      <w:rFonts w:cs="Arial"/>
                      <w:bCs/>
                      <w:sz w:val="16"/>
                      <w:szCs w:val="16"/>
                      <w:u w:val="single"/>
                      <w:lang w:eastAsia="zh-CN"/>
                    </w:rPr>
                    <w:t>NEW TEST GUIDELINES / NOUVEAUX PRINCIPES DIRECTEURS D’EXAMEN / NEUE PRÜFUNGSRICHTILINIEN /</w:t>
                  </w:r>
                  <w:r w:rsidRPr="008C7AA3">
                    <w:rPr>
                      <w:rFonts w:cs="Arial"/>
                      <w:bCs/>
                      <w:sz w:val="16"/>
                      <w:szCs w:val="16"/>
                      <w:u w:val="single"/>
                      <w:lang w:eastAsia="zh-CN"/>
                    </w:rPr>
                    <w:br/>
                    <w:t>NUEVAS DIRECTRICES DE EXAMEN</w:t>
                  </w:r>
                  <w:r w:rsidRPr="008C7AA3">
                    <w:rPr>
                      <w:rFonts w:eastAsia="Arial" w:cs="Arial"/>
                      <w:color w:val="000000"/>
                      <w:sz w:val="16"/>
                      <w:szCs w:val="16"/>
                      <w:u w:val="single"/>
                      <w:lang w:val="fr-CH" w:eastAsia="zh-CN"/>
                    </w:rPr>
                    <w:br/>
                  </w:r>
                </w:p>
              </w:tc>
            </w:tr>
          </w:tbl>
          <w:p w:rsidR="008C7AA3" w:rsidRPr="008C7AA3" w:rsidRDefault="008C7AA3" w:rsidP="008C7AA3">
            <w:pPr>
              <w:jc w:val="left"/>
              <w:rPr>
                <w:rFonts w:ascii="Times New Roman" w:hAnsi="Times New Roman"/>
                <w:lang w:val="fr-CH"/>
              </w:rPr>
            </w:pPr>
          </w:p>
        </w:tc>
      </w:tr>
      <w:tr w:rsidR="008C7AA3" w:rsidRPr="008C7AA3" w:rsidTr="008C7AA3">
        <w:tc>
          <w:tcPr>
            <w:tcW w:w="10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990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45"/>
              <w:gridCol w:w="885"/>
              <w:gridCol w:w="1245"/>
              <w:gridCol w:w="1545"/>
              <w:gridCol w:w="1290"/>
              <w:gridCol w:w="1470"/>
              <w:gridCol w:w="1365"/>
              <w:gridCol w:w="1455"/>
            </w:tblGrid>
            <w:tr w:rsidR="008C7AA3" w:rsidRPr="008C7AA3" w:rsidTr="008C7AA3"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8C7AA3">
                    <w:rPr>
                      <w:rFonts w:cs="Arial"/>
                      <w:color w:val="000000"/>
                      <w:sz w:val="16"/>
                      <w:szCs w:val="16"/>
                      <w:lang w:val="en-US" w:eastAsia="zh-CN"/>
                    </w:rPr>
                    <w:t>MX</w:t>
                  </w:r>
                </w:p>
              </w:tc>
              <w:tc>
                <w:tcPr>
                  <w:tcW w:w="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8C7AA3">
                    <w:rPr>
                      <w:rFonts w:cs="Arial"/>
                      <w:color w:val="000000"/>
                      <w:sz w:val="16"/>
                      <w:szCs w:val="16"/>
                      <w:lang w:val="en-US" w:eastAsia="zh-CN"/>
                    </w:rPr>
                    <w:t>TWF</w:t>
                  </w:r>
                </w:p>
              </w:tc>
              <w:tc>
                <w:tcPr>
                  <w:tcW w:w="12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rPr>
                      <w:sz w:val="16"/>
                      <w:lang w:val="en-US"/>
                    </w:rPr>
                  </w:pPr>
                  <w:r w:rsidRPr="008C7AA3">
                    <w:rPr>
                      <w:sz w:val="16"/>
                      <w:lang w:val="en-US"/>
                    </w:rPr>
                    <w:t>TG/JATRO_CUR(proj.5)</w:t>
                  </w:r>
                </w:p>
              </w:tc>
              <w:tc>
                <w:tcPr>
                  <w:tcW w:w="15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rPr>
                      <w:sz w:val="16"/>
                      <w:lang w:val="en-US"/>
                    </w:rPr>
                  </w:pPr>
                  <w:r w:rsidRPr="008C7AA3">
                    <w:rPr>
                      <w:sz w:val="16"/>
                      <w:lang w:val="en-US"/>
                    </w:rPr>
                    <w:t>Physic Nut</w:t>
                  </w:r>
                </w:p>
              </w:tc>
              <w:tc>
                <w:tcPr>
                  <w:tcW w:w="1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rPr>
                      <w:sz w:val="16"/>
                      <w:lang w:val="en-US"/>
                    </w:rPr>
                  </w:pPr>
                  <w:r w:rsidRPr="008C7AA3">
                    <w:rPr>
                      <w:sz w:val="16"/>
                      <w:lang w:val="en-US"/>
                    </w:rPr>
                    <w:t>Jatropha</w:t>
                  </w:r>
                </w:p>
              </w:tc>
              <w:tc>
                <w:tcPr>
                  <w:tcW w:w="1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rPr>
                      <w:sz w:val="16"/>
                      <w:lang w:val="en-US"/>
                    </w:rPr>
                  </w:pPr>
                  <w:r w:rsidRPr="008C7AA3">
                    <w:rPr>
                      <w:sz w:val="16"/>
                      <w:lang w:val="en-US"/>
                    </w:rPr>
                    <w:t>Purgiernuss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8C7AA3">
                    <w:rPr>
                      <w:rFonts w:cs="Arial"/>
                      <w:color w:val="000000"/>
                      <w:sz w:val="16"/>
                      <w:szCs w:val="16"/>
                      <w:lang w:val="en-US" w:eastAsia="zh-CN"/>
                    </w:rPr>
                    <w:t>Piñón mexicano</w:t>
                  </w:r>
                </w:p>
              </w:tc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rFonts w:eastAsia="Arial" w:cs="Arial"/>
                      <w:i/>
                      <w:iCs/>
                      <w:color w:val="000000"/>
                      <w:sz w:val="16"/>
                      <w:lang w:val="en-US"/>
                    </w:rPr>
                  </w:pPr>
                  <w:r w:rsidRPr="008C7AA3">
                    <w:rPr>
                      <w:rFonts w:eastAsia="Arial" w:cs="Arial"/>
                      <w:i/>
                      <w:iCs/>
                      <w:color w:val="000000"/>
                      <w:sz w:val="16"/>
                      <w:lang w:val="en-US"/>
                    </w:rPr>
                    <w:t>Jatropha curcas</w:t>
                  </w:r>
                  <w:r w:rsidRPr="008C7AA3">
                    <w:rPr>
                      <w:rFonts w:eastAsia="Arial" w:cs="Arial"/>
                      <w:color w:val="000000"/>
                      <w:sz w:val="16"/>
                      <w:lang w:val="en-US"/>
                    </w:rPr>
                    <w:t xml:space="preserve"> L.</w:t>
                  </w:r>
                </w:p>
              </w:tc>
            </w:tr>
            <w:tr w:rsidR="008C7AA3" w:rsidRPr="008C7AA3" w:rsidTr="008C7AA3"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8C7AA3">
                    <w:rPr>
                      <w:rFonts w:cs="Arial"/>
                      <w:color w:val="000000"/>
                      <w:sz w:val="16"/>
                      <w:szCs w:val="16"/>
                      <w:lang w:val="en-US" w:eastAsia="zh-CN"/>
                    </w:rPr>
                    <w:t>QZ</w:t>
                  </w:r>
                </w:p>
              </w:tc>
              <w:tc>
                <w:tcPr>
                  <w:tcW w:w="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8C7AA3">
                    <w:rPr>
                      <w:rFonts w:cs="Arial"/>
                      <w:color w:val="000000"/>
                      <w:sz w:val="16"/>
                      <w:szCs w:val="16"/>
                      <w:lang w:val="en-US" w:eastAsia="zh-CN"/>
                    </w:rPr>
                    <w:t>TWF</w:t>
                  </w:r>
                </w:p>
              </w:tc>
              <w:tc>
                <w:tcPr>
                  <w:tcW w:w="12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8C7AA3">
                    <w:rPr>
                      <w:rFonts w:cs="Arial"/>
                      <w:color w:val="000000"/>
                      <w:sz w:val="16"/>
                      <w:szCs w:val="16"/>
                      <w:lang w:val="en-US" w:eastAsia="zh-CN"/>
                    </w:rPr>
                    <w:t>TG/PISTA</w:t>
                  </w:r>
                  <w:r w:rsidRPr="008C7AA3">
                    <w:rPr>
                      <w:rFonts w:cs="Arial"/>
                      <w:color w:val="000000"/>
                      <w:sz w:val="16"/>
                      <w:szCs w:val="16"/>
                      <w:lang w:val="en-US" w:eastAsia="zh-CN"/>
                    </w:rPr>
                    <w:br/>
                    <w:t>(proj.6)</w:t>
                  </w:r>
                </w:p>
              </w:tc>
              <w:tc>
                <w:tcPr>
                  <w:tcW w:w="15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8C7AA3">
                    <w:rPr>
                      <w:rFonts w:cs="Arial"/>
                      <w:color w:val="000000"/>
                      <w:sz w:val="16"/>
                      <w:szCs w:val="16"/>
                      <w:lang w:val="en-US" w:eastAsia="zh-CN"/>
                    </w:rPr>
                    <w:t>Pistachio</w:t>
                  </w:r>
                </w:p>
              </w:tc>
              <w:tc>
                <w:tcPr>
                  <w:tcW w:w="1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8C7AA3">
                    <w:rPr>
                      <w:rFonts w:cs="Arial"/>
                      <w:color w:val="000000"/>
                      <w:sz w:val="16"/>
                      <w:szCs w:val="16"/>
                      <w:lang w:val="en-US" w:eastAsia="zh-CN"/>
                    </w:rPr>
                    <w:t>Pistachier</w:t>
                  </w:r>
                </w:p>
                <w:p w:rsidR="008C7AA3" w:rsidRPr="008C7AA3" w:rsidRDefault="008C7AA3" w:rsidP="008C7AA3">
                  <w:pPr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8C7AA3">
                    <w:rPr>
                      <w:rFonts w:cs="Arial"/>
                      <w:color w:val="000000"/>
                      <w:sz w:val="16"/>
                      <w:szCs w:val="16"/>
                      <w:lang w:val="en-US" w:eastAsia="zh-CN"/>
                    </w:rPr>
                    <w:t>Pistazie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8C7AA3">
                    <w:rPr>
                      <w:rFonts w:cs="Arial"/>
                      <w:color w:val="000000"/>
                      <w:sz w:val="16"/>
                      <w:szCs w:val="16"/>
                      <w:lang w:val="en-US" w:eastAsia="zh-CN"/>
                    </w:rPr>
                    <w:t>Pistachero</w:t>
                  </w:r>
                </w:p>
              </w:tc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8C7AA3">
                    <w:rPr>
                      <w:rFonts w:eastAsia="Arial" w:cs="Arial"/>
                      <w:i/>
                      <w:iCs/>
                      <w:color w:val="000000"/>
                      <w:sz w:val="16"/>
                      <w:lang w:val="en-US"/>
                    </w:rPr>
                    <w:t>Pistacia vera</w:t>
                  </w:r>
                  <w:r w:rsidRPr="008C7AA3">
                    <w:rPr>
                      <w:rFonts w:eastAsia="Arial" w:cs="Arial"/>
                      <w:color w:val="000000"/>
                      <w:sz w:val="16"/>
                      <w:lang w:val="en-US"/>
                    </w:rPr>
                    <w:t xml:space="preserve"> L.</w:t>
                  </w:r>
                </w:p>
              </w:tc>
            </w:tr>
            <w:tr w:rsidR="008C7AA3" w:rsidRPr="008C7AA3" w:rsidTr="008C7AA3">
              <w:tc>
                <w:tcPr>
                  <w:tcW w:w="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64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45"/>
                  </w:tblGrid>
                  <w:tr w:rsidR="008C7AA3" w:rsidRPr="008C7AA3" w:rsidTr="008C7AA3">
                    <w:tc>
                      <w:tcPr>
                        <w:tcW w:w="64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MX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  <w:tr w:rsidR="008C7AA3" w:rsidRPr="008C7AA3" w:rsidTr="008C7AA3">
                    <w:tc>
                      <w:tcPr>
                        <w:tcW w:w="64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8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88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85"/>
                  </w:tblGrid>
                  <w:tr w:rsidR="008C7AA3" w:rsidRPr="008C7AA3" w:rsidTr="008C7AA3">
                    <w:tc>
                      <w:tcPr>
                        <w:tcW w:w="88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TWO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124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5"/>
                  </w:tblGrid>
                  <w:tr w:rsidR="008C7AA3" w:rsidRPr="008C7AA3" w:rsidTr="008C7AA3">
                    <w:tc>
                      <w:tcPr>
                        <w:tcW w:w="124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TG/ZINNI</w:t>
                        </w: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br/>
                          <w:t>(proj.10)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lang w:val="en-US" w:eastAsia="zh-CN"/>
                    </w:rPr>
                  </w:pPr>
                  <w:r w:rsidRPr="008C7AA3">
                    <w:rPr>
                      <w:rFonts w:cs="Arial"/>
                      <w:color w:val="000000"/>
                      <w:sz w:val="16"/>
                      <w:szCs w:val="16"/>
                      <w:lang w:val="en-US" w:eastAsia="zh-CN"/>
                    </w:rPr>
                    <w:t>Zinnia</w:t>
                  </w:r>
                </w:p>
              </w:tc>
              <w:tc>
                <w:tcPr>
                  <w:tcW w:w="1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lang w:val="en-US" w:eastAsia="zh-CN"/>
                    </w:rPr>
                  </w:pPr>
                  <w:r w:rsidRPr="008C7AA3">
                    <w:rPr>
                      <w:rFonts w:cs="Arial"/>
                      <w:color w:val="000000"/>
                      <w:sz w:val="16"/>
                      <w:szCs w:val="16"/>
                      <w:lang w:val="en-US" w:eastAsia="zh-CN"/>
                    </w:rPr>
                    <w:t>Zinnia</w:t>
                  </w:r>
                </w:p>
              </w:tc>
              <w:tc>
                <w:tcPr>
                  <w:tcW w:w="14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lang w:val="en-US" w:eastAsia="zh-CN"/>
                    </w:rPr>
                  </w:pPr>
                  <w:r w:rsidRPr="008C7AA3">
                    <w:rPr>
                      <w:rFonts w:cs="Arial"/>
                      <w:color w:val="000000"/>
                      <w:sz w:val="16"/>
                      <w:szCs w:val="16"/>
                      <w:lang w:val="en-US" w:eastAsia="zh-CN"/>
                    </w:rPr>
                    <w:t>Zinnia</w:t>
                  </w:r>
                </w:p>
              </w:tc>
              <w:tc>
                <w:tcPr>
                  <w:tcW w:w="13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lang w:val="en-US" w:eastAsia="zh-CN"/>
                    </w:rPr>
                  </w:pPr>
                  <w:r w:rsidRPr="008C7AA3">
                    <w:rPr>
                      <w:rFonts w:cs="Arial"/>
                      <w:color w:val="000000"/>
                      <w:sz w:val="16"/>
                      <w:szCs w:val="16"/>
                      <w:lang w:val="en-US" w:eastAsia="zh-CN"/>
                    </w:rPr>
                    <w:t>Zinnia</w:t>
                  </w:r>
                </w:p>
              </w:tc>
              <w:tc>
                <w:tcPr>
                  <w:tcW w:w="14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145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55"/>
                  </w:tblGrid>
                  <w:tr w:rsidR="008C7AA3" w:rsidRPr="008C7AA3" w:rsidTr="008C7AA3">
                    <w:tc>
                      <w:tcPr>
                        <w:tcW w:w="145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i/>
                            <w:iCs/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8C7AA3">
                          <w:rPr>
                            <w:rFonts w:cs="Arial"/>
                            <w:i/>
                            <w:iCs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Zinnia</w:t>
                        </w: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 xml:space="preserve"> ×</w:t>
                        </w:r>
                        <w:r w:rsidRPr="008C7AA3">
                          <w:rPr>
                            <w:rFonts w:cs="Arial"/>
                            <w:i/>
                            <w:iCs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marylandica</w:t>
                        </w: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 xml:space="preserve"> D. M. Spooner et al. , </w:t>
                        </w:r>
                        <w:r w:rsidRPr="008C7AA3">
                          <w:rPr>
                            <w:rFonts w:cs="Arial"/>
                            <w:i/>
                            <w:iCs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Zinnia elegans</w:t>
                        </w: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 xml:space="preserve"> Jacq. , </w:t>
                        </w:r>
                        <w:r w:rsidRPr="008C7AA3">
                          <w:rPr>
                            <w:rFonts w:cs="Arial"/>
                            <w:i/>
                            <w:iCs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Zinnia angustifolia</w:t>
                        </w: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 xml:space="preserve"> Kunth , </w:t>
                        </w:r>
                        <w:r w:rsidRPr="008C7AA3">
                          <w:rPr>
                            <w:rFonts w:cs="Arial"/>
                            <w:i/>
                            <w:iCs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Zinnia peruviana</w:t>
                        </w: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 xml:space="preserve"> (L.) L.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</w:tr>
          </w:tbl>
          <w:p w:rsidR="008C7AA3" w:rsidRPr="008C7AA3" w:rsidRDefault="008C7AA3" w:rsidP="008C7AA3">
            <w:pPr>
              <w:jc w:val="left"/>
              <w:rPr>
                <w:rFonts w:eastAsia="Arial" w:cs="Arial"/>
                <w:color w:val="000000"/>
                <w:lang w:val="en-US" w:eastAsia="zh-CN"/>
              </w:rPr>
            </w:pPr>
            <w:r w:rsidRPr="008C7AA3">
              <w:rPr>
                <w:rFonts w:eastAsia="Arial" w:cs="Arial"/>
                <w:color w:val="000000"/>
                <w:lang w:val="en-US" w:eastAsia="zh-CN"/>
              </w:rPr>
              <w:t xml:space="preserve">     </w:t>
            </w:r>
          </w:p>
        </w:tc>
      </w:tr>
      <w:tr w:rsidR="008C7AA3" w:rsidRPr="008C7AA3" w:rsidTr="008C7AA3">
        <w:tc>
          <w:tcPr>
            <w:tcW w:w="10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991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49"/>
              <w:gridCol w:w="887"/>
              <w:gridCol w:w="1243"/>
              <w:gridCol w:w="1543"/>
              <w:gridCol w:w="7"/>
              <w:gridCol w:w="1284"/>
              <w:gridCol w:w="1471"/>
              <w:gridCol w:w="1363"/>
              <w:gridCol w:w="6"/>
              <w:gridCol w:w="1462"/>
            </w:tblGrid>
            <w:tr w:rsidR="008C7AA3" w:rsidRPr="008C7AA3" w:rsidTr="008C7AA3">
              <w:trPr>
                <w:trHeight w:val="184"/>
              </w:trPr>
              <w:tc>
                <w:tcPr>
                  <w:tcW w:w="9915" w:type="dxa"/>
                  <w:gridSpan w:val="10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fr-CH" w:eastAsia="zh-CN"/>
                    </w:rPr>
                  </w:pPr>
                  <w:r w:rsidRPr="008C7AA3">
                    <w:rPr>
                      <w:lang w:val="en-US" w:eastAsia="zh-CN"/>
                    </w:rPr>
                    <w:fldChar w:fldCharType="begin"/>
                  </w:r>
                  <w:r w:rsidRPr="008C7AA3">
                    <w:rPr>
                      <w:lang w:val="fr-CH" w:eastAsia="zh-CN"/>
                    </w:rPr>
                    <w:instrText>TC "1" \f C \l "1"</w:instrText>
                  </w:r>
                  <w:r w:rsidRPr="008C7AA3">
                    <w:rPr>
                      <w:lang w:val="en-US" w:eastAsia="zh-CN"/>
                    </w:rPr>
                    <w:fldChar w:fldCharType="end"/>
                  </w:r>
                </w:p>
                <w:p w:rsidR="008C7AA3" w:rsidRPr="008C7AA3" w:rsidRDefault="008C7AA3" w:rsidP="008C7AA3">
                  <w:pPr>
                    <w:jc w:val="left"/>
                    <w:rPr>
                      <w:rFonts w:eastAsia="Arial" w:cs="Arial"/>
                      <w:color w:val="000000"/>
                      <w:sz w:val="16"/>
                      <w:szCs w:val="16"/>
                      <w:u w:val="single"/>
                      <w:lang w:val="fr-CH" w:eastAsia="zh-CN"/>
                    </w:rPr>
                  </w:pPr>
                  <w:r w:rsidRPr="008C7AA3">
                    <w:rPr>
                      <w:rFonts w:eastAsia="Arial" w:cs="Arial"/>
                      <w:color w:val="000000"/>
                      <w:sz w:val="16"/>
                      <w:szCs w:val="16"/>
                      <w:u w:val="single"/>
                      <w:lang w:val="fr-CH" w:eastAsia="zh-CN"/>
                    </w:rPr>
                    <w:t>REVISIONS OF TEST GUIDELINES / RÉVISIONS DE PRINCIPES DIRECTEURS D’EXAMEN ADOPTÉS / REVISIONEN ANGENOMMENER PRÜFUNGSRICHTLINIEN / REVISIONES DE DIRECTRICES DE EXAMEN ADOPTADAS</w:t>
                  </w:r>
                  <w:r w:rsidRPr="008C7AA3">
                    <w:rPr>
                      <w:rFonts w:eastAsia="Arial" w:cs="Arial"/>
                      <w:color w:val="000000"/>
                      <w:sz w:val="16"/>
                      <w:szCs w:val="16"/>
                      <w:u w:val="single"/>
                      <w:lang w:val="fr-CH" w:eastAsia="zh-CN"/>
                    </w:rPr>
                    <w:br/>
                  </w:r>
                </w:p>
              </w:tc>
            </w:tr>
            <w:tr w:rsidR="008C7AA3" w:rsidRPr="008C7AA3" w:rsidTr="008C7AA3">
              <w:tc>
                <w:tcPr>
                  <w:tcW w:w="6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64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45"/>
                  </w:tblGrid>
                  <w:tr w:rsidR="008C7AA3" w:rsidRPr="008C7AA3" w:rsidTr="008C7AA3">
                    <w:tc>
                      <w:tcPr>
                        <w:tcW w:w="64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FR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88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85"/>
                  </w:tblGrid>
                  <w:tr w:rsidR="008C7AA3" w:rsidRPr="008C7AA3" w:rsidTr="008C7AA3">
                    <w:tc>
                      <w:tcPr>
                        <w:tcW w:w="88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TWV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124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5"/>
                  </w:tblGrid>
                  <w:tr w:rsidR="008C7AA3" w:rsidRPr="008C7AA3" w:rsidTr="008C7AA3">
                    <w:tc>
                      <w:tcPr>
                        <w:tcW w:w="124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TG/37/11(proj.8)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1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154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45"/>
                  </w:tblGrid>
                  <w:tr w:rsidR="008C7AA3" w:rsidRPr="008C7AA3" w:rsidTr="008C7AA3">
                    <w:tc>
                      <w:tcPr>
                        <w:tcW w:w="154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Turnip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12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129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90"/>
                  </w:tblGrid>
                  <w:tr w:rsidR="008C7AA3" w:rsidRPr="008C7AA3" w:rsidTr="008C7AA3">
                    <w:tc>
                      <w:tcPr>
                        <w:tcW w:w="12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Navet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147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70"/>
                  </w:tblGrid>
                  <w:tr w:rsidR="008C7AA3" w:rsidRPr="008C7AA3" w:rsidTr="008C7AA3">
                    <w:tc>
                      <w:tcPr>
                        <w:tcW w:w="14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Mairübe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136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65"/>
                  </w:tblGrid>
                  <w:tr w:rsidR="008C7AA3" w:rsidRPr="008C7AA3" w:rsidTr="008C7AA3">
                    <w:tc>
                      <w:tcPr>
                        <w:tcW w:w="13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Nabo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146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145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55"/>
                  </w:tblGrid>
                  <w:tr w:rsidR="008C7AA3" w:rsidRPr="008C7AA3" w:rsidTr="008C7AA3">
                    <w:tc>
                      <w:tcPr>
                        <w:tcW w:w="145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de-DE" w:eastAsia="zh-CN"/>
                          </w:rPr>
                        </w:pPr>
                        <w:r w:rsidRPr="008C7AA3">
                          <w:rPr>
                            <w:rFonts w:cs="Arial"/>
                            <w:i/>
                            <w:iCs/>
                            <w:color w:val="000000"/>
                            <w:sz w:val="16"/>
                            <w:szCs w:val="16"/>
                            <w:lang w:val="de-DE" w:eastAsia="zh-CN"/>
                          </w:rPr>
                          <w:t>Brassica rapa</w:t>
                        </w: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de-DE" w:eastAsia="zh-CN"/>
                          </w:rPr>
                          <w:t xml:space="preserve"> L. var.  </w:t>
                        </w:r>
                        <w:r w:rsidRPr="008C7AA3">
                          <w:rPr>
                            <w:rFonts w:cs="Arial"/>
                            <w:i/>
                            <w:iCs/>
                            <w:color w:val="000000"/>
                            <w:sz w:val="16"/>
                            <w:szCs w:val="16"/>
                            <w:lang w:val="de-DE" w:eastAsia="zh-CN"/>
                          </w:rPr>
                          <w:t>rapa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de-DE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de-DE" w:eastAsia="zh-CN"/>
                    </w:rPr>
                  </w:pPr>
                </w:p>
              </w:tc>
            </w:tr>
            <w:tr w:rsidR="008C7AA3" w:rsidRPr="008C7AA3" w:rsidTr="008C7AA3">
              <w:trPr>
                <w:hidden/>
              </w:trPr>
              <w:tc>
                <w:tcPr>
                  <w:tcW w:w="6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de-DE" w:eastAsia="zh-CN"/>
                    </w:rPr>
                  </w:pPr>
                </w:p>
                <w:tbl>
                  <w:tblPr>
                    <w:tblW w:w="64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45"/>
                  </w:tblGrid>
                  <w:tr w:rsidR="008C7AA3" w:rsidRPr="008C7AA3" w:rsidTr="008C7AA3">
                    <w:tc>
                      <w:tcPr>
                        <w:tcW w:w="64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de-DE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de-DE" w:eastAsia="zh-CN"/>
                          </w:rPr>
                          <w:t>FR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de-DE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de-DE" w:eastAsia="zh-CN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de-DE" w:eastAsia="zh-CN"/>
                    </w:rPr>
                  </w:pPr>
                </w:p>
                <w:tbl>
                  <w:tblPr>
                    <w:tblW w:w="88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85"/>
                  </w:tblGrid>
                  <w:tr w:rsidR="008C7AA3" w:rsidRPr="008C7AA3" w:rsidTr="008C7AA3">
                    <w:tc>
                      <w:tcPr>
                        <w:tcW w:w="88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de-DE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de-DE" w:eastAsia="zh-CN"/>
                          </w:rPr>
                          <w:t>TWO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de-DE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de-DE" w:eastAsia="zh-CN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de-DE" w:eastAsia="zh-CN"/>
                    </w:rPr>
                  </w:pPr>
                </w:p>
                <w:tbl>
                  <w:tblPr>
                    <w:tblW w:w="124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5"/>
                  </w:tblGrid>
                  <w:tr w:rsidR="008C7AA3" w:rsidRPr="008C7AA3" w:rsidTr="008C7AA3">
                    <w:tc>
                      <w:tcPr>
                        <w:tcW w:w="124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de-DE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de-DE" w:eastAsia="zh-CN"/>
                          </w:rPr>
                          <w:t>TG/68/4(proj.5)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de-DE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de-DE" w:eastAsia="zh-CN"/>
                    </w:rPr>
                  </w:pPr>
                </w:p>
              </w:tc>
              <w:tc>
                <w:tcPr>
                  <w:tcW w:w="1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de-DE" w:eastAsia="zh-CN"/>
                    </w:rPr>
                  </w:pPr>
                </w:p>
                <w:tbl>
                  <w:tblPr>
                    <w:tblW w:w="154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45"/>
                  </w:tblGrid>
                  <w:tr w:rsidR="008C7AA3" w:rsidRPr="008C7AA3" w:rsidTr="008C7AA3">
                    <w:tc>
                      <w:tcPr>
                        <w:tcW w:w="154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de-DE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de-DE" w:eastAsia="zh-CN"/>
                          </w:rPr>
                          <w:t>Berberis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de-DE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de-DE" w:eastAsia="zh-CN"/>
                    </w:rPr>
                  </w:pPr>
                </w:p>
              </w:tc>
              <w:tc>
                <w:tcPr>
                  <w:tcW w:w="12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de-DE" w:eastAsia="zh-CN"/>
                    </w:rPr>
                  </w:pPr>
                </w:p>
                <w:tbl>
                  <w:tblPr>
                    <w:tblW w:w="129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90"/>
                  </w:tblGrid>
                  <w:tr w:rsidR="008C7AA3" w:rsidRPr="008C7AA3" w:rsidTr="008C7AA3">
                    <w:tc>
                      <w:tcPr>
                        <w:tcW w:w="12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de-DE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de-DE" w:eastAsia="zh-CN"/>
                          </w:rPr>
                          <w:t>Berberis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de-DE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de-DE" w:eastAsia="zh-CN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de-DE" w:eastAsia="zh-CN"/>
                    </w:rPr>
                  </w:pPr>
                </w:p>
                <w:tbl>
                  <w:tblPr>
                    <w:tblW w:w="147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70"/>
                  </w:tblGrid>
                  <w:tr w:rsidR="008C7AA3" w:rsidRPr="008C7AA3" w:rsidTr="008C7AA3">
                    <w:tc>
                      <w:tcPr>
                        <w:tcW w:w="14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de-DE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de-DE" w:eastAsia="zh-CN"/>
                          </w:rPr>
                          <w:t>Berberitze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de-DE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de-DE" w:eastAsia="zh-CN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de-DE" w:eastAsia="zh-CN"/>
                    </w:rPr>
                  </w:pPr>
                </w:p>
                <w:tbl>
                  <w:tblPr>
                    <w:tblW w:w="136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65"/>
                  </w:tblGrid>
                  <w:tr w:rsidR="008C7AA3" w:rsidRPr="008C7AA3" w:rsidTr="008C7AA3">
                    <w:tc>
                      <w:tcPr>
                        <w:tcW w:w="13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de-DE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de-DE" w:eastAsia="zh-CN"/>
                          </w:rPr>
                          <w:t>Berberis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de-DE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de-DE" w:eastAsia="zh-CN"/>
                    </w:rPr>
                  </w:pPr>
                </w:p>
              </w:tc>
              <w:tc>
                <w:tcPr>
                  <w:tcW w:w="146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de-DE" w:eastAsia="zh-CN"/>
                    </w:rPr>
                  </w:pPr>
                </w:p>
                <w:tbl>
                  <w:tblPr>
                    <w:tblW w:w="145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55"/>
                  </w:tblGrid>
                  <w:tr w:rsidR="008C7AA3" w:rsidRPr="008C7AA3" w:rsidTr="008C7AA3">
                    <w:tc>
                      <w:tcPr>
                        <w:tcW w:w="145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de-DE" w:eastAsia="zh-CN"/>
                          </w:rPr>
                        </w:pPr>
                        <w:r w:rsidRPr="008C7AA3">
                          <w:rPr>
                            <w:rFonts w:cs="Arial"/>
                            <w:i/>
                            <w:iCs/>
                            <w:color w:val="000000"/>
                            <w:sz w:val="16"/>
                            <w:szCs w:val="16"/>
                            <w:lang w:val="de-DE" w:eastAsia="zh-CN"/>
                          </w:rPr>
                          <w:t>Berberis</w:t>
                        </w: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de-DE" w:eastAsia="zh-CN"/>
                          </w:rPr>
                          <w:t> L.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de-DE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de-DE" w:eastAsia="zh-CN"/>
                    </w:rPr>
                  </w:pPr>
                </w:p>
              </w:tc>
            </w:tr>
            <w:tr w:rsidR="008C7AA3" w:rsidRPr="008C7AA3" w:rsidTr="008C7AA3">
              <w:trPr>
                <w:hidden/>
              </w:trPr>
              <w:tc>
                <w:tcPr>
                  <w:tcW w:w="6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de-DE" w:eastAsia="zh-CN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de-DE" w:eastAsia="zh-CN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de-DE" w:eastAsia="zh-CN"/>
                    </w:rPr>
                  </w:pPr>
                </w:p>
              </w:tc>
              <w:tc>
                <w:tcPr>
                  <w:tcW w:w="1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de-DE" w:eastAsia="zh-CN"/>
                    </w:rPr>
                  </w:pPr>
                </w:p>
              </w:tc>
              <w:tc>
                <w:tcPr>
                  <w:tcW w:w="12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de-DE" w:eastAsia="zh-CN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de-DE" w:eastAsia="zh-CN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de-DE" w:eastAsia="zh-CN"/>
                    </w:rPr>
                  </w:pPr>
                </w:p>
              </w:tc>
              <w:tc>
                <w:tcPr>
                  <w:tcW w:w="146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de-DE" w:eastAsia="zh-CN"/>
                    </w:rPr>
                  </w:pPr>
                </w:p>
              </w:tc>
            </w:tr>
            <w:tr w:rsidR="008C7AA3" w:rsidRPr="008C7AA3" w:rsidTr="008C7AA3">
              <w:tc>
                <w:tcPr>
                  <w:tcW w:w="6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8C7AA3">
                    <w:rPr>
                      <w:rFonts w:cs="Arial"/>
                      <w:color w:val="000000"/>
                      <w:sz w:val="16"/>
                      <w:szCs w:val="16"/>
                      <w:lang w:val="en-US" w:eastAsia="zh-CN"/>
                    </w:rPr>
                    <w:t>FR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8C7AA3">
                    <w:rPr>
                      <w:rFonts w:cs="Arial"/>
                      <w:color w:val="000000"/>
                      <w:sz w:val="16"/>
                      <w:szCs w:val="16"/>
                      <w:lang w:val="en-US" w:eastAsia="zh-CN"/>
                    </w:rPr>
                    <w:t>TWO</w:t>
                  </w:r>
                </w:p>
              </w:tc>
              <w:tc>
                <w:tcPr>
                  <w:tcW w:w="12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rPr>
                      <w:sz w:val="16"/>
                      <w:lang w:val="en-US"/>
                    </w:rPr>
                  </w:pPr>
                  <w:r w:rsidRPr="008C7AA3">
                    <w:rPr>
                      <w:sz w:val="16"/>
                      <w:lang w:val="en-US"/>
                    </w:rPr>
                    <w:t>TG/95/4(proj.4)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rPr>
                      <w:sz w:val="16"/>
                      <w:lang w:val="en-US"/>
                    </w:rPr>
                  </w:pPr>
                  <w:r w:rsidRPr="008C7AA3">
                    <w:rPr>
                      <w:sz w:val="16"/>
                      <w:lang w:val="en-US"/>
                    </w:rPr>
                    <w:t>Lagerstroemia</w:t>
                  </w:r>
                </w:p>
              </w:tc>
              <w:tc>
                <w:tcPr>
                  <w:tcW w:w="1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rPr>
                      <w:lang w:val="en-US"/>
                    </w:rPr>
                  </w:pPr>
                  <w:r w:rsidRPr="008C7AA3">
                    <w:rPr>
                      <w:sz w:val="16"/>
                      <w:lang w:val="en-US"/>
                    </w:rPr>
                    <w:t>Lagerstroemia</w:t>
                  </w:r>
                </w:p>
              </w:tc>
              <w:tc>
                <w:tcPr>
                  <w:tcW w:w="14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rPr>
                      <w:lang w:val="en-US"/>
                    </w:rPr>
                  </w:pPr>
                  <w:r w:rsidRPr="008C7AA3">
                    <w:rPr>
                      <w:sz w:val="16"/>
                      <w:lang w:val="en-US"/>
                    </w:rPr>
                    <w:t>Lagerstroemia</w:t>
                  </w:r>
                </w:p>
              </w:tc>
              <w:tc>
                <w:tcPr>
                  <w:tcW w:w="136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rPr>
                      <w:lang w:val="en-US"/>
                    </w:rPr>
                  </w:pPr>
                  <w:r w:rsidRPr="008C7AA3">
                    <w:rPr>
                      <w:sz w:val="16"/>
                      <w:lang w:val="en-US"/>
                    </w:rPr>
                    <w:t>Lagerstroemia</w:t>
                  </w:r>
                </w:p>
              </w:tc>
              <w:tc>
                <w:tcPr>
                  <w:tcW w:w="14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rFonts w:eastAsia="Arial" w:cs="Arial"/>
                      <w:i/>
                      <w:iCs/>
                      <w:color w:val="000000"/>
                      <w:sz w:val="16"/>
                      <w:lang w:val="en-US"/>
                    </w:rPr>
                  </w:pPr>
                  <w:r w:rsidRPr="008C7AA3">
                    <w:rPr>
                      <w:rFonts w:eastAsia="Arial" w:cs="Arial"/>
                      <w:i/>
                      <w:iCs/>
                      <w:color w:val="000000"/>
                      <w:sz w:val="16"/>
                      <w:lang w:val="en-US"/>
                    </w:rPr>
                    <w:t>Lagerstroemia</w:t>
                  </w:r>
                  <w:r w:rsidRPr="008C7AA3">
                    <w:rPr>
                      <w:rFonts w:eastAsia="Arial" w:cs="Arial"/>
                      <w:color w:val="000000"/>
                      <w:sz w:val="16"/>
                      <w:lang w:val="en-US"/>
                    </w:rPr>
                    <w:t xml:space="preserve"> L.</w:t>
                  </w:r>
                </w:p>
              </w:tc>
            </w:tr>
            <w:tr w:rsidR="008C7AA3" w:rsidRPr="008C7AA3" w:rsidTr="008C7AA3">
              <w:trPr>
                <w:hidden/>
              </w:trPr>
              <w:tc>
                <w:tcPr>
                  <w:tcW w:w="6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de-DE" w:eastAsia="zh-CN"/>
                    </w:rPr>
                  </w:pPr>
                </w:p>
                <w:tbl>
                  <w:tblPr>
                    <w:tblW w:w="64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45"/>
                  </w:tblGrid>
                  <w:tr w:rsidR="008C7AA3" w:rsidRPr="008C7AA3" w:rsidTr="008C7AA3">
                    <w:tc>
                      <w:tcPr>
                        <w:tcW w:w="64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de-DE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de-DE" w:eastAsia="zh-CN"/>
                          </w:rPr>
                          <w:t>HU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de-DE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de-DE" w:eastAsia="zh-CN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de-DE" w:eastAsia="zh-CN"/>
                    </w:rPr>
                  </w:pPr>
                </w:p>
                <w:tbl>
                  <w:tblPr>
                    <w:tblW w:w="88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85"/>
                  </w:tblGrid>
                  <w:tr w:rsidR="008C7AA3" w:rsidRPr="008C7AA3" w:rsidTr="008C7AA3">
                    <w:tc>
                      <w:tcPr>
                        <w:tcW w:w="88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de-DE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de-DE" w:eastAsia="zh-CN"/>
                          </w:rPr>
                          <w:t>TWF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de-DE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de-DE" w:eastAsia="zh-CN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de-DE" w:eastAsia="zh-CN"/>
                    </w:rPr>
                  </w:pPr>
                </w:p>
                <w:tbl>
                  <w:tblPr>
                    <w:tblW w:w="124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5"/>
                  </w:tblGrid>
                  <w:tr w:rsidR="008C7AA3" w:rsidRPr="008C7AA3" w:rsidTr="008C7AA3">
                    <w:tc>
                      <w:tcPr>
                        <w:tcW w:w="124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TG/70/5(proj.6)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1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154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45"/>
                  </w:tblGrid>
                  <w:tr w:rsidR="008C7AA3" w:rsidRPr="008C7AA3" w:rsidTr="008C7AA3">
                    <w:tc>
                      <w:tcPr>
                        <w:tcW w:w="154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Apricot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12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129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90"/>
                  </w:tblGrid>
                  <w:tr w:rsidR="008C7AA3" w:rsidRPr="008C7AA3" w:rsidTr="008C7AA3">
                    <w:tc>
                      <w:tcPr>
                        <w:tcW w:w="12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Abricotier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147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70"/>
                  </w:tblGrid>
                  <w:tr w:rsidR="008C7AA3" w:rsidRPr="008C7AA3" w:rsidTr="008C7AA3">
                    <w:tc>
                      <w:tcPr>
                        <w:tcW w:w="14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Marille, Aprikose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136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65"/>
                  </w:tblGrid>
                  <w:tr w:rsidR="008C7AA3" w:rsidRPr="008C7AA3" w:rsidTr="008C7AA3">
                    <w:tc>
                      <w:tcPr>
                        <w:tcW w:w="13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Albaricoquero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146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146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63"/>
                  </w:tblGrid>
                  <w:tr w:rsidR="008C7AA3" w:rsidRPr="008C7AA3" w:rsidTr="008C7AA3">
                    <w:tc>
                      <w:tcPr>
                        <w:tcW w:w="146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i/>
                            <w:iCs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Prunus armeniaca</w:t>
                        </w: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 L.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</w:tr>
            <w:tr w:rsidR="008C7AA3" w:rsidRPr="008C7AA3" w:rsidTr="008C7AA3">
              <w:trPr>
                <w:hidden/>
              </w:trPr>
              <w:tc>
                <w:tcPr>
                  <w:tcW w:w="6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64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45"/>
                  </w:tblGrid>
                  <w:tr w:rsidR="008C7AA3" w:rsidRPr="008C7AA3" w:rsidTr="008C7AA3">
                    <w:tc>
                      <w:tcPr>
                        <w:tcW w:w="64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JP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88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85"/>
                  </w:tblGrid>
                  <w:tr w:rsidR="008C7AA3" w:rsidRPr="008C7AA3" w:rsidTr="008C7AA3">
                    <w:tc>
                      <w:tcPr>
                        <w:tcW w:w="88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TWO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124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5"/>
                  </w:tblGrid>
                  <w:tr w:rsidR="008C7AA3" w:rsidRPr="008C7AA3" w:rsidTr="008C7AA3">
                    <w:tc>
                      <w:tcPr>
                        <w:tcW w:w="124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TG/197/2(proj.4)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1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154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45"/>
                  </w:tblGrid>
                  <w:tr w:rsidR="008C7AA3" w:rsidRPr="008C7AA3" w:rsidTr="008C7AA3">
                    <w:tc>
                      <w:tcPr>
                        <w:tcW w:w="154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Eustoma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12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129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90"/>
                  </w:tblGrid>
                  <w:tr w:rsidR="008C7AA3" w:rsidRPr="008C7AA3" w:rsidTr="008C7AA3">
                    <w:tc>
                      <w:tcPr>
                        <w:tcW w:w="12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Eustoma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147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70"/>
                  </w:tblGrid>
                  <w:tr w:rsidR="008C7AA3" w:rsidRPr="008C7AA3" w:rsidTr="008C7AA3">
                    <w:tc>
                      <w:tcPr>
                        <w:tcW w:w="14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Eustoma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136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65"/>
                  </w:tblGrid>
                  <w:tr w:rsidR="008C7AA3" w:rsidRPr="008C7AA3" w:rsidTr="008C7AA3">
                    <w:tc>
                      <w:tcPr>
                        <w:tcW w:w="13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Eustoma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146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146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63"/>
                  </w:tblGrid>
                  <w:tr w:rsidR="008C7AA3" w:rsidRPr="008C7AA3" w:rsidTr="008C7AA3">
                    <w:tc>
                      <w:tcPr>
                        <w:tcW w:w="146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i/>
                            <w:iCs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Eustoma exaltatum</w:t>
                        </w: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 (L.) Salisb. ex G. Don subsp. </w:t>
                        </w:r>
                        <w:r w:rsidRPr="008C7AA3">
                          <w:rPr>
                            <w:rFonts w:cs="Arial"/>
                            <w:i/>
                            <w:iCs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russellianum</w:t>
                        </w: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br/>
                          <w:t>(Hook.) Kartesz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</w:tr>
            <w:tr w:rsidR="008C7AA3" w:rsidRPr="008C7AA3" w:rsidTr="008C7AA3">
              <w:trPr>
                <w:hidden/>
              </w:trPr>
              <w:tc>
                <w:tcPr>
                  <w:tcW w:w="6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64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45"/>
                  </w:tblGrid>
                  <w:tr w:rsidR="008C7AA3" w:rsidRPr="008C7AA3" w:rsidTr="008C7AA3">
                    <w:tc>
                      <w:tcPr>
                        <w:tcW w:w="64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GB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88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85"/>
                  </w:tblGrid>
                  <w:tr w:rsidR="008C7AA3" w:rsidRPr="008C7AA3" w:rsidTr="008C7AA3">
                    <w:tc>
                      <w:tcPr>
                        <w:tcW w:w="88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TWO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124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5"/>
                  </w:tblGrid>
                  <w:tr w:rsidR="008C7AA3" w:rsidRPr="008C7AA3" w:rsidTr="008C7AA3">
                    <w:tc>
                      <w:tcPr>
                        <w:tcW w:w="124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TG/281/2(proj.3)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1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154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45"/>
                  </w:tblGrid>
                  <w:tr w:rsidR="008C7AA3" w:rsidRPr="008C7AA3" w:rsidTr="008C7AA3">
                    <w:tc>
                      <w:tcPr>
                        <w:tcW w:w="154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Echinacea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12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129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90"/>
                  </w:tblGrid>
                  <w:tr w:rsidR="008C7AA3" w:rsidRPr="008C7AA3" w:rsidTr="008C7AA3">
                    <w:tc>
                      <w:tcPr>
                        <w:tcW w:w="12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Echinacée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147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70"/>
                  </w:tblGrid>
                  <w:tr w:rsidR="008C7AA3" w:rsidRPr="008C7AA3" w:rsidTr="008C7AA3">
                    <w:tc>
                      <w:tcPr>
                        <w:tcW w:w="14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Echinacea, Igelkopf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136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65"/>
                  </w:tblGrid>
                  <w:tr w:rsidR="008C7AA3" w:rsidRPr="008C7AA3" w:rsidTr="008C7AA3">
                    <w:tc>
                      <w:tcPr>
                        <w:tcW w:w="136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Equinàcea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146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145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55"/>
                  </w:tblGrid>
                  <w:tr w:rsidR="008C7AA3" w:rsidRPr="008C7AA3" w:rsidTr="008C7AA3">
                    <w:tc>
                      <w:tcPr>
                        <w:tcW w:w="145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i/>
                            <w:iCs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Echinacea</w:t>
                        </w: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 Moench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</w:tr>
            <w:tr w:rsidR="008C7AA3" w:rsidRPr="008C7AA3" w:rsidTr="008C7AA3">
              <w:tc>
                <w:tcPr>
                  <w:tcW w:w="6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8C7AA3">
                    <w:rPr>
                      <w:rFonts w:cs="Arial"/>
                      <w:color w:val="000000"/>
                      <w:sz w:val="16"/>
                      <w:szCs w:val="16"/>
                      <w:lang w:val="en-US" w:eastAsia="zh-CN"/>
                    </w:rPr>
                    <w:t>KE</w:t>
                  </w: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8C7AA3">
                    <w:rPr>
                      <w:rFonts w:cs="Arial"/>
                      <w:color w:val="000000"/>
                      <w:sz w:val="16"/>
                      <w:szCs w:val="16"/>
                      <w:lang w:val="en-US" w:eastAsia="zh-CN"/>
                    </w:rPr>
                    <w:t>TWA</w:t>
                  </w:r>
                </w:p>
              </w:tc>
              <w:tc>
                <w:tcPr>
                  <w:tcW w:w="12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8C7AA3">
                    <w:rPr>
                      <w:rFonts w:cs="Arial"/>
                      <w:color w:val="000000"/>
                      <w:sz w:val="16"/>
                      <w:szCs w:val="16"/>
                      <w:lang w:val="en-US" w:eastAsia="zh-CN"/>
                    </w:rPr>
                    <w:t>TG/238/2(proj.5)</w:t>
                  </w:r>
                </w:p>
              </w:tc>
              <w:tc>
                <w:tcPr>
                  <w:tcW w:w="1550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8C7AA3">
                    <w:rPr>
                      <w:rFonts w:cs="Arial"/>
                      <w:color w:val="000000"/>
                      <w:sz w:val="16"/>
                      <w:szCs w:val="16"/>
                      <w:lang w:val="en-US" w:eastAsia="zh-CN"/>
                    </w:rPr>
                    <w:t>Tea</w:t>
                  </w:r>
                </w:p>
              </w:tc>
              <w:tc>
                <w:tcPr>
                  <w:tcW w:w="12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8C7AA3">
                    <w:rPr>
                      <w:rFonts w:cs="Arial"/>
                      <w:color w:val="000000"/>
                      <w:sz w:val="16"/>
                      <w:szCs w:val="16"/>
                      <w:lang w:val="en-US" w:eastAsia="zh-CN"/>
                    </w:rPr>
                    <w:t>Théier</w:t>
                  </w:r>
                </w:p>
              </w:tc>
              <w:tc>
                <w:tcPr>
                  <w:tcW w:w="14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8C7AA3">
                    <w:rPr>
                      <w:rFonts w:cs="Arial"/>
                      <w:color w:val="000000"/>
                      <w:sz w:val="16"/>
                      <w:szCs w:val="16"/>
                      <w:lang w:val="en-US" w:eastAsia="zh-CN"/>
                    </w:rPr>
                    <w:t>Tee</w:t>
                  </w:r>
                </w:p>
              </w:tc>
              <w:tc>
                <w:tcPr>
                  <w:tcW w:w="1369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8C7AA3">
                    <w:rPr>
                      <w:rFonts w:cs="Arial"/>
                      <w:color w:val="000000"/>
                      <w:sz w:val="16"/>
                      <w:szCs w:val="16"/>
                      <w:lang w:val="en-US" w:eastAsia="zh-CN"/>
                    </w:rPr>
                    <w:t>Té</w:t>
                  </w:r>
                </w:p>
              </w:tc>
              <w:tc>
                <w:tcPr>
                  <w:tcW w:w="14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val="en-US" w:eastAsia="zh-CN"/>
                    </w:rPr>
                  </w:pPr>
                  <w:r w:rsidRPr="008C7AA3">
                    <w:rPr>
                      <w:rFonts w:cs="Arial"/>
                      <w:i/>
                      <w:color w:val="000000"/>
                      <w:sz w:val="16"/>
                      <w:szCs w:val="16"/>
                      <w:lang w:val="en-US" w:eastAsia="zh-CN"/>
                    </w:rPr>
                    <w:t>Camellia sinensis</w:t>
                  </w:r>
                  <w:r w:rsidRPr="008C7AA3">
                    <w:rPr>
                      <w:rFonts w:cs="Arial"/>
                      <w:color w:val="000000"/>
                      <w:sz w:val="16"/>
                      <w:szCs w:val="16"/>
                      <w:lang w:val="en-US" w:eastAsia="zh-CN"/>
                    </w:rPr>
                    <w:t xml:space="preserve"> (L.) Kuntze</w:t>
                  </w:r>
                </w:p>
              </w:tc>
            </w:tr>
            <w:tr w:rsidR="008C7AA3" w:rsidRPr="008C7AA3" w:rsidTr="008C7AA3">
              <w:trPr>
                <w:hidden/>
              </w:trPr>
              <w:tc>
                <w:tcPr>
                  <w:tcW w:w="6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</w:tc>
              <w:tc>
                <w:tcPr>
                  <w:tcW w:w="12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</w:tc>
              <w:tc>
                <w:tcPr>
                  <w:tcW w:w="1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</w:tc>
              <w:tc>
                <w:tcPr>
                  <w:tcW w:w="12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</w:tc>
              <w:tc>
                <w:tcPr>
                  <w:tcW w:w="14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</w:tc>
              <w:tc>
                <w:tcPr>
                  <w:tcW w:w="146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</w:tc>
            </w:tr>
          </w:tbl>
          <w:p w:rsidR="008C7AA3" w:rsidRPr="008C7AA3" w:rsidRDefault="008C7AA3" w:rsidP="008C7AA3">
            <w:pPr>
              <w:spacing w:line="1" w:lineRule="auto"/>
              <w:jc w:val="left"/>
              <w:rPr>
                <w:lang w:val="en-US" w:eastAsia="zh-CN"/>
              </w:rPr>
            </w:pPr>
          </w:p>
        </w:tc>
      </w:tr>
      <w:tr w:rsidR="008C7AA3" w:rsidRPr="008C7AA3" w:rsidTr="008C7AA3">
        <w:tc>
          <w:tcPr>
            <w:tcW w:w="10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Arial" w:cs="Arial"/>
                <w:color w:val="000000"/>
                <w:lang w:val="en-US" w:eastAsia="zh-CN"/>
              </w:rPr>
            </w:pPr>
            <w:r w:rsidRPr="008C7AA3">
              <w:rPr>
                <w:rFonts w:eastAsia="Arial" w:cs="Arial"/>
                <w:color w:val="000000"/>
                <w:lang w:val="en-US" w:eastAsia="zh-CN"/>
              </w:rPr>
              <w:t xml:space="preserve">     </w:t>
            </w:r>
          </w:p>
        </w:tc>
      </w:tr>
      <w:tr w:rsidR="008C7AA3" w:rsidRPr="008C7AA3" w:rsidTr="008C7AA3">
        <w:tc>
          <w:tcPr>
            <w:tcW w:w="1008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9773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7"/>
              <w:gridCol w:w="889"/>
              <w:gridCol w:w="1184"/>
              <w:gridCol w:w="1468"/>
              <w:gridCol w:w="1176"/>
              <w:gridCol w:w="1445"/>
              <w:gridCol w:w="1318"/>
              <w:gridCol w:w="1756"/>
            </w:tblGrid>
            <w:tr w:rsidR="008C7AA3" w:rsidRPr="008C7AA3" w:rsidTr="008C7AA3">
              <w:trPr>
                <w:trHeight w:val="184"/>
              </w:trPr>
              <w:tc>
                <w:tcPr>
                  <w:tcW w:w="9773" w:type="dxa"/>
                  <w:gridSpan w:val="8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fr-CH" w:eastAsia="zh-CN"/>
                    </w:rPr>
                  </w:pPr>
                  <w:r w:rsidRPr="008C7AA3">
                    <w:rPr>
                      <w:lang w:val="en-US" w:eastAsia="zh-CN"/>
                    </w:rPr>
                    <w:fldChar w:fldCharType="begin"/>
                  </w:r>
                  <w:r w:rsidRPr="008C7AA3">
                    <w:rPr>
                      <w:lang w:val="fr-CH" w:eastAsia="zh-CN"/>
                    </w:rPr>
                    <w:instrText>TC "2" \f C \l "1"</w:instrText>
                  </w:r>
                  <w:r w:rsidRPr="008C7AA3">
                    <w:rPr>
                      <w:lang w:val="en-US" w:eastAsia="zh-CN"/>
                    </w:rPr>
                    <w:fldChar w:fldCharType="end"/>
                  </w:r>
                </w:p>
                <w:p w:rsidR="008C7AA3" w:rsidRPr="008C7AA3" w:rsidRDefault="008C7AA3" w:rsidP="008C7AA3">
                  <w:pPr>
                    <w:jc w:val="left"/>
                    <w:rPr>
                      <w:rFonts w:eastAsia="Arial" w:cs="Arial"/>
                      <w:color w:val="000000"/>
                      <w:sz w:val="16"/>
                      <w:szCs w:val="16"/>
                      <w:u w:val="single"/>
                      <w:lang w:val="fr-CH" w:eastAsia="zh-CN"/>
                    </w:rPr>
                  </w:pPr>
                  <w:r w:rsidRPr="008C7AA3">
                    <w:rPr>
                      <w:rFonts w:eastAsia="Arial" w:cs="Arial"/>
                      <w:color w:val="000000"/>
                      <w:sz w:val="16"/>
                      <w:szCs w:val="16"/>
                      <w:u w:val="single"/>
                      <w:lang w:val="fr-CH" w:eastAsia="zh-CN"/>
                    </w:rPr>
                    <w:t>PARTIAL REVISIONS OF TEST GUIDELINES / RÉVISIONS PARTIELLES DE PRINCIPES DIRECTEURS D’EXAMEN ADOPTÉS /</w:t>
                  </w:r>
                  <w:r w:rsidRPr="008C7AA3">
                    <w:rPr>
                      <w:rFonts w:eastAsia="Arial" w:cs="Arial"/>
                      <w:color w:val="000000"/>
                      <w:sz w:val="16"/>
                      <w:szCs w:val="16"/>
                      <w:u w:val="single"/>
                      <w:lang w:val="fr-CH" w:eastAsia="zh-CN"/>
                    </w:rPr>
                    <w:br/>
                    <w:t>TEILREVISIONEN ANGENOMMENER PRÜFUNGSRICHTLINIEN / REVISIONES PARCIALES DE DIRECTRICES DE EXAMEN ADOPTADAS</w:t>
                  </w:r>
                  <w:r w:rsidRPr="008C7AA3">
                    <w:rPr>
                      <w:rFonts w:eastAsia="Arial" w:cs="Arial"/>
                      <w:color w:val="000000"/>
                      <w:sz w:val="16"/>
                      <w:szCs w:val="16"/>
                      <w:u w:val="single"/>
                      <w:lang w:val="fr-CH" w:eastAsia="zh-CN"/>
                    </w:rPr>
                    <w:br/>
                  </w:r>
                </w:p>
              </w:tc>
            </w:tr>
            <w:tr w:rsidR="008C7AA3" w:rsidRPr="008C7AA3" w:rsidTr="008C7AA3">
              <w:tc>
                <w:tcPr>
                  <w:tcW w:w="5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54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40"/>
                  </w:tblGrid>
                  <w:tr w:rsidR="008C7AA3" w:rsidRPr="008C7AA3" w:rsidTr="008C7AA3">
                    <w:tc>
                      <w:tcPr>
                        <w:tcW w:w="5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NL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97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75"/>
                  </w:tblGrid>
                  <w:tr w:rsidR="008C7AA3" w:rsidRPr="008C7AA3" w:rsidTr="008C7AA3">
                    <w:tc>
                      <w:tcPr>
                        <w:tcW w:w="97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TWV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139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95"/>
                  </w:tblGrid>
                  <w:tr w:rsidR="008C7AA3" w:rsidRPr="008C7AA3" w:rsidTr="008C7AA3">
                    <w:tc>
                      <w:tcPr>
                        <w:tcW w:w="13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TG/13/11 Rev.2 (proj.2)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1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154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45"/>
                  </w:tblGrid>
                  <w:tr w:rsidR="008C7AA3" w:rsidRPr="008C7AA3" w:rsidTr="008C7AA3">
                    <w:tc>
                      <w:tcPr>
                        <w:tcW w:w="154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Lettuce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lang w:val="en-US" w:eastAsia="zh-CN"/>
                    </w:rPr>
                  </w:pPr>
                  <w:r w:rsidRPr="008C7AA3">
                    <w:rPr>
                      <w:rFonts w:cs="Arial"/>
                      <w:color w:val="000000"/>
                      <w:sz w:val="16"/>
                      <w:szCs w:val="16"/>
                      <w:lang w:val="en-US" w:eastAsia="zh-CN"/>
                    </w:rPr>
                    <w:t>Laitue</w:t>
                  </w:r>
                </w:p>
              </w:tc>
              <w:tc>
                <w:tcPr>
                  <w:tcW w:w="14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lang w:val="en-US" w:eastAsia="zh-CN"/>
                    </w:rPr>
                  </w:pPr>
                  <w:r w:rsidRPr="008C7AA3">
                    <w:rPr>
                      <w:rFonts w:cs="Arial"/>
                      <w:color w:val="000000"/>
                      <w:sz w:val="16"/>
                      <w:szCs w:val="16"/>
                      <w:lang w:val="en-US" w:eastAsia="zh-CN"/>
                    </w:rPr>
                    <w:t>Salat</w:t>
                  </w:r>
                </w:p>
              </w:tc>
              <w:tc>
                <w:tcPr>
                  <w:tcW w:w="1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lang w:val="en-US" w:eastAsia="zh-CN"/>
                    </w:rPr>
                  </w:pPr>
                  <w:r w:rsidRPr="008C7AA3">
                    <w:rPr>
                      <w:rFonts w:cs="Arial"/>
                      <w:color w:val="000000"/>
                      <w:sz w:val="16"/>
                      <w:szCs w:val="16"/>
                      <w:lang w:val="en-US" w:eastAsia="zh-CN"/>
                    </w:rPr>
                    <w:t>Lechuga</w:t>
                  </w:r>
                </w:p>
              </w:tc>
              <w:tc>
                <w:tcPr>
                  <w:tcW w:w="17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154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45"/>
                  </w:tblGrid>
                  <w:tr w:rsidR="008C7AA3" w:rsidRPr="008C7AA3" w:rsidTr="008C7AA3">
                    <w:tc>
                      <w:tcPr>
                        <w:tcW w:w="154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i/>
                            <w:iCs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Lactuca sativa</w:t>
                        </w: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 L.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</w:tr>
            <w:tr w:rsidR="008C7AA3" w:rsidRPr="008C7AA3" w:rsidTr="008C7AA3">
              <w:trPr>
                <w:hidden/>
              </w:trPr>
              <w:tc>
                <w:tcPr>
                  <w:tcW w:w="5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54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40"/>
                  </w:tblGrid>
                  <w:tr w:rsidR="008C7AA3" w:rsidRPr="008C7AA3" w:rsidTr="008C7AA3">
                    <w:tc>
                      <w:tcPr>
                        <w:tcW w:w="5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97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75"/>
                  </w:tblGrid>
                  <w:tr w:rsidR="008C7AA3" w:rsidRPr="008C7AA3" w:rsidTr="008C7AA3">
                    <w:tc>
                      <w:tcPr>
                        <w:tcW w:w="97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TWF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118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85"/>
                  </w:tblGrid>
                  <w:tr w:rsidR="008C7AA3" w:rsidRPr="008C7AA3" w:rsidTr="008C7AA3">
                    <w:tc>
                      <w:tcPr>
                        <w:tcW w:w="118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TG/53/7 Rev. 2 (proj.1)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1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154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45"/>
                  </w:tblGrid>
                  <w:tr w:rsidR="008C7AA3" w:rsidRPr="008C7AA3" w:rsidTr="008C7AA3">
                    <w:tc>
                      <w:tcPr>
                        <w:tcW w:w="154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Peach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123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30"/>
                  </w:tblGrid>
                  <w:tr w:rsidR="008C7AA3" w:rsidRPr="008C7AA3" w:rsidTr="008C7AA3">
                    <w:tc>
                      <w:tcPr>
                        <w:tcW w:w="123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Pêcher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14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156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60"/>
                  </w:tblGrid>
                  <w:tr w:rsidR="008C7AA3" w:rsidRPr="008C7AA3" w:rsidTr="008C7AA3"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Pfirsich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13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20"/>
                  </w:tblGrid>
                  <w:tr w:rsidR="008C7AA3" w:rsidRPr="008C7AA3" w:rsidTr="008C7AA3">
                    <w:tc>
                      <w:tcPr>
                        <w:tcW w:w="13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Durazno, Meocotonero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17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154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45"/>
                  </w:tblGrid>
                  <w:tr w:rsidR="008C7AA3" w:rsidRPr="008C7AA3" w:rsidTr="008C7AA3">
                    <w:tc>
                      <w:tcPr>
                        <w:tcW w:w="154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i/>
                            <w:iCs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Prunus persica</w:t>
                        </w: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 (L.) Batsch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</w:tr>
            <w:tr w:rsidR="008C7AA3" w:rsidRPr="008C7AA3" w:rsidTr="008C7AA3">
              <w:trPr>
                <w:hidden/>
              </w:trPr>
              <w:tc>
                <w:tcPr>
                  <w:tcW w:w="5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54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40"/>
                  </w:tblGrid>
                  <w:tr w:rsidR="008C7AA3" w:rsidRPr="008C7AA3" w:rsidTr="008C7AA3">
                    <w:tc>
                      <w:tcPr>
                        <w:tcW w:w="5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97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75"/>
                  </w:tblGrid>
                  <w:tr w:rsidR="008C7AA3" w:rsidRPr="008C7AA3" w:rsidTr="008C7AA3">
                    <w:tc>
                      <w:tcPr>
                        <w:tcW w:w="97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TWF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118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85"/>
                  </w:tblGrid>
                  <w:tr w:rsidR="008C7AA3" w:rsidRPr="008C7AA3" w:rsidTr="008C7AA3">
                    <w:tc>
                      <w:tcPr>
                        <w:tcW w:w="118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TG/84/4 Corr. 2 Rev. 2(proj.1)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1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154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45"/>
                  </w:tblGrid>
                  <w:tr w:rsidR="008C7AA3" w:rsidRPr="008C7AA3" w:rsidTr="008C7AA3">
                    <w:tc>
                      <w:tcPr>
                        <w:tcW w:w="154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Japanese Plum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123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30"/>
                  </w:tblGrid>
                  <w:tr w:rsidR="008C7AA3" w:rsidRPr="008C7AA3" w:rsidTr="008C7AA3">
                    <w:tc>
                      <w:tcPr>
                        <w:tcW w:w="123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Prunier japonais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14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156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60"/>
                  </w:tblGrid>
                  <w:tr w:rsidR="008C7AA3" w:rsidRPr="008C7AA3" w:rsidTr="008C7AA3"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Ostasiatische Pflaume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13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20"/>
                  </w:tblGrid>
                  <w:tr w:rsidR="008C7AA3" w:rsidRPr="008C7AA3" w:rsidTr="008C7AA3">
                    <w:tc>
                      <w:tcPr>
                        <w:tcW w:w="13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Ciruelo japonés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17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154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45"/>
                  </w:tblGrid>
                  <w:tr w:rsidR="008C7AA3" w:rsidRPr="008C7AA3" w:rsidTr="008C7AA3">
                    <w:tc>
                      <w:tcPr>
                        <w:tcW w:w="154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i/>
                            <w:iCs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Prunus salicina</w:t>
                        </w: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 Lindl.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</w:tr>
            <w:tr w:rsidR="008C7AA3" w:rsidRPr="008C7AA3" w:rsidTr="008C7AA3">
              <w:trPr>
                <w:hidden/>
              </w:trPr>
              <w:tc>
                <w:tcPr>
                  <w:tcW w:w="5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</w:tc>
              <w:tc>
                <w:tcPr>
                  <w:tcW w:w="1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</w:tc>
              <w:tc>
                <w:tcPr>
                  <w:tcW w:w="14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</w:tc>
              <w:tc>
                <w:tcPr>
                  <w:tcW w:w="17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</w:tc>
            </w:tr>
            <w:tr w:rsidR="008C7AA3" w:rsidRPr="008C7AA3" w:rsidTr="008C7AA3">
              <w:trPr>
                <w:hidden/>
              </w:trPr>
              <w:tc>
                <w:tcPr>
                  <w:tcW w:w="5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</w:tc>
              <w:tc>
                <w:tcPr>
                  <w:tcW w:w="1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</w:tc>
              <w:tc>
                <w:tcPr>
                  <w:tcW w:w="14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</w:tc>
              <w:tc>
                <w:tcPr>
                  <w:tcW w:w="17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</w:tc>
            </w:tr>
            <w:tr w:rsidR="008C7AA3" w:rsidRPr="008C7AA3" w:rsidTr="008C7AA3">
              <w:trPr>
                <w:hidden/>
              </w:trPr>
              <w:tc>
                <w:tcPr>
                  <w:tcW w:w="5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</w:tc>
              <w:tc>
                <w:tcPr>
                  <w:tcW w:w="1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</w:tc>
              <w:tc>
                <w:tcPr>
                  <w:tcW w:w="14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</w:tc>
              <w:tc>
                <w:tcPr>
                  <w:tcW w:w="17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</w:tc>
            </w:tr>
            <w:tr w:rsidR="008C7AA3" w:rsidRPr="008C7AA3" w:rsidTr="008C7AA3">
              <w:trPr>
                <w:hidden/>
              </w:trPr>
              <w:tc>
                <w:tcPr>
                  <w:tcW w:w="5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54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40"/>
                  </w:tblGrid>
                  <w:tr w:rsidR="008C7AA3" w:rsidRPr="008C7AA3" w:rsidTr="008C7AA3">
                    <w:tc>
                      <w:tcPr>
                        <w:tcW w:w="5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97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75"/>
                  </w:tblGrid>
                  <w:tr w:rsidR="008C7AA3" w:rsidRPr="008C7AA3" w:rsidTr="008C7AA3">
                    <w:tc>
                      <w:tcPr>
                        <w:tcW w:w="97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TWF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118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85"/>
                  </w:tblGrid>
                  <w:tr w:rsidR="008C7AA3" w:rsidRPr="008C7AA3" w:rsidTr="008C7AA3">
                    <w:tc>
                      <w:tcPr>
                        <w:tcW w:w="118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TG/98/7 Rev. 2 (proj.1)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1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154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45"/>
                  </w:tblGrid>
                  <w:tr w:rsidR="008C7AA3" w:rsidRPr="008C7AA3" w:rsidTr="008C7AA3">
                    <w:tc>
                      <w:tcPr>
                        <w:tcW w:w="154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Actinidia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123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30"/>
                  </w:tblGrid>
                  <w:tr w:rsidR="008C7AA3" w:rsidRPr="008C7AA3" w:rsidTr="008C7AA3">
                    <w:tc>
                      <w:tcPr>
                        <w:tcW w:w="123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Actinidia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14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156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60"/>
                  </w:tblGrid>
                  <w:tr w:rsidR="008C7AA3" w:rsidRPr="008C7AA3" w:rsidTr="008C7AA3"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Kiwi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13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20"/>
                  </w:tblGrid>
                  <w:tr w:rsidR="008C7AA3" w:rsidRPr="008C7AA3" w:rsidTr="008C7AA3">
                    <w:tc>
                      <w:tcPr>
                        <w:tcW w:w="13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Kiwi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17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154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45"/>
                  </w:tblGrid>
                  <w:tr w:rsidR="008C7AA3" w:rsidRPr="008C7AA3" w:rsidTr="008C7AA3">
                    <w:tc>
                      <w:tcPr>
                        <w:tcW w:w="154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i/>
                            <w:iCs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Actinidia</w:t>
                        </w: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 Lindl.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</w:tr>
            <w:tr w:rsidR="008C7AA3" w:rsidRPr="008C7AA3" w:rsidTr="008C7AA3">
              <w:trPr>
                <w:hidden/>
              </w:trPr>
              <w:tc>
                <w:tcPr>
                  <w:tcW w:w="5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</w:tc>
              <w:tc>
                <w:tcPr>
                  <w:tcW w:w="1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</w:tc>
              <w:tc>
                <w:tcPr>
                  <w:tcW w:w="14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</w:tc>
              <w:tc>
                <w:tcPr>
                  <w:tcW w:w="17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</w:tc>
            </w:tr>
            <w:tr w:rsidR="008C7AA3" w:rsidRPr="008C7AA3" w:rsidTr="008C7AA3">
              <w:trPr>
                <w:hidden/>
              </w:trPr>
              <w:tc>
                <w:tcPr>
                  <w:tcW w:w="5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</w:tc>
              <w:tc>
                <w:tcPr>
                  <w:tcW w:w="1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</w:tc>
              <w:tc>
                <w:tcPr>
                  <w:tcW w:w="14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</w:tc>
              <w:tc>
                <w:tcPr>
                  <w:tcW w:w="17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</w:tc>
            </w:tr>
            <w:tr w:rsidR="008C7AA3" w:rsidRPr="008C7AA3" w:rsidTr="008C7AA3">
              <w:trPr>
                <w:hidden/>
              </w:trPr>
              <w:tc>
                <w:tcPr>
                  <w:tcW w:w="5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54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40"/>
                  </w:tblGrid>
                  <w:tr w:rsidR="008C7AA3" w:rsidRPr="008C7AA3" w:rsidTr="008C7AA3">
                    <w:tc>
                      <w:tcPr>
                        <w:tcW w:w="5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97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75"/>
                  </w:tblGrid>
                  <w:tr w:rsidR="008C7AA3" w:rsidRPr="008C7AA3" w:rsidTr="008C7AA3">
                    <w:tc>
                      <w:tcPr>
                        <w:tcW w:w="97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TWF/TWO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118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85"/>
                  </w:tblGrid>
                  <w:tr w:rsidR="008C7AA3" w:rsidRPr="008C7AA3" w:rsidTr="008C7AA3">
                    <w:tc>
                      <w:tcPr>
                        <w:tcW w:w="118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TG/187/2 Rev. (proj.1)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1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154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45"/>
                  </w:tblGrid>
                  <w:tr w:rsidR="008C7AA3" w:rsidRPr="008C7AA3" w:rsidTr="008C7AA3">
                    <w:tc>
                      <w:tcPr>
                        <w:tcW w:w="154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Prunus Rootstocks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123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30"/>
                  </w:tblGrid>
                  <w:tr w:rsidR="008C7AA3" w:rsidRPr="008C7AA3" w:rsidTr="008C7AA3">
                    <w:tc>
                      <w:tcPr>
                        <w:tcW w:w="123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Porte-greffes de prunus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14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156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60"/>
                  </w:tblGrid>
                  <w:tr w:rsidR="008C7AA3" w:rsidRPr="008C7AA3" w:rsidTr="008C7AA3"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Prunus-Unterlagen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13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20"/>
                  </w:tblGrid>
                  <w:tr w:rsidR="008C7AA3" w:rsidRPr="008C7AA3" w:rsidTr="008C7AA3">
                    <w:tc>
                      <w:tcPr>
                        <w:tcW w:w="13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Portainjertos de prunus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17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154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45"/>
                  </w:tblGrid>
                  <w:tr w:rsidR="008C7AA3" w:rsidRPr="008C7AA3" w:rsidTr="008C7AA3">
                    <w:tc>
                      <w:tcPr>
                        <w:tcW w:w="154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i/>
                            <w:iCs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Prunus</w:t>
                        </w: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 L.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</w:tr>
            <w:tr w:rsidR="008C7AA3" w:rsidRPr="008C7AA3" w:rsidTr="008C7AA3">
              <w:trPr>
                <w:hidden/>
              </w:trPr>
              <w:tc>
                <w:tcPr>
                  <w:tcW w:w="5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54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40"/>
                  </w:tblGrid>
                  <w:tr w:rsidR="008C7AA3" w:rsidRPr="008C7AA3" w:rsidTr="008C7AA3">
                    <w:tc>
                      <w:tcPr>
                        <w:tcW w:w="5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NL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97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75"/>
                  </w:tblGrid>
                  <w:tr w:rsidR="008C7AA3" w:rsidRPr="008C7AA3" w:rsidTr="008C7AA3">
                    <w:tc>
                      <w:tcPr>
                        <w:tcW w:w="97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TWV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118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85"/>
                  </w:tblGrid>
                  <w:tr w:rsidR="008C7AA3" w:rsidRPr="008C7AA3" w:rsidTr="008C7AA3">
                    <w:tc>
                      <w:tcPr>
                        <w:tcW w:w="118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TG/244/1 Rev. (proj.2)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1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154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45"/>
                  </w:tblGrid>
                  <w:tr w:rsidR="008C7AA3" w:rsidRPr="008C7AA3" w:rsidTr="008C7AA3">
                    <w:tc>
                      <w:tcPr>
                        <w:tcW w:w="154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Wild Rocket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lang w:val="en-US" w:eastAsia="zh-CN"/>
                    </w:rPr>
                  </w:pPr>
                  <w:r w:rsidRPr="008C7AA3">
                    <w:rPr>
                      <w:rFonts w:cs="Arial"/>
                      <w:color w:val="000000"/>
                      <w:sz w:val="16"/>
                      <w:szCs w:val="16"/>
                      <w:lang w:val="en-US" w:eastAsia="zh-CN"/>
                    </w:rPr>
                    <w:t>Roquette sauvage</w:t>
                  </w:r>
                </w:p>
              </w:tc>
              <w:tc>
                <w:tcPr>
                  <w:tcW w:w="14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lang w:val="en-US" w:eastAsia="zh-CN"/>
                    </w:rPr>
                  </w:pPr>
                  <w:r w:rsidRPr="008C7AA3">
                    <w:rPr>
                      <w:rFonts w:cs="Arial"/>
                      <w:color w:val="000000"/>
                      <w:sz w:val="16"/>
                      <w:szCs w:val="16"/>
                      <w:lang w:val="en-US" w:eastAsia="zh-CN"/>
                    </w:rPr>
                    <w:t>Wilde Rauke</w:t>
                  </w:r>
                </w:p>
              </w:tc>
              <w:tc>
                <w:tcPr>
                  <w:tcW w:w="1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lang w:val="en-US" w:eastAsia="zh-CN"/>
                    </w:rPr>
                  </w:pPr>
                  <w:r w:rsidRPr="008C7AA3">
                    <w:rPr>
                      <w:rFonts w:cs="Arial"/>
                      <w:color w:val="000000"/>
                      <w:sz w:val="16"/>
                      <w:szCs w:val="16"/>
                      <w:lang w:val="en-US" w:eastAsia="zh-CN"/>
                    </w:rPr>
                    <w:t>Roqueta silvestre</w:t>
                  </w:r>
                </w:p>
              </w:tc>
              <w:tc>
                <w:tcPr>
                  <w:tcW w:w="17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154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45"/>
                  </w:tblGrid>
                  <w:tr w:rsidR="008C7AA3" w:rsidRPr="008C7AA3" w:rsidTr="008C7AA3">
                    <w:tc>
                      <w:tcPr>
                        <w:tcW w:w="154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i/>
                            <w:iCs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Diplotaxis tenuifolia</w:t>
                        </w: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 (L.) DC.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</w:tr>
            <w:tr w:rsidR="008C7AA3" w:rsidRPr="008C7AA3" w:rsidTr="008C7AA3">
              <w:trPr>
                <w:hidden/>
              </w:trPr>
              <w:tc>
                <w:tcPr>
                  <w:tcW w:w="5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54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40"/>
                  </w:tblGrid>
                  <w:tr w:rsidR="008C7AA3" w:rsidRPr="008C7AA3" w:rsidTr="008C7AA3">
                    <w:tc>
                      <w:tcPr>
                        <w:tcW w:w="5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NL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97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75"/>
                  </w:tblGrid>
                  <w:tr w:rsidR="008C7AA3" w:rsidRPr="008C7AA3" w:rsidTr="008C7AA3">
                    <w:tc>
                      <w:tcPr>
                        <w:tcW w:w="97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TWV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118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85"/>
                  </w:tblGrid>
                  <w:tr w:rsidR="008C7AA3" w:rsidRPr="008C7AA3" w:rsidTr="008C7AA3">
                    <w:tc>
                      <w:tcPr>
                        <w:tcW w:w="118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TG/245/1 Rev. (proj.2)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1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154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45"/>
                  </w:tblGrid>
                  <w:tr w:rsidR="008C7AA3" w:rsidRPr="008C7AA3" w:rsidTr="008C7AA3">
                    <w:tc>
                      <w:tcPr>
                        <w:tcW w:w="154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Garden Rocket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lang w:val="en-US" w:eastAsia="zh-CN"/>
                    </w:rPr>
                  </w:pPr>
                  <w:r w:rsidRPr="008C7AA3">
                    <w:rPr>
                      <w:rFonts w:cs="Arial"/>
                      <w:color w:val="000000"/>
                      <w:sz w:val="16"/>
                      <w:szCs w:val="16"/>
                      <w:lang w:val="en-US" w:eastAsia="zh-CN"/>
                    </w:rPr>
                    <w:t>Roquette cultivée</w:t>
                  </w:r>
                </w:p>
              </w:tc>
              <w:tc>
                <w:tcPr>
                  <w:tcW w:w="14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lang w:val="en-US" w:eastAsia="zh-CN"/>
                    </w:rPr>
                  </w:pPr>
                  <w:r w:rsidRPr="008C7AA3">
                    <w:rPr>
                      <w:rFonts w:cs="Arial"/>
                      <w:color w:val="000000"/>
                      <w:sz w:val="16"/>
                      <w:szCs w:val="16"/>
                      <w:lang w:val="en-US" w:eastAsia="zh-CN"/>
                    </w:rPr>
                    <w:t>Ölrauke</w:t>
                  </w:r>
                </w:p>
              </w:tc>
              <w:tc>
                <w:tcPr>
                  <w:tcW w:w="1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lang w:val="en-US" w:eastAsia="zh-CN"/>
                    </w:rPr>
                  </w:pPr>
                  <w:r w:rsidRPr="008C7AA3">
                    <w:rPr>
                      <w:rFonts w:cs="Arial"/>
                      <w:color w:val="000000"/>
                      <w:sz w:val="16"/>
                      <w:szCs w:val="16"/>
                      <w:lang w:val="en-US" w:eastAsia="zh-CN"/>
                    </w:rPr>
                    <w:t>Roqueta</w:t>
                  </w:r>
                </w:p>
              </w:tc>
              <w:tc>
                <w:tcPr>
                  <w:tcW w:w="17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154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45"/>
                  </w:tblGrid>
                  <w:tr w:rsidR="008C7AA3" w:rsidRPr="008C7AA3" w:rsidTr="008C7AA3">
                    <w:tc>
                      <w:tcPr>
                        <w:tcW w:w="154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i/>
                            <w:iCs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Eruca</w:t>
                        </w: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 </w:t>
                        </w:r>
                        <w:r w:rsidRPr="008C7AA3">
                          <w:rPr>
                            <w:rFonts w:cs="Arial"/>
                            <w:i/>
                            <w:iCs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sativa</w:t>
                        </w: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 Mill.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</w:tr>
            <w:tr w:rsidR="008C7AA3" w:rsidRPr="008C7AA3" w:rsidTr="008C7AA3">
              <w:trPr>
                <w:hidden/>
              </w:trPr>
              <w:tc>
                <w:tcPr>
                  <w:tcW w:w="5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54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40"/>
                  </w:tblGrid>
                  <w:tr w:rsidR="008C7AA3" w:rsidRPr="008C7AA3" w:rsidTr="008C7AA3">
                    <w:tc>
                      <w:tcPr>
                        <w:tcW w:w="5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97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75"/>
                  </w:tblGrid>
                  <w:tr w:rsidR="008C7AA3" w:rsidRPr="008C7AA3" w:rsidTr="008C7AA3">
                    <w:tc>
                      <w:tcPr>
                        <w:tcW w:w="97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TWA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118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85"/>
                  </w:tblGrid>
                  <w:tr w:rsidR="008C7AA3" w:rsidRPr="008C7AA3" w:rsidTr="008C7AA3">
                    <w:tc>
                      <w:tcPr>
                        <w:tcW w:w="118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TG/276/1 Rev. (proj.1)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1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154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45"/>
                  </w:tblGrid>
                  <w:tr w:rsidR="008C7AA3" w:rsidRPr="008C7AA3" w:rsidTr="008C7AA3">
                    <w:tc>
                      <w:tcPr>
                        <w:tcW w:w="154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Hemp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123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30"/>
                  </w:tblGrid>
                  <w:tr w:rsidR="008C7AA3" w:rsidRPr="008C7AA3" w:rsidTr="008C7AA3">
                    <w:tc>
                      <w:tcPr>
                        <w:tcW w:w="123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Chanvre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14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156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60"/>
                  </w:tblGrid>
                  <w:tr w:rsidR="008C7AA3" w:rsidRPr="008C7AA3" w:rsidTr="008C7AA3"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Hanf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13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20"/>
                  </w:tblGrid>
                  <w:tr w:rsidR="008C7AA3" w:rsidRPr="008C7AA3" w:rsidTr="008C7AA3">
                    <w:tc>
                      <w:tcPr>
                        <w:tcW w:w="13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Cáñamo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17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154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45"/>
                  </w:tblGrid>
                  <w:tr w:rsidR="008C7AA3" w:rsidRPr="008C7AA3" w:rsidTr="008C7AA3">
                    <w:tc>
                      <w:tcPr>
                        <w:tcW w:w="154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i/>
                            <w:iCs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Cannabis sativa</w:t>
                        </w: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 L.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</w:tr>
            <w:tr w:rsidR="008C7AA3" w:rsidRPr="008C7AA3" w:rsidTr="008C7AA3">
              <w:trPr>
                <w:hidden/>
              </w:trPr>
              <w:tc>
                <w:tcPr>
                  <w:tcW w:w="5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54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40"/>
                  </w:tblGrid>
                  <w:tr w:rsidR="008C7AA3" w:rsidRPr="008C7AA3" w:rsidTr="008C7AA3">
                    <w:tc>
                      <w:tcPr>
                        <w:tcW w:w="5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NL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88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97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75"/>
                  </w:tblGrid>
                  <w:tr w:rsidR="008C7AA3" w:rsidRPr="008C7AA3" w:rsidTr="008C7AA3">
                    <w:tc>
                      <w:tcPr>
                        <w:tcW w:w="97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TWV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118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85"/>
                  </w:tblGrid>
                  <w:tr w:rsidR="008C7AA3" w:rsidRPr="008C7AA3" w:rsidTr="008C7AA3">
                    <w:tc>
                      <w:tcPr>
                        <w:tcW w:w="118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TG/294/1 Corr. Rev. 4(proj.2)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14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154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45"/>
                  </w:tblGrid>
                  <w:tr w:rsidR="008C7AA3" w:rsidRPr="008C7AA3" w:rsidTr="008C7AA3">
                    <w:tc>
                      <w:tcPr>
                        <w:tcW w:w="154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Tomato Rootstocks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11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123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30"/>
                  </w:tblGrid>
                  <w:tr w:rsidR="008C7AA3" w:rsidRPr="008C7AA3" w:rsidTr="008C7AA3">
                    <w:tc>
                      <w:tcPr>
                        <w:tcW w:w="123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14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156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60"/>
                  </w:tblGrid>
                  <w:tr w:rsidR="008C7AA3" w:rsidRPr="008C7AA3" w:rsidTr="008C7AA3">
                    <w:tc>
                      <w:tcPr>
                        <w:tcW w:w="156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13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13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20"/>
                  </w:tblGrid>
                  <w:tr w:rsidR="008C7AA3" w:rsidRPr="008C7AA3" w:rsidTr="008C7AA3">
                    <w:tc>
                      <w:tcPr>
                        <w:tcW w:w="13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  <w:tc>
                <w:tcPr>
                  <w:tcW w:w="17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vanish/>
                      <w:lang w:val="en-US" w:eastAsia="zh-CN"/>
                    </w:rPr>
                  </w:pPr>
                </w:p>
                <w:tbl>
                  <w:tblPr>
                    <w:tblW w:w="160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05"/>
                  </w:tblGrid>
                  <w:tr w:rsidR="008C7AA3" w:rsidRPr="008C7AA3" w:rsidTr="008C7AA3">
                    <w:tc>
                      <w:tcPr>
                        <w:tcW w:w="16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C7AA3" w:rsidRPr="008C7AA3" w:rsidRDefault="008C7AA3" w:rsidP="008C7AA3">
                        <w:pPr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 w:rsidRPr="008C7AA3">
                          <w:rPr>
                            <w:rFonts w:cs="Arial"/>
                            <w:i/>
                            <w:iCs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Solanum lycopersicum</w:t>
                        </w: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 L. x </w:t>
                        </w:r>
                        <w:r w:rsidRPr="008C7AA3">
                          <w:rPr>
                            <w:rFonts w:cs="Arial"/>
                            <w:i/>
                            <w:iCs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Solanum peruvianum</w:t>
                        </w: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 xml:space="preserve"> (L.) Mill., </w:t>
                        </w:r>
                        <w:r w:rsidRPr="008C7AA3">
                          <w:rPr>
                            <w:rFonts w:cs="Arial"/>
                            <w:i/>
                            <w:iCs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S.lycopersicum</w:t>
                        </w: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 L. x </w:t>
                        </w:r>
                        <w:r w:rsidRPr="008C7AA3">
                          <w:rPr>
                            <w:rFonts w:cs="Arial"/>
                            <w:i/>
                            <w:iCs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S. cheesmaniae</w:t>
                        </w: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 </w:t>
                        </w: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br/>
                          <w:t xml:space="preserve">(L. Ridley) Fosberg, </w:t>
                        </w:r>
                        <w:r w:rsidRPr="008C7AA3">
                          <w:rPr>
                            <w:rFonts w:cs="Arial"/>
                            <w:i/>
                            <w:iCs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S.lycopersicum</w:t>
                        </w: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 xml:space="preserve"> L. var.  </w:t>
                        </w:r>
                        <w:r w:rsidRPr="008C7AA3">
                          <w:rPr>
                            <w:rFonts w:cs="Arial"/>
                            <w:i/>
                            <w:iCs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lycopersicum</w:t>
                        </w: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 xml:space="preserve"> x  </w:t>
                        </w:r>
                        <w:r w:rsidRPr="008C7AA3">
                          <w:rPr>
                            <w:rFonts w:cs="Arial"/>
                            <w:i/>
                            <w:iCs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S.habrochaites</w:t>
                        </w: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 xml:space="preserve"> S. Knapp &amp; D.M. Spooner, </w:t>
                        </w:r>
                        <w:r w:rsidRPr="008C7AA3">
                          <w:rPr>
                            <w:rFonts w:cs="Arial"/>
                            <w:i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S</w:t>
                        </w:r>
                        <w:r w:rsidRPr="008C7AA3">
                          <w:rPr>
                            <w:rFonts w:cs="Arial"/>
                            <w:i/>
                            <w:iCs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. pimpinellifolium</w:t>
                        </w: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 xml:space="preserve"> L. x  </w:t>
                        </w:r>
                        <w:r w:rsidRPr="008C7AA3">
                          <w:rPr>
                            <w:rFonts w:cs="Arial"/>
                            <w:i/>
                            <w:iCs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S. habrochaites</w:t>
                        </w: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 S. Knapp &amp; D.M. Spooner, </w:t>
                        </w:r>
                        <w:r w:rsidRPr="008C7AA3">
                          <w:rPr>
                            <w:rFonts w:cs="Arial"/>
                            <w:i/>
                            <w:iCs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S. habrochaites</w:t>
                        </w: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 xml:space="preserve"> S. Knapp  </w:t>
                        </w:r>
                        <w:r w:rsidRPr="008C7AA3">
                          <w:rPr>
                            <w:rFonts w:cs="Arial"/>
                            <w:i/>
                            <w:iCs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&amp;</w:t>
                        </w:r>
                        <w:r w:rsidRPr="008C7AA3">
                          <w:rPr>
                            <w:rFonts w:cs="Arial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 D.M. Spooner</w:t>
                        </w:r>
                      </w:p>
                      <w:p w:rsidR="008C7AA3" w:rsidRPr="008C7AA3" w:rsidRDefault="008C7AA3" w:rsidP="008C7AA3">
                        <w:pPr>
                          <w:spacing w:line="1" w:lineRule="auto"/>
                          <w:jc w:val="left"/>
                          <w:rPr>
                            <w:lang w:val="en-US" w:eastAsia="zh-CN"/>
                          </w:rPr>
                        </w:pPr>
                      </w:p>
                    </w:tc>
                  </w:tr>
                </w:tbl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 w:eastAsia="zh-CN"/>
                    </w:rPr>
                  </w:pPr>
                </w:p>
              </w:tc>
            </w:tr>
          </w:tbl>
          <w:p w:rsidR="008C7AA3" w:rsidRPr="008C7AA3" w:rsidRDefault="008C7AA3" w:rsidP="008C7AA3">
            <w:pPr>
              <w:spacing w:line="1" w:lineRule="auto"/>
              <w:jc w:val="left"/>
              <w:rPr>
                <w:lang w:val="en-US" w:eastAsia="zh-CN"/>
              </w:rPr>
            </w:pPr>
          </w:p>
        </w:tc>
      </w:tr>
    </w:tbl>
    <w:p w:rsidR="008C7AA3" w:rsidRPr="008C7AA3" w:rsidRDefault="008C7AA3" w:rsidP="008C7AA3">
      <w:pPr>
        <w:rPr>
          <w:u w:val="single"/>
          <w:lang w:val="en-US"/>
        </w:rPr>
      </w:pPr>
    </w:p>
    <w:p w:rsidR="008C7AA3" w:rsidRPr="008C7AA3" w:rsidRDefault="008C7AA3" w:rsidP="008C7AA3">
      <w:pPr>
        <w:keepNext/>
        <w:rPr>
          <w:u w:val="single"/>
          <w:lang w:val="pt-BR"/>
        </w:rPr>
      </w:pPr>
      <w:r w:rsidRPr="008C7AA3">
        <w:rPr>
          <w:u w:val="single"/>
          <w:lang w:val="pt-BR"/>
        </w:rPr>
        <w:t>Summary / Résumé / Zusammenfassung / Resumen</w:t>
      </w:r>
    </w:p>
    <w:p w:rsidR="008C7AA3" w:rsidRPr="008C7AA3" w:rsidRDefault="008C7AA3" w:rsidP="008C7AA3">
      <w:pPr>
        <w:keepNext/>
        <w:rPr>
          <w:lang w:val="pt-BR"/>
        </w:rPr>
      </w:pPr>
    </w:p>
    <w:p w:rsidR="008C7AA3" w:rsidRPr="008C7AA3" w:rsidRDefault="008C7AA3" w:rsidP="008C7AA3">
      <w:pPr>
        <w:keepNext/>
        <w:ind w:left="567" w:hanging="567"/>
        <w:rPr>
          <w:lang w:val="en-US"/>
        </w:rPr>
      </w:pPr>
      <w:r w:rsidRPr="008C7AA3">
        <w:rPr>
          <w:lang w:val="en-US"/>
        </w:rPr>
        <w:t>3</w:t>
      </w:r>
      <w:r w:rsidRPr="008C7AA3">
        <w:rPr>
          <w:lang w:val="en-US"/>
        </w:rPr>
        <w:tab/>
        <w:t>New Test Guidelines / Nouveaux principes directeurs d’examen / Neue Prüfungsrichtlinien / Nuevas directrices de examen</w:t>
      </w:r>
    </w:p>
    <w:p w:rsidR="008C7AA3" w:rsidRPr="008C7AA3" w:rsidRDefault="008C7AA3" w:rsidP="008C7AA3">
      <w:pPr>
        <w:tabs>
          <w:tab w:val="left" w:pos="1134"/>
        </w:tabs>
        <w:ind w:left="1701" w:hanging="1701"/>
        <w:rPr>
          <w:lang w:val="en-US"/>
        </w:rPr>
      </w:pPr>
    </w:p>
    <w:p w:rsidR="008C7AA3" w:rsidRPr="008C7AA3" w:rsidRDefault="008C7AA3" w:rsidP="008C7AA3">
      <w:pPr>
        <w:ind w:left="567" w:hanging="567"/>
      </w:pPr>
      <w:r w:rsidRPr="008C7AA3">
        <w:rPr>
          <w:lang w:val="fr-CH"/>
        </w:rPr>
        <w:t>7</w:t>
      </w:r>
      <w:r w:rsidRPr="008C7AA3">
        <w:rPr>
          <w:lang w:val="fr-CH"/>
        </w:rPr>
        <w:tab/>
      </w:r>
      <w:r w:rsidRPr="008C7AA3">
        <w:t>Revisions of adopted Test Guidelines / Révisions de principes directeurs d’examen adoptés / Revisionen angenommener Prüfungsrichtlinien / Revisiones de directrices de examen adoptadas.</w:t>
      </w:r>
    </w:p>
    <w:p w:rsidR="008C7AA3" w:rsidRPr="008C7AA3" w:rsidRDefault="008C7AA3" w:rsidP="008C7AA3">
      <w:pPr>
        <w:ind w:left="567" w:hanging="567"/>
      </w:pPr>
    </w:p>
    <w:p w:rsidR="008C7AA3" w:rsidRPr="008C7AA3" w:rsidRDefault="008C7AA3" w:rsidP="008C7AA3">
      <w:pPr>
        <w:ind w:left="567" w:hanging="567"/>
      </w:pPr>
      <w:r w:rsidRPr="008C7AA3">
        <w:t>9</w:t>
      </w:r>
      <w:r w:rsidRPr="008C7AA3">
        <w:tab/>
        <w:t xml:space="preserve">Partial revisions of adopted Test Guidelines / Révisions partielles de principes directeurs d’examen adoptés / Teilrevisionen angenommener Prüfungsrichtlinien / Revisiones parciales de directrices de examen adoptadas  </w:t>
      </w:r>
    </w:p>
    <w:p w:rsidR="008C7AA3" w:rsidRPr="008C7AA3" w:rsidRDefault="008C7AA3" w:rsidP="008C7AA3">
      <w:pPr>
        <w:ind w:left="567" w:hanging="567"/>
      </w:pPr>
    </w:p>
    <w:p w:rsidR="008C7AA3" w:rsidRPr="008C7AA3" w:rsidRDefault="008C7AA3" w:rsidP="008C7AA3">
      <w:pPr>
        <w:ind w:left="567" w:hanging="567"/>
      </w:pPr>
    </w:p>
    <w:p w:rsidR="008C7AA3" w:rsidRPr="008C7AA3" w:rsidRDefault="008C7AA3" w:rsidP="008C7AA3">
      <w:pPr>
        <w:spacing w:line="240" w:lineRule="exact"/>
        <w:ind w:left="1701" w:hanging="1701"/>
        <w:jc w:val="right"/>
        <w:rPr>
          <w:lang w:val="fr-CH"/>
        </w:rPr>
      </w:pPr>
      <w:r w:rsidRPr="008C7AA3">
        <w:t>[Annex III follows /</w:t>
      </w:r>
      <w:r w:rsidRPr="008C7AA3">
        <w:br/>
        <w:t>L’annexe III suit /</w:t>
      </w:r>
      <w:r w:rsidRPr="008C7AA3">
        <w:br/>
        <w:t>Anlage III folgt /</w:t>
      </w:r>
      <w:r w:rsidRPr="008C7AA3">
        <w:br/>
        <w:t>Sigue el Anexo III]</w:t>
      </w:r>
    </w:p>
    <w:p w:rsidR="008C7AA3" w:rsidRPr="008C7AA3" w:rsidRDefault="008C7AA3" w:rsidP="008C7AA3">
      <w:pPr>
        <w:rPr>
          <w:lang w:val="fr-CH"/>
        </w:rPr>
        <w:sectPr w:rsidR="008C7AA3" w:rsidRPr="008C7AA3" w:rsidSect="008C7AA3">
          <w:headerReference w:type="default" r:id="rId13"/>
          <w:headerReference w:type="first" r:id="rId14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8C7AA3" w:rsidRPr="008C7AA3" w:rsidRDefault="008C7AA3" w:rsidP="008C7AA3">
      <w:pPr>
        <w:jc w:val="center"/>
      </w:pPr>
      <w:r w:rsidRPr="008C7AA3">
        <w:t>DRAFT TEST GUIDELINES DISCUSSED BY THE TWPS IN 2021 /</w:t>
      </w:r>
      <w:r w:rsidRPr="008C7AA3">
        <w:br/>
        <w:t>PROJETS DE PRINCIPES DIRECTEURS D’EXAMEN EXAMINÉS PAR LES TWP EN 2021 /</w:t>
      </w:r>
      <w:r w:rsidRPr="008C7AA3">
        <w:br/>
        <w:t>VON DEN TWP IN 2021 BERARBEITETE PRÜFUNGSRICHTLINIEN /</w:t>
      </w:r>
      <w:r w:rsidRPr="008C7AA3">
        <w:br/>
        <w:t>PROYECTOS DE DIRECTRICES DE EXAMEN EXAMINADOS POR LOS TWP EN 2021</w:t>
      </w:r>
    </w:p>
    <w:p w:rsidR="008C7AA3" w:rsidRPr="008C7AA3" w:rsidRDefault="008C7AA3" w:rsidP="008C7AA3">
      <w:pPr>
        <w:rPr>
          <w:lang w:val="fr-CH"/>
        </w:rPr>
      </w:pPr>
    </w:p>
    <w:tbl>
      <w:tblPr>
        <w:tblW w:w="1049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685"/>
        <w:gridCol w:w="782"/>
        <w:gridCol w:w="1563"/>
        <w:gridCol w:w="1199"/>
        <w:gridCol w:w="1275"/>
        <w:gridCol w:w="1573"/>
        <w:gridCol w:w="1404"/>
        <w:gridCol w:w="1560"/>
      </w:tblGrid>
      <w:tr w:rsidR="008C7AA3" w:rsidRPr="008C7AA3" w:rsidTr="008C7AA3">
        <w:trPr>
          <w:trHeight w:val="1010"/>
          <w:tblHeader/>
        </w:trPr>
        <w:tc>
          <w:tcPr>
            <w:tcW w:w="450" w:type="dxa"/>
            <w:shd w:val="clear" w:color="auto" w:fill="D9D9D9" w:themeFill="background1" w:themeFillShade="D9"/>
            <w:vAlign w:val="center"/>
            <w:hideMark/>
          </w:tcPr>
          <w:p w:rsidR="008C7AA3" w:rsidRPr="008C7AA3" w:rsidRDefault="008C7AA3" w:rsidP="008C7AA3">
            <w:pPr>
              <w:jc w:val="center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**</w:t>
            </w:r>
          </w:p>
        </w:tc>
        <w:tc>
          <w:tcPr>
            <w:tcW w:w="685" w:type="dxa"/>
            <w:shd w:val="clear" w:color="auto" w:fill="D9D9D9" w:themeFill="background1" w:themeFillShade="D9"/>
            <w:vAlign w:val="center"/>
            <w:hideMark/>
          </w:tcPr>
          <w:p w:rsidR="008C7AA3" w:rsidRPr="008C7AA3" w:rsidRDefault="008C7AA3" w:rsidP="008C7AA3">
            <w:pPr>
              <w:jc w:val="center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TWP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Status 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br/>
              <w:t xml:space="preserve">État 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br/>
              <w:t xml:space="preserve">Zustand 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br/>
              <w:t>Estado</w:t>
            </w:r>
          </w:p>
        </w:tc>
        <w:tc>
          <w:tcPr>
            <w:tcW w:w="1563" w:type="dxa"/>
            <w:shd w:val="clear" w:color="auto" w:fill="D9D9D9" w:themeFill="background1" w:themeFillShade="D9"/>
            <w:vAlign w:val="center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fr-CH"/>
              </w:rPr>
              <w:t xml:space="preserve">Document No. </w:t>
            </w:r>
            <w:r w:rsidRPr="008C7AA3">
              <w:rPr>
                <w:rFonts w:cs="Arial"/>
                <w:color w:val="000000"/>
                <w:sz w:val="16"/>
                <w:szCs w:val="16"/>
                <w:lang w:val="fr-CH"/>
              </w:rPr>
              <w:br/>
              <w:t xml:space="preserve">No. du document </w:t>
            </w:r>
            <w:r w:rsidRPr="008C7AA3">
              <w:rPr>
                <w:rFonts w:cs="Arial"/>
                <w:color w:val="000000"/>
                <w:sz w:val="16"/>
                <w:szCs w:val="16"/>
                <w:lang w:val="fr-CH"/>
              </w:rPr>
              <w:br/>
              <w:t xml:space="preserve">Dokument-Nr. </w:t>
            </w:r>
            <w:r w:rsidRPr="008C7AA3">
              <w:rPr>
                <w:rFonts w:cs="Arial"/>
                <w:color w:val="000000"/>
                <w:sz w:val="16"/>
                <w:szCs w:val="16"/>
                <w:lang w:val="fr-CH"/>
              </w:rPr>
              <w:br/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No del documento</w:t>
            </w:r>
          </w:p>
        </w:tc>
        <w:tc>
          <w:tcPr>
            <w:tcW w:w="1199" w:type="dxa"/>
            <w:shd w:val="clear" w:color="auto" w:fill="D9D9D9" w:themeFill="background1" w:themeFillShade="D9"/>
            <w:vAlign w:val="center"/>
            <w:hideMark/>
          </w:tcPr>
          <w:p w:rsidR="008C7AA3" w:rsidRPr="008C7AA3" w:rsidRDefault="008C7AA3" w:rsidP="008C7AA3">
            <w:pPr>
              <w:jc w:val="center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English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  <w:hideMark/>
          </w:tcPr>
          <w:p w:rsidR="008C7AA3" w:rsidRPr="008C7AA3" w:rsidRDefault="008C7AA3" w:rsidP="008C7AA3">
            <w:pPr>
              <w:jc w:val="center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Français</w:t>
            </w:r>
          </w:p>
        </w:tc>
        <w:tc>
          <w:tcPr>
            <w:tcW w:w="1573" w:type="dxa"/>
            <w:shd w:val="clear" w:color="auto" w:fill="D9D9D9" w:themeFill="background1" w:themeFillShade="D9"/>
            <w:vAlign w:val="center"/>
            <w:hideMark/>
          </w:tcPr>
          <w:p w:rsidR="008C7AA3" w:rsidRPr="008C7AA3" w:rsidRDefault="008C7AA3" w:rsidP="008C7AA3">
            <w:pPr>
              <w:jc w:val="center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Deutsch</w:t>
            </w:r>
          </w:p>
        </w:tc>
        <w:tc>
          <w:tcPr>
            <w:tcW w:w="1404" w:type="dxa"/>
            <w:shd w:val="clear" w:color="auto" w:fill="D9D9D9" w:themeFill="background1" w:themeFillShade="D9"/>
            <w:vAlign w:val="center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Español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  <w:hideMark/>
          </w:tcPr>
          <w:p w:rsidR="008C7AA3" w:rsidRPr="008C7AA3" w:rsidRDefault="008C7AA3" w:rsidP="008C7AA3">
            <w:pPr>
              <w:jc w:val="center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Botanical name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br/>
              <w:t>Nom botanique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br/>
              <w:t>Botanischer Name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br/>
              <w:t>Nombre botánico</w:t>
            </w:r>
          </w:p>
        </w:tc>
      </w:tr>
      <w:tr w:rsidR="008C7AA3" w:rsidRPr="008C7AA3" w:rsidTr="008C7AA3">
        <w:trPr>
          <w:trHeight w:val="410"/>
        </w:trPr>
        <w:tc>
          <w:tcPr>
            <w:tcW w:w="45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</w:t>
            </w:r>
          </w:p>
        </w:tc>
        <w:tc>
          <w:tcPr>
            <w:tcW w:w="685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782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2021*</w:t>
            </w:r>
          </w:p>
        </w:tc>
        <w:tc>
          <w:tcPr>
            <w:tcW w:w="1563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TG/7/10 Rev. 3 (proj.1)</w:t>
            </w:r>
          </w:p>
        </w:tc>
        <w:tc>
          <w:tcPr>
            <w:tcW w:w="1199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Pea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Pois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Erbse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Guisante, Arveja</w:t>
            </w:r>
          </w:p>
        </w:tc>
        <w:tc>
          <w:tcPr>
            <w:tcW w:w="156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Pisum sativum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</w:tr>
      <w:tr w:rsidR="008C7AA3" w:rsidRPr="008C7AA3" w:rsidTr="008C7AA3">
        <w:trPr>
          <w:trHeight w:val="410"/>
        </w:trPr>
        <w:tc>
          <w:tcPr>
            <w:tcW w:w="45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NL</w:t>
            </w:r>
          </w:p>
        </w:tc>
        <w:tc>
          <w:tcPr>
            <w:tcW w:w="685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782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2021*</w:t>
            </w:r>
          </w:p>
        </w:tc>
        <w:tc>
          <w:tcPr>
            <w:tcW w:w="1563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TG/13/11 Rev.2 (proj.1)</w:t>
            </w:r>
          </w:p>
        </w:tc>
        <w:tc>
          <w:tcPr>
            <w:tcW w:w="1199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Lettuce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Laitue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Salat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Lechuga</w:t>
            </w:r>
          </w:p>
        </w:tc>
        <w:tc>
          <w:tcPr>
            <w:tcW w:w="156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Lactuca sativa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</w:tr>
      <w:tr w:rsidR="008C7AA3" w:rsidRPr="008C7AA3" w:rsidTr="008C7AA3">
        <w:trPr>
          <w:trHeight w:val="600"/>
        </w:trPr>
        <w:tc>
          <w:tcPr>
            <w:tcW w:w="45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DE</w:t>
            </w:r>
          </w:p>
        </w:tc>
        <w:tc>
          <w:tcPr>
            <w:tcW w:w="685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782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2021</w:t>
            </w:r>
          </w:p>
        </w:tc>
        <w:tc>
          <w:tcPr>
            <w:tcW w:w="1563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TG/14/10(proj.4)</w:t>
            </w:r>
          </w:p>
        </w:tc>
        <w:tc>
          <w:tcPr>
            <w:tcW w:w="1199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Apple</w:t>
            </w:r>
          </w:p>
        </w:tc>
        <w:tc>
          <w:tcPr>
            <w:tcW w:w="1275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Pommier (variétés fruitières)</w:t>
            </w:r>
          </w:p>
        </w:tc>
        <w:tc>
          <w:tcPr>
            <w:tcW w:w="1573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Apfel (Fruchtsorten)</w:t>
            </w:r>
          </w:p>
        </w:tc>
        <w:tc>
          <w:tcPr>
            <w:tcW w:w="1404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Manzano (variedades frutales)</w:t>
            </w:r>
          </w:p>
        </w:tc>
        <w:tc>
          <w:tcPr>
            <w:tcW w:w="156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Malus domestica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Borkh.</w:t>
            </w:r>
          </w:p>
        </w:tc>
      </w:tr>
      <w:tr w:rsidR="008C7AA3" w:rsidRPr="008C7AA3" w:rsidTr="008C7AA3">
        <w:trPr>
          <w:trHeight w:val="290"/>
        </w:trPr>
        <w:tc>
          <w:tcPr>
            <w:tcW w:w="45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DE</w:t>
            </w:r>
          </w:p>
        </w:tc>
        <w:tc>
          <w:tcPr>
            <w:tcW w:w="685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782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2021</w:t>
            </w:r>
          </w:p>
        </w:tc>
        <w:tc>
          <w:tcPr>
            <w:tcW w:w="1563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TG/22/11(proj.3)</w:t>
            </w:r>
          </w:p>
        </w:tc>
        <w:tc>
          <w:tcPr>
            <w:tcW w:w="1199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Strawberry</w:t>
            </w:r>
          </w:p>
        </w:tc>
        <w:tc>
          <w:tcPr>
            <w:tcW w:w="1275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Fraisier</w:t>
            </w:r>
          </w:p>
        </w:tc>
        <w:tc>
          <w:tcPr>
            <w:tcW w:w="1573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Erdbeere</w:t>
            </w:r>
          </w:p>
        </w:tc>
        <w:tc>
          <w:tcPr>
            <w:tcW w:w="1404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Fresa, Frutilla</w:t>
            </w:r>
          </w:p>
        </w:tc>
        <w:tc>
          <w:tcPr>
            <w:tcW w:w="156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Fragaria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</w:tr>
      <w:tr w:rsidR="008C7AA3" w:rsidRPr="008C7AA3" w:rsidTr="008C7AA3">
        <w:trPr>
          <w:trHeight w:val="400"/>
        </w:trPr>
        <w:tc>
          <w:tcPr>
            <w:tcW w:w="45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DE</w:t>
            </w:r>
          </w:p>
        </w:tc>
        <w:tc>
          <w:tcPr>
            <w:tcW w:w="685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782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2021*</w:t>
            </w:r>
          </w:p>
        </w:tc>
        <w:tc>
          <w:tcPr>
            <w:tcW w:w="1563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TG/23/7(proj.2)</w:t>
            </w:r>
          </w:p>
        </w:tc>
        <w:tc>
          <w:tcPr>
            <w:tcW w:w="1199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Potato</w:t>
            </w:r>
          </w:p>
        </w:tc>
        <w:tc>
          <w:tcPr>
            <w:tcW w:w="1275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Pomme de terre</w:t>
            </w:r>
          </w:p>
        </w:tc>
        <w:tc>
          <w:tcPr>
            <w:tcW w:w="1573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Kartoffel</w:t>
            </w:r>
          </w:p>
        </w:tc>
        <w:tc>
          <w:tcPr>
            <w:tcW w:w="1404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Papa, Patata</w:t>
            </w:r>
          </w:p>
        </w:tc>
        <w:tc>
          <w:tcPr>
            <w:tcW w:w="156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Solanum tuberosum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</w:tr>
      <w:tr w:rsidR="008C7AA3" w:rsidRPr="008C7AA3" w:rsidTr="008C7AA3">
        <w:trPr>
          <w:trHeight w:val="290"/>
        </w:trPr>
        <w:tc>
          <w:tcPr>
            <w:tcW w:w="45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</w:t>
            </w:r>
          </w:p>
        </w:tc>
        <w:tc>
          <w:tcPr>
            <w:tcW w:w="685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782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2021</w:t>
            </w:r>
          </w:p>
        </w:tc>
        <w:tc>
          <w:tcPr>
            <w:tcW w:w="1563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TG/31/9(proj.1)</w:t>
            </w:r>
          </w:p>
        </w:tc>
        <w:tc>
          <w:tcPr>
            <w:tcW w:w="1199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Cocksfoot</w:t>
            </w:r>
          </w:p>
        </w:tc>
        <w:tc>
          <w:tcPr>
            <w:tcW w:w="1275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Dactyle</w:t>
            </w:r>
          </w:p>
        </w:tc>
        <w:tc>
          <w:tcPr>
            <w:tcW w:w="1573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Knaulgras</w:t>
            </w:r>
          </w:p>
        </w:tc>
        <w:tc>
          <w:tcPr>
            <w:tcW w:w="1404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Dactilo</w:t>
            </w:r>
          </w:p>
        </w:tc>
        <w:tc>
          <w:tcPr>
            <w:tcW w:w="156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Dactylis glomerata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</w:tr>
      <w:tr w:rsidR="008C7AA3" w:rsidRPr="008C7AA3" w:rsidTr="008C7AA3">
        <w:trPr>
          <w:trHeight w:val="290"/>
        </w:trPr>
        <w:tc>
          <w:tcPr>
            <w:tcW w:w="45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</w:t>
            </w:r>
          </w:p>
        </w:tc>
        <w:tc>
          <w:tcPr>
            <w:tcW w:w="685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782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2021</w:t>
            </w:r>
          </w:p>
        </w:tc>
        <w:tc>
          <w:tcPr>
            <w:tcW w:w="1563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TG/35/8(proj.2)</w:t>
            </w:r>
          </w:p>
        </w:tc>
        <w:tc>
          <w:tcPr>
            <w:tcW w:w="1199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Sweet Cherry</w:t>
            </w:r>
          </w:p>
        </w:tc>
        <w:tc>
          <w:tcPr>
            <w:tcW w:w="1275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Cerisier doux</w:t>
            </w:r>
          </w:p>
        </w:tc>
        <w:tc>
          <w:tcPr>
            <w:tcW w:w="1573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Süsskirsche</w:t>
            </w:r>
          </w:p>
        </w:tc>
        <w:tc>
          <w:tcPr>
            <w:tcW w:w="1404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Cerezo dulce</w:t>
            </w:r>
          </w:p>
        </w:tc>
        <w:tc>
          <w:tcPr>
            <w:tcW w:w="156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Prunus avium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(L.) L.</w:t>
            </w:r>
          </w:p>
        </w:tc>
      </w:tr>
      <w:tr w:rsidR="008C7AA3" w:rsidRPr="008C7AA3" w:rsidTr="008C7AA3">
        <w:trPr>
          <w:trHeight w:val="400"/>
        </w:trPr>
        <w:tc>
          <w:tcPr>
            <w:tcW w:w="45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GB</w:t>
            </w:r>
          </w:p>
        </w:tc>
        <w:tc>
          <w:tcPr>
            <w:tcW w:w="685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782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2021</w:t>
            </w:r>
          </w:p>
        </w:tc>
        <w:tc>
          <w:tcPr>
            <w:tcW w:w="1563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TG/36/7(proj.2)</w:t>
            </w:r>
          </w:p>
        </w:tc>
        <w:tc>
          <w:tcPr>
            <w:tcW w:w="1199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Rape Seed</w:t>
            </w:r>
          </w:p>
        </w:tc>
        <w:tc>
          <w:tcPr>
            <w:tcW w:w="1275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Colza</w:t>
            </w:r>
          </w:p>
        </w:tc>
        <w:tc>
          <w:tcPr>
            <w:tcW w:w="1573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Raps</w:t>
            </w:r>
          </w:p>
        </w:tc>
        <w:tc>
          <w:tcPr>
            <w:tcW w:w="1404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Colza</w:t>
            </w:r>
          </w:p>
        </w:tc>
        <w:tc>
          <w:tcPr>
            <w:tcW w:w="156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Brassica napus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oleifera</w:t>
            </w:r>
          </w:p>
        </w:tc>
      </w:tr>
      <w:tr w:rsidR="008C7AA3" w:rsidRPr="008C7AA3" w:rsidTr="008C7AA3">
        <w:trPr>
          <w:trHeight w:val="400"/>
        </w:trPr>
        <w:tc>
          <w:tcPr>
            <w:tcW w:w="45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</w:t>
            </w:r>
          </w:p>
        </w:tc>
        <w:tc>
          <w:tcPr>
            <w:tcW w:w="685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782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2021*</w:t>
            </w:r>
          </w:p>
        </w:tc>
        <w:tc>
          <w:tcPr>
            <w:tcW w:w="1563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TG/37/11(proj.7)</w:t>
            </w:r>
          </w:p>
        </w:tc>
        <w:tc>
          <w:tcPr>
            <w:tcW w:w="1199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Turnip</w:t>
            </w:r>
          </w:p>
        </w:tc>
        <w:tc>
          <w:tcPr>
            <w:tcW w:w="1275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Navet</w:t>
            </w:r>
          </w:p>
        </w:tc>
        <w:tc>
          <w:tcPr>
            <w:tcW w:w="1573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Mairübe</w:t>
            </w:r>
          </w:p>
        </w:tc>
        <w:tc>
          <w:tcPr>
            <w:tcW w:w="1404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Nabo</w:t>
            </w:r>
          </w:p>
        </w:tc>
        <w:tc>
          <w:tcPr>
            <w:tcW w:w="156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Brassica rapa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 var.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rapa</w:t>
            </w:r>
          </w:p>
        </w:tc>
      </w:tr>
      <w:tr w:rsidR="008C7AA3" w:rsidRPr="008C7AA3" w:rsidTr="008C7AA3">
        <w:trPr>
          <w:trHeight w:val="290"/>
        </w:trPr>
        <w:tc>
          <w:tcPr>
            <w:tcW w:w="45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DE</w:t>
            </w:r>
          </w:p>
        </w:tc>
        <w:tc>
          <w:tcPr>
            <w:tcW w:w="685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782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2021</w:t>
            </w:r>
          </w:p>
        </w:tc>
        <w:tc>
          <w:tcPr>
            <w:tcW w:w="1563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TG/43/8(proj.1)</w:t>
            </w:r>
          </w:p>
        </w:tc>
        <w:tc>
          <w:tcPr>
            <w:tcW w:w="1199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Raspberry</w:t>
            </w:r>
          </w:p>
        </w:tc>
        <w:tc>
          <w:tcPr>
            <w:tcW w:w="1275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Framboisier</w:t>
            </w:r>
          </w:p>
        </w:tc>
        <w:tc>
          <w:tcPr>
            <w:tcW w:w="1573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Himbeere</w:t>
            </w:r>
          </w:p>
        </w:tc>
        <w:tc>
          <w:tcPr>
            <w:tcW w:w="1404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Frambueso</w:t>
            </w:r>
          </w:p>
        </w:tc>
        <w:tc>
          <w:tcPr>
            <w:tcW w:w="156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Rubus idaeus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</w:tr>
      <w:tr w:rsidR="008C7AA3" w:rsidRPr="008C7AA3" w:rsidTr="008C7AA3">
        <w:trPr>
          <w:trHeight w:val="1920"/>
        </w:trPr>
        <w:tc>
          <w:tcPr>
            <w:tcW w:w="45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NL</w:t>
            </w:r>
          </w:p>
        </w:tc>
        <w:tc>
          <w:tcPr>
            <w:tcW w:w="685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782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2021</w:t>
            </w:r>
          </w:p>
        </w:tc>
        <w:tc>
          <w:tcPr>
            <w:tcW w:w="1563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TG/44/12(proj.1)</w:t>
            </w:r>
          </w:p>
        </w:tc>
        <w:tc>
          <w:tcPr>
            <w:tcW w:w="1199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Tomato</w:t>
            </w:r>
          </w:p>
        </w:tc>
        <w:tc>
          <w:tcPr>
            <w:tcW w:w="1275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Tomate</w:t>
            </w:r>
          </w:p>
        </w:tc>
        <w:tc>
          <w:tcPr>
            <w:tcW w:w="1573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Tomate</w:t>
            </w:r>
          </w:p>
        </w:tc>
        <w:tc>
          <w:tcPr>
            <w:tcW w:w="1404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Tomate</w:t>
            </w:r>
          </w:p>
        </w:tc>
        <w:tc>
          <w:tcPr>
            <w:tcW w:w="156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Solanum lycopersicum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x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Solanum pimpinellifolium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;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Solanum lycopersicum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 x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Solanum cheesmaniae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(L. Ridley) Fosberg;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Solanum lycopersicum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</w:tr>
      <w:tr w:rsidR="008C7AA3" w:rsidRPr="008C7AA3" w:rsidTr="008C7AA3">
        <w:trPr>
          <w:trHeight w:val="290"/>
        </w:trPr>
        <w:tc>
          <w:tcPr>
            <w:tcW w:w="45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IT</w:t>
            </w:r>
          </w:p>
        </w:tc>
        <w:tc>
          <w:tcPr>
            <w:tcW w:w="685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782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2021</w:t>
            </w:r>
          </w:p>
        </w:tc>
        <w:tc>
          <w:tcPr>
            <w:tcW w:w="1563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TG/50/10(proj.4)</w:t>
            </w:r>
          </w:p>
        </w:tc>
        <w:tc>
          <w:tcPr>
            <w:tcW w:w="1199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Grapevine</w:t>
            </w:r>
          </w:p>
        </w:tc>
        <w:tc>
          <w:tcPr>
            <w:tcW w:w="1275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Vigne</w:t>
            </w:r>
          </w:p>
        </w:tc>
        <w:tc>
          <w:tcPr>
            <w:tcW w:w="1573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Rebe</w:t>
            </w:r>
          </w:p>
        </w:tc>
        <w:tc>
          <w:tcPr>
            <w:tcW w:w="1404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Vid</w:t>
            </w:r>
          </w:p>
        </w:tc>
        <w:tc>
          <w:tcPr>
            <w:tcW w:w="156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Vitis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</w:tr>
      <w:tr w:rsidR="008C7AA3" w:rsidRPr="008C7AA3" w:rsidTr="008C7AA3">
        <w:trPr>
          <w:trHeight w:val="290"/>
        </w:trPr>
        <w:tc>
          <w:tcPr>
            <w:tcW w:w="45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</w:t>
            </w:r>
          </w:p>
        </w:tc>
        <w:tc>
          <w:tcPr>
            <w:tcW w:w="685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782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2021*</w:t>
            </w:r>
          </w:p>
        </w:tc>
        <w:tc>
          <w:tcPr>
            <w:tcW w:w="1563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TG/68/4(proj.4)</w:t>
            </w:r>
          </w:p>
        </w:tc>
        <w:tc>
          <w:tcPr>
            <w:tcW w:w="1199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Berberis</w:t>
            </w:r>
          </w:p>
        </w:tc>
        <w:tc>
          <w:tcPr>
            <w:tcW w:w="1275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Berberis</w:t>
            </w:r>
          </w:p>
        </w:tc>
        <w:tc>
          <w:tcPr>
            <w:tcW w:w="1573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Berberitze</w:t>
            </w:r>
          </w:p>
        </w:tc>
        <w:tc>
          <w:tcPr>
            <w:tcW w:w="1404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Berberis</w:t>
            </w:r>
          </w:p>
        </w:tc>
        <w:tc>
          <w:tcPr>
            <w:tcW w:w="156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Berberis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</w:tr>
      <w:tr w:rsidR="008C7AA3" w:rsidRPr="008C7AA3" w:rsidTr="008C7AA3">
        <w:trPr>
          <w:trHeight w:val="400"/>
        </w:trPr>
        <w:tc>
          <w:tcPr>
            <w:tcW w:w="45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HU</w:t>
            </w:r>
          </w:p>
        </w:tc>
        <w:tc>
          <w:tcPr>
            <w:tcW w:w="685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782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2021*</w:t>
            </w:r>
          </w:p>
        </w:tc>
        <w:tc>
          <w:tcPr>
            <w:tcW w:w="1563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TG/70/5(proj.5)</w:t>
            </w:r>
          </w:p>
        </w:tc>
        <w:tc>
          <w:tcPr>
            <w:tcW w:w="1199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Apricot</w:t>
            </w:r>
          </w:p>
        </w:tc>
        <w:tc>
          <w:tcPr>
            <w:tcW w:w="1275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Abricotier</w:t>
            </w:r>
          </w:p>
        </w:tc>
        <w:tc>
          <w:tcPr>
            <w:tcW w:w="1573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Marille, Aprikose</w:t>
            </w:r>
          </w:p>
        </w:tc>
        <w:tc>
          <w:tcPr>
            <w:tcW w:w="1404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Albaricoquero</w:t>
            </w:r>
          </w:p>
        </w:tc>
        <w:tc>
          <w:tcPr>
            <w:tcW w:w="156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Prunus armeniaca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</w:tr>
      <w:tr w:rsidR="008C7AA3" w:rsidRPr="008C7AA3" w:rsidTr="008C7AA3">
        <w:trPr>
          <w:trHeight w:val="400"/>
        </w:trPr>
        <w:tc>
          <w:tcPr>
            <w:tcW w:w="45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IT</w:t>
            </w:r>
          </w:p>
        </w:tc>
        <w:tc>
          <w:tcPr>
            <w:tcW w:w="685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TWF/TWO</w:t>
            </w:r>
          </w:p>
        </w:tc>
        <w:tc>
          <w:tcPr>
            <w:tcW w:w="782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2021</w:t>
            </w:r>
          </w:p>
        </w:tc>
        <w:tc>
          <w:tcPr>
            <w:tcW w:w="1563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TG/71/4(proj.2)</w:t>
            </w:r>
          </w:p>
        </w:tc>
        <w:tc>
          <w:tcPr>
            <w:tcW w:w="1199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Hazelnut</w:t>
            </w:r>
          </w:p>
        </w:tc>
        <w:tc>
          <w:tcPr>
            <w:tcW w:w="1275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Noisetier</w:t>
            </w:r>
          </w:p>
        </w:tc>
        <w:tc>
          <w:tcPr>
            <w:tcW w:w="1573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Haselnuss</w:t>
            </w:r>
          </w:p>
        </w:tc>
        <w:tc>
          <w:tcPr>
            <w:tcW w:w="1404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Avellano</w:t>
            </w:r>
          </w:p>
        </w:tc>
        <w:tc>
          <w:tcPr>
            <w:tcW w:w="156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fr-CH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fr-CH"/>
              </w:rPr>
              <w:t>Corylus colurna</w:t>
            </w:r>
            <w:r w:rsidRPr="008C7AA3">
              <w:rPr>
                <w:rFonts w:cs="Arial"/>
                <w:color w:val="000000"/>
                <w:sz w:val="16"/>
                <w:szCs w:val="16"/>
                <w:lang w:val="fr-CH"/>
              </w:rPr>
              <w:t xml:space="preserve"> L.;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fr-CH"/>
              </w:rPr>
              <w:t>Corylus avellana</w:t>
            </w:r>
            <w:r w:rsidRPr="008C7AA3">
              <w:rPr>
                <w:rFonts w:cs="Arial"/>
                <w:color w:val="000000"/>
                <w:sz w:val="16"/>
                <w:szCs w:val="16"/>
                <w:lang w:val="fr-CH"/>
              </w:rPr>
              <w:t xml:space="preserve"> L.</w:t>
            </w:r>
          </w:p>
        </w:tc>
      </w:tr>
      <w:tr w:rsidR="008C7AA3" w:rsidRPr="008C7AA3" w:rsidTr="008C7AA3">
        <w:trPr>
          <w:trHeight w:val="600"/>
        </w:trPr>
        <w:tc>
          <w:tcPr>
            <w:tcW w:w="45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NL</w:t>
            </w:r>
          </w:p>
        </w:tc>
        <w:tc>
          <w:tcPr>
            <w:tcW w:w="685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782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2021*</w:t>
            </w:r>
          </w:p>
        </w:tc>
        <w:tc>
          <w:tcPr>
            <w:tcW w:w="1563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TG/76/9(proj.3)</w:t>
            </w:r>
          </w:p>
        </w:tc>
        <w:tc>
          <w:tcPr>
            <w:tcW w:w="1199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Sweet Pepper, Hot Pepper, Paprika, Chili</w:t>
            </w:r>
          </w:p>
        </w:tc>
        <w:tc>
          <w:tcPr>
            <w:tcW w:w="1275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Poivron, Piment</w:t>
            </w:r>
          </w:p>
        </w:tc>
        <w:tc>
          <w:tcPr>
            <w:tcW w:w="1573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Paprika</w:t>
            </w:r>
          </w:p>
        </w:tc>
        <w:tc>
          <w:tcPr>
            <w:tcW w:w="1404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Ají, Chile, Pimiento</w:t>
            </w:r>
          </w:p>
        </w:tc>
        <w:tc>
          <w:tcPr>
            <w:tcW w:w="156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Capsicum annuum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</w:tr>
      <w:tr w:rsidR="008C7AA3" w:rsidRPr="008C7AA3" w:rsidTr="008C7AA3">
        <w:trPr>
          <w:trHeight w:val="290"/>
        </w:trPr>
        <w:tc>
          <w:tcPr>
            <w:tcW w:w="45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AR</w:t>
            </w:r>
          </w:p>
        </w:tc>
        <w:tc>
          <w:tcPr>
            <w:tcW w:w="685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782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2021*</w:t>
            </w:r>
          </w:p>
        </w:tc>
        <w:tc>
          <w:tcPr>
            <w:tcW w:w="1563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TG/80/7(proj.7)</w:t>
            </w:r>
          </w:p>
        </w:tc>
        <w:tc>
          <w:tcPr>
            <w:tcW w:w="1199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Soya Bean</w:t>
            </w:r>
          </w:p>
        </w:tc>
        <w:tc>
          <w:tcPr>
            <w:tcW w:w="1275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Soja</w:t>
            </w:r>
          </w:p>
        </w:tc>
        <w:tc>
          <w:tcPr>
            <w:tcW w:w="1573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Sojabohne</w:t>
            </w:r>
          </w:p>
        </w:tc>
        <w:tc>
          <w:tcPr>
            <w:tcW w:w="1404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Soya, Soja</w:t>
            </w:r>
          </w:p>
        </w:tc>
        <w:tc>
          <w:tcPr>
            <w:tcW w:w="156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Glycine max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(L.) Merr.</w:t>
            </w:r>
          </w:p>
        </w:tc>
      </w:tr>
      <w:tr w:rsidR="008C7AA3" w:rsidRPr="008C7AA3" w:rsidTr="008C7AA3">
        <w:trPr>
          <w:trHeight w:val="290"/>
        </w:trPr>
        <w:tc>
          <w:tcPr>
            <w:tcW w:w="45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HU</w:t>
            </w:r>
          </w:p>
        </w:tc>
        <w:tc>
          <w:tcPr>
            <w:tcW w:w="685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782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2021*</w:t>
            </w:r>
          </w:p>
        </w:tc>
        <w:tc>
          <w:tcPr>
            <w:tcW w:w="1563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TG/81/7(proj.3)</w:t>
            </w:r>
          </w:p>
        </w:tc>
        <w:tc>
          <w:tcPr>
            <w:tcW w:w="1199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Sunflower</w:t>
            </w:r>
          </w:p>
        </w:tc>
        <w:tc>
          <w:tcPr>
            <w:tcW w:w="1275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Tournesol</w:t>
            </w:r>
          </w:p>
        </w:tc>
        <w:tc>
          <w:tcPr>
            <w:tcW w:w="1573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Sonnenblume</w:t>
            </w:r>
          </w:p>
        </w:tc>
        <w:tc>
          <w:tcPr>
            <w:tcW w:w="1404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Girasol</w:t>
            </w:r>
          </w:p>
        </w:tc>
        <w:tc>
          <w:tcPr>
            <w:tcW w:w="156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Helianthus annuus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</w:tr>
      <w:tr w:rsidR="008C7AA3" w:rsidRPr="008C7AA3" w:rsidTr="008C7AA3">
        <w:trPr>
          <w:trHeight w:val="290"/>
        </w:trPr>
        <w:tc>
          <w:tcPr>
            <w:tcW w:w="45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JP</w:t>
            </w:r>
          </w:p>
        </w:tc>
        <w:tc>
          <w:tcPr>
            <w:tcW w:w="685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782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2021</w:t>
            </w:r>
          </w:p>
        </w:tc>
        <w:tc>
          <w:tcPr>
            <w:tcW w:w="1563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TG/86/6(proj.2)</w:t>
            </w:r>
          </w:p>
        </w:tc>
        <w:tc>
          <w:tcPr>
            <w:tcW w:w="1199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Anthurium</w:t>
            </w:r>
          </w:p>
        </w:tc>
        <w:tc>
          <w:tcPr>
            <w:tcW w:w="1275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Anthurium</w:t>
            </w:r>
          </w:p>
        </w:tc>
        <w:tc>
          <w:tcPr>
            <w:tcW w:w="1573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Flamingoblume</w:t>
            </w:r>
          </w:p>
        </w:tc>
        <w:tc>
          <w:tcPr>
            <w:tcW w:w="1404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Anthurium</w:t>
            </w:r>
          </w:p>
        </w:tc>
        <w:tc>
          <w:tcPr>
            <w:tcW w:w="156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Anthurium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Schott</w:t>
            </w:r>
          </w:p>
        </w:tc>
      </w:tr>
      <w:tr w:rsidR="008C7AA3" w:rsidRPr="008C7AA3" w:rsidTr="008C7AA3">
        <w:trPr>
          <w:trHeight w:val="775"/>
        </w:trPr>
        <w:tc>
          <w:tcPr>
            <w:tcW w:w="45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JP</w:t>
            </w:r>
          </w:p>
        </w:tc>
        <w:tc>
          <w:tcPr>
            <w:tcW w:w="685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782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2021</w:t>
            </w:r>
          </w:p>
        </w:tc>
        <w:tc>
          <w:tcPr>
            <w:tcW w:w="1563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TG/90/7(proj.3)</w:t>
            </w:r>
          </w:p>
        </w:tc>
        <w:tc>
          <w:tcPr>
            <w:tcW w:w="1199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Kale</w:t>
            </w:r>
          </w:p>
        </w:tc>
        <w:tc>
          <w:tcPr>
            <w:tcW w:w="1275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Chou frisé</w:t>
            </w:r>
          </w:p>
        </w:tc>
        <w:tc>
          <w:tcPr>
            <w:tcW w:w="1573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Grünkohl</w:t>
            </w:r>
          </w:p>
        </w:tc>
        <w:tc>
          <w:tcPr>
            <w:tcW w:w="1404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Col rizada</w:t>
            </w:r>
          </w:p>
        </w:tc>
        <w:tc>
          <w:tcPr>
            <w:tcW w:w="156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Brassica oleracea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L. var.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costata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DC.;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Brassica oleracea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L. var. 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sabellica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L.;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Brassica oleracea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L. var.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palmifolia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DC.;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Brassica oleracea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L. var.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medullosa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Thell.;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Brassica oleracea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L. var.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viridis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L.</w:t>
            </w:r>
          </w:p>
        </w:tc>
      </w:tr>
      <w:tr w:rsidR="008C7AA3" w:rsidRPr="008C7AA3" w:rsidTr="008C7AA3">
        <w:trPr>
          <w:trHeight w:val="410"/>
        </w:trPr>
        <w:tc>
          <w:tcPr>
            <w:tcW w:w="45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DE</w:t>
            </w:r>
          </w:p>
        </w:tc>
        <w:tc>
          <w:tcPr>
            <w:tcW w:w="685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782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2021</w:t>
            </w:r>
          </w:p>
        </w:tc>
        <w:tc>
          <w:tcPr>
            <w:tcW w:w="1563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TG/94/7(proj.1)</w:t>
            </w:r>
          </w:p>
        </w:tc>
        <w:tc>
          <w:tcPr>
            <w:tcW w:w="1199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Ling, Scots Heather</w:t>
            </w:r>
          </w:p>
        </w:tc>
        <w:tc>
          <w:tcPr>
            <w:tcW w:w="1275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Callune</w:t>
            </w:r>
          </w:p>
        </w:tc>
        <w:tc>
          <w:tcPr>
            <w:tcW w:w="1573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Besenheide</w:t>
            </w:r>
          </w:p>
        </w:tc>
        <w:tc>
          <w:tcPr>
            <w:tcW w:w="1404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Calluna</w:t>
            </w:r>
          </w:p>
        </w:tc>
        <w:tc>
          <w:tcPr>
            <w:tcW w:w="156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Calluna vulgaris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(L.) Hull</w:t>
            </w:r>
          </w:p>
        </w:tc>
      </w:tr>
      <w:tr w:rsidR="008C7AA3" w:rsidRPr="008C7AA3" w:rsidTr="008C7AA3">
        <w:trPr>
          <w:trHeight w:val="410"/>
        </w:trPr>
        <w:tc>
          <w:tcPr>
            <w:tcW w:w="45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</w:t>
            </w:r>
          </w:p>
        </w:tc>
        <w:tc>
          <w:tcPr>
            <w:tcW w:w="685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782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2021*</w:t>
            </w:r>
          </w:p>
        </w:tc>
        <w:tc>
          <w:tcPr>
            <w:tcW w:w="1563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TG/104/5 Rev. 3 (proj.1)</w:t>
            </w:r>
          </w:p>
        </w:tc>
        <w:tc>
          <w:tcPr>
            <w:tcW w:w="1199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Melon</w:t>
            </w:r>
          </w:p>
        </w:tc>
        <w:tc>
          <w:tcPr>
            <w:tcW w:w="1275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Melon</w:t>
            </w:r>
          </w:p>
        </w:tc>
        <w:tc>
          <w:tcPr>
            <w:tcW w:w="1573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Melone</w:t>
            </w:r>
          </w:p>
        </w:tc>
        <w:tc>
          <w:tcPr>
            <w:tcW w:w="1404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Melón</w:t>
            </w:r>
          </w:p>
        </w:tc>
        <w:tc>
          <w:tcPr>
            <w:tcW w:w="156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Cucumis melo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</w:tr>
      <w:tr w:rsidR="008C7AA3" w:rsidRPr="008C7AA3" w:rsidTr="008C7AA3">
        <w:trPr>
          <w:trHeight w:val="3600"/>
        </w:trPr>
        <w:tc>
          <w:tcPr>
            <w:tcW w:w="45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KR</w:t>
            </w:r>
          </w:p>
        </w:tc>
        <w:tc>
          <w:tcPr>
            <w:tcW w:w="685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782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2021</w:t>
            </w:r>
          </w:p>
        </w:tc>
        <w:tc>
          <w:tcPr>
            <w:tcW w:w="1563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TG/105/5(proj.1)</w:t>
            </w:r>
          </w:p>
        </w:tc>
        <w:tc>
          <w:tcPr>
            <w:tcW w:w="1199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Chinese Cabbage</w:t>
            </w:r>
          </w:p>
        </w:tc>
        <w:tc>
          <w:tcPr>
            <w:tcW w:w="1275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Chou chinois</w:t>
            </w:r>
          </w:p>
        </w:tc>
        <w:tc>
          <w:tcPr>
            <w:tcW w:w="1573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Chinakohl</w:t>
            </w:r>
          </w:p>
        </w:tc>
        <w:tc>
          <w:tcPr>
            <w:tcW w:w="1404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Repollo chino</w:t>
            </w:r>
          </w:p>
        </w:tc>
        <w:tc>
          <w:tcPr>
            <w:tcW w:w="156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fr-CH"/>
              </w:rPr>
              <w:t>Brassica rapa</w:t>
            </w:r>
            <w:r w:rsidRPr="008C7AA3">
              <w:rPr>
                <w:rFonts w:cs="Arial"/>
                <w:color w:val="000000"/>
                <w:sz w:val="16"/>
                <w:szCs w:val="16"/>
                <w:lang w:val="fr-CH"/>
              </w:rPr>
              <w:t xml:space="preserve"> L. subsp.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fr-CH"/>
              </w:rPr>
              <w:t>pekinensis</w:t>
            </w:r>
            <w:r w:rsidRPr="008C7AA3">
              <w:rPr>
                <w:rFonts w:cs="Arial"/>
                <w:color w:val="000000"/>
                <w:sz w:val="16"/>
                <w:szCs w:val="16"/>
                <w:lang w:val="fr-CH"/>
              </w:rPr>
              <w:t xml:space="preserve"> (Lour.) 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Kitam.; hybrids between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Brassica rapa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 Emend. Metzg. ssp.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pekinensis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(Lour.) Hanelt and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Brassica rapa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 Emend. Metzg. ssp.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chinensis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(L.) Hanelt; hybrids between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Brassica rapa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 Emend. Metzg. ssp.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pekinensis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(Lour.) Hanelt and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Brassica rapa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 var.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rapa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(L.) Thell.;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Brassica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×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turicensis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O. E. Schulz &amp; Thell.</w:t>
            </w:r>
          </w:p>
        </w:tc>
      </w:tr>
      <w:tr w:rsidR="008C7AA3" w:rsidRPr="008C7AA3" w:rsidTr="008C7AA3">
        <w:trPr>
          <w:trHeight w:val="400"/>
        </w:trPr>
        <w:tc>
          <w:tcPr>
            <w:tcW w:w="45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QZ</w:t>
            </w:r>
          </w:p>
        </w:tc>
        <w:tc>
          <w:tcPr>
            <w:tcW w:w="685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782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2021</w:t>
            </w:r>
          </w:p>
        </w:tc>
        <w:tc>
          <w:tcPr>
            <w:tcW w:w="1563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TG/117/5(proj.2)</w:t>
            </w:r>
          </w:p>
        </w:tc>
        <w:tc>
          <w:tcPr>
            <w:tcW w:w="1199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Egg Plant</w:t>
            </w:r>
          </w:p>
        </w:tc>
        <w:tc>
          <w:tcPr>
            <w:tcW w:w="1275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Aubergine</w:t>
            </w:r>
          </w:p>
        </w:tc>
        <w:tc>
          <w:tcPr>
            <w:tcW w:w="1573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Eierfrucht, Aubergine</w:t>
            </w:r>
          </w:p>
        </w:tc>
        <w:tc>
          <w:tcPr>
            <w:tcW w:w="1404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Berenjena</w:t>
            </w:r>
          </w:p>
        </w:tc>
        <w:tc>
          <w:tcPr>
            <w:tcW w:w="156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Solanum melongena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</w:tr>
      <w:tr w:rsidR="008C7AA3" w:rsidRPr="008C7AA3" w:rsidTr="008C7AA3">
        <w:trPr>
          <w:trHeight w:val="374"/>
        </w:trPr>
        <w:tc>
          <w:tcPr>
            <w:tcW w:w="45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</w:t>
            </w:r>
          </w:p>
        </w:tc>
        <w:tc>
          <w:tcPr>
            <w:tcW w:w="685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782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2021*</w:t>
            </w:r>
          </w:p>
        </w:tc>
        <w:tc>
          <w:tcPr>
            <w:tcW w:w="1563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TG/119/4 Corr. 2 Rev.(proj.3)</w:t>
            </w:r>
          </w:p>
        </w:tc>
        <w:tc>
          <w:tcPr>
            <w:tcW w:w="1199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Vegetable Marrow, Squash</w:t>
            </w:r>
          </w:p>
        </w:tc>
        <w:tc>
          <w:tcPr>
            <w:tcW w:w="1275" w:type="dxa"/>
            <w:shd w:val="clear" w:color="auto" w:fill="auto"/>
            <w:hideMark/>
          </w:tcPr>
          <w:p w:rsidR="008C7AA3" w:rsidRPr="008C7AA3" w:rsidRDefault="008C7AA3" w:rsidP="008C7AA3">
            <w:pPr>
              <w:spacing w:before="20" w:after="20"/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Courgette</w:t>
            </w:r>
          </w:p>
        </w:tc>
        <w:tc>
          <w:tcPr>
            <w:tcW w:w="1573" w:type="dxa"/>
            <w:shd w:val="clear" w:color="auto" w:fill="auto"/>
            <w:hideMark/>
          </w:tcPr>
          <w:p w:rsidR="008C7AA3" w:rsidRPr="008C7AA3" w:rsidRDefault="008C7AA3" w:rsidP="008C7AA3">
            <w:pPr>
              <w:spacing w:before="20" w:after="20"/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Zucchini</w:t>
            </w:r>
          </w:p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04" w:type="dxa"/>
            <w:shd w:val="clear" w:color="auto" w:fill="auto"/>
            <w:hideMark/>
          </w:tcPr>
          <w:p w:rsidR="008C7AA3" w:rsidRPr="008C7AA3" w:rsidRDefault="008C7AA3" w:rsidP="008C7AA3">
            <w:pPr>
              <w:spacing w:before="20" w:after="20"/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Calabacín</w:t>
            </w:r>
          </w:p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Cucurbita pepo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</w:tr>
      <w:tr w:rsidR="008C7AA3" w:rsidRPr="008C7AA3" w:rsidTr="008C7AA3">
        <w:trPr>
          <w:trHeight w:val="290"/>
        </w:trPr>
        <w:tc>
          <w:tcPr>
            <w:tcW w:w="45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</w:t>
            </w:r>
          </w:p>
        </w:tc>
        <w:tc>
          <w:tcPr>
            <w:tcW w:w="685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782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2021</w:t>
            </w:r>
          </w:p>
        </w:tc>
        <w:tc>
          <w:tcPr>
            <w:tcW w:w="1563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TG/148/3(proj.1)</w:t>
            </w:r>
          </w:p>
        </w:tc>
        <w:tc>
          <w:tcPr>
            <w:tcW w:w="1199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Weigela</w:t>
            </w:r>
          </w:p>
        </w:tc>
        <w:tc>
          <w:tcPr>
            <w:tcW w:w="1275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Weigela</w:t>
            </w:r>
          </w:p>
        </w:tc>
        <w:tc>
          <w:tcPr>
            <w:tcW w:w="1573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Weigelie</w:t>
            </w:r>
          </w:p>
        </w:tc>
        <w:tc>
          <w:tcPr>
            <w:tcW w:w="1404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Weigela</w:t>
            </w:r>
          </w:p>
        </w:tc>
        <w:tc>
          <w:tcPr>
            <w:tcW w:w="156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Weigela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Thunb.</w:t>
            </w:r>
          </w:p>
        </w:tc>
      </w:tr>
      <w:tr w:rsidR="008C7AA3" w:rsidRPr="008C7AA3" w:rsidTr="008C7AA3">
        <w:trPr>
          <w:trHeight w:val="1000"/>
        </w:trPr>
        <w:tc>
          <w:tcPr>
            <w:tcW w:w="45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NL</w:t>
            </w:r>
          </w:p>
        </w:tc>
        <w:tc>
          <w:tcPr>
            <w:tcW w:w="685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782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2021</w:t>
            </w:r>
          </w:p>
        </w:tc>
        <w:tc>
          <w:tcPr>
            <w:tcW w:w="1563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TG/168/4(proj.2)</w:t>
            </w:r>
          </w:p>
        </w:tc>
        <w:tc>
          <w:tcPr>
            <w:tcW w:w="1199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Statice</w:t>
            </w:r>
          </w:p>
        </w:tc>
        <w:tc>
          <w:tcPr>
            <w:tcW w:w="1275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Statice</w:t>
            </w:r>
          </w:p>
        </w:tc>
        <w:tc>
          <w:tcPr>
            <w:tcW w:w="1573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Statice</w:t>
            </w:r>
          </w:p>
        </w:tc>
        <w:tc>
          <w:tcPr>
            <w:tcW w:w="1404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Limonium</w:t>
            </w:r>
          </w:p>
        </w:tc>
        <w:tc>
          <w:tcPr>
            <w:tcW w:w="156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Limonium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Mill., 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Goniolimon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Boiss. and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Psylliostachys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(Jaub. &amp; Spach) Nevski</w:t>
            </w:r>
          </w:p>
        </w:tc>
      </w:tr>
      <w:tr w:rsidR="008C7AA3" w:rsidRPr="008C7AA3" w:rsidTr="008C7AA3">
        <w:trPr>
          <w:trHeight w:val="290"/>
        </w:trPr>
        <w:tc>
          <w:tcPr>
            <w:tcW w:w="45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NL</w:t>
            </w:r>
          </w:p>
        </w:tc>
        <w:tc>
          <w:tcPr>
            <w:tcW w:w="685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782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2021</w:t>
            </w:r>
          </w:p>
        </w:tc>
        <w:tc>
          <w:tcPr>
            <w:tcW w:w="1563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TG/181/4(proj.1)</w:t>
            </w:r>
          </w:p>
        </w:tc>
        <w:tc>
          <w:tcPr>
            <w:tcW w:w="1199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Amaryllis</w:t>
            </w:r>
          </w:p>
        </w:tc>
        <w:tc>
          <w:tcPr>
            <w:tcW w:w="1275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Amaryllis</w:t>
            </w:r>
          </w:p>
        </w:tc>
        <w:tc>
          <w:tcPr>
            <w:tcW w:w="1573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Amaryllis</w:t>
            </w:r>
          </w:p>
        </w:tc>
        <w:tc>
          <w:tcPr>
            <w:tcW w:w="1404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Amarilis</w:t>
            </w:r>
          </w:p>
        </w:tc>
        <w:tc>
          <w:tcPr>
            <w:tcW w:w="156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Hippeastrum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Herb.</w:t>
            </w:r>
          </w:p>
        </w:tc>
      </w:tr>
      <w:tr w:rsidR="008C7AA3" w:rsidRPr="008C7AA3" w:rsidTr="008C7AA3">
        <w:trPr>
          <w:trHeight w:val="290"/>
        </w:trPr>
        <w:tc>
          <w:tcPr>
            <w:tcW w:w="45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AU</w:t>
            </w:r>
          </w:p>
        </w:tc>
        <w:tc>
          <w:tcPr>
            <w:tcW w:w="685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782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2021*</w:t>
            </w:r>
          </w:p>
        </w:tc>
        <w:tc>
          <w:tcPr>
            <w:tcW w:w="1563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TG/186/2(proj.2)</w:t>
            </w:r>
          </w:p>
        </w:tc>
        <w:tc>
          <w:tcPr>
            <w:tcW w:w="1199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Sugarcane</w:t>
            </w:r>
          </w:p>
        </w:tc>
        <w:tc>
          <w:tcPr>
            <w:tcW w:w="1275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Canne à sucre</w:t>
            </w:r>
          </w:p>
        </w:tc>
        <w:tc>
          <w:tcPr>
            <w:tcW w:w="1573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Zuckerrohr</w:t>
            </w:r>
          </w:p>
        </w:tc>
        <w:tc>
          <w:tcPr>
            <w:tcW w:w="1404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Caña de Azúcar</w:t>
            </w:r>
          </w:p>
        </w:tc>
        <w:tc>
          <w:tcPr>
            <w:tcW w:w="156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Saccharum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</w:tr>
      <w:tr w:rsidR="008C7AA3" w:rsidRPr="008C7AA3" w:rsidTr="008C7AA3">
        <w:trPr>
          <w:trHeight w:val="800"/>
        </w:trPr>
        <w:tc>
          <w:tcPr>
            <w:tcW w:w="45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QZ</w:t>
            </w:r>
          </w:p>
        </w:tc>
        <w:tc>
          <w:tcPr>
            <w:tcW w:w="685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782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2021</w:t>
            </w:r>
          </w:p>
        </w:tc>
        <w:tc>
          <w:tcPr>
            <w:tcW w:w="1563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TG/194/2(proj.1)</w:t>
            </w:r>
          </w:p>
        </w:tc>
        <w:tc>
          <w:tcPr>
            <w:tcW w:w="1199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Lavandula/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br/>
              <w:t>Lavender</w:t>
            </w:r>
          </w:p>
        </w:tc>
        <w:tc>
          <w:tcPr>
            <w:tcW w:w="1275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Lavande, Lavande vraie / Lavandins</w:t>
            </w:r>
          </w:p>
        </w:tc>
        <w:tc>
          <w:tcPr>
            <w:tcW w:w="1573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Lavandula, Echter Lavendel/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br/>
              <w:t>Lavendel</w:t>
            </w:r>
          </w:p>
        </w:tc>
        <w:tc>
          <w:tcPr>
            <w:tcW w:w="1404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Lavándula, Lavanda</w:t>
            </w:r>
          </w:p>
        </w:tc>
        <w:tc>
          <w:tcPr>
            <w:tcW w:w="156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Lavendula L.</w:t>
            </w:r>
          </w:p>
        </w:tc>
      </w:tr>
      <w:tr w:rsidR="008C7AA3" w:rsidRPr="008C7AA3" w:rsidTr="008C7AA3">
        <w:trPr>
          <w:trHeight w:val="800"/>
        </w:trPr>
        <w:tc>
          <w:tcPr>
            <w:tcW w:w="45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JP</w:t>
            </w:r>
          </w:p>
        </w:tc>
        <w:tc>
          <w:tcPr>
            <w:tcW w:w="685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782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2021*</w:t>
            </w:r>
          </w:p>
        </w:tc>
        <w:tc>
          <w:tcPr>
            <w:tcW w:w="1563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TG/197/2(proj.3)</w:t>
            </w:r>
          </w:p>
        </w:tc>
        <w:tc>
          <w:tcPr>
            <w:tcW w:w="1199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Eustoma</w:t>
            </w:r>
          </w:p>
        </w:tc>
        <w:tc>
          <w:tcPr>
            <w:tcW w:w="1275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Eustoma</w:t>
            </w:r>
          </w:p>
        </w:tc>
        <w:tc>
          <w:tcPr>
            <w:tcW w:w="1573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Eustoma</w:t>
            </w:r>
          </w:p>
        </w:tc>
        <w:tc>
          <w:tcPr>
            <w:tcW w:w="1404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Eustoma</w:t>
            </w:r>
          </w:p>
        </w:tc>
        <w:tc>
          <w:tcPr>
            <w:tcW w:w="156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Eustoma exaltatum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(L.) Salisb. ex G. Don subsp.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russellianum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(Hook.) Kartesz</w:t>
            </w:r>
          </w:p>
        </w:tc>
      </w:tr>
      <w:tr w:rsidR="008C7AA3" w:rsidRPr="008C7AA3" w:rsidTr="008C7AA3">
        <w:trPr>
          <w:trHeight w:val="610"/>
        </w:trPr>
        <w:tc>
          <w:tcPr>
            <w:tcW w:w="45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HU</w:t>
            </w:r>
          </w:p>
        </w:tc>
        <w:tc>
          <w:tcPr>
            <w:tcW w:w="685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782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2021</w:t>
            </w:r>
          </w:p>
        </w:tc>
        <w:tc>
          <w:tcPr>
            <w:tcW w:w="1563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TG/230/2(proj.1)</w:t>
            </w:r>
          </w:p>
        </w:tc>
        <w:tc>
          <w:tcPr>
            <w:tcW w:w="1199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Sour Cherry; Duke Cherry</w:t>
            </w:r>
          </w:p>
        </w:tc>
        <w:tc>
          <w:tcPr>
            <w:tcW w:w="1275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Griotte, Cerisier acide</w:t>
            </w:r>
          </w:p>
        </w:tc>
        <w:tc>
          <w:tcPr>
            <w:tcW w:w="1573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Sauerkirsche</w:t>
            </w:r>
          </w:p>
        </w:tc>
        <w:tc>
          <w:tcPr>
            <w:tcW w:w="1404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>Cerezo ácido, Guindo; Cerezo Duke</w:t>
            </w:r>
          </w:p>
        </w:tc>
        <w:tc>
          <w:tcPr>
            <w:tcW w:w="156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fr-CH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fr-CH"/>
              </w:rPr>
              <w:t>Prunus ×gondouinii</w:t>
            </w:r>
            <w:r w:rsidRPr="008C7AA3">
              <w:rPr>
                <w:rFonts w:cs="Arial"/>
                <w:color w:val="000000"/>
                <w:sz w:val="16"/>
                <w:szCs w:val="16"/>
                <w:lang w:val="fr-CH"/>
              </w:rPr>
              <w:t xml:space="preserve"> (Poit. &amp; Turpin) Rehder</w:t>
            </w:r>
          </w:p>
        </w:tc>
      </w:tr>
      <w:tr w:rsidR="008C7AA3" w:rsidRPr="008C7AA3" w:rsidTr="008C7AA3">
        <w:trPr>
          <w:trHeight w:val="410"/>
        </w:trPr>
        <w:tc>
          <w:tcPr>
            <w:tcW w:w="45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NL</w:t>
            </w:r>
          </w:p>
        </w:tc>
        <w:tc>
          <w:tcPr>
            <w:tcW w:w="685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782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2021*</w:t>
            </w:r>
          </w:p>
        </w:tc>
        <w:tc>
          <w:tcPr>
            <w:tcW w:w="1563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TG/244/1 Rev. (proj.1)</w:t>
            </w:r>
          </w:p>
        </w:tc>
        <w:tc>
          <w:tcPr>
            <w:tcW w:w="1199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Wild Rocket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Roquette sauvage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Rauke (Wilde Rauke)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Roqueta silvestre</w:t>
            </w:r>
          </w:p>
        </w:tc>
        <w:tc>
          <w:tcPr>
            <w:tcW w:w="156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Diplotaxis tenuifolia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(L.) DC.</w:t>
            </w:r>
          </w:p>
        </w:tc>
      </w:tr>
      <w:tr w:rsidR="008C7AA3" w:rsidRPr="008C7AA3" w:rsidTr="008C7AA3">
        <w:trPr>
          <w:trHeight w:val="410"/>
        </w:trPr>
        <w:tc>
          <w:tcPr>
            <w:tcW w:w="45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NL</w:t>
            </w:r>
          </w:p>
        </w:tc>
        <w:tc>
          <w:tcPr>
            <w:tcW w:w="685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782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2021*</w:t>
            </w:r>
          </w:p>
        </w:tc>
        <w:tc>
          <w:tcPr>
            <w:tcW w:w="1563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TG/245/1 Rev. (proj.1)</w:t>
            </w:r>
          </w:p>
        </w:tc>
        <w:tc>
          <w:tcPr>
            <w:tcW w:w="1199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Garden Rocket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Roquette cultivée</w:t>
            </w:r>
          </w:p>
        </w:tc>
        <w:tc>
          <w:tcPr>
            <w:tcW w:w="1573" w:type="dxa"/>
            <w:shd w:val="clear" w:color="auto" w:fill="auto"/>
            <w:vAlign w:val="center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Rauke Ölrauke)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Roqueta</w:t>
            </w:r>
          </w:p>
        </w:tc>
        <w:tc>
          <w:tcPr>
            <w:tcW w:w="156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Eruca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sativa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Mill.</w:t>
            </w:r>
          </w:p>
        </w:tc>
      </w:tr>
      <w:tr w:rsidR="008C7AA3" w:rsidRPr="008C7AA3" w:rsidTr="008C7AA3">
        <w:trPr>
          <w:trHeight w:val="410"/>
        </w:trPr>
        <w:tc>
          <w:tcPr>
            <w:tcW w:w="45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GB</w:t>
            </w:r>
          </w:p>
        </w:tc>
        <w:tc>
          <w:tcPr>
            <w:tcW w:w="685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782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2021*</w:t>
            </w:r>
          </w:p>
        </w:tc>
        <w:tc>
          <w:tcPr>
            <w:tcW w:w="1563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TG/281/2(proj.2)</w:t>
            </w:r>
          </w:p>
        </w:tc>
        <w:tc>
          <w:tcPr>
            <w:tcW w:w="1199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Echinacea</w:t>
            </w:r>
          </w:p>
        </w:tc>
        <w:tc>
          <w:tcPr>
            <w:tcW w:w="1275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Echinacée</w:t>
            </w:r>
          </w:p>
        </w:tc>
        <w:tc>
          <w:tcPr>
            <w:tcW w:w="1573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Echinacea, Igelkopf</w:t>
            </w:r>
          </w:p>
        </w:tc>
        <w:tc>
          <w:tcPr>
            <w:tcW w:w="1404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Equinàcea</w:t>
            </w:r>
          </w:p>
        </w:tc>
        <w:tc>
          <w:tcPr>
            <w:tcW w:w="156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Echinacea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Moench</w:t>
            </w:r>
          </w:p>
        </w:tc>
      </w:tr>
      <w:tr w:rsidR="008C7AA3" w:rsidRPr="008C7AA3" w:rsidTr="008C7AA3">
        <w:trPr>
          <w:trHeight w:val="3900"/>
        </w:trPr>
        <w:tc>
          <w:tcPr>
            <w:tcW w:w="45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NL</w:t>
            </w:r>
          </w:p>
        </w:tc>
        <w:tc>
          <w:tcPr>
            <w:tcW w:w="685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782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2021*</w:t>
            </w:r>
          </w:p>
        </w:tc>
        <w:tc>
          <w:tcPr>
            <w:tcW w:w="1563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TG/294/1 Corr. Rev. 4(proj.1)</w:t>
            </w:r>
          </w:p>
        </w:tc>
        <w:tc>
          <w:tcPr>
            <w:tcW w:w="1199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Tomato Rootstocks</w:t>
            </w:r>
          </w:p>
        </w:tc>
        <w:tc>
          <w:tcPr>
            <w:tcW w:w="1275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Porte-greffe de tomate</w:t>
            </w:r>
          </w:p>
        </w:tc>
        <w:tc>
          <w:tcPr>
            <w:tcW w:w="1573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Tomatenunterlagen</w:t>
            </w:r>
          </w:p>
        </w:tc>
        <w:tc>
          <w:tcPr>
            <w:tcW w:w="1404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Portainjertos de tomate</w:t>
            </w:r>
          </w:p>
        </w:tc>
        <w:tc>
          <w:tcPr>
            <w:tcW w:w="156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Solanum pimpinellifolium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 x 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Solanum habrochaites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S. Knapp &amp; D.M. Spooner;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Solanum lycopersicum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 x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Solanum cheesmaniae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(L. Ridley) Fosberg;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Solanum lycopersicum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 var.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lycopersicum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x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Solanum habrochaites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S. Knapp &amp; D.M. Spooner;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Solanum habrochaites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S. Knapp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&amp;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D.M. Spooner;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Solanum lycopersicum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 x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Solanum peruvianum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(L.) Mill.</w:t>
            </w:r>
          </w:p>
        </w:tc>
      </w:tr>
      <w:tr w:rsidR="008C7AA3" w:rsidRPr="008C7AA3" w:rsidTr="008C7AA3">
        <w:trPr>
          <w:trHeight w:val="290"/>
        </w:trPr>
        <w:tc>
          <w:tcPr>
            <w:tcW w:w="45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CN</w:t>
            </w:r>
          </w:p>
        </w:tc>
        <w:tc>
          <w:tcPr>
            <w:tcW w:w="685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782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2021</w:t>
            </w:r>
          </w:p>
        </w:tc>
        <w:tc>
          <w:tcPr>
            <w:tcW w:w="1563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TG/MAGNO</w:t>
            </w:r>
          </w:p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(proj.2)</w:t>
            </w:r>
          </w:p>
        </w:tc>
        <w:tc>
          <w:tcPr>
            <w:tcW w:w="1199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Magnolia</w:t>
            </w:r>
          </w:p>
        </w:tc>
        <w:tc>
          <w:tcPr>
            <w:tcW w:w="1275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573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04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Magnolia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</w:tr>
      <w:tr w:rsidR="008C7AA3" w:rsidRPr="008C7AA3" w:rsidTr="008C7AA3">
        <w:trPr>
          <w:trHeight w:val="400"/>
        </w:trPr>
        <w:tc>
          <w:tcPr>
            <w:tcW w:w="45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JP</w:t>
            </w:r>
          </w:p>
        </w:tc>
        <w:tc>
          <w:tcPr>
            <w:tcW w:w="685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TWF/TWO</w:t>
            </w:r>
          </w:p>
        </w:tc>
        <w:tc>
          <w:tcPr>
            <w:tcW w:w="782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2021</w:t>
            </w:r>
          </w:p>
        </w:tc>
        <w:tc>
          <w:tcPr>
            <w:tcW w:w="1563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TG/MORUS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br/>
              <w:t>(proj.3)</w:t>
            </w:r>
          </w:p>
        </w:tc>
        <w:tc>
          <w:tcPr>
            <w:tcW w:w="1199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Mulberry</w:t>
            </w:r>
          </w:p>
        </w:tc>
        <w:tc>
          <w:tcPr>
            <w:tcW w:w="1275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573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04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Morus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</w:tr>
      <w:tr w:rsidR="008C7AA3" w:rsidRPr="008C7AA3" w:rsidTr="008C7AA3">
        <w:trPr>
          <w:trHeight w:val="1200"/>
        </w:trPr>
        <w:tc>
          <w:tcPr>
            <w:tcW w:w="45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MX</w:t>
            </w:r>
          </w:p>
        </w:tc>
        <w:tc>
          <w:tcPr>
            <w:tcW w:w="685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782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2021*</w:t>
            </w:r>
          </w:p>
        </w:tc>
        <w:tc>
          <w:tcPr>
            <w:tcW w:w="1563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TG/ZINNIA(proj.9)</w:t>
            </w:r>
          </w:p>
        </w:tc>
        <w:tc>
          <w:tcPr>
            <w:tcW w:w="1199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Zinnia</w:t>
            </w:r>
          </w:p>
        </w:tc>
        <w:tc>
          <w:tcPr>
            <w:tcW w:w="1275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573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04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Zinnia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×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marylandica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D. M. Spooner et al.;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Zinnia angustifolia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Kunth;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Zinnia elegans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Jacq.;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Zinnia peruviana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(L.) L.</w:t>
            </w:r>
          </w:p>
        </w:tc>
      </w:tr>
      <w:tr w:rsidR="008C7AA3" w:rsidRPr="008C7AA3" w:rsidTr="008C7AA3">
        <w:trPr>
          <w:trHeight w:val="290"/>
        </w:trPr>
        <w:tc>
          <w:tcPr>
            <w:tcW w:w="45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JP</w:t>
            </w:r>
          </w:p>
        </w:tc>
        <w:tc>
          <w:tcPr>
            <w:tcW w:w="685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782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2021</w:t>
            </w:r>
          </w:p>
        </w:tc>
        <w:tc>
          <w:tcPr>
            <w:tcW w:w="1563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TG/ZOYSI(proj.2)</w:t>
            </w:r>
          </w:p>
        </w:tc>
        <w:tc>
          <w:tcPr>
            <w:tcW w:w="1199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Zoysia Grasses</w:t>
            </w:r>
          </w:p>
        </w:tc>
        <w:tc>
          <w:tcPr>
            <w:tcW w:w="1275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573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04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Zoysia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Willd.</w:t>
            </w:r>
          </w:p>
        </w:tc>
      </w:tr>
    </w:tbl>
    <w:p w:rsidR="008C7AA3" w:rsidRPr="008C7AA3" w:rsidRDefault="008C7AA3" w:rsidP="008C7AA3">
      <w:pPr>
        <w:rPr>
          <w:vanish/>
          <w:lang w:val="en-US"/>
        </w:rPr>
      </w:pPr>
    </w:p>
    <w:p w:rsidR="008C7AA3" w:rsidRPr="008C7AA3" w:rsidRDefault="008C7AA3" w:rsidP="008C7AA3">
      <w:pPr>
        <w:rPr>
          <w:rFonts w:cs="Arial"/>
          <w:u w:val="single"/>
          <w:lang w:val="en-US"/>
        </w:rPr>
      </w:pPr>
    </w:p>
    <w:p w:rsidR="008C7AA3" w:rsidRPr="008C7AA3" w:rsidRDefault="008C7AA3" w:rsidP="008C7AA3">
      <w:pPr>
        <w:rPr>
          <w:rFonts w:cs="Arial"/>
          <w:u w:val="single"/>
          <w:lang w:val="en-US"/>
        </w:rPr>
      </w:pPr>
      <w:r w:rsidRPr="008C7AA3">
        <w:rPr>
          <w:rFonts w:cs="Arial"/>
          <w:u w:val="single"/>
          <w:lang w:val="en-US"/>
        </w:rPr>
        <w:t>Summary/Résumé/Zusammenfassung/Resumen</w:t>
      </w:r>
    </w:p>
    <w:p w:rsidR="008C7AA3" w:rsidRPr="008C7AA3" w:rsidRDefault="008C7AA3" w:rsidP="008C7AA3">
      <w:pPr>
        <w:rPr>
          <w:rFonts w:cs="Arial"/>
          <w:lang w:val="en-US"/>
        </w:rPr>
      </w:pPr>
    </w:p>
    <w:p w:rsidR="008C7AA3" w:rsidRPr="008C7AA3" w:rsidRDefault="008C7AA3" w:rsidP="008C7AA3">
      <w:pPr>
        <w:ind w:left="567" w:hanging="567"/>
        <w:rPr>
          <w:rFonts w:cs="Arial"/>
          <w:lang w:val="fr-CH"/>
        </w:rPr>
      </w:pPr>
      <w:r w:rsidRPr="008C7AA3">
        <w:rPr>
          <w:rFonts w:cs="Arial"/>
          <w:lang w:val="fr-CH"/>
        </w:rPr>
        <w:t>4</w:t>
      </w:r>
      <w:r w:rsidRPr="008C7AA3">
        <w:rPr>
          <w:rFonts w:cs="Arial"/>
          <w:lang w:val="fr-CH"/>
        </w:rPr>
        <w:tab/>
        <w:t>New Test Guidelines / Nouveaux principes directeurs d’examen / Neue Prüfungsrichtlinien / Nuevas directrices de examen.</w:t>
      </w:r>
    </w:p>
    <w:p w:rsidR="008C7AA3" w:rsidRPr="008C7AA3" w:rsidRDefault="008C7AA3" w:rsidP="008C7AA3">
      <w:pPr>
        <w:ind w:left="567" w:hanging="567"/>
        <w:rPr>
          <w:rFonts w:cs="Arial"/>
          <w:sz w:val="18"/>
          <w:lang w:val="fr-CH"/>
        </w:rPr>
      </w:pPr>
    </w:p>
    <w:p w:rsidR="008C7AA3" w:rsidRPr="008C7AA3" w:rsidRDefault="008C7AA3" w:rsidP="008C7AA3">
      <w:pPr>
        <w:ind w:left="567" w:hanging="567"/>
        <w:rPr>
          <w:rFonts w:cs="Arial"/>
        </w:rPr>
      </w:pPr>
      <w:r w:rsidRPr="008C7AA3">
        <w:rPr>
          <w:rFonts w:cs="Arial"/>
          <w:lang w:val="fr-CH"/>
        </w:rPr>
        <w:t>29</w:t>
      </w:r>
      <w:r w:rsidRPr="008C7AA3">
        <w:rPr>
          <w:rFonts w:cs="Arial"/>
          <w:lang w:val="fr-CH"/>
        </w:rPr>
        <w:tab/>
      </w:r>
      <w:r w:rsidRPr="008C7AA3">
        <w:rPr>
          <w:rFonts w:cs="Arial"/>
        </w:rPr>
        <w:t>Revisions of adopted Test Guidelines / Révisions de principes directeurs d’examen adoptés / Revisionen angenommener Prüfungsrichtlinien / Revisiones de directrices de examen adoptadas.</w:t>
      </w:r>
    </w:p>
    <w:p w:rsidR="008C7AA3" w:rsidRPr="008C7AA3" w:rsidRDefault="008C7AA3" w:rsidP="008C7AA3">
      <w:pPr>
        <w:ind w:left="567" w:hanging="567"/>
        <w:rPr>
          <w:rFonts w:cs="Arial"/>
        </w:rPr>
      </w:pPr>
    </w:p>
    <w:p w:rsidR="008C7AA3" w:rsidRPr="008C7AA3" w:rsidRDefault="008C7AA3" w:rsidP="008C7AA3">
      <w:pPr>
        <w:ind w:left="567" w:hanging="567"/>
        <w:rPr>
          <w:rFonts w:cs="Arial"/>
        </w:rPr>
      </w:pPr>
      <w:r w:rsidRPr="008C7AA3">
        <w:rPr>
          <w:rFonts w:cs="Arial"/>
        </w:rPr>
        <w:t>7</w:t>
      </w:r>
      <w:r w:rsidRPr="008C7AA3">
        <w:rPr>
          <w:rFonts w:cs="Arial"/>
        </w:rPr>
        <w:tab/>
        <w:t>Partial revisions of adopted Test Guidelines / Révisions partielles de principes directeurs d’examen adoptés / Teilrevisionen angenommener Prüfungsrichtilinien / Revisiones parciales de directrices de examen adoptadas.</w:t>
      </w:r>
    </w:p>
    <w:p w:rsidR="008C7AA3" w:rsidRPr="008C7AA3" w:rsidRDefault="008C7AA3" w:rsidP="008C7AA3">
      <w:pPr>
        <w:rPr>
          <w:rFonts w:cs="Arial"/>
          <w:u w:val="single"/>
        </w:rPr>
      </w:pPr>
    </w:p>
    <w:p w:rsidR="008C7AA3" w:rsidRPr="008C7AA3" w:rsidRDefault="008C7AA3" w:rsidP="008C7AA3">
      <w:pPr>
        <w:rPr>
          <w:rFonts w:cs="Arial"/>
          <w:lang w:val="de-DE"/>
        </w:rPr>
      </w:pPr>
      <w:r w:rsidRPr="008C7AA3">
        <w:rPr>
          <w:rFonts w:cs="Arial"/>
          <w:u w:val="single"/>
          <w:lang w:val="de-DE"/>
        </w:rPr>
        <w:t>Total/Insgesamt</w:t>
      </w:r>
      <w:r w:rsidRPr="008C7AA3">
        <w:rPr>
          <w:rFonts w:cs="Arial"/>
          <w:lang w:val="de-DE"/>
        </w:rPr>
        <w:t xml:space="preserve">:  40 </w:t>
      </w:r>
    </w:p>
    <w:p w:rsidR="008C7AA3" w:rsidRPr="008C7AA3" w:rsidRDefault="008C7AA3" w:rsidP="008C7AA3">
      <w:pPr>
        <w:rPr>
          <w:rFonts w:cs="Arial"/>
          <w:u w:val="single"/>
          <w:lang w:val="de-DE"/>
        </w:rPr>
      </w:pPr>
    </w:p>
    <w:p w:rsidR="008C7AA3" w:rsidRPr="008C7AA3" w:rsidRDefault="008C7AA3" w:rsidP="008C7AA3">
      <w:pPr>
        <w:rPr>
          <w:rFonts w:cs="Arial"/>
          <w:lang w:val="de-DE"/>
        </w:rPr>
      </w:pPr>
      <w:r w:rsidRPr="008C7AA3">
        <w:rPr>
          <w:rFonts w:cs="Arial"/>
          <w:lang w:val="de-DE"/>
        </w:rPr>
        <w:t xml:space="preserve">of which / dont / davon / de las cuales: </w:t>
      </w:r>
    </w:p>
    <w:p w:rsidR="008C7AA3" w:rsidRPr="008C7AA3" w:rsidRDefault="008C7AA3" w:rsidP="008C7AA3">
      <w:pPr>
        <w:tabs>
          <w:tab w:val="left" w:pos="1049"/>
        </w:tabs>
        <w:ind w:left="567" w:hanging="567"/>
        <w:rPr>
          <w:rFonts w:cs="Arial"/>
          <w:lang w:val="de-DE"/>
        </w:rPr>
      </w:pPr>
    </w:p>
    <w:p w:rsidR="008C7AA3" w:rsidRPr="008C7AA3" w:rsidRDefault="008C7AA3" w:rsidP="008C7AA3">
      <w:pPr>
        <w:ind w:left="567"/>
        <w:rPr>
          <w:rFonts w:cs="Arial"/>
        </w:rPr>
      </w:pPr>
      <w:r w:rsidRPr="008C7AA3">
        <w:rPr>
          <w:rFonts w:cs="Arial"/>
        </w:rPr>
        <w:t xml:space="preserve">18 * — “Final” draft Test Guidelines (1 New, 7 Revisions, 10 Partial Revision) / Versions “finales” de projets de principes directeurs d’examen (1 nouveaux, 7 révisions, 10 révision partielle) / „Endgültige“ Entwürfe von Prüfungsrichtlinien (1 Neue, 7 Revisionen, 10 Teilrevisionen) / Proyectos “finales” de directrices de examen (1 nuevas, 7 revisiones, 10 revisión parcial). </w:t>
      </w:r>
    </w:p>
    <w:p w:rsidR="008C7AA3" w:rsidRPr="008C7AA3" w:rsidRDefault="008C7AA3" w:rsidP="008C7AA3">
      <w:pPr>
        <w:rPr>
          <w:lang w:val="fr-CH"/>
        </w:rPr>
      </w:pPr>
    </w:p>
    <w:p w:rsidR="008C7AA3" w:rsidRPr="008C7AA3" w:rsidRDefault="008C7AA3" w:rsidP="008C7AA3">
      <w:pPr>
        <w:spacing w:line="240" w:lineRule="exact"/>
        <w:ind w:left="1701" w:hanging="1701"/>
        <w:jc w:val="right"/>
        <w:rPr>
          <w:lang w:val="fr-CH"/>
        </w:rPr>
      </w:pPr>
      <w:r w:rsidRPr="008C7AA3">
        <w:t>[Annex IV follows /</w:t>
      </w:r>
      <w:r w:rsidRPr="008C7AA3">
        <w:br/>
        <w:t>L’annexe IV suit /</w:t>
      </w:r>
      <w:r w:rsidRPr="008C7AA3">
        <w:br/>
        <w:t>Anlage IV folgt /</w:t>
      </w:r>
      <w:r w:rsidRPr="008C7AA3">
        <w:br/>
        <w:t>Sigue el Anexo IV]</w:t>
      </w:r>
    </w:p>
    <w:p w:rsidR="008C7AA3" w:rsidRPr="008C7AA3" w:rsidRDefault="008C7AA3" w:rsidP="008C7AA3">
      <w:pPr>
        <w:rPr>
          <w:lang w:val="fr-CH"/>
        </w:rPr>
        <w:sectPr w:rsidR="008C7AA3" w:rsidRPr="008C7AA3" w:rsidSect="008C7AA3">
          <w:headerReference w:type="default" r:id="rId15"/>
          <w:headerReference w:type="first" r:id="rId16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8C7AA3" w:rsidRPr="008C7AA3" w:rsidRDefault="008C7AA3" w:rsidP="008C7AA3">
      <w:pPr>
        <w:ind w:left="-142" w:right="-142"/>
        <w:jc w:val="center"/>
      </w:pPr>
      <w:r w:rsidRPr="008C7AA3">
        <w:t>DRAFT TEST GUIDELINES TO BE DISCUSSED BY THE TWPS IN 2022 /</w:t>
      </w:r>
      <w:r w:rsidRPr="008C7AA3">
        <w:br/>
        <w:t>PROJETS DE PRINCIPES DIRECTEURS D’EXAMEN DEVANT ÊTRE EXAMINÉS PAR LES TWP EN 2022</w:t>
      </w:r>
      <w:r w:rsidRPr="008C7AA3">
        <w:br/>
        <w:t>VON DEN TWP IN 2022 ZU BEARBEITENDE PRÜFUNGSRICHTLINIEN /</w:t>
      </w:r>
      <w:r w:rsidRPr="008C7AA3">
        <w:br/>
        <w:t>PROYECTOS DE DIRECTRICES DE EXAMEN QUE HAN DE EXAMINARSE POR LOS TWP EN 2022</w:t>
      </w:r>
    </w:p>
    <w:p w:rsidR="008C7AA3" w:rsidRPr="008C7AA3" w:rsidRDefault="008C7AA3" w:rsidP="008C7AA3"/>
    <w:tbl>
      <w:tblPr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64"/>
        <w:gridCol w:w="670"/>
        <w:gridCol w:w="795"/>
        <w:gridCol w:w="1616"/>
        <w:gridCol w:w="1115"/>
        <w:gridCol w:w="1408"/>
        <w:gridCol w:w="1408"/>
        <w:gridCol w:w="1455"/>
        <w:gridCol w:w="1559"/>
      </w:tblGrid>
      <w:tr w:rsidR="008C7AA3" w:rsidRPr="008C7AA3" w:rsidTr="008C7AA3">
        <w:trPr>
          <w:trHeight w:val="1000"/>
          <w:tblHeader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C7AA3" w:rsidRPr="008C7AA3" w:rsidRDefault="008C7AA3" w:rsidP="008C7AA3">
            <w:pPr>
              <w:jc w:val="center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**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C7AA3" w:rsidRPr="008C7AA3" w:rsidRDefault="008C7AA3" w:rsidP="008C7AA3">
            <w:pPr>
              <w:jc w:val="center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TWP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Status 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br/>
              <w:t xml:space="preserve">État 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br/>
              <w:t xml:space="preserve">Zustand 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br/>
              <w:t>Estado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fr-CH"/>
              </w:rPr>
              <w:t xml:space="preserve">Document No. </w:t>
            </w:r>
            <w:r w:rsidRPr="008C7AA3">
              <w:rPr>
                <w:rFonts w:cs="Arial"/>
                <w:color w:val="000000"/>
                <w:sz w:val="16"/>
                <w:szCs w:val="16"/>
                <w:lang w:val="fr-CH"/>
              </w:rPr>
              <w:br/>
              <w:t xml:space="preserve">No. du document </w:t>
            </w:r>
            <w:r w:rsidRPr="008C7AA3">
              <w:rPr>
                <w:rFonts w:cs="Arial"/>
                <w:color w:val="000000"/>
                <w:sz w:val="16"/>
                <w:szCs w:val="16"/>
                <w:lang w:val="fr-CH"/>
              </w:rPr>
              <w:br/>
              <w:t xml:space="preserve">Dokument-Nr. </w:t>
            </w:r>
            <w:r w:rsidRPr="008C7AA3">
              <w:rPr>
                <w:rFonts w:cs="Arial"/>
                <w:color w:val="000000"/>
                <w:sz w:val="16"/>
                <w:szCs w:val="16"/>
                <w:lang w:val="fr-CH"/>
              </w:rPr>
              <w:br/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No del documento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C7AA3" w:rsidRPr="008C7AA3" w:rsidRDefault="008C7AA3" w:rsidP="008C7AA3">
            <w:pPr>
              <w:jc w:val="center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English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C7AA3" w:rsidRPr="008C7AA3" w:rsidRDefault="008C7AA3" w:rsidP="008C7AA3">
            <w:pPr>
              <w:jc w:val="center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Français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C7AA3" w:rsidRPr="008C7AA3" w:rsidRDefault="008C7AA3" w:rsidP="008C7AA3">
            <w:pPr>
              <w:jc w:val="center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Deutsch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Español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C7AA3" w:rsidRPr="008C7AA3" w:rsidRDefault="008C7AA3" w:rsidP="008C7AA3">
            <w:pPr>
              <w:jc w:val="center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Botanical name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br/>
              <w:t>Nom botanique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br/>
              <w:t>Botanischer Name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br/>
              <w:t>Nombre botánico</w:t>
            </w:r>
          </w:p>
        </w:tc>
      </w:tr>
      <w:tr w:rsidR="008C7AA3" w:rsidRPr="008C7AA3" w:rsidTr="008C7AA3">
        <w:trPr>
          <w:trHeight w:val="29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QZ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TG/2/7 Rev.(proj.1)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Maize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Maïs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Mais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Maíz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Zea mays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</w:tr>
      <w:tr w:rsidR="008C7AA3" w:rsidRPr="008C7AA3" w:rsidTr="008C7AA3">
        <w:trPr>
          <w:trHeight w:val="4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TG/3/12 Rev. (proj.1)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Wheat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Blé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Weizen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Trigo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fr-CH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fr-CH"/>
              </w:rPr>
              <w:t>Triticum aestivum</w:t>
            </w:r>
            <w:r w:rsidRPr="008C7AA3">
              <w:rPr>
                <w:rFonts w:cs="Arial"/>
                <w:color w:val="000000"/>
                <w:sz w:val="16"/>
                <w:szCs w:val="16"/>
                <w:lang w:val="fr-CH"/>
              </w:rPr>
              <w:t xml:space="preserve"> L. emend. Fiori et Paol.</w:t>
            </w:r>
          </w:p>
        </w:tc>
      </w:tr>
      <w:tr w:rsidR="008C7AA3" w:rsidRPr="008C7AA3" w:rsidTr="008C7AA3">
        <w:trPr>
          <w:trHeight w:val="4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2022*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TG/7/10 Rev. 3 (proj.2)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Pea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Pois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Erbse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Guisante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Pisum sativum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</w:tr>
      <w:tr w:rsidR="008C7AA3" w:rsidRPr="008C7AA3" w:rsidTr="008C7AA3">
        <w:trPr>
          <w:trHeight w:val="6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2022*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TG/14/10(proj.5)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Apple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Pommier (variétés fruitières)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Apfel (Fruchtsorten)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Manzano (variedades frutales)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Malus domestica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Borkh.</w:t>
            </w:r>
          </w:p>
        </w:tc>
      </w:tr>
      <w:tr w:rsidR="008C7AA3" w:rsidRPr="008C7AA3" w:rsidTr="008C7AA3">
        <w:trPr>
          <w:trHeight w:val="29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2022*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TG/22/11(proj.4)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Strawberry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Fraisier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Erdbeere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Fresa, Frutilla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Fragaria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</w:tr>
      <w:tr w:rsidR="008C7AA3" w:rsidRPr="008C7AA3" w:rsidTr="008C7AA3">
        <w:trPr>
          <w:trHeight w:val="4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2022*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TG/23/7(proj.3)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Potato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Pomme de terre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Kartoffel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Papa, Patata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Solanum tuberosum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</w:tr>
      <w:tr w:rsidR="008C7AA3" w:rsidRPr="008C7AA3" w:rsidTr="008C7AA3">
        <w:trPr>
          <w:trHeight w:val="4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QZ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TG/24/7(proj.1)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Poinsettia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Poinsettia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Poinsettie, Weihnachtsstern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Flor de Pascua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Euphorbia fulgens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Karw. ex Klotzsch</w:t>
            </w:r>
          </w:p>
        </w:tc>
      </w:tr>
      <w:tr w:rsidR="008C7AA3" w:rsidRPr="008C7AA3" w:rsidTr="008C7AA3">
        <w:trPr>
          <w:trHeight w:val="29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2022*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TG/31/9(proj.2)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Cocksfoot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Dactyle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Knaulgras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Dactilo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Dactylis glomerata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</w:tr>
      <w:tr w:rsidR="008C7AA3" w:rsidRPr="008C7AA3" w:rsidTr="008C7AA3">
        <w:trPr>
          <w:trHeight w:val="29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TG/35/8(proj.3)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Sweet Cherry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Cerisier doux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Süsskirsche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Cerezo dulce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Prunus avium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(L.) L.</w:t>
            </w:r>
          </w:p>
        </w:tc>
      </w:tr>
      <w:tr w:rsidR="008C7AA3" w:rsidRPr="008C7AA3" w:rsidTr="008C7AA3">
        <w:trPr>
          <w:trHeight w:val="4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2022*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TG/36/7(proj.3)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Rape Seed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Colza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Raps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Colza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Brassica napus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oleifera</w:t>
            </w:r>
          </w:p>
        </w:tc>
      </w:tr>
      <w:tr w:rsidR="008C7AA3" w:rsidRPr="008C7AA3" w:rsidTr="008C7AA3">
        <w:trPr>
          <w:trHeight w:val="29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TG/43/8(proj.2)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Raspberry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Framboisier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Himbeere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Frambueso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Rubus idaeus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</w:tr>
      <w:tr w:rsidR="008C7AA3" w:rsidRPr="008C7AA3" w:rsidTr="008C7AA3">
        <w:trPr>
          <w:trHeight w:val="185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2022*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TG/44/12(proj.2)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Tomato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Tomate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Tomate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Tomate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Solanum lycopersicum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 x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Solanum cheesmaniae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(L. Ridley) Fosberg;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Solanum lycopersicum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L.;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Solanum lycopersicum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x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Solanum pimpinellifolium</w:t>
            </w:r>
          </w:p>
        </w:tc>
      </w:tr>
      <w:tr w:rsidR="008C7AA3" w:rsidRPr="008C7AA3" w:rsidTr="008C7AA3">
        <w:trPr>
          <w:trHeight w:val="29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IT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TG/50/10(proj.5)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Grapevine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Vigne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Rebe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Vid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Vitis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</w:tr>
      <w:tr w:rsidR="008C7AA3" w:rsidRPr="008C7AA3" w:rsidTr="008C7AA3">
        <w:trPr>
          <w:trHeight w:val="4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2022*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TG/55/7 Rev. 7 (proj.1)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Spinach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Épinard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Spinat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Espinaca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Spinacea oleracea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</w:tr>
      <w:tr w:rsidR="008C7AA3" w:rsidRPr="008C7AA3" w:rsidTr="008C7AA3">
        <w:trPr>
          <w:trHeight w:val="4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TG/58/7 Rev. (proj.1)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Rye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Seigle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Roggen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Centeno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Secale cereale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</w:tr>
      <w:tr w:rsidR="008C7AA3" w:rsidRPr="008C7AA3" w:rsidTr="008C7AA3">
        <w:trPr>
          <w:trHeight w:val="4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2022*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TG/65/4 Rev. 2 (proj.1)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Kohlrabi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Chou-rave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Kohlrabi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Colinabo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Brassica oleracea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 var.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gongylodes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</w:tr>
      <w:tr w:rsidR="008C7AA3" w:rsidRPr="008C7AA3" w:rsidTr="008C7AA3">
        <w:trPr>
          <w:trHeight w:val="4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IT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TWF/TWO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TG/71/4(proj.3)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Hazelnut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Noisetier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Haselnuss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Avellano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fr-CH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fr-CH"/>
              </w:rPr>
              <w:t>Corylus colurna</w:t>
            </w:r>
            <w:r w:rsidRPr="008C7AA3">
              <w:rPr>
                <w:rFonts w:cs="Arial"/>
                <w:color w:val="000000"/>
                <w:sz w:val="16"/>
                <w:szCs w:val="16"/>
                <w:lang w:val="fr-CH"/>
              </w:rPr>
              <w:t xml:space="preserve"> L.;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fr-CH"/>
              </w:rPr>
              <w:t>Corylus avellana</w:t>
            </w:r>
            <w:r w:rsidRPr="008C7AA3">
              <w:rPr>
                <w:rFonts w:cs="Arial"/>
                <w:color w:val="000000"/>
                <w:sz w:val="16"/>
                <w:szCs w:val="16"/>
                <w:lang w:val="fr-CH"/>
              </w:rPr>
              <w:t xml:space="preserve"> L.</w:t>
            </w:r>
          </w:p>
        </w:tc>
      </w:tr>
      <w:tr w:rsidR="008C7AA3" w:rsidRPr="008C7AA3" w:rsidTr="008C7AA3">
        <w:trPr>
          <w:trHeight w:val="6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2022*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TG/76/9(proj.4)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Sweet Pepper, Hot Pepper, Paprika, Chili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Poivron, Piment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Paprika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Ají, Chile, Pimiento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Capsicum annuum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</w:tr>
      <w:tr w:rsidR="008C7AA3" w:rsidRPr="008C7AA3" w:rsidTr="008C7AA3">
        <w:trPr>
          <w:trHeight w:val="29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2022*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TG/80/7(proj.8)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Soya Bean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Soja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Sojabohne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Soya, Soja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Glycine max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(L.) Merr.</w:t>
            </w:r>
          </w:p>
        </w:tc>
      </w:tr>
      <w:tr w:rsidR="008C7AA3" w:rsidRPr="008C7AA3" w:rsidTr="008C7AA3">
        <w:trPr>
          <w:trHeight w:val="29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HU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TG/81/7(proj.4)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Sunflower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Tournesol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Sonnenblume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Girasol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Helianthus annuus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</w:tr>
      <w:tr w:rsidR="008C7AA3" w:rsidRPr="008C7AA3" w:rsidTr="008C7AA3">
        <w:trPr>
          <w:trHeight w:val="4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TG/83/5(proj.1)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Trifoliate Orange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Oranger trifolié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Dreiblättrige Orange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Naranjo trifoliado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Poncirus (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Citrus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 - Gr. 5)</w:t>
            </w:r>
          </w:p>
        </w:tc>
      </w:tr>
      <w:tr w:rsidR="008C7AA3" w:rsidRPr="008C7AA3" w:rsidTr="008C7AA3">
        <w:trPr>
          <w:trHeight w:val="29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JP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2022*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TG/86/6(proj.3)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Anthurium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Anthurium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Flamingoblume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Anthurium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Anthurium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Schott</w:t>
            </w:r>
          </w:p>
        </w:tc>
      </w:tr>
      <w:tr w:rsidR="008C7AA3" w:rsidRPr="008C7AA3" w:rsidTr="008C7AA3">
        <w:trPr>
          <w:trHeight w:val="20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JP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2022*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TG/90/7(proj.4)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Kale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Chou frisé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Grünkohl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Col rizada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Brassica oleracea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L. var.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palmifolia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DC.;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Brassica oleracea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L. var.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costata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DC.;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Brassica oleracea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L. var. 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sabellica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L.;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Brassica oleracea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L. var.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medullosa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Thell.;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Brassica oleracea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L. var.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viridis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L.</w:t>
            </w:r>
          </w:p>
        </w:tc>
      </w:tr>
      <w:tr w:rsidR="008C7AA3" w:rsidRPr="008C7AA3" w:rsidTr="008C7AA3">
        <w:trPr>
          <w:trHeight w:val="4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2022*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TG/94/7(proj.2)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Ling, Scots Heather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Callune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Besenheide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Calluna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Calluna vulgaris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(L.) Hull</w:t>
            </w:r>
          </w:p>
        </w:tc>
      </w:tr>
      <w:tr w:rsidR="008C7AA3" w:rsidRPr="008C7AA3" w:rsidTr="008C7AA3">
        <w:trPr>
          <w:trHeight w:val="4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2022*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TG/104/5 Rev. 3 (proj.2)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Melon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Melon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Melone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Melón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Cucumis melo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</w:tr>
      <w:tr w:rsidR="008C7AA3" w:rsidRPr="008C7AA3" w:rsidTr="008C7AA3">
        <w:trPr>
          <w:trHeight w:val="38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KR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TG/105/5(proj.2)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Chinese Cabbage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Chou chinois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Chinakohl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Repollo chino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fr-CH"/>
              </w:rPr>
              <w:t>Brassica rapa</w:t>
            </w:r>
            <w:r w:rsidRPr="008C7AA3">
              <w:rPr>
                <w:rFonts w:cs="Arial"/>
                <w:color w:val="000000"/>
                <w:sz w:val="16"/>
                <w:szCs w:val="16"/>
                <w:lang w:val="fr-CH"/>
              </w:rPr>
              <w:t xml:space="preserve"> L. subsp.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fr-CH"/>
              </w:rPr>
              <w:t>pekinensis</w:t>
            </w:r>
            <w:r w:rsidRPr="008C7AA3">
              <w:rPr>
                <w:rFonts w:cs="Arial"/>
                <w:color w:val="000000"/>
                <w:sz w:val="16"/>
                <w:szCs w:val="16"/>
                <w:lang w:val="fr-CH"/>
              </w:rPr>
              <w:t xml:space="preserve"> (Lour.) 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Kitam.;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Brassica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×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turicensis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O. E. Schulz &amp; Thell.; hybrids between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Brassica rapa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 Emend. Metzg. ssp.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pekinensis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(Lour.) Hanelt and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Brassica rapa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 Emend. Metzg. ssp.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chinensis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(L.) Hanelt; hybrids between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Brassica rapa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 Emend. Metzg. ssp.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pekinensis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(Lour.) Hanelt and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Brassica rapa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 var.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rapa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(L.) Thell.</w:t>
            </w:r>
          </w:p>
        </w:tc>
      </w:tr>
      <w:tr w:rsidR="008C7AA3" w:rsidRPr="008C7AA3" w:rsidTr="008C7AA3">
        <w:trPr>
          <w:trHeight w:val="29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CN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TG/110/4(proj.2)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Guava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Goyavier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Guave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Guayabo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Psidium guajava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</w:tr>
      <w:tr w:rsidR="008C7AA3" w:rsidRPr="008C7AA3" w:rsidTr="008C7AA3">
        <w:trPr>
          <w:trHeight w:val="4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QZ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TG/117/5(proj.3)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Egg Plant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Aubergine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Eierfrucht, Aubergine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Berenjena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Solanum melongena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</w:tr>
      <w:tr w:rsidR="008C7AA3" w:rsidRPr="008C7AA3" w:rsidTr="008C7AA3">
        <w:trPr>
          <w:trHeight w:val="4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2022*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TG/119/4 Corr. 2 Rev.(proj.4)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Vegetable Marrow, Squash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Courgette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Zucchini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Calabacín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Cucurbita pepo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</w:tr>
      <w:tr w:rsidR="008C7AA3" w:rsidRPr="008C7AA3" w:rsidTr="008C7AA3">
        <w:trPr>
          <w:trHeight w:val="4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CZ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TG/125/7 Rev. (proj.1)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Walnut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Noyer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Walnuss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Nogal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Juglans regia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</w:tr>
      <w:tr w:rsidR="008C7AA3" w:rsidRPr="008C7AA3" w:rsidTr="008C7AA3">
        <w:trPr>
          <w:trHeight w:val="29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TG/148/3(proj.2)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Weigela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Weigela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Weigelie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Weigela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Weigela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Thunb.</w:t>
            </w:r>
          </w:p>
        </w:tc>
      </w:tr>
      <w:tr w:rsidR="008C7AA3" w:rsidRPr="008C7AA3" w:rsidTr="008C7AA3">
        <w:trPr>
          <w:trHeight w:val="4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2022*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TG/154/4 Rev. (proj.1)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Leaf Chicory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Chicorée à feuille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Blattzichorie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Achicoria de hoja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Cichorium intybus 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L. var.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foliosum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Hegi</w:t>
            </w:r>
          </w:p>
        </w:tc>
      </w:tr>
      <w:tr w:rsidR="008C7AA3" w:rsidRPr="008C7AA3" w:rsidTr="008C7AA3">
        <w:trPr>
          <w:trHeight w:val="4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2022*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TG/162/4 Rev. (proj.1)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Garlic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Ail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Knoblauch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Ajo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Allium sativum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</w:tr>
      <w:tr w:rsidR="008C7AA3" w:rsidRPr="008C7AA3" w:rsidTr="008C7AA3">
        <w:trPr>
          <w:trHeight w:val="10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2022*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TG/168/4(proj.3)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Statice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Statice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Statice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Limonium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Limonium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Mill., 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Goniolimon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Boiss. and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Psylliostachys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(Jaub. &amp; Spach) Nevski</w:t>
            </w:r>
          </w:p>
        </w:tc>
      </w:tr>
      <w:tr w:rsidR="008C7AA3" w:rsidRPr="008C7AA3" w:rsidTr="008C7AA3">
        <w:trPr>
          <w:trHeight w:val="29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TG/181/4(proj.2)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Amaryllis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Amaryllis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Amaryllis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Amarilis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Hippeastrum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Herb.</w:t>
            </w:r>
          </w:p>
        </w:tc>
      </w:tr>
      <w:tr w:rsidR="008C7AA3" w:rsidRPr="008C7AA3" w:rsidTr="008C7AA3">
        <w:trPr>
          <w:trHeight w:val="29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AU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2022*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TG/186/2(proj.3)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Sugarcane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Canne à sucre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Zuckerrohr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Caña de Azúcar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Saccharum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</w:tr>
      <w:tr w:rsidR="008C7AA3" w:rsidRPr="008C7AA3" w:rsidTr="008C7AA3">
        <w:trPr>
          <w:trHeight w:val="8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QZ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TG/194/2(proj.2)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Lavandula/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br/>
              <w:t>Lavender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Lavande, Lavande vraie / Lavandins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Lavandula, Echter Lavendel/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br/>
              <w:t>Lavendel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Lavándula, Lavanda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Lavandula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</w:tr>
      <w:tr w:rsidR="008C7AA3" w:rsidRPr="008C7AA3" w:rsidTr="008C7AA3">
        <w:trPr>
          <w:trHeight w:val="29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TG/201/2(proj.1)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Mandarins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Mandarinier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Mandarinen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Mandarino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(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Citrus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 - Group 1)</w:t>
            </w:r>
          </w:p>
        </w:tc>
      </w:tr>
      <w:tr w:rsidR="008C7AA3" w:rsidRPr="008C7AA3" w:rsidTr="008C7AA3">
        <w:trPr>
          <w:trHeight w:val="4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TG/202/1 Rev. 3 (proj.1)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Oranges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Oranger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Orangen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Naranjo trifoliado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(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Citrus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 - Group 2)</w:t>
            </w:r>
          </w:p>
        </w:tc>
      </w:tr>
      <w:tr w:rsidR="008C7AA3" w:rsidRPr="008C7AA3" w:rsidTr="008C7AA3">
        <w:trPr>
          <w:trHeight w:val="4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TG/203/2(proj.1)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Lemon and Limes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Limettier (Citronnier et)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Zitronen und Limetten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Limón y Lima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(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Citrus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 - Groupe 3)</w:t>
            </w:r>
          </w:p>
        </w:tc>
      </w:tr>
      <w:tr w:rsidR="008C7AA3" w:rsidRPr="008C7AA3" w:rsidTr="008C7AA3">
        <w:trPr>
          <w:trHeight w:val="4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TG/204/1 Rev. 3 (proj.1)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Grapefruit and Pummelo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Pomelo et Pamplemoussier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Pampelmuse (Grapefruit und)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Pomelo y Pummelo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(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Citrus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 - Group 4)</w:t>
            </w:r>
          </w:p>
        </w:tc>
      </w:tr>
      <w:tr w:rsidR="008C7AA3" w:rsidRPr="008C7AA3" w:rsidTr="008C7AA3">
        <w:trPr>
          <w:trHeight w:val="6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HU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TG/230/2(proj.2)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Sour Cherry; Duke Cherry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Griotte, Cerisier acide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Sauerkirsche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>Cerezo ácido, Guindo; Cerezo Duke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fr-CH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fr-CH"/>
              </w:rPr>
              <w:t>Prunus ×gondouinii</w:t>
            </w:r>
            <w:r w:rsidRPr="008C7AA3">
              <w:rPr>
                <w:rFonts w:cs="Arial"/>
                <w:color w:val="000000"/>
                <w:sz w:val="16"/>
                <w:szCs w:val="16"/>
                <w:lang w:val="fr-CH"/>
              </w:rPr>
              <w:t xml:space="preserve"> (Poit. &amp; Turpin) Rehder</w:t>
            </w:r>
          </w:p>
        </w:tc>
      </w:tr>
      <w:tr w:rsidR="008C7AA3" w:rsidRPr="008C7AA3" w:rsidTr="008C7AA3">
        <w:trPr>
          <w:trHeight w:val="4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2022*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TG/244/1 Rev. (proj.1)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Wild Rocket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Roquette sauvage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Rauke (Wilde Rauke)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Roqueta silvestre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Diplotaxis tenuifolia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(L.) DC.</w:t>
            </w:r>
          </w:p>
        </w:tc>
      </w:tr>
      <w:tr w:rsidR="008C7AA3" w:rsidRPr="008C7AA3" w:rsidTr="008C7AA3">
        <w:trPr>
          <w:trHeight w:val="4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2022*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TG/245/1 Rev. (proj.1)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Garden Rocket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Roquette cultivée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Rauke Ölrauke)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Roqueta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Eruca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sativa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Mill.</w:t>
            </w:r>
          </w:p>
        </w:tc>
      </w:tr>
      <w:tr w:rsidR="008C7AA3" w:rsidRPr="008C7AA3" w:rsidTr="008C7AA3">
        <w:trPr>
          <w:trHeight w:val="29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TG/276/2(proj.1)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Hemp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Chanvre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Hanf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Cáñamo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Cannabis sativa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</w:tr>
      <w:tr w:rsidR="008C7AA3" w:rsidRPr="008C7AA3" w:rsidTr="008C7AA3">
        <w:trPr>
          <w:trHeight w:val="4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AU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TG/CYNOD(proj.1)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Couch Grass, Bermuda Grass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Cynodon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Rich.</w:t>
            </w:r>
          </w:p>
        </w:tc>
      </w:tr>
      <w:tr w:rsidR="008C7AA3" w:rsidRPr="008C7AA3" w:rsidTr="008C7AA3">
        <w:trPr>
          <w:trHeight w:val="4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CN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TG/LYCIUM_BAR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br/>
              <w:t>(proj.2)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Goji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de-DE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de-DE"/>
              </w:rPr>
              <w:t>Lycium chinense</w:t>
            </w:r>
            <w:r w:rsidRPr="008C7AA3">
              <w:rPr>
                <w:rFonts w:cs="Arial"/>
                <w:color w:val="000000"/>
                <w:sz w:val="16"/>
                <w:szCs w:val="16"/>
                <w:lang w:val="de-DE"/>
              </w:rPr>
              <w:t xml:space="preserve"> Mill.;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de-DE"/>
              </w:rPr>
              <w:t>Lycium barbarum</w:t>
            </w:r>
            <w:r w:rsidRPr="008C7AA3">
              <w:rPr>
                <w:rFonts w:cs="Arial"/>
                <w:color w:val="000000"/>
                <w:sz w:val="16"/>
                <w:szCs w:val="16"/>
                <w:lang w:val="de-DE"/>
              </w:rPr>
              <w:t xml:space="preserve"> L.</w:t>
            </w:r>
          </w:p>
        </w:tc>
      </w:tr>
      <w:tr w:rsidR="008C7AA3" w:rsidRPr="008C7AA3" w:rsidTr="008C7AA3">
        <w:trPr>
          <w:trHeight w:val="29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CN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TG/MAGNO(proj.3)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Magnolia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Magnolia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</w:tr>
      <w:tr w:rsidR="008C7AA3" w:rsidRPr="008C7AA3" w:rsidTr="008C7AA3">
        <w:trPr>
          <w:trHeight w:val="4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JP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TWF/TWO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2022*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TG/MORUS(proj.4)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Mulberry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Morus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</w:tr>
      <w:tr w:rsidR="008C7AA3" w:rsidRPr="008C7AA3" w:rsidTr="008C7AA3">
        <w:trPr>
          <w:trHeight w:val="6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JP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TG/OXYPE_CAE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br/>
              <w:t>(proj.1)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Oxypetalum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Oxypetalum coeruleum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(D. Don) Decne.</w:t>
            </w:r>
          </w:p>
        </w:tc>
      </w:tr>
      <w:tr w:rsidR="008C7AA3" w:rsidRPr="008C7AA3" w:rsidTr="008C7AA3">
        <w:trPr>
          <w:trHeight w:val="4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IL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TG/PHOEN_DAC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br/>
              <w:t>(proj.2)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Date Palm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Phoenix dactylifera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</w:tr>
      <w:tr w:rsidR="008C7AA3" w:rsidRPr="008C7AA3" w:rsidTr="008C7AA3">
        <w:trPr>
          <w:trHeight w:val="29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JP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2022*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TG/ZOYSI(proj.3)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Zoysia Grasses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Zoysia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Willd.</w:t>
            </w:r>
          </w:p>
        </w:tc>
      </w:tr>
    </w:tbl>
    <w:p w:rsidR="008C7AA3" w:rsidRPr="008C7AA3" w:rsidRDefault="008C7AA3" w:rsidP="008C7AA3">
      <w:pPr>
        <w:rPr>
          <w:rFonts w:cs="Arial"/>
          <w:u w:val="single"/>
          <w:lang w:val="fr-CH"/>
        </w:rPr>
      </w:pPr>
    </w:p>
    <w:p w:rsidR="008C7AA3" w:rsidRPr="008C7AA3" w:rsidRDefault="008C7AA3" w:rsidP="008C7AA3">
      <w:pPr>
        <w:rPr>
          <w:rFonts w:cs="Arial"/>
          <w:u w:val="single"/>
          <w:lang w:val="fr-CH"/>
        </w:rPr>
      </w:pPr>
    </w:p>
    <w:p w:rsidR="008C7AA3" w:rsidRPr="008C7AA3" w:rsidRDefault="008C7AA3" w:rsidP="008C7AA3">
      <w:pPr>
        <w:rPr>
          <w:rFonts w:cs="Arial"/>
          <w:u w:val="single"/>
          <w:lang w:val="fr-CH"/>
        </w:rPr>
      </w:pPr>
      <w:r w:rsidRPr="008C7AA3">
        <w:rPr>
          <w:rFonts w:cs="Arial"/>
          <w:u w:val="single"/>
          <w:lang w:val="fr-CH"/>
        </w:rPr>
        <w:t>Summary/Résumé/Zusammenfassung/Resumen</w:t>
      </w:r>
    </w:p>
    <w:p w:rsidR="008C7AA3" w:rsidRPr="008C7AA3" w:rsidRDefault="008C7AA3" w:rsidP="008C7AA3">
      <w:pPr>
        <w:rPr>
          <w:rFonts w:cs="Arial"/>
          <w:lang w:val="fr-CH"/>
        </w:rPr>
      </w:pPr>
    </w:p>
    <w:p w:rsidR="008C7AA3" w:rsidRPr="008C7AA3" w:rsidRDefault="008C7AA3" w:rsidP="008C7AA3">
      <w:pPr>
        <w:ind w:left="567" w:hanging="567"/>
        <w:rPr>
          <w:rFonts w:cs="Arial"/>
          <w:lang w:val="fr-CH"/>
        </w:rPr>
      </w:pPr>
      <w:r w:rsidRPr="008C7AA3">
        <w:rPr>
          <w:rFonts w:cs="Arial"/>
          <w:lang w:val="fr-CH"/>
        </w:rPr>
        <w:t>7</w:t>
      </w:r>
      <w:r w:rsidRPr="008C7AA3">
        <w:rPr>
          <w:rFonts w:cs="Arial"/>
          <w:lang w:val="fr-CH"/>
        </w:rPr>
        <w:tab/>
        <w:t>New Test Guidelines / Nouveaux principes directeurs d’examen / Neue Prüfungsrichtlinien / Nuevas directrices de examen.</w:t>
      </w:r>
    </w:p>
    <w:p w:rsidR="008C7AA3" w:rsidRPr="008C7AA3" w:rsidRDefault="008C7AA3" w:rsidP="008C7AA3">
      <w:pPr>
        <w:ind w:left="567" w:hanging="567"/>
        <w:rPr>
          <w:rFonts w:cs="Arial"/>
          <w:sz w:val="18"/>
          <w:lang w:val="fr-CH"/>
        </w:rPr>
      </w:pPr>
    </w:p>
    <w:p w:rsidR="008C7AA3" w:rsidRPr="008C7AA3" w:rsidRDefault="008C7AA3" w:rsidP="008C7AA3">
      <w:pPr>
        <w:ind w:left="567" w:hanging="567"/>
        <w:rPr>
          <w:rFonts w:cs="Arial"/>
        </w:rPr>
      </w:pPr>
      <w:r w:rsidRPr="008C7AA3">
        <w:rPr>
          <w:rFonts w:cs="Arial"/>
          <w:lang w:val="fr-CH"/>
        </w:rPr>
        <w:t>30</w:t>
      </w:r>
      <w:r w:rsidRPr="008C7AA3">
        <w:rPr>
          <w:rFonts w:cs="Arial"/>
          <w:lang w:val="fr-CH"/>
        </w:rPr>
        <w:tab/>
      </w:r>
      <w:r w:rsidRPr="008C7AA3">
        <w:rPr>
          <w:rFonts w:cs="Arial"/>
        </w:rPr>
        <w:t>Revisions of adopted Test Guidelines / Révisions de principes directeurs d’examen adoptés / Revisionen angenommener Prüfungsrichtlinien / Revisiones de directrices de examen adoptadas.</w:t>
      </w:r>
    </w:p>
    <w:p w:rsidR="008C7AA3" w:rsidRPr="008C7AA3" w:rsidRDefault="008C7AA3" w:rsidP="008C7AA3">
      <w:pPr>
        <w:ind w:left="567" w:hanging="567"/>
        <w:rPr>
          <w:rFonts w:cs="Arial"/>
        </w:rPr>
      </w:pPr>
    </w:p>
    <w:p w:rsidR="008C7AA3" w:rsidRPr="008C7AA3" w:rsidRDefault="008C7AA3" w:rsidP="008C7AA3">
      <w:pPr>
        <w:ind w:left="567" w:hanging="567"/>
        <w:rPr>
          <w:rFonts w:cs="Arial"/>
        </w:rPr>
      </w:pPr>
      <w:r w:rsidRPr="008C7AA3">
        <w:rPr>
          <w:rFonts w:cs="Arial"/>
        </w:rPr>
        <w:t>15</w:t>
      </w:r>
      <w:r w:rsidRPr="008C7AA3">
        <w:rPr>
          <w:rFonts w:cs="Arial"/>
        </w:rPr>
        <w:tab/>
        <w:t>Partial revisions of adopted Test Guidelines / Révisions partielles de principes directeurs d’examen adoptés / Teilrevisionen angenommener Prüfungsrichtilinien / Revisiones parciales de directrices de examen adoptadas.</w:t>
      </w:r>
    </w:p>
    <w:p w:rsidR="008C7AA3" w:rsidRPr="008C7AA3" w:rsidRDefault="008C7AA3" w:rsidP="008C7AA3">
      <w:pPr>
        <w:rPr>
          <w:rFonts w:cs="Arial"/>
          <w:u w:val="single"/>
        </w:rPr>
      </w:pPr>
    </w:p>
    <w:p w:rsidR="008C7AA3" w:rsidRPr="008C7AA3" w:rsidRDefault="008C7AA3" w:rsidP="008C7AA3">
      <w:pPr>
        <w:rPr>
          <w:rFonts w:cs="Arial"/>
          <w:lang w:val="de-DE"/>
        </w:rPr>
      </w:pPr>
      <w:r w:rsidRPr="008C7AA3">
        <w:rPr>
          <w:rFonts w:cs="Arial"/>
          <w:u w:val="single"/>
          <w:lang w:val="de-DE"/>
        </w:rPr>
        <w:t>Total/Insgesamt</w:t>
      </w:r>
      <w:r w:rsidRPr="008C7AA3">
        <w:rPr>
          <w:rFonts w:cs="Arial"/>
          <w:lang w:val="de-DE"/>
        </w:rPr>
        <w:t xml:space="preserve">:  52 </w:t>
      </w:r>
    </w:p>
    <w:p w:rsidR="008C7AA3" w:rsidRPr="008C7AA3" w:rsidRDefault="008C7AA3" w:rsidP="008C7AA3">
      <w:pPr>
        <w:rPr>
          <w:rFonts w:cs="Arial"/>
          <w:u w:val="single"/>
          <w:lang w:val="de-DE"/>
        </w:rPr>
      </w:pPr>
    </w:p>
    <w:p w:rsidR="008C7AA3" w:rsidRPr="008C7AA3" w:rsidRDefault="008C7AA3" w:rsidP="008C7AA3">
      <w:pPr>
        <w:rPr>
          <w:rFonts w:cs="Arial"/>
          <w:lang w:val="de-DE"/>
        </w:rPr>
      </w:pPr>
      <w:r w:rsidRPr="008C7AA3">
        <w:rPr>
          <w:rFonts w:cs="Arial"/>
          <w:lang w:val="de-DE"/>
        </w:rPr>
        <w:t xml:space="preserve">of which / dont / davon / de las cuales: </w:t>
      </w:r>
    </w:p>
    <w:p w:rsidR="008C7AA3" w:rsidRPr="008C7AA3" w:rsidRDefault="008C7AA3" w:rsidP="008C7AA3">
      <w:pPr>
        <w:tabs>
          <w:tab w:val="left" w:pos="1049"/>
        </w:tabs>
        <w:ind w:left="567" w:hanging="567"/>
        <w:rPr>
          <w:rFonts w:cs="Arial"/>
          <w:lang w:val="de-DE"/>
        </w:rPr>
      </w:pPr>
    </w:p>
    <w:p w:rsidR="008C7AA3" w:rsidRPr="008C7AA3" w:rsidRDefault="008C7AA3" w:rsidP="008C7AA3">
      <w:pPr>
        <w:ind w:left="567"/>
        <w:rPr>
          <w:rFonts w:cs="Arial"/>
        </w:rPr>
      </w:pPr>
      <w:r w:rsidRPr="008C7AA3">
        <w:rPr>
          <w:rFonts w:cs="Arial"/>
        </w:rPr>
        <w:t xml:space="preserve">24 * — “Final” draft Test Guidelines (2 New, 13 Revisions, 9 Partial Revision) / Versions “finales” de projets de principes directeurs d’examen (2 nouveaux, 13 révisions, 9 révision partielle) / „Endgültige“ Entwürfe von Prüfungsrichtlinien (2 Neue, 13 Revisionen, 9 Teilrevisionen) / Proyectos “finales” de directrices de examen (2 nuevas, 13 revisiones, 9 revisión parcial). </w:t>
      </w:r>
    </w:p>
    <w:p w:rsidR="008C7AA3" w:rsidRPr="008C7AA3" w:rsidRDefault="008C7AA3" w:rsidP="008C7AA3">
      <w:pPr>
        <w:rPr>
          <w:sz w:val="22"/>
        </w:rPr>
      </w:pPr>
    </w:p>
    <w:p w:rsidR="008C7AA3" w:rsidRPr="008C7AA3" w:rsidRDefault="008C7AA3" w:rsidP="008C7AA3">
      <w:pPr>
        <w:ind w:left="1134" w:hanging="567"/>
        <w:jc w:val="right"/>
        <w:rPr>
          <w:lang w:val="fr-CH"/>
        </w:rPr>
      </w:pPr>
      <w:r w:rsidRPr="008C7AA3">
        <w:t>[Annex V follows /</w:t>
      </w:r>
      <w:r w:rsidRPr="008C7AA3">
        <w:br/>
        <w:t>L’annexe V suit /</w:t>
      </w:r>
      <w:r w:rsidRPr="008C7AA3">
        <w:br/>
        <w:t>Anlage V folgt /</w:t>
      </w:r>
      <w:r w:rsidRPr="008C7AA3">
        <w:br/>
        <w:t>Sigue el Anexo V]</w:t>
      </w:r>
      <w:r w:rsidRPr="008C7AA3">
        <w:rPr>
          <w:lang w:val="fr-CH"/>
        </w:rPr>
        <w:t xml:space="preserve"> </w:t>
      </w:r>
    </w:p>
    <w:p w:rsidR="008C7AA3" w:rsidRPr="008C7AA3" w:rsidRDefault="008C7AA3" w:rsidP="008C7AA3">
      <w:pPr>
        <w:rPr>
          <w:sz w:val="22"/>
          <w:lang w:val="fr-CH"/>
        </w:rPr>
      </w:pPr>
    </w:p>
    <w:p w:rsidR="008C7AA3" w:rsidRPr="008C7AA3" w:rsidRDefault="008C7AA3" w:rsidP="008C7AA3">
      <w:pPr>
        <w:rPr>
          <w:sz w:val="22"/>
        </w:rPr>
      </w:pPr>
    </w:p>
    <w:p w:rsidR="008C7AA3" w:rsidRPr="008C7AA3" w:rsidRDefault="008C7AA3" w:rsidP="008C7AA3">
      <w:pPr>
        <w:rPr>
          <w:lang w:val="fr-CH"/>
        </w:rPr>
        <w:sectPr w:rsidR="008C7AA3" w:rsidRPr="008C7AA3" w:rsidSect="008C7AA3">
          <w:headerReference w:type="default" r:id="rId17"/>
          <w:headerReference w:type="first" r:id="rId18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8C7AA3" w:rsidRPr="008C7AA3" w:rsidRDefault="008C7AA3" w:rsidP="008C7AA3">
      <w:pPr>
        <w:rPr>
          <w:lang w:val="fr-CH"/>
        </w:rPr>
      </w:pPr>
    </w:p>
    <w:p w:rsidR="008C7AA3" w:rsidRPr="008C7AA3" w:rsidRDefault="008C7AA3" w:rsidP="008C7AA3">
      <w:pPr>
        <w:jc w:val="center"/>
        <w:rPr>
          <w:lang w:val="en-US"/>
        </w:rPr>
      </w:pPr>
      <w:r w:rsidRPr="008C7AA3">
        <w:rPr>
          <w:lang w:val="en-US"/>
        </w:rPr>
        <w:t>STATUS OF EXISTING TEST GUIDELINES OR DRAFT TEST GUIDELINES</w:t>
      </w:r>
    </w:p>
    <w:p w:rsidR="008C7AA3" w:rsidRPr="008C7AA3" w:rsidRDefault="008C7AA3" w:rsidP="008C7AA3">
      <w:pPr>
        <w:jc w:val="center"/>
        <w:rPr>
          <w:lang w:val="en-US"/>
        </w:rPr>
      </w:pPr>
      <w:r w:rsidRPr="008C7AA3">
        <w:rPr>
          <w:lang w:val="en-US"/>
        </w:rPr>
        <w:t>(the documents in this series are trilingual (English, French and German = Tril.) and/or in separate versions in English (E), French (F), German (G) or Spanish (S))</w:t>
      </w:r>
      <w:r w:rsidRPr="008C7AA3">
        <w:rPr>
          <w:lang w:val="en-US"/>
        </w:rPr>
        <w:br/>
      </w:r>
    </w:p>
    <w:p w:rsidR="008C7AA3" w:rsidRPr="008C7AA3" w:rsidRDefault="008C7AA3" w:rsidP="008C7AA3">
      <w:pPr>
        <w:jc w:val="center"/>
      </w:pPr>
      <w:r w:rsidRPr="008C7AA3">
        <w:t>SITUATION DES PRINCIPES DIRECTEURS D’EXAMEN EXISTANTS OU DES PROJETS DE PRINCIPES DIRECTEURS D’EXAMEN</w:t>
      </w:r>
      <w:r w:rsidRPr="008C7AA3">
        <w:br/>
        <w:t xml:space="preserve">(les documents de cette série sont trilingues (anglais, français et allemand = Tril.) et/ou en versions séparées en anglais (E), français (F), allemand (G) </w:t>
      </w:r>
      <w:r w:rsidRPr="008C7AA3">
        <w:br/>
        <w:t>ou espagnol (S))</w:t>
      </w:r>
      <w:r w:rsidRPr="008C7AA3">
        <w:br/>
      </w:r>
    </w:p>
    <w:p w:rsidR="008C7AA3" w:rsidRPr="008C7AA3" w:rsidRDefault="008C7AA3" w:rsidP="008C7AA3">
      <w:pPr>
        <w:jc w:val="center"/>
        <w:rPr>
          <w:lang w:val="de-DE"/>
        </w:rPr>
      </w:pPr>
      <w:r w:rsidRPr="008C7AA3">
        <w:rPr>
          <w:lang w:val="de-DE"/>
        </w:rPr>
        <w:t>STAND VON BESTEHENDEN PRÜFUNGSRICHTLINIEN ODER ENTWÜRFEN VON PRÜFUNGSRICHTLINIEN</w:t>
      </w:r>
      <w:r w:rsidRPr="008C7AA3">
        <w:rPr>
          <w:lang w:val="de-DE"/>
        </w:rPr>
        <w:br/>
        <w:t xml:space="preserve">(Die Dokumente dieser Serie sind dreisprachig (englisch,  französisch und deutsch  = Tril.) und/oder in getrennten Fassungen in englischer (E), französischer (F), </w:t>
      </w:r>
      <w:r w:rsidRPr="008C7AA3">
        <w:rPr>
          <w:lang w:val="de-DE"/>
        </w:rPr>
        <w:br/>
        <w:t>deutscher (G) oder spanischer (S) Sprache abgefaßt)</w:t>
      </w:r>
    </w:p>
    <w:p w:rsidR="008C7AA3" w:rsidRPr="008C7AA3" w:rsidRDefault="008C7AA3" w:rsidP="008C7AA3">
      <w:pPr>
        <w:jc w:val="center"/>
        <w:rPr>
          <w:lang w:val="de-DE"/>
        </w:rPr>
      </w:pPr>
    </w:p>
    <w:p w:rsidR="008C7AA3" w:rsidRPr="008C7AA3" w:rsidRDefault="008C7AA3" w:rsidP="008C7AA3">
      <w:pPr>
        <w:jc w:val="center"/>
        <w:rPr>
          <w:lang w:val="es-ES"/>
        </w:rPr>
      </w:pPr>
      <w:r w:rsidRPr="008C7AA3">
        <w:rPr>
          <w:lang w:val="es-ES"/>
        </w:rPr>
        <w:t>ESTADO DE LAS ACTUALES DIRECTRICES DE EXAMEN O PROYECTOS DE DIRECTRICES DE EXAMEN</w:t>
      </w:r>
    </w:p>
    <w:p w:rsidR="008C7AA3" w:rsidRPr="008C7AA3" w:rsidRDefault="008C7AA3" w:rsidP="008C7AA3">
      <w:pPr>
        <w:rPr>
          <w:lang w:val="es-ES"/>
        </w:rPr>
      </w:pPr>
      <w:r w:rsidRPr="008C7AA3">
        <w:rPr>
          <w:lang w:val="es-ES"/>
        </w:rPr>
        <w:t>(los documentos de esta serie existen en versión trilingüe (inglés, francés y alemán = Tril.) y/o en versiones separadas en inglés (E), francés (F), alemán (G) o español (S))</w:t>
      </w:r>
    </w:p>
    <w:p w:rsidR="008C7AA3" w:rsidRPr="008C7AA3" w:rsidRDefault="008C7AA3" w:rsidP="008C7AA3">
      <w:pPr>
        <w:jc w:val="right"/>
        <w:rPr>
          <w:szCs w:val="24"/>
          <w:lang w:val="es-ES"/>
        </w:rPr>
      </w:pPr>
    </w:p>
    <w:tbl>
      <w:tblPr>
        <w:tblW w:w="15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463"/>
        <w:gridCol w:w="686"/>
        <w:gridCol w:w="1456"/>
        <w:gridCol w:w="928"/>
        <w:gridCol w:w="1213"/>
        <w:gridCol w:w="1603"/>
        <w:gridCol w:w="1701"/>
        <w:gridCol w:w="1701"/>
        <w:gridCol w:w="1842"/>
        <w:gridCol w:w="1586"/>
        <w:gridCol w:w="1391"/>
      </w:tblGrid>
      <w:tr w:rsidR="008C7AA3" w:rsidRPr="008C7AA3" w:rsidTr="00A812AD">
        <w:trPr>
          <w:trHeight w:val="831"/>
          <w:tblHeader/>
        </w:trPr>
        <w:tc>
          <w:tcPr>
            <w:tcW w:w="45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**</w:t>
            </w:r>
          </w:p>
        </w:tc>
        <w:tc>
          <w:tcPr>
            <w:tcW w:w="46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TWP</w:t>
            </w:r>
          </w:p>
        </w:tc>
        <w:tc>
          <w:tcPr>
            <w:tcW w:w="68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Status 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br/>
              <w:t xml:space="preserve">État 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br/>
              <w:t xml:space="preserve">Zustand 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br/>
              <w:t>Estado</w:t>
            </w:r>
          </w:p>
        </w:tc>
        <w:tc>
          <w:tcPr>
            <w:tcW w:w="145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fr-CH"/>
              </w:rPr>
              <w:t xml:space="preserve">Document No. </w:t>
            </w:r>
            <w:r w:rsidRPr="008C7AA3">
              <w:rPr>
                <w:rFonts w:cs="Arial"/>
                <w:color w:val="000000"/>
                <w:sz w:val="16"/>
                <w:szCs w:val="16"/>
                <w:lang w:val="fr-CH"/>
              </w:rPr>
              <w:br/>
              <w:t xml:space="preserve">No. du document </w:t>
            </w:r>
            <w:r w:rsidRPr="008C7AA3">
              <w:rPr>
                <w:rFonts w:cs="Arial"/>
                <w:color w:val="000000"/>
                <w:sz w:val="16"/>
                <w:szCs w:val="16"/>
                <w:lang w:val="fr-CH"/>
              </w:rPr>
              <w:br/>
              <w:t xml:space="preserve">Dokument-Nr. </w:t>
            </w:r>
            <w:r w:rsidRPr="008C7AA3">
              <w:rPr>
                <w:rFonts w:cs="Arial"/>
                <w:color w:val="000000"/>
                <w:sz w:val="16"/>
                <w:szCs w:val="16"/>
                <w:lang w:val="fr-CH"/>
              </w:rPr>
              <w:br/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No del documento</w:t>
            </w:r>
          </w:p>
        </w:tc>
        <w:tc>
          <w:tcPr>
            <w:tcW w:w="928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Language Langue Sprache Idioma</w:t>
            </w:r>
          </w:p>
        </w:tc>
        <w:tc>
          <w:tcPr>
            <w:tcW w:w="121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Adopted Adopté Angenommen Aprobado</w:t>
            </w:r>
          </w:p>
        </w:tc>
        <w:tc>
          <w:tcPr>
            <w:tcW w:w="1603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English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Français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Deutsch</w:t>
            </w:r>
          </w:p>
        </w:tc>
        <w:tc>
          <w:tcPr>
            <w:tcW w:w="184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Español</w:t>
            </w:r>
          </w:p>
        </w:tc>
        <w:tc>
          <w:tcPr>
            <w:tcW w:w="158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Botanical name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br/>
              <w:t>Nom botanique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br/>
              <w:t>Botanischer Name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br/>
              <w:t>Nombre botánico</w:t>
            </w:r>
          </w:p>
        </w:tc>
        <w:tc>
          <w:tcPr>
            <w:tcW w:w="1391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Upov_Code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TG/2/7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2009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Maize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Maïs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Mais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Maíz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Zea mays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ZEAAA_MAY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TG/3/12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2017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Wheat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Blé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Weizen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Trigo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fr-CH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fr-CH"/>
              </w:rPr>
              <w:t>Triticum aestivum</w:t>
            </w:r>
            <w:r w:rsidRPr="008C7AA3">
              <w:rPr>
                <w:rFonts w:cs="Arial"/>
                <w:color w:val="000000"/>
                <w:sz w:val="16"/>
                <w:szCs w:val="16"/>
                <w:lang w:val="fr-CH"/>
              </w:rPr>
              <w:t xml:space="preserve"> L. emend. Fiori et Paol.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TRITI_AES</w:t>
            </w:r>
          </w:p>
        </w:tc>
      </w:tr>
      <w:tr w:rsidR="008C7AA3" w:rsidRPr="008C7AA3" w:rsidTr="00A812AD">
        <w:trPr>
          <w:trHeight w:val="14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GB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TG/4/8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2006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Ryegrass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Ray-grass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Weidelgras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Raygrás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Lolium multiflorum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Lam. var.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westerwoldicum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Wittm,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Lolium rigidum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Gaudin,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Lolium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×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boucheanum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Kunth,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Lolium multiflorum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Lam. ssp.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italicum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(A. Br.) Volkart,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Lolium perenne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LOLIU_MUL_WES, LOLIU_RIG, LOLIU_BOU, LOLIU_MUL_ITA, LOLIU_PER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DE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TG/5/8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2020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Red clover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Trèfle violet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Rotklee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Trébol rojo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Trifolium pratense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TRFOL_PRA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TG/6/5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2005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Lucerne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Luzerne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Luzerne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Alfalfa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Medicago sativa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Medicago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x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varia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Martyn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MEDIC_SAT_SAT, MEDIC_SAT_VAR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TWA/TWV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TG/7/10 Rev. 2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2019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Pea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Pois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Erbse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Guisante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Pisum sativum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PISUM_SAT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2021*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TG/7/10 Rev. 3 (proj.1)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Pea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Pois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Erbse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Guisante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Pisum sativum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PISUM_SAT</w:t>
            </w:r>
          </w:p>
        </w:tc>
      </w:tr>
      <w:tr w:rsidR="008C7AA3" w:rsidRPr="008C7AA3" w:rsidTr="00A812AD">
        <w:trPr>
          <w:trHeight w:val="6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GB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TG/8/7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2018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Field bean; tick bean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Fève à cheval, Féverole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Pferdebohne; Ackerbohne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Haba cabalar, Haba, Haboncillo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Vicia faba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L. var.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equina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St.-Amans,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Vicia faba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L. var.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minuta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(hort. ex Alef.) Mansf.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>VICIA_FAB_EQU, VICIA_FAB_MIN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GB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TG/9/5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2003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Runner bean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Haricot d'Espagne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Prunkbohne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Judía escarlata, Frijol ayocote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Phaseolus coccineus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PHASE_COC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TG/10/7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Tril.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1988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Euphorbia fulgens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Euphorbia fulgens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Korallenranke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Euforbia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Euphorbia fulgens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Karw. ex Klotzsch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EUPHO_FUL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NL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TWA/TWV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TG/12/9 Rev. 2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2015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French bean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Haricot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Bohne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Judía común, Alubia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Phaseolus vulgaris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PHASE_VUL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NL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TG/13/11 Rev.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2019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Lettuce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Laitue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Salat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Lechuga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Lactuca sativa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LACTU_SAT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NL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TC/57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TG/13/11 Rev.2 (proj.2)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Lettuce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Laitue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Salat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Lechuga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Lactuca sativa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LACTU_SAT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DE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2021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TG/14/10(proj.4)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Apple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Pommier (variétés fruitières)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Apfel (Fruchtsorten)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Manzano (variedades frutales)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Malus domestica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Borkh.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MALUS_DOM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GB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TG/14/9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2005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Apple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Pommier (variétés fruitières)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Apfel (Fruchtsorten)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Manzano (variedades frutales)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Malus domestica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Borkh.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MALUS_DOM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DE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TG/15/3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2000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Pear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Poirier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Birne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Peral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Pyrus communis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PYRUS_COM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JP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TG/16/9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2020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Rice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Riz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Reis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Arroz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Oryza sativa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ORYZA_SAT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DE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TG/17/5 + Corr.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Tril.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1994, 1996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African violet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Saintpaulia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Usambaraveilchen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Saintpaulia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Saintpaulia H. Wendl.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SAINT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DE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TG/18/5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2007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Elatior begonia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Bégonia elatior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Elatior-Begonie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Begonia elatior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Begonia ×hiemalis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Fotsch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BEGON_HIE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DE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TG/19/11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2018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Barley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Orge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Gerste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Cebada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Hordeum vulgare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HORDE_VUL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ES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TG/20/11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2018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Oats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Avoine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Hafer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Avena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Avena sativa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L.,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Avena nuda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AVENA_SAT,AVENA_NUD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TG/21/7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Tril.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1981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Poplar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Peuplier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Pappel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Álamo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Populus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POPUL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JP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TWF/TWO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TG/22/10 Rev.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2012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Strawberry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Fraisier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Erdbeere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Fresa, Frutilla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Fragaria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FRAGA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DE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TWF/TWO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2021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TG/22/11(proj.3)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Strawberry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Fraisier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Erdbeere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Fresa, Frutilla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Fragaria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FRAGA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DE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TG/23/6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2004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Potato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Pomme de terre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Kartoffel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Papa, Patata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Solanum tuberosum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SOLAN_TUB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DE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2021*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TG/23/7(proj.2)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Potato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Pomme de terre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Kartoffel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Papa, Patata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Solanum tuberosum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SOLAN_TUB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DK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TG/24/6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2008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Poinsettia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Poinsettia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Poinsettie, Weihnachtsstern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Flor de Pascua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Euphorbia fulgens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Karw. ex Klotzsch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EUPHO_FUL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NL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TG/25/9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2015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Dianthus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Oeillet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Nelke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Clavel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Dianthus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DIANT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GB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TG/26/5 Corr. 2 Rev.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2020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Chrysanthemum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Chrysanthème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Chrysantheme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Crisantemo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Chrysanthemum 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CHRYS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NL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TG/27/7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2017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Freesia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Freesia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Freesie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Fresia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Freesia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Eckl. ex Klatt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FREES</w:t>
            </w:r>
          </w:p>
        </w:tc>
      </w:tr>
      <w:tr w:rsidR="008C7AA3" w:rsidRPr="008C7AA3" w:rsidTr="00A812AD">
        <w:trPr>
          <w:trHeight w:val="16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DE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TG/28/9 Corr.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2009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>Zonal pelargonium, ivy-leaved pelargonium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Pelargonium zonale, Géranium-lierre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>Zonal-Pelargonie, Efeupelargonie, Efeublättrige Pelargonie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Geranio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hybrids between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Pelargonium peltatum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and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Pelargonium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zonale,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Pelargonium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zonale (L.) L'Her. ex Aiton x P. tongaense Vorster,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Pelargonium peltatum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(L.) Hér.,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Pelargonium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Zonale Group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>PELAR_PZO, PELAR_ZTO, PELAR_PEL, PELAR_ZON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NL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TG/29/8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2019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Alstroemeria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Alstroemère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Inkalilie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Alstroemeria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Alstroemeria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ALSTR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TG/30/6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Tril.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Bent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Agrostide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Straussgras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Agrostis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Agrostis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spp.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AGROS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2021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TG/31/9(proj.1)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Cocksfoot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Dactyle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Knaulgras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Dactilo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Dactylis glomerata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DCTLS_GLO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ES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TG/32/7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2013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Common vetch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Vesce commune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Saatwicke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Veza común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Vicia sativa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VICIA_SAT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DE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TG/33/7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2014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Kentucky bluegrass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Pâturin des prés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Wiesenrispe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>Pasto azul de Kentucky, Poa de los prados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Poa pratensis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POAAA_PRA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SK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TG/34/7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2020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Timothy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Fléole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Lieschgras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Fleo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de-DE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de-DE"/>
              </w:rPr>
              <w:t xml:space="preserve">Phleum nodosum </w:t>
            </w:r>
            <w:r w:rsidRPr="008C7AA3">
              <w:rPr>
                <w:rFonts w:cs="Arial"/>
                <w:color w:val="000000"/>
                <w:sz w:val="16"/>
                <w:szCs w:val="16"/>
                <w:lang w:val="de-DE"/>
              </w:rPr>
              <w:t>L.;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de-DE"/>
              </w:rPr>
              <w:t xml:space="preserve"> Phleum pratense</w:t>
            </w:r>
            <w:r w:rsidRPr="008C7AA3">
              <w:rPr>
                <w:rFonts w:cs="Arial"/>
                <w:color w:val="000000"/>
                <w:sz w:val="16"/>
                <w:szCs w:val="16"/>
                <w:lang w:val="de-DE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PHLEU_BER; PHLEU_PRA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HU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TG/35/7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2006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Sweet cherry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Cerisier doux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Süsskirsche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Cerezo dulce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Prunus avium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(L.)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PRUNU_AVI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2021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TG/35/8(proj.2)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Sweet cherry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Cerisier doux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Süsskirsche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Cerezo dulce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Prunus avium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(L.)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PRUNU_AVI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DE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TG/36/6 Corr.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2002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Rape seed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Colza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Raps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Colza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Brassica napus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oleifera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BRASS_NAP_NUS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GB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2021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TG/36/7(proj.2)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Rape seed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Colza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Raps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Colza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Brassica napus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oleifera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BRASS_NAP_NUS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GB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TG/37/10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2001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Turnip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Navet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Mairübe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Nabo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Brassica rapa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 var.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rapa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BRASS_RAP_RAP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TC/57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TG/37/11(proj.8)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Turnip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Navet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Mairübe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Nabo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Brassica rapa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 var.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rapa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BRASS_RAP_RAP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NZ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TG/40/7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2008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Blackcurrant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Cassis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Schwarze Johannisbeere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Grosellero negro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Ribes nigrum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RIBES_NIG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DE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TG/41/5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2002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European plum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Prunier européen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Pflaume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Ciruelo europeo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Prunus domestica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PRUNU_DOM_DOM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TG/42/6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Tril.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1995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Rhododendron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Rhododendron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Rhododendron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Rododendro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Rhododendron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RHODD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DE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TG/43/7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2003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Raspberry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Framboisier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Himbeere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Frambueso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Rubus idaeus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RUBUS_IDA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DE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2021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TG/43/8(proj.1)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Raspberry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Framboisier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Himbeere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Frambueso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Rubus idaeus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RUBUS_IDA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NL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TG/44/11 Rev. 3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2020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Tomato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Tomate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Tomate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Tomate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Solanum lycopersicum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SOLAN_LYC</w:t>
            </w:r>
          </w:p>
        </w:tc>
      </w:tr>
      <w:tr w:rsidR="008C7AA3" w:rsidRPr="008C7AA3" w:rsidTr="00A812AD">
        <w:trPr>
          <w:trHeight w:val="12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NL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2021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TG/44/12(proj.1)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Tomato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Tomate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Tomate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Tomate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Solanum lycopersicum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 x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Solanum cheesmaniae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(L. Ridley) Fosberg,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Solanum lycopersicum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Solanum lycopersicum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x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Solanum pimpinellifolium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SOLAN_LCH, SOLAN_LYC, SOLAN_LPI</w:t>
            </w:r>
          </w:p>
        </w:tc>
      </w:tr>
      <w:tr w:rsidR="008C7AA3" w:rsidRPr="008C7AA3" w:rsidTr="00A812AD">
        <w:trPr>
          <w:trHeight w:val="6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NL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TG/45/7 Rev.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2016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Cauliflower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Chou-fleur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Blumenkohl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Coliflor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Brassica oleracea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convar botrytis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(L.) Alef. var.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botrytis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BRASS_OLE_GBB</w:t>
            </w:r>
          </w:p>
        </w:tc>
      </w:tr>
      <w:tr w:rsidR="008C7AA3" w:rsidRPr="008C7AA3" w:rsidTr="00A812AD">
        <w:trPr>
          <w:trHeight w:val="8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NL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TG/46/7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2008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Onion, echalion, shallot, grey shallot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fr-CH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fr-CH"/>
              </w:rPr>
              <w:t>Oignon, Échalion; Échalote; Échalote grise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de-DE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de-DE"/>
              </w:rPr>
              <w:t>Zwiebel, Echalion; Schalotte; Graue Schalotte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>Chalota; Chalota gris; Cebolla, Echalion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Allium cepa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 var.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cepa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,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Allium oschaninii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O. Fedtsch.,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Allium cepa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 var.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aggregatum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G. Don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ALLIU_CEP_CEP,ALLIU_OSC,ALLIU_CEP_AGG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TG/47/5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Tril.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1985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Streptocarpus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Streptocarpus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Drehfrucht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Streptocarpus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u w:val="single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u w:val="single"/>
                <w:lang w:val="en-US"/>
              </w:rPr>
              <w:t>Streptocarpus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x </w:t>
            </w:r>
            <w:r w:rsidRPr="008C7AA3">
              <w:rPr>
                <w:rFonts w:cs="Arial"/>
                <w:color w:val="000000"/>
                <w:sz w:val="16"/>
                <w:szCs w:val="16"/>
                <w:u w:val="single"/>
                <w:lang w:val="en-US"/>
              </w:rPr>
              <w:t>hybridus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Voss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STRPC_HYB</w:t>
            </w:r>
          </w:p>
        </w:tc>
      </w:tr>
      <w:tr w:rsidR="008C7AA3" w:rsidRPr="008C7AA3" w:rsidTr="00A812AD">
        <w:trPr>
          <w:trHeight w:val="6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NL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TG/48/7 Rev.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2016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Cabbage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Chou pommé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Wirsing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Col repollo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Brassica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(Savoy Cabbage Group),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Brassica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(Red Cabbage Group)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BRASS_OLE_GCA, BRASS_OLE_GCS, BRASS_OLE_GCR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TG/49/8 Corr.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2015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Carrot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Carotte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Möhre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Zanahoria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Daucus carota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DAUCU_CAR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IT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TWF/TWO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2021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TG/50/10(proj.4)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Grapevine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Vigne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Rebe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Vid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Vitis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VITIS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ES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TWF/TWO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TG/50/9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2008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Grapevine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Vigne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Rebe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Vid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Vitis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VITIS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DE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TG/51/7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2011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Gooseberry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Groseillier à maquereau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Stachelbeere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Grosellero espinoso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Ribes uva-crispa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RIBES_UVA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DE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TG/52/6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2011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Red currant, white currant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Groseillier à grappes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Weisse Johannisbeere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Grosellero rojo y blanco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Ribes rubrum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RIBES_RUB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TG/53/7 Rev.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2014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Peach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Pêcher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Pfirsich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Durazno, Meocotonero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Prunus persica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(L.) Batsch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PRUNU_PER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TC/57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TG/53/7 Rev. 2 (proj.1)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Peach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Pêcher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Pfirsich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Durazno, Meocotonero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Prunus persica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(L.) Batsch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PRUNU_PER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NL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TG/54/7 Rev.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2016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Brussels sprout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Chou de Bruxelles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Rosenkohl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Col de Bruselas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Brassica oleracea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  L. var.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gemmifera 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DC.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BRASS_OLE_GGM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NL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TG/55/7 Rev. 6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2019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Spinach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Épinard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Spinat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Espinaca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Spinacea oleracea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SPINA_OLE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ES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TG/56/4 Corr. Rev.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2019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Almond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Amandier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Mandel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Almendro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Prunus dulcis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(Mill.) D.A.Webb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PRUNU_DUL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TG/57/7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2011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Flax, linseed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Lin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Lein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Lino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Linum usitatissimum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LINUM_USI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NL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TG/59/7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2010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Lily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Lys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Lilie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Lirio, Azucena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Lilium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LILIU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NL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TG/60/7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2008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Beetroot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Betterave rouge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Rote Rübe, Rote Bete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Remolacha de mesa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Beta vulgaris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L. ssp.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vulgaris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var.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conditiva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Alef.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BETAA_VUL_GVC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ES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TG/61/7 Rev. 2 Corr. 2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2019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Cucumber, gherkin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Concombre, Cornichon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Gurke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Pepino, Pepinillo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Cucumis sativus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CUCUM_SAT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NL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TG/62/6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Rhubarb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Rhubarbe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Rhabarber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Ruibarbo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Rheum rhabarbarum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RHEUM_RHB</w:t>
            </w:r>
          </w:p>
        </w:tc>
      </w:tr>
      <w:tr w:rsidR="008C7AA3" w:rsidRPr="008C7AA3" w:rsidTr="00A812AD">
        <w:trPr>
          <w:trHeight w:val="8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DE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TG/63/7 Rev. Corr.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2017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Radish; black radish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Radis rave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Rettich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>Rábano de invierno, Rábano negro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Raphanus sativus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 var.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niger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(Mill.) S. Kerner,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Raphanus sativus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 var.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sativus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RAPHA_SAT_NIG, RAPHA_SAT_SAT</w:t>
            </w:r>
          </w:p>
        </w:tc>
      </w:tr>
      <w:tr w:rsidR="008C7AA3" w:rsidRPr="008C7AA3" w:rsidTr="00A812AD">
        <w:trPr>
          <w:trHeight w:val="6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DE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TG/64/7 Rev. Corr.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2017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Radish; black radish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fr-CH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fr-CH"/>
              </w:rPr>
              <w:t>Radis de tous les mois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Radieschen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Rabanito, Rábano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Raphanus sativus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 var.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sativus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Raphanus sativus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 var.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niger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(Mill.) S. Kerner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RAPHA_SAT_SAT, RAPHA_SAT_NIG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NL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TG/65/4 Rev.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2016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Kohlrabi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Chou-rave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Kohlrabi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Colinabo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Brassica oleracea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 var.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gongylodes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BRASS_OLE_GGO</w:t>
            </w:r>
          </w:p>
        </w:tc>
      </w:tr>
      <w:tr w:rsidR="008C7AA3" w:rsidRPr="008C7AA3" w:rsidTr="00A812AD">
        <w:trPr>
          <w:trHeight w:val="6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ZA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TG/66/4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2004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White lupin; narrow leaf lupin; blue lupin; yellow lupin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Lupins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Lupinen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Altramuz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fr-CH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fr-CH"/>
              </w:rPr>
              <w:t>Lupinus angustifolius</w:t>
            </w:r>
            <w:r w:rsidRPr="008C7AA3">
              <w:rPr>
                <w:rFonts w:cs="Arial"/>
                <w:color w:val="000000"/>
                <w:sz w:val="16"/>
                <w:szCs w:val="16"/>
                <w:lang w:val="fr-CH"/>
              </w:rPr>
              <w:t xml:space="preserve"> L.,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fr-CH"/>
              </w:rPr>
              <w:t>Lupinus albus</w:t>
            </w:r>
            <w:r w:rsidRPr="008C7AA3">
              <w:rPr>
                <w:rFonts w:cs="Arial"/>
                <w:color w:val="000000"/>
                <w:sz w:val="16"/>
                <w:szCs w:val="16"/>
                <w:lang w:val="fr-CH"/>
              </w:rPr>
              <w:t xml:space="preserve"> L.,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fr-CH"/>
              </w:rPr>
              <w:t>Lupinus luteus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LUPIN_ANG, LUPIN_ALB, LUPIN_LUT</w:t>
            </w:r>
          </w:p>
        </w:tc>
      </w:tr>
      <w:tr w:rsidR="008C7AA3" w:rsidRPr="008C7AA3" w:rsidTr="00A812AD">
        <w:trPr>
          <w:trHeight w:val="2099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NL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TG/67/5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2006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Red fescue, sheep’s fescue, hair fescue, reliant hard fescue, shade fescue, pseudovina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fr-CH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fr-CH"/>
              </w:rPr>
              <w:t>Fétuque rouge; Fétuque ovine, Fétuque des moutons; Fétuque à feuilles fines; Fétuque à feuilles scabres, Fétuque durette, Fétuque à feuilles rudes; Fétuque hétérophylle; Fétuque pseudovine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de-DE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de-DE"/>
              </w:rPr>
              <w:t>Rotschwingel, Schafschwingel, Feinblättriger Schwingel, Haar-Schaf-Schwingel, Härtlicher Schwingel, Borstenschwingel, Verschiedenblättriger Schwingel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>Cañuela Roja, Festuca Roja, Cañuela de Oveja, Cañuela Ovina, Festuca Ovina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Festuca trachyphylla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(Hack.) Hack.,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Festuca heterophylla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Lam.,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Festuca pseudovina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Hack. ex Wiesb.,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Festuca filiformis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Pourr.,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Festuca ovina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L.,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Festuca rubra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FESTU_BRE, FESTU_HET, FESTU_PSO, FESTU_FIL, FESTU_OVI, FESTU_RUB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TG/68/3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Tril.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1979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Berberis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Berberis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Berberitze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Berberis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Berberis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BERBE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TC/57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TG/68/4(proj.5)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Berberis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Berberis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Berberitze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Berberis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Berberis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BERBE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TG/69/3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Tril.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1979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Forsithia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Forsythia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Forsythie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Forsythia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Forsythia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Vahl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FORSY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HU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TG/70/4 Rev.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2007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Apricot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Abricotier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Marille, Aprikose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Albaricoquero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Prunus armeniaca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PRUNU_ARM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HU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TC/57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TG/70/5(proj.6)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Apricot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Abricotier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Marille, Aprikose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Albaricoquero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Prunus armeniaca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PRUNU_ARM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TG/71/3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Tril.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1979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Hazelnut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Noisetier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Haselnuss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Avellano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Corylus avellana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CRYLS_AVE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IT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TWF/TWO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2021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TG/71/4(proj.2)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Hazelnut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Noisetier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Haselnuss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Avellano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fr-CH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fr-CH"/>
              </w:rPr>
              <w:t>Corylus colurna</w:t>
            </w:r>
            <w:r w:rsidRPr="008C7AA3">
              <w:rPr>
                <w:rFonts w:cs="Arial"/>
                <w:color w:val="000000"/>
                <w:sz w:val="16"/>
                <w:szCs w:val="16"/>
                <w:lang w:val="fr-CH"/>
              </w:rPr>
              <w:t xml:space="preserve"> L.,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fr-CH"/>
              </w:rPr>
              <w:t>Corylus avellana</w:t>
            </w:r>
            <w:r w:rsidRPr="008C7AA3">
              <w:rPr>
                <w:rFonts w:cs="Arial"/>
                <w:color w:val="000000"/>
                <w:sz w:val="16"/>
                <w:szCs w:val="16"/>
                <w:lang w:val="fr-CH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CRYLS_COL, CRYLS_AVE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DE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TG/72/6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2006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Willow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Saule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Weide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Sauce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Salix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SALIX</w:t>
            </w:r>
          </w:p>
        </w:tc>
      </w:tr>
      <w:tr w:rsidR="008C7AA3" w:rsidRPr="008C7AA3" w:rsidTr="00A812AD">
        <w:trPr>
          <w:trHeight w:val="6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NZ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TG/73/7 Corr.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2006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Blackberry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Ronce fruitière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Brombeere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Zarzamora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Rubus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subg.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Rubus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Rubus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idaeus L. x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Rubus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subg.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Eubatus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Focke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RUBUS_EUB, RUBUS_IEU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DE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TG/74/4 Corr.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2006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Celeriac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Céleri-rave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Knollensellerie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Apio nabo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Apium graveolens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 var.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rapaceum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(Mill.) Gaud.)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APIUM_GRA_RAP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TG/75/7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2006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Cornsalad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Mâche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Feldsalat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Hierba de los canónigos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Valerianella locusta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VLRNL_LOC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NL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TG/76/8 Rev. 2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2018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Sweet pepper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Poivron, Piment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Paprika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Ají, Chile, Pimiento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Capsicum annuum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CAPSI_ANN</w:t>
            </w:r>
          </w:p>
        </w:tc>
      </w:tr>
      <w:tr w:rsidR="008C7AA3" w:rsidRPr="008C7AA3" w:rsidTr="00A812AD">
        <w:trPr>
          <w:trHeight w:val="6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NL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2021*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TG/76/9(proj.3)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Sweet pepper, hot pepper, paprika, chili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Poivron, Piment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Paprika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Ají, Chile, Pimiento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Capsicum annuum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CAPSI_ANN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DE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TG/78/4 Rev.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2012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Kalanchoe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Kalanchoe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Kalanchoe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Kalancho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Kalanchoe blossfeldiana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Poelln. and its hybrids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KALAN_BLO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DK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TG/79/3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Tril.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1980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White cedar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Thuya du Canada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Lebensbaum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Tuya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u w:val="single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u w:val="single"/>
                <w:lang w:val="en-US"/>
              </w:rPr>
              <w:t>Thuja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8C7AA3">
              <w:rPr>
                <w:rFonts w:cs="Arial"/>
                <w:color w:val="000000"/>
                <w:sz w:val="16"/>
                <w:szCs w:val="16"/>
                <w:u w:val="single"/>
                <w:lang w:val="en-US"/>
              </w:rPr>
              <w:t>occidentalis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THUJA_OCC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TG/80/6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1998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Soya bean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Soja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Sojabohne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Soya, Soja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Glycine max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(L.) Merr.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GLYCI_MAX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AR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2021*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TG/80/7(proj.7)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Soya bean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Soja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Sojabohne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Soya, Soja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Glycine max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(L.) Merr.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GLYCI_MAX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ES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TG/81/6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2000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Sunflower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Tournesol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Sonnenblume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Girasol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Helianthus annuus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HLNTS_ANN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HU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2021*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TG/81/7(proj.3)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Sunflower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Tournesol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Sonnenblume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Girasol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Helianthus annuus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HLNTS_ANN</w:t>
            </w:r>
          </w:p>
        </w:tc>
      </w:tr>
      <w:tr w:rsidR="008C7AA3" w:rsidRPr="008C7AA3" w:rsidTr="00A812AD">
        <w:trPr>
          <w:trHeight w:val="6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ES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TG/83/4 Rev. Corr.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2020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Trifoliate orange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de-DE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de-DE"/>
              </w:rPr>
              <w:t>Dreiblättrige Orange (Poncirus) (Citrus L. - Gruppe 5)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>Naranjo trifoliado (Poncirus) (Citrus L. - Grupo 5)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fr-CH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fr-CH"/>
              </w:rPr>
              <w:t>Poncirus polyandra</w:t>
            </w:r>
            <w:r w:rsidRPr="008C7AA3">
              <w:rPr>
                <w:rFonts w:cs="Arial"/>
                <w:color w:val="000000"/>
                <w:sz w:val="16"/>
                <w:szCs w:val="16"/>
                <w:lang w:val="fr-CH"/>
              </w:rPr>
              <w:t xml:space="preserve"> S. Q. Ding et al.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PONCI_POL</w:t>
            </w:r>
          </w:p>
        </w:tc>
      </w:tr>
      <w:tr w:rsidR="008C7AA3" w:rsidRPr="008C7AA3" w:rsidTr="00A812AD">
        <w:trPr>
          <w:trHeight w:val="4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QZ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TG/84/4 Corr. 2 Rev.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2018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Japanese Plum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Prunier japonais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Ostasiatische Pflaume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Ciruelo japonés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Prunus salicina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Lindl.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PRUNUS_SAL</w:t>
            </w:r>
          </w:p>
        </w:tc>
      </w:tr>
      <w:tr w:rsidR="008C7AA3" w:rsidRPr="008C7AA3" w:rsidTr="00A812AD">
        <w:trPr>
          <w:trHeight w:val="4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TC/57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TG/84/4 Corr. 2 Rev. 2(proj.1)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Japanese Plum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Prunier japonais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Ostasiatische Pflaume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Ciruelo japonés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 w:eastAsia="zh-CN"/>
              </w:rPr>
              <w:t>Prunus salicina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 Lindl.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PRUNUS_SAL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NL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TG/85/7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2008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Leek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Poireau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Porree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Puerro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Allium porrum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ALLIU_POR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TG/86/5 Corr.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Tril.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2008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Anthurium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Anthurium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Flamingoblume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Anthurium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Anthurium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Schott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ANTHU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JP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2021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TG/86/6(proj.2)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Anthurium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Anthurium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Flamingoblume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Anthurium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Anthurium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Schott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ANTHU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GB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TG/87/2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Tril.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1983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Narcissi (including daffodils)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Narcisse, Jonquille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Narzisse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Narciso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Narcissus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NARCI</w:t>
            </w:r>
          </w:p>
        </w:tc>
      </w:tr>
      <w:tr w:rsidR="008C7AA3" w:rsidRPr="008C7AA3" w:rsidTr="00A812AD">
        <w:trPr>
          <w:trHeight w:val="6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GB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TG/89/6 Rev.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2009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Swede, rutabaga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Rutabaga, Chou-navet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Kohlrübe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Colinabo L. var. napobrassica (L.) 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Rchb.)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Brassica napus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L. var.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napobrassica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(L.) 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Rchb.)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BRASS_NAP_NBR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NL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TG/90/6 Corr. Rev.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2016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Curly kale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Chou frisé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Grünkohl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Col rizada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Brassica oleracea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L. var. 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sabellica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BRASS_OLE_GAS</w:t>
            </w:r>
          </w:p>
        </w:tc>
      </w:tr>
      <w:tr w:rsidR="008C7AA3" w:rsidRPr="008C7AA3" w:rsidTr="00A812AD">
        <w:trPr>
          <w:trHeight w:val="16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JP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2021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TG/90/7(proj.3)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Kale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Chou frisé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Grünkohl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Col rizada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Brassica oleracea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L. var.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medullosa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Thell.,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Brassica oleracea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L. var.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viridis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L.,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Brassica oleracea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L. var.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palmifolia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DC.,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Brassica oleracea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L. var.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costata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DC.,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Brassica oleracea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L. var. 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sabellica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BRASS_OLE_GAM, BRASS_OLE_GAV, BRASS_OLE_PAL, BRASS_OLE_COS, BRASS_OLE_GAS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DE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TG/91/3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Tril.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1984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Crown of thorns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Épine du Christ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Christusdorn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>Azofaifa de la espina de Cristo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Euphorbia milii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Desmoulins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EUPHO_MIL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JP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TG/92/4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2004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Persimmon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Kaki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Kaki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Kaki, Caqui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Diospyros kaki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DIOSP_KAK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ZA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TG/93/4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2014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Groundnut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Arachide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Erdnuss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Cacahuete, Maní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Arachis hypogaea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ARACH_HYP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DE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TG/94/6 Corr.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2001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Ling, scots heather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Callune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Besenheide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Calluna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Calluna vulgaris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(L.) Hull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CALLU_VUL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DE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2021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TG/94/7(proj.1)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Ling, scots heather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Callune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Besenheide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Calluna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Calluna vulgaris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(L.) Hull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CALLU_VUL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TG/95/3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Tril.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1985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Lagerstroemia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Lagerstroemia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Lagerstroemia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Lagerstroemia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Lagerstroemia indica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LAGER_IND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TC/57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TG/95/4(proj.4)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Lagerstroemia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Lagerstroemia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Lagerstroemia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Lagerstroemia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Lagerstroemia indica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LAGER</w:t>
            </w:r>
          </w:p>
        </w:tc>
      </w:tr>
      <w:tr w:rsidR="008C7AA3" w:rsidRPr="008C7AA3" w:rsidTr="00A812AD">
        <w:trPr>
          <w:trHeight w:val="6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DE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TG/96/4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Tril.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1995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Norway spruce (ornamental varieties)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Épicéa commun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Gemeine Fichte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Picea commun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Picea abies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(L.) Karst.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PICEA_ABI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NZ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TG/98/7 Rev. Corr.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2020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Actinidia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Actinidia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Kiwi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Kiwi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Actinidia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Lindl.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ACTIN</w:t>
            </w:r>
          </w:p>
        </w:tc>
      </w:tr>
      <w:tr w:rsidR="008C7AA3" w:rsidRPr="008C7AA3" w:rsidTr="00A812AD">
        <w:trPr>
          <w:trHeight w:val="44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TC/57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TG/98/7 Rev. 2 (proj.1)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Actinidia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Actinidia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Kiwi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Kiwi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Actinidia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Lindl.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ACTIN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ZA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TG/99/4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2011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Olive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Olivier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Olive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Olivo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Olea europaea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OLEAA_EUR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DE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TG/100/4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2003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Quince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Cognassier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Quitte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Membrillero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Cydonia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Mill. sensu stricto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CYDON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DK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TG/101/3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Tril.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1987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Christmas cactus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Cactus de Noël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Weihnachtskaktus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Cactus de Navidad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u w:val="single"/>
                <w:lang w:val="en-US"/>
              </w:rPr>
            </w:pPr>
            <w:r w:rsidRPr="008C7AA3">
              <w:rPr>
                <w:rFonts w:cs="Arial"/>
                <w:i/>
                <w:color w:val="000000"/>
                <w:sz w:val="16"/>
                <w:szCs w:val="16"/>
                <w:lang w:val="en-US"/>
              </w:rPr>
              <w:t>Schlumbergera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Lem.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SCHLU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TG/102/4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2004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Busy lizzie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Impatience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Fleissiges Lieschen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Alegría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Impatiens walleriana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Hook. f.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IMPAT_WAL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DK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TG/103/3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Tril.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1986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Juniper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Genévrier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Wacholder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Enebro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Juniperus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JUNIP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NL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TG/104/5 Rev. 2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2019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Melon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Melon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Melone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Melón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Cucumis melo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CUCUM_MEL</w:t>
            </w:r>
          </w:p>
        </w:tc>
      </w:tr>
      <w:tr w:rsidR="008C7AA3" w:rsidRPr="008C7AA3" w:rsidTr="00A812AD">
        <w:trPr>
          <w:trHeight w:val="44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2021*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TG/104/5 Rev. 3 (proj.1)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Melon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Melon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Melone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Melón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Cucumis melo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CUCUM_MEL</w:t>
            </w:r>
          </w:p>
        </w:tc>
      </w:tr>
      <w:tr w:rsidR="008C7AA3" w:rsidRPr="008C7AA3" w:rsidTr="00A812AD">
        <w:trPr>
          <w:trHeight w:val="28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KR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2021*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TG/105/5(proj.1)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Chinese cabbage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Chou chinois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Chinakohl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Repollo chino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hybrids between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Brassica rapa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 Emend. Metzg. ssp.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pekinensis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(Lour.) Hanelt and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Brassica rapa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 Emend. Metzg. ssp.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chinensis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(L.) Hanelt, hybrids between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Brassica rapa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 Emend. Metzg. ssp.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pekinensis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(Lour.) Hanelt and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Brassica rapa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 var.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rapa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(L.) Thell.,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Brassica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×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turicensis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O. E. Schulz &amp; Thell.,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Brassica rapa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 subsp.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pekinensis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(Lour.) Kitam.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BRASS_RAP_PCH, BRASS_RAP_PRA, BRASS_TUR, BRASS_RAP_PEK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TG/106/5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2019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Leaf beet, swiss chard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Poirée, Bette à cardes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Mangold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Acelga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Beta vulgaris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 ssp.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vulgaris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var.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flavescens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DC.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BETAA_VUL_GVF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BE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TG/107/3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Tril.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1988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Tuberous begonia hybrids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Bégonia tubéreux hybride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Knollenbegonie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Begonia tuberosa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Begonia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x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tuberhybrida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Voss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BEGON_TUB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NL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TG/108/4 Rev.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2015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Gladiolus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Glaïeul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Gladiole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Gladiolo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Gladiolus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GLADI</w:t>
            </w:r>
          </w:p>
        </w:tc>
      </w:tr>
      <w:tr w:rsidR="008C7AA3" w:rsidRPr="008C7AA3" w:rsidTr="00A812AD">
        <w:trPr>
          <w:trHeight w:val="1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DE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TG/109/4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2015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Regal pelargonium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Pélargonium des fleuristes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Edelpelargonie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Geranio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Pelargonium crispum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(P. J. Bergius) L'Hér.,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Pelargonium grandiflorum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(Andrews) Willd.,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Pelargonium crispum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x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Pelargonium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×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domesticum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Pelargonium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×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domesticum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 H. Bailey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>PELAR_CRI, PELAR_GRD, PELAR_CDO, PELAR_DOM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ZA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TG/110/3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Tril.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1987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Guava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Goyavier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Guave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Guayabo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Psidium guajava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PSIDI_GUA</w:t>
            </w:r>
          </w:p>
        </w:tc>
      </w:tr>
      <w:tr w:rsidR="008C7AA3" w:rsidRPr="008C7AA3" w:rsidTr="00A812AD">
        <w:trPr>
          <w:trHeight w:val="8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AU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TG/111/4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2019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Macadamia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Macadamia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Macadamia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Macadamia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Macadamia integrifolia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Maiden et Betche,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Macadamia tetraphylla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L. Johns.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MACAD_INT,MACAD_TET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ZA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TG/112/4 Corr.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2017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Mango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Manguier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Mango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Mango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Mangifera indica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MANGI_IND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DK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TG/113/2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Tril.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1987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Easter cactus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Cactusjonc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Osterkaktus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Cactus de Pascua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u w:val="single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u w:val="single"/>
                <w:lang w:val="en-US"/>
              </w:rPr>
              <w:t>Rhipsalidopsis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Britt. et Rose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RHIPL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TG/114/3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Tril.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1988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Exacum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Exacum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Exacum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Exacum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Exacum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EXACU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NL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TG/115/4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2006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Tulip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Tulipe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Tulpe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Tulipán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Tulipa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TULIP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NL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TG/116/4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2010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Black salsify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Scorsonère, Salsifis noir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Schwarzwurzel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Salsifí negro, Escorzonera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Scorzonera hispanica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SCORZ_HIS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TG/117/4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2002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Egg plant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Aubergine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Eierfrucht, Aubergine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Berenjena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Solanum melongena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SOLAN_MEL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QZ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2021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TG/117/5(proj.2)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Egg plant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Aubergine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Eierfrucht, Aubergine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Berenjena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Solanum melongena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SOLAN_MEL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NL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TG/118/5 Corr.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2013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Endive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Scarole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Endivie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Escarola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Cichorium endivia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CICHO_END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NL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TG/119/4 Corr. 2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2016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Vegetable marrow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Courgette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Zucchini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Calabacín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Cucurbita pepo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CUCUR_PEP</w:t>
            </w:r>
          </w:p>
        </w:tc>
      </w:tr>
      <w:tr w:rsidR="008C7AA3" w:rsidRPr="008C7AA3" w:rsidTr="00A812AD">
        <w:trPr>
          <w:trHeight w:val="44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2021*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TG/119/4 Corr. 2 Rev.(proj.3)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Vegetable marrow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Courgette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Zucchini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Calabacín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Cucurbita pepo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CUCUR_PEP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ES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TG/120/4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2012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Durum wheat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Blé dur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Hartweizen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Trigo duro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Triticum turgidum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 subsp.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durum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(Desf.) Husn.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TRITI_TUR_DUR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AU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TG/121/4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2020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Triticale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Triticale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Triticale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Triticale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×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Triticosecale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Witt.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TRITL</w:t>
            </w:r>
          </w:p>
        </w:tc>
      </w:tr>
      <w:tr w:rsidR="008C7AA3" w:rsidRPr="008C7AA3" w:rsidTr="00A812AD">
        <w:trPr>
          <w:trHeight w:val="10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ES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TG/122/4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2015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Sorghum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Gros mil, Sorgho; Sorgho menu, Sorgho x Sorgho du Soudan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Mohrenhirse; Mohrenhirse x Sudangras, Sudangrass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>Daza, Sorgo, Sorgo forrajero; Pasto del Sudán, Pasto Sudán, Sorgo x Pasto del Sudán, Sudangrass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Sorghum bicolor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(L.) Moench,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Sorghum ×drummondii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(Steud.) Millsp. 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&amp; Chase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SRGHM_BIC, SRGHM_DRU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BR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TWF/TWV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TG/123/4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2010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Banana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Bananier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Banane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Platanera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Musa acuminata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Colla,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Musa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x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paradisiaca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MUSAA_ACU, MUSAA_PAR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JP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TG/124/4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2017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Chestnut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Châtaignier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Kastanie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Castaño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Castanea sativa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Mill.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CASTA_SAT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CN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TG/125/7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2017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Walnut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Noyer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Walnuss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Nogal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Juglans regia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JUGLA_REG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TG/126/4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Tril.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1990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Lachenalia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Lachenalia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Lachenalia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Lachenalia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fr-CH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fr-CH"/>
              </w:rPr>
              <w:t>Lachenalia</w:t>
            </w:r>
            <w:r w:rsidRPr="008C7AA3">
              <w:rPr>
                <w:rFonts w:cs="Arial"/>
                <w:color w:val="000000"/>
                <w:sz w:val="16"/>
                <w:szCs w:val="16"/>
                <w:lang w:val="fr-CH"/>
              </w:rPr>
              <w:t xml:space="preserve"> Jacq. f. ex Murray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LACHE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TG/127/3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Tril.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1990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Leucadendron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Leucadendron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Leucadendron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Leucadendron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Leucadendron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R.Br.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LEUCD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TG/128/3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Tril.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1990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Leucospermum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Leucospermum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Leucospermum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Leucospermum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Leucospermum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R. Br.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LEUCS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TG/129/3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Tril.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1989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Protea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Protea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Protea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Protea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u w:val="single"/>
                <w:lang w:val="en-US"/>
              </w:rPr>
            </w:pPr>
            <w:r w:rsidRPr="008C7AA3">
              <w:rPr>
                <w:rFonts w:cs="Arial"/>
                <w:i/>
                <w:color w:val="000000"/>
                <w:sz w:val="16"/>
                <w:szCs w:val="16"/>
                <w:lang w:val="en-US"/>
              </w:rPr>
              <w:t>Protea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PROTE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NL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TG/130/4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2010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Asparagus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Asperge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Spargel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Espárrago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Asparagus officinalis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ASPAR_OFF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TG/131/3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Tril.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1990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Chincherinchee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Ornithogale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Milchstern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Ornithogalum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Ornithogalum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ORNTG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TG/132/4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Tril.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1992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Dieffenbachia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Dieffenbachia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Dieffenbachia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Dieffenbachia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Dieffenbachia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Schott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DIEFF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TG/133/5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2020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Hydrangea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Hortensia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Hortensie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Hortensia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Hydrangea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HYDRN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ES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TG/134/3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Tril.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1990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Safflower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Carthame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Saflor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Cártamo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Carthamus tinctorius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CARTH_TIN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DK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TG/135/3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Tril.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1990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Spathiphyllum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Spathiphyllum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Spathiphyllum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Spathiphyllum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u w:val="single"/>
                <w:lang w:val="en-US"/>
              </w:rPr>
            </w:pPr>
            <w:r w:rsidRPr="008C7AA3">
              <w:rPr>
                <w:rFonts w:cs="Arial"/>
                <w:i/>
                <w:color w:val="000000"/>
                <w:sz w:val="16"/>
                <w:szCs w:val="16"/>
                <w:lang w:val="en-US"/>
              </w:rPr>
              <w:t>Spathiphyllum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Schott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SPTHP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DE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TG/136/5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2005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Parsley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Persil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Petersilie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Perejil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Petroselinum crispum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(Mill.) Nyman ex A.W. Hill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PETRO_CRI</w:t>
            </w:r>
          </w:p>
        </w:tc>
      </w:tr>
      <w:tr w:rsidR="008C7AA3" w:rsidRPr="008C7AA3" w:rsidTr="00A812AD">
        <w:trPr>
          <w:trHeight w:val="3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AU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TG/137/5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2019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Blueberry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Myrtille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Heidelbeere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Arándano americano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Vaccinium angustifolium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x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Vaccinium myrsinites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x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Vaccinium corymbosum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, Hybrids between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Vaccinium corymbosum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and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Vaccinium angustifolium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Vaccinium corymbosum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Vaccinium myrtilloides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Michx.,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Vaccinium simulatum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Small,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Vaccinium angustifolium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Aiton,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Vaccinium corymbosum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x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Vaccinium angustifolium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x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Vaccinium virgatum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Vaccinium formosum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Andrews,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Vaccinium myrtillus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Vaccinium virgatum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Aiton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VACCI_AMC, VACCI_CAN, VACCI_COR, VACCI_MYD,VACCI_SIM, VACCI_ANG, VACCI_CAV, VACCI_FOR, VACCI_MYR, VACCI_VIR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DE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TG/138/3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Tril.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1991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Jostaberry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Caseillier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Jostabeere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Grosellero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u w:val="single"/>
                <w:lang w:val="es-ES_tradnl"/>
              </w:rPr>
            </w:pPr>
            <w:r w:rsidRPr="008C7AA3">
              <w:rPr>
                <w:rFonts w:cs="Arial"/>
                <w:i/>
                <w:color w:val="000000"/>
                <w:sz w:val="16"/>
                <w:szCs w:val="16"/>
                <w:lang w:val="es-ES_tradnl"/>
              </w:rPr>
              <w:t>Ribes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x </w:t>
            </w:r>
            <w:r w:rsidRPr="008C7AA3">
              <w:rPr>
                <w:rFonts w:cs="Arial"/>
                <w:i/>
                <w:color w:val="000000"/>
                <w:sz w:val="16"/>
                <w:szCs w:val="16"/>
                <w:lang w:val="es-ES_tradnl"/>
              </w:rPr>
              <w:t>nidigrolaria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R. &amp; A. Bauer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RIBES_NID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DE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TG/139/3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Tril.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1991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Lingonberry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Airelle rouge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Preiselbeere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Arándano encarnado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Vaccinium vitis-idaea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VACCI_VIT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DE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TG/140/4 Corr.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2007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Pot azalea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Azalée en pot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Topfazalee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Azalea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Rhododendron simsii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Planch.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RHODD_SIM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IL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TG/141/3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Tril.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1992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Aster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Aster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Aster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Aster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u w:val="single"/>
                <w:lang w:val="en-US"/>
              </w:rPr>
            </w:pPr>
            <w:r w:rsidRPr="008C7AA3">
              <w:rPr>
                <w:rFonts w:cs="Arial"/>
                <w:i/>
                <w:color w:val="000000"/>
                <w:sz w:val="16"/>
                <w:szCs w:val="16"/>
                <w:lang w:val="en-US"/>
              </w:rPr>
              <w:t>Aster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ASTER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NL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TG/142/5 Rev.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2019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Watermelon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Pastèque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Wassermelone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Sandía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fr-CH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fr-CH"/>
              </w:rPr>
              <w:t>Citrullus lanatus</w:t>
            </w:r>
            <w:r w:rsidRPr="008C7AA3">
              <w:rPr>
                <w:rFonts w:cs="Arial"/>
                <w:color w:val="000000"/>
                <w:sz w:val="16"/>
                <w:szCs w:val="16"/>
                <w:lang w:val="fr-CH"/>
              </w:rPr>
              <w:t xml:space="preserve"> (Thunb.) Matsum. et Nakai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CTRLS_LAN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TWA/TWV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TG/143/5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2020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Chick-pea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Pois chiche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Kichererbse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Garbanzo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Cicer arietinum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CICER_ARI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GB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TG/144/3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Tril.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1993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Evening primrose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Onagre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Nachtkerze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Onagra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Oenothera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OENOT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JP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TG/145/2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Tril.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1994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Gentian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Gentiane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Enzian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Genciana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Gentiana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GENTI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NL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TG/146/2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Tril.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1994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Nerine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Nerine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Nerine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Nerine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Nerine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Herb.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NERIN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TG/147/2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Tril.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1994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Pyracantha, firethorn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Pyracantha, Buisson Ardent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Feuerdorn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Espino de fuego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u w:val="single"/>
                <w:lang w:val="en-US"/>
              </w:rPr>
            </w:pPr>
            <w:r w:rsidRPr="008C7AA3">
              <w:rPr>
                <w:rFonts w:cs="Arial"/>
                <w:i/>
                <w:color w:val="000000"/>
                <w:sz w:val="16"/>
                <w:szCs w:val="16"/>
                <w:lang w:val="en-US"/>
              </w:rPr>
              <w:t>Pyracantha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M.J. Roem.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PYRAC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TG/148/2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Tril.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1994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Weigela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Weigela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Weigelie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Weigela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Weigela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Thunb.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WEIGE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2021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TG/148/3(proj.1)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Weigela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Weigela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Weigelie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Weigela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Weigela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Thunb.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WEIGE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JP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TG/149/2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Tril.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1994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Japanese pear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Poirier japonais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Japanische Birne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Peral japonés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Pyrus pyrifolia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(Burm. f.) Nakai var.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culta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(Mak.) 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Nakai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PYRUS_PYR_CUL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DK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TG/150/3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Tril.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1994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Fodder beet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Betterave fourragère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Runkelrübe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Remolacha forrajera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Beta vulgaris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BETAA_VUL_GVA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NL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TG/151/5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2018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Broccoli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Brocoli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Brokkoli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Brócoli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Brassica oleracea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L. var.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italica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Plenck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BRASS_OLE_GBC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DE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TG/152/4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2008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Chamomile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Camomille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Kamille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Manzanilla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Matricaria recutita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MATRI_REC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IT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TG/154/4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2017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Leaf chicory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Chicorée à feuille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Blattzichorie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Achicoria de hoja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Cychorium intybus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 partim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CICHO_INT_FOL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ZA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TG/155/4 Rev.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2009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Pumpkin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Potiron, Giraumon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Riesenkürbis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Zapallo, Calabaza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Cucurbita maxima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Duch.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CUCUR_MAX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ZA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TG/156/3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1996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Firelily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Cyrtanthus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Cyrtanthus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Cyrtanthus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Cyrtanthus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Ait.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CYRTA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JP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TG/158/3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1998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Bouvardia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Bouvardia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Bouvardia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Bouvardia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Bouvardia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Salisb.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BOUVA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JP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TG/159/3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1998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Loquat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Néflier du Japon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Loquat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Níspero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Eriobotrya japonica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(Thunb.) Lindl.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ERIOB_JAP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JP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TG/160/3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1998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Mume (japanese apricot)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Abricotier japonais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Japanische Aprikose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Albaricoquero japonés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de-DE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de-DE"/>
              </w:rPr>
              <w:t>Prunus mume</w:t>
            </w:r>
            <w:r w:rsidRPr="008C7AA3">
              <w:rPr>
                <w:rFonts w:cs="Arial"/>
                <w:color w:val="000000"/>
                <w:sz w:val="16"/>
                <w:szCs w:val="16"/>
                <w:lang w:val="de-DE"/>
              </w:rPr>
              <w:t xml:space="preserve"> Sieb. et Zucc.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PRUNU_MUM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GB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TWO/TWV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TG/161/3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1998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Welsh onion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Ciboule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Winterzwiebel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Cebolleta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Allium fistulosum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ALLIU_FIS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TG/162/4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2001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Garlic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Ail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Knoblauch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Ajo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Allium sativum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ALLIU_SAT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JP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TG/164/3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Cymbidium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Cymbidium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Cymbidie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Cymbidium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Cymbidium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Sw.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CYMBI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DE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TG/165/3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Dill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Aneth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Dill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Eneldo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Anethum graveolens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ANETH_GRA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HU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TG/166/4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2014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Opium/seed poppy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Pavot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Mohn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Ardomidera, Amapola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Papaver somniferum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PAPAV_SOM</w:t>
            </w:r>
          </w:p>
        </w:tc>
      </w:tr>
      <w:tr w:rsidR="008C7AA3" w:rsidRPr="008C7AA3" w:rsidTr="00A812AD">
        <w:trPr>
          <w:trHeight w:val="6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JP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TG/167/3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Okra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fr-CH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fr-CH"/>
              </w:rPr>
              <w:t>Oranger trifolié (Poncirus) (Citrus L. - Groupe 5)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Okra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Ocra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Abelmoschus esculentus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(L.) Moench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ABELM_ESC</w:t>
            </w:r>
          </w:p>
        </w:tc>
      </w:tr>
      <w:tr w:rsidR="008C7AA3" w:rsidRPr="008C7AA3" w:rsidTr="00A812AD">
        <w:trPr>
          <w:trHeight w:val="6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NL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TG/168/3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Statice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Statice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Statice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Limonium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Limonium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Mill., 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Goniolimon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Boiss. and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Psylliostachys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(Jaub. &amp; Spach) Nevski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LIMON</w:t>
            </w:r>
          </w:p>
        </w:tc>
      </w:tr>
      <w:tr w:rsidR="008C7AA3" w:rsidRPr="008C7AA3" w:rsidTr="00A812AD">
        <w:trPr>
          <w:trHeight w:val="6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NL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2021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TG/168/4(proj.2)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Statice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Statice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Statice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Limonium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Limonium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Mill., 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Goniolimon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Boiss. and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Psylliostachys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(Jaub. &amp; Spach) Nevski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LIMON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AU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TG/170/3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2001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Subterranean clover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Trèfle souterrain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Bodenfrüchtiger Klee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Trébol subterráneo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Trifolium subterraneum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TRFOL_SUB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NL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TG/171/3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1999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Weeping fig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Ficus Benjamina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Birkenfeige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Ficus benjamina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Ficus benjamina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FICUS_BNJ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NL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TG/172/4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2005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Industrial chicory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Chicorée industrielle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Wurzelzichorie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Achicoria industrial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Cichorium intybus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CICHO_INT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TG/173/4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2017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Witloof, chicory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Chicorée, Endive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Chicorée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Endivia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Cichorium intybus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CICHO_INT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IL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TG/174/3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2000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Iris (bulbous)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Iris (bulbeux)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Iris (zwiebelbildende)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Lirio (bulboso)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Iris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    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IRISS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AU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TG/175/3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2000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Kangaroo paw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Anigosanthe de Mangles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Kängurublume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Anigozanthos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Anigozanthos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Labill.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ANIGO</w:t>
            </w:r>
          </w:p>
        </w:tc>
      </w:tr>
      <w:tr w:rsidR="008C7AA3" w:rsidRPr="008C7AA3" w:rsidTr="00A812AD">
        <w:trPr>
          <w:trHeight w:val="8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DE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TG/176/5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2013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Osteospermum; osteospermum x dimorphotheca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Ostéospermum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Osteospermum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Osteospermum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Osteospermum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Osteospermum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 x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Dimorphotheca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Vaill. ex Moench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OSTEO, OSDIM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ZA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TG/177/3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2001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Zantedeschia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Zantedeschia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Cala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Zantedeschia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Spreng.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ZANTE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DE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TG/178/3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2001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Fodder radish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Radis oléifère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Ölrettich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Rábano oleaginoso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fr-CH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fr-CH"/>
              </w:rPr>
              <w:t>Raphanus sativus</w:t>
            </w:r>
            <w:r w:rsidRPr="008C7AA3">
              <w:rPr>
                <w:rFonts w:cs="Arial"/>
                <w:color w:val="000000"/>
                <w:sz w:val="16"/>
                <w:szCs w:val="16"/>
                <w:lang w:val="fr-CH"/>
              </w:rPr>
              <w:t xml:space="preserve"> L. var.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fr-CH"/>
              </w:rPr>
              <w:t>oleiformis</w:t>
            </w:r>
            <w:r w:rsidRPr="008C7AA3">
              <w:rPr>
                <w:rFonts w:cs="Arial"/>
                <w:color w:val="000000"/>
                <w:sz w:val="16"/>
                <w:szCs w:val="16"/>
                <w:lang w:val="fr-CH"/>
              </w:rPr>
              <w:t xml:space="preserve"> Pers.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RAPHA_SAT_OLE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DE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TG/179/3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2001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White mustard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Moutarde blanche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Weisser Senf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Mostaza blanca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Sinapis alba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SINAP_ALB</w:t>
            </w:r>
          </w:p>
        </w:tc>
      </w:tr>
      <w:tr w:rsidR="008C7AA3" w:rsidRPr="008C7AA3" w:rsidTr="00A812AD">
        <w:trPr>
          <w:trHeight w:val="6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TG/180/3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2001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Rescue grass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Brome cathartique, Brome sitchensis, Bromus auleticus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>Horntrespe, Alaska-Trespe, Bromus Auleticus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Triguillo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Bromus auleticus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Trin.,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Bromus sitchensis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Trin.,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Bromus catharticus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Vahl.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BROMU_AUL, BROMU_SIT, BROMU_CAT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NL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TG/181/3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2001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Amaryllis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Amaryllis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Amaryllis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Amarilis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Hippeastrum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Herb.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HIPPE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NL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2021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TG/181/4(proj.1)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Amaryllis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Amaryllis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Amaryllis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Amarilis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Hippeastrum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Herb.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HIPPE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NL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TG/182/4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2018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Guzmania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Guzmania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Guzmania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Guzmania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Guzmania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Ruiz et Pav.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GUZMA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NL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TG/183/4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2019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Fennel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Fenouil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Fenchel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Hinojo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Foeniculum vulgare 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Miller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FOENI_VUL</w:t>
            </w:r>
          </w:p>
        </w:tc>
      </w:tr>
      <w:tr w:rsidR="008C7AA3" w:rsidRPr="008C7AA3" w:rsidTr="00A812AD">
        <w:trPr>
          <w:trHeight w:val="6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ES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TG/184/4 Rev.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2011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Artichoke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Artichaut, Cardon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Artischocke, Kardonenartischocke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Alcachofa, Cardo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Cynara cardunculus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CYNAR_CAR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FI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TG/185/3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2002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Turnip rape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Navette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Rübsen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Nabina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Brassica rapa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var. silvestris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(Lam.) Briggs.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BRASS_RAP_CAM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BR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TWA/TWO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TG/186/1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2005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Sugarcane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Canne à sucre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Zuckerrohr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Caña de Azúcar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Saccharum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SACCH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AU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TWA/TWO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2021*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TG/186/2(proj.2)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Sugarcane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Canne à sucre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Zuckerrohr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Caña de Azúcar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Saccharum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SACCH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DE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TWF/TWO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TG/187/2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2014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Prunus rootstocks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Porte-greffes de prunus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Prunus-Unterlagen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Portainjertos de prunus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Prunus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PRUNU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TC/57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TG/187/2 Rev. (proj.1)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Prunus rootstocks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Porte-greffes de prunus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Prunus-Unterlagen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Portainjertos de prunus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Prunus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PRUNU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NL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TG/188/1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2002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Celosia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Célosie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Celosia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Cresta de gallo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Celosia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CELOS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NL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TG/189/1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2002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Pentas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Pentas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Pentas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Pentas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Pentas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Benth.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PENTA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TG/190/1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2002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Thyme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Thym, Thyme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Thymian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Tomillo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Thymus vulgaris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THYMU_VUL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HU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TG/191/2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2001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Horse radish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Raifort sauvage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Meerrettich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Rábano silvestre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Armoracia rusticana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Gaertn. Mey. et Scherb.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ARMOR_RUS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GB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TWF/TWO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TG/192/1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2003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Ornamental apple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Pommier Ornemental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Zierapfel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Manzano ornamental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Malus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Mill.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MALUS</w:t>
            </w:r>
          </w:p>
        </w:tc>
      </w:tr>
      <w:tr w:rsidR="008C7AA3" w:rsidRPr="008C7AA3" w:rsidTr="00A812AD">
        <w:trPr>
          <w:trHeight w:val="10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UY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TG/193/1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2008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Bird’s foot trefoil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fr-CH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fr-CH"/>
              </w:rPr>
              <w:t>Lotier velu; Lotier des marais; Cornette, Cube, Lotier corniculé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Hornschottenklee, Hornklee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>Loto de los prados; Lotus Pedunculatus; Loto de los pantanos; Lotus tenuis; Lotus subbiflorus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Lotus tenuis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Waldst. et Kit. ex Willd.,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Lotus subbiflorus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Lag,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Lotus pedunculatus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Cav.,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Lotus uliginosus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Schkuhr,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Lotus corniculatus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LOTUS_GLA, LOTUS_SUB, LOTUS_PED, LOTUS_ULI, LOTUS_COR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TG/194/1 Rev.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2017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Lavandula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Lavande, Lavande vraie / Lavandins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Lavandula, Echter Lavendel/Lavendel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Lavándula, Lavanda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Lavandula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LAVAN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QZ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2021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TG/194/2(proj.1)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Lavandula/lavender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Lavande, Lavande vraie / Lavandins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Lavandula, Echter Lavendel/Lavendel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Lavándula, Lavanda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Lavandula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LAVAN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GR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TG/195/1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2002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Tobacco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Tagète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Tabak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Tabaco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Nicotiana tabacum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NICOT_TAB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DE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TG/196/2 Rev.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2012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New guinea impatiens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Impatiente de Nouvelle-Guinée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Neu-Guinea-Impatiens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Impatiens de Nueva Guinea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Impatiens New Guinea Group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IMPAT_NGH</w:t>
            </w:r>
          </w:p>
        </w:tc>
      </w:tr>
      <w:tr w:rsidR="008C7AA3" w:rsidRPr="008C7AA3" w:rsidTr="00A812AD">
        <w:trPr>
          <w:trHeight w:val="6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JP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TG/197/1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2002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Eustoma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Eustoma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Eustoma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Eustoma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Eustoma exaltatum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(L.) Salisb. ex G. Don subsp.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russellianum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(Hook.) Kartesz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EUSTO_GRA</w:t>
            </w:r>
          </w:p>
        </w:tc>
      </w:tr>
      <w:tr w:rsidR="008C7AA3" w:rsidRPr="008C7AA3" w:rsidTr="00A812AD">
        <w:trPr>
          <w:trHeight w:val="6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JP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TC/57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TG/197/2(proj.4)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Eustoma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Eustoma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Eustoma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Eustoma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Eustoma exaltatum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(L.) Salisb. ex G. Don subsp.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russellianum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(Hook.) Kartesz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EUSTO_GRA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JP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TG/198/2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2014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Chives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Ciboulette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Schnittlauch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Cebollino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Allium schoenoprasum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ALLIU_SCH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DE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TG/200/2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2016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Basil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Basilic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Basilikum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Albahaca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Ocimum basilicum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OCIMU_BAS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ES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TG/201/1 Rev. Corr.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2020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Mandarins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Mandarinier (Citrus L. - Groupe 1)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Mandarinen (Citrus L. - Gruppe 1)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Mandarino (Citrus L. - Grupo 1)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Citrus reticulata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Blanco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CITRU_RET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ES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TG/202/1 Rev. 2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2015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2019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Oranger (Citrus L. - Groupe 2)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Orangen (Citrus L., Gruppe 2)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Naranjo (Citrus L. - Grupo 2)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Citrus sinensis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(L.) Osbeck,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Citrus aurantium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CITRU_SIN, CITRU_AUM</w:t>
            </w:r>
          </w:p>
        </w:tc>
      </w:tr>
      <w:tr w:rsidR="008C7AA3" w:rsidRPr="008C7AA3" w:rsidTr="00A812AD">
        <w:trPr>
          <w:trHeight w:val="8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ES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TG/203/1 Rev. Corr.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2020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Lemons and limes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fr-CH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fr-CH"/>
              </w:rPr>
              <w:t>Limettier (Citronnier et) (Citrus L. - Groupe 3)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de-DE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de-DE"/>
              </w:rPr>
              <w:t>Zitronen und Limetten (Citrus L. - Gruppe 3)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>Limón y Lima (Citrus L. - Grupo 3)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Citrus aurantiifolia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(Christm.) Swingle,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Citrus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×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limon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(L.) Osbeck,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Citrus latifolia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(Yu. Tanaka) Tanaka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fr-CH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fr-CH"/>
              </w:rPr>
              <w:t>CITRU_AUR, CITRU_LIM, CITRU_LAT</w:t>
            </w:r>
          </w:p>
        </w:tc>
      </w:tr>
      <w:tr w:rsidR="008C7AA3" w:rsidRPr="008C7AA3" w:rsidTr="00A812AD">
        <w:trPr>
          <w:trHeight w:val="6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ES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TG/204/1 Rev. 2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2019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Grapefruit and pummelo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fr-CH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fr-CH"/>
              </w:rPr>
              <w:t>Pomelo et Pamplemoussier (Citrus L. - Groupe 4)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de-DE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de-DE"/>
              </w:rPr>
              <w:t>Pampelmuse (Grapefruit und) (Zitrus - Gruppe 4)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>Pomelo y Pummelo (Citrus L. - Grupo 4)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Citrus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×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paradisi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Macfad.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CITRU_PAR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AU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TG/205/1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2003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Everlasting daisy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Immortelle à Bractées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Gartenstrohblume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Siempreviva, Perpetua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Bracteantha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Anderb.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XEROC_BRA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GB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TWA/TWV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TG/206/1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2003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Broad bean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Féve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Dicke Bohne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Haba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Vicia faba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L. var.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major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Harz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VICIA_FAB_MAJ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JP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TG/207/2 Rev.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2020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Calibrachoa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Calibrachoa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Calibrachoa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Calibrachoa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Calibrachoa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Cerv.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CALIB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JP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TG/209/1 Corr.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2009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Dendrobium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Dendrobium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Dendrobium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Dendrobium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Dendrobium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Sw.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DNDRB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TG/210/2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2015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Lentil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Lentille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Linse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Lenteja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Lens culinaris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Medik.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LENSS_CUL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AU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TG/211/1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2003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Tea tree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Leptosperme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Südseemyrte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Leptospermum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Leptospermum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J.R. Forst. et G. Forst.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LPTOS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DE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TG/212/2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2017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Petunia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Pétunia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Petunie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Petunia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×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Petchoa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J. M. H. Shaw,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Petunia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Juss.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PETCH,PETUN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NL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TG/213/2 Rev. Corr.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2020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Phalaenopsis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Phalaenopsis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Phalaenopsis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Phalaenopsis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Phalaenopsis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Blume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PHALE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JP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TG/214/1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2004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Catharanthus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Pervenche de Madagascar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Zimmerimmergrün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Vinca pervinca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Catharanthus roseus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(L.) G. Don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CATHA_ROS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TG/215/1 Rev.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2007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Clematis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Clématite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Waldrebe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Clemátide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Clematis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CLEMA</w:t>
            </w:r>
          </w:p>
        </w:tc>
      </w:tr>
      <w:tr w:rsidR="008C7AA3" w:rsidRPr="008C7AA3" w:rsidTr="00A812AD">
        <w:trPr>
          <w:trHeight w:val="6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NL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TG/216/1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2004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de-DE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de-DE"/>
              </w:rPr>
              <w:t>Hypericum hircinum l., h. Androsaemum l., h. X inodorum mill.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de-DE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de-DE"/>
              </w:rPr>
              <w:t>Hypericum hircinum L., H. androsaemum L., H. x inodorum Mill.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de-DE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de-DE"/>
              </w:rPr>
              <w:t>Hypericum hircinum L., H. androsaemum L., H. x inodorum Mill.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de-DE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de-DE"/>
              </w:rPr>
              <w:t>Hypericum hircinum L., H. androsaemum L., H. x inodorum Mill.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de-DE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de-DE"/>
              </w:rPr>
              <w:t>Hypericum hircinum</w:t>
            </w:r>
            <w:r w:rsidRPr="008C7AA3">
              <w:rPr>
                <w:rFonts w:cs="Arial"/>
                <w:color w:val="000000"/>
                <w:sz w:val="16"/>
                <w:szCs w:val="16"/>
                <w:lang w:val="de-DE"/>
              </w:rPr>
              <w:t xml:space="preserve"> L.,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de-DE"/>
              </w:rPr>
              <w:t>H. androsaemum</w:t>
            </w:r>
            <w:r w:rsidRPr="008C7AA3">
              <w:rPr>
                <w:rFonts w:cs="Arial"/>
                <w:color w:val="000000"/>
                <w:sz w:val="16"/>
                <w:szCs w:val="16"/>
                <w:lang w:val="de-DE"/>
              </w:rPr>
              <w:t xml:space="preserve"> L.,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de-DE"/>
              </w:rPr>
              <w:t>H. x inodorum</w:t>
            </w:r>
            <w:r w:rsidRPr="008C7AA3">
              <w:rPr>
                <w:rFonts w:cs="Arial"/>
                <w:color w:val="000000"/>
                <w:sz w:val="16"/>
                <w:szCs w:val="16"/>
                <w:lang w:val="de-DE"/>
              </w:rPr>
              <w:t xml:space="preserve"> Mill.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HYPER_HIR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MX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TG/217/2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2006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Cactus pear and xoconostles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Xoconostles, Figuier de Barbarie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Xoconostles, Feigenkaktus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>Xoconostles, Chumbera, Nopal tunero, Tuna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Opuntia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, Group 1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OPUNT_AMY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GB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TG/218/2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2012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Parsnip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Panais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Pastinak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Chirivía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Pastinaca sativa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PASTI_SAT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NL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TWO/TWV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TG/219/1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2004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Perilla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Pérille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Schwarznessel, Perilla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Perilla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Perilla frutescens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(L.) Britton var.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japonica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Hara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PERIL_FRU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NL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TG/220/1 Rev.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2009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Verbena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Verveine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Verbene, Eisenkraut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Verbena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Verbena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VERBE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JP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TG/221/1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2005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Antirrhinum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Antirrhinum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Antirrhinum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Antirrhinum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Antirrhinum majus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ANTIR_MAJ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DE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TG/222/1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2005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Argyranthemum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Anthémis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Strauchmargerite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Argyranthemum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de-DE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de-DE"/>
              </w:rPr>
              <w:t>Argyranthemum frutescens</w:t>
            </w:r>
            <w:r w:rsidRPr="008C7AA3">
              <w:rPr>
                <w:rFonts w:cs="Arial"/>
                <w:color w:val="000000"/>
                <w:sz w:val="16"/>
                <w:szCs w:val="16"/>
                <w:lang w:val="de-DE"/>
              </w:rPr>
              <w:t xml:space="preserve"> (L.) Sch. Bip.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ARGYR_FRU</w:t>
            </w:r>
          </w:p>
        </w:tc>
      </w:tr>
      <w:tr w:rsidR="008C7AA3" w:rsidRPr="008C7AA3" w:rsidTr="00A812AD">
        <w:trPr>
          <w:trHeight w:val="6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AU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TG/223/1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2005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Brachyscome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Brachyscome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Brachyscome, Blaues Gänseblümchen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Brachyscome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Brachyscome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Cass.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BRCHY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KR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TG/224/2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2020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Ginseng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Ginseng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Ginseng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Ginseng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Panax ginseng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C.A. Mey.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PANAX_GIN</w:t>
            </w:r>
          </w:p>
        </w:tc>
      </w:tr>
      <w:tr w:rsidR="008C7AA3" w:rsidRPr="008C7AA3" w:rsidTr="00A812AD">
        <w:trPr>
          <w:trHeight w:val="12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AU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TG/225/1 Corr.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2005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Waxflower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Chamelaucium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Chamelaucium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Chamelaucium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Chamelaucium Desf.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and hybrids with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Verticordia plumosa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Desf. (Druce),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Chamelaucium Desf.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and hybrids with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Verticordia plumosa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Desf. (Druce)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CHMLC, VECHM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GB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TG/226/1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2006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Dahlia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Dahlia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Dahlie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Dalia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Dahlia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Cav.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DAHLI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DE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TG/227/1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2006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Hop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Houblon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Hopfen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Lúpulo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Humulus lupulus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HUMUL_LUP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ZA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TWA/TWO/TWV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TG/228/1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2006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Medics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Luzernes annuelles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Medicago L. (ohne M. sativa L.)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>Medicago L. (excl. M. sativa L.)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Medicago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 (excluding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Medicago sativa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L.)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MEDIC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TG/229/1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2006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Peppermint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Menthe poivrée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Pfefferminze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Menta Piperia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Mentha ×piperita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MENTH_PIP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HU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TG/230/1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2006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Sour cherry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Griotte, Cerisier acide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Sauerkirsche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>Cerezo ácido, Guindo; Cerezo Duke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fr-CH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fr-CH"/>
              </w:rPr>
              <w:t>Prunus ×gondouinii</w:t>
            </w:r>
            <w:r w:rsidRPr="008C7AA3">
              <w:rPr>
                <w:rFonts w:cs="Arial"/>
                <w:color w:val="000000"/>
                <w:sz w:val="16"/>
                <w:szCs w:val="16"/>
                <w:lang w:val="fr-CH"/>
              </w:rPr>
              <w:t xml:space="preserve"> (Poit. &amp; Turpin) Rehder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PRUNU_GON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HU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2021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TG/230/2(proj.1)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Sour cherry; duke cherry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Griotte, Cerisier acide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Sauerkirsche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>Cerezo ácido, Guindo; Cerezo Duke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fr-CH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fr-CH"/>
              </w:rPr>
              <w:t>Prunus ×gondouinii</w:t>
            </w:r>
            <w:r w:rsidRPr="008C7AA3">
              <w:rPr>
                <w:rFonts w:cs="Arial"/>
                <w:color w:val="000000"/>
                <w:sz w:val="16"/>
                <w:szCs w:val="16"/>
                <w:lang w:val="fr-CH"/>
              </w:rPr>
              <w:t xml:space="preserve"> (Poit. &amp; Turpin) Rehder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PRUNU_GON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DE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TG/231/1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2007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St. John's wort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Millepertuis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Johanneskraut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>Hipericón, Hierba de San Juan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Hypericum perforatum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HYPER_PER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DE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TG/232/1 Corr.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2007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Sutera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Sutera / Jamesbrittenia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Sutera / Jamesbrittenia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Jamesbrittenia / Sutera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Sutera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Roth,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Jamesbrittenia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O. Kuntze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SUTER, JAMES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TG/233/1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2007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Diascia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Diascia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Diascie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Diascia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Diascia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Link &amp; Otto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DIASC</w:t>
            </w:r>
          </w:p>
        </w:tc>
      </w:tr>
      <w:tr w:rsidR="008C7AA3" w:rsidRPr="008C7AA3" w:rsidTr="00A812AD">
        <w:trPr>
          <w:trHeight w:val="16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TG/234/1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2007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Butternut, butternut squash, cheese pumpkin, china squash, cushaw, golden cushaw, musky gourd, pumpkin, winter crookneck squash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fr-CH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fr-CH"/>
              </w:rPr>
              <w:t>Courge musquée, Courge noix de beurre, Citrouille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Cucurbita moschata Duch.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>Ayote, Calabaza de Castilla, Calabaza Moscada, Calabaza Pellejo, Chicamita, Lacayote, Sequaloa, Zappallo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Cucurbita moschata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Duch.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CUCUR_MOS</w:t>
            </w:r>
          </w:p>
        </w:tc>
      </w:tr>
      <w:tr w:rsidR="008C7AA3" w:rsidRPr="008C7AA3" w:rsidTr="00A812AD">
        <w:trPr>
          <w:trHeight w:val="6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JP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TG/235/1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2007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Bitter gourd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Margose, Momordique, Concombre africain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Bittergurke, Balsambirne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Balsamito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Momordica charantia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MOMOR_CHA</w:t>
            </w:r>
          </w:p>
        </w:tc>
      </w:tr>
      <w:tr w:rsidR="008C7AA3" w:rsidRPr="008C7AA3" w:rsidTr="00A812AD">
        <w:trPr>
          <w:trHeight w:val="8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MX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TG/236/1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2007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Husk tomato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fr-CH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fr-CH"/>
              </w:rPr>
              <w:t>Physalis, Tomatillo, Tomate fraise, Alkékenge du Mexique, Coqueret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Mexikanische Blasenkirsche, Tomatillo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Tomate de Cáscara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Physalis ixocarpa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Brot.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PHYSA_IXO</w:t>
            </w:r>
          </w:p>
        </w:tc>
      </w:tr>
      <w:tr w:rsidR="008C7AA3" w:rsidRPr="008C7AA3" w:rsidTr="00A812AD">
        <w:trPr>
          <w:trHeight w:val="6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AU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TG/237/1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2007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Angelonia angustifolia benth. And its hybrids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Angelonia angustifolia Benth. et ses hybrides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de-DE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de-DE"/>
              </w:rPr>
              <w:t>Angelonia angustifolia Benth. und ihre Hybriden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>Angelonia angustifolia Benth. y sus híbridos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Angelonia angustifolia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Benth.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ANGLN_ANG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CN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TWA/TWO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TG/238/1 Corr.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2009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Tea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Théier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Tee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Té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Camellia sinensis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(L.) Kuntze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CMLIA_SIN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KE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TC/57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TG/238/2(proj.5)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Tea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Théier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Tee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Té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 w:eastAsia="zh-CN"/>
              </w:rPr>
              <w:t>Camellia sinensis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 xml:space="preserve"> (L.) Kuntze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CMLIA_SIN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MX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TWF/TWO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TG/239/1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2008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Hawthorn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Aubépine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Weissdorn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Espino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Crataegus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CRATA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SK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TG/240/1 Rev.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2008, 2020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Common sea buckthorn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Argousier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Sanddorn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Espino amarillo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Hippophae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rhamnoides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HIPPH_RHA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GB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TG/241/1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2008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Nemesia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Nemesia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Nemesia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Nemesia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Nemesia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Vent.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NEMES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DE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TG/242/2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2020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Portulaca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Pourpier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Portulak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Verdolaga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Portulaca oleracea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PORTU_OLE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GB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TG/243/1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2008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Festulolium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Festulolium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Festulolium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Festulolium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× Festulolium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Aschers. et Graebn.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FESTL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GB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TG/244/1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2008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Wild rocket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Roquette sauvage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Rauke (Wilde Rauke)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Roqueta silvestre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Diplotaxis tenuifolia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(L.) DC.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DIPLO_TEN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NL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TC/57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TG/244/1 Rev. (proj.2)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Wild rocket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Roquette sauvage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Rauke (Wilde Rauke)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Roqueta silvestre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Diplotaxis tenuifolia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(L.) DC.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DIPLO_TEN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TG/245/1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2008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Garden rocket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Roquette cultivée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Rauke (Ölrauke)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Roqueta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Eruca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sativa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Mill.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ERUCA_SAT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NL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TC/57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TG/245/1 Rev. (proj.2)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Garden rocket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Roquette cultivée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Rauke (Ölrauke)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Roqueta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Eruca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sativa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Mill.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ERUCA_SAT</w:t>
            </w:r>
          </w:p>
        </w:tc>
      </w:tr>
      <w:tr w:rsidR="008C7AA3" w:rsidRPr="008C7AA3" w:rsidTr="00A812AD">
        <w:trPr>
          <w:trHeight w:val="6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MX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TG/246/1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2007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Marigold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Tagète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Studentenblume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>Clavel de las Indias, Clavelón, Cempoalxóchitl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Tagetes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TAGET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MX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TG/247/1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2008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Grain amaranth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Amarante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Fuchsschwanz, Amarant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Amaranto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Amaranthus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 excluding ornamental varieties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AMARA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UA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TG/248/1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2007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Common millet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Millet commun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Rispenhirse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Mijo común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Panicum miliaceum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PANIC_MIL</w:t>
            </w:r>
          </w:p>
        </w:tc>
      </w:tr>
      <w:tr w:rsidR="008C7AA3" w:rsidRPr="008C7AA3" w:rsidTr="00A812AD">
        <w:trPr>
          <w:trHeight w:val="8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BR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TWA/TWF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TG/249/1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2008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Coffee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Caféier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Kaffee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Cafeto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C. canephora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Pierre ex A. Froehner,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C. arabica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x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C. canephora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hybrids,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Coffea arabica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COFFE_CAN, COFFE_ACA, COFFE_ARA</w:t>
            </w:r>
          </w:p>
        </w:tc>
      </w:tr>
      <w:tr w:rsidR="008C7AA3" w:rsidRPr="008C7AA3" w:rsidTr="00A812AD">
        <w:trPr>
          <w:trHeight w:val="3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JP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TG/250/1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2009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Yam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Igname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Yamswurzel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Ñame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Dioscorea alata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L.,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Dioscorea japonica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Thunb.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DIOSC_ALA, DIOSC_JAP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TG/251/1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2009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Oleander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Oléandre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Oleander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Adelfa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Nerium oleander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NERIU_OLE</w:t>
            </w:r>
          </w:p>
        </w:tc>
      </w:tr>
      <w:tr w:rsidR="008C7AA3" w:rsidRPr="008C7AA3" w:rsidTr="00A812AD">
        <w:trPr>
          <w:trHeight w:val="6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JP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TG/252/1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2009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Asparagus-bean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Dolique asperge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Spargelbohne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Judía espárrago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Vigna unguiculata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(L.) Walp. subsp.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sesquipedalis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(L.) Verdc.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VIGNA_UNG_SES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HU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TG/253/1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2009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Bird cherry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Merisier à grappes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Traubenkirsche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Cerezo de racimo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Prunus padus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PRUNU_PAD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BR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TG/254/1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2009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Rubber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Hevea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Parakautschukbaum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Hule, Árbol del caucho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Hevea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Aubl.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HEVEA</w:t>
            </w:r>
          </w:p>
        </w:tc>
      </w:tr>
      <w:tr w:rsidR="008C7AA3" w:rsidRPr="008C7AA3" w:rsidTr="00A812AD">
        <w:trPr>
          <w:trHeight w:val="6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JP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TG/255/1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2009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Colocasia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Colocasia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Colocasia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Colocasia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Colocasia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esculenta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(L.) Schott,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Colocasia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gigantea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(Blume) Hook. f.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COLOC_ESC, COLOC_GIG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ZA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TG/256/1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2009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Granadilla, passion fruit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fr-CH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fr-CH"/>
              </w:rPr>
              <w:t>Fruit de la passion, Barbadine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Purpurgranadilla, Passionsfrucht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Maracuyá, Granadilla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Passiflora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edulis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Sims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PASSI_EDU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NL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TG/257/1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2009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Phlox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Phlox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Hoher Staudenphlox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Flox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Phlox paniculata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PHLOX_PAN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KR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TG/258/1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2010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Sweet potato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Patate douce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Süsskartoffel, Batate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Batata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Ipomoea batatas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(L.) Lam.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IPOMO_BAT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QZ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TG/259/2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2018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Agaricus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Agaric, Champignon de couche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Champignon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Champiñón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Agaricus bisporus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(Lange.) Sing.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AGARI_BIS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BR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TG/260/1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2010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Pearl millet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Pénicillaire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Federborstengras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Mijo Perla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Pennisetum glaucum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(L.) R. Br.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PENNI_GLA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GB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TG/261/1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2010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Gaura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Gaura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Prachtkerze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Gaura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Gaura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GAURA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IL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TG/262/1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2010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Gypsophila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Gypsophile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Gipskraut, Schleierkraut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Gypsófila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Gypsophila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GYPSO</w:t>
            </w:r>
          </w:p>
        </w:tc>
      </w:tr>
      <w:tr w:rsidR="008C7AA3" w:rsidRPr="008C7AA3" w:rsidTr="00A812AD">
        <w:trPr>
          <w:trHeight w:val="6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TG/263/1 Rev.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2015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Buddleja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Buddleia, Arbre aux papillons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Buddleie, Schmetterlingsstrauch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Budleya, Mariposa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Buddleja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BUDDL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MX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TG/264/2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2017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Papaya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Papayer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Papaya, Melonenbaum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Papaya, Lechosa, Fruta bomba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Carica papaya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CARIC_PAP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ES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TG/265/1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2010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Fig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Figuier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Echte Feige, Feige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Higuera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Ficus carica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FICUS_CAR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ZA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TG/266/1 Rev. Corr.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2014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African lily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Agapanthe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Agapanthus, Schmucklilie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Agapanto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Agapanthus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L’Hér.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AGAPA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AU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TG/267/1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2011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Bougainvillea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Bougainvillée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Bougainvillee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Buganvilla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Bougainvillea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Comm. ex Juss.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BOUGA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UA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TG/268/1 Rev.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2015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Garden sorrel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Grande oseille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Wiesensauerampfer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Acedera común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Rumex acetosa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RUMEX_ATS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NL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TG/269/1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2011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Vriesea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Vriesea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Vriesea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Vriesea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Vriesea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Lindl.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VRIES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MX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TG/270/1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2011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Cacao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Cacaoyer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Kakao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Cacao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Theobroma cacao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THEOB_CAC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MX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TG/271/1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2011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Dragon fruit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Fruit du dragon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Pitahaya, Drachen-Frucht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Pitahaya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Hylocereus undatus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(Haw.) Britton &amp; Rose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HYLOC_UND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JP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TG/272/1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2011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Torenia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Torenia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Torenia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Torenie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Torenia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TOREN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JP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TG/273/1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2011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Acerola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Cerise de Cayenne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Barbadoskirsche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Acerola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Malpighia emarginata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DC.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ACERR</w:t>
            </w:r>
          </w:p>
        </w:tc>
      </w:tr>
      <w:tr w:rsidR="008C7AA3" w:rsidRPr="008C7AA3" w:rsidTr="00A812AD">
        <w:trPr>
          <w:trHeight w:val="6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KR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TG/274/1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2011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Rose of sharon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Hibiscus de Syrie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Hibiskus, Echter Roseneibisch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>Alteia-Arbustiva, Hibisco Colunar, Hibisco da Siria, Rosa de Sharao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Hibiscus syriacus 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br/>
              <w:t> 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HIBIS_SYR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CN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TWA/TWO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TG/275/1 Corr.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2016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Camellia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Camélia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Kamelie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Camelia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Camellia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CMLIA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NL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TG/276/1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2012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Hemp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Chanvre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Hanf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Cáñamo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Cannabis sativa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CANNB_SAT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TC/57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TG/276/1 Rev. (proj.1)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Hemp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Chanvre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Hanf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Cáñamo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Cannabis sativa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CANNB_SAT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DE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TG/277/1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2019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Blue honeysuckle, honeyberry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Camérisier bleu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Blaue Honigbeere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Madreselva Azul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Lonicera caerulea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LONIC_CAE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JP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TG/278/1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2012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Buckwheat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Blé noir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Buchweizen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Alforfón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Fagopyrum esculentum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Moench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FAGOP_ESC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TG/279/1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2012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Canna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Balisier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Blumenrohr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Platanillo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Canna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CANNA</w:t>
            </w:r>
          </w:p>
        </w:tc>
      </w:tr>
      <w:tr w:rsidR="008C7AA3" w:rsidRPr="008C7AA3" w:rsidTr="00A812AD">
        <w:trPr>
          <w:trHeight w:val="6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GB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TG/280/1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2012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Heuchera; heucherella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Heuchera; Heucherella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Purpurglöckchen; Bastardschaumblüte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Coralito; Heucherella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Heuchera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L., x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Heucherella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H. R. Wehrh.,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Heuchera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x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Tiarella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HEUCH, HEUCL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GB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TG/281/1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2012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Echinacea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Echinacée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Echinacea, Igelkopf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Equinàcea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Echinacea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Moench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ECNCE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GB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TC/57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TG/281/2(proj.3)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Echinacea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Echinacée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Echinacea, Igelkopf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Equinàcea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Echinacea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Moench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ECNCE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JP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TG/282/1 Rev.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2015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Shiitake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Shiitake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Pasaniapilz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Shiitake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Lentinula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edodes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(Berk.) Pegler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LENTI_EDO</w:t>
            </w:r>
          </w:p>
        </w:tc>
      </w:tr>
      <w:tr w:rsidR="008C7AA3" w:rsidRPr="008C7AA3" w:rsidTr="00A812AD">
        <w:trPr>
          <w:trHeight w:val="16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JP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TG/283/1 Rev.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2012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Oncidium; xoncidesa; xionocidium; xzelenkocidium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Oncidium; xOncidesa; xIonocidium, xZelenkocidium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Oncidium; xOncidesa; xIonocidium, xZelenkocidium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Oncidium; xOncidesa; xIonocidium, xZelenkocidium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x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Ionocidium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Hort. (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Oncidium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Sw. x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Ionopsis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Kunth.),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Oncidium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Sw., x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Zelenkocidium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J.M.H. Shaw (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Oncidium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Sw. x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Zelenkoa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M.W.Chase &amp; N.H.Williams.), x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Oncidesa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Hort. (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Oncidium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Sw. x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Gomesa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R.B.)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IONOC, ONCID, ZELCI, ONCIE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ES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TG/284/1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2013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Pomegranate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Grenadier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Granatapfel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Granado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Punica granatum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PUNIC_GRA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BR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TG/285/1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2013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Coriander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Coriandre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Koriander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Coriandro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Coriandrum sativum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CORIA_SAT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NZ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TG/286/1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2013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Hebe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Véronique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Strauchveronika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Verónica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Hebe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Comm. ex Juss.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HEBEE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AU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TG/287/1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2013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Lomandra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Lomandra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Lomandra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Lomandra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Lomandra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Labill.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LOMAN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AU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TG/288/1 Rev.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2017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Dianella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Dianella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Flachslilie, Dianella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Dianella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Dianella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Lam. ex Juss.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DIANE</w:t>
            </w:r>
          </w:p>
        </w:tc>
      </w:tr>
      <w:tr w:rsidR="008C7AA3" w:rsidRPr="008C7AA3" w:rsidTr="00A812AD">
        <w:trPr>
          <w:trHeight w:val="6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CN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TG/289/1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2013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Foxtail millet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fr-CH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fr-CH"/>
              </w:rPr>
              <w:t>Millet d'Italie, Millet des oiseaux, Setaire d'Italie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Italienhirse, Kolbenhirse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>Dana, Mijo de cola de zorro, Moha de Hungria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Setaria italica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(L.) P. Beauv.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SETAR_ITA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JP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TWF/TWO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TG/290/1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2013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Kumquat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Kumquat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Kumquat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Kumquat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Fortunella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Swingle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FORTU</w:t>
            </w:r>
          </w:p>
        </w:tc>
      </w:tr>
      <w:tr w:rsidR="008C7AA3" w:rsidRPr="008C7AA3" w:rsidTr="00A812AD">
        <w:trPr>
          <w:trHeight w:val="10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KR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TG/291/1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2013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Oyster mushroom; king oyster mushroom; lung oyster mushroom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Pleurote en coquille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Seitling, Austernseitling, Drehling, Kräuterseitling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>Girgola, Seta de ostra, Champiñon ostra; Seta de cardo; Pleuroto pulmonado, Pleuroto de verano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Pleurotus eryngii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(DC.) Quél,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Pleurotus pulmonarius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(Fr.) Quél.,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Pleurotus ostreatus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(Jacq.) P. Kumm.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fr-CH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fr-CH"/>
              </w:rPr>
              <w:t>PLEUR_ERY, PLEUR_PUL, PLEUR_OST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IL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TG/292/1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2013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Sesame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Sésame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Sesam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Sésamo, Ajonjolí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Sesamum indicum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SESAM_IND</w:t>
            </w:r>
          </w:p>
        </w:tc>
      </w:tr>
      <w:tr w:rsidR="008C7AA3" w:rsidRPr="008C7AA3" w:rsidTr="00A812AD">
        <w:trPr>
          <w:trHeight w:val="1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TG/293/1 Corr.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2019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Lobelia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Lobélie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Lobelie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Lobelia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Lobelia alsinoides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Lam. (syn.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Lobelia trigona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Roxb.) x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Lobelia erinus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Lobelia erinus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L.,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Lobelia valida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 Bolus,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Lobelia alsinoides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Lam.,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Lobelia erinus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x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Lobelia valida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LOBEL_AER, LOBEL_ERI,LOBEL_VAL,LOBEL_ALS,LOBEL_EVA</w:t>
            </w:r>
          </w:p>
        </w:tc>
      </w:tr>
      <w:tr w:rsidR="008C7AA3" w:rsidRPr="008C7AA3" w:rsidTr="00A812AD">
        <w:trPr>
          <w:trHeight w:val="28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NL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TG/294/1 Corr. Rev. 3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2020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Tomato rootstocks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Porte-greffe de tomate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Tomatenunterlagen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Portainjertos de tomate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Solanum lycopersicum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 x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Solanum cheesmaniae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(L. Ridley) Fosberg,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Solanum lycopersicum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 x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Solanum peruvianum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(L.) Mill.,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br/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Solanum pimpinellifolium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 x 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Solanum habrochaites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S. Knapp &amp; D.M. Spooner,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Solanum habrochaites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S. Knapp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&amp;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D.M. Spooner,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Solanum lycopersicum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 var.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lycopersicum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x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Solanum habrochaites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S. Knapp &amp; D.M. Spooner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>SOLAN_LCH,SOLAN_LPE, SOLAN_PHA, SOLAN_HAB,SOLAN_LHA</w:t>
            </w:r>
          </w:p>
        </w:tc>
      </w:tr>
      <w:tr w:rsidR="008C7AA3" w:rsidRPr="008C7AA3" w:rsidTr="00A812AD">
        <w:trPr>
          <w:trHeight w:val="2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NL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TC/57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TG/294/1 Corr. Rev. 4(proj.2)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Tomato rootstocks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Solanum habrochaites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S. Knapp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&amp;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D.M. Spooner,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Solanum lycopersicum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 x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Solanum peruvianum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(L.) Mill.,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br/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Solanum pimpinellifolium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 x 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Solanum habrochaites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S. Knapp &amp; D.M. Spooner,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Solanum lycopersicum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 var.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lycopersicum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x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Solanum habrochaites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S. Knapp &amp; D.M. Spooner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it-IT"/>
              </w:rPr>
              <w:t>SOLAN_HAB,SOLAN_LPE, SOLAN_PHA, SOLAN_LHA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TG/295/1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2013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Pineapple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Ananas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Ananas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Piña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Ananas comosus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(L.) Merr.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ANANA_COM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BR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TG/296/1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2013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Eucalyptus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Eucalyptus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Eukalyptus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Eucalipto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Eucalyptus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L'Hér.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EUCAL</w:t>
            </w:r>
          </w:p>
        </w:tc>
      </w:tr>
      <w:tr w:rsidR="008C7AA3" w:rsidRPr="008C7AA3" w:rsidTr="00A812AD">
        <w:trPr>
          <w:trHeight w:val="2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CN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TG/297/1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2013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Tree peony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Pivoine arbustive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de-DE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de-DE"/>
              </w:rPr>
              <w:t>Strauchpäonie, Delavays Strauchpfingstrose, Gelbe Pfingstrose, Gefleckte Strauchpfingstrose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Peonia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Paeonia jishanensis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T. Hong &amp; W. Z. Zhao,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Paeonia ostii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T. Hong &amp; J. X. Zhang,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Paeonia rockii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(S. G. Haw &amp; Lauener) T. Hong &amp; J. J. Li ex D. Y. Hong,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Paeonia delavayi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Franch.,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Paeonia ludlowii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(Stern &amp; Taylor) D. Y. Hong,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Paeonia qiui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Y. L. Pei &amp; D. Y. Hong,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Paeonia suffruticosa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Andrews,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Paeonia moutan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Sims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PAEON_JIS, PAEON_OST, PAEON_ROC, PAEON_DEL, PAEON_LUD, PAEON_QIU, PAEON_SUF</w:t>
            </w:r>
          </w:p>
        </w:tc>
      </w:tr>
      <w:tr w:rsidR="008C7AA3" w:rsidRPr="008C7AA3" w:rsidTr="00A812AD">
        <w:trPr>
          <w:trHeight w:val="8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NL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TG/298/1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2014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Mandevilla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Mandevilla, Dipladénia, Mandevilla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Mandevilla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Mandevilla, Brasiljasmin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Mandevilla xamabilis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(Backh. &amp; Backh. f.) Dress,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Mandevilla sanderi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(Hemsl.) Woodson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MANDE_AMA, MANDE_SAN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NL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TG/299/1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2014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Hosta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Funkia, Hémérocalle du Japon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Funkie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Hosta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Hosta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Tratt.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HOSTA</w:t>
            </w:r>
          </w:p>
        </w:tc>
      </w:tr>
      <w:tr w:rsidR="008C7AA3" w:rsidRPr="008C7AA3" w:rsidTr="00A812AD">
        <w:trPr>
          <w:trHeight w:val="6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AU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TG/300/1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2014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Rhodesgrass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Herbe de Rhodes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Rhodesgras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Grama de Rhodes, Hierba de Rhodes, Pasto de Rhodes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Chloris gayana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Kunth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CHLRS_GAY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CN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TG/301/1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2016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Lilac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Lilas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Flieder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Lila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Syringa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SYRIN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CN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TG/302/1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2014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Litchi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Litchi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Litschi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Litchi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Litchi chinensis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Sonn.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LITCH_CHI</w:t>
            </w:r>
          </w:p>
        </w:tc>
      </w:tr>
      <w:tr w:rsidR="008C7AA3" w:rsidRPr="008C7AA3" w:rsidTr="00A812AD">
        <w:trPr>
          <w:trHeight w:val="16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MX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TG/303/1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2014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Vanilla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Vanillier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Vanille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Vainilla, Xanath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V. planifolia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Jacks. x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V. phaeantha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V. planifolia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Jacks. x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V. tahitensis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Vanilla planifolia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Jacks.,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V. planifolia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Jacks. x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V. odorata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V. planifolia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Jacks. x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V. pompona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V. planifolia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Jacks. x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V. bahiana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>VANIL_PPH, VANIL_PTA, VANIL_PLA, VANIL_POD, VANIL_PPO, VANIL_PBA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JP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TG/304/1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2015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Cosmos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Cosmos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Kosmee, Schmuckkörbchen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Cosmos, Mirasol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Cosmos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Cav.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COSMO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GB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TG/305/1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2015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Campanula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Campanule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Glockenblume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Campánula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Campanula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CAMPA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NZ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TG/306/1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2015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Acca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Feijoa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Feijoa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Feijoa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Acca sellowiana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(Berg) Burret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ACCAA_SEL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JP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TG/307/1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2015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China aster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fr-CH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fr-CH"/>
              </w:rPr>
              <w:t>Aster, Aster de Chine, Reine-marguerite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Sommeraster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Aster de China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Callistephus chinensis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(L.) Nees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CALSP_CHI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MX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TG/308/1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2015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Pecan nut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Noix de pécan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Pekan, Pekannuß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>Nuez pecán, Pecan, Nogal pecanero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de-DE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de-DE"/>
              </w:rPr>
              <w:t>Carya illinoinensis</w:t>
            </w:r>
            <w:r w:rsidRPr="008C7AA3">
              <w:rPr>
                <w:rFonts w:cs="Arial"/>
                <w:color w:val="000000"/>
                <w:sz w:val="16"/>
                <w:szCs w:val="16"/>
                <w:lang w:val="de-DE"/>
              </w:rPr>
              <w:t xml:space="preserve"> (Wangenh.) K. Koch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CARYA_ILL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JP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TG/309/1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2015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Adlay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Coix, Larme de Job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Coix, Tränengrass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>Coix, Lágrimas de David o de Job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fr-CH"/>
              </w:rPr>
              <w:t>Coix lacryma-jobi</w:t>
            </w:r>
            <w:r w:rsidRPr="008C7AA3">
              <w:rPr>
                <w:rFonts w:cs="Arial"/>
                <w:color w:val="000000"/>
                <w:sz w:val="16"/>
                <w:szCs w:val="16"/>
                <w:lang w:val="fr-CH"/>
              </w:rPr>
              <w:t xml:space="preserve"> L. var.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fr-CH"/>
              </w:rPr>
              <w:t>ma-yuen</w:t>
            </w:r>
            <w:r w:rsidRPr="008C7AA3">
              <w:rPr>
                <w:rFonts w:cs="Arial"/>
                <w:color w:val="000000"/>
                <w:sz w:val="16"/>
                <w:szCs w:val="16"/>
                <w:lang w:val="fr-CH"/>
              </w:rPr>
              <w:t xml:space="preserve"> (Rom. 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Caill.) Stapf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COIXX_MAY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ZA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TG/310/1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2015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Aloe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Aloès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Aloe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Aloe, Sábila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Aloe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ALOEE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TG/311/1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2015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>Cucurbita maxima x cucurbita moschata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>Cucurbita maxima x Cucurbita moschata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>Cucurbita maxima x Cucurbita moschata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>Cucurbita maxima x Cucurbita moschata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Cucurbita maxima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Duch. x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Cucurbita moschata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Duch.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CUCUR_MMO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JP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TG/312/1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2015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Adzuki bean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Haricot Adzuki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Adzukibohne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Judía adzuki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Vigna angularis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(Willd.) Ohwi &amp; H. Ohashi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VIGNA_ANG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TG/313/1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2015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Bottle gourd, calabash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Calebasse, Gourde bouteille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Flaschenkürbis, Kalebasse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>Acocote, Cajombre, Calabaza, Guiro amargo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Lagenaria siceraria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(Molina) Standl.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LAGEN_SIC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BR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TG/314/1 Rev.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2019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Coconut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Cocotier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Kokosnuß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Cocotero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Cocos nucifera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COCOS_NUC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ZA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TG/315/1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2016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Plectranthus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Plectranthe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Harfenstrauch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Plectranthus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Plectranthus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L’Hér.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PLECT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JP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TG/316/1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2016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Salvia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Sauge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Salbei, Salvie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Salvia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Salvia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SALVI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NZ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TG/317/1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2016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Cordyline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Cordyline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Cordyline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Cordyline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Cordyline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Comm. ex Juss.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CORDY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MX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TG/318/1 Corr.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2017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Avocado rootstocks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Portes-Greffes d'Avocatier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Avocado-Unterlagen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Portainjertos de Aguacate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Persea americana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Mill.,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Persea schiedeana</w:t>
            </w: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Nees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PERSE_AME, PERSE_SCH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PL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TG/319/1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2017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Scorpion weed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fr-CH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fr-CH"/>
              </w:rPr>
              <w:t>Phacélie, Phacélie à feuilles de tanaisie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Phazelie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Phazelia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Phacelia tanacetifolia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Benth.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PHACE_TAN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FR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TG/320/1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2017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Abelia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Abelia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Abelia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Abelia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Abelia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R. Br.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ABELI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BR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TWA/TWV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TG/321/1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2017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Cassava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Manioc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Maniok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Mandioca, Yuca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Manihot esculenta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Crantz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MANIH_ESC</w:t>
            </w:r>
          </w:p>
        </w:tc>
      </w:tr>
      <w:tr w:rsidR="008C7AA3" w:rsidRPr="008C7AA3" w:rsidTr="00A812AD">
        <w:trPr>
          <w:trHeight w:val="3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BR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TG/322/1 Corr.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2019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Urochloa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Urochloa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Urochloa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Urochloa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Urochloa decumbens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(Stapf) R. D. Webster,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Urochloa humidicola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(Rendle) Morrone &amp; Zuloaga,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Urochloa ruziziensis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x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Urochloa decumbens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x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Urochloa brizantha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,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Urochloa brizantha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(Hochst. ex A. Rich.) R. D. Webster,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Urochloa dictyoneura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(Fig. &amp; De Not.) Veldkamp,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Urochloa ruziziensis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(R. Germ. &amp; C. M. Evrard) Crins x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U. brizantha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(Hochst. ex A. Rich.) R. D. Webster,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Urochloa ruziziensis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(R. Germ. &amp; C. M. Evrard) Crins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de-DE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de-DE"/>
              </w:rPr>
              <w:t>UROCH_DEC, UROCH_HUM, UROCH_RDB, UROCH_BRI, UROCH_DIC, UROCH_RBR, UROCH_RUZ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JP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TG/323/1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2017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Aglaonema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Aglaonema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Aglaonema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Aglaonema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Aglaonema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Schott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AGLAO</w:t>
            </w:r>
          </w:p>
        </w:tc>
      </w:tr>
      <w:tr w:rsidR="008C7AA3" w:rsidRPr="008C7AA3" w:rsidTr="00A812AD">
        <w:trPr>
          <w:trHeight w:val="6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AR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TG/324/1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2018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Elytrigia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Élytrigie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Elytrigia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Elytrigia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Thinopyrum ponticum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(Podp.) Barkworth &amp; D. R. Dewey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THINO_PON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AU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TG/325/1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2018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Grevillea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Grevillea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Grevillea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Grevillea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Grevillea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R. Br. corr. R. Br.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GREVI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JP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TG/326/1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2018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Pepino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Pépino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Pepino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Pepino dulce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Solanum muricatum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Aiton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SOLAN_MUR</w:t>
            </w:r>
          </w:p>
        </w:tc>
      </w:tr>
      <w:tr w:rsidR="008C7AA3" w:rsidRPr="008C7AA3" w:rsidTr="00A812AD">
        <w:trPr>
          <w:trHeight w:val="4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JP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TG/327/1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2018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Coleus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Coléus, Coliole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Coleus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Buntnessel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Plectranthus scutellarioides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(L.) R. Br.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PLECT_SCU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DK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TG/328/1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2018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Quinoa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Quinoa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Quinoa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Quinoa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Chenopodium quinoa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Willd.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CHENO_QUI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ZA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TG/329/1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2018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Castor bean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Ricin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Higuerilla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Rizinus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Ricinus communis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RICIN_COM</w:t>
            </w:r>
          </w:p>
        </w:tc>
      </w:tr>
      <w:tr w:rsidR="008C7AA3" w:rsidRPr="008C7AA3" w:rsidTr="00A812AD">
        <w:trPr>
          <w:trHeight w:val="29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GB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TG/330/1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2018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Hardy geranium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Géranium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Storchschnabel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Geranio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Geranium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GERAN</w:t>
            </w:r>
          </w:p>
        </w:tc>
      </w:tr>
      <w:tr w:rsidR="008C7AA3" w:rsidRPr="008C7AA3" w:rsidTr="00A812AD">
        <w:trPr>
          <w:trHeight w:val="29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JP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TG/331/1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2019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Calendula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Calendula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Ringelblume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Caléndula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color w:val="000000"/>
                <w:sz w:val="16"/>
                <w:szCs w:val="16"/>
                <w:lang w:val="en-US"/>
              </w:rPr>
              <w:t xml:space="preserve">Calendula 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vanish/>
                <w:color w:val="000000"/>
                <w:sz w:val="16"/>
                <w:szCs w:val="16"/>
                <w:lang w:val="en-US"/>
              </w:rPr>
              <w:t>CALEN</w:t>
            </w:r>
          </w:p>
        </w:tc>
      </w:tr>
      <w:tr w:rsidR="008C7AA3" w:rsidRPr="008C7AA3" w:rsidTr="00A812AD">
        <w:trPr>
          <w:trHeight w:val="14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ES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TG/332/1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2019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Black Walnut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Noyer noir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Schwarznuss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Nogal negro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color w:val="000000"/>
                <w:sz w:val="16"/>
                <w:szCs w:val="16"/>
                <w:lang w:val="en-US"/>
              </w:rPr>
              <w:t>Juglans hindsii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(Jeps.) R. E. Sm.; </w:t>
            </w:r>
            <w:r w:rsidRPr="008C7AA3">
              <w:rPr>
                <w:rFonts w:cs="Arial"/>
                <w:i/>
                <w:color w:val="000000"/>
                <w:sz w:val="16"/>
                <w:szCs w:val="16"/>
                <w:lang w:val="en-US"/>
              </w:rPr>
              <w:t>Juglans hindsii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× </w:t>
            </w:r>
            <w:r w:rsidRPr="008C7AA3">
              <w:rPr>
                <w:rFonts w:cs="Arial"/>
                <w:i/>
                <w:color w:val="000000"/>
                <w:sz w:val="16"/>
                <w:szCs w:val="16"/>
                <w:lang w:val="en-US"/>
              </w:rPr>
              <w:t>Juglans regia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; </w:t>
            </w:r>
            <w:r w:rsidRPr="008C7AA3">
              <w:rPr>
                <w:rFonts w:cs="Arial"/>
                <w:i/>
                <w:color w:val="000000"/>
                <w:sz w:val="16"/>
                <w:szCs w:val="16"/>
                <w:lang w:val="en-US"/>
              </w:rPr>
              <w:t>Juglans major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(Torr.) A. Heller; </w:t>
            </w:r>
            <w:r w:rsidRPr="008C7AA3">
              <w:rPr>
                <w:rFonts w:cs="Arial"/>
                <w:i/>
                <w:color w:val="000000"/>
                <w:sz w:val="16"/>
                <w:szCs w:val="16"/>
                <w:lang w:val="en-US"/>
              </w:rPr>
              <w:t>Juglans major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× </w:t>
            </w:r>
            <w:r w:rsidRPr="008C7AA3">
              <w:rPr>
                <w:rFonts w:cs="Arial"/>
                <w:i/>
                <w:color w:val="000000"/>
                <w:sz w:val="16"/>
                <w:szCs w:val="16"/>
                <w:lang w:val="en-US"/>
              </w:rPr>
              <w:t>Juglans regia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; </w:t>
            </w:r>
            <w:r w:rsidRPr="008C7AA3">
              <w:rPr>
                <w:rFonts w:cs="Arial"/>
                <w:i/>
                <w:color w:val="000000"/>
                <w:sz w:val="16"/>
                <w:szCs w:val="16"/>
                <w:lang w:val="en-US"/>
              </w:rPr>
              <w:t>Juglans nigra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L.; </w:t>
            </w:r>
            <w:r w:rsidRPr="008C7AA3">
              <w:rPr>
                <w:rFonts w:cs="Arial"/>
                <w:i/>
                <w:color w:val="000000"/>
                <w:sz w:val="16"/>
                <w:szCs w:val="16"/>
                <w:lang w:val="en-US"/>
              </w:rPr>
              <w:t>Juglans nigra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× </w:t>
            </w:r>
            <w:r w:rsidRPr="008C7AA3">
              <w:rPr>
                <w:rFonts w:cs="Arial"/>
                <w:i/>
                <w:color w:val="000000"/>
                <w:sz w:val="16"/>
                <w:szCs w:val="16"/>
                <w:lang w:val="en-US"/>
              </w:rPr>
              <w:t>Juglans regia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JUGLA_HIN; JUGLA_HRE; JUGLA_MAJ; JUGLA_MRG; JUGLA_NIG; JUGLA_NRE</w:t>
            </w:r>
          </w:p>
        </w:tc>
      </w:tr>
      <w:tr w:rsidR="008C7AA3" w:rsidRPr="008C7AA3" w:rsidTr="00A812AD">
        <w:trPr>
          <w:trHeight w:val="29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ZA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TG/333/1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2019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Gazania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Gazania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Gazania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Gazania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color w:val="000000"/>
                <w:sz w:val="16"/>
                <w:szCs w:val="16"/>
                <w:lang w:val="en-US"/>
              </w:rPr>
              <w:t>Gazania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Gaertn.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eastAsia="Arial" w:cs="Arial"/>
                <w:color w:val="000000"/>
                <w:sz w:val="16"/>
                <w:szCs w:val="16"/>
                <w:lang w:val="en-US"/>
              </w:rPr>
              <w:t>GAZAN</w:t>
            </w:r>
          </w:p>
        </w:tc>
      </w:tr>
      <w:tr w:rsidR="008C7AA3" w:rsidRPr="008C7AA3" w:rsidTr="00A812AD">
        <w:trPr>
          <w:trHeight w:val="4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JP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TG/334/1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2020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Ranunculus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Renoncule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Ranunkel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Ranúnculo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color w:val="000000"/>
                <w:sz w:val="16"/>
                <w:szCs w:val="16"/>
                <w:lang w:val="en-US"/>
              </w:rPr>
              <w:t>Ranunculus asiaticus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L.; </w:t>
            </w:r>
            <w:r w:rsidRPr="008C7AA3">
              <w:rPr>
                <w:rFonts w:cs="Arial"/>
                <w:i/>
                <w:color w:val="000000"/>
                <w:sz w:val="16"/>
                <w:szCs w:val="16"/>
                <w:lang w:val="en-US"/>
              </w:rPr>
              <w:t>Ranunculus cortusifolius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Willd.; Hybrids between </w:t>
            </w:r>
            <w:r w:rsidRPr="008C7AA3">
              <w:rPr>
                <w:rFonts w:cs="Arial"/>
                <w:i/>
                <w:color w:val="000000"/>
                <w:sz w:val="16"/>
                <w:szCs w:val="16"/>
                <w:lang w:val="en-US"/>
              </w:rPr>
              <w:t>Ranunculus asiaticus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 and </w:t>
            </w:r>
            <w:r w:rsidRPr="008C7AA3">
              <w:rPr>
                <w:rFonts w:cs="Arial"/>
                <w:i/>
                <w:color w:val="000000"/>
                <w:sz w:val="16"/>
                <w:szCs w:val="16"/>
                <w:lang w:val="en-US"/>
              </w:rPr>
              <w:t>Ranunculus cortusifolius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Willd.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eastAsia="Arial" w:cs="Arial"/>
                <w:color w:val="000000"/>
                <w:sz w:val="16"/>
                <w:szCs w:val="16"/>
                <w:lang w:val="en-US"/>
              </w:rPr>
              <w:t>RANUN</w:t>
            </w:r>
          </w:p>
        </w:tc>
      </w:tr>
      <w:tr w:rsidR="008C7AA3" w:rsidRPr="008C7AA3" w:rsidTr="00A812AD">
        <w:trPr>
          <w:trHeight w:val="4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JP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TWV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TG/335/1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2020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Brown Mustard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Moutarde brune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Sareptasenf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s-ES_tradnl"/>
              </w:rPr>
              <w:t>Mostaza de Sarepta, Mostaza india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color w:val="000000"/>
                <w:sz w:val="16"/>
                <w:szCs w:val="16"/>
                <w:lang w:val="en-US"/>
              </w:rPr>
              <w:t>Brassica juncea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(L.) Czern.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eastAsia="Arial" w:cs="Arial"/>
                <w:color w:val="000000"/>
                <w:sz w:val="16"/>
                <w:szCs w:val="16"/>
                <w:lang w:val="en-US"/>
              </w:rPr>
              <w:t>BRASS_JUN</w:t>
            </w:r>
          </w:p>
        </w:tc>
      </w:tr>
      <w:tr w:rsidR="008C7AA3" w:rsidRPr="008C7AA3" w:rsidTr="00A812AD">
        <w:trPr>
          <w:trHeight w:val="29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GB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TG/336/1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2020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Coreopsis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Coréopsis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Mädchenauge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Coreopsis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color w:val="000000"/>
                <w:sz w:val="16"/>
                <w:szCs w:val="16"/>
                <w:lang w:val="en-US"/>
              </w:rPr>
              <w:t>Coreopsis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eastAsia="Arial" w:cs="Arial"/>
                <w:color w:val="000000"/>
                <w:sz w:val="16"/>
                <w:szCs w:val="16"/>
                <w:lang w:val="en-US"/>
              </w:rPr>
              <w:t>COREO</w:t>
            </w:r>
          </w:p>
        </w:tc>
      </w:tr>
      <w:tr w:rsidR="008C7AA3" w:rsidRPr="008C7AA3" w:rsidTr="00A812AD">
        <w:trPr>
          <w:trHeight w:val="44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MX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TC/57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TG/JATRO_CUR(proj.5)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lang w:val="en-US"/>
              </w:rPr>
              <w:t>Physic Nut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lang w:val="en-US"/>
              </w:rPr>
              <w:t>Jatropha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lang w:val="en-US"/>
              </w:rPr>
              <w:t>Purgiernuss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Piñón mexicano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Jatropha curcas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JATRO_CUR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CN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2021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TG/MAGNO(proj.2)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Magnolia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Magnolia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MAGNO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JP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TWF/TWO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2021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TG/MORUS(proj.3)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Mulberry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Morus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MORUS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QZ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TWF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TC/57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TG/PISTA(proj.6)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Pistachio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Pistachier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Pistazie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Pistachero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Pistacia vera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PISTA_VER</w:t>
            </w:r>
          </w:p>
        </w:tc>
      </w:tr>
      <w:tr w:rsidR="008C7AA3" w:rsidRPr="008C7AA3" w:rsidTr="00A812AD">
        <w:trPr>
          <w:trHeight w:val="101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MX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TC/57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TG/ZINNIA(proj.10)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Zinnia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Zinnia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Zinnia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>Zinnia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 w:eastAsia="zh-CN"/>
              </w:rPr>
              <w:t>Zinnia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 xml:space="preserve"> ×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 w:eastAsia="zh-CN"/>
              </w:rPr>
              <w:t>marylandica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 xml:space="preserve"> D. M. Spooner et al.,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 w:eastAsia="zh-CN"/>
              </w:rPr>
              <w:t>Zinnia elegans</w:t>
            </w:r>
            <w:r w:rsidRPr="008C7AA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 xml:space="preserve"> Jacq.,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 w:eastAsia="zh-CN"/>
              </w:rPr>
              <w:t>Zinnia angustifolia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 xml:space="preserve"> Kunth, </w:t>
            </w: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 w:eastAsia="zh-CN"/>
              </w:rPr>
              <w:t>Zinnia peruviana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 w:eastAsia="zh-CN"/>
              </w:rPr>
              <w:t xml:space="preserve"> (L.) L.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ZINNI_AEL, ZINNI_ELE, ZINNI_ANG, ZINNI_PER</w:t>
            </w:r>
          </w:p>
        </w:tc>
      </w:tr>
      <w:tr w:rsidR="008C7AA3" w:rsidRPr="008C7AA3" w:rsidTr="00A812AD">
        <w:trPr>
          <w:trHeight w:val="300"/>
        </w:trPr>
        <w:tc>
          <w:tcPr>
            <w:tcW w:w="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JP</w:t>
            </w:r>
          </w:p>
        </w:tc>
        <w:tc>
          <w:tcPr>
            <w:tcW w:w="46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TWA/TWO</w:t>
            </w:r>
          </w:p>
        </w:tc>
        <w:tc>
          <w:tcPr>
            <w:tcW w:w="6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2021</w:t>
            </w:r>
          </w:p>
        </w:tc>
        <w:tc>
          <w:tcPr>
            <w:tcW w:w="145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TG/ZOYSI(proj.2)</w:t>
            </w:r>
          </w:p>
        </w:tc>
        <w:tc>
          <w:tcPr>
            <w:tcW w:w="928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E, F, G, S</w:t>
            </w:r>
          </w:p>
        </w:tc>
        <w:tc>
          <w:tcPr>
            <w:tcW w:w="121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60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Zoysia grasses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84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58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i/>
                <w:iCs/>
                <w:color w:val="000000"/>
                <w:sz w:val="16"/>
                <w:szCs w:val="16"/>
                <w:lang w:val="en-US"/>
              </w:rPr>
              <w:t>Zoysia</w:t>
            </w: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 xml:space="preserve"> Willd.</w:t>
            </w:r>
          </w:p>
        </w:tc>
        <w:tc>
          <w:tcPr>
            <w:tcW w:w="1391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8C7AA3" w:rsidRPr="008C7AA3" w:rsidRDefault="008C7AA3" w:rsidP="008C7AA3">
            <w:pPr>
              <w:jc w:val="left"/>
              <w:rPr>
                <w:rFonts w:cs="Arial"/>
                <w:color w:val="000000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color w:val="000000"/>
                <w:sz w:val="16"/>
                <w:szCs w:val="16"/>
                <w:lang w:val="en-US"/>
              </w:rPr>
              <w:t>ZOYSI</w:t>
            </w:r>
          </w:p>
        </w:tc>
      </w:tr>
    </w:tbl>
    <w:p w:rsidR="008C7AA3" w:rsidRPr="008C7AA3" w:rsidRDefault="008C7AA3" w:rsidP="008C7AA3">
      <w:pPr>
        <w:jc w:val="left"/>
        <w:rPr>
          <w:szCs w:val="24"/>
          <w:lang w:val="es-ES"/>
        </w:rPr>
      </w:pPr>
    </w:p>
    <w:p w:rsidR="008C7AA3" w:rsidRPr="008C7AA3" w:rsidRDefault="008C7AA3" w:rsidP="008C7AA3">
      <w:pPr>
        <w:jc w:val="right"/>
        <w:rPr>
          <w:szCs w:val="24"/>
          <w:lang w:val="es-ES"/>
        </w:rPr>
      </w:pPr>
    </w:p>
    <w:p w:rsidR="008C7AA3" w:rsidRPr="008C7AA3" w:rsidRDefault="008C7AA3" w:rsidP="008C7AA3">
      <w:pPr>
        <w:jc w:val="right"/>
        <w:rPr>
          <w:lang w:val="es-ES"/>
        </w:rPr>
      </w:pPr>
      <w:r w:rsidRPr="008C7AA3">
        <w:rPr>
          <w:szCs w:val="24"/>
          <w:lang w:val="es-ES"/>
        </w:rPr>
        <w:t xml:space="preserve">[Annex </w:t>
      </w:r>
      <w:bookmarkStart w:id="21" w:name="OLE_LINK1"/>
      <w:r w:rsidRPr="008C7AA3">
        <w:rPr>
          <w:szCs w:val="24"/>
          <w:lang w:val="es-ES"/>
        </w:rPr>
        <w:t xml:space="preserve">VI </w:t>
      </w:r>
      <w:bookmarkEnd w:id="21"/>
      <w:r w:rsidRPr="008C7AA3">
        <w:rPr>
          <w:szCs w:val="24"/>
          <w:lang w:val="es-ES"/>
        </w:rPr>
        <w:t>follows /</w:t>
      </w:r>
      <w:r w:rsidRPr="008C7AA3">
        <w:rPr>
          <w:szCs w:val="24"/>
          <w:lang w:val="es-ES"/>
        </w:rPr>
        <w:br/>
        <w:t>L’annexe VI suit /</w:t>
      </w:r>
      <w:r w:rsidRPr="008C7AA3">
        <w:rPr>
          <w:szCs w:val="24"/>
          <w:lang w:val="es-ES"/>
        </w:rPr>
        <w:br/>
        <w:t>Anlage VI folgt /</w:t>
      </w:r>
      <w:r w:rsidRPr="008C7AA3">
        <w:rPr>
          <w:szCs w:val="24"/>
          <w:lang w:val="es-ES"/>
        </w:rPr>
        <w:br/>
        <w:t>Sigue el Anexo VI]</w:t>
      </w:r>
    </w:p>
    <w:p w:rsidR="008C7AA3" w:rsidRPr="008C7AA3" w:rsidRDefault="008C7AA3" w:rsidP="008C7AA3">
      <w:pPr>
        <w:jc w:val="right"/>
        <w:rPr>
          <w:lang w:val="es-ES"/>
        </w:rPr>
      </w:pPr>
      <w:r w:rsidRPr="008C7AA3">
        <w:rPr>
          <w:szCs w:val="24"/>
          <w:lang w:val="es-ES"/>
        </w:rPr>
        <w:t xml:space="preserve"> </w:t>
      </w:r>
    </w:p>
    <w:p w:rsidR="008C7AA3" w:rsidRPr="008C7AA3" w:rsidRDefault="008C7AA3" w:rsidP="008C7AA3">
      <w:pPr>
        <w:jc w:val="right"/>
        <w:rPr>
          <w:lang w:val="es-ES"/>
        </w:rPr>
        <w:sectPr w:rsidR="008C7AA3" w:rsidRPr="008C7AA3" w:rsidSect="008C7AA3">
          <w:headerReference w:type="default" r:id="rId19"/>
          <w:headerReference w:type="first" r:id="rId20"/>
          <w:type w:val="continuous"/>
          <w:pgSz w:w="16840" w:h="11907" w:orient="landscape" w:code="9"/>
          <w:pgMar w:top="1134" w:right="1531" w:bottom="851" w:left="1134" w:header="510" w:footer="417" w:gutter="0"/>
          <w:pgNumType w:start="1"/>
          <w:cols w:space="720"/>
          <w:titlePg/>
          <w:docGrid w:linePitch="272"/>
        </w:sectPr>
      </w:pPr>
    </w:p>
    <w:p w:rsidR="008C7AA3" w:rsidRPr="008C7AA3" w:rsidRDefault="008C7AA3" w:rsidP="008C7AA3">
      <w:pPr>
        <w:jc w:val="center"/>
      </w:pPr>
      <w:r w:rsidRPr="008C7AA3">
        <w:t xml:space="preserve">SUPERSEDED TEST GUIDELINES / PRINCIPES DIRECTEURS D’EXAMEN REMPLACÉS / </w:t>
      </w:r>
      <w:r w:rsidRPr="008C7AA3">
        <w:br/>
        <w:t>ERSETZTE PRÜFUNGSRICHTLINIEN / DIRECTRICES DE EXAMEN REEMPLAZADAS</w:t>
      </w:r>
    </w:p>
    <w:p w:rsidR="008C7AA3" w:rsidRPr="008C7AA3" w:rsidRDefault="008C7AA3" w:rsidP="008C7AA3"/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70"/>
        <w:gridCol w:w="830"/>
        <w:gridCol w:w="1439"/>
        <w:gridCol w:w="928"/>
        <w:gridCol w:w="1212"/>
        <w:gridCol w:w="1390"/>
        <w:gridCol w:w="1435"/>
        <w:gridCol w:w="1728"/>
        <w:gridCol w:w="1355"/>
        <w:gridCol w:w="2110"/>
        <w:gridCol w:w="1645"/>
      </w:tblGrid>
      <w:tr w:rsidR="008C7AA3" w:rsidRPr="008C7AA3" w:rsidTr="00A812AD">
        <w:trPr>
          <w:cantSplit/>
          <w:trHeight w:val="340"/>
          <w:tblHeader/>
        </w:trPr>
        <w:tc>
          <w:tcPr>
            <w:tcW w:w="568" w:type="dxa"/>
            <w:shd w:val="clear" w:color="auto" w:fill="D9D9D9"/>
            <w:noWrap/>
            <w:tcMar>
              <w:top w:w="28" w:type="dxa"/>
              <w:left w:w="28" w:type="dxa"/>
              <w:right w:w="0" w:type="dxa"/>
            </w:tcMar>
            <w:vAlign w:val="center"/>
          </w:tcPr>
          <w:p w:rsidR="008C7AA3" w:rsidRPr="008C7AA3" w:rsidRDefault="008C7AA3" w:rsidP="008C7AA3">
            <w:pPr>
              <w:ind w:left="-91"/>
              <w:jc w:val="center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bookmarkStart w:id="22" w:name="_GoBack"/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**</w:t>
            </w:r>
          </w:p>
        </w:tc>
        <w:tc>
          <w:tcPr>
            <w:tcW w:w="670" w:type="dxa"/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TWP</w:t>
            </w:r>
          </w:p>
        </w:tc>
        <w:tc>
          <w:tcPr>
            <w:tcW w:w="830" w:type="dxa"/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Status </w:t>
            </w: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br/>
              <w:t xml:space="preserve">État </w:t>
            </w: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br/>
              <w:t xml:space="preserve">Zustand </w:t>
            </w: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br/>
              <w:t>Estado</w:t>
            </w:r>
          </w:p>
        </w:tc>
        <w:tc>
          <w:tcPr>
            <w:tcW w:w="1439" w:type="dxa"/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Document No. </w:t>
            </w:r>
            <w:r w:rsidRPr="008C7AA3">
              <w:rPr>
                <w:rFonts w:eastAsia="MS Mincho" w:cs="Arial"/>
                <w:sz w:val="16"/>
                <w:szCs w:val="16"/>
                <w:lang w:val="fr-CH" w:eastAsia="ja-JP"/>
              </w:rPr>
              <w:br/>
              <w:t xml:space="preserve">No. du document </w:t>
            </w:r>
            <w:r w:rsidRPr="008C7AA3">
              <w:rPr>
                <w:rFonts w:eastAsia="MS Mincho" w:cs="Arial"/>
                <w:sz w:val="16"/>
                <w:szCs w:val="16"/>
                <w:lang w:val="fr-CH" w:eastAsia="ja-JP"/>
              </w:rPr>
              <w:br/>
              <w:t xml:space="preserve">Dokument-Nr. </w:t>
            </w:r>
            <w:r w:rsidRPr="008C7AA3">
              <w:rPr>
                <w:rFonts w:eastAsia="MS Mincho" w:cs="Arial"/>
                <w:sz w:val="16"/>
                <w:szCs w:val="16"/>
                <w:lang w:val="fr-CH" w:eastAsia="ja-JP"/>
              </w:rPr>
              <w:br/>
            </w: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No del documento</w:t>
            </w:r>
          </w:p>
        </w:tc>
        <w:tc>
          <w:tcPr>
            <w:tcW w:w="928" w:type="dxa"/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Language Langue Sprache Idioma</w:t>
            </w:r>
          </w:p>
        </w:tc>
        <w:tc>
          <w:tcPr>
            <w:tcW w:w="1212" w:type="dxa"/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Adopted Adopté Angenommen Aprobado</w:t>
            </w:r>
          </w:p>
        </w:tc>
        <w:tc>
          <w:tcPr>
            <w:tcW w:w="1390" w:type="dxa"/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English</w:t>
            </w:r>
          </w:p>
        </w:tc>
        <w:tc>
          <w:tcPr>
            <w:tcW w:w="1435" w:type="dxa"/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Français </w:t>
            </w:r>
          </w:p>
        </w:tc>
        <w:tc>
          <w:tcPr>
            <w:tcW w:w="1728" w:type="dxa"/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Deutsch</w:t>
            </w:r>
          </w:p>
        </w:tc>
        <w:tc>
          <w:tcPr>
            <w:tcW w:w="1355" w:type="dxa"/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Español</w:t>
            </w:r>
          </w:p>
        </w:tc>
        <w:tc>
          <w:tcPr>
            <w:tcW w:w="2110" w:type="dxa"/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cs="Arial"/>
                <w:snapToGrid w:val="0"/>
                <w:sz w:val="16"/>
                <w:szCs w:val="16"/>
                <w:lang w:val="en-US"/>
              </w:rPr>
              <w:t>Botanical name</w:t>
            </w:r>
            <w:r w:rsidRPr="008C7AA3">
              <w:rPr>
                <w:rFonts w:cs="Arial"/>
                <w:snapToGrid w:val="0"/>
                <w:sz w:val="16"/>
                <w:szCs w:val="16"/>
                <w:lang w:val="en-US"/>
              </w:rPr>
              <w:br/>
              <w:t>Nom botanique</w:t>
            </w:r>
            <w:r w:rsidRPr="008C7AA3">
              <w:rPr>
                <w:rFonts w:cs="Arial"/>
                <w:snapToGrid w:val="0"/>
                <w:sz w:val="16"/>
                <w:szCs w:val="16"/>
                <w:lang w:val="en-US"/>
              </w:rPr>
              <w:br/>
              <w:t>Botanischer Name</w:t>
            </w:r>
            <w:r w:rsidRPr="008C7AA3">
              <w:rPr>
                <w:rFonts w:cs="Arial"/>
                <w:snapToGrid w:val="0"/>
                <w:sz w:val="16"/>
                <w:szCs w:val="16"/>
                <w:lang w:val="en-US"/>
              </w:rPr>
              <w:br/>
              <w:t>Nombre botánico</w:t>
            </w:r>
          </w:p>
        </w:tc>
        <w:tc>
          <w:tcPr>
            <w:tcW w:w="1645" w:type="dxa"/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UPOV Code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TG/2/6 + Corr.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1994, 1999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Maize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Maïs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Mais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Maíz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Zea mays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ZEAAA_MAY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TG/2/4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Maize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Maïs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Mais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Zea mays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ZEAAA_MAY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TG/2/1 (=TG/II/1Rev. +Corr)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1974(1973)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Maize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Maïs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Mais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Zea mays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 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TG/3/11 + Corr.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 +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1994, 1996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Wheat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Blé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Weizen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Trigo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Triticum aestivum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TRITI_AES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TG/3/5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1976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Wheat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Blé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Weizen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Triticum aestivum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 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TG/3/8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Wheat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Blé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Weizen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Triticum aestivum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TRITI_AES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TG/3/1 (=TGII/2)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1974(1973)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Wheat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Blé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Weizen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pt-BR" w:eastAsia="ja-JP"/>
              </w:rPr>
              <w:t>Triticum aestivum L., T. durum Desf.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  <w:t> 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pt-BR"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TG/4/1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1974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Ryegrass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Ray-grass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Weidelgras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Lolium perenne L.;  Lolium multiflorum L. &amp; hybrids/hybrides /Hybriden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 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TG/4/4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Ryegrass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Ray-grass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Weidelgras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Lolium multiflorum Lam., L. perenne L. &amp; hybrids/hybrides /Hybriden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 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TG/4/7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1990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Ryegrass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Ray-grass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Weidelgras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pt-BR" w:eastAsia="ja-JP"/>
              </w:rPr>
              <w:t>Lolium perenne L.;  Lolium multiflorum Lam. ssp. italicum (A. Br.) Volkart;  Lolium multiflorum Lam. var. westerwoldicum Wittm;  Lolium boucheanum Kunth;  Lolium rigidum Gaudin.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  <w:t>LOLIU_PER;  LOLIU_MUL_ITA;  LOLIU_MUL_WES;  LOLIU_BOU;  LOLIU_RIG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pt-BR"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TG/5/1 (TG/II/4)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1978(1973)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Red Clover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Trèfle violet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Rotklee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Trifolium pratense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 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TG/5/4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Red Clover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Trèfle violet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Rotklee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Trifolium pratense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TRFOL_PRA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ZA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TG/5/7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Red Clover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Trèfle violet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Rotklee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Trébol rojo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Trifolium pratense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TRFOL_PRA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TG/6/4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Lucerne, Alfalfa;  Hybrid Lucerne, Sand Lucerne Variegated Lucerne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fr-CH" w:eastAsia="ja-JP"/>
              </w:rPr>
              <w:t>Luzerne;  Luzerne bigarrée</w:t>
            </w:r>
            <w:r w:rsidRPr="008C7AA3">
              <w:rPr>
                <w:rFonts w:eastAsia="MS Mincho" w:cs="Arial"/>
                <w:sz w:val="16"/>
                <w:szCs w:val="16"/>
                <w:lang w:val="fr-CH" w:eastAsia="ja-JP"/>
              </w:rPr>
              <w:br/>
              <w:t>Luzerne hybride</w:t>
            </w:r>
            <w:r w:rsidRPr="008C7AA3">
              <w:rPr>
                <w:rFonts w:eastAsia="MS Mincho" w:cs="Arial"/>
                <w:sz w:val="16"/>
                <w:szCs w:val="16"/>
                <w:lang w:val="fr-CH" w:eastAsia="ja-JP"/>
              </w:rPr>
              <w:br/>
              <w:t>Luzerne intermédiaire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Blaue Luzerne;  Bastardluzerne</w:t>
            </w: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br/>
              <w:t>Sandluzerne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pt-BR" w:eastAsia="ja-JP"/>
              </w:rPr>
              <w:t>Medicago sativa L.;  M. x varia Martyn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MEDIC_SAT_SAT;  MEDIC_SAT_VAR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TG/6/1 (TG/II/5)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1978(1973)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Lucerne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Luzerne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Luzerne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Medicago sativa L., Medicago X varia Martyn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 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TG/7/10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2014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sz w:val="16"/>
                <w:szCs w:val="16"/>
                <w:lang w:val="en-US"/>
              </w:rPr>
              <w:t>Pea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rPr>
                <w:rFonts w:cs="Arial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sz w:val="16"/>
                <w:szCs w:val="16"/>
                <w:lang w:val="en-US"/>
              </w:rPr>
              <w:t>Pois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rPr>
                <w:rFonts w:cs="Arial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sz w:val="16"/>
                <w:szCs w:val="16"/>
                <w:lang w:val="en-US"/>
              </w:rPr>
              <w:t>Erbse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rPr>
                <w:rFonts w:cs="Arial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sz w:val="16"/>
                <w:szCs w:val="16"/>
                <w:lang w:val="en-US"/>
              </w:rPr>
              <w:t>Guisante, Arveja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rPr>
                <w:rFonts w:cs="Arial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sz w:val="16"/>
                <w:szCs w:val="16"/>
                <w:lang w:val="en-US"/>
              </w:rPr>
              <w:t>Pisum sativum L.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rPr>
                <w:rFonts w:cs="Arial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sz w:val="16"/>
                <w:szCs w:val="16"/>
                <w:lang w:val="en-US"/>
              </w:rPr>
              <w:t>PISUM_SAT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TWV/ 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TG/7/10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Pea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Pois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Erbse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Guisante, Arveja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Pisum sativum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PISUM_SAT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TG/7/4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Pea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Pois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Erbse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pt-BR" w:eastAsia="ja-JP"/>
              </w:rPr>
              <w:t>Pisum sativum L. sensu lato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PISUM_SAT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TG/7/9 + Corr.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1994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Peas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Pois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Erbse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Guisante, Arveja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pt-BR" w:eastAsia="ja-JP"/>
              </w:rPr>
              <w:t>Pisum sativum L. sensu lato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PISUM_SAT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TG/7/1(=TG/III/1)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1974(1973)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Garden Pea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Pois Potager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Gemüseerbsen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Pisum sativum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 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TG/8/6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2002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Field Bean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Féverole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Ackerbohne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Haboncillo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s-ES" w:eastAsia="ja-JP"/>
              </w:rPr>
              <w:t>Vicia faba L. var. minor Harz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VICIA_FAB_MIN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TG/8/1(TG/III/2)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1978(1973)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Broad Bean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Fève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Puffbohne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s-ES" w:eastAsia="ja-JP"/>
              </w:rPr>
              <w:t>Vicia faba L. var. major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s-E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s-ES" w:eastAsia="ja-JP"/>
              </w:rPr>
              <w:t> 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s-ES"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TG/8/4 + Corr.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1984, 1985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Broad Bean, Field Bean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Fève, Féverole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Dicke Bohne, Ackerbohne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Vicia faba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 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TG/9/4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Runner Bean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Haricot d’Espagne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Prunkbohne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Phaseolus coccineus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PHASE_COC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TG/9/1 (TG/III/4)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1977(1973)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Runner Bean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Haricot d’Espagne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Haricot d'Espagne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Phaseolus coccineus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 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DK/DE/NL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TG/10/4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Euphorbia fulgens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Euphorbe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Korallenranke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Euphorbia fulgens Karw. ex Klotzsch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 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DK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TG/10/1(TG/V/2)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1980(1973)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Euphorbia fulgens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Euphorbe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Korallenranke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Euphorbia fulgens Karw. ex Klotzsch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 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TG/11/1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1973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Rose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Rosier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Rose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Rosa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 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TG/11/4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Rose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Rosier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Rose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Rosa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 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TG/11/7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1990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Rose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Rosier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Rose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Rosa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ROSAA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TG/11/8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Rose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Rosier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Rose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Rosal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Rosa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ROSAA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TWV/ 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TG/12/9 Rev.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2012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French Bean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Haricot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Gartenbohne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Judía común, Alubia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Phaseolus vulgaris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PHASE_VUL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TG/12/1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1973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French Beans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Haricot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Bohnen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Phaseolus vulgaris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 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TG/12/4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French Bean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Haricot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Bohne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Phaseolus vulgaris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PHASE_VUL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TWV/ 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TG/12/9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2005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French Bean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Haricot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Gartenbohne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Judía común, Alubia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Phaseolus vulgaris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PHASE_VUL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TG/12/8 + Corr.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Tril.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1994, 1995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French Bean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Haricot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Bohne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Phaseolus vulgaris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PHASE_VUL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FR/NL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TG/13/10 Rev. 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Lettuce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Laitue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Salat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Lechuga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Lactuca sativa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LACTU_SAT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TG/13/1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1973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Lettuce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Laitue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Salat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 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TG/13/4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Lettuce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Laitue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Salat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Lactuca sativa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LACTU_SAT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TG/13/7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1993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Lettuce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Laitue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Salat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Lactuca sativa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LACTU_SAT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NL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TG/13/8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Lettuce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Laitue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Salat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Lactuca sativa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LACTU_SAT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TG/13/9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Lettuce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Laitue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Salat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Lactuca sativa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LACTU_SAT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TG/13/10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Lettuce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Laitue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Salat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Lechuga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Lactuca sativa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LACTU_SAT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FR/NL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TG/13/10 Rev.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2011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Lettuce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Laitue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Salat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Lechuga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Lactuca sativa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LACTU_SAT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TG/13/11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2017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Lettuce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Laitue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Salat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Lechuga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Lactuca sativa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LACTU_SAT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TG/14/1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1974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Apple (excluding ornamental varieties)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fr-CH" w:eastAsia="ja-JP"/>
              </w:rPr>
              <w:t>Pommier (à l'exclusion des varietés ornementales)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Apfel (Zierapfelsorten ausgeschlossen)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Malus mill.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 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TG/14/5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Apple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Pommier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Apfel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Malus Mill.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 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DE/GB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TG/14/8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1995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Apple (fruit varieties)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Pommier (variétés fruitières)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Apfel (Fruchtsorten)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Malus domestica Borkh.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MALUS_DOM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TG/15/1</w:t>
            </w: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br/>
              <w:t>+ Corr.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1974</w:t>
            </w: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br/>
              <w:t>1977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Pear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Poirier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Birne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Pyrus communis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PYRUS_COM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TG/16/1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1974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Rice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Riz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Reis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Oryza sativa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 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TG/16/4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Tril.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Rice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Riz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Reis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Oryza sativa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ORYZA_SAT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TG/16/8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Rice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Riz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Reis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Oryza sativa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ORYZA_SAT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TG/16/8 ANNEX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Example Varieties: North East Asia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fr-CH" w:eastAsia="ja-JP"/>
              </w:rPr>
              <w:t>Exemples de variété: Asie du Nord-Est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Beispielssorten: Nordostasien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s-ES_tradnl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s-ES_tradnl" w:eastAsia="ja-JP"/>
              </w:rPr>
              <w:t>Variedades ejemplo: Asia del Nordeste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Oryza sativa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ORYZA_SAT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TG/17/1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1974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African Violet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Saintpaulia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Usambaraveilchen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Saintpaulia ionatha H. Wendl.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 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TG/17/3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African Violet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Saintpaulia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Usambaraveilchen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Saintpaulia H. Wendl.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 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TG/18/1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1974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Elatior Begonia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Bégonia elatior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Elatior-Begonie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Begonia-Elatior-hybrids/hybrides/Hybriden, Syn.: Begonia X hiemalis Fotsch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 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TG/18/4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Tril.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Elatior Begonia, Winter-flowering begonia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Bégonia elatior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Elatior-Begonie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de-DE" w:eastAsia="ja-JP"/>
              </w:rPr>
              <w:t>Begonia ×hiemalis Fotsch, Begonia ×elatior hort.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BEGON_HIE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TG/19/10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1994, 1996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Barley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Orge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Gerste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Cebada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pt-BR" w:eastAsia="ja-JP"/>
              </w:rPr>
              <w:t>Hordeum vulgare L. sensu lato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HORDE_VUL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TG/19/7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Barley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Orge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Gerste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pt-BR" w:eastAsia="ja-JP"/>
              </w:rPr>
              <w:t>Hordeum vulgare L. sensu lato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HORDE_VUL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TG/19/4+Corr.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1976, 1978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Barley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Orge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Gerste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pt-BR" w:eastAsia="ja-JP"/>
              </w:rPr>
              <w:t>Hordeum vulgare L. sensu lato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  <w:t> 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TG/20/4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1976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Oats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Avoine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Hafer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s-ES" w:eastAsia="ja-JP"/>
              </w:rPr>
              <w:t>Avena sativa L. &amp; Avena nuda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s-E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s-ES" w:eastAsia="ja-JP"/>
              </w:rPr>
              <w:t> 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s-ES"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TG/20/7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Oats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Avoine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Hafer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s-ES" w:eastAsia="ja-JP"/>
              </w:rPr>
              <w:t>Avena sativa L. &amp; Avena nuda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AVENA_SAT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TG/20/10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1994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sz w:val="16"/>
                <w:szCs w:val="16"/>
                <w:lang w:val="en-US"/>
              </w:rPr>
              <w:t>Oats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rPr>
                <w:rFonts w:cs="Arial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sz w:val="16"/>
                <w:szCs w:val="16"/>
                <w:lang w:val="en-US"/>
              </w:rPr>
              <w:t>Avoine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rPr>
                <w:rFonts w:cs="Arial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sz w:val="16"/>
                <w:szCs w:val="16"/>
                <w:lang w:val="en-US"/>
              </w:rPr>
              <w:t>Hafer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rPr>
                <w:rFonts w:cs="Arial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sz w:val="16"/>
                <w:szCs w:val="16"/>
                <w:lang w:val="en-US"/>
              </w:rPr>
              <w:t>Avena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8C7AA3">
              <w:rPr>
                <w:rFonts w:cs="Arial"/>
                <w:sz w:val="16"/>
                <w:szCs w:val="16"/>
                <w:lang w:val="es-ES_tradnl"/>
              </w:rPr>
              <w:t>Avena sativa L. &amp; Avena nuda L.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rPr>
                <w:rFonts w:cs="Arial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sz w:val="16"/>
                <w:szCs w:val="16"/>
                <w:lang w:val="en-US"/>
              </w:rPr>
              <w:t>AVENA_SAT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TG/21/4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1976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Poplar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Peuplier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Pappel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Populus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 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TG/22/3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1976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Strawberry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Fraisier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Erdbeere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Fragaria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 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TG/22/6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Strawberry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Fraisier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Erdbeere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Fragaria L.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 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TG/22/9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1995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Strawberry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Fraisier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Erdbeere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Fragaria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FRAGA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TG/22/10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2008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Strawberry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Fraisier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Erdbeere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Fresa, Frutilla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Fragaria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FRAGA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TG/23/2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1974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Potato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Pomme de terre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Kartoffel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Solanum tuberosum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 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TG/23/5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 +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Potato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Pomme de terre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Kartoffel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Patata, Papa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Solanum tuberosum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SOLAN_TUB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DK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TG/24/2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1974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Poinsettia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Poinsettia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Poinsettie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Euphorbia pulcherrima Willd. ex Klotzsch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 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DK/DE/NL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TG/24/5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Poinsettia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Poinsettia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Poinsettie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Euphorbia pulcherrima Willd. ex Klotzsch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EUPHO_PUL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TG/25/8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1990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Carnation (vegetatively propagated varieties)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fr-CH" w:eastAsia="ja-JP"/>
              </w:rPr>
              <w:t>Œillet (variétés à multiplication végétative)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Nelke (vegetativ vermehrte Sorten)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s-ES" w:eastAsia="ja-JP"/>
              </w:rPr>
              <w:t>Clavel (variedades de multiplicación vegetativa)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Dianthus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DIANT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FR/NL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TG/25/3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1975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Carnation (vegetatively propagated varieties)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fr-CH" w:eastAsia="ja-JP"/>
              </w:rPr>
              <w:t>Œillet (variétés à multiplication végétative)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Nelke (vegetativ vermehrte Sorten)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Dianthus sp.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 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FR/NL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TG/25/5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Carnation (vegetatively propagated varieties)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fr-CH" w:eastAsia="ja-JP"/>
              </w:rPr>
              <w:t>Œillet (variétés à multiplication végétative)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Nelke (vegetativ vermehrte Sorten)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Dianthus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 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TG/26/4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1979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Chrysanthemum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Chrysanthème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Chrysantheme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Chrysanthemum ×morifolium Ramat. </w:t>
            </w: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br/>
              <w:t xml:space="preserve">(Chrysanthemum ×grandiflorum Ramat.); </w:t>
            </w: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br/>
              <w:t xml:space="preserve">Chrysanthemum pacificum Nakia </w:t>
            </w: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br/>
              <w:t xml:space="preserve">(Ajania pacifica Bremer and Humphries) </w:t>
            </w: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br/>
              <w:t>and hybrids between them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 xml:space="preserve">CHRYS_MOR;  CHRYS_PAC 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TG/26/5 Corr.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2006, 2008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Chrysanthemum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Chrysanthème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Chrysantheme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Crisantemo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Chrysanthemum ×morifolium Ramat. </w:t>
            </w: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br/>
              <w:t xml:space="preserve">(Chrysanthemum ×grandiflorum Ramat.); </w:t>
            </w: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br/>
              <w:t xml:space="preserve">Chrysanthemum pacificum Nakia </w:t>
            </w: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br/>
              <w:t xml:space="preserve">(Ajania pacifica Bremer and Humphries) </w:t>
            </w: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br/>
              <w:t>and hybrids between them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 xml:space="preserve">CHRYS_MOR;  CHRYS_PAC 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TG/27/6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Freesia (vegetatively propagated varieties)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fr-CH" w:eastAsia="ja-JP"/>
              </w:rPr>
              <w:t>Freesia (variétés à multiplication végétative)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Freesie (vegetativ vermehrte Sorten)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s-ES" w:eastAsia="ja-JP"/>
              </w:rPr>
              <w:t>Fresia (variedades de multiplicación vegetativa)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Freesia Eckl. ex Klatt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FREES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TG/27/3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1975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Freesia (vegetatively propagated varieties)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fr-CH" w:eastAsia="ja-JP"/>
              </w:rPr>
              <w:t>Freesia (variétés à multiplication végétative)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Freesie (vegetativ vermehrte Sorten)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Freesia Klatt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 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DK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TG/28/5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1979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Pelargonium (zonal, ivy-leaved and their hybrids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fr-CH" w:eastAsia="ja-JP"/>
              </w:rPr>
              <w:t>Pélargonium (zonal, géranium-lierre et hybrides)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de-DE" w:eastAsia="ja-JP"/>
              </w:rPr>
              <w:t>Pelargonie (zonale, Peltaten und deren Hybriden)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de-DE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Pelargonium zonale hor. non (L.) </w:t>
            </w:r>
            <w:r w:rsidRPr="008C7AA3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L'Hér. Ex Ait., P. peltatum hort. </w:t>
            </w: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Non (L.) L'Hér. Ex Ait. &amp; hybrid/hybrides/Hybriden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 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TG/28/8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pt-BR" w:eastAsia="ja-JP"/>
              </w:rPr>
              <w:t>Zonal Pelargonium, Ivy-leaved Pelargonium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Pélargonium zonale, Géranium-lierre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Zonalpelargonie, Efeupelargonie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Geranio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Pelargonium zonale hort. non (L.) L’Hérit. ex Ait., P. peltatum hort. non (L.) </w:t>
            </w: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L’Hérit. ex Ait.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PELAR_ZON;  PELAR_PEL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TG/29/3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1977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Alstroemeria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Alstrœmère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Inkalilie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Alstroemeria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 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TG/29/6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Alstroemeria, Herb Lily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Alstrœmère, Lis des Incas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Inkalilie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Alstroemeria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ALSTR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TG/29/7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Alstroemeria, Herb Lily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Alstrœmère, Lis des Incas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Inkalilie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Alstroemeria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Alstroemeria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ALSTR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TG/30/3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1976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Bent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Agrostide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Straußgras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s-ES" w:eastAsia="ja-JP"/>
              </w:rPr>
              <w:t>Agrostis canina L., A. gigantea Roth, A. stolonifera L., &amp; A. tenuis Sibth.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s-E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s-ES" w:eastAsia="ja-JP"/>
              </w:rPr>
              <w:t> 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TG/31/3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1976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Cocksfoot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Dactyle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Knaulgras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Dactylis glomerata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 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TG/31/6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Cocksfoot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Dactyle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Knaulgras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Dactylis glomerata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 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TG/32/3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1976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Common vetch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Vesce commune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Saatwicke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Viscia sativa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 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TG/32/6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Common Vetch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Vesce commune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Saatwicke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Veza común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Vicia sativa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VICIA_SAT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TG/33/6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1990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Kentucky Bluegrass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Pâturin des prés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Wiesenrispe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Poa de los prados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Poa pratensis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POAAA_PRA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TG/33/3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1976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Kentucky Bluegrass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Pâturin des prés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Wiesenrispe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Poa pratensis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 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TG/34/3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1976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Timothy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fr-CH" w:eastAsia="ja-JP"/>
              </w:rPr>
              <w:t>Fléole des prés, Fléole diploïde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Wiesen-, Zwiebel-lieschgras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de-DE" w:eastAsia="ja-JP"/>
              </w:rPr>
              <w:t>Phleum pratense L. &amp; Phleum bertolonii DC.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de-DE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de-DE" w:eastAsia="ja-JP"/>
              </w:rPr>
              <w:t> 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TG/34/6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Timothy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fr-CH" w:eastAsia="ja-JP"/>
              </w:rPr>
              <w:t>Fléole des prés, Fléole diploïde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Wiesen-, Zwiebel-lieschgras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de-DE" w:eastAsia="ja-JP"/>
              </w:rPr>
              <w:t>Phleum pratense L. &amp; Phleum bertolonii DC.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de-DE" w:eastAsia="ja-JP"/>
              </w:rPr>
            </w:pP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DK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TG/35/3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1976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Cherry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Cerisier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Kirsche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s-ES" w:eastAsia="ja-JP"/>
              </w:rPr>
              <w:t>Prunus avium (L.) L., P. cerasus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PRUNU_AVI; PRUNU_CSS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TG/35/6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1995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Cherry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Cerisier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Kirsche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s-ES" w:eastAsia="ja-JP"/>
              </w:rPr>
              <w:t>Prunus avium (L.) L., P. cerasus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PRUNU_AVI; PRUNU_CSS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TG/36/3 + Corr.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1977, 1978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Rape Seed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Colza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Raps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Brassica napus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 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TG/37/3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1976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Turnip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Navet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Herbst-, Mairübe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pt-BR" w:eastAsia="ja-JP"/>
              </w:rPr>
              <w:t>Brassica rapa emend. Metzg.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  <w:t> 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TG/37/7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Turnip, Turnip</w:t>
            </w: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br/>
              <w:t>Rape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Navet, Navette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Herbst-, Mairübe,</w:t>
            </w: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br/>
              <w:t>Rübsen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pt-BR" w:eastAsia="ja-JP"/>
              </w:rPr>
              <w:t>Brassica rapa</w:t>
            </w:r>
            <w:r w:rsidRPr="008C7AA3">
              <w:rPr>
                <w:rFonts w:eastAsia="MS Mincho" w:cs="Arial"/>
                <w:sz w:val="16"/>
                <w:szCs w:val="16"/>
                <w:lang w:val="pt-BR" w:eastAsia="ja-JP"/>
              </w:rPr>
              <w:br/>
              <w:t>L.emend. Metzg.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  <w:t> 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TG/38/3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1976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White Clover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Trèfle blanc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Weissklee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Trifolium repens L.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 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TG/38/6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White Clover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Trèfle blanc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Weißklee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Trifolium repens L.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TRFOL_REP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TG/39/3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1976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Meadow Fescue, Tall Fescue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fr-CH" w:eastAsia="ja-JP"/>
              </w:rPr>
              <w:t>Fétuque des près, Fétuque élevée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Wiesen-, Rohr-schwingel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Festuca pratensis Huds. &amp; Festuca arundinacea Schreb.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 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TG/39/6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Meadow Fescue,</w:t>
            </w: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br/>
              <w:t>Tall Fescue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fr-CH" w:eastAsia="ja-JP"/>
              </w:rPr>
              <w:t>Fétuque des prés,</w:t>
            </w:r>
            <w:r w:rsidRPr="008C7AA3">
              <w:rPr>
                <w:rFonts w:eastAsia="MS Mincho" w:cs="Arial"/>
                <w:sz w:val="16"/>
                <w:szCs w:val="16"/>
                <w:lang w:val="fr-CH" w:eastAsia="ja-JP"/>
              </w:rPr>
              <w:br/>
              <w:t>Fétuque élevée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Wiesen-, Rohrschwingel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Festuca pratensis</w:t>
            </w: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br/>
              <w:t>Huds. &amp; Festuca</w:t>
            </w: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br/>
              <w:t>arundinacea Schreb.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 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TG/40/3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1976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Black Currant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Cassis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Schwarze Johannisbeere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Ribes nigrum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 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TG/40/6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Black Currant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Cassis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Schwarze Johannisbeere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Ribes nigrum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RIBES_NIG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TG/41/4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1977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European Plum</w:t>
            </w: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br/>
              <w:t>(fruit varieties, rootstocks</w:t>
            </w: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br/>
              <w:t>excluded)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fr-CH" w:eastAsia="ja-JP"/>
              </w:rPr>
              <w:t>Prunier européen</w:t>
            </w:r>
            <w:r w:rsidRPr="008C7AA3">
              <w:rPr>
                <w:rFonts w:eastAsia="MS Mincho" w:cs="Arial"/>
                <w:sz w:val="16"/>
                <w:szCs w:val="16"/>
                <w:lang w:val="fr-CH" w:eastAsia="ja-JP"/>
              </w:rPr>
              <w:br/>
              <w:t>(variétés à fruits à</w:t>
            </w:r>
            <w:r w:rsidRPr="008C7AA3">
              <w:rPr>
                <w:rFonts w:eastAsia="MS Mincho" w:cs="Arial"/>
                <w:sz w:val="16"/>
                <w:szCs w:val="16"/>
                <w:lang w:val="fr-CH" w:eastAsia="ja-JP"/>
              </w:rPr>
              <w:br/>
              <w:t>l’exclusion des</w:t>
            </w:r>
            <w:r w:rsidRPr="008C7AA3">
              <w:rPr>
                <w:rFonts w:eastAsia="MS Mincho" w:cs="Arial"/>
                <w:sz w:val="16"/>
                <w:szCs w:val="16"/>
                <w:lang w:val="fr-CH" w:eastAsia="ja-JP"/>
              </w:rPr>
              <w:br/>
              <w:t>porte-greffes)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de-DE" w:eastAsia="ja-JP"/>
              </w:rPr>
              <w:t>Pflaume</w:t>
            </w:r>
            <w:r w:rsidRPr="008C7AA3">
              <w:rPr>
                <w:rFonts w:eastAsia="MS Mincho" w:cs="Arial"/>
                <w:sz w:val="16"/>
                <w:szCs w:val="16"/>
                <w:lang w:val="de-DE" w:eastAsia="ja-JP"/>
              </w:rPr>
              <w:br/>
              <w:t>(fruchttragende</w:t>
            </w:r>
            <w:r w:rsidRPr="008C7AA3">
              <w:rPr>
                <w:rFonts w:eastAsia="MS Mincho" w:cs="Arial"/>
                <w:sz w:val="16"/>
                <w:szCs w:val="16"/>
                <w:lang w:val="de-DE" w:eastAsia="ja-JP"/>
              </w:rPr>
              <w:br/>
              <w:t>Sorten, Unterlagen</w:t>
            </w:r>
            <w:r w:rsidRPr="008C7AA3">
              <w:rPr>
                <w:rFonts w:eastAsia="MS Mincho" w:cs="Arial"/>
                <w:sz w:val="16"/>
                <w:szCs w:val="16"/>
                <w:lang w:val="de-DE" w:eastAsia="ja-JP"/>
              </w:rPr>
              <w:br/>
              <w:t>ausgeschlossen)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de-DE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fr-CH" w:eastAsia="ja-JP"/>
              </w:rPr>
              <w:t>Prunus domestica L.</w:t>
            </w:r>
            <w:r w:rsidRPr="008C7AA3">
              <w:rPr>
                <w:rFonts w:eastAsia="MS Mincho" w:cs="Arial"/>
                <w:sz w:val="16"/>
                <w:szCs w:val="16"/>
                <w:lang w:val="fr-CH" w:eastAsia="ja-JP"/>
              </w:rPr>
              <w:br/>
              <w:t>&amp; Prunus insititia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fr-CH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fr-CH" w:eastAsia="ja-JP"/>
              </w:rPr>
              <w:t> 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TG/42/3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1976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Rhododendron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Rhododendron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Rhododendron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Rhododendron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RHODD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TG/43/3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1976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Raspberry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Framboisier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Himbeere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Rubus idaeus L. &amp; hybrids/hybrides/Hybriden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 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DE/GB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TG/43/6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Raspberry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Framboisier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Himbeere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Rubus idaeus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RUBUS_IDA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TG/44/11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Tomato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Tomate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Tomate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Tomate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Solanum lycopersicum (L.) Karst. ex. </w:t>
            </w:r>
            <w:r w:rsidRPr="008C7AA3">
              <w:rPr>
                <w:rFonts w:eastAsia="MS Mincho" w:cs="Arial"/>
                <w:sz w:val="16"/>
                <w:szCs w:val="16"/>
                <w:lang w:val="de-DE" w:eastAsia="ja-JP"/>
              </w:rPr>
              <w:t>Farw.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SOLAN_LYC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TG/44/11 Rev. 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2018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Tomato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Tomate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Tomate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Tomate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Solanum lycopersicum (L.) Karst. ex. </w:t>
            </w: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Farw.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SOLAN_LYC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TG/44/3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1976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Tomato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Tomate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Tomate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Solanum lycopersicum (L.) Karst. ex. </w:t>
            </w:r>
            <w:r w:rsidRPr="008C7AA3">
              <w:rPr>
                <w:rFonts w:eastAsia="MS Mincho" w:cs="Arial"/>
                <w:sz w:val="16"/>
                <w:szCs w:val="16"/>
                <w:lang w:val="de-DE" w:eastAsia="ja-JP"/>
              </w:rPr>
              <w:t>Farw.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SOLAN_LYC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TG/44/10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Tomato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Tomate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Tomate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Tomate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Solanum lycopersicum (L.) Karst. ex. </w:t>
            </w:r>
            <w:r w:rsidRPr="008C7AA3">
              <w:rPr>
                <w:rFonts w:eastAsia="MS Mincho" w:cs="Arial"/>
                <w:sz w:val="16"/>
                <w:szCs w:val="16"/>
                <w:lang w:val="de-DE" w:eastAsia="ja-JP"/>
              </w:rPr>
              <w:t>Farw.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SOLAN_LYC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QZ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TG/44/11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2011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Tomato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Tomate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Tomate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Tomate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Solanum lycopersicum (L.) Karst. ex. </w:t>
            </w:r>
            <w:r w:rsidRPr="008C7AA3">
              <w:rPr>
                <w:rFonts w:eastAsia="MS Mincho" w:cs="Arial"/>
                <w:sz w:val="16"/>
                <w:szCs w:val="16"/>
                <w:lang w:val="de-DE" w:eastAsia="ja-JP"/>
              </w:rPr>
              <w:t>Farw.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SOLAN_LYC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TG/44/7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1992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Tomato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Tomate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Tomate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Solanum lycopersicum (L.) Karst. ex. </w:t>
            </w:r>
            <w:r w:rsidRPr="008C7AA3">
              <w:rPr>
                <w:rFonts w:eastAsia="MS Mincho" w:cs="Arial"/>
                <w:sz w:val="16"/>
                <w:szCs w:val="16"/>
                <w:lang w:val="de-DE" w:eastAsia="ja-JP"/>
              </w:rPr>
              <w:t>Farw.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SOLAN_LYC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TG/45/7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Cauliflower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Chou-fleur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Blumenkohl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Coliflor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pt-BR" w:eastAsia="ja-JP"/>
              </w:rPr>
              <w:t>Brassica oleracea L. convar. botrytis (L.) Alef. var. botrytis (Brassica caulifloria Lizg.)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BRASS_OLE_GBB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TG/45/3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1976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Cauliflower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Chou-fleur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Blumenkohl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Brassica oleracea L. convar. botrytis (L.) </w:t>
            </w: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Alef. var. botrytis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BRASS_OLE_GBB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TG/45/6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1995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Cauliflower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Chou-fleur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Blumenkohl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Coliflor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Brassica oleracea L. convar. botrytis (L.) </w:t>
            </w: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Alef. var. botrytis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BRASS_OLE_GBB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TG/46/3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1976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Onion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Oignon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Zwiebel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Allium cepa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 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NL/GB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TG/46/6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1999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Onion, Shallot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Oignon, Échalote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Zwiebel, Schalotte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pt-BR" w:eastAsia="ja-JP"/>
              </w:rPr>
              <w:t>Allium cepa L., A. ascalonicum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ALLIU_CEP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TG/47/2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1977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Streptocarpus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Streptocarpus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Drehfrucht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Streptocarpus x hybridus Voss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 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TG/48/7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Cabbage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Chou pommé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Kopfkohl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Col, Repollo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Brassica oleracea L. convar. capitata (L.) </w:t>
            </w: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Alef.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BRASS_OLE_GC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TG/48/6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1992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Cabbage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Chou pommé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Kopfkohl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Brassica oleracea L. convar. capitata (L.) </w:t>
            </w: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Alef.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BRASS_OLE_GC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TG/48/3 + Corr.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1976, 1978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Cabbage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Chou pommé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Kopfkohl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Brassica oleracea L. convar. capitata (L.) </w:t>
            </w: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Alef.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BRASS_OLE_GC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TG/49/3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1976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Carrot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Carotte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Möhre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Daucus carota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 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TG/49/6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1990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Carrot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Carotte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Möhre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Daucus carota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DAUCU_CAR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TG/49/7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Carrot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Carotte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Möhre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Zanahoria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Daucus carota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DAUCU_CAR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FR/DE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TG/50/3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1977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Vine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Vigne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Rebe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Vitis spec.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 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TG/50/5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Vine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Vigne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Rebe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Vitis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 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TG/50/8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1999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Grapevine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Vigne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Rebe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Vid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Vitis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VITIS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TG/51/3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1977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Gooseberry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Groseillier à maquereau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Stachelbeere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pt-BR" w:eastAsia="ja-JP"/>
              </w:rPr>
              <w:t>Ribes uva-crispa L., R. grossularia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  <w:t> 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TG/51/6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Gooseberry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Groseillier à maquereau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Stachelbeere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Grosellero espinoso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Ribes uva-crispa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RIBES_UVA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TG/52/2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1977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Red and White Currant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Groseillier à grappes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Rote und Weiße Johannisbeere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de-DE" w:eastAsia="ja-JP"/>
              </w:rPr>
              <w:t xml:space="preserve">Ribes sylvestre (Lam.) Mert. </w:t>
            </w:r>
            <w:r w:rsidRPr="008C7AA3">
              <w:rPr>
                <w:rFonts w:eastAsia="MS Mincho" w:cs="Arial"/>
                <w:sz w:val="16"/>
                <w:szCs w:val="16"/>
                <w:lang w:val="pt-BR" w:eastAsia="ja-JP"/>
              </w:rPr>
              <w:t>&amp; W. Koch, R. niveum Lindl.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  <w:t> 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pt-BR"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TG/52/5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1990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Red and White Currant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Groseillier à grappes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Rote und Weiße Johannisbeere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Grosellero rojo y blanco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Ribes sylvestre (Lam.) Mert. &amp; W.O.J. Koch (Syn. </w:t>
            </w:r>
            <w:r w:rsidRPr="008C7AA3">
              <w:rPr>
                <w:rFonts w:eastAsia="MS Mincho" w:cs="Arial"/>
                <w:sz w:val="16"/>
                <w:szCs w:val="16"/>
                <w:lang w:val="pt-BR" w:eastAsia="ja-JP"/>
              </w:rPr>
              <w:t>Ribes rubrum L.), R. niveum Lindl.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RIBES_RUB; RIBES_NIV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TG/53/7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Peach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Pêcher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Pfirsich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Durazno, Melocotonero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s-ES" w:eastAsia="ja-JP"/>
              </w:rPr>
              <w:t>Prunus persica (L.) Batsch, Persica vulgaris Mill., Prunus L. subg. Persica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PRUNU_PER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TG/53/3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1977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Peach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Pêcher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Pfirsich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Prunus persica (L.) Batsch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 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TG/53/6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1995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Peach, Nectarine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Pêcher, Nectarinier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Pfirsich, Nektarine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Melocotonero, Duraznero, Nectarino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Prunus persica (L.) Batsch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PRUNU_PER_PER; PRUNU_PER_NUC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TG/54/7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Brussels Sprouts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Chou de Bruxelles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Rosenkohl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Col de Bruselas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pt-BR" w:eastAsia="ja-JP"/>
              </w:rPr>
              <w:t>Brassica oleracea L. var. gemmifera DC.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BRASS_OLE_GGM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TG/54/3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1977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Brussels Sprouts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Chou de Bruxelles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Rosenkohl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pt-BR" w:eastAsia="ja-JP"/>
              </w:rPr>
              <w:t>Brassica oleracea L. convar. Oeracea var. gemmifera DC.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  <w:t> 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TG/54/6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1990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Brussels Sprouts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Chou de Bruxelles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Rosenkohl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pt-BR" w:eastAsia="ja-JP"/>
              </w:rPr>
              <w:t>Brassica oleracea L. var. gemmifera DC.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BRASS_OLE_GGM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TG/55/3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1977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Spinach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Epinard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Spinat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Spinacia oleracea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 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FR/DE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TG/55/6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1996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Spinach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Épinard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Spinat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Espinaca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Spinacia oleracea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SPINA_OLE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TG/55/7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2007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Spinach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Épinard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Spinat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Espinaca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Spinacia oleracea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SPINA_OLE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TG/55/7 Rev.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2011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Spinach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Épinard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Spinat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Espinaca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Spinacia oleracea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SPINA_OLE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TG/55/7 Rev. 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Spinach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Épinard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Spinat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Espinaca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Spinacia oleracea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SPINA_OLE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TG/55/7 Rev. 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Spinach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Épinard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Spinat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Espinaca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Spinacia oleracea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SPINA_OLE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TG/55/7 Rev. 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2016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Spinach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Épinard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Spinat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Espinaca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Spinacia oleracea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SPINA_OLE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TG/55/7 Rev. 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2018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Spinach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Épinard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Spinat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Espinaca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Spinacia oleracea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SPINA_OLE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TG/56/3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1978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Almond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Amandier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Mandel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Almendro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Prunus amygdalus Batsch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PRUNU_DUL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ZA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TG/56/4 </w:t>
            </w:r>
          </w:p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+ Corr.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2011</w:t>
            </w: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br/>
              <w:t>2017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sz w:val="16"/>
                <w:szCs w:val="16"/>
                <w:lang w:val="en-US"/>
              </w:rPr>
              <w:t>Almond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sz w:val="16"/>
                <w:szCs w:val="16"/>
                <w:lang w:val="en-US"/>
              </w:rPr>
              <w:t>Amandier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sz w:val="16"/>
                <w:szCs w:val="16"/>
                <w:lang w:val="en-US"/>
              </w:rPr>
              <w:t>Mandel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sz w:val="16"/>
                <w:szCs w:val="16"/>
                <w:lang w:val="en-US"/>
              </w:rPr>
              <w:t xml:space="preserve">Almendro 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sz w:val="16"/>
                <w:szCs w:val="16"/>
                <w:lang w:val="en-US"/>
              </w:rPr>
              <w:t>Prunus dulcis (Mill.) D.A.Webb, Prunus amygdalus (L.)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sz w:val="16"/>
                <w:szCs w:val="16"/>
                <w:lang w:val="en-US"/>
              </w:rPr>
              <w:t>PRUNU_DUL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TG/57/3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Flax, Linseed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Lin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Lein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Lino, Linaza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Linum usitatissimum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 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TG/57/6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1995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Flax, Linseed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Lin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Lein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Lino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Linum usitatissimum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LINUM_USI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TG/58/3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1978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Rye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Seigle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Roggen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Secale cereale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SECAL_CER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TG/58/6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1999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Rye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Seigle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Roggen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Centeno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Secale cereale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SECAL_CER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DE/DK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TG/59/3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1979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Lily (vegetatively propagated)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Lis (à multiplication végétative)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Lilie (vegetativ vermehrte)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Lirio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Lilium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LILIU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TG/59/6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1991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Lily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Lis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Lilie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Lirio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Lilium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LILIU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DK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TG/60/3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1978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Beetroot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Betterave rouge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Rote Rübe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pt-BR" w:eastAsia="ja-JP"/>
              </w:rPr>
              <w:t>Beta vulgaris L. var. conditiva Alef.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  <w:t> 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TG/60/6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1996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Beetroot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Betterave rouge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Rote Rübe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Remolacha de mesa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pt-BR" w:eastAsia="ja-JP"/>
              </w:rPr>
              <w:t>Beta vulgaris L. var. conditiva Alef.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BETAA_VUL_GVC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TG/61/7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2007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Cucumber, Gherkin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Concombre, Cornichon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Gurke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Pepino, Pepinillo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Cucumis sativus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CUCUM_SAT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NL/FR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TG/61/7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2014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Cucumber, Gherkin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Concombre, Cornichon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Gurke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Pepino, Pepinillo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Cucumis sativus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CUCUM_SAT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TG/61/3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1978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Cucumber, Gherkin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Concombre, Cornichon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Gurken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Cucumis sativus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CUCUM_SAT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TG/61/6 + Corr.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1993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Cucumber, Gherkin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Concombre, Cornichon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Gurken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Cucumis sativus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CUCUM_SAT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TG/62/3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1978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Rhubarb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Rhubarbe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Rhabarber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Rheum rhabarbarum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RHEUM_RHB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TG/63/7 - TG/64/7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2012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Black Radish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fr-CH" w:eastAsia="ja-JP"/>
              </w:rPr>
              <w:t>Radis d’été, d’automne et d’hiver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Rettich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s-ES" w:eastAsia="ja-JP"/>
              </w:rPr>
              <w:t>Rabano de invierno,</w:t>
            </w:r>
            <w:r w:rsidRPr="008C7AA3">
              <w:rPr>
                <w:rFonts w:eastAsia="MS Mincho" w:cs="Arial"/>
                <w:sz w:val="16"/>
                <w:szCs w:val="16"/>
                <w:lang w:val="es-ES" w:eastAsia="ja-JP"/>
              </w:rPr>
              <w:br/>
              <w:t>Rabano negro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s-ES" w:eastAsia="ja-JP"/>
              </w:rPr>
              <w:t>Raphanus sativus L. var. niger (Mill.) S. Kerner (Raphanus sativus L. var. major A. Voss, Raphanus sativus L. var.</w:t>
            </w:r>
            <w:r w:rsidRPr="008C7AA3">
              <w:rPr>
                <w:rFonts w:eastAsia="MS Mincho" w:cs="Arial"/>
                <w:sz w:val="16"/>
                <w:szCs w:val="16"/>
                <w:lang w:val="es-ES" w:eastAsia="ja-JP"/>
              </w:rPr>
              <w:br/>
              <w:t>longipinnatus L.H. Bailey)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RAPHA_SAT_NIG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TG/63/3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Black Radish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fr-CH" w:eastAsia="ja-JP"/>
              </w:rPr>
              <w:t>Radis d’été, d’automne et d’hiver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Rettich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de-DE" w:eastAsia="ja-JP"/>
              </w:rPr>
              <w:t>Raphanus sativus L. var. niger (Mill.) S. Kerner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RAPHA_SAT_NIG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TG/63/6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1999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Black Radish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fr-CH" w:eastAsia="ja-JP"/>
              </w:rPr>
              <w:t>Radis d’été, d’automne et d’hiver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Rettich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Rábano negro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de-DE" w:eastAsia="ja-JP"/>
              </w:rPr>
              <w:t>Raphanus sativus L. var. niger (Mill.) S. Kerner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RAPHA_SAT_NIG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TG/64/3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Radish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Radis de tous les mois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Radieschen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fr-CH" w:eastAsia="ja-JP"/>
              </w:rPr>
              <w:t>Raphanus sativus L. var. sativus Pers.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RAPHA_SAT_SAT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TG/64/6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1999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Radish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Radis de tous les mois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Radieschen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Rabanito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fr-CH" w:eastAsia="ja-JP"/>
              </w:rPr>
              <w:t>Raphanus sativus L. var. sativus Pers.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RAPHA_SAT_SAT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TG/65/4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2002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Kohlrabi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Chou-rave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Kohlrabi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Col rábano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pt-BR" w:eastAsia="ja-JP"/>
              </w:rPr>
              <w:t>Brassica oleracea L. var. gongylodes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BRASS_OLE_GGO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TG/65/3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Kohlrabi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Chou-rave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Kohlrabi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Col rábano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pt-BR" w:eastAsia="ja-JP"/>
              </w:rPr>
              <w:t>Brassica oleracea L. var. gongylodes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BRASS_OLE_GGO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TG/66/3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1979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Lupins 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 Lupins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Lupinen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Altramuces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fr-CH" w:eastAsia="ja-JP"/>
              </w:rPr>
              <w:t>Lupinus albus L.; L. angustifolius L.; L. luteus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fr-CH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fr-CH" w:eastAsia="ja-JP"/>
              </w:rPr>
              <w:t>LUPIN_ALB; LUPIN_ANG; LUPIN_LUT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TG/67/4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Tril.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Red Fescue;  Sheep's Fescue;  Hair Fescue;  Reliant Hard Fescue;  Shade Fescue;  Pseudovina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Fétuque rouge;  Fétuque ovine, Fétuque des moutons, Fétuque durette, Poil de chien; Fétuque hétérophylle;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de-DE" w:eastAsia="ja-JP"/>
              </w:rPr>
              <w:t xml:space="preserve">Rotschwingel;  Schafschwingel;  Feinblättriger Schwingel, Haar-Schaf-Schwingel;  Härtlicher Schwingel;  Borstenschwingel, Verschiedenblättriger Schwingel; 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de-DE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pt-BR" w:eastAsia="ja-JP"/>
              </w:rPr>
              <w:t>Festuca rubra L.;  Festuca ovina L.;  Festuca filiformis Pourr.;  Festuca brevipila R. Tracey;  Festuca heterophylla Lam.;  Festuca pseudovina Hack. ex Wiesb.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pt-BR" w:eastAsia="ja-JP"/>
              </w:rPr>
              <w:t>FESTU_RUB;  FESTU_OVI; FESTU_FIL; FESTU_BRE; FESTU_HET;  FESTU_PSO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HU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TG/70/4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2005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Apricot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Abricotier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Aprikose, Marille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Albaricoquero, Chabacano, Damasco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s-ES" w:eastAsia="ja-JP"/>
              </w:rPr>
              <w:t>Prunus armeniaca L., Armeniaca vulgaris Lam.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PRUNU_ARM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TG/70/3 + Corr.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1979, 1990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Apricot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Abricotier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Aprikose, Marille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s-ES" w:eastAsia="ja-JP"/>
              </w:rPr>
              <w:t>Prunus armeniaca L., Armeniaca vulgaris Lam.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PRUNU_ARM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TG/72/4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Willow (tree varieties only) 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Saule (variétés</w:t>
            </w: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br/>
              <w:t>arborescentes seulement)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de-DE" w:eastAsia="ja-JP"/>
              </w:rPr>
              <w:t>Weide (nur Sorten von</w:t>
            </w:r>
            <w:r w:rsidRPr="008C7AA3">
              <w:rPr>
                <w:rFonts w:eastAsia="MS Mincho" w:cs="Arial"/>
                <w:sz w:val="16"/>
                <w:szCs w:val="16"/>
                <w:lang w:val="de-DE" w:eastAsia="ja-JP"/>
              </w:rPr>
              <w:br/>
              <w:t>Baumweide)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s-ES" w:eastAsia="ja-JP"/>
              </w:rPr>
              <w:t>Sauce (únicamente</w:t>
            </w:r>
            <w:r w:rsidRPr="008C7AA3">
              <w:rPr>
                <w:rFonts w:eastAsia="MS Mincho" w:cs="Arial"/>
                <w:sz w:val="16"/>
                <w:szCs w:val="16"/>
                <w:lang w:val="es-ES" w:eastAsia="ja-JP"/>
              </w:rPr>
              <w:br/>
              <w:t>variedades de árboles)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Salix L.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SALIX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TG/72/5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Willow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Saule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Weide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Sauce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Salix L.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SALIX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TG/73/3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Blackberry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Ronce fruitière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Brombeere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Rubus subg. rubus Sect. moriferi &amp; hybrids/hybrides/hybriden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 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TG/73/6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Tril.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Blackberry &amp; hybrids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Ronce fruitière et hybrides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Brombeere und Hybriden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fr-CH" w:eastAsia="ja-JP"/>
              </w:rPr>
              <w:t>Rubus L. subg. Eubatus sect. Moriferi et Ursini et hybridi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RUBUS_EUB, RUBUS_IEU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TG/74/3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Celeriac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Céleri-rave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Knollensellerie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Apium graveolens L. var. rapaceum (Mill.) </w:t>
            </w: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Gaud.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APIUM_GRA_RAP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TG/75/3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Cornsalad;  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Mâche;  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Feldsalat;  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s-ES" w:eastAsia="ja-JP"/>
              </w:rPr>
              <w:t>Valerianella locusta L.;  Valerianella eriocarpa Desv.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VLRNL_LOC;  VLRNL_ERI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TG/75/6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1998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Cornsalad;  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Mâche;  -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Feldsalat;  -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Hierba de los canónigos;  -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s-ES" w:eastAsia="ja-JP"/>
              </w:rPr>
              <w:t>Valerianella locusta L.;  Valerianella eriocarpa Desv.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VLRNL_LOC;  VLRNL_ERI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NL/FR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TG/76/8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Sweet Pepper, Hot Pepper, Paprika, Chili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Piment, Poivron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Paprika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Aji, Chile, Pimiento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Capsicum annuum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CAPSI_ANN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HU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TG/76/8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Sweet Pepper, Hot Pepper, Paprika, Chili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Piment, Poivron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Paprika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Aji, Chile, Pimiento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Capsicum annuum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CAPSI_ANN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TG/76/3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Sweet Pepper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Piment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Paprika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Aji, Chile, Pimiento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Capsicum annuum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CAPSI_ANN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TG/76/7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1994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Sweet Pepper, Hot Pepper, Paprika, Chili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Piment, Poivron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Paprika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Aji, Chile, Pimiento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Capsicum annuum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CAPSI_ANN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TG/77/3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Gerbera (vegetatively propagated)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Gerbera (à multiplication végétative)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Gerbera (vegetativ vermehrte)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Gerbera cass.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 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TG/77/6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Gerbera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Gerbera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Gerbera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Gerbera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Gerbera Cass.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GERBE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TG/78/4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2008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Kalanchoe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Kalanchoe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Kalanchoe, Flammendes Kätchen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Kalancho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Kalanchoe blossfeldiana Poelln. and its hybrids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KALAN_BLO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TG/78/3 + Add.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1980, 1994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Kalanchoe (vegeta-tively propagated)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fr-CH" w:eastAsia="ja-JP"/>
              </w:rPr>
              <w:t>Kalanchoë (à multi-plication végétative)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Kalanchoe (vegetativ vermehrte)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s-ES" w:eastAsia="ja-JP"/>
              </w:rPr>
              <w:t>Kalanchoe (de multi-plicación vegetativa)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Kalanchoë A. Adans.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KALAN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TG/80/3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Soya Bean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Soja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Sojabohne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Glycine max (L.) Merrill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GLYCI_MAX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TG/81/3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Sunflower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Tournesol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Sonnenblume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Helianthus annuus L. &amp; H. debilis Nutt.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HLNTS_ANN; HLNTS_DEB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NO/ 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TG/82/3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Celery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Céleri-branche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Bleichsellerie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Apium graveolens L. var. dulce (Mill.) </w:t>
            </w: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Pers.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APIUM_GRA_DUL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ZA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TG/83/4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Trifoliate Orange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Oranger trifolié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Dreiblättrige orange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Naranjo trifoliado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Poncirus Raf.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PONCI_TRI; PONCI_POL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ZA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TG/83/3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Citrus (varieties of Oranges, Mandarins, Lemons and Grapefruit; excluding rootstock varieties)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fr-CH" w:eastAsia="ja-JP"/>
              </w:rPr>
              <w:t>Agrumes (variétés</w:t>
            </w:r>
            <w:r w:rsidRPr="008C7AA3">
              <w:rPr>
                <w:rFonts w:eastAsia="MS Mincho" w:cs="Arial"/>
                <w:sz w:val="16"/>
                <w:szCs w:val="16"/>
                <w:lang w:val="fr-CH" w:eastAsia="ja-JP"/>
              </w:rPr>
              <w:br/>
              <w:t>d’orangers, de mandariniers, de citronniers et de pamplemoussier; à l’exclusion des variétés porte-greffes)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de-DE" w:eastAsia="ja-JP"/>
              </w:rPr>
              <w:t>Zitrus (Sorten von</w:t>
            </w:r>
            <w:r w:rsidRPr="008C7AA3">
              <w:rPr>
                <w:rFonts w:eastAsia="MS Mincho" w:cs="Arial"/>
                <w:sz w:val="16"/>
                <w:szCs w:val="16"/>
                <w:lang w:val="de-DE" w:eastAsia="ja-JP"/>
              </w:rPr>
              <w:br/>
              <w:t>Orangen, Mandarinen,</w:t>
            </w:r>
            <w:r w:rsidRPr="008C7AA3">
              <w:rPr>
                <w:rFonts w:eastAsia="MS Mincho" w:cs="Arial"/>
                <w:sz w:val="16"/>
                <w:szCs w:val="16"/>
                <w:lang w:val="de-DE" w:eastAsia="ja-JP"/>
              </w:rPr>
              <w:br/>
              <w:t>Zitronen und Grapefruit;</w:t>
            </w:r>
            <w:r w:rsidRPr="008C7AA3">
              <w:rPr>
                <w:rFonts w:eastAsia="MS Mincho" w:cs="Arial"/>
                <w:sz w:val="16"/>
                <w:szCs w:val="16"/>
                <w:lang w:val="de-DE" w:eastAsia="ja-JP"/>
              </w:rPr>
              <w:br/>
              <w:t>Unterlagssorten</w:t>
            </w:r>
            <w:r w:rsidRPr="008C7AA3">
              <w:rPr>
                <w:rFonts w:eastAsia="MS Mincho" w:cs="Arial"/>
                <w:sz w:val="16"/>
                <w:szCs w:val="16"/>
                <w:lang w:val="de-DE" w:eastAsia="ja-JP"/>
              </w:rPr>
              <w:br/>
              <w:t>ausgeschlossen)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s-ES" w:eastAsia="ja-JP"/>
              </w:rPr>
              <w:t>Cítricos (variedades de</w:t>
            </w:r>
            <w:r w:rsidRPr="008C7AA3">
              <w:rPr>
                <w:rFonts w:eastAsia="MS Mincho" w:cs="Arial"/>
                <w:sz w:val="16"/>
                <w:szCs w:val="16"/>
                <w:lang w:val="es-ES" w:eastAsia="ja-JP"/>
              </w:rPr>
              <w:br/>
              <w:t>naranjos, mandarinos,</w:t>
            </w:r>
            <w:r w:rsidRPr="008C7AA3">
              <w:rPr>
                <w:rFonts w:eastAsia="MS Mincho" w:cs="Arial"/>
                <w:sz w:val="16"/>
                <w:szCs w:val="16"/>
                <w:lang w:val="es-ES" w:eastAsia="ja-JP"/>
              </w:rPr>
              <w:br/>
              <w:t>limones y pomelo;</w:t>
            </w:r>
            <w:r w:rsidRPr="008C7AA3">
              <w:rPr>
                <w:rFonts w:eastAsia="MS Mincho" w:cs="Arial"/>
                <w:sz w:val="16"/>
                <w:szCs w:val="16"/>
                <w:lang w:val="es-ES" w:eastAsia="ja-JP"/>
              </w:rPr>
              <w:br/>
              <w:t>excepto las variedades</w:t>
            </w:r>
            <w:r w:rsidRPr="008C7AA3">
              <w:rPr>
                <w:rFonts w:eastAsia="MS Mincho" w:cs="Arial"/>
                <w:sz w:val="16"/>
                <w:szCs w:val="16"/>
                <w:lang w:val="es-ES" w:eastAsia="ja-JP"/>
              </w:rPr>
              <w:br/>
              <w:t>portainjertos)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Citrus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 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QZ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TG/84/4 Corr. 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2011, 2013, 2017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Japanese Plum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Prunier japonais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Ostasiatische Pflaume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Ciruelo japonés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Prunus salicina Lindl.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PRUNU_SAL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ZA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TG/84/3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Japanese Plum (fruit varieties only)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fr-CH" w:eastAsia="ja-JP"/>
              </w:rPr>
              <w:t>Prunier japonais (variétés à fruits seulement)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de-DE" w:eastAsia="ja-JP"/>
              </w:rPr>
              <w:t>Ostasiatische Pflaume (nur fruchttragende Sorten)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s-ES" w:eastAsia="ja-JP"/>
              </w:rPr>
              <w:t>Ciruelo japonés (variedades frutales únicamente)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fr-CH" w:eastAsia="ja-JP"/>
              </w:rPr>
              <w:t>Prunus salicina Lindl. &amp; other diploid plums / autres pruniers diploïdes / andere diploide Pflaumensorten / otros ciruelos diploides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PRUNU_SAL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TG/85/3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Leek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Poireau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Porree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Allium porrum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ALLIU_POR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TG/85/6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1999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Leek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Poireau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Porree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Puerro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Allium porrum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ALLIU_POR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TG/86/2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Anthurium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Anthurium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Flamingoblume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Anthurium Schott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ANTHU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ZA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TG/88/3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Cotton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Cotonnier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Baumwolle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Gossypium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GOSSY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TG/88/6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sz w:val="16"/>
                <w:szCs w:val="16"/>
                <w:lang w:val="en-US"/>
              </w:rPr>
              <w:t xml:space="preserve">Cotton 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rPr>
                <w:rFonts w:cs="Arial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sz w:val="16"/>
                <w:szCs w:val="16"/>
                <w:lang w:val="en-US"/>
              </w:rPr>
              <w:t xml:space="preserve">Cotonnier 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rPr>
                <w:rFonts w:cs="Arial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sz w:val="16"/>
                <w:szCs w:val="16"/>
                <w:lang w:val="en-US"/>
              </w:rPr>
              <w:t xml:space="preserve">Baumwolle 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rPr>
                <w:rFonts w:cs="Arial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sz w:val="16"/>
                <w:szCs w:val="16"/>
                <w:lang w:val="en-US"/>
              </w:rPr>
              <w:t xml:space="preserve">Algodón 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rPr>
                <w:rFonts w:cs="Arial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sz w:val="16"/>
                <w:szCs w:val="16"/>
                <w:lang w:val="en-US"/>
              </w:rPr>
              <w:t>Gossypium L.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rPr>
                <w:rFonts w:cs="Arial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sz w:val="16"/>
                <w:szCs w:val="16"/>
                <w:lang w:val="en-US"/>
              </w:rPr>
              <w:t>GOSSY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TG/89/6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Swede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Chou-navet, Rutabaga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Kohlrübe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Colinabo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Brassica napus L. var. napobrassica (L.) </w:t>
            </w: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Rchb.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BRASS_NAP_NBR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TG/89/3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Swede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Chou-navet, Rutabaga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Kohlrübe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Brassica napus L. var. napobrassica (L.) </w:t>
            </w: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Rchb.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BRASS_NAP_NBR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TG/90/6 Corr.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2014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Curly Kale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Chou frisé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Grünkohl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Col rizada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pt-BR" w:eastAsia="ja-JP"/>
              </w:rPr>
              <w:t>Brassica oleracea L. var. sabellica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BRASS_OLE_GAS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TG/90/6 (Rev.)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Curly Kale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Chou frisé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Grünkohl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Col rizada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pt-BR" w:eastAsia="ja-JP"/>
              </w:rPr>
              <w:t>Brassica oleracea L. var. sabellica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BRASS_OLE_GAS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TG/90/3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Curly Kale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Chou frisé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Grünkohl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pt-BR" w:eastAsia="ja-JP"/>
              </w:rPr>
              <w:t>Brassica oleracea L. var. sabellica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BRASS_OLE_GAS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TG/90/6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2002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Vegetable Kale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Chou frisé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Grünkohl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Col rizada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pt-BR" w:eastAsia="ja-JP"/>
              </w:rPr>
              <w:t>Brassica oleracea L. var. sabellica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BRASS_OLE_GAS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IT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TG/92/3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Persimmon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Plaqueminier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Kakipflaume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Diospyros kaki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DIOSP_KAK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ZA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TG/93/3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Groundnut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Arachide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Erdnuß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Cacahuete, Maní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Arachis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ARACH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TG/94/3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Ling, Scots Heather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Callune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Besenheide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Calluna vulgaris (L.) Hull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CALLU_VUL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TG/97/3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Avocado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Avocatier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Avocado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Aguacate, Palta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Persea americana Mill.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PERSE_AME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TG/98/3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Kiwifruit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Actinidia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Kiwi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Kiwi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Actinidia chinensis Planch.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 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NZ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TG/98/6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Actinidia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Actinidia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Actinidia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Actinidia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Actinidia Lindl.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ACTIN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NZ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TG/98/7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2012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sz w:val="16"/>
                <w:szCs w:val="16"/>
                <w:lang w:val="en-US"/>
              </w:rPr>
              <w:t>Actinidia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rPr>
                <w:rFonts w:cs="Arial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sz w:val="16"/>
                <w:szCs w:val="16"/>
                <w:lang w:val="en-US"/>
              </w:rPr>
              <w:t xml:space="preserve">Actinidia 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rPr>
                <w:rFonts w:cs="Arial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sz w:val="16"/>
                <w:szCs w:val="16"/>
                <w:lang w:val="en-US"/>
              </w:rPr>
              <w:t xml:space="preserve">Actinidia 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rPr>
                <w:rFonts w:cs="Arial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sz w:val="16"/>
                <w:szCs w:val="16"/>
                <w:lang w:val="en-US"/>
              </w:rPr>
              <w:t xml:space="preserve">Actinidia 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rPr>
                <w:rFonts w:cs="Arial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sz w:val="16"/>
                <w:szCs w:val="16"/>
                <w:lang w:val="en-US"/>
              </w:rPr>
              <w:t>Actinidia Lindl.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rPr>
                <w:rFonts w:cs="Arial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sz w:val="16"/>
                <w:szCs w:val="16"/>
                <w:lang w:val="en-US"/>
              </w:rPr>
              <w:t>ACTIN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TG/99/3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Olive (vegetatively propagated fruit varieties)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fr-CH" w:eastAsia="ja-JP"/>
              </w:rPr>
              <w:t>Olivier (variétés fruitières à multi-plication végétative)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de-DE" w:eastAsia="ja-JP"/>
              </w:rPr>
              <w:t>Olive (vegetativ vermehrte Sorten zur Fruchterzeugung)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s-ES" w:eastAsia="ja-JP"/>
              </w:rPr>
              <w:t>Olivo (variedades frutales de multi-plicación vegetativa)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Olea europaea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OLEAA_EUR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TG/100/3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Quince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Cognassier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Quitte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Membrillero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Cydonia Mill. sensu stricto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CYDON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TG/102/3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Tril.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Impatiens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 Impatiente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 Impatiens 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Impatiens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Impatiens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 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TG/104/5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2014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Melon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Melon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Melone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Melón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Cucumis melo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CUCUM_MEL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TG/104/5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Melon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Melon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Melone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Melón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Cucumis melo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CUCUM_MEL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TG/104/4 + Add.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1987, 1988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Melon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Melon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Melone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Melón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Cucumis melo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CUCUM_MEL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CN/DE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TG/105/3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Chinese Cabbage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Chou chinois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Chinakohl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Repollo chino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Brassica pekinensis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BRASS_RAP_PEK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TG/106/4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Leaf Beet, Swiss Chard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Poirée, Bette à cardes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Mangold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Acelga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s-ES_tradnl" w:eastAsia="ja-JP"/>
              </w:rPr>
            </w:pPr>
            <w:r w:rsidRPr="008C7AA3">
              <w:rPr>
                <w:sz w:val="16"/>
                <w:lang w:val="es-ES_tradnl"/>
              </w:rPr>
              <w:t>Beta vulgaris L. var. cicla L. (Ulrich)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s-ES_tradnl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BETAA_VUL_GVF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TG/106/3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Leaf Beet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Poirée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Mangold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Acelga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pt-BR" w:eastAsia="ja-JP"/>
              </w:rPr>
              <w:t>Beta vulgaris L. var. vulgaris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BETAA_VUL_GVF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TG/108/4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Gladiolus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Glaïeul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Gladiole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Gladiolo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Gladiolus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GLADI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IL/ 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TG/108/3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Gladiolus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Glaïeul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Gladiole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Gladiolo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Gladiolus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GLADI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TG/109/3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Regal Pelargonium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Pélargonium des fleuristes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Edelpelargonie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Pelargonio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Pelargonium grandiflorum hort. non Willd.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PELAR_DOM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ZA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TG/111/3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Macadamia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Macadamia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Macadamia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Macadamia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s-ES_tradnl" w:eastAsia="ja-JP"/>
              </w:rPr>
            </w:pPr>
            <w:r w:rsidRPr="008C7AA3">
              <w:rPr>
                <w:rFonts w:eastAsia="MS Mincho" w:cs="Arial"/>
                <w:i/>
                <w:sz w:val="16"/>
                <w:szCs w:val="16"/>
                <w:lang w:val="es-ES_tradnl" w:eastAsia="ja-JP"/>
              </w:rPr>
              <w:t>Macadamia integrifolia</w:t>
            </w:r>
            <w:r w:rsidRPr="008C7AA3">
              <w:rPr>
                <w:rFonts w:eastAsia="MS Mincho" w:cs="Arial"/>
                <w:sz w:val="16"/>
                <w:szCs w:val="16"/>
                <w:lang w:val="es-ES_tradnl" w:eastAsia="ja-JP"/>
              </w:rPr>
              <w:t xml:space="preserve"> Maiden et Betche; </w:t>
            </w:r>
            <w:r w:rsidRPr="008C7AA3">
              <w:rPr>
                <w:rFonts w:eastAsia="MS Mincho" w:cs="Arial"/>
                <w:i/>
                <w:sz w:val="16"/>
                <w:szCs w:val="16"/>
                <w:lang w:val="es-ES_tradnl" w:eastAsia="ja-JP"/>
              </w:rPr>
              <w:t>Macadamia tetraphylla</w:t>
            </w:r>
            <w:r w:rsidRPr="008C7AA3">
              <w:rPr>
                <w:rFonts w:eastAsia="MS Mincho" w:cs="Arial"/>
                <w:sz w:val="16"/>
                <w:szCs w:val="16"/>
                <w:lang w:val="es-ES_tradnl" w:eastAsia="ja-JP"/>
              </w:rPr>
              <w:t xml:space="preserve"> L. Johns.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s-ES_tradnl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s-ES_tradnl" w:eastAsia="ja-JP"/>
              </w:rPr>
              <w:t>MACAD_INT; MACD_TET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s-ES_tradnl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s-ES_tradnl"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TG/112/3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Tril.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Mango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Manguier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Mango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Mango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Mangifera indica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MANGI_IND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TG/115/3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Tulip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Tulipe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Tulpe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Tulipán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Tulipa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TULIP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TG/116/3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Black Salsify, Scorzonera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Salsifis noir, Scorsonère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Schwarzwurzel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Escorzonera, Salsifí negro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Scorzonera hispanica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SCORZ_HIS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TG/117/3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Egg Plant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Aubergine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Aubergine, Eierfrucht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Berenjena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Solanum melongena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SOLAN_MEL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FR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TG/118/3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Tril.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Endive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Chicorée (frisée, Scarole)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Endivie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Escarola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Cichorium endivia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CICHO_END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TG/118/4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Endive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Chicorée (frisée, Scarole)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Endivie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Escarola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Cichorium endivia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CICHO_END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IL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TG/119/3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Vegetable Marrow, Squash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Courgette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Gartenkürbis, Zucchini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Calabacín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Cucurbita pepo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CUCUR_PEP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TG/120/3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Durum Wheat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Blé dur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Hartweizen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Trigo duro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Triticum durum Desf.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TRITI_TUR_DUR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DE/FR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TG/121/3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spacing w:before="20" w:after="20"/>
              <w:jc w:val="left"/>
              <w:rPr>
                <w:vanish/>
                <w:lang w:val="en-US"/>
              </w:rPr>
            </w:pPr>
          </w:p>
          <w:tbl>
            <w:tblPr>
              <w:tblW w:w="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395"/>
            </w:tblGrid>
            <w:tr w:rsidR="008C7AA3" w:rsidRPr="008C7AA3" w:rsidTr="008C7AA3">
              <w:tc>
                <w:tcPr>
                  <w:tcW w:w="1395" w:type="dxa"/>
                </w:tcPr>
                <w:p w:rsidR="008C7AA3" w:rsidRPr="008C7AA3" w:rsidRDefault="008C7AA3" w:rsidP="008C7AA3">
                  <w:pPr>
                    <w:spacing w:before="20" w:after="20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8C7AA3">
                    <w:rPr>
                      <w:rFonts w:cs="Arial"/>
                      <w:color w:val="000000"/>
                      <w:sz w:val="16"/>
                      <w:szCs w:val="16"/>
                      <w:lang w:val="en-US"/>
                    </w:rPr>
                    <w:t>Triticale</w:t>
                  </w:r>
                </w:p>
                <w:p w:rsidR="008C7AA3" w:rsidRPr="008C7AA3" w:rsidRDefault="008C7AA3" w:rsidP="008C7AA3">
                  <w:pPr>
                    <w:spacing w:before="20" w:after="20" w:line="0" w:lineRule="auto"/>
                    <w:jc w:val="left"/>
                    <w:rPr>
                      <w:rFonts w:ascii="Times New Roman" w:hAnsi="Times New Roman"/>
                      <w:lang w:val="en-US"/>
                    </w:rPr>
                  </w:pPr>
                </w:p>
              </w:tc>
            </w:tr>
          </w:tbl>
          <w:p w:rsidR="008C7AA3" w:rsidRPr="008C7AA3" w:rsidRDefault="008C7AA3" w:rsidP="008C7AA3">
            <w:pPr>
              <w:spacing w:before="20" w:after="20" w:line="0" w:lineRule="auto"/>
              <w:jc w:val="left"/>
              <w:rPr>
                <w:lang w:val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vanish/>
                <w:lang w:val="en-US"/>
              </w:rPr>
            </w:pPr>
          </w:p>
          <w:tbl>
            <w:tblPr>
              <w:tblW w:w="12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75"/>
            </w:tblGrid>
            <w:tr w:rsidR="008C7AA3" w:rsidRPr="008C7AA3" w:rsidTr="008C7AA3">
              <w:tc>
                <w:tcPr>
                  <w:tcW w:w="12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8C7AA3">
                    <w:rPr>
                      <w:rFonts w:cs="Arial"/>
                      <w:color w:val="000000"/>
                      <w:sz w:val="16"/>
                      <w:szCs w:val="16"/>
                      <w:lang w:val="en-US"/>
                    </w:rPr>
                    <w:t>Triticale</w:t>
                  </w:r>
                </w:p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/>
                    </w:rPr>
                  </w:pPr>
                </w:p>
              </w:tc>
            </w:tr>
          </w:tbl>
          <w:p w:rsidR="008C7AA3" w:rsidRPr="008C7AA3" w:rsidRDefault="008C7AA3" w:rsidP="008C7AA3">
            <w:pPr>
              <w:spacing w:line="1" w:lineRule="auto"/>
              <w:jc w:val="left"/>
              <w:rPr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vanish/>
                <w:lang w:val="en-US"/>
              </w:rPr>
            </w:pPr>
          </w:p>
          <w:tbl>
            <w:tblPr>
              <w:tblW w:w="118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85"/>
            </w:tblGrid>
            <w:tr w:rsidR="008C7AA3" w:rsidRPr="008C7AA3" w:rsidTr="008C7AA3">
              <w:tc>
                <w:tcPr>
                  <w:tcW w:w="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8C7AA3">
                    <w:rPr>
                      <w:rFonts w:cs="Arial"/>
                      <w:color w:val="000000"/>
                      <w:sz w:val="16"/>
                      <w:szCs w:val="16"/>
                      <w:lang w:val="en-US"/>
                    </w:rPr>
                    <w:t>Triticale</w:t>
                  </w:r>
                </w:p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/>
                    </w:rPr>
                  </w:pPr>
                </w:p>
              </w:tc>
            </w:tr>
          </w:tbl>
          <w:p w:rsidR="008C7AA3" w:rsidRPr="008C7AA3" w:rsidRDefault="008C7AA3" w:rsidP="008C7AA3">
            <w:pPr>
              <w:spacing w:line="1" w:lineRule="auto"/>
              <w:jc w:val="left"/>
              <w:rPr>
                <w:lang w:val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vanish/>
                <w:lang w:val="en-US"/>
              </w:rPr>
            </w:pPr>
          </w:p>
          <w:tbl>
            <w:tblPr>
              <w:tblW w:w="121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15"/>
            </w:tblGrid>
            <w:tr w:rsidR="008C7AA3" w:rsidRPr="008C7AA3" w:rsidTr="008C7AA3">
              <w:tc>
                <w:tcPr>
                  <w:tcW w:w="12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8C7AA3">
                    <w:rPr>
                      <w:rFonts w:cs="Arial"/>
                      <w:color w:val="000000"/>
                      <w:sz w:val="16"/>
                      <w:szCs w:val="16"/>
                      <w:lang w:val="en-US"/>
                    </w:rPr>
                    <w:t>Triticale</w:t>
                  </w:r>
                </w:p>
                <w:p w:rsidR="008C7AA3" w:rsidRPr="008C7AA3" w:rsidRDefault="008C7AA3" w:rsidP="008C7AA3">
                  <w:pPr>
                    <w:spacing w:line="1" w:lineRule="auto"/>
                    <w:jc w:val="left"/>
                    <w:rPr>
                      <w:lang w:val="en-US"/>
                    </w:rPr>
                  </w:pPr>
                </w:p>
              </w:tc>
            </w:tr>
          </w:tbl>
          <w:p w:rsidR="008C7AA3" w:rsidRPr="008C7AA3" w:rsidRDefault="008C7AA3" w:rsidP="008C7AA3">
            <w:pPr>
              <w:spacing w:line="1" w:lineRule="auto"/>
              <w:jc w:val="left"/>
              <w:rPr>
                <w:lang w:val="en-US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spacing w:before="20" w:after="20"/>
              <w:jc w:val="left"/>
              <w:rPr>
                <w:vanish/>
                <w:lang w:val="en-US"/>
              </w:rPr>
            </w:pPr>
          </w:p>
          <w:tbl>
            <w:tblPr>
              <w:tblW w:w="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35"/>
            </w:tblGrid>
            <w:tr w:rsidR="008C7AA3" w:rsidRPr="008C7AA3" w:rsidTr="008C7AA3">
              <w:tc>
                <w:tcPr>
                  <w:tcW w:w="1635" w:type="dxa"/>
                </w:tcPr>
                <w:p w:rsidR="008C7AA3" w:rsidRPr="008C7AA3" w:rsidRDefault="008C7AA3" w:rsidP="008C7AA3">
                  <w:pPr>
                    <w:spacing w:before="20" w:after="20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8C7AA3">
                    <w:rPr>
                      <w:rFonts w:cs="Arial"/>
                      <w:color w:val="000000"/>
                      <w:sz w:val="16"/>
                      <w:szCs w:val="16"/>
                      <w:lang w:val="en-US"/>
                    </w:rPr>
                    <w:t xml:space="preserve">× </w:t>
                  </w:r>
                  <w:r w:rsidRPr="008C7AA3">
                    <w:rPr>
                      <w:rFonts w:cs="Arial"/>
                      <w:i/>
                      <w:iCs/>
                      <w:color w:val="000000"/>
                      <w:sz w:val="16"/>
                      <w:szCs w:val="16"/>
                      <w:lang w:val="en-US"/>
                    </w:rPr>
                    <w:t>Triticosecale</w:t>
                  </w:r>
                  <w:r w:rsidRPr="008C7AA3">
                    <w:rPr>
                      <w:rFonts w:cs="Arial"/>
                      <w:color w:val="000000"/>
                      <w:sz w:val="16"/>
                      <w:szCs w:val="16"/>
                      <w:lang w:val="en-US"/>
                    </w:rPr>
                    <w:t> Witt.</w:t>
                  </w:r>
                </w:p>
                <w:p w:rsidR="008C7AA3" w:rsidRPr="008C7AA3" w:rsidRDefault="008C7AA3" w:rsidP="008C7AA3">
                  <w:pPr>
                    <w:spacing w:before="20" w:after="20" w:line="0" w:lineRule="auto"/>
                    <w:jc w:val="left"/>
                    <w:rPr>
                      <w:rFonts w:ascii="Times New Roman" w:hAnsi="Times New Roman"/>
                      <w:lang w:val="en-US"/>
                    </w:rPr>
                  </w:pPr>
                </w:p>
              </w:tc>
            </w:tr>
          </w:tbl>
          <w:p w:rsidR="008C7AA3" w:rsidRPr="008C7AA3" w:rsidRDefault="008C7AA3" w:rsidP="008C7AA3">
            <w:pPr>
              <w:spacing w:before="20" w:after="20" w:line="0" w:lineRule="auto"/>
              <w:jc w:val="left"/>
              <w:rPr>
                <w:lang w:val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TRITL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TG/122/3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Sorghum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Sorgho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Mohrenhirse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Sorgo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Sorghum bicolor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SRGHM_BIC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ES/ IL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TG/123/3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Banana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Bananier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Banane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Platanera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Musa acuminata Colla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MUSAA_ACU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IT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TG/124/3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Chestnut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Châtaignier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Kastanie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Castaño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Castanea sativa Mill.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CASTA_SAT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TG/125/6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1999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Walnut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Noyer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Walnuß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Nogal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Juglans regia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JUGLA_REG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TG/125/3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1989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Walnut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Noyer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Walnuß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Nogal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Juglans regia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JUGLA_REG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TG/130/3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1990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Asparagus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Asperge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Spargel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Espárrago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Asparagus officinalis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ASPAR_OFF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TG/133/3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1991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Hydrangea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Hortensia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Hortensie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Hortensia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Hydrangea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HYDRN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TG/133/4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Hydrangea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Hortensia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Hortensie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Hortensia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Hydrangea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HYDRN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FR/DE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TG/136/4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1991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Parsley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Persil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Petersilie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Perejil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Petroselinum crispum (Mill.) Nyman ex A.W. Hill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PETRO_CRI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TG/137/3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1991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Blueberry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Myrtille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Kulturheidelbeere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Arándano americano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Vaccinium corymbosum L., V. myrtillus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VACCI_COR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AU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TG/137/4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2007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sz w:val="16"/>
                <w:szCs w:val="16"/>
                <w:lang w:val="en-US"/>
              </w:rPr>
              <w:t>Blueberry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rPr>
                <w:rFonts w:cs="Arial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sz w:val="16"/>
                <w:szCs w:val="16"/>
                <w:lang w:val="en-US"/>
              </w:rPr>
              <w:t>Myrtille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rPr>
                <w:rFonts w:cs="Arial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sz w:val="16"/>
                <w:szCs w:val="16"/>
                <w:lang w:val="en-US"/>
              </w:rPr>
              <w:t>Heidelbeere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rPr>
                <w:rFonts w:cs="Arial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sz w:val="16"/>
                <w:szCs w:val="16"/>
                <w:lang w:val="en-US"/>
              </w:rPr>
              <w:t>Arándano americano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sz w:val="16"/>
                <w:szCs w:val="16"/>
                <w:lang w:val="en-US"/>
              </w:rPr>
              <w:t xml:space="preserve">Vaccinium angustifolium Aiton; V. corymbosum L.; </w:t>
            </w:r>
            <w:r w:rsidRPr="008C7AA3">
              <w:rPr>
                <w:rFonts w:cs="Arial"/>
                <w:sz w:val="16"/>
                <w:szCs w:val="16"/>
                <w:lang w:val="en-US"/>
              </w:rPr>
              <w:br/>
              <w:t>V. formosum Andrews;</w:t>
            </w:r>
            <w:r w:rsidRPr="008C7AA3">
              <w:rPr>
                <w:rFonts w:cs="Arial"/>
                <w:sz w:val="16"/>
                <w:szCs w:val="16"/>
                <w:lang w:val="en-US"/>
              </w:rPr>
              <w:br/>
              <w:t xml:space="preserve">V. myrtilloides Michx.; </w:t>
            </w:r>
            <w:r w:rsidRPr="008C7AA3">
              <w:rPr>
                <w:rFonts w:cs="Arial"/>
                <w:sz w:val="16"/>
                <w:szCs w:val="16"/>
                <w:lang w:val="en-US"/>
              </w:rPr>
              <w:br/>
              <w:t>V. myrtillus L.; V. virgatum Aiton; V. simulatum Small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rPr>
                <w:rFonts w:cs="Arial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sz w:val="16"/>
                <w:szCs w:val="16"/>
                <w:lang w:val="en-US"/>
              </w:rPr>
              <w:t>VACCI_ANG; VACCI_COR;  VACCI_FOR;  VACCI_MYD;  VACCI_MYR;  VACCI_VIR;  VACCI_SIM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TG/140/3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Tril.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1991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Pot Azalea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Azalée en pot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Topfazalee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Azalea en maceta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Rhododendron simsii Planch.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RHODD_SIM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IL/JP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TG/142/3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1993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Watermelon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Pastèque;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Wassermelone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Sandía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fr-CH" w:eastAsia="ja-JP"/>
              </w:rPr>
              <w:t>Citrullus lanatus (Thunb.) Matsum. et Nakai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CTRLS_LAN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HU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TG/142/4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Watermelon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Melon d'eau; Pastèque;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Wassermelone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Sandía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fr-CH" w:eastAsia="ja-JP"/>
              </w:rPr>
              <w:t>Citrullus lanatus (Thunb.) Matsum. et Nakai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CTRLS_LAN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TG/142/5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Watermelon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Melon d'eau; Pastèque;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Wassermelone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Sandía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fr-CH" w:eastAsia="ja-JP"/>
              </w:rPr>
              <w:t>Citrullus lanatus (Thunb.) Matsum. et Nakai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CTRLS_LAN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TG/143/3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1993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Chick-Pea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Pois chiche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Kichererbse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Garbanzo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Cicer arietinum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CICER_ARI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TG/143/4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2005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Chick-Pea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Pois chiche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Kichererbse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Garbanzo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Cicer arietinum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CICER_ARI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TG/151/4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Calabrese, Sprouting Broccoli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Broccoli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Brokkoli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Bróculi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Brassica oleracea L. convar. botrytis (L.) </w:t>
            </w:r>
            <w:r w:rsidRPr="008C7AA3">
              <w:rPr>
                <w:rFonts w:eastAsia="MS Mincho" w:cs="Arial"/>
                <w:sz w:val="16"/>
                <w:szCs w:val="16"/>
                <w:lang w:val="es-ES" w:eastAsia="ja-JP"/>
              </w:rPr>
              <w:t>Alef. var. cymosa Duch.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BRASS_OLE_GBC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TG/151/4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2016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Calabrese, Sprouting Broccoli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Broccoli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Brokkoli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Bróculi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Brassica oleracea L. convar. botrytis (L.) </w:t>
            </w:r>
            <w:r w:rsidRPr="008C7AA3">
              <w:rPr>
                <w:rFonts w:eastAsia="MS Mincho" w:cs="Arial"/>
                <w:sz w:val="16"/>
                <w:szCs w:val="16"/>
                <w:lang w:val="es-ES" w:eastAsia="ja-JP"/>
              </w:rPr>
              <w:t>Alef. var. cymosa Duch.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BRASS_OLE_GBC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IT/FR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TG/151/3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1995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Calabrese, Sprouting Broccoli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Broccoli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Brokkoli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Bróculi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Brassica oleracea L. convar. botrytis (L.) </w:t>
            </w:r>
            <w:r w:rsidRPr="008C7AA3">
              <w:rPr>
                <w:rFonts w:eastAsia="MS Mincho" w:cs="Arial"/>
                <w:sz w:val="16"/>
                <w:szCs w:val="16"/>
                <w:lang w:val="es-ES" w:eastAsia="ja-JP"/>
              </w:rPr>
              <w:t>Alef. var. cymosa Duch.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BRASS_OLE_GBC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TG/152/3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Tril.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1995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Chamomile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Camomille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Kamille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Manzanilla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Chamomilla recutita (L.) Rauschert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MATRI_REC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TG/154/3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1996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Leaf Chicory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Chicorée à feuille (sauvage)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Blattzichorie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Achicoria de hoja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Cichorium intybus L. partim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CICHO_INT_FOL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TG/155/3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1996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Pumpkin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Potiron, Giraumon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Riesenkürbis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Calabaza, Zapallo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Cucurbita maxima Duch.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CUCUR_MAX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ZA/FR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TG/155/4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2007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Pumpkin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Giraumon, Potiron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Riesenkürbis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Calabaza, Zapallo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Cucurbita maxima Duch.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CUCUR_MAX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TG/163/3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1999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Apple Rootstocks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Porte-greffes du pommier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Apfel-Unterlagen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Portainjertos de manzano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Malus Mill.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MALUS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HU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TG/166/3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1999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Opium/Seed Poppy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OEillette, Pavot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Mohn, Schlafmohn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Adormidera, Amapola, Opio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Papaver somniferum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PAPAV_SOM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TG/172/3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Industrial Chicory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Chicorée industrielle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Wurzelzichorie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Achicoria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Cichorium intybus L. partim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CICHO_INT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TG/173/3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Witloof, Chicory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Chicorée, Endive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Chicorée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Endivia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Cichorium intybus L. partim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fr-CH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fr-CH" w:eastAsia="ja-JP"/>
              </w:rPr>
              <w:t>CICHO_INT excl./außer CICHO_INT_SAT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AU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TG/175/3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Kangaroo Paw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Anigosanthe de Mangles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Kängurublume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Anigozanthos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Anigozanthos Labill.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fr-CH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fr-CH" w:eastAsia="ja-JP"/>
              </w:rPr>
              <w:t>ANIGO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fr-CH"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TG/176/3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Osteospermum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Osteospermum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Osteospermum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Osteospermum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Osteospermum ecklonis (DC.) Norl.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OSTEO_ECK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TG/176/4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Osteospermum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Ostéospermum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Osteospermum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Osteospermum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Osteospermum L.; hybrids with Dimorphotheca Vaill.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OSTEO; OSDIM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TG/176/4 Corr.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2008, 2009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Osteospermum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Ostéospermum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Osteospermum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Osteospermum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Osteospermum L.; hybrids with Dimorphotheca Vaill.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OSTEO; OSDIM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QZ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TG/182/3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Guzmania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Guzmania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Guzmania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Guzmania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Guzmania Ruiz et Pav.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GUZMA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TG/183/3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Fennel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Fenouil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Fenchel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Hinojo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Foeniculum vulgare Miller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FOENI_VUL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TG/184/4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2011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Cardoon, Globe Artichoke, Cardoon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Artichaut, Cardon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Artischocke; Artischoke; Cardy; Gemüseartischoke-Cardy; Kardonenartischocke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Alcachofa; Cardo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fr-CH" w:eastAsia="ja-JP"/>
              </w:rPr>
              <w:t>Cynara cardunculus L., Cynara scolymus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CYNAR_CAR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TG/184/3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Globe Artichoke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Artichaut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Artischocke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Alcachofa, Alcaucil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Cynara scolymus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CYNAR_CAR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BR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TG/186/2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2002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Sugarcane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Canne à sucre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Zuckerrohr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Caña de azúcar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Saccharum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SACCH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TG/187/1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2002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Prunus Rootstocks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Porte-greffes de Prunus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Prunus-Unterlagen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Portainjertos de prunus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Prunus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PRUNU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TG/194/1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2002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Lavendula, Lavendar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Lavande vraie, Lavandins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Echter Lavendel, Lavendel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Lavándula, Lavenda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Lavandula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LAVAN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TG/196/1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2002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New Guinea Impatiens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Impatiente de Nouvelle-Guinée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Neuguinea-Impatiens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Impatiens de Nueva Guinea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Impatiens New Guinea Group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IMPAT_NGH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TG/196/2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New Guinea Impatiens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Impatiente de Nouvelle-Guinée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Neuguinea-Impatiens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Impatiens de Nueva Guinea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Impatiens New Guinea Group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IMPAT_NGH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SE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TG/198/1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Chives, Asatsuki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Ciboulette, Civette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Schnittlauch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Cebollino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Allium schoenoprasum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ALLIU_SCH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TG/200/1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Basil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Basilic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Basilikum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Albahaca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Ocimum basilicum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OCIMU_BAS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ZA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TG/201/1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Mandarins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Mandarinier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Mandarinen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Mandarino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Citrus; Group 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fr-CH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fr-CH" w:eastAsia="ja-JP"/>
              </w:rPr>
              <w:t>CITRU_PRR; CITRU_RET; CITRU_RPA; CITRU_RSI; CITRU_UNS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TG/202/1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Oranges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Oranger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Orangen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Naranjo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Citrus; Group 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CITRU_AUM; CITRU_SIN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ZA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TG/202/1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Oranges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Oranger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Orangen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Naranjo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Citrus; Group 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CITRU_AUM; CITRU_SIN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ZA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TG/203/1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Lemons and Limes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Citronnier et Limettier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Zitronen und Limetten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Limone y Lima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Citrus; Group 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fr-CH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fr-CH" w:eastAsia="ja-JP"/>
              </w:rPr>
              <w:t>CITRU_AUR; CITRU_LAT; CITRU_LIM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ES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TG/204/1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2015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Grapefruit and Pummelo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Pomelo et Pamplemoussier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Grapefruit y Pampelmuse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Pomelo y Pummelo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Citrus; Group 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CITRU_PAR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ZA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TG/204/1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Grapefruit and Pummelo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Pomelo et Pamplemoussier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Grapefruit y Pampelmuse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Pomelo y Pummelo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Citrus; Group 4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CITRU_PAR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TG/207/1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Calibrachoa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Calibrachoa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Calibrachoa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Calibrachoa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Calibrachoa Llave &amp; Lex.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CALIB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TG/207/2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2016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Calibrachoa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Calibrachoa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Calibrachoa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Calibrachoa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Calibrachoa Cerv.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CALIB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TG/209/1 Corr.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2003, 2006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Dendrobium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Dendrobium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Dendrobium, Baumwucherer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Dendrobium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Dendrobium Sw.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DNDRB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TG/210/1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Lentil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Lentille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Linse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Lenteja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Lens culinaris Medik.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LENSS_CUL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IL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TG/212/1 Corr.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2003, 2006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Petunia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Pétunia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Petunie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Petunia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Petunia Juss.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PETUN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TG/213/2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Phalaenopsis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Phalaenopsis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Phalaenopsis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Phalaenopsis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Phalaenopsis Blume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PHALE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TG/213/1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2003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Phalaenopsis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Phalaenopsis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Phalaenopsis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Phalaenopsis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Phalaenopsis Blume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PHALE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TG/215/1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Clematis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Clématite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Clematis, Waldrebe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Clemátide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Clematis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CLEMA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MX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TG/217/1 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Cactus Pear, Prickly Pear; Xoconostles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Figuier de Barbarie;  Xoconostles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Feigenkaktus;  Xoconostles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s-ES" w:eastAsia="ja-JP"/>
              </w:rPr>
              <w:t>Chumbera, Nopal tunero, Tuna; Xoconostles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Opuntia Group 1;  Group 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OPUNT_AMY;  OPUNT_DUR;  OPUNT_FIC;  OPUNT_HEL;  OPUNT_HYP;  OPUNT_JOC;  OPUNT_LAS;  OPUNT_LEU;  OPUNT_MAT;  OPUNT_MEG;  OPUNT_OLI;  OPUNT_ROB;  OPUNT_SPI;  OPUNT_STR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GB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TG/218/1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Parsnip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Panais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Pastinak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Chirivía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Pastinaca sativa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PASTI_SAT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TG/220/1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2004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Verbena, Vervain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Verveine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Verbene, Eisenkraut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Verbena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Verbena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VERBE; GLAND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KR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TWA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TG/224/1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2005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spacing w:before="20" w:after="20"/>
              <w:rPr>
                <w:vanish/>
                <w:lang w:val="en-US"/>
              </w:rPr>
            </w:pPr>
          </w:p>
          <w:tbl>
            <w:tblPr>
              <w:tblW w:w="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395"/>
            </w:tblGrid>
            <w:tr w:rsidR="008C7AA3" w:rsidRPr="008C7AA3" w:rsidTr="008C7AA3">
              <w:tc>
                <w:tcPr>
                  <w:tcW w:w="1395" w:type="dxa"/>
                </w:tcPr>
                <w:p w:rsidR="008C7AA3" w:rsidRPr="008C7AA3" w:rsidRDefault="008C7AA3" w:rsidP="008C7AA3">
                  <w:pPr>
                    <w:spacing w:before="20" w:after="20"/>
                    <w:rPr>
                      <w:rFonts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8C7AA3">
                    <w:rPr>
                      <w:rFonts w:cs="Arial"/>
                      <w:color w:val="000000"/>
                      <w:sz w:val="16"/>
                      <w:szCs w:val="16"/>
                      <w:lang w:val="en-US"/>
                    </w:rPr>
                    <w:t>Ginseng</w:t>
                  </w:r>
                </w:p>
                <w:p w:rsidR="008C7AA3" w:rsidRPr="008C7AA3" w:rsidRDefault="008C7AA3" w:rsidP="008C7AA3">
                  <w:pPr>
                    <w:spacing w:before="20" w:after="20" w:line="0" w:lineRule="auto"/>
                    <w:rPr>
                      <w:rFonts w:ascii="Times New Roman" w:hAnsi="Times New Roman"/>
                      <w:lang w:val="en-US"/>
                    </w:rPr>
                  </w:pPr>
                </w:p>
              </w:tc>
            </w:tr>
          </w:tbl>
          <w:p w:rsidR="008C7AA3" w:rsidRPr="008C7AA3" w:rsidRDefault="008C7AA3" w:rsidP="008C7AA3">
            <w:pPr>
              <w:spacing w:before="20" w:after="20" w:line="0" w:lineRule="auto"/>
              <w:rPr>
                <w:lang w:val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rPr>
                <w:vanish/>
                <w:lang w:val="en-US"/>
              </w:rPr>
            </w:pPr>
          </w:p>
          <w:tbl>
            <w:tblPr>
              <w:tblW w:w="12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75"/>
            </w:tblGrid>
            <w:tr w:rsidR="008C7AA3" w:rsidRPr="008C7AA3" w:rsidTr="008C7AA3">
              <w:tc>
                <w:tcPr>
                  <w:tcW w:w="12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rPr>
                      <w:rFonts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8C7AA3">
                    <w:rPr>
                      <w:rFonts w:cs="Arial"/>
                      <w:color w:val="000000"/>
                      <w:sz w:val="16"/>
                      <w:szCs w:val="16"/>
                      <w:lang w:val="en-US"/>
                    </w:rPr>
                    <w:t>Ginseng</w:t>
                  </w:r>
                </w:p>
                <w:p w:rsidR="008C7AA3" w:rsidRPr="008C7AA3" w:rsidRDefault="008C7AA3" w:rsidP="008C7AA3">
                  <w:pPr>
                    <w:spacing w:line="1" w:lineRule="auto"/>
                    <w:rPr>
                      <w:lang w:val="en-US"/>
                    </w:rPr>
                  </w:pPr>
                </w:p>
              </w:tc>
            </w:tr>
          </w:tbl>
          <w:p w:rsidR="008C7AA3" w:rsidRPr="008C7AA3" w:rsidRDefault="008C7AA3" w:rsidP="008C7AA3">
            <w:pPr>
              <w:spacing w:line="1" w:lineRule="auto"/>
              <w:rPr>
                <w:lang w:val="en-US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rPr>
                <w:vanish/>
                <w:lang w:val="en-US"/>
              </w:rPr>
            </w:pPr>
          </w:p>
          <w:tbl>
            <w:tblPr>
              <w:tblW w:w="118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85"/>
            </w:tblGrid>
            <w:tr w:rsidR="008C7AA3" w:rsidRPr="008C7AA3" w:rsidTr="008C7AA3">
              <w:tc>
                <w:tcPr>
                  <w:tcW w:w="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rPr>
                      <w:rFonts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8C7AA3">
                    <w:rPr>
                      <w:rFonts w:cs="Arial"/>
                      <w:color w:val="000000"/>
                      <w:sz w:val="16"/>
                      <w:szCs w:val="16"/>
                      <w:lang w:val="en-US"/>
                    </w:rPr>
                    <w:t>Ginseng</w:t>
                  </w:r>
                </w:p>
                <w:p w:rsidR="008C7AA3" w:rsidRPr="008C7AA3" w:rsidRDefault="008C7AA3" w:rsidP="008C7AA3">
                  <w:pPr>
                    <w:spacing w:line="1" w:lineRule="auto"/>
                    <w:rPr>
                      <w:lang w:val="en-US"/>
                    </w:rPr>
                  </w:pPr>
                </w:p>
              </w:tc>
            </w:tr>
          </w:tbl>
          <w:p w:rsidR="008C7AA3" w:rsidRPr="008C7AA3" w:rsidRDefault="008C7AA3" w:rsidP="008C7AA3">
            <w:pPr>
              <w:spacing w:line="1" w:lineRule="auto"/>
              <w:rPr>
                <w:lang w:val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rPr>
                <w:vanish/>
                <w:lang w:val="en-US"/>
              </w:rPr>
            </w:pPr>
          </w:p>
          <w:tbl>
            <w:tblPr>
              <w:tblW w:w="121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15"/>
            </w:tblGrid>
            <w:tr w:rsidR="008C7AA3" w:rsidRPr="008C7AA3" w:rsidTr="008C7AA3">
              <w:tc>
                <w:tcPr>
                  <w:tcW w:w="12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rPr>
                      <w:rFonts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8C7AA3">
                    <w:rPr>
                      <w:rFonts w:cs="Arial"/>
                      <w:color w:val="000000"/>
                      <w:sz w:val="16"/>
                      <w:szCs w:val="16"/>
                      <w:lang w:val="en-US"/>
                    </w:rPr>
                    <w:t>Ginseng</w:t>
                  </w:r>
                </w:p>
                <w:p w:rsidR="008C7AA3" w:rsidRPr="008C7AA3" w:rsidRDefault="008C7AA3" w:rsidP="008C7AA3">
                  <w:pPr>
                    <w:spacing w:line="1" w:lineRule="auto"/>
                    <w:rPr>
                      <w:lang w:val="en-US"/>
                    </w:rPr>
                  </w:pPr>
                </w:p>
              </w:tc>
            </w:tr>
          </w:tbl>
          <w:p w:rsidR="008C7AA3" w:rsidRPr="008C7AA3" w:rsidRDefault="008C7AA3" w:rsidP="008C7AA3">
            <w:pPr>
              <w:spacing w:line="1" w:lineRule="auto"/>
              <w:rPr>
                <w:lang w:val="en-US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i/>
                <w:sz w:val="16"/>
                <w:lang w:val="en-US"/>
              </w:rPr>
            </w:pPr>
            <w:r w:rsidRPr="008C7AA3">
              <w:rPr>
                <w:i/>
                <w:sz w:val="16"/>
                <w:lang w:val="en-US"/>
              </w:rPr>
              <w:t xml:space="preserve">Panax </w:t>
            </w:r>
            <w:r w:rsidRPr="008C7AA3">
              <w:rPr>
                <w:rFonts w:hint="eastAsia"/>
                <w:i/>
                <w:sz w:val="16"/>
                <w:lang w:val="en-US"/>
              </w:rPr>
              <w:t xml:space="preserve">ginseng </w:t>
            </w:r>
            <w:r w:rsidRPr="008C7AA3">
              <w:rPr>
                <w:rFonts w:hint="eastAsia"/>
                <w:sz w:val="16"/>
                <w:lang w:val="en-US"/>
              </w:rPr>
              <w:t>C.A. Meyer</w:t>
            </w:r>
          </w:p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PANAX_GIN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TG/240/1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2008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Common Sea Buckthorn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Argousier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Sanddorn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Espino amarillo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i/>
                <w:sz w:val="16"/>
                <w:szCs w:val="16"/>
                <w:lang w:val="en-US" w:eastAsia="ja-JP"/>
              </w:rPr>
              <w:t>Hippophae rhamnoides</w:t>
            </w: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HIPPH_RHA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TG/242/1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2008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spacing w:before="20" w:after="20"/>
              <w:rPr>
                <w:vanish/>
                <w:sz w:val="16"/>
                <w:lang w:val="en-US"/>
              </w:rPr>
            </w:pPr>
            <w:r w:rsidRPr="008C7AA3">
              <w:rPr>
                <w:sz w:val="16"/>
                <w:lang w:val="en-US"/>
              </w:rPr>
              <w:t>Portulaca, Purslane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rPr>
                <w:vanish/>
                <w:sz w:val="16"/>
                <w:lang w:val="en-US"/>
              </w:rPr>
            </w:pPr>
            <w:r w:rsidRPr="008C7AA3">
              <w:rPr>
                <w:sz w:val="16"/>
                <w:lang w:val="en-US"/>
              </w:rPr>
              <w:t>Pourpier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rPr>
                <w:vanish/>
                <w:lang w:val="en-US"/>
              </w:rPr>
            </w:pPr>
          </w:p>
          <w:tbl>
            <w:tblPr>
              <w:tblW w:w="118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85"/>
            </w:tblGrid>
            <w:tr w:rsidR="008C7AA3" w:rsidRPr="008C7AA3" w:rsidTr="008C7AA3">
              <w:tc>
                <w:tcPr>
                  <w:tcW w:w="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rPr>
                      <w:rFonts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8C7AA3">
                    <w:rPr>
                      <w:rFonts w:cs="Arial"/>
                      <w:color w:val="000000"/>
                      <w:sz w:val="16"/>
                      <w:szCs w:val="16"/>
                      <w:lang w:val="en-US"/>
                    </w:rPr>
                    <w:t>Portulak</w:t>
                  </w:r>
                </w:p>
                <w:p w:rsidR="008C7AA3" w:rsidRPr="008C7AA3" w:rsidRDefault="008C7AA3" w:rsidP="008C7AA3">
                  <w:pPr>
                    <w:spacing w:line="1" w:lineRule="auto"/>
                    <w:rPr>
                      <w:lang w:val="en-US"/>
                    </w:rPr>
                  </w:pPr>
                </w:p>
              </w:tc>
            </w:tr>
          </w:tbl>
          <w:p w:rsidR="008C7AA3" w:rsidRPr="008C7AA3" w:rsidRDefault="008C7AA3" w:rsidP="008C7AA3">
            <w:pPr>
              <w:spacing w:line="1" w:lineRule="auto"/>
              <w:rPr>
                <w:lang w:val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rPr>
                <w:vanish/>
                <w:lang w:val="en-US"/>
              </w:rPr>
            </w:pPr>
          </w:p>
          <w:tbl>
            <w:tblPr>
              <w:tblW w:w="121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15"/>
            </w:tblGrid>
            <w:tr w:rsidR="008C7AA3" w:rsidRPr="008C7AA3" w:rsidTr="008C7AA3">
              <w:tc>
                <w:tcPr>
                  <w:tcW w:w="12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C7AA3" w:rsidRPr="008C7AA3" w:rsidRDefault="008C7AA3" w:rsidP="008C7AA3">
                  <w:pPr>
                    <w:rPr>
                      <w:rFonts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8C7AA3">
                    <w:rPr>
                      <w:rFonts w:cs="Arial"/>
                      <w:color w:val="000000"/>
                      <w:sz w:val="16"/>
                      <w:szCs w:val="16"/>
                      <w:lang w:val="en-US"/>
                    </w:rPr>
                    <w:t>Verdolaga</w:t>
                  </w:r>
                </w:p>
                <w:p w:rsidR="008C7AA3" w:rsidRPr="008C7AA3" w:rsidRDefault="008C7AA3" w:rsidP="008C7AA3">
                  <w:pPr>
                    <w:spacing w:line="1" w:lineRule="auto"/>
                    <w:rPr>
                      <w:lang w:val="en-US"/>
                    </w:rPr>
                  </w:pPr>
                </w:p>
              </w:tc>
            </w:tr>
          </w:tbl>
          <w:p w:rsidR="008C7AA3" w:rsidRPr="008C7AA3" w:rsidRDefault="008C7AA3" w:rsidP="008C7AA3">
            <w:pPr>
              <w:spacing w:line="1" w:lineRule="auto"/>
              <w:rPr>
                <w:lang w:val="en-US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spacing w:before="20" w:after="20"/>
              <w:jc w:val="left"/>
              <w:rPr>
                <w:vanish/>
                <w:lang w:val="en-US"/>
              </w:rPr>
            </w:pPr>
          </w:p>
          <w:tbl>
            <w:tblPr>
              <w:tblW w:w="205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54"/>
            </w:tblGrid>
            <w:tr w:rsidR="008C7AA3" w:rsidRPr="008C7AA3" w:rsidTr="008C7AA3">
              <w:tc>
                <w:tcPr>
                  <w:tcW w:w="2054" w:type="dxa"/>
                </w:tcPr>
                <w:p w:rsidR="008C7AA3" w:rsidRPr="008C7AA3" w:rsidRDefault="008C7AA3" w:rsidP="008C7AA3">
                  <w:pPr>
                    <w:spacing w:before="20" w:after="20"/>
                    <w:jc w:val="left"/>
                    <w:rPr>
                      <w:rFonts w:cs="Arial"/>
                      <w:color w:val="000000"/>
                      <w:sz w:val="16"/>
                      <w:szCs w:val="16"/>
                      <w:lang w:val="es-ES_tradnl"/>
                    </w:rPr>
                  </w:pPr>
                  <w:r w:rsidRPr="008C7AA3">
                    <w:rPr>
                      <w:rFonts w:cs="Arial"/>
                      <w:i/>
                      <w:iCs/>
                      <w:color w:val="000000"/>
                      <w:sz w:val="16"/>
                      <w:szCs w:val="16"/>
                      <w:lang w:val="es-ES_tradnl"/>
                    </w:rPr>
                    <w:t>Portulaca oleracea</w:t>
                  </w:r>
                  <w:r w:rsidRPr="008C7AA3">
                    <w:rPr>
                      <w:rFonts w:cs="Arial"/>
                      <w:color w:val="000000"/>
                      <w:sz w:val="16"/>
                      <w:szCs w:val="16"/>
                      <w:lang w:val="es-ES_tradnl"/>
                    </w:rPr>
                    <w:t> L.</w:t>
                  </w:r>
                </w:p>
                <w:p w:rsidR="008C7AA3" w:rsidRPr="008C7AA3" w:rsidRDefault="008C7AA3" w:rsidP="008C7AA3">
                  <w:pPr>
                    <w:spacing w:before="20" w:after="20" w:line="0" w:lineRule="auto"/>
                    <w:jc w:val="left"/>
                    <w:rPr>
                      <w:rFonts w:ascii="Times New Roman" w:hAnsi="Times New Roman"/>
                      <w:lang w:val="es-ES_tradnl"/>
                    </w:rPr>
                  </w:pPr>
                </w:p>
              </w:tc>
            </w:tr>
          </w:tbl>
          <w:p w:rsidR="008C7AA3" w:rsidRPr="008C7AA3" w:rsidRDefault="008C7AA3" w:rsidP="008C7AA3">
            <w:pPr>
              <w:spacing w:before="20" w:after="20" w:line="0" w:lineRule="auto"/>
              <w:jc w:val="left"/>
              <w:rPr>
                <w:lang w:val="es-ES_tradn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s-ES_tradnl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s-ES_tradnl" w:eastAsia="ja-JP"/>
              </w:rPr>
              <w:t>PORTU_OLE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QZ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TG/259/1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Agaricus Mushroom, Button Mushroom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Agaric, Champignon de Paris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Champignon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Champiñón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Agaricus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AGARI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TG/263/1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Buddleia, Butterfly-bush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Buddleia, Arbre aux papillons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Buddleie, Schmetterlingsstrauch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Budleya, Mariposa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Buddleja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BUDDL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MX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TG/264/1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Papaya, Papaw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Papayer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Melonenbaum, Papaya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Papayo, Lechosa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Carica papaya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CARIC_PAP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ZA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TG/266/1 Rev.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African Lily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Agapanthe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Agapanthe, Schmucklilie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Agapanto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Agapanthus L'Hér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AGAPA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ZA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TG/266/1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2011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African Lily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Agapanthe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Agapanthe, Schmucklilie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Agapanto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Agapanthus L'Hér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AGAPA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UA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TG/268/1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2011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Garden Sorrel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Grande oseille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Wiesensauerampfer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Acedera común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Rumex acetosa L.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RUMEX_ATS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TG/282/1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2012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Shiitake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Shiitake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Pasaniapilz, Shiitake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Shiitake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Lentinula edodes (Berk.) Pegler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LENTI_EDO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JP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TG/283/1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2012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Oncidium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Oncidium, Orchidée danseuse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Oncidium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Oncidium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Oncidium Sw.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ONCID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AU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TWO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TG/288/1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Flax-lily, Dianella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Dianella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Flachslilie, Dianella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Dianella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Dianella Lam. ex Juss.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n-US" w:eastAsia="ja-JP"/>
              </w:rPr>
              <w:t>DIANE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TG/294/1 Corr. Rev.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2016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Tomato Rootstocks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Porte-greffe de tomate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Tomatenunterlagen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Portainjertos de tomate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Solanum lycopersicum L. x Solanum habrochaites S. Knapp &amp; D.M. Spooner; Solanum lycopersicum L. x Solanum peruvianum (L.) </w:t>
            </w:r>
            <w:r w:rsidRPr="008C7AA3">
              <w:rPr>
                <w:rFonts w:eastAsia="MS Mincho" w:cs="Arial"/>
                <w:sz w:val="16"/>
                <w:szCs w:val="16"/>
                <w:lang w:val="pt-BR" w:eastAsia="ja-JP"/>
              </w:rPr>
              <w:t>Mill.; Solanum lycopersicum L. x Solanum cheesmaniae (L. Ridley) Fosberg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s-E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s-ES" w:eastAsia="ja-JP"/>
              </w:rPr>
              <w:t>SOLAN_LHA, SOLAN_LPE; SOLAN_LCH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TG/294/1 Corr. Rev. 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2017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Tomato Rootstocks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Porte-greffe de tomate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Tomatenunterlagen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Portainjertos de tomate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Solanum habrochaites S. Knapp &amp; D.M. Spooner; Solanum lycopersicum L. x Solanum habrochaites S.</w:t>
            </w:r>
          </w:p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Knapp &amp; D.M. Spooner; Solanum lycopersicum L. x Solanum peruvianum (L.) Mill.; Solanum lycopersicum L. x Solanum cheesmaniae (L. Ridley) Fosberg; Solanum pimpinellifolium L. x Solanum habrochaites S. Knapp &amp; D.M. Spooner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s-E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s-ES" w:eastAsia="ja-JP"/>
              </w:rPr>
              <w:t>SOLAN_HAB; SOLAN_LHA; SOLAN_LPE; SOLAN_LCH; SOLAN_PHA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TG/294/1 Corr.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2014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Tomato Rootstocks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Porte-greffe de tomate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Tomatenunterlagen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Portainjertos de tomate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Solanum lycopersicum L. x Solanum habrochaites S. Knapp &amp; D.M. Spooner; Solanum lycopersicum L. x Solanum peruvianum (L.) </w:t>
            </w:r>
            <w:r w:rsidRPr="008C7AA3">
              <w:rPr>
                <w:rFonts w:eastAsia="MS Mincho" w:cs="Arial"/>
                <w:sz w:val="16"/>
                <w:szCs w:val="16"/>
                <w:lang w:val="pt-BR" w:eastAsia="ja-JP"/>
              </w:rPr>
              <w:t>Mill.; Solanum lycopersicum L. x Solanum cheesmaniae (L. Ridley) Fosberg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s-E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s-ES" w:eastAsia="ja-JP"/>
              </w:rPr>
              <w:t>SOLAN_LHA, SOLAN_LPE; SOLAN_LCH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NL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TWV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TG/294/1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Tomato Rootstocks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Porte-greffe de tomate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Tomatenunterlagen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Portainjertos de tomate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 xml:space="preserve">Solanum lycopersicum L. x Solanum habrochaites S. Knapp &amp; D.M. Spooner; Solanum lycopersicum L. x Solanum peruvianum (L.) </w:t>
            </w:r>
            <w:r w:rsidRPr="008C7AA3">
              <w:rPr>
                <w:rFonts w:eastAsia="MS Mincho" w:cs="Arial"/>
                <w:sz w:val="16"/>
                <w:szCs w:val="16"/>
                <w:lang w:val="pt-BR" w:eastAsia="ja-JP"/>
              </w:rPr>
              <w:t>Mill.; Solanum lycopersicum L. x Solanum cheesmaniae (L. Ridley) Fosberg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s-ES" w:eastAsia="ja-JP"/>
              </w:rPr>
            </w:pPr>
            <w:r w:rsidRPr="008C7AA3">
              <w:rPr>
                <w:rFonts w:eastAsia="MS Mincho" w:cs="Arial"/>
                <w:color w:val="000000" w:themeColor="text1"/>
                <w:sz w:val="16"/>
                <w:szCs w:val="16"/>
                <w:lang w:val="es-ES" w:eastAsia="ja-JP"/>
              </w:rPr>
              <w:t>SOLAN_LHA, SOLAN_LPE; SOLAN_LCH</w:t>
            </w:r>
          </w:p>
        </w:tc>
      </w:tr>
      <w:tr w:rsidR="008C7AA3" w:rsidRPr="008C7AA3" w:rsidTr="00A812AD">
        <w:trPr>
          <w:cantSplit/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keepNext/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BR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keepNext/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TWF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keepNext/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x replaced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keepNext/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TG/314/1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keepNext/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E, F, G, S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keepNext/>
              <w:jc w:val="left"/>
              <w:rPr>
                <w:rFonts w:eastAsia="MS Mincho" w:cs="Arial"/>
                <w:sz w:val="16"/>
                <w:szCs w:val="16"/>
                <w:lang w:val="en-US" w:eastAsia="ja-JP"/>
              </w:rPr>
            </w:pPr>
            <w:r w:rsidRPr="008C7AA3">
              <w:rPr>
                <w:rFonts w:eastAsia="MS Mincho" w:cs="Arial"/>
                <w:sz w:val="16"/>
                <w:szCs w:val="16"/>
                <w:lang w:val="en-US" w:eastAsia="ja-JP"/>
              </w:rPr>
              <w:t>2016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keepNext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sz w:val="16"/>
                <w:szCs w:val="16"/>
                <w:lang w:val="en-US"/>
              </w:rPr>
              <w:t>Coconut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keepNext/>
              <w:rPr>
                <w:rFonts w:cs="Arial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sz w:val="16"/>
                <w:szCs w:val="16"/>
                <w:lang w:val="en-US"/>
              </w:rPr>
              <w:t>Cocotier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keepNext/>
              <w:rPr>
                <w:rFonts w:cs="Arial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sz w:val="16"/>
                <w:szCs w:val="16"/>
                <w:lang w:val="en-US"/>
              </w:rPr>
              <w:t>Kokosnuß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keepNext/>
              <w:rPr>
                <w:rFonts w:cs="Arial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sz w:val="16"/>
                <w:szCs w:val="16"/>
                <w:lang w:val="en-US"/>
              </w:rPr>
              <w:t>Cocotero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keepNext/>
              <w:rPr>
                <w:rFonts w:cs="Arial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sz w:val="16"/>
                <w:szCs w:val="16"/>
                <w:lang w:val="en-US"/>
              </w:rPr>
              <w:t>Cocos nucifera L.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right w:w="0" w:type="dxa"/>
            </w:tcMar>
          </w:tcPr>
          <w:p w:rsidR="008C7AA3" w:rsidRPr="008C7AA3" w:rsidRDefault="008C7AA3" w:rsidP="008C7AA3">
            <w:pPr>
              <w:keepNext/>
              <w:rPr>
                <w:rFonts w:cs="Arial"/>
                <w:sz w:val="16"/>
                <w:szCs w:val="16"/>
                <w:lang w:val="en-US"/>
              </w:rPr>
            </w:pPr>
            <w:r w:rsidRPr="008C7AA3">
              <w:rPr>
                <w:rFonts w:cs="Arial"/>
                <w:sz w:val="16"/>
                <w:szCs w:val="16"/>
                <w:lang w:val="en-US"/>
              </w:rPr>
              <w:t>COCOS_NUC</w:t>
            </w:r>
          </w:p>
        </w:tc>
      </w:tr>
      <w:bookmarkEnd w:id="22"/>
    </w:tbl>
    <w:p w:rsidR="008C7AA3" w:rsidRPr="008C7AA3" w:rsidRDefault="008C7AA3" w:rsidP="008C7AA3">
      <w:pPr>
        <w:keepNext/>
        <w:jc w:val="right"/>
        <w:rPr>
          <w:sz w:val="16"/>
          <w:lang w:val="fr-CH"/>
        </w:rPr>
      </w:pPr>
    </w:p>
    <w:p w:rsidR="008C7AA3" w:rsidRPr="008C7AA3" w:rsidRDefault="008C7AA3" w:rsidP="008C7AA3">
      <w:pPr>
        <w:keepNext/>
        <w:jc w:val="right"/>
        <w:rPr>
          <w:sz w:val="16"/>
          <w:lang w:val="fr-CH"/>
        </w:rPr>
      </w:pPr>
    </w:p>
    <w:p w:rsidR="008C7AA3" w:rsidRPr="008C7AA3" w:rsidRDefault="008C7AA3" w:rsidP="008C7AA3">
      <w:pPr>
        <w:keepNext/>
        <w:jc w:val="right"/>
        <w:rPr>
          <w:sz w:val="16"/>
          <w:lang w:val="fr-CH"/>
        </w:rPr>
      </w:pPr>
      <w:r w:rsidRPr="008C7AA3">
        <w:rPr>
          <w:lang w:val="fr-CH"/>
        </w:rPr>
        <w:t xml:space="preserve">[End of Annex VI and of document / </w:t>
      </w:r>
      <w:r w:rsidRPr="008C7AA3">
        <w:rPr>
          <w:lang w:val="fr-CH"/>
        </w:rPr>
        <w:br/>
      </w:r>
      <w:r w:rsidRPr="008C7AA3">
        <w:rPr>
          <w:szCs w:val="24"/>
        </w:rPr>
        <w:t xml:space="preserve">Fin de l’annexe VI et du document / </w:t>
      </w:r>
      <w:r w:rsidRPr="008C7AA3">
        <w:rPr>
          <w:szCs w:val="24"/>
        </w:rPr>
        <w:br/>
        <w:t xml:space="preserve">Ende der Anlage VI und des Dokuments / </w:t>
      </w:r>
      <w:r w:rsidRPr="008C7AA3">
        <w:rPr>
          <w:szCs w:val="24"/>
        </w:rPr>
        <w:br/>
        <w:t>Fin del Anexo VI y del documento]</w:t>
      </w:r>
    </w:p>
    <w:p w:rsidR="008C7AA3" w:rsidRPr="008C7AA3" w:rsidRDefault="008C7AA3" w:rsidP="008C7AA3">
      <w:pPr>
        <w:jc w:val="right"/>
        <w:rPr>
          <w:bCs/>
          <w:spacing w:val="1"/>
          <w:lang w:val="fr-CH"/>
        </w:rPr>
      </w:pPr>
    </w:p>
    <w:p w:rsidR="008C7AA3" w:rsidRPr="008C7AA3" w:rsidRDefault="008C7AA3" w:rsidP="008C7AA3">
      <w:pPr>
        <w:jc w:val="left"/>
        <w:rPr>
          <w:lang w:val="fr-CH"/>
        </w:rPr>
      </w:pPr>
    </w:p>
    <w:p w:rsidR="00CF6F08" w:rsidRPr="008C7AA3" w:rsidRDefault="00CF6F08" w:rsidP="00050E16">
      <w:pPr>
        <w:rPr>
          <w:lang w:val="fr-CH"/>
        </w:rPr>
      </w:pPr>
    </w:p>
    <w:p w:rsidR="00CF6F08" w:rsidRDefault="00CF6F08">
      <w:pPr>
        <w:jc w:val="left"/>
      </w:pPr>
    </w:p>
    <w:p w:rsidR="00CF6F08" w:rsidRDefault="00CF6F08" w:rsidP="009B440E">
      <w:pPr>
        <w:jc w:val="left"/>
      </w:pPr>
    </w:p>
    <w:p w:rsidR="00CF6F08" w:rsidRDefault="00CF6F08" w:rsidP="009B440E">
      <w:pPr>
        <w:jc w:val="left"/>
      </w:pPr>
    </w:p>
    <w:p w:rsidR="00CF6F08" w:rsidRDefault="00CF6F08" w:rsidP="009B440E">
      <w:pPr>
        <w:jc w:val="left"/>
      </w:pPr>
    </w:p>
    <w:p w:rsidR="00CF6F08" w:rsidRDefault="00CF6F08" w:rsidP="009B440E">
      <w:pPr>
        <w:jc w:val="left"/>
      </w:pPr>
    </w:p>
    <w:p w:rsidR="00CF6F08" w:rsidRDefault="00CF6F08" w:rsidP="009B440E">
      <w:pPr>
        <w:jc w:val="left"/>
      </w:pPr>
    </w:p>
    <w:p w:rsidR="00CF6F08" w:rsidRDefault="00CF6F08" w:rsidP="009B440E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FD7B9C">
      <w:headerReference w:type="default" r:id="rId21"/>
      <w:headerReference w:type="first" r:id="rId22"/>
      <w:pgSz w:w="16840" w:h="11907" w:orient="landscape" w:code="9"/>
      <w:pgMar w:top="1134" w:right="510" w:bottom="1134" w:left="1134" w:header="51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AA3" w:rsidRDefault="008C7AA3" w:rsidP="006655D3">
      <w:r>
        <w:separator/>
      </w:r>
    </w:p>
    <w:p w:rsidR="008C7AA3" w:rsidRDefault="008C7AA3" w:rsidP="006655D3"/>
    <w:p w:rsidR="008C7AA3" w:rsidRDefault="008C7AA3" w:rsidP="006655D3"/>
  </w:endnote>
  <w:endnote w:type="continuationSeparator" w:id="0">
    <w:p w:rsidR="008C7AA3" w:rsidRDefault="008C7AA3" w:rsidP="006655D3">
      <w:r>
        <w:separator/>
      </w:r>
    </w:p>
    <w:p w:rsidR="008C7AA3" w:rsidRPr="00294751" w:rsidRDefault="008C7AA3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8C7AA3" w:rsidRPr="00294751" w:rsidRDefault="008C7AA3" w:rsidP="006655D3"/>
    <w:p w:rsidR="008C7AA3" w:rsidRPr="00294751" w:rsidRDefault="008C7AA3" w:rsidP="006655D3"/>
  </w:endnote>
  <w:endnote w:type="continuationNotice" w:id="1">
    <w:p w:rsidR="008C7AA3" w:rsidRPr="00294751" w:rsidRDefault="008C7AA3" w:rsidP="006655D3">
      <w:r w:rsidRPr="00294751">
        <w:t>[Suite de la note page suivante]</w:t>
      </w:r>
    </w:p>
    <w:p w:rsidR="008C7AA3" w:rsidRPr="00294751" w:rsidRDefault="008C7AA3" w:rsidP="006655D3"/>
    <w:p w:rsidR="008C7AA3" w:rsidRPr="00294751" w:rsidRDefault="008C7AA3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AA3" w:rsidRDefault="008C7AA3" w:rsidP="006655D3">
      <w:r>
        <w:separator/>
      </w:r>
    </w:p>
  </w:footnote>
  <w:footnote w:type="continuationSeparator" w:id="0">
    <w:p w:rsidR="008C7AA3" w:rsidRDefault="008C7AA3" w:rsidP="006655D3">
      <w:r>
        <w:separator/>
      </w:r>
    </w:p>
  </w:footnote>
  <w:footnote w:type="continuationNotice" w:id="1">
    <w:p w:rsidR="008C7AA3" w:rsidRPr="00AB530F" w:rsidRDefault="008C7AA3" w:rsidP="00AB530F">
      <w:pPr>
        <w:pStyle w:val="Footer"/>
      </w:pPr>
    </w:p>
  </w:footnote>
  <w:footnote w:id="2">
    <w:p w:rsidR="008C7AA3" w:rsidRPr="00941B94" w:rsidRDefault="008C7AA3" w:rsidP="00B066B3">
      <w:pPr>
        <w:pStyle w:val="FootnoteText"/>
        <w:rPr>
          <w:lang w:val="fr-CH"/>
        </w:rPr>
      </w:pPr>
      <w:r w:rsidRPr="00941B94">
        <w:rPr>
          <w:rStyle w:val="FootnoteReference"/>
        </w:rPr>
        <w:footnoteRef/>
      </w:r>
      <w:r w:rsidRPr="00941B94">
        <w:rPr>
          <w:lang w:val="fr-CH"/>
        </w:rPr>
        <w:t xml:space="preserve"> </w:t>
      </w:r>
      <w:r w:rsidRPr="00941B94">
        <w:rPr>
          <w:lang w:val="fr-CH"/>
        </w:rPr>
        <w:tab/>
        <w:t>Tenue par voie électronique les 27 et 28 octobre 2020.</w:t>
      </w:r>
    </w:p>
  </w:footnote>
  <w:footnote w:id="3">
    <w:p w:rsidR="008C7AA3" w:rsidRPr="00941B94" w:rsidRDefault="008C7AA3" w:rsidP="00DB23B7">
      <w:pPr>
        <w:pStyle w:val="FootnoteText"/>
        <w:rPr>
          <w:lang w:val="fr-CH"/>
        </w:rPr>
      </w:pPr>
      <w:r w:rsidRPr="00941B94">
        <w:rPr>
          <w:rStyle w:val="FootnoteReference"/>
        </w:rPr>
        <w:footnoteRef/>
      </w:r>
      <w:r w:rsidRPr="00941B94">
        <w:rPr>
          <w:lang w:val="fr-CH"/>
        </w:rPr>
        <w:t xml:space="preserve"> </w:t>
      </w:r>
      <w:r w:rsidRPr="00941B94">
        <w:rPr>
          <w:lang w:val="fr-CH"/>
        </w:rPr>
        <w:tab/>
        <w:t>À sa cinquante</w:t>
      </w:r>
      <w:r>
        <w:rPr>
          <w:lang w:val="fr-CH"/>
        </w:rPr>
        <w:t>-</w:t>
      </w:r>
      <w:r w:rsidRPr="00941B94">
        <w:rPr>
          <w:lang w:val="fr-CH"/>
        </w:rPr>
        <w:t>cinqu</w:t>
      </w:r>
      <w:r>
        <w:rPr>
          <w:lang w:val="fr-CH"/>
        </w:rPr>
        <w:t>ième session</w:t>
      </w:r>
      <w:r w:rsidRPr="00941B94">
        <w:rPr>
          <w:lang w:val="fr-CH"/>
        </w:rPr>
        <w:t>, organisée par la Turquie par voie électronique du 3 au 7 mai 2021.</w:t>
      </w:r>
    </w:p>
  </w:footnote>
  <w:footnote w:id="4">
    <w:p w:rsidR="008C7AA3" w:rsidRPr="00941B94" w:rsidRDefault="008C7AA3" w:rsidP="00DB23B7">
      <w:pPr>
        <w:pStyle w:val="FootnoteText"/>
        <w:rPr>
          <w:lang w:val="fr-CH"/>
        </w:rPr>
      </w:pPr>
      <w:r w:rsidRPr="00941B94">
        <w:rPr>
          <w:rStyle w:val="FootnoteReference"/>
        </w:rPr>
        <w:footnoteRef/>
      </w:r>
      <w:r w:rsidRPr="00941B94">
        <w:rPr>
          <w:lang w:val="fr-CH"/>
        </w:rPr>
        <w:t xml:space="preserve"> </w:t>
      </w:r>
      <w:r w:rsidRPr="00941B94">
        <w:rPr>
          <w:lang w:val="fr-CH"/>
        </w:rPr>
        <w:tab/>
        <w:t>À sa cinquante</w:t>
      </w:r>
      <w:r>
        <w:rPr>
          <w:lang w:val="fr-CH"/>
        </w:rPr>
        <w:t>-</w:t>
      </w:r>
      <w:r w:rsidRPr="00941B94">
        <w:rPr>
          <w:lang w:val="fr-CH"/>
        </w:rPr>
        <w:t>trois</w:t>
      </w:r>
      <w:r>
        <w:rPr>
          <w:lang w:val="fr-CH"/>
        </w:rPr>
        <w:t>ième session</w:t>
      </w:r>
      <w:r w:rsidRPr="00941B94">
        <w:rPr>
          <w:lang w:val="fr-CH"/>
        </w:rPr>
        <w:t>, organisée par les Pays</w:t>
      </w:r>
      <w:r>
        <w:rPr>
          <w:lang w:val="fr-CH"/>
        </w:rPr>
        <w:t>-</w:t>
      </w:r>
      <w:r w:rsidRPr="00941B94">
        <w:rPr>
          <w:lang w:val="fr-CH"/>
        </w:rPr>
        <w:t>Bas par voie électronique du 7 au 11 juin 2021.</w:t>
      </w:r>
    </w:p>
  </w:footnote>
  <w:footnote w:id="5">
    <w:p w:rsidR="008C7AA3" w:rsidRPr="00941B94" w:rsidRDefault="008C7AA3" w:rsidP="00DB23B7">
      <w:pPr>
        <w:pStyle w:val="FootnoteText"/>
        <w:rPr>
          <w:lang w:val="fr-CH"/>
        </w:rPr>
      </w:pPr>
      <w:r w:rsidRPr="00941B94">
        <w:rPr>
          <w:rStyle w:val="FootnoteReference"/>
        </w:rPr>
        <w:footnoteRef/>
      </w:r>
      <w:r w:rsidRPr="00941B94">
        <w:rPr>
          <w:lang w:val="fr-CH"/>
        </w:rPr>
        <w:t xml:space="preserve"> </w:t>
      </w:r>
      <w:r w:rsidRPr="00941B94">
        <w:rPr>
          <w:lang w:val="fr-CH"/>
        </w:rPr>
        <w:tab/>
        <w:t>À sa cinquant</w:t>
      </w:r>
      <w:r>
        <w:rPr>
          <w:lang w:val="fr-CH"/>
        </w:rPr>
        <w:t>ième session</w:t>
      </w:r>
      <w:r w:rsidRPr="00941B94">
        <w:rPr>
          <w:lang w:val="fr-CH"/>
        </w:rPr>
        <w:t>, organisée par la République</w:t>
      </w:r>
      <w:r>
        <w:rPr>
          <w:lang w:val="fr-CH"/>
        </w:rPr>
        <w:t>-</w:t>
      </w:r>
      <w:r w:rsidRPr="00941B94">
        <w:rPr>
          <w:lang w:val="fr-CH"/>
        </w:rPr>
        <w:t>Unie de Tanzanie par voie électronique du 21 au 25 juin 2021.</w:t>
      </w:r>
    </w:p>
  </w:footnote>
  <w:footnote w:id="6">
    <w:p w:rsidR="008C7AA3" w:rsidRPr="00941B94" w:rsidRDefault="008C7AA3" w:rsidP="00DB23B7">
      <w:pPr>
        <w:pStyle w:val="FootnoteText"/>
        <w:rPr>
          <w:lang w:val="fr-CH"/>
        </w:rPr>
      </w:pPr>
      <w:r w:rsidRPr="00941B94">
        <w:rPr>
          <w:rStyle w:val="FootnoteReference"/>
        </w:rPr>
        <w:footnoteRef/>
      </w:r>
      <w:r w:rsidRPr="00941B94">
        <w:rPr>
          <w:lang w:val="fr-CH"/>
        </w:rPr>
        <w:t xml:space="preserve"> </w:t>
      </w:r>
      <w:r w:rsidRPr="00941B94">
        <w:rPr>
          <w:lang w:val="fr-CH"/>
        </w:rPr>
        <w:tab/>
        <w:t>À sa cinquante</w:t>
      </w:r>
      <w:r>
        <w:rPr>
          <w:lang w:val="fr-CH"/>
        </w:rPr>
        <w:t>-</w:t>
      </w:r>
      <w:r w:rsidRPr="00941B94">
        <w:rPr>
          <w:lang w:val="fr-CH"/>
        </w:rPr>
        <w:t>deux</w:t>
      </w:r>
      <w:r>
        <w:rPr>
          <w:lang w:val="fr-CH"/>
        </w:rPr>
        <w:t>ième session</w:t>
      </w:r>
      <w:r w:rsidRPr="00941B94">
        <w:rPr>
          <w:lang w:val="fr-CH"/>
        </w:rPr>
        <w:t>, organisée par la Chine par voie électronique du 12 au 16 juillet 2021.</w:t>
      </w:r>
    </w:p>
  </w:footnote>
  <w:footnote w:id="7">
    <w:p w:rsidR="008C7AA3" w:rsidRPr="00941B94" w:rsidRDefault="008C7AA3" w:rsidP="00C9569A">
      <w:pPr>
        <w:pStyle w:val="FootnoteText"/>
        <w:rPr>
          <w:lang w:val="fr-CH"/>
        </w:rPr>
      </w:pPr>
      <w:r w:rsidRPr="00941B94">
        <w:rPr>
          <w:rStyle w:val="FootnoteReference"/>
        </w:rPr>
        <w:footnoteRef/>
      </w:r>
      <w:r w:rsidRPr="00941B94">
        <w:rPr>
          <w:lang w:val="fr-CH"/>
        </w:rPr>
        <w:t xml:space="preserve"> </w:t>
      </w:r>
      <w:r w:rsidRPr="00941B94">
        <w:rPr>
          <w:lang w:val="fr-CH"/>
        </w:rPr>
        <w:tab/>
        <w:t>Organisée aux Pays</w:t>
      </w:r>
      <w:r>
        <w:rPr>
          <w:lang w:val="fr-CH"/>
        </w:rPr>
        <w:t>-</w:t>
      </w:r>
      <w:r w:rsidRPr="00941B94">
        <w:rPr>
          <w:lang w:val="fr-CH"/>
        </w:rPr>
        <w:t>Bas par voie électronique du 7 au 11 juin 2021.</w:t>
      </w:r>
    </w:p>
  </w:footnote>
  <w:footnote w:id="8">
    <w:p w:rsidR="008C7AA3" w:rsidRPr="00941B94" w:rsidRDefault="008C7AA3" w:rsidP="004219FF">
      <w:pPr>
        <w:pStyle w:val="FootnoteText"/>
        <w:rPr>
          <w:lang w:val="fr-CH"/>
        </w:rPr>
      </w:pPr>
      <w:r w:rsidRPr="00941B94">
        <w:rPr>
          <w:rStyle w:val="FootnoteReference"/>
        </w:rPr>
        <w:footnoteRef/>
      </w:r>
      <w:r w:rsidRPr="00941B94">
        <w:rPr>
          <w:lang w:val="fr-CH"/>
        </w:rPr>
        <w:t xml:space="preserve"> </w:t>
      </w:r>
      <w:r w:rsidRPr="00941B94">
        <w:rPr>
          <w:lang w:val="fr-CH"/>
        </w:rPr>
        <w:tab/>
        <w:t>Organisée dans la République</w:t>
      </w:r>
      <w:r>
        <w:rPr>
          <w:lang w:val="fr-CH"/>
        </w:rPr>
        <w:t>-</w:t>
      </w:r>
      <w:r w:rsidRPr="00941B94">
        <w:rPr>
          <w:lang w:val="fr-CH"/>
        </w:rPr>
        <w:t>Unie de Tanzanie par voie électronique du 21 au 25 juin 2021.</w:t>
      </w:r>
    </w:p>
  </w:footnote>
  <w:footnote w:id="9">
    <w:p w:rsidR="008C7AA3" w:rsidRPr="00941B94" w:rsidRDefault="008C7AA3" w:rsidP="00552C1E">
      <w:pPr>
        <w:pStyle w:val="FootnoteText"/>
        <w:rPr>
          <w:lang w:val="fr-CH"/>
        </w:rPr>
      </w:pPr>
      <w:r w:rsidRPr="00941B94">
        <w:rPr>
          <w:rStyle w:val="FootnoteReference"/>
        </w:rPr>
        <w:footnoteRef/>
      </w:r>
      <w:r w:rsidRPr="00941B94">
        <w:rPr>
          <w:lang w:val="fr-CH"/>
        </w:rPr>
        <w:t xml:space="preserve"> </w:t>
      </w:r>
      <w:r w:rsidRPr="00941B94">
        <w:rPr>
          <w:lang w:val="fr-CH"/>
        </w:rPr>
        <w:tab/>
        <w:t>Organisée par la Chine par voie électronique du 12 au 16 juillet 2021.</w:t>
      </w:r>
    </w:p>
  </w:footnote>
  <w:footnote w:id="10">
    <w:p w:rsidR="008C7AA3" w:rsidRPr="00941B94" w:rsidRDefault="008C7AA3" w:rsidP="005B0EEC">
      <w:pPr>
        <w:pStyle w:val="FootnoteText"/>
        <w:rPr>
          <w:lang w:val="fr-CH"/>
        </w:rPr>
      </w:pPr>
      <w:r w:rsidRPr="00941B94">
        <w:rPr>
          <w:rStyle w:val="FootnoteReference"/>
        </w:rPr>
        <w:footnoteRef/>
      </w:r>
      <w:r w:rsidRPr="00941B94">
        <w:rPr>
          <w:lang w:val="fr-CH"/>
        </w:rPr>
        <w:t xml:space="preserve"> </w:t>
      </w:r>
      <w:r w:rsidRPr="00941B94">
        <w:rPr>
          <w:lang w:val="fr-CH"/>
        </w:rPr>
        <w:tab/>
        <w:t>Organisée en Turquie par voie électronique du 3 au 7 mai 2021.</w:t>
      </w:r>
    </w:p>
    <w:p w:rsidR="008C7AA3" w:rsidRPr="00941B94" w:rsidRDefault="008C7AA3">
      <w:pPr>
        <w:pStyle w:val="FootnoteText"/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AA3" w:rsidRPr="00C5280D" w:rsidRDefault="008C7AA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TC/57/2</w:t>
    </w:r>
  </w:p>
  <w:p w:rsidR="008C7AA3" w:rsidRPr="00C5280D" w:rsidRDefault="008C7AA3" w:rsidP="00EB048E">
    <w:pPr>
      <w:pStyle w:val="Header"/>
      <w:rPr>
        <w:lang w:val="en-US"/>
      </w:rPr>
    </w:pPr>
    <w:r w:rsidRPr="00C5280D">
      <w:rPr>
        <w:lang w:val="en-US"/>
      </w:rPr>
      <w:t>page</w:t>
    </w:r>
    <w:r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812AD">
      <w:rPr>
        <w:rStyle w:val="PageNumber"/>
        <w:noProof/>
        <w:lang w:val="en-US"/>
      </w:rPr>
      <w:t>13</w:t>
    </w:r>
    <w:r w:rsidRPr="00C5280D">
      <w:rPr>
        <w:rStyle w:val="PageNumber"/>
        <w:lang w:val="en-US"/>
      </w:rPr>
      <w:fldChar w:fldCharType="end"/>
    </w:r>
  </w:p>
  <w:p w:rsidR="008C7AA3" w:rsidRPr="00C5280D" w:rsidRDefault="008C7AA3" w:rsidP="006655D3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AA3" w:rsidRDefault="008C7AA3" w:rsidP="008C7AA3">
    <w:pPr>
      <w:pStyle w:val="Header"/>
      <w:rPr>
        <w:rStyle w:val="PageNumber"/>
        <w:sz w:val="16"/>
        <w:lang w:val="fr-CH"/>
      </w:rPr>
    </w:pPr>
    <w:r w:rsidRPr="00CB6983">
      <w:rPr>
        <w:rStyle w:val="PageNumber"/>
        <w:sz w:val="16"/>
        <w:lang w:val="fr-CH"/>
      </w:rPr>
      <w:t>TC/</w:t>
    </w:r>
    <w:r>
      <w:rPr>
        <w:rStyle w:val="PageNumber"/>
        <w:sz w:val="16"/>
        <w:lang w:val="fr-CH"/>
      </w:rPr>
      <w:t>57</w:t>
    </w:r>
    <w:r w:rsidRPr="00CB6983">
      <w:rPr>
        <w:rStyle w:val="PageNumber"/>
        <w:sz w:val="16"/>
        <w:lang w:val="fr-CH"/>
      </w:rPr>
      <w:t>/2</w:t>
    </w:r>
  </w:p>
  <w:p w:rsidR="008C7AA3" w:rsidRPr="00CB6983" w:rsidRDefault="008C7AA3" w:rsidP="008C7AA3">
    <w:pPr>
      <w:pStyle w:val="Header"/>
      <w:rPr>
        <w:rStyle w:val="PageNumber"/>
        <w:sz w:val="16"/>
        <w:lang w:val="fr-CH"/>
      </w:rPr>
    </w:pPr>
    <w:r w:rsidRPr="002E6A4A">
      <w:rPr>
        <w:sz w:val="16"/>
        <w:lang w:val="fr-CH"/>
      </w:rPr>
      <w:t>ANNEX V / ANNEXE V / ANLAGE V / ANEXO V</w:t>
    </w:r>
  </w:p>
  <w:p w:rsidR="008C7AA3" w:rsidRPr="00CB6983" w:rsidRDefault="008C7AA3" w:rsidP="008C7AA3">
    <w:pPr>
      <w:jc w:val="center"/>
      <w:rPr>
        <w:sz w:val="16"/>
        <w:lang w:val="pt-BR"/>
      </w:rPr>
    </w:pPr>
    <w:r w:rsidRPr="00CB6983">
      <w:rPr>
        <w:sz w:val="16"/>
        <w:lang w:val="pt-BR"/>
      </w:rPr>
      <w:t xml:space="preserve">page </w:t>
    </w:r>
    <w:r w:rsidRPr="00CB6983">
      <w:rPr>
        <w:rStyle w:val="PageNumber"/>
        <w:sz w:val="16"/>
      </w:rPr>
      <w:fldChar w:fldCharType="begin"/>
    </w:r>
    <w:r w:rsidRPr="00CB6983">
      <w:rPr>
        <w:rStyle w:val="PageNumber"/>
        <w:sz w:val="16"/>
        <w:lang w:val="pt-BR"/>
      </w:rPr>
      <w:instrText xml:space="preserve"> PAGE </w:instrText>
    </w:r>
    <w:r w:rsidRPr="00CB6983">
      <w:rPr>
        <w:rStyle w:val="PageNumber"/>
        <w:sz w:val="16"/>
      </w:rPr>
      <w:fldChar w:fldCharType="separate"/>
    </w:r>
    <w:r w:rsidR="00A812AD">
      <w:rPr>
        <w:rStyle w:val="PageNumber"/>
        <w:noProof/>
        <w:sz w:val="16"/>
        <w:lang w:val="pt-BR"/>
      </w:rPr>
      <w:t>24</w:t>
    </w:r>
    <w:r w:rsidRPr="00CB6983">
      <w:rPr>
        <w:rStyle w:val="PageNumber"/>
        <w:sz w:val="16"/>
      </w:rPr>
      <w:fldChar w:fldCharType="end"/>
    </w:r>
    <w:r w:rsidRPr="00CB6983">
      <w:rPr>
        <w:rStyle w:val="PageNumber"/>
        <w:sz w:val="16"/>
        <w:lang w:val="pt-BR"/>
      </w:rPr>
      <w:t xml:space="preserve"> </w:t>
    </w:r>
    <w:r w:rsidRPr="00CB6983">
      <w:rPr>
        <w:sz w:val="16"/>
        <w:lang w:val="pt-BR"/>
      </w:rPr>
      <w:t xml:space="preserve">/ Seite </w:t>
    </w:r>
    <w:r w:rsidRPr="00CB6983">
      <w:rPr>
        <w:rStyle w:val="PageNumber"/>
        <w:sz w:val="16"/>
      </w:rPr>
      <w:fldChar w:fldCharType="begin"/>
    </w:r>
    <w:r w:rsidRPr="00CB6983">
      <w:rPr>
        <w:rStyle w:val="PageNumber"/>
        <w:sz w:val="16"/>
        <w:lang w:val="pt-BR"/>
      </w:rPr>
      <w:instrText xml:space="preserve"> PAGE </w:instrText>
    </w:r>
    <w:r w:rsidRPr="00CB6983">
      <w:rPr>
        <w:rStyle w:val="PageNumber"/>
        <w:sz w:val="16"/>
      </w:rPr>
      <w:fldChar w:fldCharType="separate"/>
    </w:r>
    <w:r w:rsidR="00A812AD">
      <w:rPr>
        <w:rStyle w:val="PageNumber"/>
        <w:noProof/>
        <w:sz w:val="16"/>
        <w:lang w:val="pt-BR"/>
      </w:rPr>
      <w:t>24</w:t>
    </w:r>
    <w:r w:rsidRPr="00CB6983">
      <w:rPr>
        <w:rStyle w:val="PageNumber"/>
        <w:sz w:val="16"/>
      </w:rPr>
      <w:fldChar w:fldCharType="end"/>
    </w:r>
    <w:r w:rsidRPr="00CB6983">
      <w:rPr>
        <w:rStyle w:val="PageNumber"/>
        <w:sz w:val="16"/>
        <w:lang w:val="pt-BR"/>
      </w:rPr>
      <w:t xml:space="preserve"> </w:t>
    </w:r>
    <w:r w:rsidRPr="00CB6983">
      <w:rPr>
        <w:sz w:val="16"/>
        <w:lang w:val="pt-BR"/>
      </w:rPr>
      <w:t xml:space="preserve">/ página </w:t>
    </w:r>
    <w:r w:rsidRPr="00CB6983">
      <w:rPr>
        <w:sz w:val="16"/>
      </w:rPr>
      <w:fldChar w:fldCharType="begin"/>
    </w:r>
    <w:r w:rsidRPr="00CB6983">
      <w:rPr>
        <w:sz w:val="16"/>
        <w:lang w:val="pt-BR"/>
      </w:rPr>
      <w:instrText xml:space="preserve"> PAGE  \* MERGEFORMAT </w:instrText>
    </w:r>
    <w:r w:rsidRPr="00CB6983">
      <w:rPr>
        <w:sz w:val="16"/>
      </w:rPr>
      <w:fldChar w:fldCharType="separate"/>
    </w:r>
    <w:r w:rsidR="00A812AD">
      <w:rPr>
        <w:noProof/>
        <w:sz w:val="16"/>
        <w:lang w:val="pt-BR"/>
      </w:rPr>
      <w:t>24</w:t>
    </w:r>
    <w:r w:rsidRPr="00CB6983">
      <w:rPr>
        <w:sz w:val="16"/>
      </w:rPr>
      <w:fldChar w:fldCharType="end"/>
    </w:r>
  </w:p>
  <w:p w:rsidR="008C7AA3" w:rsidRPr="00E8101E" w:rsidRDefault="008C7AA3" w:rsidP="008C7AA3">
    <w:pPr>
      <w:jc w:val="center"/>
      <w:rPr>
        <w:lang w:val="pt-BR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AA3" w:rsidRPr="002E6A4A" w:rsidRDefault="008C7AA3" w:rsidP="008C7AA3">
    <w:pPr>
      <w:pStyle w:val="Header"/>
      <w:rPr>
        <w:sz w:val="16"/>
        <w:lang w:val="fr-CH"/>
      </w:rPr>
    </w:pPr>
    <w:r>
      <w:rPr>
        <w:sz w:val="16"/>
        <w:lang w:val="de-DE"/>
      </w:rPr>
      <w:t>TC/57/2</w:t>
    </w:r>
  </w:p>
  <w:p w:rsidR="008C7AA3" w:rsidRPr="002E6A4A" w:rsidRDefault="008C7AA3" w:rsidP="008C7AA3">
    <w:pPr>
      <w:pStyle w:val="Header"/>
      <w:rPr>
        <w:sz w:val="16"/>
        <w:lang w:val="fr-CH"/>
      </w:rPr>
    </w:pPr>
    <w:r w:rsidRPr="002E6A4A">
      <w:rPr>
        <w:sz w:val="16"/>
        <w:lang w:val="fr-CH"/>
      </w:rPr>
      <w:t>ANNEX V / ANNEXE V / ANLAGE V / ANEXO V</w:t>
    </w:r>
  </w:p>
  <w:p w:rsidR="008C7AA3" w:rsidRPr="00E8101E" w:rsidRDefault="008C7AA3" w:rsidP="008C7AA3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AA3" w:rsidRPr="008C7AA3" w:rsidRDefault="008C7AA3" w:rsidP="008C7AA3">
    <w:pPr>
      <w:pStyle w:val="Header"/>
      <w:rPr>
        <w:rStyle w:val="PageNumber"/>
        <w:sz w:val="16"/>
        <w:lang w:val="de-DE"/>
      </w:rPr>
    </w:pPr>
    <w:r w:rsidRPr="008C7AA3">
      <w:rPr>
        <w:rStyle w:val="PageNumber"/>
        <w:sz w:val="16"/>
        <w:lang w:val="de-DE"/>
      </w:rPr>
      <w:t>TC/57/2</w:t>
    </w:r>
  </w:p>
  <w:p w:rsidR="008C7AA3" w:rsidRPr="008C7AA3" w:rsidRDefault="008C7AA3" w:rsidP="008C7AA3">
    <w:pPr>
      <w:pStyle w:val="Header"/>
      <w:rPr>
        <w:rStyle w:val="PageNumber"/>
        <w:sz w:val="16"/>
        <w:lang w:val="de-DE"/>
      </w:rPr>
    </w:pPr>
    <w:r w:rsidRPr="008C7AA3">
      <w:rPr>
        <w:sz w:val="16"/>
        <w:lang w:val="de-DE"/>
      </w:rPr>
      <w:t>ANNEX VI / ANNEXE VI / ANLAGE VI / ANEXO VI</w:t>
    </w:r>
  </w:p>
  <w:p w:rsidR="008C7AA3" w:rsidRPr="00CB6983" w:rsidRDefault="008C7AA3" w:rsidP="008C7AA3">
    <w:pPr>
      <w:jc w:val="center"/>
      <w:rPr>
        <w:sz w:val="16"/>
        <w:lang w:val="pt-BR"/>
      </w:rPr>
    </w:pPr>
    <w:r w:rsidRPr="00CB6983">
      <w:rPr>
        <w:sz w:val="16"/>
        <w:lang w:val="pt-BR"/>
      </w:rPr>
      <w:t xml:space="preserve">page </w:t>
    </w:r>
    <w:r w:rsidRPr="00CB6983">
      <w:rPr>
        <w:rStyle w:val="PageNumber"/>
        <w:sz w:val="16"/>
      </w:rPr>
      <w:fldChar w:fldCharType="begin"/>
    </w:r>
    <w:r w:rsidRPr="00CB6983">
      <w:rPr>
        <w:rStyle w:val="PageNumber"/>
        <w:sz w:val="16"/>
        <w:lang w:val="pt-BR"/>
      </w:rPr>
      <w:instrText xml:space="preserve"> PAGE </w:instrText>
    </w:r>
    <w:r w:rsidRPr="00CB6983">
      <w:rPr>
        <w:rStyle w:val="PageNumber"/>
        <w:sz w:val="16"/>
      </w:rPr>
      <w:fldChar w:fldCharType="separate"/>
    </w:r>
    <w:r w:rsidR="00A812AD">
      <w:rPr>
        <w:rStyle w:val="PageNumber"/>
        <w:noProof/>
        <w:sz w:val="16"/>
        <w:lang w:val="pt-BR"/>
      </w:rPr>
      <w:t>2</w:t>
    </w:r>
    <w:r w:rsidRPr="00CB6983">
      <w:rPr>
        <w:rStyle w:val="PageNumber"/>
        <w:sz w:val="16"/>
      </w:rPr>
      <w:fldChar w:fldCharType="end"/>
    </w:r>
    <w:r w:rsidRPr="00CB6983">
      <w:rPr>
        <w:rStyle w:val="PageNumber"/>
        <w:sz w:val="16"/>
        <w:lang w:val="pt-BR"/>
      </w:rPr>
      <w:t xml:space="preserve"> </w:t>
    </w:r>
    <w:r w:rsidRPr="00CB6983">
      <w:rPr>
        <w:sz w:val="16"/>
        <w:lang w:val="pt-BR"/>
      </w:rPr>
      <w:t xml:space="preserve">/ Seite </w:t>
    </w:r>
    <w:r w:rsidRPr="00CB6983">
      <w:rPr>
        <w:rStyle w:val="PageNumber"/>
        <w:sz w:val="16"/>
      </w:rPr>
      <w:fldChar w:fldCharType="begin"/>
    </w:r>
    <w:r w:rsidRPr="00CB6983">
      <w:rPr>
        <w:rStyle w:val="PageNumber"/>
        <w:sz w:val="16"/>
        <w:lang w:val="pt-BR"/>
      </w:rPr>
      <w:instrText xml:space="preserve"> PAGE </w:instrText>
    </w:r>
    <w:r w:rsidRPr="00CB6983">
      <w:rPr>
        <w:rStyle w:val="PageNumber"/>
        <w:sz w:val="16"/>
      </w:rPr>
      <w:fldChar w:fldCharType="separate"/>
    </w:r>
    <w:r w:rsidR="00A812AD">
      <w:rPr>
        <w:rStyle w:val="PageNumber"/>
        <w:noProof/>
        <w:sz w:val="16"/>
        <w:lang w:val="pt-BR"/>
      </w:rPr>
      <w:t>2</w:t>
    </w:r>
    <w:r w:rsidRPr="00CB6983">
      <w:rPr>
        <w:rStyle w:val="PageNumber"/>
        <w:sz w:val="16"/>
      </w:rPr>
      <w:fldChar w:fldCharType="end"/>
    </w:r>
    <w:r w:rsidRPr="00CB6983">
      <w:rPr>
        <w:rStyle w:val="PageNumber"/>
        <w:sz w:val="16"/>
        <w:lang w:val="pt-BR"/>
      </w:rPr>
      <w:t xml:space="preserve"> </w:t>
    </w:r>
    <w:r w:rsidRPr="00CB6983">
      <w:rPr>
        <w:sz w:val="16"/>
        <w:lang w:val="pt-BR"/>
      </w:rPr>
      <w:t xml:space="preserve">/ página </w:t>
    </w:r>
    <w:r w:rsidRPr="00CB6983">
      <w:rPr>
        <w:sz w:val="16"/>
      </w:rPr>
      <w:fldChar w:fldCharType="begin"/>
    </w:r>
    <w:r w:rsidRPr="00CB6983">
      <w:rPr>
        <w:sz w:val="16"/>
        <w:lang w:val="pt-BR"/>
      </w:rPr>
      <w:instrText xml:space="preserve"> PAGE  \* MERGEFORMAT </w:instrText>
    </w:r>
    <w:r w:rsidRPr="00CB6983">
      <w:rPr>
        <w:sz w:val="16"/>
      </w:rPr>
      <w:fldChar w:fldCharType="separate"/>
    </w:r>
    <w:r w:rsidR="00A812AD">
      <w:rPr>
        <w:noProof/>
        <w:sz w:val="16"/>
        <w:lang w:val="pt-BR"/>
      </w:rPr>
      <w:t>2</w:t>
    </w:r>
    <w:r w:rsidRPr="00CB6983">
      <w:rPr>
        <w:sz w:val="16"/>
      </w:rPr>
      <w:fldChar w:fldCharType="end"/>
    </w:r>
  </w:p>
  <w:p w:rsidR="008C7AA3" w:rsidRPr="00E8101E" w:rsidRDefault="008C7AA3" w:rsidP="008C7AA3">
    <w:pPr>
      <w:jc w:val="center"/>
      <w:rPr>
        <w:lang w:val="pt-BR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AA3" w:rsidRPr="008C7AA3" w:rsidRDefault="008C7AA3" w:rsidP="008C7AA3">
    <w:pPr>
      <w:pStyle w:val="Header"/>
      <w:rPr>
        <w:sz w:val="16"/>
        <w:lang w:val="de-DE"/>
      </w:rPr>
    </w:pPr>
    <w:r>
      <w:rPr>
        <w:sz w:val="16"/>
        <w:lang w:val="de-DE"/>
      </w:rPr>
      <w:t>TC/57/2</w:t>
    </w:r>
  </w:p>
  <w:p w:rsidR="008C7AA3" w:rsidRPr="008C7AA3" w:rsidRDefault="008C7AA3" w:rsidP="008C7AA3">
    <w:pPr>
      <w:pStyle w:val="Header"/>
      <w:rPr>
        <w:sz w:val="16"/>
        <w:lang w:val="de-DE"/>
      </w:rPr>
    </w:pPr>
    <w:r w:rsidRPr="008C7AA3">
      <w:rPr>
        <w:sz w:val="16"/>
        <w:lang w:val="de-DE"/>
      </w:rPr>
      <w:t>ANNEX VI / ANNEXE VI / ANLAGE VI / ANEXO V</w:t>
    </w:r>
    <w:r>
      <w:rPr>
        <w:sz w:val="16"/>
        <w:lang w:val="de-DE"/>
      </w:rPr>
      <w:t>I</w:t>
    </w:r>
  </w:p>
  <w:p w:rsidR="008C7AA3" w:rsidRPr="008C7AA3" w:rsidRDefault="008C7AA3" w:rsidP="008C7AA3">
    <w:pPr>
      <w:pStyle w:val="Header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AA3" w:rsidRPr="00C5280D" w:rsidRDefault="008C7AA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TC/57/2</w:t>
    </w:r>
  </w:p>
  <w:p w:rsidR="008C7AA3" w:rsidRPr="00C5280D" w:rsidRDefault="008C7AA3" w:rsidP="00EB048E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812AD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8C7AA3" w:rsidRPr="00C5280D" w:rsidRDefault="008C7AA3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AA3" w:rsidRPr="00FD7B9C" w:rsidRDefault="008C7AA3" w:rsidP="008C7AA3">
    <w:pPr>
      <w:pStyle w:val="Header"/>
      <w:rPr>
        <w:rStyle w:val="PageNumber"/>
        <w:lang w:val="fr-CH"/>
      </w:rPr>
    </w:pPr>
    <w:r w:rsidRPr="00FD7B9C">
      <w:rPr>
        <w:rStyle w:val="PageNumber"/>
        <w:lang w:val="fr-CH"/>
      </w:rPr>
      <w:t>TC/57/2</w:t>
    </w:r>
  </w:p>
  <w:p w:rsidR="008C7AA3" w:rsidRPr="00FD7B9C" w:rsidRDefault="008C7AA3" w:rsidP="008C7AA3">
    <w:pPr>
      <w:pStyle w:val="Header"/>
      <w:rPr>
        <w:lang w:val="fr-CH"/>
      </w:rPr>
    </w:pPr>
  </w:p>
  <w:p w:rsidR="008C7AA3" w:rsidRPr="00FD7B9C" w:rsidRDefault="008C7AA3" w:rsidP="008C7AA3">
    <w:pPr>
      <w:pStyle w:val="Header"/>
      <w:rPr>
        <w:lang w:val="fr-CH"/>
      </w:rPr>
    </w:pPr>
    <w:r w:rsidRPr="00FD7B9C">
      <w:rPr>
        <w:lang w:val="fr-CH"/>
      </w:rPr>
      <w:t>ANNEXE I</w:t>
    </w:r>
  </w:p>
  <w:p w:rsidR="008C7AA3" w:rsidRPr="00FD7B9C" w:rsidRDefault="008C7AA3" w:rsidP="008C7AA3">
    <w:pPr>
      <w:pStyle w:val="Header"/>
      <w:rPr>
        <w:lang w:val="fr-CH"/>
      </w:rPr>
    </w:pPr>
  </w:p>
  <w:p w:rsidR="008C7AA3" w:rsidRPr="00FD7B9C" w:rsidRDefault="008C7AA3" w:rsidP="008C7AA3">
    <w:pPr>
      <w:pStyle w:val="Header"/>
      <w:rPr>
        <w:lang w:val="fr-CH"/>
      </w:rPr>
    </w:pPr>
    <w:r w:rsidRPr="00FD7B9C">
      <w:rPr>
        <w:lang w:val="fr-CH"/>
      </w:rPr>
      <w:t>(</w:t>
    </w:r>
    <w:r w:rsidR="00FD7B9C" w:rsidRPr="00FD7B9C">
      <w:rPr>
        <w:lang w:val="fr-CH"/>
      </w:rPr>
      <w:t>en anglais uniquement</w:t>
    </w:r>
    <w:r w:rsidRPr="00FD7B9C">
      <w:rPr>
        <w:lang w:val="fr-CH"/>
      </w:rPr>
      <w:t>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AA3" w:rsidRDefault="008C7AA3" w:rsidP="00EB048E">
    <w:pPr>
      <w:pStyle w:val="Header"/>
      <w:rPr>
        <w:rStyle w:val="PageNumber"/>
        <w:lang w:val="fr-CH"/>
      </w:rPr>
    </w:pPr>
    <w:r w:rsidRPr="00E8101E">
      <w:rPr>
        <w:rStyle w:val="PageNumber"/>
        <w:lang w:val="fr-CH"/>
      </w:rPr>
      <w:t>TC/</w:t>
    </w:r>
    <w:r w:rsidRPr="003548E7">
      <w:rPr>
        <w:lang w:val="fr-CH"/>
      </w:rPr>
      <w:t>5</w:t>
    </w:r>
    <w:r>
      <w:rPr>
        <w:lang w:val="fr-CH"/>
      </w:rPr>
      <w:t>7</w:t>
    </w:r>
    <w:r w:rsidRPr="00E8101E">
      <w:rPr>
        <w:rStyle w:val="PageNumber"/>
        <w:lang w:val="fr-CH"/>
      </w:rPr>
      <w:t>/2</w:t>
    </w:r>
  </w:p>
  <w:p w:rsidR="008C7AA3" w:rsidRPr="00E8101E" w:rsidRDefault="008C7AA3" w:rsidP="00EB048E">
    <w:pPr>
      <w:pStyle w:val="Header"/>
      <w:rPr>
        <w:rStyle w:val="PageNumber"/>
        <w:lang w:val="fr-CH"/>
      </w:rPr>
    </w:pPr>
    <w:r w:rsidRPr="006E169B">
      <w:rPr>
        <w:lang w:val="fr-CH"/>
      </w:rPr>
      <w:t>ANNEX I</w:t>
    </w:r>
    <w:r>
      <w:rPr>
        <w:lang w:val="fr-CH"/>
      </w:rPr>
      <w:t>I</w:t>
    </w:r>
    <w:r w:rsidRPr="006E169B">
      <w:rPr>
        <w:lang w:val="fr-CH"/>
      </w:rPr>
      <w:t xml:space="preserve"> / ANNEXE </w:t>
    </w:r>
    <w:r>
      <w:rPr>
        <w:lang w:val="fr-CH"/>
      </w:rPr>
      <w:t>I</w:t>
    </w:r>
    <w:r w:rsidRPr="006E169B">
      <w:rPr>
        <w:lang w:val="fr-CH"/>
      </w:rPr>
      <w:t xml:space="preserve">I / ANLAGE </w:t>
    </w:r>
    <w:r>
      <w:rPr>
        <w:lang w:val="fr-CH"/>
      </w:rPr>
      <w:t>I</w:t>
    </w:r>
    <w:r w:rsidRPr="006E169B">
      <w:rPr>
        <w:lang w:val="fr-CH"/>
      </w:rPr>
      <w:t xml:space="preserve">I / ANEXO </w:t>
    </w:r>
    <w:r>
      <w:rPr>
        <w:lang w:val="fr-CH"/>
      </w:rPr>
      <w:t>I</w:t>
    </w:r>
    <w:r w:rsidRPr="006E169B">
      <w:rPr>
        <w:lang w:val="fr-CH"/>
      </w:rPr>
      <w:t>I</w:t>
    </w:r>
  </w:p>
  <w:p w:rsidR="008C7AA3" w:rsidRPr="00EE338E" w:rsidRDefault="008C7AA3" w:rsidP="008C7AA3">
    <w:pPr>
      <w:jc w:val="center"/>
      <w:rPr>
        <w:lang w:val="pt-BR"/>
      </w:rPr>
    </w:pPr>
    <w:r w:rsidRPr="00EE338E">
      <w:rPr>
        <w:lang w:val="pt-BR"/>
      </w:rPr>
      <w:t xml:space="preserve">page </w:t>
    </w:r>
    <w:r w:rsidRPr="00CC1B43">
      <w:rPr>
        <w:rStyle w:val="PageNumber"/>
      </w:rPr>
      <w:fldChar w:fldCharType="begin"/>
    </w:r>
    <w:r w:rsidRPr="00EE338E">
      <w:rPr>
        <w:rStyle w:val="PageNumber"/>
        <w:lang w:val="pt-BR"/>
      </w:rPr>
      <w:instrText xml:space="preserve"> PAGE </w:instrText>
    </w:r>
    <w:r w:rsidRPr="00CC1B43">
      <w:rPr>
        <w:rStyle w:val="PageNumber"/>
      </w:rPr>
      <w:fldChar w:fldCharType="separate"/>
    </w:r>
    <w:r w:rsidR="00A812AD">
      <w:rPr>
        <w:rStyle w:val="PageNumber"/>
        <w:noProof/>
        <w:lang w:val="pt-BR"/>
      </w:rPr>
      <w:t>2</w:t>
    </w:r>
    <w:r w:rsidRPr="00CC1B43">
      <w:rPr>
        <w:rStyle w:val="PageNumber"/>
      </w:rPr>
      <w:fldChar w:fldCharType="end"/>
    </w:r>
    <w:r w:rsidRPr="00EE338E">
      <w:rPr>
        <w:rStyle w:val="PageNumber"/>
        <w:lang w:val="pt-BR"/>
      </w:rPr>
      <w:t xml:space="preserve"> </w:t>
    </w:r>
    <w:r w:rsidRPr="00EE338E">
      <w:rPr>
        <w:lang w:val="pt-BR"/>
      </w:rPr>
      <w:t xml:space="preserve">/ Seite </w:t>
    </w:r>
    <w:r w:rsidRPr="00CC1B43">
      <w:rPr>
        <w:rStyle w:val="PageNumber"/>
      </w:rPr>
      <w:fldChar w:fldCharType="begin"/>
    </w:r>
    <w:r w:rsidRPr="00EE338E">
      <w:rPr>
        <w:rStyle w:val="PageNumber"/>
        <w:lang w:val="pt-BR"/>
      </w:rPr>
      <w:instrText xml:space="preserve"> PAGE </w:instrText>
    </w:r>
    <w:r w:rsidRPr="00CC1B43">
      <w:rPr>
        <w:rStyle w:val="PageNumber"/>
      </w:rPr>
      <w:fldChar w:fldCharType="separate"/>
    </w:r>
    <w:r w:rsidR="00A812AD">
      <w:rPr>
        <w:rStyle w:val="PageNumber"/>
        <w:noProof/>
        <w:lang w:val="pt-BR"/>
      </w:rPr>
      <w:t>2</w:t>
    </w:r>
    <w:r w:rsidRPr="00CC1B43">
      <w:rPr>
        <w:rStyle w:val="PageNumber"/>
      </w:rPr>
      <w:fldChar w:fldCharType="end"/>
    </w:r>
    <w:r w:rsidRPr="00EE338E">
      <w:rPr>
        <w:rStyle w:val="PageNumber"/>
        <w:lang w:val="pt-BR"/>
      </w:rPr>
      <w:t xml:space="preserve"> </w:t>
    </w:r>
    <w:r w:rsidRPr="00EE338E">
      <w:rPr>
        <w:lang w:val="pt-BR"/>
      </w:rPr>
      <w:t xml:space="preserve">/ página </w:t>
    </w:r>
    <w:r w:rsidRPr="00CC1B43">
      <w:fldChar w:fldCharType="begin"/>
    </w:r>
    <w:r w:rsidRPr="00EE338E">
      <w:rPr>
        <w:lang w:val="pt-BR"/>
      </w:rPr>
      <w:instrText xml:space="preserve"> PAGE  \* MERGEFORMAT </w:instrText>
    </w:r>
    <w:r w:rsidRPr="00CC1B43">
      <w:fldChar w:fldCharType="separate"/>
    </w:r>
    <w:r w:rsidR="00A812AD">
      <w:rPr>
        <w:noProof/>
        <w:lang w:val="pt-BR"/>
      </w:rPr>
      <w:t>2</w:t>
    </w:r>
    <w:r w:rsidRPr="00CC1B43">
      <w:fldChar w:fldCharType="end"/>
    </w:r>
  </w:p>
  <w:p w:rsidR="008C7AA3" w:rsidRPr="00E8101E" w:rsidRDefault="008C7AA3" w:rsidP="008C7AA3">
    <w:pPr>
      <w:jc w:val="center"/>
      <w:rPr>
        <w:lang w:val="pt-BR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AA3" w:rsidRPr="00E8101E" w:rsidRDefault="008C7AA3">
    <w:pPr>
      <w:pStyle w:val="Header"/>
      <w:rPr>
        <w:lang w:val="fr-CH"/>
      </w:rPr>
    </w:pPr>
    <w:r w:rsidRPr="00E8101E">
      <w:rPr>
        <w:lang w:val="fr-CH"/>
      </w:rPr>
      <w:t>TC/</w:t>
    </w:r>
    <w:r w:rsidRPr="003548E7">
      <w:rPr>
        <w:lang w:val="fr-CH"/>
      </w:rPr>
      <w:t>5</w:t>
    </w:r>
    <w:r>
      <w:rPr>
        <w:lang w:val="fr-CH"/>
      </w:rPr>
      <w:t>7</w:t>
    </w:r>
    <w:r w:rsidRPr="00E8101E">
      <w:rPr>
        <w:lang w:val="fr-CH"/>
      </w:rPr>
      <w:t>/2</w:t>
    </w:r>
  </w:p>
  <w:p w:rsidR="008C7AA3" w:rsidRPr="00E8101E" w:rsidRDefault="008C7AA3">
    <w:pPr>
      <w:pStyle w:val="Header"/>
      <w:rPr>
        <w:lang w:val="fr-CH"/>
      </w:rPr>
    </w:pPr>
  </w:p>
  <w:p w:rsidR="008C7AA3" w:rsidRPr="006E169B" w:rsidRDefault="008C7AA3" w:rsidP="008C7AA3">
    <w:pPr>
      <w:jc w:val="center"/>
      <w:outlineLvl w:val="0"/>
      <w:rPr>
        <w:lang w:val="fr-CH"/>
      </w:rPr>
    </w:pPr>
    <w:r w:rsidRPr="006E169B">
      <w:rPr>
        <w:lang w:val="fr-CH"/>
      </w:rPr>
      <w:t>ANNEX I</w:t>
    </w:r>
    <w:r>
      <w:rPr>
        <w:lang w:val="fr-CH"/>
      </w:rPr>
      <w:t>I</w:t>
    </w:r>
    <w:r w:rsidRPr="006E169B">
      <w:rPr>
        <w:lang w:val="fr-CH"/>
      </w:rPr>
      <w:t xml:space="preserve"> / ANNEXE </w:t>
    </w:r>
    <w:r>
      <w:rPr>
        <w:lang w:val="fr-CH"/>
      </w:rPr>
      <w:t>I</w:t>
    </w:r>
    <w:r w:rsidRPr="006E169B">
      <w:rPr>
        <w:lang w:val="fr-CH"/>
      </w:rPr>
      <w:t xml:space="preserve">I / ANLAGE </w:t>
    </w:r>
    <w:r>
      <w:rPr>
        <w:lang w:val="fr-CH"/>
      </w:rPr>
      <w:t>I</w:t>
    </w:r>
    <w:r w:rsidRPr="006E169B">
      <w:rPr>
        <w:lang w:val="fr-CH"/>
      </w:rPr>
      <w:t xml:space="preserve">I / ANEXO </w:t>
    </w:r>
    <w:r>
      <w:rPr>
        <w:lang w:val="fr-CH"/>
      </w:rPr>
      <w:t>I</w:t>
    </w:r>
    <w:r w:rsidRPr="006E169B">
      <w:rPr>
        <w:lang w:val="fr-CH"/>
      </w:rPr>
      <w:t>I</w:t>
    </w:r>
  </w:p>
  <w:p w:rsidR="008C7AA3" w:rsidRDefault="008C7AA3" w:rsidP="008C7AA3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AA3" w:rsidRDefault="008C7AA3" w:rsidP="00EB048E">
    <w:pPr>
      <w:pStyle w:val="Header"/>
      <w:rPr>
        <w:rStyle w:val="PageNumber"/>
        <w:lang w:val="fr-CH"/>
      </w:rPr>
    </w:pPr>
    <w:r w:rsidRPr="00E8101E">
      <w:rPr>
        <w:rStyle w:val="PageNumber"/>
        <w:lang w:val="fr-CH"/>
      </w:rPr>
      <w:t>TC/</w:t>
    </w:r>
    <w:r w:rsidRPr="003548E7">
      <w:rPr>
        <w:lang w:val="fr-CH"/>
      </w:rPr>
      <w:t>5</w:t>
    </w:r>
    <w:r>
      <w:rPr>
        <w:lang w:val="fr-CH"/>
      </w:rPr>
      <w:t>7</w:t>
    </w:r>
    <w:r w:rsidRPr="00E8101E">
      <w:rPr>
        <w:rStyle w:val="PageNumber"/>
        <w:lang w:val="fr-CH"/>
      </w:rPr>
      <w:t>/2</w:t>
    </w:r>
  </w:p>
  <w:p w:rsidR="008C7AA3" w:rsidRPr="0055503F" w:rsidRDefault="008C7AA3" w:rsidP="008C7AA3">
    <w:pPr>
      <w:pStyle w:val="Header"/>
      <w:rPr>
        <w:lang w:val="fr-CH"/>
      </w:rPr>
    </w:pPr>
    <w:r w:rsidRPr="0055503F">
      <w:rPr>
        <w:lang w:val="fr-CH"/>
      </w:rPr>
      <w:t>ANNEX II</w:t>
    </w:r>
    <w:r>
      <w:rPr>
        <w:lang w:val="fr-CH"/>
      </w:rPr>
      <w:t>I</w:t>
    </w:r>
    <w:r w:rsidRPr="0055503F">
      <w:rPr>
        <w:lang w:val="fr-CH"/>
      </w:rPr>
      <w:t xml:space="preserve"> / ANNEXE I</w:t>
    </w:r>
    <w:r>
      <w:rPr>
        <w:lang w:val="fr-CH"/>
      </w:rPr>
      <w:t>I</w:t>
    </w:r>
    <w:r w:rsidRPr="0055503F">
      <w:rPr>
        <w:lang w:val="fr-CH"/>
      </w:rPr>
      <w:t>I / ANLAGE I</w:t>
    </w:r>
    <w:r>
      <w:rPr>
        <w:lang w:val="fr-CH"/>
      </w:rPr>
      <w:t>I</w:t>
    </w:r>
    <w:r w:rsidRPr="0055503F">
      <w:rPr>
        <w:lang w:val="fr-CH"/>
      </w:rPr>
      <w:t>I / ANEXO I</w:t>
    </w:r>
    <w:r>
      <w:rPr>
        <w:lang w:val="fr-CH"/>
      </w:rPr>
      <w:t>I</w:t>
    </w:r>
    <w:r w:rsidRPr="0055503F">
      <w:rPr>
        <w:lang w:val="fr-CH"/>
      </w:rPr>
      <w:t>I</w:t>
    </w:r>
  </w:p>
  <w:p w:rsidR="008C7AA3" w:rsidRPr="00EE338E" w:rsidRDefault="008C7AA3" w:rsidP="008C7AA3">
    <w:pPr>
      <w:jc w:val="center"/>
      <w:rPr>
        <w:lang w:val="pt-BR"/>
      </w:rPr>
    </w:pPr>
    <w:r w:rsidRPr="00EE338E">
      <w:rPr>
        <w:lang w:val="pt-BR"/>
      </w:rPr>
      <w:t xml:space="preserve">page </w:t>
    </w:r>
    <w:r w:rsidRPr="00CC1B43">
      <w:rPr>
        <w:rStyle w:val="PageNumber"/>
      </w:rPr>
      <w:fldChar w:fldCharType="begin"/>
    </w:r>
    <w:r w:rsidRPr="00EE338E">
      <w:rPr>
        <w:rStyle w:val="PageNumber"/>
        <w:lang w:val="pt-BR"/>
      </w:rPr>
      <w:instrText xml:space="preserve"> PAGE </w:instrText>
    </w:r>
    <w:r w:rsidRPr="00CC1B43">
      <w:rPr>
        <w:rStyle w:val="PageNumber"/>
      </w:rPr>
      <w:fldChar w:fldCharType="separate"/>
    </w:r>
    <w:r w:rsidR="00A812AD">
      <w:rPr>
        <w:rStyle w:val="PageNumber"/>
        <w:noProof/>
        <w:lang w:val="pt-BR"/>
      </w:rPr>
      <w:t>2</w:t>
    </w:r>
    <w:r w:rsidRPr="00CC1B43">
      <w:rPr>
        <w:rStyle w:val="PageNumber"/>
      </w:rPr>
      <w:fldChar w:fldCharType="end"/>
    </w:r>
    <w:r w:rsidRPr="00EE338E">
      <w:rPr>
        <w:rStyle w:val="PageNumber"/>
        <w:lang w:val="pt-BR"/>
      </w:rPr>
      <w:t xml:space="preserve"> </w:t>
    </w:r>
    <w:r w:rsidRPr="00EE338E">
      <w:rPr>
        <w:lang w:val="pt-BR"/>
      </w:rPr>
      <w:t xml:space="preserve">/ Seite </w:t>
    </w:r>
    <w:r w:rsidRPr="00CC1B43">
      <w:rPr>
        <w:rStyle w:val="PageNumber"/>
      </w:rPr>
      <w:fldChar w:fldCharType="begin"/>
    </w:r>
    <w:r w:rsidRPr="00EE338E">
      <w:rPr>
        <w:rStyle w:val="PageNumber"/>
        <w:lang w:val="pt-BR"/>
      </w:rPr>
      <w:instrText xml:space="preserve"> PAGE </w:instrText>
    </w:r>
    <w:r w:rsidRPr="00CC1B43">
      <w:rPr>
        <w:rStyle w:val="PageNumber"/>
      </w:rPr>
      <w:fldChar w:fldCharType="separate"/>
    </w:r>
    <w:r w:rsidR="00A812AD">
      <w:rPr>
        <w:rStyle w:val="PageNumber"/>
        <w:noProof/>
        <w:lang w:val="pt-BR"/>
      </w:rPr>
      <w:t>2</w:t>
    </w:r>
    <w:r w:rsidRPr="00CC1B43">
      <w:rPr>
        <w:rStyle w:val="PageNumber"/>
      </w:rPr>
      <w:fldChar w:fldCharType="end"/>
    </w:r>
    <w:r w:rsidRPr="00EE338E">
      <w:rPr>
        <w:rStyle w:val="PageNumber"/>
        <w:lang w:val="pt-BR"/>
      </w:rPr>
      <w:t xml:space="preserve"> </w:t>
    </w:r>
    <w:r w:rsidRPr="00EE338E">
      <w:rPr>
        <w:lang w:val="pt-BR"/>
      </w:rPr>
      <w:t xml:space="preserve">/ página </w:t>
    </w:r>
    <w:r w:rsidRPr="00CC1B43">
      <w:fldChar w:fldCharType="begin"/>
    </w:r>
    <w:r w:rsidRPr="00EE338E">
      <w:rPr>
        <w:lang w:val="pt-BR"/>
      </w:rPr>
      <w:instrText xml:space="preserve"> PAGE  \* MERGEFORMAT </w:instrText>
    </w:r>
    <w:r w:rsidRPr="00CC1B43">
      <w:fldChar w:fldCharType="separate"/>
    </w:r>
    <w:r w:rsidR="00A812AD">
      <w:rPr>
        <w:noProof/>
        <w:lang w:val="pt-BR"/>
      </w:rPr>
      <w:t>2</w:t>
    </w:r>
    <w:r w:rsidRPr="00CC1B43">
      <w:fldChar w:fldCharType="end"/>
    </w:r>
  </w:p>
  <w:p w:rsidR="008C7AA3" w:rsidRPr="00E8101E" w:rsidRDefault="008C7AA3" w:rsidP="008C7AA3">
    <w:pPr>
      <w:jc w:val="center"/>
      <w:rPr>
        <w:lang w:val="pt-BR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AA3" w:rsidRPr="00E8101E" w:rsidRDefault="008C7AA3">
    <w:pPr>
      <w:pStyle w:val="Header"/>
      <w:rPr>
        <w:lang w:val="fr-CH"/>
      </w:rPr>
    </w:pPr>
    <w:r w:rsidRPr="00E8101E">
      <w:rPr>
        <w:lang w:val="fr-CH"/>
      </w:rPr>
      <w:t>TC/</w:t>
    </w:r>
    <w:r w:rsidRPr="003548E7">
      <w:rPr>
        <w:lang w:val="fr-CH"/>
      </w:rPr>
      <w:t>5</w:t>
    </w:r>
    <w:r>
      <w:rPr>
        <w:lang w:val="fr-CH"/>
      </w:rPr>
      <w:t>7</w:t>
    </w:r>
    <w:r w:rsidRPr="00E8101E">
      <w:rPr>
        <w:lang w:val="fr-CH"/>
      </w:rPr>
      <w:t>/2</w:t>
    </w:r>
  </w:p>
  <w:p w:rsidR="008C7AA3" w:rsidRPr="00E8101E" w:rsidRDefault="008C7AA3">
    <w:pPr>
      <w:pStyle w:val="Header"/>
      <w:rPr>
        <w:lang w:val="fr-CH"/>
      </w:rPr>
    </w:pPr>
  </w:p>
  <w:p w:rsidR="008C7AA3" w:rsidRPr="0055503F" w:rsidRDefault="008C7AA3" w:rsidP="008C7AA3">
    <w:pPr>
      <w:pStyle w:val="Header"/>
      <w:rPr>
        <w:lang w:val="fr-CH"/>
      </w:rPr>
    </w:pPr>
    <w:r w:rsidRPr="0055503F">
      <w:rPr>
        <w:lang w:val="fr-CH"/>
      </w:rPr>
      <w:t>ANNEX II</w:t>
    </w:r>
    <w:r>
      <w:rPr>
        <w:lang w:val="fr-CH"/>
      </w:rPr>
      <w:t>I</w:t>
    </w:r>
    <w:r w:rsidRPr="0055503F">
      <w:rPr>
        <w:lang w:val="fr-CH"/>
      </w:rPr>
      <w:t xml:space="preserve"> / ANNEXE I</w:t>
    </w:r>
    <w:r>
      <w:rPr>
        <w:lang w:val="fr-CH"/>
      </w:rPr>
      <w:t>I</w:t>
    </w:r>
    <w:r w:rsidRPr="0055503F">
      <w:rPr>
        <w:lang w:val="fr-CH"/>
      </w:rPr>
      <w:t>I / ANLAGE I</w:t>
    </w:r>
    <w:r>
      <w:rPr>
        <w:lang w:val="fr-CH"/>
      </w:rPr>
      <w:t>I</w:t>
    </w:r>
    <w:r w:rsidRPr="0055503F">
      <w:rPr>
        <w:lang w:val="fr-CH"/>
      </w:rPr>
      <w:t>I / ANEXO I</w:t>
    </w:r>
    <w:r>
      <w:rPr>
        <w:lang w:val="fr-CH"/>
      </w:rPr>
      <w:t>I</w:t>
    </w:r>
    <w:r w:rsidRPr="0055503F">
      <w:rPr>
        <w:lang w:val="fr-CH"/>
      </w:rPr>
      <w:t>I</w:t>
    </w:r>
  </w:p>
  <w:p w:rsidR="008C7AA3" w:rsidRPr="00E8101E" w:rsidRDefault="008C7AA3" w:rsidP="008C7AA3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AA3" w:rsidRDefault="008C7AA3" w:rsidP="00EB048E">
    <w:pPr>
      <w:pStyle w:val="Header"/>
      <w:rPr>
        <w:rStyle w:val="PageNumber"/>
        <w:lang w:val="fr-CH"/>
      </w:rPr>
    </w:pPr>
    <w:r w:rsidRPr="00E8101E">
      <w:rPr>
        <w:rStyle w:val="PageNumber"/>
        <w:lang w:val="fr-CH"/>
      </w:rPr>
      <w:t>TC/</w:t>
    </w:r>
    <w:r w:rsidRPr="003548E7">
      <w:rPr>
        <w:lang w:val="fr-CH"/>
      </w:rPr>
      <w:t>5</w:t>
    </w:r>
    <w:r>
      <w:rPr>
        <w:lang w:val="fr-CH"/>
      </w:rPr>
      <w:t>7</w:t>
    </w:r>
    <w:r w:rsidRPr="00E8101E">
      <w:rPr>
        <w:rStyle w:val="PageNumber"/>
        <w:lang w:val="fr-CH"/>
      </w:rPr>
      <w:t>/2</w:t>
    </w:r>
  </w:p>
  <w:p w:rsidR="008C7AA3" w:rsidRPr="00E8101E" w:rsidRDefault="008C7AA3" w:rsidP="00EB048E">
    <w:pPr>
      <w:pStyle w:val="Header"/>
      <w:rPr>
        <w:rStyle w:val="PageNumber"/>
        <w:lang w:val="fr-CH"/>
      </w:rPr>
    </w:pPr>
    <w:r w:rsidRPr="001D7CD4">
      <w:t xml:space="preserve">ANNEX </w:t>
    </w:r>
    <w:r>
      <w:t>IV</w:t>
    </w:r>
    <w:r w:rsidRPr="001D7CD4">
      <w:t xml:space="preserve"> / ANNEXE </w:t>
    </w:r>
    <w:r>
      <w:t>IV</w:t>
    </w:r>
    <w:r w:rsidRPr="001D7CD4">
      <w:t xml:space="preserve"> / ANLAGE </w:t>
    </w:r>
    <w:r>
      <w:t>IV</w:t>
    </w:r>
    <w:r w:rsidRPr="001D7CD4">
      <w:t xml:space="preserve"> / ANEXO </w:t>
    </w:r>
    <w:r>
      <w:t>IV</w:t>
    </w:r>
  </w:p>
  <w:p w:rsidR="008C7AA3" w:rsidRPr="00EE338E" w:rsidRDefault="008C7AA3" w:rsidP="008C7AA3">
    <w:pPr>
      <w:jc w:val="center"/>
      <w:rPr>
        <w:lang w:val="pt-BR"/>
      </w:rPr>
    </w:pPr>
    <w:r w:rsidRPr="00EE338E">
      <w:rPr>
        <w:lang w:val="pt-BR"/>
      </w:rPr>
      <w:t xml:space="preserve">page </w:t>
    </w:r>
    <w:r w:rsidRPr="00CC1B43">
      <w:rPr>
        <w:rStyle w:val="PageNumber"/>
      </w:rPr>
      <w:fldChar w:fldCharType="begin"/>
    </w:r>
    <w:r w:rsidRPr="00EE338E">
      <w:rPr>
        <w:rStyle w:val="PageNumber"/>
        <w:lang w:val="pt-BR"/>
      </w:rPr>
      <w:instrText xml:space="preserve"> PAGE </w:instrText>
    </w:r>
    <w:r w:rsidRPr="00CC1B43">
      <w:rPr>
        <w:rStyle w:val="PageNumber"/>
      </w:rPr>
      <w:fldChar w:fldCharType="separate"/>
    </w:r>
    <w:r w:rsidR="00A812AD">
      <w:rPr>
        <w:rStyle w:val="PageNumber"/>
        <w:noProof/>
        <w:lang w:val="pt-BR"/>
      </w:rPr>
      <w:t>3</w:t>
    </w:r>
    <w:r w:rsidRPr="00CC1B43">
      <w:rPr>
        <w:rStyle w:val="PageNumber"/>
      </w:rPr>
      <w:fldChar w:fldCharType="end"/>
    </w:r>
    <w:r w:rsidRPr="00EE338E">
      <w:rPr>
        <w:rStyle w:val="PageNumber"/>
        <w:lang w:val="pt-BR"/>
      </w:rPr>
      <w:t xml:space="preserve"> </w:t>
    </w:r>
    <w:r w:rsidRPr="00EE338E">
      <w:rPr>
        <w:lang w:val="pt-BR"/>
      </w:rPr>
      <w:t xml:space="preserve">/ Seite </w:t>
    </w:r>
    <w:r w:rsidRPr="00CC1B43">
      <w:rPr>
        <w:rStyle w:val="PageNumber"/>
      </w:rPr>
      <w:fldChar w:fldCharType="begin"/>
    </w:r>
    <w:r w:rsidRPr="00EE338E">
      <w:rPr>
        <w:rStyle w:val="PageNumber"/>
        <w:lang w:val="pt-BR"/>
      </w:rPr>
      <w:instrText xml:space="preserve"> PAGE </w:instrText>
    </w:r>
    <w:r w:rsidRPr="00CC1B43">
      <w:rPr>
        <w:rStyle w:val="PageNumber"/>
      </w:rPr>
      <w:fldChar w:fldCharType="separate"/>
    </w:r>
    <w:r w:rsidR="00A812AD">
      <w:rPr>
        <w:rStyle w:val="PageNumber"/>
        <w:noProof/>
        <w:lang w:val="pt-BR"/>
      </w:rPr>
      <w:t>3</w:t>
    </w:r>
    <w:r w:rsidRPr="00CC1B43">
      <w:rPr>
        <w:rStyle w:val="PageNumber"/>
      </w:rPr>
      <w:fldChar w:fldCharType="end"/>
    </w:r>
    <w:r w:rsidRPr="00EE338E">
      <w:rPr>
        <w:rStyle w:val="PageNumber"/>
        <w:lang w:val="pt-BR"/>
      </w:rPr>
      <w:t xml:space="preserve"> </w:t>
    </w:r>
    <w:r w:rsidRPr="00EE338E">
      <w:rPr>
        <w:lang w:val="pt-BR"/>
      </w:rPr>
      <w:t xml:space="preserve">/ página </w:t>
    </w:r>
    <w:r w:rsidRPr="00CC1B43">
      <w:fldChar w:fldCharType="begin"/>
    </w:r>
    <w:r w:rsidRPr="00EE338E">
      <w:rPr>
        <w:lang w:val="pt-BR"/>
      </w:rPr>
      <w:instrText xml:space="preserve"> PAGE  \* MERGEFORMAT </w:instrText>
    </w:r>
    <w:r w:rsidRPr="00CC1B43">
      <w:fldChar w:fldCharType="separate"/>
    </w:r>
    <w:r w:rsidR="00A812AD">
      <w:rPr>
        <w:noProof/>
        <w:lang w:val="pt-BR"/>
      </w:rPr>
      <w:t>3</w:t>
    </w:r>
    <w:r w:rsidRPr="00CC1B43">
      <w:fldChar w:fldCharType="end"/>
    </w:r>
  </w:p>
  <w:p w:rsidR="008C7AA3" w:rsidRPr="00E8101E" w:rsidRDefault="008C7AA3" w:rsidP="008C7AA3">
    <w:pPr>
      <w:jc w:val="center"/>
      <w:rPr>
        <w:lang w:val="pt-BR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AA3" w:rsidRPr="00E8101E" w:rsidRDefault="008C7AA3">
    <w:pPr>
      <w:pStyle w:val="Header"/>
      <w:rPr>
        <w:lang w:val="fr-CH"/>
      </w:rPr>
    </w:pPr>
    <w:r w:rsidRPr="00E8101E">
      <w:rPr>
        <w:lang w:val="fr-CH"/>
      </w:rPr>
      <w:t>TC/</w:t>
    </w:r>
    <w:r w:rsidRPr="003548E7">
      <w:rPr>
        <w:lang w:val="fr-CH"/>
      </w:rPr>
      <w:t>5</w:t>
    </w:r>
    <w:r>
      <w:rPr>
        <w:lang w:val="fr-CH"/>
      </w:rPr>
      <w:t>7</w:t>
    </w:r>
    <w:r w:rsidRPr="00E8101E">
      <w:rPr>
        <w:lang w:val="fr-CH"/>
      </w:rPr>
      <w:t>/2</w:t>
    </w:r>
  </w:p>
  <w:p w:rsidR="008C7AA3" w:rsidRPr="00E8101E" w:rsidRDefault="008C7AA3">
    <w:pPr>
      <w:pStyle w:val="Header"/>
      <w:rPr>
        <w:lang w:val="fr-CH"/>
      </w:rPr>
    </w:pPr>
  </w:p>
  <w:p w:rsidR="008C7AA3" w:rsidRPr="002E6A4A" w:rsidRDefault="008C7AA3" w:rsidP="008C7AA3">
    <w:pPr>
      <w:pStyle w:val="Header"/>
      <w:rPr>
        <w:lang w:val="fr-CH"/>
      </w:rPr>
    </w:pPr>
    <w:r w:rsidRPr="001D7CD4">
      <w:t xml:space="preserve">ANNEX </w:t>
    </w:r>
    <w:r>
      <w:t>IV</w:t>
    </w:r>
    <w:r w:rsidRPr="001D7CD4">
      <w:t xml:space="preserve"> / ANNEXE </w:t>
    </w:r>
    <w:r>
      <w:t>IV</w:t>
    </w:r>
    <w:r w:rsidRPr="001D7CD4">
      <w:t xml:space="preserve"> / ANLAGE </w:t>
    </w:r>
    <w:r>
      <w:t>IV</w:t>
    </w:r>
    <w:r w:rsidRPr="001D7CD4">
      <w:t xml:space="preserve"> / ANEXO </w:t>
    </w:r>
    <w:r>
      <w:t>IV</w:t>
    </w:r>
  </w:p>
  <w:p w:rsidR="008C7AA3" w:rsidRPr="00E8101E" w:rsidRDefault="008C7AA3" w:rsidP="008C7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5324"/>
    <w:multiLevelType w:val="hybridMultilevel"/>
    <w:tmpl w:val="84D0B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F4358"/>
    <w:multiLevelType w:val="hybridMultilevel"/>
    <w:tmpl w:val="5B5C3D56"/>
    <w:lvl w:ilvl="0" w:tplc="4AA2A75E">
      <w:start w:val="1"/>
      <w:numFmt w:val="lowerLetter"/>
      <w:lvlText w:val="(%1)"/>
      <w:lvlJc w:val="left"/>
      <w:pPr>
        <w:ind w:left="5750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6470" w:hanging="360"/>
      </w:pPr>
    </w:lvl>
    <w:lvl w:ilvl="2" w:tplc="0409001B" w:tentative="1">
      <w:start w:val="1"/>
      <w:numFmt w:val="lowerRoman"/>
      <w:lvlText w:val="%3."/>
      <w:lvlJc w:val="right"/>
      <w:pPr>
        <w:ind w:left="7190" w:hanging="180"/>
      </w:pPr>
    </w:lvl>
    <w:lvl w:ilvl="3" w:tplc="0409000F" w:tentative="1">
      <w:start w:val="1"/>
      <w:numFmt w:val="decimal"/>
      <w:lvlText w:val="%4."/>
      <w:lvlJc w:val="left"/>
      <w:pPr>
        <w:ind w:left="7910" w:hanging="360"/>
      </w:pPr>
    </w:lvl>
    <w:lvl w:ilvl="4" w:tplc="04090019" w:tentative="1">
      <w:start w:val="1"/>
      <w:numFmt w:val="lowerLetter"/>
      <w:lvlText w:val="%5."/>
      <w:lvlJc w:val="left"/>
      <w:pPr>
        <w:ind w:left="8630" w:hanging="360"/>
      </w:pPr>
    </w:lvl>
    <w:lvl w:ilvl="5" w:tplc="0409001B" w:tentative="1">
      <w:start w:val="1"/>
      <w:numFmt w:val="lowerRoman"/>
      <w:lvlText w:val="%6."/>
      <w:lvlJc w:val="right"/>
      <w:pPr>
        <w:ind w:left="9350" w:hanging="180"/>
      </w:pPr>
    </w:lvl>
    <w:lvl w:ilvl="6" w:tplc="0409000F" w:tentative="1">
      <w:start w:val="1"/>
      <w:numFmt w:val="decimal"/>
      <w:lvlText w:val="%7."/>
      <w:lvlJc w:val="left"/>
      <w:pPr>
        <w:ind w:left="10070" w:hanging="360"/>
      </w:pPr>
    </w:lvl>
    <w:lvl w:ilvl="7" w:tplc="04090019" w:tentative="1">
      <w:start w:val="1"/>
      <w:numFmt w:val="lowerLetter"/>
      <w:lvlText w:val="%8."/>
      <w:lvlJc w:val="left"/>
      <w:pPr>
        <w:ind w:left="10790" w:hanging="360"/>
      </w:pPr>
    </w:lvl>
    <w:lvl w:ilvl="8" w:tplc="0409001B" w:tentative="1">
      <w:start w:val="1"/>
      <w:numFmt w:val="lowerRoman"/>
      <w:lvlText w:val="%9."/>
      <w:lvlJc w:val="right"/>
      <w:pPr>
        <w:ind w:left="11510" w:hanging="180"/>
      </w:pPr>
    </w:lvl>
  </w:abstractNum>
  <w:abstractNum w:abstractNumId="2" w15:restartNumberingAfterBreak="0">
    <w:nsid w:val="19C7229D"/>
    <w:multiLevelType w:val="hybridMultilevel"/>
    <w:tmpl w:val="AE06C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25A4E"/>
    <w:multiLevelType w:val="hybridMultilevel"/>
    <w:tmpl w:val="4C0E2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561D5"/>
    <w:multiLevelType w:val="hybridMultilevel"/>
    <w:tmpl w:val="F8A4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93B36"/>
    <w:multiLevelType w:val="hybridMultilevel"/>
    <w:tmpl w:val="A2CE2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B5B47"/>
    <w:multiLevelType w:val="hybridMultilevel"/>
    <w:tmpl w:val="FDCAD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84998"/>
    <w:multiLevelType w:val="hybridMultilevel"/>
    <w:tmpl w:val="0D3E884A"/>
    <w:lvl w:ilvl="0" w:tplc="0E4CF3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9" w15:restartNumberingAfterBreak="0">
    <w:nsid w:val="497716B8"/>
    <w:multiLevelType w:val="hybridMultilevel"/>
    <w:tmpl w:val="36C45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94E91"/>
    <w:multiLevelType w:val="multilevel"/>
    <w:tmpl w:val="9A205AF8"/>
    <w:lvl w:ilvl="0">
      <w:start w:val="1"/>
      <w:numFmt w:val="decimal"/>
      <w:lvlText w:val="%1."/>
      <w:lvlJc w:val="left"/>
      <w:pPr>
        <w:ind w:left="1127" w:hanging="5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7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7" w:hanging="5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47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11" w15:restartNumberingAfterBreak="0">
    <w:nsid w:val="4F2A32AC"/>
    <w:multiLevelType w:val="hybridMultilevel"/>
    <w:tmpl w:val="7E7E1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086AB5"/>
    <w:multiLevelType w:val="hybridMultilevel"/>
    <w:tmpl w:val="F85C6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3A2320"/>
    <w:multiLevelType w:val="hybridMultilevel"/>
    <w:tmpl w:val="82FC6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EC4B75"/>
    <w:multiLevelType w:val="hybridMultilevel"/>
    <w:tmpl w:val="133A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A5082"/>
    <w:multiLevelType w:val="hybridMultilevel"/>
    <w:tmpl w:val="A2263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B768C"/>
    <w:multiLevelType w:val="hybridMultilevel"/>
    <w:tmpl w:val="D376CEF0"/>
    <w:lvl w:ilvl="0" w:tplc="04090017">
      <w:start w:val="1"/>
      <w:numFmt w:val="lowerLetter"/>
      <w:lvlText w:val="%1)"/>
      <w:lvlJc w:val="left"/>
      <w:pPr>
        <w:tabs>
          <w:tab w:val="num" w:pos="6303"/>
        </w:tabs>
        <w:ind w:left="6303" w:hanging="120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83"/>
        </w:tabs>
        <w:ind w:left="618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03"/>
        </w:tabs>
        <w:ind w:left="69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23"/>
        </w:tabs>
        <w:ind w:left="76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343"/>
        </w:tabs>
        <w:ind w:left="83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63"/>
        </w:tabs>
        <w:ind w:left="90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83"/>
        </w:tabs>
        <w:ind w:left="97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03"/>
        </w:tabs>
        <w:ind w:left="105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23"/>
        </w:tabs>
        <w:ind w:left="11223" w:hanging="180"/>
      </w:pPr>
    </w:lvl>
  </w:abstractNum>
  <w:num w:numId="1">
    <w:abstractNumId w:val="8"/>
  </w:num>
  <w:num w:numId="2">
    <w:abstractNumId w:val="6"/>
  </w:num>
  <w:num w:numId="3">
    <w:abstractNumId w:val="16"/>
  </w:num>
  <w:num w:numId="4">
    <w:abstractNumId w:val="0"/>
  </w:num>
  <w:num w:numId="5">
    <w:abstractNumId w:val="9"/>
  </w:num>
  <w:num w:numId="6">
    <w:abstractNumId w:val="4"/>
  </w:num>
  <w:num w:numId="7">
    <w:abstractNumId w:val="15"/>
  </w:num>
  <w:num w:numId="8">
    <w:abstractNumId w:val="10"/>
  </w:num>
  <w:num w:numId="9">
    <w:abstractNumId w:val="11"/>
  </w:num>
  <w:num w:numId="10">
    <w:abstractNumId w:val="13"/>
  </w:num>
  <w:num w:numId="11">
    <w:abstractNumId w:val="1"/>
  </w:num>
  <w:num w:numId="12">
    <w:abstractNumId w:val="2"/>
  </w:num>
  <w:num w:numId="13">
    <w:abstractNumId w:val="12"/>
  </w:num>
  <w:num w:numId="14">
    <w:abstractNumId w:val="7"/>
  </w:num>
  <w:num w:numId="15">
    <w:abstractNumId w:val="14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xUPOV LDTERM"/>
    <w:docVar w:name="TermBaseURL" w:val="empty"/>
    <w:docVar w:name="TextBases" w:val="TextBase TMs\WorkspaceFTS\UPOV\TGs|TextBase TMs\WorkspaceFTS\UPOV\UPOV"/>
    <w:docVar w:name="TextBaseURL" w:val="empty"/>
    <w:docVar w:name="UILng" w:val="en"/>
  </w:docVars>
  <w:rsids>
    <w:rsidRoot w:val="00D82770"/>
    <w:rsid w:val="00006238"/>
    <w:rsid w:val="00010CF3"/>
    <w:rsid w:val="00011B69"/>
    <w:rsid w:val="00011C40"/>
    <w:rsid w:val="00011E27"/>
    <w:rsid w:val="000148BC"/>
    <w:rsid w:val="00024AB8"/>
    <w:rsid w:val="00027994"/>
    <w:rsid w:val="00030854"/>
    <w:rsid w:val="00036028"/>
    <w:rsid w:val="00044642"/>
    <w:rsid w:val="000446B9"/>
    <w:rsid w:val="00047E21"/>
    <w:rsid w:val="00050E16"/>
    <w:rsid w:val="00085505"/>
    <w:rsid w:val="000A04A7"/>
    <w:rsid w:val="000A1473"/>
    <w:rsid w:val="000B5BF5"/>
    <w:rsid w:val="000C0619"/>
    <w:rsid w:val="000C4039"/>
    <w:rsid w:val="000C4E25"/>
    <w:rsid w:val="000C5715"/>
    <w:rsid w:val="000C6CFE"/>
    <w:rsid w:val="000C7021"/>
    <w:rsid w:val="000D5DA6"/>
    <w:rsid w:val="000D6BBC"/>
    <w:rsid w:val="000D7780"/>
    <w:rsid w:val="000E3068"/>
    <w:rsid w:val="000E636A"/>
    <w:rsid w:val="000F0CD2"/>
    <w:rsid w:val="000F2F11"/>
    <w:rsid w:val="00105229"/>
    <w:rsid w:val="00105929"/>
    <w:rsid w:val="00110C36"/>
    <w:rsid w:val="001131D5"/>
    <w:rsid w:val="00141DB8"/>
    <w:rsid w:val="00172084"/>
    <w:rsid w:val="0017474A"/>
    <w:rsid w:val="001758C6"/>
    <w:rsid w:val="00182B99"/>
    <w:rsid w:val="001C1F2F"/>
    <w:rsid w:val="001D7184"/>
    <w:rsid w:val="001F3D68"/>
    <w:rsid w:val="0020218E"/>
    <w:rsid w:val="0021332C"/>
    <w:rsid w:val="00213982"/>
    <w:rsid w:val="00231325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E40C6"/>
    <w:rsid w:val="002F1EEC"/>
    <w:rsid w:val="00303DA2"/>
    <w:rsid w:val="00305A7F"/>
    <w:rsid w:val="0031046E"/>
    <w:rsid w:val="003130A1"/>
    <w:rsid w:val="003152FE"/>
    <w:rsid w:val="00320401"/>
    <w:rsid w:val="00327436"/>
    <w:rsid w:val="00337C0A"/>
    <w:rsid w:val="00344BD6"/>
    <w:rsid w:val="0035084F"/>
    <w:rsid w:val="0035528D"/>
    <w:rsid w:val="00361821"/>
    <w:rsid w:val="00361E9E"/>
    <w:rsid w:val="0036395C"/>
    <w:rsid w:val="00395700"/>
    <w:rsid w:val="003A2160"/>
    <w:rsid w:val="003C7FBE"/>
    <w:rsid w:val="003D227C"/>
    <w:rsid w:val="003D2B4D"/>
    <w:rsid w:val="00402824"/>
    <w:rsid w:val="0040557F"/>
    <w:rsid w:val="004219FF"/>
    <w:rsid w:val="00444A88"/>
    <w:rsid w:val="00466D11"/>
    <w:rsid w:val="00472587"/>
    <w:rsid w:val="00474DA4"/>
    <w:rsid w:val="00476B4D"/>
    <w:rsid w:val="004805FA"/>
    <w:rsid w:val="00483281"/>
    <w:rsid w:val="00487EEA"/>
    <w:rsid w:val="004935D2"/>
    <w:rsid w:val="004B1215"/>
    <w:rsid w:val="004D047D"/>
    <w:rsid w:val="004E0A41"/>
    <w:rsid w:val="004F1E9E"/>
    <w:rsid w:val="004F305A"/>
    <w:rsid w:val="004F6DD7"/>
    <w:rsid w:val="004F70D4"/>
    <w:rsid w:val="0050416B"/>
    <w:rsid w:val="00512164"/>
    <w:rsid w:val="0051771C"/>
    <w:rsid w:val="00520297"/>
    <w:rsid w:val="005338F9"/>
    <w:rsid w:val="00541C74"/>
    <w:rsid w:val="0054281C"/>
    <w:rsid w:val="00544581"/>
    <w:rsid w:val="00545E42"/>
    <w:rsid w:val="0055268D"/>
    <w:rsid w:val="00552C1E"/>
    <w:rsid w:val="00572576"/>
    <w:rsid w:val="00576BE4"/>
    <w:rsid w:val="00591F90"/>
    <w:rsid w:val="005929CF"/>
    <w:rsid w:val="005A400A"/>
    <w:rsid w:val="005A4D12"/>
    <w:rsid w:val="005B0EEC"/>
    <w:rsid w:val="005F7B92"/>
    <w:rsid w:val="005F7F29"/>
    <w:rsid w:val="00612379"/>
    <w:rsid w:val="006153B6"/>
    <w:rsid w:val="0061555F"/>
    <w:rsid w:val="00636CA6"/>
    <w:rsid w:val="00641200"/>
    <w:rsid w:val="00645CA8"/>
    <w:rsid w:val="006655D3"/>
    <w:rsid w:val="00667404"/>
    <w:rsid w:val="00675D57"/>
    <w:rsid w:val="006847D3"/>
    <w:rsid w:val="00687EB4"/>
    <w:rsid w:val="00690AAD"/>
    <w:rsid w:val="00695C56"/>
    <w:rsid w:val="006A5CDE"/>
    <w:rsid w:val="006A644A"/>
    <w:rsid w:val="006B17D2"/>
    <w:rsid w:val="006B5204"/>
    <w:rsid w:val="006C224E"/>
    <w:rsid w:val="006C4C6C"/>
    <w:rsid w:val="006D780A"/>
    <w:rsid w:val="006E3889"/>
    <w:rsid w:val="0071271E"/>
    <w:rsid w:val="00732DEC"/>
    <w:rsid w:val="00734012"/>
    <w:rsid w:val="00735BD5"/>
    <w:rsid w:val="007502B1"/>
    <w:rsid w:val="00751613"/>
    <w:rsid w:val="007556F6"/>
    <w:rsid w:val="00760EEF"/>
    <w:rsid w:val="0076457E"/>
    <w:rsid w:val="00764C0D"/>
    <w:rsid w:val="00765EA3"/>
    <w:rsid w:val="00777EE5"/>
    <w:rsid w:val="00784836"/>
    <w:rsid w:val="0079023E"/>
    <w:rsid w:val="007A2854"/>
    <w:rsid w:val="007B3E6B"/>
    <w:rsid w:val="007C1D92"/>
    <w:rsid w:val="007C4CB9"/>
    <w:rsid w:val="007D0B9D"/>
    <w:rsid w:val="007D19B0"/>
    <w:rsid w:val="007D1E80"/>
    <w:rsid w:val="007E5BAF"/>
    <w:rsid w:val="007F498F"/>
    <w:rsid w:val="00801A41"/>
    <w:rsid w:val="0080679D"/>
    <w:rsid w:val="008108B0"/>
    <w:rsid w:val="00811B20"/>
    <w:rsid w:val="008211B5"/>
    <w:rsid w:val="0082296E"/>
    <w:rsid w:val="00824099"/>
    <w:rsid w:val="00824D16"/>
    <w:rsid w:val="008439DA"/>
    <w:rsid w:val="008469E5"/>
    <w:rsid w:val="00846D7C"/>
    <w:rsid w:val="0086096B"/>
    <w:rsid w:val="008646A7"/>
    <w:rsid w:val="00864C55"/>
    <w:rsid w:val="00867AC1"/>
    <w:rsid w:val="00880080"/>
    <w:rsid w:val="00890DF8"/>
    <w:rsid w:val="00892780"/>
    <w:rsid w:val="0089305A"/>
    <w:rsid w:val="00897A4D"/>
    <w:rsid w:val="008A743F"/>
    <w:rsid w:val="008B2429"/>
    <w:rsid w:val="008C0970"/>
    <w:rsid w:val="008C7AA3"/>
    <w:rsid w:val="008D0BC5"/>
    <w:rsid w:val="008D2CF7"/>
    <w:rsid w:val="00900C26"/>
    <w:rsid w:val="0090197F"/>
    <w:rsid w:val="00906DDC"/>
    <w:rsid w:val="00930146"/>
    <w:rsid w:val="00934E09"/>
    <w:rsid w:val="00934FDF"/>
    <w:rsid w:val="00936253"/>
    <w:rsid w:val="00940D46"/>
    <w:rsid w:val="00941B94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641D"/>
    <w:rsid w:val="00A2300A"/>
    <w:rsid w:val="00A24C10"/>
    <w:rsid w:val="00A27FED"/>
    <w:rsid w:val="00A32B2C"/>
    <w:rsid w:val="00A42AC3"/>
    <w:rsid w:val="00A430CF"/>
    <w:rsid w:val="00A54309"/>
    <w:rsid w:val="00A63C27"/>
    <w:rsid w:val="00A706D3"/>
    <w:rsid w:val="00A812AD"/>
    <w:rsid w:val="00A848B3"/>
    <w:rsid w:val="00AB2B93"/>
    <w:rsid w:val="00AB530F"/>
    <w:rsid w:val="00AB7D76"/>
    <w:rsid w:val="00AB7E5B"/>
    <w:rsid w:val="00AC2883"/>
    <w:rsid w:val="00AD3C3C"/>
    <w:rsid w:val="00AE0EF1"/>
    <w:rsid w:val="00AE2937"/>
    <w:rsid w:val="00AF41AF"/>
    <w:rsid w:val="00B066B3"/>
    <w:rsid w:val="00B07301"/>
    <w:rsid w:val="00B11F3E"/>
    <w:rsid w:val="00B224DE"/>
    <w:rsid w:val="00B324D4"/>
    <w:rsid w:val="00B46575"/>
    <w:rsid w:val="00B61777"/>
    <w:rsid w:val="00B66E42"/>
    <w:rsid w:val="00B77D0A"/>
    <w:rsid w:val="00B84BBD"/>
    <w:rsid w:val="00B86C41"/>
    <w:rsid w:val="00B929E6"/>
    <w:rsid w:val="00BA43FB"/>
    <w:rsid w:val="00BC127D"/>
    <w:rsid w:val="00BC1FE6"/>
    <w:rsid w:val="00BD4E9D"/>
    <w:rsid w:val="00C061B6"/>
    <w:rsid w:val="00C2446C"/>
    <w:rsid w:val="00C36AE5"/>
    <w:rsid w:val="00C41F17"/>
    <w:rsid w:val="00C527FA"/>
    <w:rsid w:val="00C5280D"/>
    <w:rsid w:val="00C5316F"/>
    <w:rsid w:val="00C53EB3"/>
    <w:rsid w:val="00C5791C"/>
    <w:rsid w:val="00C66290"/>
    <w:rsid w:val="00C72B7A"/>
    <w:rsid w:val="00C773F0"/>
    <w:rsid w:val="00C821B2"/>
    <w:rsid w:val="00C91A05"/>
    <w:rsid w:val="00C9569A"/>
    <w:rsid w:val="00C973F2"/>
    <w:rsid w:val="00CA304C"/>
    <w:rsid w:val="00CA774A"/>
    <w:rsid w:val="00CC11B0"/>
    <w:rsid w:val="00CC2841"/>
    <w:rsid w:val="00CC40C2"/>
    <w:rsid w:val="00CD0B59"/>
    <w:rsid w:val="00CE6C4D"/>
    <w:rsid w:val="00CF1330"/>
    <w:rsid w:val="00CF6F08"/>
    <w:rsid w:val="00CF7E36"/>
    <w:rsid w:val="00D0103F"/>
    <w:rsid w:val="00D25730"/>
    <w:rsid w:val="00D3708D"/>
    <w:rsid w:val="00D40426"/>
    <w:rsid w:val="00D55DF7"/>
    <w:rsid w:val="00D57C96"/>
    <w:rsid w:val="00D57D18"/>
    <w:rsid w:val="00D76F0E"/>
    <w:rsid w:val="00D82770"/>
    <w:rsid w:val="00D91203"/>
    <w:rsid w:val="00D95174"/>
    <w:rsid w:val="00DA4973"/>
    <w:rsid w:val="00DA6F36"/>
    <w:rsid w:val="00DB23B7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296E"/>
    <w:rsid w:val="00E935F1"/>
    <w:rsid w:val="00E94A81"/>
    <w:rsid w:val="00EA1FFB"/>
    <w:rsid w:val="00EA4AF7"/>
    <w:rsid w:val="00EB048E"/>
    <w:rsid w:val="00EB4E9C"/>
    <w:rsid w:val="00EC07E0"/>
    <w:rsid w:val="00EC7EBB"/>
    <w:rsid w:val="00EE2376"/>
    <w:rsid w:val="00EE34DF"/>
    <w:rsid w:val="00EF2F89"/>
    <w:rsid w:val="00F03E98"/>
    <w:rsid w:val="00F1237A"/>
    <w:rsid w:val="00F22CBD"/>
    <w:rsid w:val="00F272F1"/>
    <w:rsid w:val="00F37C44"/>
    <w:rsid w:val="00F45372"/>
    <w:rsid w:val="00F560F7"/>
    <w:rsid w:val="00F6334D"/>
    <w:rsid w:val="00F8349A"/>
    <w:rsid w:val="00F97E60"/>
    <w:rsid w:val="00FA49AB"/>
    <w:rsid w:val="00FD7B9C"/>
    <w:rsid w:val="00FE39C7"/>
    <w:rsid w:val="00FE7870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34BC55D"/>
  <w15:docId w15:val="{74730153-3AA0-4CFB-8CC4-5E000AE6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941B94"/>
    <w:pPr>
      <w:keepNext/>
      <w:ind w:left="567"/>
      <w:jc w:val="both"/>
      <w:outlineLvl w:val="3"/>
    </w:pPr>
    <w:rPr>
      <w:rFonts w:ascii="Arial" w:hAnsi="Arial"/>
      <w:u w:val="single"/>
      <w:lang w:val="fr-CH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C7AA3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8C7AA3"/>
    <w:rPr>
      <w:rFonts w:ascii="Arial" w:hAnsi="Arial"/>
      <w:u w:val="single"/>
      <w:lang w:val="fr-CH"/>
    </w:rPr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8C7AA3"/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D82770"/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qFormat/>
    <w:rsid w:val="00D3708D"/>
  </w:style>
  <w:style w:type="character" w:customStyle="1" w:styleId="BodyTextChar">
    <w:name w:val="Body Text Char"/>
    <w:basedOn w:val="DefaultParagraphFont"/>
    <w:link w:val="BodyText"/>
    <w:rsid w:val="008C7AA3"/>
    <w:rPr>
      <w:rFonts w:ascii="Arial" w:hAnsi="Arial"/>
      <w:lang w:val="fr-FR"/>
    </w:rPr>
  </w:style>
  <w:style w:type="paragraph" w:customStyle="1" w:styleId="Disclaimer">
    <w:name w:val="Disclaimer"/>
    <w:next w:val="Normal"/>
    <w:qFormat/>
    <w:rsid w:val="001F3D68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F3D68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paragraph" w:styleId="TOC2">
    <w:name w:val="toc 2"/>
    <w:basedOn w:val="Normal"/>
    <w:next w:val="Normal"/>
    <w:autoRedefine/>
    <w:uiPriority w:val="39"/>
    <w:rsid w:val="001D7184"/>
    <w:pPr>
      <w:tabs>
        <w:tab w:val="right" w:leader="dot" w:pos="9639"/>
      </w:tabs>
      <w:ind w:left="568" w:right="851" w:hanging="284"/>
      <w:contextualSpacing/>
      <w:jc w:val="left"/>
    </w:pPr>
    <w:rPr>
      <w:smallCaps/>
      <w:sz w:val="18"/>
    </w:rPr>
  </w:style>
  <w:style w:type="paragraph" w:styleId="TOC3">
    <w:name w:val="toc 3"/>
    <w:next w:val="Normal"/>
    <w:autoRedefine/>
    <w:uiPriority w:val="39"/>
    <w:rsid w:val="000A1473"/>
    <w:pPr>
      <w:tabs>
        <w:tab w:val="right" w:leader="dot" w:pos="9639"/>
      </w:tabs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rsid w:val="001D7184"/>
    <w:pPr>
      <w:tabs>
        <w:tab w:val="right" w:leader="dot" w:pos="9639"/>
      </w:tabs>
      <w:spacing w:before="60"/>
      <w:ind w:right="1418"/>
      <w:contextualSpacing/>
      <w:jc w:val="left"/>
    </w:pPr>
    <w:rPr>
      <w:caps/>
      <w:sz w:val="18"/>
    </w:rPr>
  </w:style>
  <w:style w:type="paragraph" w:styleId="TOC5">
    <w:name w:val="toc 5"/>
    <w:next w:val="Normal"/>
    <w:autoRedefine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D82770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rsid w:val="00D82770"/>
    <w:rPr>
      <w:rFonts w:ascii="Arial" w:hAnsi="Arial"/>
    </w:rPr>
  </w:style>
  <w:style w:type="table" w:styleId="TableGrid">
    <w:name w:val="Table Grid"/>
    <w:basedOn w:val="TableNormal"/>
    <w:rsid w:val="00D82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06238"/>
    <w:rPr>
      <w:color w:val="800080" w:themeColor="followedHyperlink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8C7AA3"/>
    <w:rPr>
      <w:rFonts w:ascii="Calibri" w:eastAsia="Calibri" w:hAnsi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C7AA3"/>
    <w:pPr>
      <w:widowControl w:val="0"/>
      <w:autoSpaceDE w:val="0"/>
      <w:autoSpaceDN w:val="0"/>
      <w:jc w:val="left"/>
    </w:pPr>
    <w:rPr>
      <w:rFonts w:eastAsia="Arial" w:cs="Arial"/>
      <w:sz w:val="22"/>
      <w:szCs w:val="22"/>
      <w:lang w:val="en-US"/>
    </w:rPr>
  </w:style>
  <w:style w:type="character" w:styleId="Emphasis">
    <w:name w:val="Emphasis"/>
    <w:basedOn w:val="DefaultParagraphFont"/>
    <w:uiPriority w:val="20"/>
    <w:qFormat/>
    <w:rsid w:val="008C7AA3"/>
    <w:rPr>
      <w:i/>
      <w:iCs/>
    </w:rPr>
  </w:style>
  <w:style w:type="paragraph" w:styleId="NormalWeb">
    <w:name w:val="Normal (Web)"/>
    <w:basedOn w:val="Normal"/>
    <w:uiPriority w:val="99"/>
    <w:unhideWhenUsed/>
    <w:rsid w:val="008C7AA3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Default">
    <w:name w:val="Default"/>
    <w:rsid w:val="008C7A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onormal0">
    <w:name w:val="msonormal"/>
    <w:basedOn w:val="Normal"/>
    <w:rsid w:val="008C7AA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/>
    </w:rPr>
  </w:style>
  <w:style w:type="paragraph" w:customStyle="1" w:styleId="font5">
    <w:name w:val="font5"/>
    <w:basedOn w:val="Normal"/>
    <w:rsid w:val="008C7AA3"/>
    <w:pPr>
      <w:spacing w:before="100" w:beforeAutospacing="1" w:after="100" w:afterAutospacing="1"/>
      <w:jc w:val="left"/>
    </w:pPr>
    <w:rPr>
      <w:rFonts w:cs="Arial"/>
      <w:color w:val="000000"/>
      <w:sz w:val="16"/>
      <w:szCs w:val="16"/>
      <w:lang w:val="en-US"/>
    </w:rPr>
  </w:style>
  <w:style w:type="paragraph" w:customStyle="1" w:styleId="font6">
    <w:name w:val="font6"/>
    <w:basedOn w:val="Normal"/>
    <w:rsid w:val="008C7AA3"/>
    <w:pPr>
      <w:spacing w:before="100" w:beforeAutospacing="1" w:after="100" w:afterAutospacing="1"/>
      <w:jc w:val="left"/>
    </w:pPr>
    <w:rPr>
      <w:rFonts w:cs="Arial"/>
      <w:i/>
      <w:iCs/>
      <w:color w:val="000000"/>
      <w:sz w:val="16"/>
      <w:szCs w:val="16"/>
      <w:lang w:val="en-US"/>
    </w:rPr>
  </w:style>
  <w:style w:type="paragraph" w:customStyle="1" w:styleId="font7">
    <w:name w:val="font7"/>
    <w:basedOn w:val="Normal"/>
    <w:rsid w:val="008C7AA3"/>
    <w:pPr>
      <w:spacing w:before="100" w:beforeAutospacing="1" w:after="100" w:afterAutospacing="1"/>
      <w:jc w:val="left"/>
    </w:pPr>
    <w:rPr>
      <w:rFonts w:cs="Arial"/>
      <w:color w:val="000000"/>
      <w:sz w:val="16"/>
      <w:szCs w:val="16"/>
      <w:u w:val="single"/>
      <w:lang w:val="en-US"/>
    </w:rPr>
  </w:style>
  <w:style w:type="paragraph" w:customStyle="1" w:styleId="xl65">
    <w:name w:val="xl65"/>
    <w:basedOn w:val="Normal"/>
    <w:rsid w:val="008C7A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ACACA"/>
      <w:spacing w:before="100" w:beforeAutospacing="1" w:after="100" w:afterAutospacing="1"/>
      <w:jc w:val="left"/>
      <w:textAlignment w:val="center"/>
    </w:pPr>
    <w:rPr>
      <w:rFonts w:cs="Arial"/>
      <w:color w:val="000000"/>
      <w:sz w:val="16"/>
      <w:szCs w:val="16"/>
      <w:lang w:val="en-US"/>
    </w:rPr>
  </w:style>
  <w:style w:type="paragraph" w:customStyle="1" w:styleId="xl66">
    <w:name w:val="xl66"/>
    <w:basedOn w:val="Normal"/>
    <w:rsid w:val="008C7A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ACACA"/>
      <w:spacing w:before="100" w:beforeAutospacing="1" w:after="100" w:afterAutospacing="1"/>
      <w:jc w:val="center"/>
      <w:textAlignment w:val="center"/>
    </w:pPr>
    <w:rPr>
      <w:rFonts w:cs="Arial"/>
      <w:color w:val="000000"/>
      <w:sz w:val="16"/>
      <w:szCs w:val="16"/>
      <w:lang w:val="en-US"/>
    </w:rPr>
  </w:style>
  <w:style w:type="paragraph" w:customStyle="1" w:styleId="xl67">
    <w:name w:val="xl67"/>
    <w:basedOn w:val="Normal"/>
    <w:rsid w:val="008C7A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cs="Arial"/>
      <w:i/>
      <w:iCs/>
      <w:color w:val="000000"/>
      <w:sz w:val="16"/>
      <w:szCs w:val="16"/>
      <w:lang w:val="en-US"/>
    </w:rPr>
  </w:style>
  <w:style w:type="paragraph" w:customStyle="1" w:styleId="xl68">
    <w:name w:val="xl68"/>
    <w:basedOn w:val="Normal"/>
    <w:rsid w:val="008C7AA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70AD47"/>
      <w:spacing w:before="100" w:beforeAutospacing="1" w:after="100" w:afterAutospacing="1"/>
      <w:jc w:val="left"/>
      <w:textAlignment w:val="center"/>
    </w:pPr>
    <w:rPr>
      <w:rFonts w:cs="Arial"/>
      <w:color w:val="000000"/>
      <w:sz w:val="16"/>
      <w:szCs w:val="16"/>
      <w:lang w:val="en-US"/>
    </w:rPr>
  </w:style>
  <w:style w:type="paragraph" w:customStyle="1" w:styleId="xl69">
    <w:name w:val="xl69"/>
    <w:basedOn w:val="Normal"/>
    <w:rsid w:val="008C7AA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70AD47"/>
      <w:spacing w:before="100" w:beforeAutospacing="1" w:after="100" w:afterAutospacing="1"/>
      <w:jc w:val="left"/>
      <w:textAlignment w:val="center"/>
    </w:pPr>
    <w:rPr>
      <w:rFonts w:cs="Arial"/>
      <w:color w:val="000000"/>
      <w:sz w:val="16"/>
      <w:szCs w:val="16"/>
      <w:lang w:val="en-US"/>
    </w:rPr>
  </w:style>
  <w:style w:type="paragraph" w:customStyle="1" w:styleId="xl70">
    <w:name w:val="xl70"/>
    <w:basedOn w:val="Normal"/>
    <w:rsid w:val="008C7AA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00B050"/>
      <w:spacing w:before="100" w:beforeAutospacing="1" w:after="100" w:afterAutospacing="1"/>
      <w:jc w:val="left"/>
      <w:textAlignment w:val="center"/>
    </w:pPr>
    <w:rPr>
      <w:rFonts w:cs="Arial"/>
      <w:color w:val="000000"/>
      <w:sz w:val="16"/>
      <w:szCs w:val="16"/>
      <w:lang w:val="en-US"/>
    </w:rPr>
  </w:style>
  <w:style w:type="paragraph" w:customStyle="1" w:styleId="xl71">
    <w:name w:val="xl71"/>
    <w:basedOn w:val="Normal"/>
    <w:rsid w:val="008C7AA3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00B050"/>
      <w:spacing w:before="100" w:beforeAutospacing="1" w:after="100" w:afterAutospacing="1"/>
      <w:jc w:val="left"/>
      <w:textAlignment w:val="center"/>
    </w:pPr>
    <w:rPr>
      <w:rFonts w:cs="Arial"/>
      <w:color w:val="000000"/>
      <w:sz w:val="16"/>
      <w:szCs w:val="16"/>
      <w:lang w:val="en-US"/>
    </w:rPr>
  </w:style>
  <w:style w:type="paragraph" w:customStyle="1" w:styleId="xl72">
    <w:name w:val="xl72"/>
    <w:basedOn w:val="Normal"/>
    <w:rsid w:val="008C7AA3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00B050"/>
      <w:spacing w:before="100" w:beforeAutospacing="1" w:after="100" w:afterAutospacing="1"/>
      <w:jc w:val="left"/>
      <w:textAlignment w:val="center"/>
    </w:pPr>
    <w:rPr>
      <w:rFonts w:cs="Arial"/>
      <w:i/>
      <w:iCs/>
      <w:color w:val="000000"/>
      <w:sz w:val="16"/>
      <w:szCs w:val="16"/>
      <w:lang w:val="en-US"/>
    </w:rPr>
  </w:style>
  <w:style w:type="paragraph" w:customStyle="1" w:styleId="xl73">
    <w:name w:val="xl73"/>
    <w:basedOn w:val="Normal"/>
    <w:rsid w:val="008C7AA3"/>
    <w:pPr>
      <w:shd w:val="clear" w:color="000000" w:fill="00B050"/>
      <w:spacing w:before="100" w:beforeAutospacing="1" w:after="100" w:afterAutospacing="1"/>
      <w:jc w:val="left"/>
      <w:textAlignment w:val="center"/>
    </w:pPr>
    <w:rPr>
      <w:rFonts w:cs="Arial"/>
      <w:color w:val="000000"/>
      <w:sz w:val="16"/>
      <w:szCs w:val="16"/>
      <w:lang w:val="en-US"/>
    </w:rPr>
  </w:style>
  <w:style w:type="paragraph" w:customStyle="1" w:styleId="xl74">
    <w:name w:val="xl74"/>
    <w:basedOn w:val="Normal"/>
    <w:rsid w:val="008C7A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50"/>
      <w:spacing w:before="100" w:beforeAutospacing="1" w:after="100" w:afterAutospacing="1"/>
      <w:jc w:val="left"/>
      <w:textAlignment w:val="top"/>
    </w:pPr>
    <w:rPr>
      <w:rFonts w:cs="Arial"/>
      <w:i/>
      <w:iCs/>
      <w:color w:val="000000"/>
      <w:sz w:val="16"/>
      <w:szCs w:val="16"/>
      <w:lang w:val="en-US"/>
    </w:rPr>
  </w:style>
  <w:style w:type="paragraph" w:customStyle="1" w:styleId="xl75">
    <w:name w:val="xl75"/>
    <w:basedOn w:val="Normal"/>
    <w:rsid w:val="008C7AA3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00B050"/>
      <w:spacing w:before="100" w:beforeAutospacing="1" w:after="100" w:afterAutospacing="1"/>
      <w:textAlignment w:val="center"/>
    </w:pPr>
    <w:rPr>
      <w:rFonts w:cs="Arial"/>
      <w:sz w:val="16"/>
      <w:szCs w:val="16"/>
      <w:lang w:val="en-US"/>
    </w:rPr>
  </w:style>
  <w:style w:type="paragraph" w:customStyle="1" w:styleId="xl76">
    <w:name w:val="xl76"/>
    <w:basedOn w:val="Normal"/>
    <w:rsid w:val="008C7AA3"/>
    <w:pPr>
      <w:pBdr>
        <w:bottom w:val="single" w:sz="8" w:space="0" w:color="000000"/>
        <w:right w:val="single" w:sz="8" w:space="0" w:color="000000"/>
      </w:pBdr>
      <w:shd w:val="clear" w:color="000000" w:fill="00B050"/>
      <w:spacing w:before="100" w:beforeAutospacing="1" w:after="100" w:afterAutospacing="1"/>
      <w:textAlignment w:val="center"/>
    </w:pPr>
    <w:rPr>
      <w:rFonts w:cs="Arial"/>
      <w:sz w:val="16"/>
      <w:szCs w:val="16"/>
      <w:lang w:val="en-US"/>
    </w:rPr>
  </w:style>
  <w:style w:type="paragraph" w:customStyle="1" w:styleId="xl77">
    <w:name w:val="xl77"/>
    <w:basedOn w:val="Normal"/>
    <w:rsid w:val="008C7AA3"/>
    <w:pPr>
      <w:pBdr>
        <w:bottom w:val="single" w:sz="8" w:space="0" w:color="000000"/>
        <w:right w:val="single" w:sz="8" w:space="0" w:color="000000"/>
      </w:pBdr>
      <w:shd w:val="clear" w:color="000000" w:fill="00B050"/>
      <w:spacing w:before="100" w:beforeAutospacing="1" w:after="100" w:afterAutospacing="1"/>
      <w:jc w:val="left"/>
      <w:textAlignment w:val="center"/>
    </w:pPr>
    <w:rPr>
      <w:rFonts w:cs="Arial"/>
      <w:color w:val="000000"/>
      <w:sz w:val="16"/>
      <w:szCs w:val="16"/>
      <w:lang w:val="en-US"/>
    </w:rPr>
  </w:style>
  <w:style w:type="paragraph" w:customStyle="1" w:styleId="xl78">
    <w:name w:val="xl78"/>
    <w:basedOn w:val="Normal"/>
    <w:rsid w:val="008C7AA3"/>
    <w:pPr>
      <w:pBdr>
        <w:bottom w:val="single" w:sz="8" w:space="0" w:color="000000"/>
        <w:right w:val="single" w:sz="8" w:space="0" w:color="000000"/>
      </w:pBdr>
      <w:shd w:val="clear" w:color="000000" w:fill="00B050"/>
      <w:spacing w:before="100" w:beforeAutospacing="1" w:after="100" w:afterAutospacing="1"/>
      <w:jc w:val="left"/>
      <w:textAlignment w:val="center"/>
    </w:pPr>
    <w:rPr>
      <w:rFonts w:cs="Arial"/>
      <w:i/>
      <w:iCs/>
      <w:color w:val="000000"/>
      <w:sz w:val="16"/>
      <w:szCs w:val="16"/>
      <w:lang w:val="en-US"/>
    </w:rPr>
  </w:style>
  <w:style w:type="paragraph" w:customStyle="1" w:styleId="xl79">
    <w:name w:val="xl79"/>
    <w:basedOn w:val="Normal"/>
    <w:rsid w:val="008C7A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/>
      <w:jc w:val="left"/>
      <w:textAlignment w:val="top"/>
    </w:pPr>
    <w:rPr>
      <w:rFonts w:cs="Arial"/>
      <w:i/>
      <w:iCs/>
      <w:color w:val="000000"/>
      <w:sz w:val="16"/>
      <w:szCs w:val="16"/>
      <w:lang w:val="en-US"/>
    </w:rPr>
  </w:style>
  <w:style w:type="paragraph" w:customStyle="1" w:styleId="xl80">
    <w:name w:val="xl80"/>
    <w:basedOn w:val="Normal"/>
    <w:rsid w:val="008C7A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cs="Arial"/>
      <w:i/>
      <w:iCs/>
      <w:color w:val="000000"/>
      <w:sz w:val="16"/>
      <w:szCs w:val="16"/>
      <w:lang w:val="en-US"/>
    </w:rPr>
  </w:style>
  <w:style w:type="paragraph" w:customStyle="1" w:styleId="xl81">
    <w:name w:val="xl81"/>
    <w:basedOn w:val="Normal"/>
    <w:rsid w:val="008C7AA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ACACA"/>
      <w:spacing w:before="100" w:beforeAutospacing="1" w:after="100" w:afterAutospacing="1"/>
      <w:jc w:val="center"/>
      <w:textAlignment w:val="center"/>
    </w:pPr>
    <w:rPr>
      <w:rFonts w:cs="Arial"/>
      <w:color w:val="000000"/>
      <w:sz w:val="16"/>
      <w:szCs w:val="16"/>
      <w:lang w:val="en-US"/>
    </w:rPr>
  </w:style>
  <w:style w:type="paragraph" w:customStyle="1" w:styleId="xl82">
    <w:name w:val="xl82"/>
    <w:basedOn w:val="Normal"/>
    <w:rsid w:val="008C7AA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/>
    </w:rPr>
  </w:style>
  <w:style w:type="paragraph" w:customStyle="1" w:styleId="xl83">
    <w:name w:val="xl83"/>
    <w:basedOn w:val="Normal"/>
    <w:rsid w:val="008C7A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cs="Arial"/>
      <w:color w:val="000000"/>
      <w:sz w:val="16"/>
      <w:szCs w:val="16"/>
      <w:lang w:val="en-US"/>
    </w:rPr>
  </w:style>
  <w:style w:type="paragraph" w:customStyle="1" w:styleId="xl84">
    <w:name w:val="xl84"/>
    <w:basedOn w:val="Normal"/>
    <w:rsid w:val="008C7A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cs="Arial"/>
      <w:color w:val="000000"/>
      <w:sz w:val="16"/>
      <w:szCs w:val="16"/>
      <w:lang w:val="en-US"/>
    </w:rPr>
  </w:style>
  <w:style w:type="paragraph" w:customStyle="1" w:styleId="xl85">
    <w:name w:val="xl85"/>
    <w:basedOn w:val="Normal"/>
    <w:rsid w:val="008C7AA3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cs="Arial"/>
      <w:color w:val="000000"/>
      <w:sz w:val="16"/>
      <w:szCs w:val="16"/>
      <w:lang w:val="en-US"/>
    </w:rPr>
  </w:style>
  <w:style w:type="paragraph" w:customStyle="1" w:styleId="xl86">
    <w:name w:val="xl86"/>
    <w:basedOn w:val="Normal"/>
    <w:rsid w:val="008C7AA3"/>
    <w:pPr>
      <w:shd w:val="clear" w:color="000000" w:fill="FFFF0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/>
    </w:rPr>
  </w:style>
  <w:style w:type="paragraph" w:customStyle="1" w:styleId="xl87">
    <w:name w:val="xl87"/>
    <w:basedOn w:val="Normal"/>
    <w:rsid w:val="008C7A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cs="Arial"/>
      <w:i/>
      <w:iCs/>
      <w:color w:val="000000"/>
      <w:sz w:val="16"/>
      <w:szCs w:val="16"/>
      <w:lang w:val="en-US"/>
    </w:rPr>
  </w:style>
  <w:style w:type="paragraph" w:customStyle="1" w:styleId="xl88">
    <w:name w:val="xl88"/>
    <w:basedOn w:val="Normal"/>
    <w:rsid w:val="008C7AA3"/>
    <w:pPr>
      <w:shd w:val="clear" w:color="000000" w:fill="FFFF0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/>
    </w:rPr>
  </w:style>
  <w:style w:type="paragraph" w:customStyle="1" w:styleId="xl89">
    <w:name w:val="xl89"/>
    <w:basedOn w:val="Normal"/>
    <w:rsid w:val="008C7A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70AD47"/>
      <w:spacing w:before="100" w:beforeAutospacing="1" w:after="100" w:afterAutospacing="1"/>
      <w:jc w:val="left"/>
      <w:textAlignment w:val="top"/>
    </w:pPr>
    <w:rPr>
      <w:rFonts w:cs="Arial"/>
      <w:color w:val="000000"/>
      <w:sz w:val="16"/>
      <w:szCs w:val="16"/>
      <w:lang w:val="en-US"/>
    </w:rPr>
  </w:style>
  <w:style w:type="paragraph" w:customStyle="1" w:styleId="xl90">
    <w:name w:val="xl90"/>
    <w:basedOn w:val="Normal"/>
    <w:rsid w:val="008C7AA3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70AD47"/>
      <w:spacing w:before="100" w:beforeAutospacing="1" w:after="100" w:afterAutospacing="1"/>
      <w:jc w:val="left"/>
      <w:textAlignment w:val="center"/>
    </w:pPr>
    <w:rPr>
      <w:rFonts w:cs="Arial"/>
      <w:color w:val="000000"/>
      <w:sz w:val="16"/>
      <w:szCs w:val="16"/>
      <w:lang w:val="en-US"/>
    </w:rPr>
  </w:style>
  <w:style w:type="paragraph" w:customStyle="1" w:styleId="xl91">
    <w:name w:val="xl91"/>
    <w:basedOn w:val="Normal"/>
    <w:rsid w:val="008C7A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70AD47"/>
      <w:spacing w:before="100" w:beforeAutospacing="1" w:after="100" w:afterAutospacing="1"/>
      <w:jc w:val="left"/>
      <w:textAlignment w:val="top"/>
    </w:pPr>
    <w:rPr>
      <w:rFonts w:cs="Arial"/>
      <w:i/>
      <w:iCs/>
      <w:color w:val="000000"/>
      <w:sz w:val="16"/>
      <w:szCs w:val="16"/>
      <w:lang w:val="en-US"/>
    </w:rPr>
  </w:style>
  <w:style w:type="paragraph" w:customStyle="1" w:styleId="xl92">
    <w:name w:val="xl92"/>
    <w:basedOn w:val="Normal"/>
    <w:rsid w:val="008C7AA3"/>
    <w:pPr>
      <w:shd w:val="clear" w:color="000000" w:fill="70AD47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/>
    </w:rPr>
  </w:style>
  <w:style w:type="paragraph" w:customStyle="1" w:styleId="xl93">
    <w:name w:val="xl93"/>
    <w:basedOn w:val="Normal"/>
    <w:rsid w:val="008C7A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50"/>
      <w:spacing w:before="100" w:beforeAutospacing="1" w:after="100" w:afterAutospacing="1"/>
      <w:jc w:val="left"/>
      <w:textAlignment w:val="top"/>
    </w:pPr>
    <w:rPr>
      <w:rFonts w:cs="Arial"/>
      <w:color w:val="000000"/>
      <w:sz w:val="16"/>
      <w:szCs w:val="16"/>
      <w:lang w:val="en-US"/>
    </w:rPr>
  </w:style>
  <w:style w:type="paragraph" w:customStyle="1" w:styleId="xl94">
    <w:name w:val="xl94"/>
    <w:basedOn w:val="Normal"/>
    <w:rsid w:val="008C7AA3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00B050"/>
      <w:spacing w:before="100" w:beforeAutospacing="1" w:after="100" w:afterAutospacing="1"/>
      <w:jc w:val="left"/>
      <w:textAlignment w:val="center"/>
    </w:pPr>
    <w:rPr>
      <w:rFonts w:cs="Arial"/>
      <w:color w:val="000000"/>
      <w:sz w:val="16"/>
      <w:szCs w:val="16"/>
      <w:lang w:val="en-US"/>
    </w:rPr>
  </w:style>
  <w:style w:type="paragraph" w:customStyle="1" w:styleId="xl95">
    <w:name w:val="xl95"/>
    <w:basedOn w:val="Normal"/>
    <w:rsid w:val="008C7AA3"/>
    <w:pPr>
      <w:shd w:val="clear" w:color="000000" w:fill="00B05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/>
    </w:rPr>
  </w:style>
  <w:style w:type="paragraph" w:customStyle="1" w:styleId="xl96">
    <w:name w:val="xl96"/>
    <w:basedOn w:val="Normal"/>
    <w:rsid w:val="008C7A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D966"/>
      <w:spacing w:before="100" w:beforeAutospacing="1" w:after="100" w:afterAutospacing="1"/>
      <w:jc w:val="left"/>
      <w:textAlignment w:val="top"/>
    </w:pPr>
    <w:rPr>
      <w:rFonts w:cs="Arial"/>
      <w:color w:val="000000"/>
      <w:sz w:val="16"/>
      <w:szCs w:val="16"/>
      <w:lang w:val="en-US"/>
    </w:rPr>
  </w:style>
  <w:style w:type="paragraph" w:customStyle="1" w:styleId="xl97">
    <w:name w:val="xl97"/>
    <w:basedOn w:val="Normal"/>
    <w:rsid w:val="008C7AA3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D966"/>
      <w:spacing w:before="100" w:beforeAutospacing="1" w:after="100" w:afterAutospacing="1"/>
      <w:jc w:val="left"/>
      <w:textAlignment w:val="center"/>
    </w:pPr>
    <w:rPr>
      <w:rFonts w:cs="Arial"/>
      <w:color w:val="000000"/>
      <w:sz w:val="16"/>
      <w:szCs w:val="16"/>
      <w:lang w:val="en-US"/>
    </w:rPr>
  </w:style>
  <w:style w:type="paragraph" w:customStyle="1" w:styleId="xl98">
    <w:name w:val="xl98"/>
    <w:basedOn w:val="Normal"/>
    <w:rsid w:val="008C7A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D966"/>
      <w:spacing w:before="100" w:beforeAutospacing="1" w:after="100" w:afterAutospacing="1"/>
      <w:jc w:val="left"/>
      <w:textAlignment w:val="top"/>
    </w:pPr>
    <w:rPr>
      <w:rFonts w:cs="Arial"/>
      <w:i/>
      <w:iCs/>
      <w:color w:val="000000"/>
      <w:sz w:val="16"/>
      <w:szCs w:val="16"/>
      <w:lang w:val="en-US"/>
    </w:rPr>
  </w:style>
  <w:style w:type="paragraph" w:customStyle="1" w:styleId="xl99">
    <w:name w:val="xl99"/>
    <w:basedOn w:val="Normal"/>
    <w:rsid w:val="008C7AA3"/>
    <w:pPr>
      <w:shd w:val="clear" w:color="000000" w:fill="FFD966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/>
    </w:rPr>
  </w:style>
  <w:style w:type="paragraph" w:customStyle="1" w:styleId="xl100">
    <w:name w:val="xl100"/>
    <w:basedOn w:val="Normal"/>
    <w:rsid w:val="008C7AA3"/>
    <w:pPr>
      <w:shd w:val="clear" w:color="000000" w:fill="FFFF00"/>
      <w:spacing w:before="100" w:beforeAutospacing="1" w:after="100" w:afterAutospacing="1"/>
      <w:jc w:val="left"/>
      <w:textAlignment w:val="center"/>
    </w:pPr>
    <w:rPr>
      <w:rFonts w:cs="Arial"/>
      <w:sz w:val="16"/>
      <w:szCs w:val="16"/>
      <w:lang w:val="en-US"/>
    </w:rPr>
  </w:style>
  <w:style w:type="paragraph" w:customStyle="1" w:styleId="xl101">
    <w:name w:val="xl101"/>
    <w:basedOn w:val="Normal"/>
    <w:rsid w:val="008C7A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/>
      <w:jc w:val="left"/>
      <w:textAlignment w:val="top"/>
    </w:pPr>
    <w:rPr>
      <w:rFonts w:cs="Arial"/>
      <w:color w:val="000000"/>
      <w:sz w:val="16"/>
      <w:szCs w:val="16"/>
      <w:lang w:val="en-US"/>
    </w:rPr>
  </w:style>
  <w:style w:type="paragraph" w:customStyle="1" w:styleId="xl102">
    <w:name w:val="xl102"/>
    <w:basedOn w:val="Normal"/>
    <w:rsid w:val="008C7A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/>
      <w:jc w:val="left"/>
      <w:textAlignment w:val="top"/>
    </w:pPr>
    <w:rPr>
      <w:rFonts w:cs="Arial"/>
      <w:color w:val="000000"/>
      <w:sz w:val="16"/>
      <w:szCs w:val="16"/>
      <w:lang w:val="en-US"/>
    </w:rPr>
  </w:style>
  <w:style w:type="paragraph" w:customStyle="1" w:styleId="xl103">
    <w:name w:val="xl103"/>
    <w:basedOn w:val="Normal"/>
    <w:rsid w:val="008C7AA3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cs="Arial"/>
      <w:color w:val="000000"/>
      <w:sz w:val="16"/>
      <w:szCs w:val="16"/>
      <w:lang w:val="en-US"/>
    </w:rPr>
  </w:style>
  <w:style w:type="paragraph" w:customStyle="1" w:styleId="xl104">
    <w:name w:val="xl104"/>
    <w:basedOn w:val="Normal"/>
    <w:rsid w:val="008C7A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/>
      <w:jc w:val="left"/>
      <w:textAlignment w:val="top"/>
    </w:pPr>
    <w:rPr>
      <w:rFonts w:cs="Arial"/>
      <w:i/>
      <w:iCs/>
      <w:color w:val="000000"/>
      <w:sz w:val="16"/>
      <w:szCs w:val="16"/>
      <w:lang w:val="en-US"/>
    </w:rPr>
  </w:style>
  <w:style w:type="paragraph" w:customStyle="1" w:styleId="xl105">
    <w:name w:val="xl105"/>
    <w:basedOn w:val="Normal"/>
    <w:rsid w:val="008C7AA3"/>
    <w:pPr>
      <w:shd w:val="clear" w:color="000000" w:fill="BDD7EE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/>
    </w:rPr>
  </w:style>
  <w:style w:type="paragraph" w:customStyle="1" w:styleId="xl106">
    <w:name w:val="xl106"/>
    <w:basedOn w:val="Normal"/>
    <w:rsid w:val="008C7A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D966"/>
      <w:spacing w:before="100" w:beforeAutospacing="1" w:after="100" w:afterAutospacing="1"/>
      <w:jc w:val="left"/>
      <w:textAlignment w:val="top"/>
    </w:pPr>
    <w:rPr>
      <w:rFonts w:cs="Arial"/>
      <w:color w:val="000000"/>
      <w:sz w:val="16"/>
      <w:szCs w:val="16"/>
      <w:lang w:val="en-US"/>
    </w:rPr>
  </w:style>
  <w:style w:type="paragraph" w:customStyle="1" w:styleId="xl107">
    <w:name w:val="xl107"/>
    <w:basedOn w:val="Normal"/>
    <w:rsid w:val="008C7A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D966"/>
      <w:spacing w:before="100" w:beforeAutospacing="1" w:after="100" w:afterAutospacing="1"/>
      <w:jc w:val="left"/>
      <w:textAlignment w:val="top"/>
    </w:pPr>
    <w:rPr>
      <w:rFonts w:cs="Arial"/>
      <w:i/>
      <w:iCs/>
      <w:color w:val="000000"/>
      <w:sz w:val="16"/>
      <w:szCs w:val="16"/>
      <w:lang w:val="en-US"/>
    </w:rPr>
  </w:style>
  <w:style w:type="paragraph" w:customStyle="1" w:styleId="xl108">
    <w:name w:val="xl108"/>
    <w:basedOn w:val="Normal"/>
    <w:rsid w:val="008C7AA3"/>
    <w:pPr>
      <w:shd w:val="clear" w:color="000000" w:fill="FFD966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/>
    </w:rPr>
  </w:style>
  <w:style w:type="paragraph" w:customStyle="1" w:styleId="xl109">
    <w:name w:val="xl109"/>
    <w:basedOn w:val="Normal"/>
    <w:rsid w:val="008C7A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50"/>
      <w:spacing w:before="100" w:beforeAutospacing="1" w:after="100" w:afterAutospacing="1"/>
      <w:jc w:val="left"/>
      <w:textAlignment w:val="top"/>
    </w:pPr>
    <w:rPr>
      <w:rFonts w:cs="Arial"/>
      <w:color w:val="000000"/>
      <w:sz w:val="16"/>
      <w:szCs w:val="16"/>
      <w:lang w:val="en-US"/>
    </w:rPr>
  </w:style>
  <w:style w:type="paragraph" w:customStyle="1" w:styleId="xl110">
    <w:name w:val="xl110"/>
    <w:basedOn w:val="Normal"/>
    <w:rsid w:val="008C7A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50"/>
      <w:spacing w:before="100" w:beforeAutospacing="1" w:after="100" w:afterAutospacing="1"/>
      <w:jc w:val="left"/>
      <w:textAlignment w:val="top"/>
    </w:pPr>
    <w:rPr>
      <w:rFonts w:cs="Arial"/>
      <w:i/>
      <w:iCs/>
      <w:color w:val="000000"/>
      <w:sz w:val="16"/>
      <w:szCs w:val="16"/>
      <w:lang w:val="en-US"/>
    </w:rPr>
  </w:style>
  <w:style w:type="paragraph" w:customStyle="1" w:styleId="xl111">
    <w:name w:val="xl111"/>
    <w:basedOn w:val="Normal"/>
    <w:rsid w:val="008C7AA3"/>
    <w:pPr>
      <w:shd w:val="clear" w:color="000000" w:fill="00B05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/>
    </w:rPr>
  </w:style>
  <w:style w:type="paragraph" w:customStyle="1" w:styleId="xl112">
    <w:name w:val="xl112"/>
    <w:basedOn w:val="Normal"/>
    <w:rsid w:val="008C7A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cs="Arial"/>
      <w:color w:val="000000"/>
      <w:sz w:val="16"/>
      <w:szCs w:val="16"/>
      <w:u w:val="single"/>
      <w:lang w:val="en-US"/>
    </w:rPr>
  </w:style>
  <w:style w:type="paragraph" w:customStyle="1" w:styleId="xl113">
    <w:name w:val="xl113"/>
    <w:basedOn w:val="Normal"/>
    <w:rsid w:val="008C7AA3"/>
    <w:pPr>
      <w:shd w:val="clear" w:color="000000" w:fill="FFFF00"/>
      <w:spacing w:before="100" w:beforeAutospacing="1" w:after="100" w:afterAutospacing="1"/>
      <w:jc w:val="left"/>
      <w:textAlignment w:val="center"/>
    </w:pPr>
    <w:rPr>
      <w:rFonts w:cs="Arial"/>
      <w:color w:val="000000"/>
      <w:sz w:val="16"/>
      <w:szCs w:val="16"/>
      <w:lang w:val="en-US"/>
    </w:rPr>
  </w:style>
  <w:style w:type="paragraph" w:customStyle="1" w:styleId="xl114">
    <w:name w:val="xl114"/>
    <w:basedOn w:val="Normal"/>
    <w:rsid w:val="008C7AA3"/>
    <w:pPr>
      <w:shd w:val="clear" w:color="000000" w:fill="FFFF00"/>
      <w:spacing w:before="100" w:beforeAutospacing="1" w:after="100" w:afterAutospacing="1"/>
      <w:jc w:val="left"/>
      <w:textAlignment w:val="center"/>
    </w:pPr>
    <w:rPr>
      <w:rFonts w:cs="Arial"/>
      <w:i/>
      <w:iCs/>
      <w:color w:val="000000"/>
      <w:sz w:val="16"/>
      <w:szCs w:val="16"/>
      <w:lang w:val="en-US"/>
    </w:rPr>
  </w:style>
  <w:style w:type="paragraph" w:customStyle="1" w:styleId="xl115">
    <w:name w:val="xl115"/>
    <w:basedOn w:val="Normal"/>
    <w:rsid w:val="008C7AA3"/>
    <w:pPr>
      <w:shd w:val="clear" w:color="000000" w:fill="00B050"/>
      <w:spacing w:before="100" w:beforeAutospacing="1" w:after="100" w:afterAutospacing="1"/>
      <w:jc w:val="left"/>
      <w:textAlignment w:val="center"/>
    </w:pPr>
    <w:rPr>
      <w:rFonts w:cs="Arial"/>
      <w:i/>
      <w:iCs/>
      <w:color w:val="000000"/>
      <w:sz w:val="16"/>
      <w:szCs w:val="16"/>
      <w:lang w:val="en-US"/>
    </w:rPr>
  </w:style>
  <w:style w:type="paragraph" w:customStyle="1" w:styleId="xl116">
    <w:name w:val="xl116"/>
    <w:basedOn w:val="Normal"/>
    <w:rsid w:val="008C7AA3"/>
    <w:pPr>
      <w:shd w:val="clear" w:color="000000" w:fill="00B050"/>
      <w:spacing w:before="100" w:beforeAutospacing="1" w:after="100" w:afterAutospacing="1"/>
      <w:jc w:val="left"/>
    </w:pPr>
    <w:rPr>
      <w:rFonts w:cs="Arial"/>
      <w:sz w:val="16"/>
      <w:szCs w:val="16"/>
      <w:lang w:val="en-US"/>
    </w:rPr>
  </w:style>
  <w:style w:type="paragraph" w:customStyle="1" w:styleId="xl117">
    <w:name w:val="xl117"/>
    <w:basedOn w:val="Normal"/>
    <w:rsid w:val="008C7AA3"/>
    <w:pPr>
      <w:shd w:val="clear" w:color="000000" w:fill="00B050"/>
      <w:spacing w:before="100" w:beforeAutospacing="1" w:after="100" w:afterAutospacing="1"/>
      <w:jc w:val="left"/>
    </w:pPr>
    <w:rPr>
      <w:rFonts w:cs="Arial"/>
      <w:color w:val="000000"/>
      <w:sz w:val="16"/>
      <w:szCs w:val="16"/>
      <w:lang w:val="en-US"/>
    </w:rPr>
  </w:style>
  <w:style w:type="paragraph" w:customStyle="1" w:styleId="xl118">
    <w:name w:val="xl118"/>
    <w:basedOn w:val="Normal"/>
    <w:rsid w:val="008C7AA3"/>
    <w:pPr>
      <w:shd w:val="clear" w:color="000000" w:fill="FFD966"/>
      <w:spacing w:before="100" w:beforeAutospacing="1" w:after="100" w:afterAutospacing="1"/>
      <w:jc w:val="left"/>
    </w:pPr>
    <w:rPr>
      <w:rFonts w:cs="Arial"/>
      <w:color w:val="000000"/>
      <w:sz w:val="16"/>
      <w:szCs w:val="16"/>
      <w:lang w:val="en-US"/>
    </w:rPr>
  </w:style>
  <w:style w:type="paragraph" w:customStyle="1" w:styleId="xl119">
    <w:name w:val="xl119"/>
    <w:basedOn w:val="Normal"/>
    <w:rsid w:val="008C7A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cs="Arial"/>
      <w:color w:val="000000"/>
      <w:sz w:val="16"/>
      <w:szCs w:val="16"/>
      <w:lang w:val="en-US"/>
    </w:rPr>
  </w:style>
  <w:style w:type="paragraph" w:customStyle="1" w:styleId="xl120">
    <w:name w:val="xl120"/>
    <w:basedOn w:val="Normal"/>
    <w:rsid w:val="008C7AA3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0000"/>
      <w:spacing w:before="100" w:beforeAutospacing="1" w:after="100" w:afterAutospacing="1"/>
      <w:jc w:val="left"/>
      <w:textAlignment w:val="center"/>
    </w:pPr>
    <w:rPr>
      <w:rFonts w:cs="Arial"/>
      <w:color w:val="000000"/>
      <w:sz w:val="16"/>
      <w:szCs w:val="16"/>
      <w:lang w:val="en-US"/>
    </w:rPr>
  </w:style>
  <w:style w:type="paragraph" w:customStyle="1" w:styleId="xl121">
    <w:name w:val="xl121"/>
    <w:basedOn w:val="Normal"/>
    <w:rsid w:val="008C7AA3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/>
    </w:rPr>
  </w:style>
  <w:style w:type="paragraph" w:customStyle="1" w:styleId="xl122">
    <w:name w:val="xl122"/>
    <w:basedOn w:val="Normal"/>
    <w:rsid w:val="008C7A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8F00"/>
      <w:spacing w:before="100" w:beforeAutospacing="1" w:after="100" w:afterAutospacing="1"/>
      <w:jc w:val="left"/>
      <w:textAlignment w:val="top"/>
    </w:pPr>
    <w:rPr>
      <w:rFonts w:cs="Arial"/>
      <w:color w:val="000000"/>
      <w:sz w:val="16"/>
      <w:szCs w:val="16"/>
      <w:lang w:val="en-US"/>
    </w:rPr>
  </w:style>
  <w:style w:type="paragraph" w:customStyle="1" w:styleId="xl123">
    <w:name w:val="xl123"/>
    <w:basedOn w:val="Normal"/>
    <w:rsid w:val="008C7A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8F00"/>
      <w:spacing w:before="100" w:beforeAutospacing="1" w:after="100" w:afterAutospacing="1"/>
      <w:jc w:val="left"/>
      <w:textAlignment w:val="top"/>
    </w:pPr>
    <w:rPr>
      <w:rFonts w:cs="Arial"/>
      <w:color w:val="000000"/>
      <w:sz w:val="16"/>
      <w:szCs w:val="16"/>
      <w:lang w:val="en-US"/>
    </w:rPr>
  </w:style>
  <w:style w:type="paragraph" w:customStyle="1" w:styleId="xl124">
    <w:name w:val="xl124"/>
    <w:basedOn w:val="Normal"/>
    <w:rsid w:val="008C7AA3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BF8F00"/>
      <w:spacing w:before="100" w:beforeAutospacing="1" w:after="100" w:afterAutospacing="1"/>
      <w:jc w:val="left"/>
      <w:textAlignment w:val="center"/>
    </w:pPr>
    <w:rPr>
      <w:rFonts w:cs="Arial"/>
      <w:color w:val="000000"/>
      <w:sz w:val="16"/>
      <w:szCs w:val="16"/>
      <w:lang w:val="en-US"/>
    </w:rPr>
  </w:style>
  <w:style w:type="paragraph" w:customStyle="1" w:styleId="xl125">
    <w:name w:val="xl125"/>
    <w:basedOn w:val="Normal"/>
    <w:rsid w:val="008C7A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8F00"/>
      <w:spacing w:before="100" w:beforeAutospacing="1" w:after="100" w:afterAutospacing="1"/>
      <w:jc w:val="left"/>
      <w:textAlignment w:val="top"/>
    </w:pPr>
    <w:rPr>
      <w:rFonts w:cs="Arial"/>
      <w:i/>
      <w:iCs/>
      <w:color w:val="000000"/>
      <w:sz w:val="16"/>
      <w:szCs w:val="16"/>
      <w:lang w:val="en-US"/>
    </w:rPr>
  </w:style>
  <w:style w:type="paragraph" w:customStyle="1" w:styleId="xl126">
    <w:name w:val="xl126"/>
    <w:basedOn w:val="Normal"/>
    <w:rsid w:val="008C7AA3"/>
    <w:pPr>
      <w:shd w:val="clear" w:color="000000" w:fill="BF8F0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/>
    </w:rPr>
  </w:style>
  <w:style w:type="paragraph" w:customStyle="1" w:styleId="xl127">
    <w:name w:val="xl127"/>
    <w:basedOn w:val="Normal"/>
    <w:rsid w:val="008C7A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jc w:val="left"/>
      <w:textAlignment w:val="top"/>
    </w:pPr>
    <w:rPr>
      <w:rFonts w:cs="Arial"/>
      <w:color w:val="000000"/>
      <w:sz w:val="16"/>
      <w:szCs w:val="16"/>
      <w:lang w:val="en-US"/>
    </w:rPr>
  </w:style>
  <w:style w:type="paragraph" w:customStyle="1" w:styleId="xl128">
    <w:name w:val="xl128"/>
    <w:basedOn w:val="Normal"/>
    <w:rsid w:val="008C7A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jc w:val="left"/>
      <w:textAlignment w:val="top"/>
    </w:pPr>
    <w:rPr>
      <w:rFonts w:cs="Arial"/>
      <w:color w:val="000000"/>
      <w:sz w:val="16"/>
      <w:szCs w:val="16"/>
      <w:lang w:val="en-US"/>
    </w:rPr>
  </w:style>
  <w:style w:type="paragraph" w:customStyle="1" w:styleId="xl129">
    <w:name w:val="xl129"/>
    <w:basedOn w:val="Normal"/>
    <w:rsid w:val="008C7AA3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C000"/>
      <w:spacing w:before="100" w:beforeAutospacing="1" w:after="100" w:afterAutospacing="1"/>
      <w:jc w:val="left"/>
      <w:textAlignment w:val="center"/>
    </w:pPr>
    <w:rPr>
      <w:rFonts w:cs="Arial"/>
      <w:color w:val="000000"/>
      <w:sz w:val="16"/>
      <w:szCs w:val="16"/>
      <w:lang w:val="en-US"/>
    </w:rPr>
  </w:style>
  <w:style w:type="paragraph" w:customStyle="1" w:styleId="xl130">
    <w:name w:val="xl130"/>
    <w:basedOn w:val="Normal"/>
    <w:rsid w:val="008C7A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jc w:val="left"/>
      <w:textAlignment w:val="top"/>
    </w:pPr>
    <w:rPr>
      <w:rFonts w:cs="Arial"/>
      <w:i/>
      <w:iCs/>
      <w:color w:val="000000"/>
      <w:sz w:val="16"/>
      <w:szCs w:val="16"/>
      <w:lang w:val="en-US"/>
    </w:rPr>
  </w:style>
  <w:style w:type="paragraph" w:customStyle="1" w:styleId="xl131">
    <w:name w:val="xl131"/>
    <w:basedOn w:val="Normal"/>
    <w:rsid w:val="008C7AA3"/>
    <w:pPr>
      <w:shd w:val="clear" w:color="000000" w:fill="FFC00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/>
    </w:rPr>
  </w:style>
  <w:style w:type="paragraph" w:customStyle="1" w:styleId="xl132">
    <w:name w:val="xl132"/>
    <w:basedOn w:val="Normal"/>
    <w:rsid w:val="008C7A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C000"/>
      <w:spacing w:before="100" w:beforeAutospacing="1" w:after="100" w:afterAutospacing="1"/>
      <w:jc w:val="left"/>
      <w:textAlignment w:val="top"/>
    </w:pPr>
    <w:rPr>
      <w:rFonts w:cs="Arial"/>
      <w:color w:val="000000"/>
      <w:sz w:val="16"/>
      <w:szCs w:val="16"/>
      <w:u w:val="single"/>
      <w:lang w:val="en-US"/>
    </w:rPr>
  </w:style>
  <w:style w:type="paragraph" w:customStyle="1" w:styleId="xl133">
    <w:name w:val="xl133"/>
    <w:basedOn w:val="Normal"/>
    <w:rsid w:val="008C7A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D966"/>
      <w:spacing w:before="100" w:beforeAutospacing="1" w:after="100" w:afterAutospacing="1"/>
      <w:jc w:val="center"/>
      <w:textAlignment w:val="top"/>
    </w:pPr>
    <w:rPr>
      <w:rFonts w:cs="Arial"/>
      <w:i/>
      <w:iCs/>
      <w:color w:val="000000"/>
      <w:sz w:val="16"/>
      <w:szCs w:val="16"/>
      <w:lang w:val="en-US"/>
    </w:rPr>
  </w:style>
  <w:style w:type="paragraph" w:customStyle="1" w:styleId="xl134">
    <w:name w:val="xl134"/>
    <w:basedOn w:val="Normal"/>
    <w:rsid w:val="008C7A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cs="Arial"/>
      <w:color w:val="000000"/>
      <w:sz w:val="16"/>
      <w:szCs w:val="16"/>
      <w:lang w:val="en-US"/>
    </w:rPr>
  </w:style>
  <w:style w:type="paragraph" w:customStyle="1" w:styleId="xl135">
    <w:name w:val="xl135"/>
    <w:basedOn w:val="Normal"/>
    <w:rsid w:val="008C7AA3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0000"/>
      <w:spacing w:before="100" w:beforeAutospacing="1" w:after="100" w:afterAutospacing="1"/>
      <w:jc w:val="left"/>
      <w:textAlignment w:val="center"/>
    </w:pPr>
    <w:rPr>
      <w:rFonts w:cs="Arial"/>
      <w:color w:val="000000"/>
      <w:sz w:val="16"/>
      <w:szCs w:val="16"/>
      <w:lang w:val="en-US"/>
    </w:rPr>
  </w:style>
  <w:style w:type="paragraph" w:customStyle="1" w:styleId="xl136">
    <w:name w:val="xl136"/>
    <w:basedOn w:val="Normal"/>
    <w:rsid w:val="008C7A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/>
      <w:jc w:val="left"/>
      <w:textAlignment w:val="top"/>
    </w:pPr>
    <w:rPr>
      <w:rFonts w:cs="Arial"/>
      <w:i/>
      <w:iCs/>
      <w:color w:val="000000"/>
      <w:sz w:val="16"/>
      <w:szCs w:val="16"/>
      <w:lang w:val="en-US"/>
    </w:rPr>
  </w:style>
  <w:style w:type="paragraph" w:customStyle="1" w:styleId="xl137">
    <w:name w:val="xl137"/>
    <w:basedOn w:val="Normal"/>
    <w:rsid w:val="008C7AA3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/>
    </w:rPr>
  </w:style>
  <w:style w:type="paragraph" w:customStyle="1" w:styleId="xl138">
    <w:name w:val="xl138"/>
    <w:basedOn w:val="Normal"/>
    <w:rsid w:val="008C7A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cs="Arial"/>
      <w:color w:val="000000"/>
      <w:sz w:val="16"/>
      <w:szCs w:val="16"/>
      <w:lang w:val="en-US"/>
    </w:rPr>
  </w:style>
  <w:style w:type="paragraph" w:customStyle="1" w:styleId="xl139">
    <w:name w:val="xl139"/>
    <w:basedOn w:val="Normal"/>
    <w:rsid w:val="008C7A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cs="Arial"/>
      <w:color w:val="000000"/>
      <w:sz w:val="16"/>
      <w:szCs w:val="16"/>
      <w:lang w:val="en-US"/>
    </w:rPr>
  </w:style>
  <w:style w:type="paragraph" w:customStyle="1" w:styleId="xl140">
    <w:name w:val="xl140"/>
    <w:basedOn w:val="Normal"/>
    <w:rsid w:val="008C7AA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6"/>
      <w:szCs w:val="16"/>
      <w:lang w:val="en-US"/>
    </w:rPr>
  </w:style>
  <w:style w:type="paragraph" w:customStyle="1" w:styleId="xl141">
    <w:name w:val="xl141"/>
    <w:basedOn w:val="Normal"/>
    <w:rsid w:val="008C7AA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cs="Arial"/>
      <w:color w:val="000000"/>
      <w:sz w:val="16"/>
      <w:szCs w:val="16"/>
      <w:lang w:val="en-US"/>
    </w:rPr>
  </w:style>
  <w:style w:type="paragraph" w:customStyle="1" w:styleId="xl142">
    <w:name w:val="xl142"/>
    <w:basedOn w:val="Normal"/>
    <w:rsid w:val="008C7AA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cs="Arial"/>
      <w:color w:val="000000"/>
      <w:sz w:val="16"/>
      <w:szCs w:val="16"/>
      <w:lang w:val="en-US"/>
    </w:rPr>
  </w:style>
  <w:style w:type="paragraph" w:customStyle="1" w:styleId="xl143">
    <w:name w:val="xl143"/>
    <w:basedOn w:val="Normal"/>
    <w:rsid w:val="008C7AA3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6"/>
      <w:szCs w:val="16"/>
      <w:lang w:val="en-US"/>
    </w:rPr>
  </w:style>
  <w:style w:type="paragraph" w:customStyle="1" w:styleId="xl144">
    <w:name w:val="xl144"/>
    <w:basedOn w:val="Normal"/>
    <w:rsid w:val="008C7AA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cs="Arial"/>
      <w:i/>
      <w:iCs/>
      <w:color w:val="000000"/>
      <w:sz w:val="16"/>
      <w:szCs w:val="16"/>
      <w:lang w:val="en-US"/>
    </w:rPr>
  </w:style>
  <w:style w:type="paragraph" w:customStyle="1" w:styleId="xl145">
    <w:name w:val="xl145"/>
    <w:basedOn w:val="Normal"/>
    <w:rsid w:val="008C7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rFonts w:cs="Arial"/>
      <w:color w:val="000000"/>
      <w:sz w:val="16"/>
      <w:szCs w:val="16"/>
      <w:lang w:val="en-US"/>
    </w:rPr>
  </w:style>
  <w:style w:type="paragraph" w:customStyle="1" w:styleId="xl146">
    <w:name w:val="xl146"/>
    <w:basedOn w:val="Normal"/>
    <w:rsid w:val="008C7AA3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left"/>
      <w:textAlignment w:val="top"/>
    </w:pPr>
    <w:rPr>
      <w:rFonts w:cs="Arial"/>
      <w:color w:val="000000"/>
      <w:sz w:val="16"/>
      <w:szCs w:val="16"/>
      <w:lang w:val="en-US"/>
    </w:rPr>
  </w:style>
  <w:style w:type="paragraph" w:customStyle="1" w:styleId="xl147">
    <w:name w:val="xl147"/>
    <w:basedOn w:val="Normal"/>
    <w:rsid w:val="008C7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top"/>
    </w:pPr>
    <w:rPr>
      <w:rFonts w:cs="Arial"/>
      <w:color w:val="000000"/>
      <w:sz w:val="16"/>
      <w:szCs w:val="16"/>
      <w:lang w:val="en-US"/>
    </w:rPr>
  </w:style>
  <w:style w:type="paragraph" w:customStyle="1" w:styleId="xl148">
    <w:name w:val="xl148"/>
    <w:basedOn w:val="Normal"/>
    <w:rsid w:val="008C7A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cs="Arial"/>
      <w:color w:val="000000"/>
      <w:sz w:val="16"/>
      <w:szCs w:val="16"/>
      <w:lang w:val="en-US"/>
    </w:rPr>
  </w:style>
  <w:style w:type="paragraph" w:customStyle="1" w:styleId="xl149">
    <w:name w:val="xl149"/>
    <w:basedOn w:val="Normal"/>
    <w:rsid w:val="008C7AA3"/>
    <w:pPr>
      <w:shd w:val="clear" w:color="000000" w:fill="D9D9D9"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/>
    </w:rPr>
  </w:style>
  <w:style w:type="paragraph" w:customStyle="1" w:styleId="xl150">
    <w:name w:val="xl150"/>
    <w:basedOn w:val="Normal"/>
    <w:rsid w:val="008C7A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50"/>
      <w:spacing w:before="100" w:beforeAutospacing="1" w:after="100" w:afterAutospacing="1"/>
      <w:jc w:val="left"/>
      <w:textAlignment w:val="top"/>
    </w:pPr>
    <w:rPr>
      <w:rFonts w:cs="Arial"/>
      <w:color w:val="000000"/>
      <w:sz w:val="16"/>
      <w:szCs w:val="16"/>
      <w:lang w:val="en-US"/>
    </w:rPr>
  </w:style>
  <w:style w:type="paragraph" w:customStyle="1" w:styleId="xl151">
    <w:name w:val="xl151"/>
    <w:basedOn w:val="Normal"/>
    <w:rsid w:val="008C7AA3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50"/>
      <w:spacing w:before="100" w:beforeAutospacing="1" w:after="100" w:afterAutospacing="1"/>
      <w:jc w:val="left"/>
      <w:textAlignment w:val="top"/>
    </w:pPr>
    <w:rPr>
      <w:rFonts w:cs="Arial"/>
      <w:color w:val="000000"/>
      <w:sz w:val="16"/>
      <w:szCs w:val="16"/>
      <w:lang w:val="en-US"/>
    </w:rPr>
  </w:style>
  <w:style w:type="paragraph" w:customStyle="1" w:styleId="xl152">
    <w:name w:val="xl152"/>
    <w:basedOn w:val="Normal"/>
    <w:rsid w:val="008C7AA3"/>
    <w:pPr>
      <w:shd w:val="clear" w:color="000000" w:fill="00B050"/>
      <w:spacing w:before="100" w:beforeAutospacing="1" w:after="100" w:afterAutospacing="1"/>
      <w:jc w:val="left"/>
      <w:textAlignment w:val="top"/>
    </w:pPr>
    <w:rPr>
      <w:rFonts w:cs="Arial"/>
      <w:color w:val="000000"/>
      <w:sz w:val="16"/>
      <w:szCs w:val="16"/>
      <w:lang w:val="en-US"/>
    </w:rPr>
  </w:style>
  <w:style w:type="paragraph" w:customStyle="1" w:styleId="xl153">
    <w:name w:val="xl153"/>
    <w:basedOn w:val="Normal"/>
    <w:rsid w:val="008C7AA3"/>
    <w:pPr>
      <w:shd w:val="clear" w:color="000000" w:fill="00B050"/>
      <w:spacing w:before="100" w:beforeAutospacing="1" w:after="100" w:afterAutospacing="1"/>
      <w:jc w:val="left"/>
    </w:pPr>
    <w:rPr>
      <w:rFonts w:cs="Arial"/>
      <w:i/>
      <w:iCs/>
      <w:color w:val="000000"/>
      <w:sz w:val="16"/>
      <w:szCs w:val="16"/>
      <w:lang w:val="en-US"/>
    </w:rPr>
  </w:style>
  <w:style w:type="paragraph" w:customStyle="1" w:styleId="xl154">
    <w:name w:val="xl154"/>
    <w:basedOn w:val="Normal"/>
    <w:rsid w:val="008C7AA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12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yperlink" Target="https://www.upov.int/resource/en/tg_drafters.html" TargetMode="External"/><Relationship Id="rId14" Type="http://schemas.openxmlformats.org/officeDocument/2006/relationships/header" Target="header5.xml"/><Relationship Id="rId22" Type="http://schemas.openxmlformats.org/officeDocument/2006/relationships/header" Target="header1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FBC01-E825-4430-8CFC-1356C9D29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24139</Words>
  <Characters>137597</Characters>
  <Application>Microsoft Office Word</Application>
  <DocSecurity>0</DocSecurity>
  <Lines>1146</Lines>
  <Paragraphs>322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TC/57</vt:lpstr>
    </vt:vector>
  </TitlesOfParts>
  <Company>UPOV</Company>
  <LinksUpToDate>false</LinksUpToDate>
  <CharactersWithSpaces>161414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TC/57</dc:title>
  <dc:creator>BAILLY Delphine</dc:creator>
  <cp:lastModifiedBy>MAY Jessica</cp:lastModifiedBy>
  <cp:revision>79</cp:revision>
  <cp:lastPrinted>2016-11-22T15:41:00Z</cp:lastPrinted>
  <dcterms:created xsi:type="dcterms:W3CDTF">2021-09-14T12:14:00Z</dcterms:created>
  <dcterms:modified xsi:type="dcterms:W3CDTF">2021-09-28T08:50:00Z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0f4f61a2-6f85-4920-81a1-73d718c0285d</vt:lpwstr>
  </property>
</Properties>
</file>