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7636BE" w:rsidTr="00EB4E9C">
        <w:tc>
          <w:tcPr>
            <w:tcW w:w="6522" w:type="dxa"/>
          </w:tcPr>
          <w:p w:rsidR="00DC3802" w:rsidRPr="007636BE" w:rsidRDefault="00DC3802" w:rsidP="00AC2883">
            <w:pPr>
              <w:rPr>
                <w:lang w:val="fr-CH"/>
              </w:rPr>
            </w:pPr>
            <w:r w:rsidRPr="007636BE">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636BE" w:rsidRDefault="00A706D3" w:rsidP="00AC2883">
            <w:pPr>
              <w:pStyle w:val="Lettrine"/>
              <w:rPr>
                <w:lang w:val="fr-CH"/>
              </w:rPr>
            </w:pPr>
            <w:r w:rsidRPr="007636BE">
              <w:rPr>
                <w:lang w:val="fr-CH"/>
              </w:rPr>
              <w:t>F</w:t>
            </w:r>
          </w:p>
        </w:tc>
      </w:tr>
      <w:tr w:rsidR="00DC3802" w:rsidRPr="007636BE" w:rsidTr="00645CA8">
        <w:trPr>
          <w:trHeight w:val="219"/>
        </w:trPr>
        <w:tc>
          <w:tcPr>
            <w:tcW w:w="6522" w:type="dxa"/>
          </w:tcPr>
          <w:p w:rsidR="00DC3802" w:rsidRPr="007636BE" w:rsidRDefault="00DC3802" w:rsidP="00A706D3">
            <w:pPr>
              <w:pStyle w:val="upove"/>
              <w:rPr>
                <w:lang w:val="fr-CH"/>
              </w:rPr>
            </w:pPr>
            <w:r w:rsidRPr="007636BE">
              <w:rPr>
                <w:lang w:val="fr-CH"/>
              </w:rPr>
              <w:t xml:space="preserve">Union </w:t>
            </w:r>
            <w:r w:rsidR="00A706D3" w:rsidRPr="007636BE">
              <w:rPr>
                <w:lang w:val="fr-CH"/>
              </w:rPr>
              <w:t>internationale pour la protection des obtentions végétales</w:t>
            </w:r>
          </w:p>
        </w:tc>
        <w:tc>
          <w:tcPr>
            <w:tcW w:w="3117" w:type="dxa"/>
          </w:tcPr>
          <w:p w:rsidR="00DC3802" w:rsidRPr="007636BE" w:rsidRDefault="00DC3802" w:rsidP="00DA4973">
            <w:pPr>
              <w:rPr>
                <w:lang w:val="fr-CH"/>
              </w:rPr>
            </w:pPr>
          </w:p>
        </w:tc>
      </w:tr>
    </w:tbl>
    <w:p w:rsidR="00F12655" w:rsidRDefault="00F12655" w:rsidP="00DC3802">
      <w:pPr>
        <w:rPr>
          <w:lang w:val="fr-CH"/>
        </w:rPr>
      </w:pPr>
    </w:p>
    <w:p w:rsidR="00DA4973" w:rsidRPr="007636BE" w:rsidRDefault="00DA4973" w:rsidP="00DC3802">
      <w:pPr>
        <w:rPr>
          <w:lang w:val="fr-CH"/>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7636BE" w:rsidTr="00EB4E9C">
        <w:tc>
          <w:tcPr>
            <w:tcW w:w="6512" w:type="dxa"/>
          </w:tcPr>
          <w:p w:rsidR="00F12655" w:rsidRDefault="00A706D3" w:rsidP="00AC2883">
            <w:pPr>
              <w:pStyle w:val="Sessiontc"/>
              <w:spacing w:line="240" w:lineRule="auto"/>
              <w:rPr>
                <w:lang w:val="fr-CH"/>
              </w:rPr>
            </w:pPr>
            <w:r w:rsidRPr="007636BE">
              <w:rPr>
                <w:lang w:val="fr-CH"/>
              </w:rPr>
              <w:t>Comité technique</w:t>
            </w:r>
          </w:p>
          <w:p w:rsidR="00EB4E9C" w:rsidRPr="007636BE" w:rsidRDefault="00A706D3" w:rsidP="00027994">
            <w:pPr>
              <w:pStyle w:val="Sessiontcplacedate"/>
              <w:rPr>
                <w:sz w:val="22"/>
                <w:lang w:val="fr-CH"/>
              </w:rPr>
            </w:pPr>
            <w:r w:rsidRPr="007636BE">
              <w:rPr>
                <w:lang w:val="fr-CH"/>
              </w:rPr>
              <w:t>Cinquante</w:t>
            </w:r>
            <w:r w:rsidR="00F85A91">
              <w:rPr>
                <w:lang w:val="fr-CH"/>
              </w:rPr>
              <w:t>-</w:t>
            </w:r>
            <w:r w:rsidR="00027994" w:rsidRPr="007636BE">
              <w:rPr>
                <w:lang w:val="fr-CH"/>
              </w:rPr>
              <w:t>six</w:t>
            </w:r>
            <w:r w:rsidR="00F85A91">
              <w:rPr>
                <w:lang w:val="fr-CH"/>
              </w:rPr>
              <w:t>ième session</w:t>
            </w:r>
            <w:r w:rsidR="00EB4E9C" w:rsidRPr="007636BE">
              <w:rPr>
                <w:lang w:val="fr-CH"/>
              </w:rPr>
              <w:br/>
              <w:t>Gen</w:t>
            </w:r>
            <w:r w:rsidRPr="007636BE">
              <w:rPr>
                <w:lang w:val="fr-CH"/>
              </w:rPr>
              <w:t>è</w:t>
            </w:r>
            <w:r w:rsidR="00EB4E9C" w:rsidRPr="007636BE">
              <w:rPr>
                <w:lang w:val="fr-CH"/>
              </w:rPr>
              <w:t>v</w:t>
            </w:r>
            <w:r w:rsidRPr="007636BE">
              <w:rPr>
                <w:lang w:val="fr-CH"/>
              </w:rPr>
              <w:t>e</w:t>
            </w:r>
            <w:r w:rsidR="00EB4E9C" w:rsidRPr="007636BE">
              <w:rPr>
                <w:lang w:val="fr-CH"/>
              </w:rPr>
              <w:t xml:space="preserve">, </w:t>
            </w:r>
            <w:r w:rsidR="00897A4D" w:rsidRPr="007636BE">
              <w:rPr>
                <w:lang w:val="fr-CH"/>
              </w:rPr>
              <w:t>2</w:t>
            </w:r>
            <w:r w:rsidR="00027994" w:rsidRPr="007636BE">
              <w:rPr>
                <w:lang w:val="fr-CH"/>
              </w:rPr>
              <w:t>6</w:t>
            </w:r>
            <w:r w:rsidR="00897A4D" w:rsidRPr="007636BE">
              <w:rPr>
                <w:lang w:val="fr-CH"/>
              </w:rPr>
              <w:t xml:space="preserve"> et </w:t>
            </w:r>
            <w:r w:rsidR="001C1F2F" w:rsidRPr="007636BE">
              <w:rPr>
                <w:lang w:val="fr-CH"/>
              </w:rPr>
              <w:t>2</w:t>
            </w:r>
            <w:r w:rsidR="00F85A91" w:rsidRPr="007636BE">
              <w:rPr>
                <w:lang w:val="fr-CH"/>
              </w:rPr>
              <w:t>7</w:t>
            </w:r>
            <w:r w:rsidR="00F85A91">
              <w:rPr>
                <w:lang w:val="fr-CH"/>
              </w:rPr>
              <w:t> </w:t>
            </w:r>
            <w:r w:rsidR="00F85A91" w:rsidRPr="007636BE">
              <w:rPr>
                <w:lang w:val="fr-CH"/>
              </w:rPr>
              <w:t>octobre</w:t>
            </w:r>
            <w:r w:rsidR="00F85A91">
              <w:rPr>
                <w:lang w:val="fr-CH"/>
              </w:rPr>
              <w:t> </w:t>
            </w:r>
            <w:r w:rsidR="00F85A91" w:rsidRPr="007636BE">
              <w:rPr>
                <w:lang w:val="fr-CH"/>
              </w:rPr>
              <w:t>20</w:t>
            </w:r>
            <w:r w:rsidR="00027994" w:rsidRPr="007636BE">
              <w:rPr>
                <w:lang w:val="fr-CH"/>
              </w:rPr>
              <w:t>20</w:t>
            </w:r>
          </w:p>
        </w:tc>
        <w:tc>
          <w:tcPr>
            <w:tcW w:w="3127" w:type="dxa"/>
          </w:tcPr>
          <w:p w:rsidR="00F12655" w:rsidRDefault="00027994" w:rsidP="003C7FBE">
            <w:pPr>
              <w:pStyle w:val="Doccode"/>
              <w:rPr>
                <w:lang w:val="fr-CH"/>
              </w:rPr>
            </w:pPr>
            <w:r w:rsidRPr="007636BE">
              <w:rPr>
                <w:lang w:val="fr-CH"/>
              </w:rPr>
              <w:t>TC/56</w:t>
            </w:r>
            <w:r w:rsidR="00EB4E9C" w:rsidRPr="007636BE">
              <w:rPr>
                <w:lang w:val="fr-CH"/>
              </w:rPr>
              <w:t>/</w:t>
            </w:r>
            <w:r w:rsidR="00CF44CB" w:rsidRPr="007636BE">
              <w:rPr>
                <w:lang w:val="fr-CH"/>
              </w:rPr>
              <w:t>5</w:t>
            </w:r>
          </w:p>
          <w:p w:rsidR="00F12655" w:rsidRDefault="00EB4E9C" w:rsidP="003C7FBE">
            <w:pPr>
              <w:pStyle w:val="Docoriginal"/>
              <w:rPr>
                <w:lang w:val="fr-CH"/>
              </w:rPr>
            </w:pPr>
            <w:r w:rsidRPr="007636BE">
              <w:rPr>
                <w:lang w:val="fr-CH"/>
              </w:rPr>
              <w:t>Original</w:t>
            </w:r>
            <w:r w:rsidR="00952178">
              <w:rPr>
                <w:lang w:val="fr-CH"/>
              </w:rPr>
              <w:t> :</w:t>
            </w:r>
            <w:r w:rsidRPr="007636BE">
              <w:rPr>
                <w:b w:val="0"/>
                <w:spacing w:val="0"/>
                <w:lang w:val="fr-CH"/>
              </w:rPr>
              <w:t xml:space="preserve"> </w:t>
            </w:r>
            <w:r w:rsidR="00A706D3" w:rsidRPr="007636BE">
              <w:rPr>
                <w:b w:val="0"/>
                <w:spacing w:val="0"/>
                <w:lang w:val="fr-CH"/>
              </w:rPr>
              <w:t>anglais</w:t>
            </w:r>
          </w:p>
          <w:p w:rsidR="00EB4E9C" w:rsidRPr="007636BE" w:rsidRDefault="00EB4E9C" w:rsidP="00CF44CB">
            <w:pPr>
              <w:pStyle w:val="Docoriginal"/>
              <w:rPr>
                <w:lang w:val="fr-CH"/>
              </w:rPr>
            </w:pPr>
            <w:r w:rsidRPr="007636BE">
              <w:rPr>
                <w:lang w:val="fr-CH"/>
              </w:rPr>
              <w:t>Date</w:t>
            </w:r>
            <w:r w:rsidR="00952178">
              <w:rPr>
                <w:lang w:val="fr-CH"/>
              </w:rPr>
              <w:t> </w:t>
            </w:r>
            <w:r w:rsidRPr="007636BE">
              <w:rPr>
                <w:lang w:val="fr-CH"/>
              </w:rPr>
              <w:t>:</w:t>
            </w:r>
            <w:r w:rsidR="00897A4D" w:rsidRPr="007636BE">
              <w:rPr>
                <w:b w:val="0"/>
                <w:spacing w:val="0"/>
                <w:lang w:val="fr-CH"/>
              </w:rPr>
              <w:t xml:space="preserve"> </w:t>
            </w:r>
            <w:r w:rsidR="00CF44CB" w:rsidRPr="007636BE">
              <w:rPr>
                <w:b w:val="0"/>
                <w:spacing w:val="0"/>
                <w:lang w:val="fr-CH"/>
              </w:rPr>
              <w:t>9 octobre 2020</w:t>
            </w:r>
          </w:p>
        </w:tc>
      </w:tr>
    </w:tbl>
    <w:p w:rsidR="00F12655" w:rsidRDefault="00382663" w:rsidP="006A644A">
      <w:pPr>
        <w:pStyle w:val="Titleofdoc0"/>
        <w:rPr>
          <w:lang w:val="fr-CH"/>
        </w:rPr>
      </w:pPr>
      <w:bookmarkStart w:id="0" w:name="TitleOfDoc"/>
      <w:bookmarkEnd w:id="0"/>
      <w:r w:rsidRPr="007636BE">
        <w:rPr>
          <w:lang w:val="fr-CH"/>
        </w:rPr>
        <w:t>Traitement des données aux fins de l</w:t>
      </w:r>
      <w:r w:rsidR="00F85A91">
        <w:rPr>
          <w:lang w:val="fr-CH"/>
        </w:rPr>
        <w:t>’</w:t>
      </w:r>
      <w:r w:rsidRPr="007636BE">
        <w:rPr>
          <w:lang w:val="fr-CH"/>
        </w:rPr>
        <w:t xml:space="preserve">élaboration de descriptions variétales </w:t>
      </w:r>
      <w:r w:rsidR="00C772DF">
        <w:rPr>
          <w:lang w:val="fr-CH"/>
        </w:rPr>
        <w:t>pour les</w:t>
      </w:r>
      <w:r w:rsidRPr="007636BE">
        <w:rPr>
          <w:lang w:val="fr-CH"/>
        </w:rPr>
        <w:t xml:space="preserve"> caractères quantitatifs mesurés</w:t>
      </w:r>
    </w:p>
    <w:p w:rsidR="00F12655" w:rsidRDefault="00AE0EF1" w:rsidP="006A644A">
      <w:pPr>
        <w:pStyle w:val="preparedby1"/>
        <w:jc w:val="left"/>
        <w:rPr>
          <w:lang w:val="fr-CH"/>
        </w:rPr>
      </w:pPr>
      <w:bookmarkStart w:id="1" w:name="Prepared"/>
      <w:bookmarkEnd w:id="1"/>
      <w:r w:rsidRPr="007636BE">
        <w:rPr>
          <w:lang w:val="fr-CH"/>
        </w:rPr>
        <w:t xml:space="preserve">Document </w:t>
      </w:r>
      <w:r w:rsidR="00A706D3" w:rsidRPr="007636BE">
        <w:rPr>
          <w:lang w:val="fr-CH"/>
        </w:rPr>
        <w:t>établi par le Bureau de l</w:t>
      </w:r>
      <w:r w:rsidR="00F85A91">
        <w:rPr>
          <w:lang w:val="fr-CH"/>
        </w:rPr>
        <w:t>’</w:t>
      </w:r>
      <w:r w:rsidR="00A706D3" w:rsidRPr="007636BE">
        <w:rPr>
          <w:lang w:val="fr-CH"/>
        </w:rPr>
        <w:t>Union</w:t>
      </w:r>
    </w:p>
    <w:p w:rsidR="00F12655" w:rsidRDefault="00A706D3" w:rsidP="006A644A">
      <w:pPr>
        <w:pStyle w:val="Disclaimer"/>
        <w:rPr>
          <w:lang w:val="fr-CH"/>
        </w:rPr>
      </w:pPr>
      <w:r w:rsidRPr="007636BE">
        <w:rPr>
          <w:lang w:val="fr-CH"/>
        </w:rPr>
        <w:t>Avertissement</w:t>
      </w:r>
      <w:r w:rsidR="00F85A91">
        <w:rPr>
          <w:lang w:val="fr-CH"/>
        </w:rPr>
        <w:t> :</w:t>
      </w:r>
      <w:r w:rsidRPr="007636BE">
        <w:rPr>
          <w:lang w:val="fr-CH"/>
        </w:rPr>
        <w:t xml:space="preserve"> le présent document ne représente pas les principes ou les orientations de l</w:t>
      </w:r>
      <w:r w:rsidR="00F85A91">
        <w:rPr>
          <w:lang w:val="fr-CH"/>
        </w:rPr>
        <w:t>’</w:t>
      </w:r>
      <w:r w:rsidRPr="007636BE">
        <w:rPr>
          <w:lang w:val="fr-CH"/>
        </w:rPr>
        <w:t>UPOV</w:t>
      </w:r>
    </w:p>
    <w:p w:rsidR="00F12655" w:rsidRPr="00FF25AF" w:rsidRDefault="00EA2547" w:rsidP="00EA2547">
      <w:pPr>
        <w:keepNext/>
        <w:outlineLvl w:val="0"/>
        <w:rPr>
          <w:caps/>
          <w:lang w:val="fr-CH"/>
        </w:rPr>
      </w:pPr>
      <w:bookmarkStart w:id="2" w:name="_Toc19192615"/>
      <w:bookmarkStart w:id="3" w:name="_Toc54270248"/>
      <w:r w:rsidRPr="00FF25AF">
        <w:rPr>
          <w:caps/>
          <w:lang w:val="fr-CH"/>
        </w:rPr>
        <w:t>Résumé</w:t>
      </w:r>
      <w:bookmarkEnd w:id="2"/>
      <w:bookmarkEnd w:id="3"/>
    </w:p>
    <w:p w:rsidR="00F12655" w:rsidRPr="00D14BED" w:rsidRDefault="00F12655" w:rsidP="00EA2547">
      <w:pPr>
        <w:rPr>
          <w:snapToGrid w:val="0"/>
          <w:sz w:val="18"/>
          <w:lang w:val="fr-CH"/>
        </w:rPr>
      </w:pPr>
    </w:p>
    <w:p w:rsidR="00F12655" w:rsidRPr="00FF25AF" w:rsidRDefault="00EA2547" w:rsidP="00EA2547">
      <w:pPr>
        <w:rPr>
          <w:lang w:val="fr-CH" w:eastAsia="ja-JP"/>
        </w:rPr>
      </w:pPr>
      <w:r w:rsidRPr="00FF25AF">
        <w:rPr>
          <w:lang w:val="fr-CH" w:eastAsia="ja-JP"/>
        </w:rPr>
        <w:fldChar w:fldCharType="begin"/>
      </w:r>
      <w:r w:rsidRPr="00FF25AF">
        <w:rPr>
          <w:lang w:val="fr-CH" w:eastAsia="ja-JP"/>
        </w:rPr>
        <w:instrText xml:space="preserve"> AUTONUM  </w:instrText>
      </w:r>
      <w:r w:rsidRPr="00FF25AF">
        <w:rPr>
          <w:lang w:val="fr-CH" w:eastAsia="ja-JP"/>
        </w:rPr>
        <w:fldChar w:fldCharType="end"/>
      </w:r>
      <w:r w:rsidRPr="00FF25AF">
        <w:rPr>
          <w:lang w:val="fr-CH" w:eastAsia="ja-JP"/>
        </w:rPr>
        <w:tab/>
        <w:t>L</w:t>
      </w:r>
      <w:r w:rsidR="00F85A91" w:rsidRPr="00FF25AF">
        <w:rPr>
          <w:lang w:val="fr-CH" w:eastAsia="ja-JP"/>
        </w:rPr>
        <w:t>’</w:t>
      </w:r>
      <w:r w:rsidRPr="00FF25AF">
        <w:rPr>
          <w:lang w:val="fr-CH" w:eastAsia="ja-JP"/>
        </w:rPr>
        <w:t>objet du présent document est de présenter les faits nouveaux concernant le</w:t>
      </w:r>
      <w:r w:rsidR="00C772DF" w:rsidRPr="00FF25AF">
        <w:rPr>
          <w:lang w:val="fr-CH" w:eastAsia="ja-JP"/>
        </w:rPr>
        <w:t>s nouveaux conseils</w:t>
      </w:r>
      <w:r w:rsidRPr="00FF25AF">
        <w:rPr>
          <w:lang w:val="fr-CH" w:eastAsia="ja-JP"/>
        </w:rPr>
        <w:t xml:space="preserve"> possibles sur les méthodes utilisées pour convertir des observations en notes afin de produire des descriptions variétales </w:t>
      </w:r>
      <w:r w:rsidR="00C772DF" w:rsidRPr="00FF25AF">
        <w:rPr>
          <w:lang w:val="fr-CH" w:eastAsia="ja-JP"/>
        </w:rPr>
        <w:t>pour les</w:t>
      </w:r>
      <w:r w:rsidRPr="00FF25AF">
        <w:rPr>
          <w:lang w:val="fr-CH" w:eastAsia="ja-JP"/>
        </w:rPr>
        <w:t xml:space="preserve"> caractères quantitatifs mesurés pour inclusion dans le document TGP/8 “Protocole d</w:t>
      </w:r>
      <w:r w:rsidR="00F85A91" w:rsidRPr="00FF25AF">
        <w:rPr>
          <w:lang w:val="fr-CH" w:eastAsia="ja-JP"/>
        </w:rPr>
        <w:t>’</w:t>
      </w:r>
      <w:r w:rsidRPr="00FF25AF">
        <w:rPr>
          <w:lang w:val="fr-CH" w:eastAsia="ja-JP"/>
        </w:rPr>
        <w:t>essai et techniques utilisés dans l</w:t>
      </w:r>
      <w:r w:rsidR="00F85A91" w:rsidRPr="00FF25AF">
        <w:rPr>
          <w:lang w:val="fr-CH" w:eastAsia="ja-JP"/>
        </w:rPr>
        <w:t>’</w:t>
      </w:r>
      <w:r w:rsidRPr="00FF25AF">
        <w:rPr>
          <w:lang w:val="fr-CH" w:eastAsia="ja-JP"/>
        </w:rPr>
        <w:t>examen de la distinction, de l</w:t>
      </w:r>
      <w:r w:rsidR="00F85A91" w:rsidRPr="00FF25AF">
        <w:rPr>
          <w:lang w:val="fr-CH" w:eastAsia="ja-JP"/>
        </w:rPr>
        <w:t>’</w:t>
      </w:r>
      <w:r w:rsidRPr="00FF25AF">
        <w:rPr>
          <w:lang w:val="fr-CH" w:eastAsia="ja-JP"/>
        </w:rPr>
        <w:t>homogénéité et de la stabilité”.</w:t>
      </w:r>
    </w:p>
    <w:p w:rsidR="00F12655" w:rsidRPr="00D14BED" w:rsidRDefault="00F12655" w:rsidP="00CF44CB">
      <w:pPr>
        <w:rPr>
          <w:snapToGrid w:val="0"/>
          <w:sz w:val="18"/>
          <w:lang w:val="fr-CH"/>
        </w:rPr>
      </w:pPr>
    </w:p>
    <w:p w:rsidR="00F12655" w:rsidRPr="00FF25AF" w:rsidRDefault="00CF44CB" w:rsidP="00CF44CB">
      <w:pPr>
        <w:pStyle w:val="DecisionParagraphs"/>
        <w:tabs>
          <w:tab w:val="left" w:pos="567"/>
          <w:tab w:val="left" w:pos="1134"/>
        </w:tabs>
        <w:ind w:left="0"/>
        <w:rPr>
          <w:i w:val="0"/>
          <w:lang w:val="fr-CH"/>
        </w:rPr>
      </w:pPr>
      <w:r w:rsidRPr="00FF25AF">
        <w:rPr>
          <w:i w:val="0"/>
          <w:lang w:val="fr-CH"/>
        </w:rPr>
        <w:fldChar w:fldCharType="begin"/>
      </w:r>
      <w:r w:rsidRPr="00FF25AF">
        <w:rPr>
          <w:i w:val="0"/>
          <w:lang w:val="fr-CH"/>
        </w:rPr>
        <w:instrText xml:space="preserve"> AUTONUM  </w:instrText>
      </w:r>
      <w:r w:rsidRPr="00FF25AF">
        <w:rPr>
          <w:i w:val="0"/>
          <w:lang w:val="fr-CH"/>
        </w:rPr>
        <w:fldChar w:fldCharType="end"/>
      </w:r>
      <w:r w:rsidRPr="00FF25AF">
        <w:rPr>
          <w:i w:val="0"/>
          <w:lang w:val="fr-CH"/>
        </w:rPr>
        <w:tab/>
      </w:r>
      <w:r w:rsidR="00C74E55" w:rsidRPr="00FF25AF">
        <w:rPr>
          <w:i w:val="0"/>
          <w:lang w:val="fr-CH"/>
        </w:rPr>
        <w:t>Le</w:t>
      </w:r>
      <w:r w:rsidR="00F85A91" w:rsidRPr="00FF25AF">
        <w:rPr>
          <w:i w:val="0"/>
          <w:lang w:val="fr-CH"/>
        </w:rPr>
        <w:t> TC</w:t>
      </w:r>
      <w:r w:rsidR="00C74E55" w:rsidRPr="00FF25AF">
        <w:rPr>
          <w:i w:val="0"/>
          <w:lang w:val="fr-CH"/>
        </w:rPr>
        <w:t xml:space="preserve"> est invité</w:t>
      </w:r>
    </w:p>
    <w:p w:rsidR="00F12655" w:rsidRPr="00D14BED" w:rsidRDefault="00F12655" w:rsidP="00CF44CB">
      <w:pPr>
        <w:pStyle w:val="DecisionParagraphs"/>
        <w:tabs>
          <w:tab w:val="left" w:pos="567"/>
          <w:tab w:val="left" w:pos="1134"/>
        </w:tabs>
        <w:ind w:left="0"/>
        <w:rPr>
          <w:i w:val="0"/>
          <w:sz w:val="18"/>
          <w:lang w:val="fr-CH"/>
        </w:rPr>
      </w:pPr>
    </w:p>
    <w:p w:rsidR="00F12655" w:rsidRPr="00FF25AF" w:rsidRDefault="00CF44CB" w:rsidP="00C4471D">
      <w:pPr>
        <w:pStyle w:val="DecisionParagraphs"/>
        <w:tabs>
          <w:tab w:val="left" w:pos="567"/>
          <w:tab w:val="left" w:pos="1134"/>
          <w:tab w:val="left" w:pos="5954"/>
        </w:tabs>
        <w:ind w:left="0"/>
        <w:rPr>
          <w:i w:val="0"/>
          <w:lang w:val="fr-CH"/>
        </w:rPr>
      </w:pPr>
      <w:r w:rsidRPr="00FF25AF">
        <w:rPr>
          <w:i w:val="0"/>
          <w:lang w:val="fr-CH"/>
        </w:rPr>
        <w:tab/>
        <w:t>a)</w:t>
      </w:r>
      <w:r w:rsidRPr="00FF25AF">
        <w:rPr>
          <w:i w:val="0"/>
          <w:lang w:val="fr-CH"/>
        </w:rPr>
        <w:tab/>
      </w:r>
      <w:r w:rsidR="00C4471D" w:rsidRPr="00FF25AF">
        <w:rPr>
          <w:i w:val="0"/>
          <w:lang w:val="fr-CH"/>
        </w:rPr>
        <w:t xml:space="preserve">à examiner les différentes </w:t>
      </w:r>
      <w:r w:rsidR="0036541E" w:rsidRPr="00FF25AF">
        <w:rPr>
          <w:i w:val="0"/>
          <w:lang w:val="fr-CH"/>
        </w:rPr>
        <w:t>méthodes pour</w:t>
      </w:r>
      <w:r w:rsidR="00C4471D" w:rsidRPr="00FF25AF">
        <w:rPr>
          <w:i w:val="0"/>
          <w:lang w:val="fr-CH"/>
        </w:rPr>
        <w:t xml:space="preserve"> convertir des observations en notes afin d</w:t>
      </w:r>
      <w:r w:rsidR="00EB5775" w:rsidRPr="00FF25AF">
        <w:rPr>
          <w:i w:val="0"/>
          <w:lang w:val="fr-CH"/>
        </w:rPr>
        <w:t xml:space="preserve">’élaborer </w:t>
      </w:r>
      <w:r w:rsidR="00C4471D" w:rsidRPr="00FF25AF">
        <w:rPr>
          <w:i w:val="0"/>
          <w:lang w:val="fr-CH"/>
        </w:rPr>
        <w:t xml:space="preserve">des descriptions variétales </w:t>
      </w:r>
      <w:r w:rsidR="00C772DF" w:rsidRPr="00FF25AF">
        <w:rPr>
          <w:i w:val="0"/>
          <w:lang w:val="fr-CH"/>
        </w:rPr>
        <w:t>pour les</w:t>
      </w:r>
      <w:r w:rsidR="00C4471D" w:rsidRPr="00FF25AF">
        <w:rPr>
          <w:i w:val="0"/>
          <w:lang w:val="fr-CH"/>
        </w:rPr>
        <w:t xml:space="preserve"> caractères quantitatifs mesurés, telles que présentées dans les </w:t>
      </w:r>
      <w:r w:rsidR="00F85A91" w:rsidRPr="00FF25AF">
        <w:rPr>
          <w:i w:val="0"/>
          <w:lang w:val="fr-CH"/>
        </w:rPr>
        <w:t>annexes I</w:t>
      </w:r>
      <w:r w:rsidR="00C4471D" w:rsidRPr="00FF25AF">
        <w:rPr>
          <w:i w:val="0"/>
          <w:lang w:val="fr-CH"/>
        </w:rPr>
        <w:t>II à VII du présent document, en relation avec les informations complémentaires fournies par l</w:t>
      </w:r>
      <w:r w:rsidR="00F85A91" w:rsidRPr="00FF25AF">
        <w:rPr>
          <w:i w:val="0"/>
          <w:lang w:val="fr-CH"/>
        </w:rPr>
        <w:t>’</w:t>
      </w:r>
      <w:r w:rsidR="00195B44">
        <w:rPr>
          <w:i w:val="0"/>
          <w:lang w:val="fr-CH"/>
        </w:rPr>
        <w:t xml:space="preserve">Italie et </w:t>
      </w:r>
      <w:r w:rsidR="00FC08FE">
        <w:rPr>
          <w:i w:val="0"/>
          <w:lang w:val="fr-CH"/>
        </w:rPr>
        <w:t xml:space="preserve">par </w:t>
      </w:r>
      <w:r w:rsidR="00195B44">
        <w:rPr>
          <w:i w:val="0"/>
          <w:lang w:val="fr-CH"/>
        </w:rPr>
        <w:t>le</w:t>
      </w:r>
      <w:r w:rsidR="00C4471D" w:rsidRPr="00FF25AF">
        <w:rPr>
          <w:i w:val="0"/>
          <w:lang w:val="fr-CH"/>
        </w:rPr>
        <w:t xml:space="preserve"> Japon </w:t>
      </w:r>
      <w:r w:rsidR="0036541E" w:rsidRPr="00FF25AF">
        <w:rPr>
          <w:i w:val="0"/>
          <w:lang w:val="fr-CH"/>
        </w:rPr>
        <w:t>figurant</w:t>
      </w:r>
      <w:r w:rsidR="00C4471D" w:rsidRPr="00FF25AF">
        <w:rPr>
          <w:i w:val="0"/>
          <w:lang w:val="fr-CH"/>
        </w:rPr>
        <w:t xml:space="preserve"> au </w:t>
      </w:r>
      <w:r w:rsidR="00F85A91" w:rsidRPr="00FF25AF">
        <w:rPr>
          <w:i w:val="0"/>
          <w:lang w:val="fr-CH"/>
        </w:rPr>
        <w:t>paragraphe 1</w:t>
      </w:r>
      <w:r w:rsidR="00C4471D" w:rsidRPr="00FF25AF">
        <w:rPr>
          <w:i w:val="0"/>
          <w:lang w:val="fr-CH"/>
        </w:rPr>
        <w:t>2 du présent document;</w:t>
      </w:r>
    </w:p>
    <w:p w:rsidR="00F12655" w:rsidRPr="00D14BED" w:rsidRDefault="00F12655" w:rsidP="00CF44CB">
      <w:pPr>
        <w:pStyle w:val="DecisionParagraphs"/>
        <w:tabs>
          <w:tab w:val="left" w:pos="567"/>
          <w:tab w:val="left" w:pos="1134"/>
          <w:tab w:val="left" w:pos="5954"/>
        </w:tabs>
        <w:ind w:left="0"/>
        <w:rPr>
          <w:i w:val="0"/>
          <w:sz w:val="18"/>
          <w:lang w:val="fr-CH"/>
        </w:rPr>
      </w:pPr>
    </w:p>
    <w:p w:rsidR="00F12655" w:rsidRPr="00FF25AF" w:rsidRDefault="00CF44CB" w:rsidP="00C4471D">
      <w:pPr>
        <w:pStyle w:val="DecisionParagraphs"/>
        <w:tabs>
          <w:tab w:val="left" w:pos="567"/>
          <w:tab w:val="left" w:pos="1134"/>
          <w:tab w:val="left" w:pos="5954"/>
        </w:tabs>
        <w:ind w:left="0"/>
        <w:rPr>
          <w:i w:val="0"/>
          <w:lang w:val="fr-CH"/>
        </w:rPr>
      </w:pPr>
      <w:r w:rsidRPr="00FF25AF">
        <w:rPr>
          <w:i w:val="0"/>
          <w:lang w:val="fr-CH"/>
        </w:rPr>
        <w:tab/>
      </w:r>
      <w:r w:rsidR="00C4471D" w:rsidRPr="00FF25AF">
        <w:rPr>
          <w:i w:val="0"/>
          <w:lang w:val="fr-CH"/>
        </w:rPr>
        <w:t>b)</w:t>
      </w:r>
      <w:r w:rsidR="00C4471D" w:rsidRPr="00FF25AF">
        <w:rPr>
          <w:i w:val="0"/>
          <w:lang w:val="fr-CH"/>
        </w:rPr>
        <w:tab/>
        <w:t>à étudier les prochaines étapes éventuelles des travaux d</w:t>
      </w:r>
      <w:r w:rsidR="00F85A91" w:rsidRPr="00FF25AF">
        <w:rPr>
          <w:i w:val="0"/>
          <w:lang w:val="fr-CH"/>
        </w:rPr>
        <w:t>’</w:t>
      </w:r>
      <w:r w:rsidR="00C4471D" w:rsidRPr="00FF25AF">
        <w:rPr>
          <w:i w:val="0"/>
          <w:lang w:val="fr-CH"/>
        </w:rPr>
        <w:t>élaboration de conseils pour convertir des observations en notes.</w:t>
      </w:r>
    </w:p>
    <w:p w:rsidR="00F12655" w:rsidRPr="00D14BED" w:rsidRDefault="00F12655" w:rsidP="00CF44CB">
      <w:pPr>
        <w:rPr>
          <w:sz w:val="18"/>
          <w:lang w:val="fr-CH"/>
        </w:rPr>
      </w:pPr>
    </w:p>
    <w:p w:rsidR="00F12655" w:rsidRPr="00FF25AF" w:rsidRDefault="00CF44CB" w:rsidP="00D14BED">
      <w:pPr>
        <w:spacing w:after="240"/>
        <w:rPr>
          <w:snapToGrid w:val="0"/>
          <w:lang w:val="fr-CH"/>
        </w:rPr>
      </w:pPr>
      <w:r w:rsidRPr="00FF25AF">
        <w:rPr>
          <w:lang w:val="fr-CH"/>
        </w:rPr>
        <w:lastRenderedPageBreak/>
        <w:fldChar w:fldCharType="begin"/>
      </w:r>
      <w:r w:rsidRPr="00FF25AF">
        <w:rPr>
          <w:lang w:val="fr-CH"/>
        </w:rPr>
        <w:instrText xml:space="preserve"> AUTONUM  </w:instrText>
      </w:r>
      <w:r w:rsidRPr="00FF25AF">
        <w:rPr>
          <w:lang w:val="fr-CH"/>
        </w:rPr>
        <w:fldChar w:fldCharType="end"/>
      </w:r>
      <w:r w:rsidRPr="00FF25AF">
        <w:rPr>
          <w:lang w:val="fr-CH"/>
        </w:rPr>
        <w:tab/>
      </w:r>
      <w:r w:rsidR="00C74E55" w:rsidRPr="00FF25AF">
        <w:rPr>
          <w:lang w:val="fr-CH"/>
        </w:rPr>
        <w:t>Le présent document est structuré comme suit</w:t>
      </w:r>
      <w:r w:rsidR="00F85A91" w:rsidRPr="00FF25AF">
        <w:rPr>
          <w:lang w:val="fr-CH"/>
        </w:rPr>
        <w:t> :</w:t>
      </w:r>
    </w:p>
    <w:p w:rsidR="00651960" w:rsidRPr="00FF25AF" w:rsidRDefault="00CF44CB" w:rsidP="00D14BED">
      <w:pPr>
        <w:pStyle w:val="TOC1"/>
        <w:rPr>
          <w:rFonts w:asciiTheme="minorHAnsi" w:eastAsiaTheme="minorEastAsia" w:hAnsiTheme="minorHAnsi" w:cstheme="minorBidi"/>
          <w:caps w:val="0"/>
          <w:noProof/>
          <w:sz w:val="18"/>
          <w:szCs w:val="18"/>
        </w:rPr>
      </w:pPr>
      <w:r w:rsidRPr="00FF25AF">
        <w:rPr>
          <w:rFonts w:cs="Arial"/>
          <w:bCs/>
          <w:noProof/>
          <w:snapToGrid w:val="0"/>
          <w:sz w:val="22"/>
          <w:lang w:val="fr-CH"/>
        </w:rPr>
        <w:fldChar w:fldCharType="begin"/>
      </w:r>
      <w:r w:rsidRPr="00FF25AF">
        <w:rPr>
          <w:rFonts w:cs="Arial"/>
          <w:bCs/>
          <w:noProof/>
          <w:snapToGrid w:val="0"/>
          <w:sz w:val="22"/>
          <w:lang w:val="fr-CH"/>
        </w:rPr>
        <w:instrText xml:space="preserve"> TOC \o "1-1" \h \z \u </w:instrText>
      </w:r>
      <w:r w:rsidRPr="00FF25AF">
        <w:rPr>
          <w:rFonts w:cs="Arial"/>
          <w:bCs/>
          <w:noProof/>
          <w:snapToGrid w:val="0"/>
          <w:sz w:val="22"/>
          <w:lang w:val="fr-CH"/>
        </w:rPr>
        <w:fldChar w:fldCharType="separate"/>
      </w:r>
      <w:hyperlink w:anchor="_Toc54270248" w:history="1">
        <w:r w:rsidR="00651960" w:rsidRPr="00FF25AF">
          <w:rPr>
            <w:rStyle w:val="Hyperlink"/>
            <w:noProof/>
            <w:color w:val="auto"/>
            <w:sz w:val="18"/>
            <w:szCs w:val="18"/>
            <w:lang w:val="fr-CH"/>
          </w:rPr>
          <w:t>Résumé</w:t>
        </w:r>
        <w:r w:rsidR="00651960" w:rsidRPr="00FF25AF">
          <w:rPr>
            <w:noProof/>
            <w:webHidden/>
            <w:sz w:val="18"/>
            <w:szCs w:val="18"/>
          </w:rPr>
          <w:tab/>
        </w:r>
        <w:r w:rsidR="00651960" w:rsidRPr="00FF25AF">
          <w:rPr>
            <w:noProof/>
            <w:webHidden/>
            <w:sz w:val="18"/>
            <w:szCs w:val="18"/>
          </w:rPr>
          <w:fldChar w:fldCharType="begin"/>
        </w:r>
        <w:r w:rsidR="00651960" w:rsidRPr="00FF25AF">
          <w:rPr>
            <w:noProof/>
            <w:webHidden/>
            <w:sz w:val="18"/>
            <w:szCs w:val="18"/>
          </w:rPr>
          <w:instrText xml:space="preserve"> PAGEREF _Toc54270248 \h </w:instrText>
        </w:r>
        <w:r w:rsidR="00651960" w:rsidRPr="00FF25AF">
          <w:rPr>
            <w:noProof/>
            <w:webHidden/>
            <w:sz w:val="18"/>
            <w:szCs w:val="18"/>
          </w:rPr>
        </w:r>
        <w:r w:rsidR="00651960" w:rsidRPr="00FF25AF">
          <w:rPr>
            <w:noProof/>
            <w:webHidden/>
            <w:sz w:val="18"/>
            <w:szCs w:val="18"/>
          </w:rPr>
          <w:fldChar w:fldCharType="separate"/>
        </w:r>
        <w:r w:rsidR="001D3DB2">
          <w:rPr>
            <w:noProof/>
            <w:webHidden/>
            <w:sz w:val="18"/>
            <w:szCs w:val="18"/>
          </w:rPr>
          <w:t>1</w:t>
        </w:r>
        <w:r w:rsidR="00651960" w:rsidRPr="00FF25AF">
          <w:rPr>
            <w:noProof/>
            <w:webHidden/>
            <w:sz w:val="18"/>
            <w:szCs w:val="18"/>
          </w:rPr>
          <w:fldChar w:fldCharType="end"/>
        </w:r>
      </w:hyperlink>
    </w:p>
    <w:p w:rsidR="00651960" w:rsidRPr="00FF25AF" w:rsidRDefault="001D3DB2" w:rsidP="00D14BED">
      <w:pPr>
        <w:pStyle w:val="TOC1"/>
        <w:rPr>
          <w:rFonts w:asciiTheme="minorHAnsi" w:eastAsiaTheme="minorEastAsia" w:hAnsiTheme="minorHAnsi" w:cstheme="minorBidi"/>
          <w:caps w:val="0"/>
          <w:noProof/>
          <w:sz w:val="18"/>
          <w:szCs w:val="18"/>
        </w:rPr>
      </w:pPr>
      <w:hyperlink w:anchor="_Toc54270249" w:history="1">
        <w:r w:rsidR="00651960" w:rsidRPr="00FF25AF">
          <w:rPr>
            <w:rStyle w:val="Hyperlink"/>
            <w:noProof/>
            <w:color w:val="auto"/>
            <w:sz w:val="18"/>
            <w:szCs w:val="18"/>
            <w:lang w:val="fr-CH"/>
          </w:rPr>
          <w:t>Rappel</w:t>
        </w:r>
        <w:r w:rsidR="00651960" w:rsidRPr="00FF25AF">
          <w:rPr>
            <w:noProof/>
            <w:webHidden/>
            <w:sz w:val="18"/>
            <w:szCs w:val="18"/>
          </w:rPr>
          <w:tab/>
        </w:r>
        <w:r w:rsidR="00651960" w:rsidRPr="00FF25AF">
          <w:rPr>
            <w:noProof/>
            <w:webHidden/>
            <w:sz w:val="18"/>
            <w:szCs w:val="18"/>
          </w:rPr>
          <w:fldChar w:fldCharType="begin"/>
        </w:r>
        <w:r w:rsidR="00651960" w:rsidRPr="00FF25AF">
          <w:rPr>
            <w:noProof/>
            <w:webHidden/>
            <w:sz w:val="18"/>
            <w:szCs w:val="18"/>
          </w:rPr>
          <w:instrText xml:space="preserve"> PAGEREF _Toc54270249 \h </w:instrText>
        </w:r>
        <w:r w:rsidR="00651960" w:rsidRPr="00FF25AF">
          <w:rPr>
            <w:noProof/>
            <w:webHidden/>
            <w:sz w:val="18"/>
            <w:szCs w:val="18"/>
          </w:rPr>
        </w:r>
        <w:r w:rsidR="00651960" w:rsidRPr="00FF25AF">
          <w:rPr>
            <w:noProof/>
            <w:webHidden/>
            <w:sz w:val="18"/>
            <w:szCs w:val="18"/>
          </w:rPr>
          <w:fldChar w:fldCharType="separate"/>
        </w:r>
        <w:r>
          <w:rPr>
            <w:noProof/>
            <w:webHidden/>
            <w:sz w:val="18"/>
            <w:szCs w:val="18"/>
          </w:rPr>
          <w:t>2</w:t>
        </w:r>
        <w:r w:rsidR="00651960" w:rsidRPr="00FF25AF">
          <w:rPr>
            <w:noProof/>
            <w:webHidden/>
            <w:sz w:val="18"/>
            <w:szCs w:val="18"/>
          </w:rPr>
          <w:fldChar w:fldCharType="end"/>
        </w:r>
      </w:hyperlink>
    </w:p>
    <w:p w:rsidR="00651960" w:rsidRPr="00FF25AF" w:rsidRDefault="001D3DB2" w:rsidP="00D14BED">
      <w:pPr>
        <w:pStyle w:val="TOC1"/>
        <w:rPr>
          <w:rFonts w:asciiTheme="minorHAnsi" w:eastAsiaTheme="minorEastAsia" w:hAnsiTheme="minorHAnsi" w:cstheme="minorBidi"/>
          <w:caps w:val="0"/>
          <w:noProof/>
          <w:sz w:val="18"/>
          <w:szCs w:val="18"/>
        </w:rPr>
      </w:pPr>
      <w:hyperlink w:anchor="_Toc54270250" w:history="1">
        <w:r w:rsidR="00651960" w:rsidRPr="00FF25AF">
          <w:rPr>
            <w:rStyle w:val="Hyperlink"/>
            <w:noProof/>
            <w:color w:val="auto"/>
            <w:sz w:val="18"/>
            <w:szCs w:val="18"/>
            <w:lang w:val="fr-CH"/>
          </w:rPr>
          <w:t>Faits nouveaux survenus depuis la cinquante-cinquième session du Comité technique</w:t>
        </w:r>
        <w:r w:rsidR="00651960" w:rsidRPr="00FF25AF">
          <w:rPr>
            <w:noProof/>
            <w:webHidden/>
            <w:sz w:val="18"/>
            <w:szCs w:val="18"/>
          </w:rPr>
          <w:tab/>
        </w:r>
        <w:r w:rsidR="00651960" w:rsidRPr="00FF25AF">
          <w:rPr>
            <w:noProof/>
            <w:webHidden/>
            <w:sz w:val="18"/>
            <w:szCs w:val="18"/>
          </w:rPr>
          <w:fldChar w:fldCharType="begin"/>
        </w:r>
        <w:r w:rsidR="00651960" w:rsidRPr="00FF25AF">
          <w:rPr>
            <w:noProof/>
            <w:webHidden/>
            <w:sz w:val="18"/>
            <w:szCs w:val="18"/>
          </w:rPr>
          <w:instrText xml:space="preserve"> PAGEREF _Toc54270250 \h </w:instrText>
        </w:r>
        <w:r w:rsidR="00651960" w:rsidRPr="00FF25AF">
          <w:rPr>
            <w:noProof/>
            <w:webHidden/>
            <w:sz w:val="18"/>
            <w:szCs w:val="18"/>
          </w:rPr>
        </w:r>
        <w:r w:rsidR="00651960" w:rsidRPr="00FF25AF">
          <w:rPr>
            <w:noProof/>
            <w:webHidden/>
            <w:sz w:val="18"/>
            <w:szCs w:val="18"/>
          </w:rPr>
          <w:fldChar w:fldCharType="separate"/>
        </w:r>
        <w:r>
          <w:rPr>
            <w:noProof/>
            <w:webHidden/>
            <w:sz w:val="18"/>
            <w:szCs w:val="18"/>
          </w:rPr>
          <w:t>2</w:t>
        </w:r>
        <w:r w:rsidR="00651960" w:rsidRPr="00FF25AF">
          <w:rPr>
            <w:noProof/>
            <w:webHidden/>
            <w:sz w:val="18"/>
            <w:szCs w:val="18"/>
          </w:rPr>
          <w:fldChar w:fldCharType="end"/>
        </w:r>
      </w:hyperlink>
    </w:p>
    <w:p w:rsidR="00651960" w:rsidRPr="00FF25AF" w:rsidRDefault="001D3DB2" w:rsidP="00D14BED">
      <w:pPr>
        <w:pStyle w:val="TOC1"/>
        <w:rPr>
          <w:rFonts w:asciiTheme="minorHAnsi" w:eastAsiaTheme="minorEastAsia" w:hAnsiTheme="minorHAnsi" w:cstheme="minorBidi"/>
          <w:caps w:val="0"/>
          <w:noProof/>
          <w:sz w:val="18"/>
          <w:szCs w:val="18"/>
        </w:rPr>
      </w:pPr>
      <w:hyperlink w:anchor="_Toc54270251" w:history="1">
        <w:r w:rsidR="00651960" w:rsidRPr="00FF25AF">
          <w:rPr>
            <w:rStyle w:val="Hyperlink"/>
            <w:noProof/>
            <w:color w:val="auto"/>
            <w:sz w:val="18"/>
            <w:szCs w:val="18"/>
            <w:lang w:val="fr-CH"/>
          </w:rPr>
          <w:t>Faits nouveaux concernant les groupes de travail techniques à leurs sessions de 2020</w:t>
        </w:r>
        <w:r w:rsidR="00651960" w:rsidRPr="00FF25AF">
          <w:rPr>
            <w:noProof/>
            <w:webHidden/>
            <w:sz w:val="18"/>
            <w:szCs w:val="18"/>
          </w:rPr>
          <w:tab/>
        </w:r>
        <w:r w:rsidR="00651960" w:rsidRPr="00FF25AF">
          <w:rPr>
            <w:noProof/>
            <w:webHidden/>
            <w:sz w:val="18"/>
            <w:szCs w:val="18"/>
          </w:rPr>
          <w:fldChar w:fldCharType="begin"/>
        </w:r>
        <w:r w:rsidR="00651960" w:rsidRPr="00FF25AF">
          <w:rPr>
            <w:noProof/>
            <w:webHidden/>
            <w:sz w:val="18"/>
            <w:szCs w:val="18"/>
          </w:rPr>
          <w:instrText xml:space="preserve"> PAGEREF _Toc54270251 \h </w:instrText>
        </w:r>
        <w:r w:rsidR="00651960" w:rsidRPr="00FF25AF">
          <w:rPr>
            <w:noProof/>
            <w:webHidden/>
            <w:sz w:val="18"/>
            <w:szCs w:val="18"/>
          </w:rPr>
        </w:r>
        <w:r w:rsidR="00651960" w:rsidRPr="00FF25AF">
          <w:rPr>
            <w:noProof/>
            <w:webHidden/>
            <w:sz w:val="18"/>
            <w:szCs w:val="18"/>
          </w:rPr>
          <w:fldChar w:fldCharType="separate"/>
        </w:r>
        <w:r>
          <w:rPr>
            <w:noProof/>
            <w:webHidden/>
            <w:sz w:val="18"/>
            <w:szCs w:val="18"/>
          </w:rPr>
          <w:t>4</w:t>
        </w:r>
        <w:r w:rsidR="00651960" w:rsidRPr="00FF25AF">
          <w:rPr>
            <w:noProof/>
            <w:webHidden/>
            <w:sz w:val="18"/>
            <w:szCs w:val="18"/>
          </w:rPr>
          <w:fldChar w:fldCharType="end"/>
        </w:r>
      </w:hyperlink>
    </w:p>
    <w:p w:rsidR="00651960" w:rsidRPr="00FF25AF" w:rsidRDefault="001D3DB2" w:rsidP="00D14BED">
      <w:pPr>
        <w:pStyle w:val="TOC1"/>
        <w:jc w:val="both"/>
        <w:rPr>
          <w:rFonts w:asciiTheme="minorHAnsi" w:eastAsiaTheme="minorEastAsia" w:hAnsiTheme="minorHAnsi" w:cstheme="minorBidi"/>
          <w:caps w:val="0"/>
          <w:noProof/>
          <w:sz w:val="22"/>
          <w:szCs w:val="22"/>
        </w:rPr>
      </w:pPr>
      <w:hyperlink w:anchor="_Toc54270252" w:history="1">
        <w:r w:rsidR="00651960" w:rsidRPr="00FF25AF">
          <w:rPr>
            <w:rStyle w:val="Hyperlink"/>
            <w:noProof/>
            <w:color w:val="auto"/>
            <w:sz w:val="18"/>
            <w:szCs w:val="18"/>
            <w:lang w:val="fr-CH"/>
          </w:rPr>
          <w:t>RÉSUMÉ DES DIFFÉRENTES MÉTHODES ET INFORMATION SUR LES CIRCONSTANCES DE LEUR UTILISATION</w:t>
        </w:r>
        <w:r w:rsidR="00651960" w:rsidRPr="00FF25AF">
          <w:rPr>
            <w:noProof/>
            <w:webHidden/>
            <w:sz w:val="18"/>
            <w:szCs w:val="18"/>
          </w:rPr>
          <w:tab/>
        </w:r>
        <w:r w:rsidR="00651960" w:rsidRPr="00FF25AF">
          <w:rPr>
            <w:noProof/>
            <w:webHidden/>
            <w:sz w:val="18"/>
            <w:szCs w:val="18"/>
          </w:rPr>
          <w:fldChar w:fldCharType="begin"/>
        </w:r>
        <w:r w:rsidR="00651960" w:rsidRPr="00FF25AF">
          <w:rPr>
            <w:noProof/>
            <w:webHidden/>
            <w:sz w:val="18"/>
            <w:szCs w:val="18"/>
          </w:rPr>
          <w:instrText xml:space="preserve"> PAGEREF _Toc54270252 \h </w:instrText>
        </w:r>
        <w:r w:rsidR="00651960" w:rsidRPr="00FF25AF">
          <w:rPr>
            <w:noProof/>
            <w:webHidden/>
            <w:sz w:val="18"/>
            <w:szCs w:val="18"/>
          </w:rPr>
        </w:r>
        <w:r w:rsidR="00651960" w:rsidRPr="00FF25AF">
          <w:rPr>
            <w:noProof/>
            <w:webHidden/>
            <w:sz w:val="18"/>
            <w:szCs w:val="18"/>
          </w:rPr>
          <w:fldChar w:fldCharType="separate"/>
        </w:r>
        <w:r>
          <w:rPr>
            <w:noProof/>
            <w:webHidden/>
            <w:sz w:val="18"/>
            <w:szCs w:val="18"/>
          </w:rPr>
          <w:t>5</w:t>
        </w:r>
        <w:r w:rsidR="00651960" w:rsidRPr="00FF25AF">
          <w:rPr>
            <w:noProof/>
            <w:webHidden/>
            <w:sz w:val="18"/>
            <w:szCs w:val="18"/>
          </w:rPr>
          <w:fldChar w:fldCharType="end"/>
        </w:r>
      </w:hyperlink>
    </w:p>
    <w:p w:rsidR="00F12655" w:rsidRPr="00D14BED" w:rsidRDefault="00CF44CB" w:rsidP="00D14BED">
      <w:pPr>
        <w:rPr>
          <w:snapToGrid w:val="0"/>
          <w:sz w:val="16"/>
          <w:lang w:val="fr-CH"/>
        </w:rPr>
      </w:pPr>
      <w:r w:rsidRPr="00FF25AF">
        <w:rPr>
          <w:rFonts w:cs="Arial"/>
          <w:bCs/>
          <w:noProof/>
          <w:snapToGrid w:val="0"/>
          <w:sz w:val="22"/>
          <w:lang w:val="fr-CH"/>
        </w:rPr>
        <w:fldChar w:fldCharType="end"/>
      </w:r>
    </w:p>
    <w:p w:rsidR="00F12655" w:rsidRPr="00FF25AF" w:rsidRDefault="00CF44CB" w:rsidP="00D14BED">
      <w:pPr>
        <w:ind w:left="1134" w:hanging="1134"/>
        <w:rPr>
          <w:spacing w:val="-2"/>
          <w:sz w:val="18"/>
          <w:szCs w:val="18"/>
          <w:lang w:val="fr-CH"/>
        </w:rPr>
      </w:pPr>
      <w:r w:rsidRPr="00FF25AF">
        <w:rPr>
          <w:rFonts w:cs="Arial"/>
          <w:snapToGrid w:val="0"/>
          <w:sz w:val="18"/>
          <w:szCs w:val="18"/>
          <w:lang w:val="fr-CH"/>
        </w:rPr>
        <w:t>ANNEX</w:t>
      </w:r>
      <w:r w:rsidR="00C4471D" w:rsidRPr="00FF25AF">
        <w:rPr>
          <w:rFonts w:cs="Arial"/>
          <w:snapToGrid w:val="0"/>
          <w:sz w:val="18"/>
          <w:szCs w:val="18"/>
          <w:lang w:val="fr-CH"/>
        </w:rPr>
        <w:t>E</w:t>
      </w:r>
      <w:r w:rsidRPr="00FF25AF">
        <w:rPr>
          <w:rFonts w:cs="Arial"/>
          <w:snapToGrid w:val="0"/>
          <w:sz w:val="18"/>
          <w:szCs w:val="18"/>
          <w:lang w:val="fr-CH"/>
        </w:rPr>
        <w:t xml:space="preserve"> I</w:t>
      </w:r>
      <w:r w:rsidRPr="00FF25AF">
        <w:rPr>
          <w:rFonts w:cs="Arial"/>
          <w:snapToGrid w:val="0"/>
          <w:sz w:val="18"/>
          <w:szCs w:val="18"/>
          <w:lang w:val="fr-CH"/>
        </w:rPr>
        <w:tab/>
      </w:r>
      <w:r w:rsidR="00C4471D" w:rsidRPr="00FF25AF">
        <w:rPr>
          <w:rFonts w:cs="Arial"/>
          <w:snapToGrid w:val="0"/>
          <w:sz w:val="18"/>
          <w:szCs w:val="18"/>
          <w:lang w:val="fr-CH"/>
        </w:rPr>
        <w:t>“Les différentes formes que pourraient prendre les descriptions variétales et la pertinence des niveaux d</w:t>
      </w:r>
      <w:r w:rsidR="00F85A91" w:rsidRPr="00FF25AF">
        <w:rPr>
          <w:rFonts w:cs="Arial"/>
          <w:snapToGrid w:val="0"/>
          <w:sz w:val="18"/>
          <w:szCs w:val="18"/>
          <w:lang w:val="fr-CH"/>
        </w:rPr>
        <w:t>’</w:t>
      </w:r>
      <w:r w:rsidR="00C4471D" w:rsidRPr="00FF25AF">
        <w:rPr>
          <w:rFonts w:cs="Arial"/>
          <w:snapToGrid w:val="0"/>
          <w:sz w:val="18"/>
          <w:szCs w:val="18"/>
          <w:lang w:val="fr-CH"/>
        </w:rPr>
        <w:t>échelle”, document établi par un expert de l</w:t>
      </w:r>
      <w:r w:rsidR="00F85A91" w:rsidRPr="00FF25AF">
        <w:rPr>
          <w:rFonts w:cs="Arial"/>
          <w:snapToGrid w:val="0"/>
          <w:sz w:val="18"/>
          <w:szCs w:val="18"/>
          <w:lang w:val="fr-CH"/>
        </w:rPr>
        <w:t>’</w:t>
      </w:r>
      <w:r w:rsidR="00C4471D" w:rsidRPr="00FF25AF">
        <w:rPr>
          <w:rFonts w:cs="Arial"/>
          <w:snapToGrid w:val="0"/>
          <w:sz w:val="18"/>
          <w:szCs w:val="18"/>
          <w:lang w:val="fr-CH"/>
        </w:rPr>
        <w:t>Allemagne</w:t>
      </w:r>
    </w:p>
    <w:p w:rsidR="00F12655" w:rsidRPr="00D14BED" w:rsidRDefault="00F12655" w:rsidP="00D14BED">
      <w:pPr>
        <w:ind w:left="1134" w:hanging="1134"/>
        <w:rPr>
          <w:sz w:val="16"/>
          <w:szCs w:val="18"/>
          <w:lang w:val="fr-CH"/>
        </w:rPr>
      </w:pPr>
    </w:p>
    <w:p w:rsidR="00F12655" w:rsidRPr="00FF25AF" w:rsidRDefault="00C4471D" w:rsidP="00D14BED">
      <w:pPr>
        <w:ind w:left="1134" w:hanging="1134"/>
        <w:rPr>
          <w:sz w:val="18"/>
          <w:szCs w:val="18"/>
          <w:lang w:val="fr-CH"/>
        </w:rPr>
      </w:pPr>
      <w:r w:rsidRPr="00FF25AF">
        <w:rPr>
          <w:sz w:val="18"/>
          <w:szCs w:val="18"/>
          <w:lang w:val="fr-CH"/>
        </w:rPr>
        <w:t>ANNEXE</w:t>
      </w:r>
      <w:r w:rsidR="009C4DAF" w:rsidRPr="00FF25AF">
        <w:rPr>
          <w:sz w:val="18"/>
          <w:szCs w:val="18"/>
          <w:lang w:val="fr-CH"/>
        </w:rPr>
        <w:t> </w:t>
      </w:r>
      <w:r w:rsidRPr="00FF25AF">
        <w:rPr>
          <w:sz w:val="18"/>
          <w:szCs w:val="18"/>
          <w:lang w:val="fr-CH"/>
        </w:rPr>
        <w:t>II</w:t>
      </w:r>
      <w:r w:rsidRPr="00FF25AF">
        <w:rPr>
          <w:sz w:val="18"/>
          <w:szCs w:val="18"/>
          <w:lang w:val="fr-CH"/>
        </w:rPr>
        <w:tab/>
        <w:t>“Synthèse des explications sur les méthodes utilisées pour produire des descriptions variétales pour les caractères mesurés et explication des différences”, document établi par un expert du Royaume</w:t>
      </w:r>
      <w:r w:rsidR="00F85A91" w:rsidRPr="00FF25AF">
        <w:rPr>
          <w:sz w:val="18"/>
          <w:szCs w:val="18"/>
          <w:lang w:val="fr-CH"/>
        </w:rPr>
        <w:t>-</w:t>
      </w:r>
      <w:r w:rsidRPr="00FF25AF">
        <w:rPr>
          <w:sz w:val="18"/>
          <w:szCs w:val="18"/>
          <w:lang w:val="fr-CH"/>
        </w:rPr>
        <w:t>Uni</w:t>
      </w:r>
    </w:p>
    <w:p w:rsidR="00F12655" w:rsidRPr="00D14BED" w:rsidRDefault="00F12655" w:rsidP="00D14BED">
      <w:pPr>
        <w:ind w:left="1134" w:hanging="1134"/>
        <w:rPr>
          <w:sz w:val="16"/>
          <w:szCs w:val="18"/>
          <w:lang w:val="fr-CH"/>
        </w:rPr>
      </w:pPr>
    </w:p>
    <w:p w:rsidR="00F12655" w:rsidRPr="00FF25AF" w:rsidRDefault="007C3CF3" w:rsidP="00D14BED">
      <w:pPr>
        <w:ind w:left="1134" w:hanging="1134"/>
        <w:rPr>
          <w:spacing w:val="-2"/>
          <w:sz w:val="18"/>
          <w:szCs w:val="18"/>
          <w:lang w:val="fr-CH"/>
        </w:rPr>
      </w:pPr>
      <w:r w:rsidRPr="00FF25AF">
        <w:rPr>
          <w:spacing w:val="-2"/>
          <w:sz w:val="18"/>
          <w:szCs w:val="18"/>
          <w:lang w:val="fr-CH"/>
        </w:rPr>
        <w:t>ANNEXE</w:t>
      </w:r>
      <w:r w:rsidR="009C4DAF" w:rsidRPr="00FF25AF">
        <w:rPr>
          <w:spacing w:val="-2"/>
          <w:sz w:val="18"/>
          <w:szCs w:val="18"/>
          <w:lang w:val="fr-CH"/>
        </w:rPr>
        <w:t> </w:t>
      </w:r>
      <w:r w:rsidRPr="00FF25AF">
        <w:rPr>
          <w:spacing w:val="-2"/>
          <w:sz w:val="18"/>
          <w:szCs w:val="18"/>
          <w:lang w:val="fr-CH"/>
        </w:rPr>
        <w:t>III</w:t>
      </w:r>
      <w:r w:rsidRPr="00FF25AF">
        <w:rPr>
          <w:spacing w:val="-2"/>
          <w:sz w:val="18"/>
          <w:szCs w:val="18"/>
          <w:lang w:val="fr-CH"/>
        </w:rPr>
        <w:tab/>
        <w:t>“Brève explication des méthodes utilisées en France pour établir des descriptions variétales pour les caractères mesurés”, document établi par un expert de la France</w:t>
      </w:r>
    </w:p>
    <w:p w:rsidR="00F12655" w:rsidRPr="00D14BED" w:rsidRDefault="00F12655" w:rsidP="00D14BED">
      <w:pPr>
        <w:ind w:left="1134" w:hanging="1134"/>
        <w:rPr>
          <w:rFonts w:cs="Arial"/>
          <w:snapToGrid w:val="0"/>
          <w:sz w:val="16"/>
          <w:szCs w:val="18"/>
          <w:lang w:val="fr-CH"/>
        </w:rPr>
      </w:pPr>
    </w:p>
    <w:p w:rsidR="00F85A91" w:rsidRPr="00FF25AF" w:rsidRDefault="007C3CF3" w:rsidP="00D14BED">
      <w:pPr>
        <w:ind w:left="1134" w:hanging="1134"/>
        <w:rPr>
          <w:rFonts w:cs="Arial"/>
          <w:snapToGrid w:val="0"/>
          <w:sz w:val="18"/>
          <w:szCs w:val="18"/>
          <w:lang w:val="fr-CH"/>
        </w:rPr>
      </w:pPr>
      <w:r w:rsidRPr="00FF25AF">
        <w:rPr>
          <w:rFonts w:cs="Arial"/>
          <w:caps/>
          <w:snapToGrid w:val="0"/>
          <w:sz w:val="18"/>
          <w:szCs w:val="18"/>
          <w:lang w:val="fr-CH"/>
        </w:rPr>
        <w:t>ANNEXE</w:t>
      </w:r>
      <w:r w:rsidR="009C4DAF" w:rsidRPr="00FF25AF">
        <w:rPr>
          <w:rFonts w:cs="Arial"/>
          <w:caps/>
          <w:snapToGrid w:val="0"/>
          <w:sz w:val="18"/>
          <w:szCs w:val="18"/>
          <w:lang w:val="fr-CH"/>
        </w:rPr>
        <w:t> </w:t>
      </w:r>
      <w:r w:rsidRPr="00FF25AF">
        <w:rPr>
          <w:rFonts w:cs="Arial"/>
          <w:caps/>
          <w:snapToGrid w:val="0"/>
          <w:sz w:val="18"/>
          <w:szCs w:val="18"/>
          <w:lang w:val="fr-CH"/>
        </w:rPr>
        <w:t>IV</w:t>
      </w:r>
      <w:r w:rsidRPr="00FF25AF">
        <w:rPr>
          <w:rFonts w:cs="Arial"/>
          <w:caps/>
          <w:snapToGrid w:val="0"/>
          <w:sz w:val="18"/>
          <w:szCs w:val="18"/>
          <w:lang w:val="fr-CH"/>
        </w:rPr>
        <w:tab/>
        <w:t>“</w:t>
      </w:r>
      <w:r w:rsidRPr="00FF25AF">
        <w:rPr>
          <w:rFonts w:cs="Arial"/>
          <w:snapToGrid w:val="0"/>
          <w:sz w:val="18"/>
          <w:szCs w:val="18"/>
          <w:lang w:val="fr-CH"/>
        </w:rPr>
        <w:t xml:space="preserve">Brève explication des méthodes utilisées au </w:t>
      </w:r>
      <w:r w:rsidR="00C772DF" w:rsidRPr="00FF25AF">
        <w:rPr>
          <w:rFonts w:cs="Arial"/>
          <w:snapToGrid w:val="0"/>
          <w:sz w:val="18"/>
          <w:szCs w:val="18"/>
          <w:lang w:val="fr-CH"/>
        </w:rPr>
        <w:t>J</w:t>
      </w:r>
      <w:r w:rsidRPr="00FF25AF">
        <w:rPr>
          <w:rFonts w:cs="Arial"/>
          <w:snapToGrid w:val="0"/>
          <w:sz w:val="18"/>
          <w:szCs w:val="18"/>
          <w:lang w:val="fr-CH"/>
        </w:rPr>
        <w:t>apon pour établir un tableau d</w:t>
      </w:r>
      <w:r w:rsidR="00F85A91" w:rsidRPr="00FF25AF">
        <w:rPr>
          <w:rFonts w:cs="Arial"/>
          <w:snapToGrid w:val="0"/>
          <w:sz w:val="18"/>
          <w:szCs w:val="18"/>
          <w:lang w:val="fr-CH"/>
        </w:rPr>
        <w:t>’</w:t>
      </w:r>
      <w:r w:rsidRPr="00FF25AF">
        <w:rPr>
          <w:rFonts w:cs="Arial"/>
          <w:snapToGrid w:val="0"/>
          <w:sz w:val="18"/>
          <w:szCs w:val="18"/>
          <w:lang w:val="fr-CH"/>
        </w:rPr>
        <w:t>évaluation en vue de la production de descriptions variétales”, document établi par un expert du Japon</w:t>
      </w:r>
    </w:p>
    <w:p w:rsidR="00F12655" w:rsidRPr="00D14BED" w:rsidRDefault="00F12655" w:rsidP="00D14BED">
      <w:pPr>
        <w:ind w:left="1134" w:hanging="1134"/>
        <w:rPr>
          <w:rFonts w:cs="Arial"/>
          <w:caps/>
          <w:snapToGrid w:val="0"/>
          <w:sz w:val="16"/>
          <w:szCs w:val="18"/>
          <w:lang w:val="fr-CH"/>
        </w:rPr>
      </w:pPr>
    </w:p>
    <w:p w:rsidR="00F12655" w:rsidRPr="00FF25AF" w:rsidRDefault="007C3CF3" w:rsidP="00D14BED">
      <w:pPr>
        <w:tabs>
          <w:tab w:val="left" w:pos="1276"/>
          <w:tab w:val="left" w:pos="1418"/>
        </w:tabs>
        <w:ind w:left="1134" w:hanging="1134"/>
        <w:rPr>
          <w:sz w:val="18"/>
          <w:szCs w:val="18"/>
          <w:lang w:val="fr-CH"/>
        </w:rPr>
      </w:pPr>
      <w:r w:rsidRPr="00FF25AF">
        <w:rPr>
          <w:sz w:val="18"/>
          <w:szCs w:val="18"/>
          <w:lang w:val="fr-CH"/>
        </w:rPr>
        <w:t>APPENDICE DE L</w:t>
      </w:r>
      <w:r w:rsidR="00F85A91" w:rsidRPr="00FF25AF">
        <w:rPr>
          <w:sz w:val="18"/>
          <w:szCs w:val="18"/>
          <w:lang w:val="fr-CH"/>
        </w:rPr>
        <w:t>’</w:t>
      </w:r>
      <w:r w:rsidRPr="00FF25AF">
        <w:rPr>
          <w:sz w:val="18"/>
          <w:szCs w:val="18"/>
          <w:lang w:val="fr-CH"/>
        </w:rPr>
        <w:t>ANNEXE</w:t>
      </w:r>
      <w:r w:rsidR="009C4DAF" w:rsidRPr="00FF25AF">
        <w:rPr>
          <w:sz w:val="18"/>
          <w:szCs w:val="18"/>
          <w:lang w:val="fr-CH"/>
        </w:rPr>
        <w:t> </w:t>
      </w:r>
      <w:r w:rsidRPr="00FF25AF">
        <w:rPr>
          <w:sz w:val="18"/>
          <w:szCs w:val="18"/>
          <w:lang w:val="fr-CH"/>
        </w:rPr>
        <w:t>IV</w:t>
      </w:r>
      <w:r w:rsidRPr="00FF25AF">
        <w:rPr>
          <w:sz w:val="18"/>
          <w:szCs w:val="18"/>
          <w:lang w:val="fr-CH"/>
        </w:rPr>
        <w:tab/>
        <w:t>“Introduction à l</w:t>
      </w:r>
      <w:r w:rsidR="00F85A91" w:rsidRPr="00FF25AF">
        <w:rPr>
          <w:sz w:val="18"/>
          <w:szCs w:val="18"/>
          <w:lang w:val="fr-CH"/>
        </w:rPr>
        <w:t>’</w:t>
      </w:r>
      <w:r w:rsidRPr="00FF25AF">
        <w:rPr>
          <w:sz w:val="18"/>
          <w:szCs w:val="18"/>
          <w:lang w:val="fr-CH"/>
        </w:rPr>
        <w:t>utilisation du système de tableau fondamental d</w:t>
      </w:r>
      <w:r w:rsidR="00F85A91" w:rsidRPr="00FF25AF">
        <w:rPr>
          <w:sz w:val="18"/>
          <w:szCs w:val="18"/>
          <w:lang w:val="fr-CH"/>
        </w:rPr>
        <w:t>’</w:t>
      </w:r>
      <w:r w:rsidRPr="00FF25AF">
        <w:rPr>
          <w:sz w:val="18"/>
          <w:szCs w:val="18"/>
          <w:lang w:val="fr-CH"/>
        </w:rPr>
        <w:t>évaluation pour les caractères quantitatifs au Japon”</w:t>
      </w:r>
    </w:p>
    <w:p w:rsidR="00F12655" w:rsidRPr="00D14BED" w:rsidRDefault="00F12655" w:rsidP="00D14BED">
      <w:pPr>
        <w:tabs>
          <w:tab w:val="left" w:pos="1276"/>
          <w:tab w:val="left" w:pos="1418"/>
          <w:tab w:val="left" w:pos="2552"/>
        </w:tabs>
        <w:ind w:left="1134" w:hanging="1134"/>
        <w:rPr>
          <w:sz w:val="16"/>
          <w:szCs w:val="18"/>
          <w:lang w:val="fr-CH"/>
        </w:rPr>
      </w:pPr>
    </w:p>
    <w:p w:rsidR="00F85A91" w:rsidRPr="00FF25AF" w:rsidRDefault="007C3CF3" w:rsidP="00D14BED">
      <w:pPr>
        <w:ind w:left="1134" w:hanging="1134"/>
        <w:rPr>
          <w:rFonts w:cs="Arial"/>
          <w:snapToGrid w:val="0"/>
          <w:sz w:val="18"/>
          <w:szCs w:val="18"/>
          <w:lang w:val="fr-CH"/>
        </w:rPr>
      </w:pPr>
      <w:r w:rsidRPr="00FF25AF">
        <w:rPr>
          <w:rFonts w:cs="Arial"/>
          <w:caps/>
          <w:snapToGrid w:val="0"/>
          <w:sz w:val="18"/>
          <w:szCs w:val="18"/>
          <w:lang w:val="fr-CH"/>
        </w:rPr>
        <w:t>ANNEXE V</w:t>
      </w:r>
      <w:r w:rsidRPr="00FF25AF">
        <w:rPr>
          <w:rFonts w:cs="Arial"/>
          <w:caps/>
          <w:snapToGrid w:val="0"/>
          <w:sz w:val="18"/>
          <w:szCs w:val="18"/>
          <w:lang w:val="fr-CH"/>
        </w:rPr>
        <w:tab/>
        <w:t>“</w:t>
      </w:r>
      <w:r w:rsidRPr="00FF25AF">
        <w:rPr>
          <w:rFonts w:cs="Arial"/>
          <w:snapToGrid w:val="0"/>
          <w:sz w:val="18"/>
          <w:szCs w:val="18"/>
          <w:lang w:val="fr-CH"/>
        </w:rPr>
        <w:t>Brève explication sur certaines méthodes du Royaume</w:t>
      </w:r>
      <w:r w:rsidR="00F85A91" w:rsidRPr="00FF25AF">
        <w:rPr>
          <w:rFonts w:cs="Arial"/>
          <w:snapToGrid w:val="0"/>
          <w:sz w:val="18"/>
          <w:szCs w:val="18"/>
          <w:lang w:val="fr-CH"/>
        </w:rPr>
        <w:t>-</w:t>
      </w:r>
      <w:r w:rsidRPr="00FF25AF">
        <w:rPr>
          <w:rFonts w:cs="Arial"/>
          <w:snapToGrid w:val="0"/>
          <w:sz w:val="18"/>
          <w:szCs w:val="18"/>
          <w:lang w:val="fr-CH"/>
        </w:rPr>
        <w:t>Uni relatives au traitement des données aux fins de l</w:t>
      </w:r>
      <w:r w:rsidR="00F85A91" w:rsidRPr="00FF25AF">
        <w:rPr>
          <w:rFonts w:cs="Arial"/>
          <w:snapToGrid w:val="0"/>
          <w:sz w:val="18"/>
          <w:szCs w:val="18"/>
          <w:lang w:val="fr-CH"/>
        </w:rPr>
        <w:t>’</w:t>
      </w:r>
      <w:r w:rsidRPr="00FF25AF">
        <w:rPr>
          <w:rFonts w:cs="Arial"/>
          <w:snapToGrid w:val="0"/>
          <w:sz w:val="18"/>
          <w:szCs w:val="18"/>
          <w:lang w:val="fr-CH"/>
        </w:rPr>
        <w:t>établissement de descriptions variétales concernant des caractères quantitatifs mesurés”, document établi par un expert du Royaume</w:t>
      </w:r>
      <w:r w:rsidR="00F85A91" w:rsidRPr="00FF25AF">
        <w:rPr>
          <w:rFonts w:cs="Arial"/>
          <w:snapToGrid w:val="0"/>
          <w:sz w:val="18"/>
          <w:szCs w:val="18"/>
          <w:lang w:val="fr-CH"/>
        </w:rPr>
        <w:t>-</w:t>
      </w:r>
      <w:r w:rsidRPr="00FF25AF">
        <w:rPr>
          <w:rFonts w:cs="Arial"/>
          <w:snapToGrid w:val="0"/>
          <w:sz w:val="18"/>
          <w:szCs w:val="18"/>
          <w:lang w:val="fr-CH"/>
        </w:rPr>
        <w:t>Uni</w:t>
      </w:r>
    </w:p>
    <w:p w:rsidR="00F12655" w:rsidRPr="00D14BED" w:rsidRDefault="00F12655" w:rsidP="00D14BED">
      <w:pPr>
        <w:ind w:left="1134" w:hanging="1134"/>
        <w:rPr>
          <w:rFonts w:cs="Arial"/>
          <w:caps/>
          <w:snapToGrid w:val="0"/>
          <w:sz w:val="16"/>
          <w:szCs w:val="18"/>
          <w:lang w:val="fr-CH"/>
        </w:rPr>
      </w:pPr>
    </w:p>
    <w:p w:rsidR="00F85A91" w:rsidRPr="00FF25AF" w:rsidRDefault="007C3CF3" w:rsidP="00D14BED">
      <w:pPr>
        <w:ind w:left="1134" w:hanging="1134"/>
        <w:rPr>
          <w:rFonts w:cs="Arial"/>
          <w:caps/>
          <w:snapToGrid w:val="0"/>
          <w:sz w:val="18"/>
          <w:szCs w:val="18"/>
          <w:lang w:val="fr-CH"/>
        </w:rPr>
      </w:pPr>
      <w:r w:rsidRPr="00FF25AF">
        <w:rPr>
          <w:rFonts w:cs="Arial"/>
          <w:caps/>
          <w:snapToGrid w:val="0"/>
          <w:sz w:val="18"/>
          <w:szCs w:val="18"/>
          <w:lang w:val="fr-CH"/>
        </w:rPr>
        <w:t>ANNEXE</w:t>
      </w:r>
      <w:r w:rsidR="009C4DAF" w:rsidRPr="00FF25AF">
        <w:rPr>
          <w:rFonts w:cs="Arial"/>
          <w:caps/>
          <w:snapToGrid w:val="0"/>
          <w:sz w:val="18"/>
          <w:szCs w:val="18"/>
          <w:lang w:val="fr-CH"/>
        </w:rPr>
        <w:t> </w:t>
      </w:r>
      <w:r w:rsidRPr="00FF25AF">
        <w:rPr>
          <w:rFonts w:cs="Arial"/>
          <w:caps/>
          <w:snapToGrid w:val="0"/>
          <w:sz w:val="18"/>
          <w:szCs w:val="18"/>
          <w:lang w:val="fr-CH"/>
        </w:rPr>
        <w:t>VI</w:t>
      </w:r>
      <w:r w:rsidRPr="00FF25AF">
        <w:rPr>
          <w:rFonts w:cs="Arial"/>
          <w:caps/>
          <w:snapToGrid w:val="0"/>
          <w:sz w:val="18"/>
          <w:szCs w:val="18"/>
          <w:lang w:val="fr-CH"/>
        </w:rPr>
        <w:tab/>
        <w:t>“</w:t>
      </w:r>
      <w:r w:rsidRPr="00FF25AF">
        <w:rPr>
          <w:rFonts w:cs="Arial"/>
          <w:snapToGrid w:val="0"/>
          <w:sz w:val="18"/>
          <w:szCs w:val="18"/>
          <w:lang w:val="fr-CH"/>
        </w:rPr>
        <w:t>Traitement des données pour les (mesures des) caractères quantitatifs de plantes autogames aux fins de l</w:t>
      </w:r>
      <w:r w:rsidR="00F85A91" w:rsidRPr="00FF25AF">
        <w:rPr>
          <w:rFonts w:cs="Arial"/>
          <w:snapToGrid w:val="0"/>
          <w:sz w:val="18"/>
          <w:szCs w:val="18"/>
          <w:lang w:val="fr-CH"/>
        </w:rPr>
        <w:t>’</w:t>
      </w:r>
      <w:r w:rsidRPr="00FF25AF">
        <w:rPr>
          <w:rFonts w:cs="Arial"/>
          <w:snapToGrid w:val="0"/>
          <w:sz w:val="18"/>
          <w:szCs w:val="18"/>
          <w:lang w:val="fr-CH"/>
        </w:rPr>
        <w:t>évaluation de la distinction et de la description variétale</w:t>
      </w:r>
      <w:r w:rsidRPr="00FF25AF">
        <w:rPr>
          <w:rFonts w:cs="Arial"/>
          <w:caps/>
          <w:snapToGrid w:val="0"/>
          <w:sz w:val="18"/>
          <w:szCs w:val="18"/>
          <w:lang w:val="fr-CH"/>
        </w:rPr>
        <w:t>”</w:t>
      </w:r>
    </w:p>
    <w:p w:rsidR="00F12655" w:rsidRPr="00D14BED" w:rsidRDefault="00F12655" w:rsidP="00D14BED">
      <w:pPr>
        <w:ind w:left="1134" w:hanging="1134"/>
        <w:rPr>
          <w:rFonts w:cs="Arial"/>
          <w:caps/>
          <w:snapToGrid w:val="0"/>
          <w:sz w:val="16"/>
          <w:szCs w:val="18"/>
          <w:lang w:val="fr-CH"/>
        </w:rPr>
      </w:pPr>
    </w:p>
    <w:p w:rsidR="00F12655" w:rsidRPr="00FF25AF" w:rsidRDefault="007C3CF3" w:rsidP="00D14BED">
      <w:pPr>
        <w:ind w:left="1134" w:hanging="1134"/>
        <w:rPr>
          <w:rFonts w:cs="Arial"/>
          <w:caps/>
          <w:snapToGrid w:val="0"/>
          <w:sz w:val="18"/>
          <w:szCs w:val="18"/>
          <w:lang w:val="fr-CH"/>
        </w:rPr>
      </w:pPr>
      <w:r w:rsidRPr="00FF25AF">
        <w:rPr>
          <w:rFonts w:cs="Arial"/>
          <w:caps/>
          <w:snapToGrid w:val="0"/>
          <w:sz w:val="18"/>
          <w:szCs w:val="18"/>
          <w:lang w:val="fr-CH"/>
        </w:rPr>
        <w:t>ANNEXE</w:t>
      </w:r>
      <w:r w:rsidR="009C4DAF" w:rsidRPr="00FF25AF">
        <w:rPr>
          <w:rFonts w:cs="Arial"/>
          <w:caps/>
          <w:snapToGrid w:val="0"/>
          <w:sz w:val="18"/>
          <w:szCs w:val="18"/>
          <w:lang w:val="fr-CH"/>
        </w:rPr>
        <w:t> </w:t>
      </w:r>
      <w:r w:rsidRPr="00FF25AF">
        <w:rPr>
          <w:rFonts w:cs="Arial"/>
          <w:caps/>
          <w:snapToGrid w:val="0"/>
          <w:sz w:val="18"/>
          <w:szCs w:val="18"/>
          <w:lang w:val="fr-CH"/>
        </w:rPr>
        <w:t>VII</w:t>
      </w:r>
      <w:r w:rsidRPr="00FF25AF">
        <w:rPr>
          <w:rFonts w:cs="Arial"/>
          <w:caps/>
          <w:snapToGrid w:val="0"/>
          <w:sz w:val="18"/>
          <w:szCs w:val="18"/>
          <w:lang w:val="fr-CH"/>
        </w:rPr>
        <w:tab/>
      </w:r>
      <w:r w:rsidRPr="00FF25AF">
        <w:rPr>
          <w:rFonts w:cs="Arial"/>
          <w:snapToGrid w:val="0"/>
          <w:sz w:val="18"/>
          <w:szCs w:val="18"/>
          <w:lang w:val="fr-CH"/>
        </w:rPr>
        <w:t>Conseils pour l</w:t>
      </w:r>
      <w:r w:rsidR="00F85A91" w:rsidRPr="00FF25AF">
        <w:rPr>
          <w:rFonts w:cs="Arial"/>
          <w:snapToGrid w:val="0"/>
          <w:sz w:val="18"/>
          <w:szCs w:val="18"/>
          <w:lang w:val="fr-CH"/>
        </w:rPr>
        <w:t>’</w:t>
      </w:r>
      <w:r w:rsidRPr="00FF25AF">
        <w:rPr>
          <w:rFonts w:cs="Arial"/>
          <w:snapToGrid w:val="0"/>
          <w:sz w:val="18"/>
          <w:szCs w:val="18"/>
          <w:lang w:val="fr-CH"/>
        </w:rPr>
        <w:t>élaboration de descriptions variétales</w:t>
      </w:r>
      <w:r w:rsidR="00F85A91" w:rsidRPr="00FF25AF">
        <w:rPr>
          <w:rFonts w:cs="Arial"/>
          <w:snapToGrid w:val="0"/>
          <w:sz w:val="18"/>
          <w:szCs w:val="18"/>
          <w:lang w:val="fr-CH"/>
        </w:rPr>
        <w:t> :</w:t>
      </w:r>
      <w:r w:rsidRPr="00FF25AF">
        <w:rPr>
          <w:rFonts w:cs="Arial"/>
          <w:snapToGrid w:val="0"/>
          <w:sz w:val="18"/>
          <w:szCs w:val="18"/>
          <w:lang w:val="fr-CH"/>
        </w:rPr>
        <w:t xml:space="preserve"> l</w:t>
      </w:r>
      <w:r w:rsidR="00F85A91" w:rsidRPr="00FF25AF">
        <w:rPr>
          <w:rFonts w:cs="Arial"/>
          <w:snapToGrid w:val="0"/>
          <w:sz w:val="18"/>
          <w:szCs w:val="18"/>
          <w:lang w:val="fr-CH"/>
        </w:rPr>
        <w:t>’</w:t>
      </w:r>
      <w:r w:rsidRPr="00FF25AF">
        <w:rPr>
          <w:rFonts w:cs="Arial"/>
          <w:snapToGrid w:val="0"/>
          <w:sz w:val="18"/>
          <w:szCs w:val="18"/>
          <w:lang w:val="fr-CH"/>
        </w:rPr>
        <w:t>expérience italienne</w:t>
      </w:r>
    </w:p>
    <w:p w:rsidR="00F12655" w:rsidRPr="00FF25AF" w:rsidRDefault="00F12655" w:rsidP="00CF44CB">
      <w:pPr>
        <w:rPr>
          <w:snapToGrid w:val="0"/>
          <w:lang w:val="fr-CH"/>
        </w:rPr>
      </w:pPr>
    </w:p>
    <w:p w:rsidR="00F12655" w:rsidRPr="00FF25AF" w:rsidRDefault="00CF44CB" w:rsidP="00C74E55">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C74E55" w:rsidRPr="00FF25AF">
        <w:rPr>
          <w:lang w:val="fr-CH"/>
        </w:rPr>
        <w:t>Les abréviations suivantes sont utilisées dans le présent document</w:t>
      </w:r>
      <w:r w:rsidR="00F85A91" w:rsidRPr="00FF25AF">
        <w:rPr>
          <w:lang w:val="fr-CH"/>
        </w:rPr>
        <w:t> :</w:t>
      </w:r>
    </w:p>
    <w:p w:rsidR="00F12655" w:rsidRPr="00FF25AF" w:rsidRDefault="00F12655" w:rsidP="00C74E55">
      <w:pPr>
        <w:rPr>
          <w:sz w:val="16"/>
          <w:lang w:val="fr-CH"/>
        </w:rPr>
      </w:pPr>
    </w:p>
    <w:p w:rsidR="00F12655" w:rsidRPr="00FF25AF" w:rsidRDefault="00C74E55" w:rsidP="00C74E55">
      <w:pPr>
        <w:ind w:left="1701" w:hanging="1134"/>
        <w:rPr>
          <w:lang w:val="fr-CH"/>
        </w:rPr>
      </w:pPr>
      <w:r w:rsidRPr="00FF25AF">
        <w:rPr>
          <w:lang w:val="fr-CH"/>
        </w:rPr>
        <w:t>TC</w:t>
      </w:r>
      <w:r w:rsidR="00F85A91" w:rsidRPr="00FF25AF">
        <w:rPr>
          <w:lang w:val="fr-CH"/>
        </w:rPr>
        <w:t> :</w:t>
      </w:r>
      <w:r w:rsidRPr="00FF25AF">
        <w:rPr>
          <w:lang w:val="fr-CH"/>
        </w:rPr>
        <w:t xml:space="preserve"> </w:t>
      </w:r>
      <w:r w:rsidRPr="00FF25AF">
        <w:rPr>
          <w:lang w:val="fr-CH"/>
        </w:rPr>
        <w:tab/>
        <w:t>Comité technique</w:t>
      </w:r>
    </w:p>
    <w:p w:rsidR="00F12655" w:rsidRPr="00FF25AF" w:rsidRDefault="00C74E55" w:rsidP="00C74E55">
      <w:pPr>
        <w:ind w:left="1701" w:hanging="1134"/>
        <w:rPr>
          <w:lang w:val="fr-CH"/>
        </w:rPr>
      </w:pPr>
      <w:r w:rsidRPr="00FF25AF">
        <w:rPr>
          <w:lang w:val="fr-CH"/>
        </w:rPr>
        <w:t>TC</w:t>
      </w:r>
      <w:r w:rsidR="00F85A91" w:rsidRPr="00FF25AF">
        <w:rPr>
          <w:lang w:val="fr-CH"/>
        </w:rPr>
        <w:t>-</w:t>
      </w:r>
      <w:r w:rsidRPr="00FF25AF">
        <w:rPr>
          <w:lang w:val="fr-CH"/>
        </w:rPr>
        <w:t>EDC</w:t>
      </w:r>
      <w:r w:rsidR="00F85A91" w:rsidRPr="00FF25AF">
        <w:rPr>
          <w:lang w:val="fr-CH"/>
        </w:rPr>
        <w:t> :</w:t>
      </w:r>
      <w:r w:rsidRPr="00FF25AF">
        <w:rPr>
          <w:lang w:val="fr-CH"/>
        </w:rPr>
        <w:t xml:space="preserve"> </w:t>
      </w:r>
      <w:r w:rsidRPr="00FF25AF">
        <w:rPr>
          <w:lang w:val="fr-CH"/>
        </w:rPr>
        <w:tab/>
        <w:t>Comité de rédaction élargi</w:t>
      </w:r>
    </w:p>
    <w:p w:rsidR="00F12655" w:rsidRPr="00FF25AF" w:rsidRDefault="00C74E55" w:rsidP="00C74E55">
      <w:pPr>
        <w:ind w:left="1701" w:hanging="1134"/>
        <w:rPr>
          <w:lang w:val="fr-CH"/>
        </w:rPr>
      </w:pPr>
      <w:r w:rsidRPr="00FF25AF">
        <w:rPr>
          <w:lang w:val="fr-CH"/>
        </w:rPr>
        <w:t>TWA</w:t>
      </w:r>
      <w:r w:rsidR="00F85A91" w:rsidRPr="00FF25AF">
        <w:rPr>
          <w:lang w:val="fr-CH"/>
        </w:rPr>
        <w:t> :</w:t>
      </w:r>
      <w:r w:rsidRPr="00FF25AF">
        <w:rPr>
          <w:lang w:val="fr-CH"/>
        </w:rPr>
        <w:t xml:space="preserve"> </w:t>
      </w:r>
      <w:r w:rsidRPr="00FF25AF">
        <w:rPr>
          <w:lang w:val="fr-CH"/>
        </w:rPr>
        <w:tab/>
        <w:t>Groupe de travail technique sur les plantes agricoles</w:t>
      </w:r>
    </w:p>
    <w:p w:rsidR="00F12655" w:rsidRPr="00FF25AF" w:rsidRDefault="00C74E55" w:rsidP="00C74E55">
      <w:pPr>
        <w:ind w:left="1701" w:hanging="1134"/>
        <w:rPr>
          <w:lang w:val="fr-CH"/>
        </w:rPr>
      </w:pPr>
      <w:r w:rsidRPr="00FF25AF">
        <w:rPr>
          <w:lang w:val="fr-CH"/>
        </w:rPr>
        <w:t>TWC</w:t>
      </w:r>
      <w:r w:rsidR="00F85A91" w:rsidRPr="00FF25AF">
        <w:rPr>
          <w:lang w:val="fr-CH"/>
        </w:rPr>
        <w:t> :</w:t>
      </w:r>
      <w:r w:rsidRPr="00FF25AF">
        <w:rPr>
          <w:lang w:val="fr-CH"/>
        </w:rPr>
        <w:t xml:space="preserve"> </w:t>
      </w:r>
      <w:r w:rsidRPr="00FF25AF">
        <w:rPr>
          <w:lang w:val="fr-CH"/>
        </w:rPr>
        <w:tab/>
        <w:t>Groupe de travail technique sur les systèmes d</w:t>
      </w:r>
      <w:r w:rsidR="00F85A91" w:rsidRPr="00FF25AF">
        <w:rPr>
          <w:lang w:val="fr-CH"/>
        </w:rPr>
        <w:t>’</w:t>
      </w:r>
      <w:r w:rsidRPr="00FF25AF">
        <w:rPr>
          <w:lang w:val="fr-CH"/>
        </w:rPr>
        <w:t>automatisation et les programmes d</w:t>
      </w:r>
      <w:r w:rsidR="00F85A91" w:rsidRPr="00FF25AF">
        <w:rPr>
          <w:lang w:val="fr-CH"/>
        </w:rPr>
        <w:t>’</w:t>
      </w:r>
      <w:r w:rsidRPr="00FF25AF">
        <w:rPr>
          <w:lang w:val="fr-CH"/>
        </w:rPr>
        <w:t>ordinateur</w:t>
      </w:r>
    </w:p>
    <w:p w:rsidR="00F12655" w:rsidRPr="00FF25AF" w:rsidRDefault="00C74E55" w:rsidP="00C74E55">
      <w:pPr>
        <w:ind w:left="1701" w:hanging="1134"/>
        <w:rPr>
          <w:lang w:val="fr-CH"/>
        </w:rPr>
      </w:pPr>
      <w:r w:rsidRPr="00FF25AF">
        <w:rPr>
          <w:lang w:val="fr-CH"/>
        </w:rPr>
        <w:t>TWF</w:t>
      </w:r>
      <w:r w:rsidR="00F85A91" w:rsidRPr="00FF25AF">
        <w:rPr>
          <w:lang w:val="fr-CH"/>
        </w:rPr>
        <w:t> :</w:t>
      </w:r>
      <w:r w:rsidRPr="00FF25AF">
        <w:rPr>
          <w:lang w:val="fr-CH"/>
        </w:rPr>
        <w:t xml:space="preserve"> </w:t>
      </w:r>
      <w:r w:rsidRPr="00FF25AF">
        <w:rPr>
          <w:lang w:val="fr-CH"/>
        </w:rPr>
        <w:tab/>
        <w:t>Groupe de travail technique sur les plantes fruitières</w:t>
      </w:r>
    </w:p>
    <w:p w:rsidR="00F12655" w:rsidRPr="00FF25AF" w:rsidRDefault="00C74E55" w:rsidP="00C74E55">
      <w:pPr>
        <w:ind w:left="1701" w:hanging="1134"/>
        <w:rPr>
          <w:lang w:val="fr-CH"/>
        </w:rPr>
      </w:pPr>
      <w:r w:rsidRPr="00FF25AF">
        <w:rPr>
          <w:lang w:val="fr-CH"/>
        </w:rPr>
        <w:t>TWO</w:t>
      </w:r>
      <w:r w:rsidR="00F85A91" w:rsidRPr="00FF25AF">
        <w:rPr>
          <w:lang w:val="fr-CH"/>
        </w:rPr>
        <w:t> :</w:t>
      </w:r>
      <w:r w:rsidRPr="00FF25AF">
        <w:rPr>
          <w:lang w:val="fr-CH"/>
        </w:rPr>
        <w:t xml:space="preserve"> </w:t>
      </w:r>
      <w:r w:rsidRPr="00FF25AF">
        <w:rPr>
          <w:lang w:val="fr-CH"/>
        </w:rPr>
        <w:tab/>
        <w:t>Groupe de travail technique sur les plantes ornementales et les arbres forestiers</w:t>
      </w:r>
    </w:p>
    <w:p w:rsidR="00F12655" w:rsidRPr="00FF25AF" w:rsidRDefault="00C74E55" w:rsidP="00C74E55">
      <w:pPr>
        <w:ind w:left="1701" w:hanging="1134"/>
        <w:rPr>
          <w:lang w:val="fr-CH"/>
        </w:rPr>
      </w:pPr>
      <w:r w:rsidRPr="00FF25AF">
        <w:rPr>
          <w:lang w:val="fr-CH"/>
        </w:rPr>
        <w:t>TWP</w:t>
      </w:r>
      <w:r w:rsidR="00F85A91" w:rsidRPr="00FF25AF">
        <w:rPr>
          <w:lang w:val="fr-CH"/>
        </w:rPr>
        <w:t> :</w:t>
      </w:r>
      <w:r w:rsidRPr="00FF25AF">
        <w:rPr>
          <w:lang w:val="fr-CH"/>
        </w:rPr>
        <w:t xml:space="preserve"> </w:t>
      </w:r>
      <w:r w:rsidRPr="00FF25AF">
        <w:rPr>
          <w:lang w:val="fr-CH"/>
        </w:rPr>
        <w:tab/>
        <w:t>Groupe(s) de travail technique(s)</w:t>
      </w:r>
    </w:p>
    <w:p w:rsidR="00F12655" w:rsidRPr="00FF25AF" w:rsidRDefault="00C74E55" w:rsidP="00C74E55">
      <w:pPr>
        <w:ind w:firstLine="567"/>
        <w:rPr>
          <w:lang w:val="fr-CH"/>
        </w:rPr>
      </w:pPr>
      <w:r w:rsidRPr="00FF25AF">
        <w:rPr>
          <w:lang w:val="fr-CH"/>
        </w:rPr>
        <w:t>TWV</w:t>
      </w:r>
      <w:r w:rsidR="00F85A91" w:rsidRPr="00FF25AF">
        <w:rPr>
          <w:lang w:val="fr-CH"/>
        </w:rPr>
        <w:t> :</w:t>
      </w:r>
      <w:r w:rsidRPr="00FF25AF">
        <w:rPr>
          <w:lang w:val="fr-CH"/>
        </w:rPr>
        <w:t xml:space="preserve"> </w:t>
      </w:r>
      <w:r w:rsidRPr="00FF25AF">
        <w:rPr>
          <w:lang w:val="fr-CH"/>
        </w:rPr>
        <w:tab/>
        <w:t>Groupe de travail technique sur les plantes potagères</w:t>
      </w:r>
    </w:p>
    <w:p w:rsidR="00F12655" w:rsidRPr="00FF25AF" w:rsidRDefault="00F12655" w:rsidP="00CF44CB">
      <w:pPr>
        <w:keepNext/>
        <w:outlineLvl w:val="0"/>
        <w:rPr>
          <w:caps/>
          <w:lang w:val="fr-CH"/>
        </w:rPr>
      </w:pPr>
    </w:p>
    <w:p w:rsidR="00F12655" w:rsidRPr="00FF25AF" w:rsidRDefault="00F12655" w:rsidP="00CF44CB">
      <w:pPr>
        <w:keepNext/>
        <w:outlineLvl w:val="0"/>
        <w:rPr>
          <w:caps/>
          <w:lang w:val="fr-CH"/>
        </w:rPr>
      </w:pPr>
    </w:p>
    <w:p w:rsidR="00F12655" w:rsidRPr="00FF25AF" w:rsidRDefault="00C74E55" w:rsidP="00CF44CB">
      <w:pPr>
        <w:keepNext/>
        <w:outlineLvl w:val="0"/>
        <w:rPr>
          <w:caps/>
          <w:lang w:val="fr-CH"/>
        </w:rPr>
      </w:pPr>
      <w:bookmarkStart w:id="4" w:name="_Toc54270249"/>
      <w:r w:rsidRPr="00FF25AF">
        <w:rPr>
          <w:caps/>
          <w:lang w:val="fr-CH"/>
        </w:rPr>
        <w:t>Rappel</w:t>
      </w:r>
      <w:bookmarkEnd w:id="4"/>
    </w:p>
    <w:p w:rsidR="00F12655" w:rsidRPr="00FF25AF" w:rsidRDefault="00F12655" w:rsidP="00CF44CB">
      <w:pPr>
        <w:rPr>
          <w:lang w:val="fr-CH"/>
        </w:rPr>
      </w:pPr>
    </w:p>
    <w:p w:rsidR="00F12655" w:rsidRPr="00FF25AF" w:rsidRDefault="00CF44CB" w:rsidP="00C74E55">
      <w:pPr>
        <w:autoSpaceDE w:val="0"/>
        <w:autoSpaceDN w:val="0"/>
        <w:adjustRightInd w:val="0"/>
        <w:rPr>
          <w:rFonts w:ascii="ArialMT" w:eastAsia="MS Mincho" w:hAnsi="ArialMT" w:cs="ArialMT" w:hint="eastAsia"/>
          <w:spacing w:val="2"/>
          <w:lang w:val="fr-CH" w:eastAsia="ja-JP"/>
        </w:rPr>
      </w:pPr>
      <w:r w:rsidRPr="00FF25AF">
        <w:rPr>
          <w:spacing w:val="2"/>
          <w:lang w:val="fr-CH"/>
        </w:rPr>
        <w:fldChar w:fldCharType="begin"/>
      </w:r>
      <w:r w:rsidRPr="00FF25AF">
        <w:rPr>
          <w:spacing w:val="2"/>
          <w:lang w:val="fr-CH"/>
        </w:rPr>
        <w:instrText xml:space="preserve"> AUTONUM  </w:instrText>
      </w:r>
      <w:r w:rsidRPr="00FF25AF">
        <w:rPr>
          <w:spacing w:val="2"/>
          <w:lang w:val="fr-CH"/>
        </w:rPr>
        <w:fldChar w:fldCharType="end"/>
      </w:r>
      <w:r w:rsidRPr="00FF25AF">
        <w:rPr>
          <w:spacing w:val="2"/>
          <w:lang w:val="fr-CH"/>
        </w:rPr>
        <w:tab/>
      </w:r>
      <w:r w:rsidR="00C74E55" w:rsidRPr="00FF25AF">
        <w:rPr>
          <w:spacing w:val="2"/>
          <w:lang w:val="fr-CH"/>
        </w:rPr>
        <w:t>À sa quarante</w:t>
      </w:r>
      <w:r w:rsidR="00F85A91" w:rsidRPr="00FF25AF">
        <w:rPr>
          <w:spacing w:val="2"/>
          <w:lang w:val="fr-CH"/>
        </w:rPr>
        <w:t>-</w:t>
      </w:r>
      <w:r w:rsidR="00C74E55" w:rsidRPr="00FF25AF">
        <w:rPr>
          <w:spacing w:val="2"/>
          <w:lang w:val="fr-CH"/>
        </w:rPr>
        <w:t>huit</w:t>
      </w:r>
      <w:r w:rsidR="00F85A91" w:rsidRPr="00FF25AF">
        <w:rPr>
          <w:spacing w:val="2"/>
          <w:lang w:val="fr-CH"/>
        </w:rPr>
        <w:t>ième session</w:t>
      </w:r>
      <w:r w:rsidR="00C74E55" w:rsidRPr="00FF25AF">
        <w:rPr>
          <w:spacing w:val="2"/>
          <w:lang w:val="fr-CH"/>
        </w:rPr>
        <w:t xml:space="preserve"> tenue à Genève du 26 au 28 mars 2012, le Comité technique (TC) est convenu d</w:t>
      </w:r>
      <w:r w:rsidR="00F85A91" w:rsidRPr="00FF25AF">
        <w:rPr>
          <w:spacing w:val="2"/>
          <w:lang w:val="fr-CH"/>
        </w:rPr>
        <w:t>’</w:t>
      </w:r>
      <w:r w:rsidR="00C74E55" w:rsidRPr="00FF25AF">
        <w:rPr>
          <w:spacing w:val="2"/>
          <w:lang w:val="fr-CH"/>
        </w:rPr>
        <w:t>examiner la mise au point de</w:t>
      </w:r>
      <w:r w:rsidR="00C772DF" w:rsidRPr="00FF25AF">
        <w:rPr>
          <w:spacing w:val="2"/>
          <w:lang w:val="fr-CH"/>
        </w:rPr>
        <w:t xml:space="preserve"> conseils généraux </w:t>
      </w:r>
      <w:r w:rsidR="00C74E55" w:rsidRPr="00FF25AF">
        <w:rPr>
          <w:spacing w:val="2"/>
          <w:lang w:val="fr-CH"/>
        </w:rPr>
        <w:t xml:space="preserve">sur le traitement des données </w:t>
      </w:r>
      <w:r w:rsidR="00C772DF" w:rsidRPr="00FF25AF">
        <w:rPr>
          <w:spacing w:val="2"/>
          <w:lang w:val="fr-CH"/>
        </w:rPr>
        <w:t>aux fins de</w:t>
      </w:r>
      <w:r w:rsidR="00C74E55" w:rsidRPr="00FF25AF">
        <w:rPr>
          <w:spacing w:val="2"/>
          <w:lang w:val="fr-CH"/>
        </w:rPr>
        <w:t xml:space="preserve"> l</w:t>
      </w:r>
      <w:r w:rsidR="00F85A91" w:rsidRPr="00FF25AF">
        <w:rPr>
          <w:spacing w:val="2"/>
          <w:lang w:val="fr-CH"/>
        </w:rPr>
        <w:t>’</w:t>
      </w:r>
      <w:r w:rsidR="00C74E55" w:rsidRPr="00FF25AF">
        <w:rPr>
          <w:spacing w:val="2"/>
          <w:lang w:val="fr-CH"/>
        </w:rPr>
        <w:t xml:space="preserve">évaluation de la distinction et </w:t>
      </w:r>
      <w:r w:rsidR="00C772DF" w:rsidRPr="00FF25AF">
        <w:rPr>
          <w:spacing w:val="2"/>
          <w:lang w:val="fr-CH"/>
        </w:rPr>
        <w:t>de l’élaboration</w:t>
      </w:r>
      <w:r w:rsidR="00C74E55" w:rsidRPr="00FF25AF">
        <w:rPr>
          <w:spacing w:val="2"/>
          <w:lang w:val="fr-CH"/>
        </w:rPr>
        <w:t xml:space="preserve"> de descriptions variétales, sur la base des informations figurant dans le </w:t>
      </w:r>
      <w:r w:rsidR="00F85A91" w:rsidRPr="00FF25AF">
        <w:rPr>
          <w:spacing w:val="2"/>
          <w:lang w:val="fr-CH"/>
        </w:rPr>
        <w:t>document</w:t>
      </w:r>
      <w:r w:rsidR="009C4DAF" w:rsidRPr="00FF25AF">
        <w:rPr>
          <w:spacing w:val="2"/>
          <w:lang w:val="fr-CH"/>
        </w:rPr>
        <w:t> </w:t>
      </w:r>
      <w:r w:rsidR="00F85A91" w:rsidRPr="00FF25AF">
        <w:rPr>
          <w:spacing w:val="2"/>
          <w:lang w:val="fr-CH"/>
        </w:rPr>
        <w:t>TC</w:t>
      </w:r>
      <w:r w:rsidR="00C74E55" w:rsidRPr="00FF25AF">
        <w:rPr>
          <w:spacing w:val="2"/>
          <w:lang w:val="fr-CH"/>
        </w:rPr>
        <w:t>/48/19 </w:t>
      </w:r>
      <w:proofErr w:type="spellStart"/>
      <w:r w:rsidR="00C74E55" w:rsidRPr="00FF25AF">
        <w:rPr>
          <w:spacing w:val="2"/>
          <w:lang w:val="fr-CH"/>
        </w:rPr>
        <w:t>Rev</w:t>
      </w:r>
      <w:proofErr w:type="spellEnd"/>
      <w:r w:rsidR="00C74E55" w:rsidRPr="00FF25AF">
        <w:rPr>
          <w:spacing w:val="2"/>
          <w:lang w:val="fr-CH"/>
        </w:rPr>
        <w:t xml:space="preserve">. (voir le paragraphe 52 du </w:t>
      </w:r>
      <w:r w:rsidR="00F85A91" w:rsidRPr="00FF25AF">
        <w:rPr>
          <w:spacing w:val="2"/>
          <w:lang w:val="fr-CH"/>
        </w:rPr>
        <w:t>document</w:t>
      </w:r>
      <w:r w:rsidR="009C4DAF" w:rsidRPr="00FF25AF">
        <w:rPr>
          <w:spacing w:val="2"/>
          <w:lang w:val="fr-CH"/>
        </w:rPr>
        <w:t> </w:t>
      </w:r>
      <w:r w:rsidR="00F85A91" w:rsidRPr="00FF25AF">
        <w:rPr>
          <w:spacing w:val="2"/>
          <w:lang w:val="fr-CH"/>
        </w:rPr>
        <w:t>TC</w:t>
      </w:r>
      <w:r w:rsidR="00C74E55" w:rsidRPr="00FF25AF">
        <w:rPr>
          <w:spacing w:val="2"/>
          <w:lang w:val="fr-CH"/>
        </w:rPr>
        <w:t>/48/22 “Compte rendu des conclusions”).</w:t>
      </w:r>
    </w:p>
    <w:p w:rsidR="00F12655" w:rsidRPr="00FF25AF" w:rsidRDefault="00F12655" w:rsidP="00C74E55">
      <w:pPr>
        <w:rPr>
          <w:lang w:val="fr-CH"/>
        </w:rPr>
      </w:pPr>
    </w:p>
    <w:p w:rsidR="00F12655" w:rsidRPr="00FF25AF" w:rsidRDefault="00C74E55" w:rsidP="00C74E55">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t>À sa cinquante</w:t>
      </w:r>
      <w:r w:rsidR="00F85A91" w:rsidRPr="00FF25AF">
        <w:rPr>
          <w:lang w:val="fr-CH"/>
        </w:rPr>
        <w:t>-</w:t>
      </w:r>
      <w:r w:rsidRPr="00FF25AF">
        <w:rPr>
          <w:lang w:val="fr-CH"/>
        </w:rPr>
        <w:t>deux</w:t>
      </w:r>
      <w:r w:rsidR="00F85A91" w:rsidRPr="00FF25AF">
        <w:rPr>
          <w:lang w:val="fr-CH"/>
        </w:rPr>
        <w:t>ième session</w:t>
      </w:r>
      <w:r w:rsidRPr="00FF25AF">
        <w:rPr>
          <w:lang w:val="fr-CH"/>
        </w:rPr>
        <w:t xml:space="preserve"> tenue à Genève du 14 au 16 mars 2016, le</w:t>
      </w:r>
      <w:r w:rsidR="00F85A91" w:rsidRPr="00FF25AF">
        <w:rPr>
          <w:lang w:val="fr-CH"/>
        </w:rPr>
        <w:t> TC</w:t>
      </w:r>
      <w:r w:rsidRPr="00FF25AF">
        <w:rPr>
          <w:lang w:val="fr-CH"/>
        </w:rPr>
        <w:t xml:space="preserve"> est convenu avec le TWC et le TWA que les </w:t>
      </w:r>
      <w:r w:rsidR="00EB5775" w:rsidRPr="00FF25AF">
        <w:rPr>
          <w:lang w:val="fr-CH"/>
        </w:rPr>
        <w:t>conseils</w:t>
      </w:r>
      <w:r w:rsidRPr="00FF25AF">
        <w:rPr>
          <w:lang w:val="fr-CH"/>
        </w:rPr>
        <w:t xml:space="preserve"> sur </w:t>
      </w:r>
      <w:r w:rsidR="00C772DF" w:rsidRPr="00FF25AF">
        <w:rPr>
          <w:lang w:val="fr-CH"/>
        </w:rPr>
        <w:t>les différentes formes que pou</w:t>
      </w:r>
      <w:r w:rsidR="000D3A45" w:rsidRPr="00FF25AF">
        <w:rPr>
          <w:lang w:val="fr-CH"/>
        </w:rPr>
        <w:t>rr</w:t>
      </w:r>
      <w:r w:rsidRPr="00FF25AF">
        <w:rPr>
          <w:lang w:val="fr-CH"/>
        </w:rPr>
        <w:t xml:space="preserve">aient prendre les descriptions variétales et </w:t>
      </w:r>
      <w:r w:rsidR="00EB5775" w:rsidRPr="00FF25AF">
        <w:rPr>
          <w:lang w:val="fr-CH"/>
        </w:rPr>
        <w:t>la pertinence des niveaux</w:t>
      </w:r>
      <w:r w:rsidRPr="00FF25AF">
        <w:rPr>
          <w:lang w:val="fr-CH"/>
        </w:rPr>
        <w:t xml:space="preserve"> </w:t>
      </w:r>
      <w:r w:rsidR="00EB5775" w:rsidRPr="00FF25AF">
        <w:rPr>
          <w:lang w:val="fr-CH"/>
        </w:rPr>
        <w:t>d’</w:t>
      </w:r>
      <w:r w:rsidRPr="00FF25AF">
        <w:rPr>
          <w:lang w:val="fr-CH"/>
        </w:rPr>
        <w:t xml:space="preserve">échelle, </w:t>
      </w:r>
      <w:r w:rsidR="00C772DF" w:rsidRPr="00FF25AF">
        <w:rPr>
          <w:lang w:val="fr-CH"/>
        </w:rPr>
        <w:t>reproduites</w:t>
      </w:r>
      <w:r w:rsidRPr="00FF25AF">
        <w:rPr>
          <w:lang w:val="fr-CH"/>
        </w:rPr>
        <w:t xml:space="preserve"> à l</w:t>
      </w:r>
      <w:r w:rsidR="00F85A91" w:rsidRPr="00FF25AF">
        <w:rPr>
          <w:lang w:val="fr-CH"/>
        </w:rPr>
        <w:t>’</w:t>
      </w:r>
      <w:r w:rsidRPr="00FF25AF">
        <w:rPr>
          <w:lang w:val="fr-CH"/>
        </w:rPr>
        <w:t>annexe I du présent d</w:t>
      </w:r>
      <w:r w:rsidR="00C772DF" w:rsidRPr="00FF25AF">
        <w:rPr>
          <w:lang w:val="fr-CH"/>
        </w:rPr>
        <w:t>ocument, devaient être utilisée</w:t>
      </w:r>
      <w:r w:rsidRPr="00FF25AF">
        <w:rPr>
          <w:lang w:val="fr-CH"/>
        </w:rPr>
        <w:t xml:space="preserve">s comme une introduction </w:t>
      </w:r>
      <w:r w:rsidR="00C772DF" w:rsidRPr="00FF25AF">
        <w:rPr>
          <w:lang w:val="fr-CH"/>
        </w:rPr>
        <w:t>à des</w:t>
      </w:r>
      <w:r w:rsidRPr="00FF25AF">
        <w:rPr>
          <w:lang w:val="fr-CH"/>
        </w:rPr>
        <w:t xml:space="preserve"> </w:t>
      </w:r>
      <w:r w:rsidR="00C772DF" w:rsidRPr="00FF25AF">
        <w:rPr>
          <w:lang w:val="fr-CH"/>
        </w:rPr>
        <w:t>conseils</w:t>
      </w:r>
      <w:r w:rsidRPr="00FF25AF">
        <w:rPr>
          <w:lang w:val="fr-CH"/>
        </w:rPr>
        <w:t xml:space="preserve"> </w:t>
      </w:r>
      <w:r w:rsidR="00C772DF" w:rsidRPr="00FF25AF">
        <w:rPr>
          <w:lang w:val="fr-CH"/>
        </w:rPr>
        <w:t xml:space="preserve">à venir </w:t>
      </w:r>
      <w:r w:rsidRPr="00FF25AF">
        <w:rPr>
          <w:lang w:val="fr-CH"/>
        </w:rPr>
        <w:t>sur le traitement des données pour l</w:t>
      </w:r>
      <w:r w:rsidR="00F85A91" w:rsidRPr="00FF25AF">
        <w:rPr>
          <w:lang w:val="fr-CH"/>
        </w:rPr>
        <w:t>’</w:t>
      </w:r>
      <w:r w:rsidRPr="00FF25AF">
        <w:rPr>
          <w:lang w:val="fr-CH"/>
        </w:rPr>
        <w:t>évaluation de la distinction et l</w:t>
      </w:r>
      <w:r w:rsidR="00F85A91" w:rsidRPr="00FF25AF">
        <w:rPr>
          <w:lang w:val="fr-CH"/>
        </w:rPr>
        <w:t>’</w:t>
      </w:r>
      <w:r w:rsidRPr="00FF25AF">
        <w:rPr>
          <w:lang w:val="fr-CH"/>
        </w:rPr>
        <w:t>é</w:t>
      </w:r>
      <w:r w:rsidR="00C772DF" w:rsidRPr="00FF25AF">
        <w:rPr>
          <w:lang w:val="fr-CH"/>
        </w:rPr>
        <w:t xml:space="preserve">laboration </w:t>
      </w:r>
      <w:r w:rsidRPr="00FF25AF">
        <w:rPr>
          <w:lang w:val="fr-CH"/>
        </w:rPr>
        <w:t xml:space="preserve">de descriptions variétales (voir le paragraphe 117 du </w:t>
      </w:r>
      <w:r w:rsidR="00F85A91" w:rsidRPr="00FF25AF">
        <w:rPr>
          <w:lang w:val="fr-CH"/>
        </w:rPr>
        <w:t>document</w:t>
      </w:r>
      <w:r w:rsidR="009C4DAF" w:rsidRPr="00FF25AF">
        <w:rPr>
          <w:lang w:val="fr-CH"/>
        </w:rPr>
        <w:t> </w:t>
      </w:r>
      <w:r w:rsidR="00F85A91" w:rsidRPr="00FF25AF">
        <w:rPr>
          <w:lang w:val="fr-CH"/>
        </w:rPr>
        <w:t>TC</w:t>
      </w:r>
      <w:r w:rsidRPr="00FF25AF">
        <w:rPr>
          <w:lang w:val="fr-CH"/>
        </w:rPr>
        <w:t>/52/29 “Compte rendu révisé”).</w:t>
      </w:r>
    </w:p>
    <w:p w:rsidR="00F12655" w:rsidRPr="00FF25AF" w:rsidRDefault="00F12655" w:rsidP="00C74E55">
      <w:pPr>
        <w:rPr>
          <w:snapToGrid w:val="0"/>
          <w:lang w:val="fr-CH"/>
        </w:rPr>
      </w:pPr>
    </w:p>
    <w:p w:rsidR="00F12655" w:rsidRPr="00FF25AF" w:rsidRDefault="00C74E55" w:rsidP="00C74E55">
      <w:pPr>
        <w:autoSpaceDE w:val="0"/>
        <w:autoSpaceDN w:val="0"/>
        <w:adjustRightInd w:val="0"/>
        <w:rPr>
          <w:snapToGrid w:val="0"/>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t>À sa trente</w:t>
      </w:r>
      <w:r w:rsidR="00F85A91" w:rsidRPr="00FF25AF">
        <w:rPr>
          <w:lang w:val="fr-CH"/>
        </w:rPr>
        <w:t>-</w:t>
      </w:r>
      <w:r w:rsidRPr="00FF25AF">
        <w:rPr>
          <w:lang w:val="fr-CH"/>
        </w:rPr>
        <w:t>six</w:t>
      </w:r>
      <w:r w:rsidR="00F85A91" w:rsidRPr="00FF25AF">
        <w:rPr>
          <w:lang w:val="fr-CH"/>
        </w:rPr>
        <w:t>ième session</w:t>
      </w:r>
      <w:r w:rsidRPr="00FF25AF">
        <w:rPr>
          <w:lang w:val="fr-CH"/>
        </w:rPr>
        <w:t xml:space="preserve"> tenue à Hanovre (Allemagne) du 2 au 5 juillet 2018, le TWC a examiné le document TWC/36/2 “Compilation of </w:t>
      </w:r>
      <w:proofErr w:type="spellStart"/>
      <w:r w:rsidRPr="00FF25AF">
        <w:rPr>
          <w:lang w:val="fr-CH"/>
        </w:rPr>
        <w:t>explanations</w:t>
      </w:r>
      <w:proofErr w:type="spellEnd"/>
      <w:r w:rsidRPr="00FF25AF">
        <w:rPr>
          <w:lang w:val="fr-CH"/>
        </w:rPr>
        <w:t xml:space="preserve"> on </w:t>
      </w:r>
      <w:proofErr w:type="spellStart"/>
      <w:r w:rsidRPr="00FF25AF">
        <w:rPr>
          <w:lang w:val="fr-CH"/>
        </w:rPr>
        <w:t>methods</w:t>
      </w:r>
      <w:proofErr w:type="spellEnd"/>
      <w:r w:rsidRPr="00FF25AF">
        <w:rPr>
          <w:lang w:val="fr-CH"/>
        </w:rPr>
        <w:t xml:space="preserve"> for </w:t>
      </w:r>
      <w:proofErr w:type="spellStart"/>
      <w:r w:rsidRPr="00FF25AF">
        <w:rPr>
          <w:lang w:val="fr-CH"/>
        </w:rPr>
        <w:t>producing</w:t>
      </w:r>
      <w:proofErr w:type="spellEnd"/>
      <w:r w:rsidRPr="00FF25AF">
        <w:rPr>
          <w:lang w:val="fr-CH"/>
        </w:rPr>
        <w:t xml:space="preserve"> </w:t>
      </w:r>
      <w:proofErr w:type="spellStart"/>
      <w:r w:rsidRPr="00FF25AF">
        <w:rPr>
          <w:lang w:val="fr-CH"/>
        </w:rPr>
        <w:t>varieties</w:t>
      </w:r>
      <w:proofErr w:type="spellEnd"/>
      <w:r w:rsidRPr="00FF25AF">
        <w:rPr>
          <w:lang w:val="fr-CH"/>
        </w:rPr>
        <w:t xml:space="preserve"> descriptions for </w:t>
      </w:r>
      <w:proofErr w:type="spellStart"/>
      <w:r w:rsidRPr="00FF25AF">
        <w:rPr>
          <w:lang w:val="fr-CH"/>
        </w:rPr>
        <w:t>measured</w:t>
      </w:r>
      <w:proofErr w:type="spellEnd"/>
      <w:r w:rsidRPr="00FF25AF">
        <w:rPr>
          <w:lang w:val="fr-CH"/>
        </w:rPr>
        <w:t xml:space="preserve"> </w:t>
      </w:r>
      <w:proofErr w:type="spellStart"/>
      <w:r w:rsidRPr="00FF25AF">
        <w:rPr>
          <w:lang w:val="fr-CH"/>
        </w:rPr>
        <w:t>characteristics</w:t>
      </w:r>
      <w:proofErr w:type="spellEnd"/>
      <w:r w:rsidRPr="00FF25AF">
        <w:rPr>
          <w:lang w:val="fr-CH"/>
        </w:rPr>
        <w:t xml:space="preserve">, and clarification of </w:t>
      </w:r>
      <w:proofErr w:type="spellStart"/>
      <w:r w:rsidRPr="00FF25AF">
        <w:rPr>
          <w:lang w:val="fr-CH"/>
        </w:rPr>
        <w:t>differences</w:t>
      </w:r>
      <w:proofErr w:type="spellEnd"/>
      <w:r w:rsidRPr="00FF25AF">
        <w:rPr>
          <w:lang w:val="fr-CH"/>
        </w:rPr>
        <w:t>” et suivi un exposé présenté par un expert du Royaume</w:t>
      </w:r>
      <w:r w:rsidR="00F85A91" w:rsidRPr="00FF25AF">
        <w:rPr>
          <w:lang w:val="fr-CH"/>
        </w:rPr>
        <w:t>-</w:t>
      </w:r>
      <w:r w:rsidRPr="00FF25AF">
        <w:rPr>
          <w:lang w:val="fr-CH"/>
        </w:rPr>
        <w:t>Uni, reproduit dans le document TWC/36/2 </w:t>
      </w:r>
      <w:proofErr w:type="spellStart"/>
      <w:r w:rsidRPr="00FF25AF">
        <w:rPr>
          <w:lang w:val="fr-CH"/>
        </w:rPr>
        <w:t>Add</w:t>
      </w:r>
      <w:proofErr w:type="spellEnd"/>
      <w:r w:rsidRPr="00FF25AF">
        <w:rPr>
          <w:lang w:val="fr-CH"/>
        </w:rPr>
        <w:t>. (voir les paragraphes 20 à 23 du document</w:t>
      </w:r>
      <w:r w:rsidR="009C4DAF" w:rsidRPr="00FF25AF">
        <w:rPr>
          <w:lang w:val="fr-CH"/>
        </w:rPr>
        <w:t> </w:t>
      </w:r>
      <w:r w:rsidRPr="00FF25AF">
        <w:rPr>
          <w:lang w:val="fr-CH"/>
        </w:rPr>
        <w:t>TWC/36/15 “Report”).  Le TWC est convenu de proposer que le</w:t>
      </w:r>
      <w:r w:rsidR="00F85A91" w:rsidRPr="00FF25AF">
        <w:rPr>
          <w:lang w:val="fr-CH"/>
        </w:rPr>
        <w:t> TC</w:t>
      </w:r>
      <w:r w:rsidRPr="00FF25AF">
        <w:rPr>
          <w:lang w:val="fr-CH"/>
        </w:rPr>
        <w:t xml:space="preserve"> examine le document</w:t>
      </w:r>
      <w:r w:rsidR="009C4DAF" w:rsidRPr="00FF25AF">
        <w:rPr>
          <w:lang w:val="fr-CH"/>
        </w:rPr>
        <w:t> </w:t>
      </w:r>
      <w:r w:rsidRPr="00FF25AF">
        <w:rPr>
          <w:lang w:val="fr-CH"/>
        </w:rPr>
        <w:t>TWC/36/2 et détermine s</w:t>
      </w:r>
      <w:r w:rsidR="00F85A91" w:rsidRPr="00FF25AF">
        <w:rPr>
          <w:lang w:val="fr-CH"/>
        </w:rPr>
        <w:t>’</w:t>
      </w:r>
      <w:r w:rsidRPr="00FF25AF">
        <w:rPr>
          <w:lang w:val="fr-CH"/>
        </w:rPr>
        <w:t>il pourrait servir de base pour l</w:t>
      </w:r>
      <w:r w:rsidR="00F85A91" w:rsidRPr="00FF25AF">
        <w:rPr>
          <w:lang w:val="fr-CH"/>
        </w:rPr>
        <w:t>’</w:t>
      </w:r>
      <w:r w:rsidRPr="00FF25AF">
        <w:rPr>
          <w:lang w:val="fr-CH"/>
        </w:rPr>
        <w:t xml:space="preserve">élaboration éventuelle </w:t>
      </w:r>
      <w:r w:rsidR="003806D6" w:rsidRPr="00FF25AF">
        <w:rPr>
          <w:lang w:val="fr-CH"/>
        </w:rPr>
        <w:t>de conseils</w:t>
      </w:r>
      <w:r w:rsidRPr="00FF25AF">
        <w:rPr>
          <w:lang w:val="fr-CH"/>
        </w:rPr>
        <w:t xml:space="preserve"> généra</w:t>
      </w:r>
      <w:r w:rsidR="003806D6" w:rsidRPr="00FF25AF">
        <w:rPr>
          <w:lang w:val="fr-CH"/>
        </w:rPr>
        <w:t>ux</w:t>
      </w:r>
      <w:r w:rsidRPr="00FF25AF">
        <w:rPr>
          <w:lang w:val="fr-CH"/>
        </w:rPr>
        <w:t xml:space="preserve"> sur les différentes méthodes utilisées pour la conversion des données observées en not</w:t>
      </w:r>
      <w:r w:rsidR="00564996" w:rsidRPr="00FF25AF">
        <w:rPr>
          <w:lang w:val="fr-CH"/>
        </w:rPr>
        <w:t>es.  Le</w:t>
      </w:r>
      <w:r w:rsidRPr="00FF25AF">
        <w:rPr>
          <w:lang w:val="fr-CH"/>
        </w:rPr>
        <w:t xml:space="preserve"> contenu du document</w:t>
      </w:r>
      <w:r w:rsidR="009C4DAF" w:rsidRPr="00FF25AF">
        <w:rPr>
          <w:lang w:val="fr-CH"/>
        </w:rPr>
        <w:t> </w:t>
      </w:r>
      <w:r w:rsidRPr="00FF25AF">
        <w:rPr>
          <w:lang w:val="fr-CH"/>
        </w:rPr>
        <w:t>TWC/36/2 est reproduit dans les annexes II à V du présent document.</w:t>
      </w:r>
    </w:p>
    <w:p w:rsidR="00F12655" w:rsidRPr="00FF25AF" w:rsidRDefault="00F12655" w:rsidP="00CF44CB">
      <w:pPr>
        <w:rPr>
          <w:snapToGrid w:val="0"/>
          <w:lang w:val="fr-CH"/>
        </w:rPr>
      </w:pPr>
    </w:p>
    <w:p w:rsidR="00F12655" w:rsidRPr="00FF25AF" w:rsidRDefault="00CF44CB" w:rsidP="00CF44CB">
      <w:pPr>
        <w:rPr>
          <w:lang w:val="fr-CH"/>
        </w:rPr>
      </w:pPr>
      <w:r w:rsidRPr="00FF25AF">
        <w:rPr>
          <w:snapToGrid w:val="0"/>
          <w:lang w:val="fr-CH"/>
        </w:rPr>
        <w:fldChar w:fldCharType="begin"/>
      </w:r>
      <w:r w:rsidRPr="00FF25AF">
        <w:rPr>
          <w:snapToGrid w:val="0"/>
          <w:lang w:val="fr-CH"/>
        </w:rPr>
        <w:instrText xml:space="preserve"> AUTONUM  </w:instrText>
      </w:r>
      <w:r w:rsidRPr="00FF25AF">
        <w:rPr>
          <w:snapToGrid w:val="0"/>
          <w:lang w:val="fr-CH"/>
        </w:rPr>
        <w:fldChar w:fldCharType="end"/>
      </w:r>
      <w:r w:rsidRPr="00FF25AF">
        <w:rPr>
          <w:snapToGrid w:val="0"/>
          <w:lang w:val="fr-CH"/>
        </w:rPr>
        <w:tab/>
      </w:r>
      <w:r w:rsidR="00394173" w:rsidRPr="00FF25AF">
        <w:rPr>
          <w:snapToGrid w:val="0"/>
          <w:lang w:val="fr-CH"/>
        </w:rPr>
        <w:t xml:space="preserve">Il est rendu compte des faits nouveaux antérieurs à 2020 dans le </w:t>
      </w:r>
      <w:r w:rsidR="00F85A91" w:rsidRPr="00FF25AF">
        <w:rPr>
          <w:snapToGrid w:val="0"/>
          <w:lang w:val="fr-CH"/>
        </w:rPr>
        <w:t>document</w:t>
      </w:r>
      <w:r w:rsidR="009C4DAF" w:rsidRPr="00FF25AF">
        <w:rPr>
          <w:snapToGrid w:val="0"/>
          <w:lang w:val="fr-CH"/>
        </w:rPr>
        <w:t> </w:t>
      </w:r>
      <w:r w:rsidR="00F85A91" w:rsidRPr="00FF25AF">
        <w:rPr>
          <w:snapToGrid w:val="0"/>
          <w:lang w:val="fr-CH"/>
        </w:rPr>
        <w:t>TC</w:t>
      </w:r>
      <w:r w:rsidR="00394173" w:rsidRPr="00FF25AF">
        <w:rPr>
          <w:snapToGrid w:val="0"/>
          <w:lang w:val="fr-CH"/>
        </w:rPr>
        <w:t xml:space="preserve">/55/13 “Traitement des données </w:t>
      </w:r>
      <w:r w:rsidR="003806D6" w:rsidRPr="00FF25AF">
        <w:rPr>
          <w:snapToGrid w:val="0"/>
          <w:lang w:val="fr-CH"/>
        </w:rPr>
        <w:t>aux fins de</w:t>
      </w:r>
      <w:r w:rsidR="00394173" w:rsidRPr="00FF25AF">
        <w:rPr>
          <w:snapToGrid w:val="0"/>
          <w:lang w:val="fr-CH"/>
        </w:rPr>
        <w:t xml:space="preserve"> l</w:t>
      </w:r>
      <w:r w:rsidR="00F85A91" w:rsidRPr="00FF25AF">
        <w:rPr>
          <w:snapToGrid w:val="0"/>
          <w:lang w:val="fr-CH"/>
        </w:rPr>
        <w:t>’</w:t>
      </w:r>
      <w:r w:rsidR="00394173" w:rsidRPr="00FF25AF">
        <w:rPr>
          <w:snapToGrid w:val="0"/>
          <w:lang w:val="fr-CH"/>
        </w:rPr>
        <w:t xml:space="preserve">évaluation de la distinction et </w:t>
      </w:r>
      <w:r w:rsidR="003806D6" w:rsidRPr="00FF25AF">
        <w:rPr>
          <w:snapToGrid w:val="0"/>
          <w:lang w:val="fr-CH"/>
        </w:rPr>
        <w:t xml:space="preserve">de l’élaboration </w:t>
      </w:r>
      <w:r w:rsidR="00394173" w:rsidRPr="00FF25AF">
        <w:rPr>
          <w:snapToGrid w:val="0"/>
          <w:lang w:val="fr-CH"/>
        </w:rPr>
        <w:t>de descriptions variétales”.</w:t>
      </w:r>
    </w:p>
    <w:p w:rsidR="00F12655" w:rsidRPr="00FF25AF" w:rsidRDefault="00F12655" w:rsidP="00CF44CB">
      <w:pPr>
        <w:rPr>
          <w:lang w:val="fr-CH"/>
        </w:rPr>
      </w:pPr>
    </w:p>
    <w:p w:rsidR="00F12655" w:rsidRPr="00FF25AF" w:rsidRDefault="00F12655" w:rsidP="00CF44CB">
      <w:pPr>
        <w:rPr>
          <w:lang w:val="fr-CH"/>
        </w:rPr>
      </w:pPr>
    </w:p>
    <w:p w:rsidR="00F12655" w:rsidRPr="00FF25AF" w:rsidRDefault="00CC2311" w:rsidP="00CC2311">
      <w:pPr>
        <w:pStyle w:val="Heading1"/>
        <w:rPr>
          <w:lang w:val="fr-CH"/>
        </w:rPr>
      </w:pPr>
      <w:bookmarkStart w:id="5" w:name="_Toc54270250"/>
      <w:r w:rsidRPr="00FF25AF">
        <w:rPr>
          <w:lang w:val="fr-CH"/>
        </w:rPr>
        <w:t>Faits nouveaux survenus depuis la cinquante</w:t>
      </w:r>
      <w:r w:rsidR="00F85A91" w:rsidRPr="00FF25AF">
        <w:rPr>
          <w:lang w:val="fr-CH"/>
        </w:rPr>
        <w:t>-</w:t>
      </w:r>
      <w:r w:rsidRPr="00FF25AF">
        <w:rPr>
          <w:lang w:val="fr-CH"/>
        </w:rPr>
        <w:t>cinqu</w:t>
      </w:r>
      <w:r w:rsidR="00F85A91" w:rsidRPr="00FF25AF">
        <w:rPr>
          <w:lang w:val="fr-CH"/>
        </w:rPr>
        <w:t>ième</w:t>
      </w:r>
      <w:r w:rsidR="001F14ED">
        <w:rPr>
          <w:lang w:val="fr-CH"/>
        </w:rPr>
        <w:t xml:space="preserve"> </w:t>
      </w:r>
      <w:r w:rsidR="00F85A91" w:rsidRPr="00FF25AF">
        <w:rPr>
          <w:lang w:val="fr-CH"/>
        </w:rPr>
        <w:t>session</w:t>
      </w:r>
      <w:r w:rsidR="001F14ED">
        <w:rPr>
          <w:lang w:val="fr-CH"/>
        </w:rPr>
        <w:t xml:space="preserve"> du Comité </w:t>
      </w:r>
      <w:r w:rsidRPr="00FF25AF">
        <w:rPr>
          <w:lang w:val="fr-CH"/>
        </w:rPr>
        <w:t>technique</w:t>
      </w:r>
      <w:bookmarkEnd w:id="5"/>
    </w:p>
    <w:p w:rsidR="00F12655" w:rsidRPr="00FF25AF" w:rsidRDefault="00F12655" w:rsidP="00CF44CB">
      <w:pPr>
        <w:rPr>
          <w:lang w:val="fr-CH"/>
        </w:rPr>
      </w:pPr>
    </w:p>
    <w:p w:rsidR="00F12655" w:rsidRPr="00FF25AF" w:rsidRDefault="00CF44CB" w:rsidP="001808AC">
      <w:pPr>
        <w:keepNext/>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1808AC" w:rsidRPr="00FF25AF">
        <w:rPr>
          <w:lang w:val="fr-CH"/>
        </w:rPr>
        <w:t>À sa cinquante</w:t>
      </w:r>
      <w:r w:rsidR="00F85A91" w:rsidRPr="00FF25AF">
        <w:rPr>
          <w:lang w:val="fr-CH"/>
        </w:rPr>
        <w:t>-</w:t>
      </w:r>
      <w:r w:rsidR="001808AC" w:rsidRPr="00FF25AF">
        <w:rPr>
          <w:lang w:val="fr-CH"/>
        </w:rPr>
        <w:t>cinqu</w:t>
      </w:r>
      <w:r w:rsidR="00F85A91" w:rsidRPr="00FF25AF">
        <w:rPr>
          <w:lang w:val="fr-CH"/>
        </w:rPr>
        <w:t>ième session</w:t>
      </w:r>
      <w:r w:rsidR="001808AC" w:rsidRPr="00FF25AF">
        <w:rPr>
          <w:rStyle w:val="FootnoteReference"/>
          <w:lang w:val="fr-CH"/>
        </w:rPr>
        <w:footnoteReference w:id="2"/>
      </w:r>
      <w:r w:rsidR="001808AC" w:rsidRPr="00FF25AF">
        <w:rPr>
          <w:lang w:val="fr-CH"/>
        </w:rPr>
        <w:t>, le</w:t>
      </w:r>
      <w:r w:rsidR="00F85A91" w:rsidRPr="00FF25AF">
        <w:rPr>
          <w:lang w:val="fr-CH"/>
        </w:rPr>
        <w:t> TC</w:t>
      </w:r>
      <w:r w:rsidR="001808AC" w:rsidRPr="00FF25AF">
        <w:rPr>
          <w:lang w:val="fr-CH"/>
        </w:rPr>
        <w:t xml:space="preserve"> est convenu avec</w:t>
      </w:r>
      <w:r w:rsidR="00F85A91" w:rsidRPr="00FF25AF">
        <w:rPr>
          <w:lang w:val="fr-CH"/>
        </w:rPr>
        <w:t xml:space="preserve"> le TWC</w:t>
      </w:r>
      <w:r w:rsidR="001808AC" w:rsidRPr="00FF25AF">
        <w:rPr>
          <w:lang w:val="fr-CH"/>
        </w:rPr>
        <w:t xml:space="preserve"> d</w:t>
      </w:r>
      <w:r w:rsidR="00F85A91" w:rsidRPr="00FF25AF">
        <w:rPr>
          <w:lang w:val="fr-CH"/>
        </w:rPr>
        <w:t>’</w:t>
      </w:r>
      <w:r w:rsidR="001808AC" w:rsidRPr="00FF25AF">
        <w:rPr>
          <w:lang w:val="fr-CH"/>
        </w:rPr>
        <w:t>inviter les experts de l</w:t>
      </w:r>
      <w:r w:rsidR="00F85A91" w:rsidRPr="00FF25AF">
        <w:rPr>
          <w:lang w:val="fr-CH"/>
        </w:rPr>
        <w:t>’</w:t>
      </w:r>
      <w:r w:rsidR="001808AC" w:rsidRPr="00FF25AF">
        <w:rPr>
          <w:lang w:val="fr-CH"/>
        </w:rPr>
        <w:t>Allemagne, de la France, de l</w:t>
      </w:r>
      <w:r w:rsidR="00F85A91" w:rsidRPr="00FF25AF">
        <w:rPr>
          <w:lang w:val="fr-CH"/>
        </w:rPr>
        <w:t>’</w:t>
      </w:r>
      <w:r w:rsidR="001808AC" w:rsidRPr="00FF25AF">
        <w:rPr>
          <w:lang w:val="fr-CH"/>
        </w:rPr>
        <w:t>Italie, du Japon et du Royaume</w:t>
      </w:r>
      <w:r w:rsidR="00F85A91" w:rsidRPr="00FF25AF">
        <w:rPr>
          <w:lang w:val="fr-CH"/>
        </w:rPr>
        <w:t>-</w:t>
      </w:r>
      <w:r w:rsidR="001808AC" w:rsidRPr="00FF25AF">
        <w:rPr>
          <w:lang w:val="fr-CH"/>
        </w:rPr>
        <w:t>Uni à fournir les renseignements ci</w:t>
      </w:r>
      <w:r w:rsidR="00F85A91" w:rsidRPr="00FF25AF">
        <w:rPr>
          <w:lang w:val="fr-CH"/>
        </w:rPr>
        <w:t>-</w:t>
      </w:r>
      <w:r w:rsidR="001808AC" w:rsidRPr="00FF25AF">
        <w:rPr>
          <w:lang w:val="fr-CH"/>
        </w:rPr>
        <w:t xml:space="preserve">après comme point de départ pour décrire les exigences relatives à chaque méthode, lorsque cela se justifie (voir les </w:t>
      </w:r>
      <w:r w:rsidR="00F85A91" w:rsidRPr="00FF25AF">
        <w:rPr>
          <w:lang w:val="fr-CH"/>
        </w:rPr>
        <w:t>paragraphes 1</w:t>
      </w:r>
      <w:r w:rsidR="001808AC" w:rsidRPr="00FF25AF">
        <w:rPr>
          <w:lang w:val="fr-CH"/>
        </w:rPr>
        <w:t xml:space="preserve">48 à 153 du </w:t>
      </w:r>
      <w:r w:rsidR="00F85A91" w:rsidRPr="00FF25AF">
        <w:rPr>
          <w:lang w:val="fr-CH"/>
        </w:rPr>
        <w:t>document</w:t>
      </w:r>
      <w:r w:rsidR="009C4DAF" w:rsidRPr="00FF25AF">
        <w:rPr>
          <w:lang w:val="fr-CH"/>
        </w:rPr>
        <w:t> </w:t>
      </w:r>
      <w:r w:rsidR="00F85A91" w:rsidRPr="00FF25AF">
        <w:rPr>
          <w:lang w:val="fr-CH"/>
        </w:rPr>
        <w:t>TC</w:t>
      </w:r>
      <w:r w:rsidR="001808AC" w:rsidRPr="00FF25AF">
        <w:rPr>
          <w:lang w:val="fr-CH"/>
        </w:rPr>
        <w:t>/55/25 “Compte rendu”)</w:t>
      </w:r>
      <w:r w:rsidR="00F85A91" w:rsidRPr="00FF25AF">
        <w:rPr>
          <w:lang w:val="fr-CH"/>
        </w:rPr>
        <w:t> :</w:t>
      </w:r>
    </w:p>
    <w:p w:rsidR="00F12655" w:rsidRPr="00FF25AF" w:rsidRDefault="00F12655" w:rsidP="00CF44CB">
      <w:pPr>
        <w:rPr>
          <w:lang w:val="fr-CH"/>
        </w:rPr>
      </w:pPr>
    </w:p>
    <w:p w:rsidR="00F12655" w:rsidRPr="00FF25AF" w:rsidRDefault="001808AC" w:rsidP="001808AC">
      <w:pPr>
        <w:numPr>
          <w:ilvl w:val="0"/>
          <w:numId w:val="1"/>
        </w:numPr>
        <w:ind w:left="1134" w:hanging="567"/>
        <w:contextualSpacing/>
        <w:rPr>
          <w:lang w:val="fr-CH"/>
        </w:rPr>
      </w:pPr>
      <w:r w:rsidRPr="00FF25AF">
        <w:rPr>
          <w:lang w:val="fr-CH"/>
        </w:rPr>
        <w:t>Pays</w:t>
      </w:r>
    </w:p>
    <w:p w:rsidR="00F12655" w:rsidRPr="00FF25AF" w:rsidRDefault="001808AC" w:rsidP="001808AC">
      <w:pPr>
        <w:numPr>
          <w:ilvl w:val="0"/>
          <w:numId w:val="1"/>
        </w:numPr>
        <w:ind w:left="1134" w:hanging="567"/>
        <w:contextualSpacing/>
        <w:rPr>
          <w:lang w:val="fr-CH"/>
        </w:rPr>
      </w:pPr>
      <w:r w:rsidRPr="00FF25AF">
        <w:rPr>
          <w:lang w:val="fr-CH"/>
        </w:rPr>
        <w:t>Méthode</w:t>
      </w:r>
    </w:p>
    <w:p w:rsidR="00F12655" w:rsidRPr="00FF25AF" w:rsidRDefault="0007542C" w:rsidP="0007542C">
      <w:pPr>
        <w:numPr>
          <w:ilvl w:val="0"/>
          <w:numId w:val="1"/>
        </w:numPr>
        <w:ind w:left="1134" w:hanging="567"/>
        <w:contextualSpacing/>
        <w:rPr>
          <w:lang w:val="fr-CH"/>
        </w:rPr>
      </w:pPr>
      <w:r w:rsidRPr="00FF25AF">
        <w:rPr>
          <w:lang w:val="fr-CH"/>
        </w:rPr>
        <w:t>Une série complète de variétés indiquées à titre d</w:t>
      </w:r>
      <w:r w:rsidR="00F85A91" w:rsidRPr="00FF25AF">
        <w:rPr>
          <w:lang w:val="fr-CH"/>
        </w:rPr>
        <w:t>’</w:t>
      </w:r>
      <w:r w:rsidRPr="00FF25AF">
        <w:rPr>
          <w:lang w:val="fr-CH"/>
        </w:rPr>
        <w:t>exemple est</w:t>
      </w:r>
      <w:r w:rsidR="00F85A91" w:rsidRPr="00FF25AF">
        <w:rPr>
          <w:lang w:val="fr-CH"/>
        </w:rPr>
        <w:t>-</w:t>
      </w:r>
      <w:r w:rsidRPr="00FF25AF">
        <w:rPr>
          <w:lang w:val="fr-CH"/>
        </w:rPr>
        <w:t xml:space="preserve">elle exigée? </w:t>
      </w:r>
      <w:r w:rsidR="00952178" w:rsidRPr="00FF25AF">
        <w:rPr>
          <w:lang w:val="fr-CH"/>
        </w:rPr>
        <w:t xml:space="preserve"> </w:t>
      </w:r>
      <w:r w:rsidRPr="00FF25AF">
        <w:rPr>
          <w:lang w:val="fr-CH"/>
        </w:rPr>
        <w:t>[“oui”, “non” ou “ne s</w:t>
      </w:r>
      <w:r w:rsidR="00F85A91" w:rsidRPr="00FF25AF">
        <w:rPr>
          <w:lang w:val="fr-CH"/>
        </w:rPr>
        <w:t>’</w:t>
      </w:r>
      <w:r w:rsidRPr="00FF25AF">
        <w:rPr>
          <w:lang w:val="fr-CH"/>
        </w:rPr>
        <w:t>applique pas”]</w:t>
      </w:r>
    </w:p>
    <w:p w:rsidR="00F12655" w:rsidRPr="00FF25AF" w:rsidRDefault="0007542C" w:rsidP="0007542C">
      <w:pPr>
        <w:numPr>
          <w:ilvl w:val="0"/>
          <w:numId w:val="1"/>
        </w:numPr>
        <w:ind w:left="1134" w:hanging="567"/>
        <w:contextualSpacing/>
        <w:rPr>
          <w:lang w:val="fr-CH"/>
        </w:rPr>
      </w:pPr>
      <w:r w:rsidRPr="00FF25AF">
        <w:rPr>
          <w:lang w:val="fr-CH"/>
        </w:rPr>
        <w:t>Une série partielle de variétés indiquées à titre d</w:t>
      </w:r>
      <w:r w:rsidR="00F85A91" w:rsidRPr="00FF25AF">
        <w:rPr>
          <w:lang w:val="fr-CH"/>
        </w:rPr>
        <w:t>’</w:t>
      </w:r>
      <w:r w:rsidRPr="00FF25AF">
        <w:rPr>
          <w:lang w:val="fr-CH"/>
        </w:rPr>
        <w:t>exemple est</w:t>
      </w:r>
      <w:r w:rsidR="00F85A91" w:rsidRPr="00FF25AF">
        <w:rPr>
          <w:lang w:val="fr-CH"/>
        </w:rPr>
        <w:t>-</w:t>
      </w:r>
      <w:r w:rsidRPr="00FF25AF">
        <w:rPr>
          <w:lang w:val="fr-CH"/>
        </w:rPr>
        <w:t xml:space="preserve">elle exigée? </w:t>
      </w:r>
      <w:r w:rsidR="00952178" w:rsidRPr="00FF25AF">
        <w:rPr>
          <w:lang w:val="fr-CH"/>
        </w:rPr>
        <w:t xml:space="preserve"> </w:t>
      </w:r>
      <w:r w:rsidRPr="00FF25AF">
        <w:rPr>
          <w:lang w:val="fr-CH"/>
        </w:rPr>
        <w:t>[“oui”, “non” ou “ne s</w:t>
      </w:r>
      <w:r w:rsidR="00F85A91" w:rsidRPr="00FF25AF">
        <w:rPr>
          <w:lang w:val="fr-CH"/>
        </w:rPr>
        <w:t>’</w:t>
      </w:r>
      <w:r w:rsidRPr="00FF25AF">
        <w:rPr>
          <w:lang w:val="fr-CH"/>
        </w:rPr>
        <w:t>applique pas”]</w:t>
      </w:r>
    </w:p>
    <w:p w:rsidR="00F12655" w:rsidRPr="00FF25AF" w:rsidRDefault="0007542C" w:rsidP="0007542C">
      <w:pPr>
        <w:numPr>
          <w:ilvl w:val="0"/>
          <w:numId w:val="1"/>
        </w:numPr>
        <w:ind w:left="1134" w:hanging="567"/>
        <w:contextualSpacing/>
        <w:rPr>
          <w:lang w:val="fr-CH"/>
        </w:rPr>
      </w:pPr>
      <w:r w:rsidRPr="00FF25AF">
        <w:rPr>
          <w:lang w:val="fr-CH"/>
        </w:rPr>
        <w:t xml:space="preserve">Degré de liberté variétés/années &gt; 15? </w:t>
      </w:r>
      <w:r w:rsidR="00952178" w:rsidRPr="00FF25AF">
        <w:rPr>
          <w:lang w:val="fr-CH"/>
        </w:rPr>
        <w:t xml:space="preserve"> </w:t>
      </w:r>
      <w:r w:rsidRPr="00FF25AF">
        <w:rPr>
          <w:lang w:val="fr-CH"/>
        </w:rPr>
        <w:t>[“oui”, “non” ou “ne s</w:t>
      </w:r>
      <w:r w:rsidR="00F85A91" w:rsidRPr="00FF25AF">
        <w:rPr>
          <w:lang w:val="fr-CH"/>
        </w:rPr>
        <w:t>’</w:t>
      </w:r>
      <w:r w:rsidRPr="00FF25AF">
        <w:rPr>
          <w:lang w:val="fr-CH"/>
        </w:rPr>
        <w:t>applique pas”]</w:t>
      </w:r>
    </w:p>
    <w:p w:rsidR="00F12655" w:rsidRPr="00FF25AF" w:rsidRDefault="0007542C" w:rsidP="0007542C">
      <w:pPr>
        <w:numPr>
          <w:ilvl w:val="0"/>
          <w:numId w:val="1"/>
        </w:numPr>
        <w:ind w:left="1134" w:hanging="567"/>
        <w:contextualSpacing/>
        <w:rPr>
          <w:lang w:val="fr-CH"/>
        </w:rPr>
      </w:pPr>
      <w:r w:rsidRPr="00FF25AF">
        <w:rPr>
          <w:lang w:val="fr-CH"/>
        </w:rPr>
        <w:t>Des variétés standard sont</w:t>
      </w:r>
      <w:r w:rsidR="00F85A91" w:rsidRPr="00FF25AF">
        <w:rPr>
          <w:lang w:val="fr-CH"/>
        </w:rPr>
        <w:t>-</w:t>
      </w:r>
      <w:r w:rsidRPr="00FF25AF">
        <w:rPr>
          <w:lang w:val="fr-CH"/>
        </w:rPr>
        <w:t>elles exigées?</w:t>
      </w:r>
      <w:r w:rsidR="00CF44CB" w:rsidRPr="00FF25AF">
        <w:rPr>
          <w:lang w:val="fr-CH"/>
        </w:rPr>
        <w:t xml:space="preserve"> </w:t>
      </w:r>
      <w:r w:rsidR="00952178" w:rsidRPr="00FF25AF">
        <w:rPr>
          <w:lang w:val="fr-CH"/>
        </w:rPr>
        <w:t xml:space="preserve"> </w:t>
      </w:r>
      <w:r w:rsidRPr="00FF25AF">
        <w:rPr>
          <w:lang w:val="fr-CH"/>
        </w:rPr>
        <w:t>[“oui”, “non” ou “ne s</w:t>
      </w:r>
      <w:r w:rsidR="00F85A91" w:rsidRPr="00FF25AF">
        <w:rPr>
          <w:lang w:val="fr-CH"/>
        </w:rPr>
        <w:t>’</w:t>
      </w:r>
      <w:r w:rsidRPr="00FF25AF">
        <w:rPr>
          <w:lang w:val="fr-CH"/>
        </w:rPr>
        <w:t>applique pas”]</w:t>
      </w:r>
    </w:p>
    <w:p w:rsidR="00F12655" w:rsidRPr="00FF25AF" w:rsidRDefault="0007542C" w:rsidP="0007542C">
      <w:pPr>
        <w:numPr>
          <w:ilvl w:val="0"/>
          <w:numId w:val="1"/>
        </w:numPr>
        <w:ind w:left="1134" w:hanging="567"/>
        <w:contextualSpacing/>
        <w:rPr>
          <w:lang w:val="fr-CH"/>
        </w:rPr>
      </w:pPr>
      <w:r w:rsidRPr="00FF25AF">
        <w:rPr>
          <w:lang w:val="fr-CH"/>
        </w:rPr>
        <w:t>L</w:t>
      </w:r>
      <w:r w:rsidR="00F85A91" w:rsidRPr="00FF25AF">
        <w:rPr>
          <w:lang w:val="fr-CH"/>
        </w:rPr>
        <w:t>’</w:t>
      </w:r>
      <w:r w:rsidRPr="00FF25AF">
        <w:rPr>
          <w:lang w:val="fr-CH"/>
        </w:rPr>
        <w:t>avis d</w:t>
      </w:r>
      <w:r w:rsidR="00F85A91" w:rsidRPr="00FF25AF">
        <w:rPr>
          <w:lang w:val="fr-CH"/>
        </w:rPr>
        <w:t>’</w:t>
      </w:r>
      <w:r w:rsidRPr="00FF25AF">
        <w:rPr>
          <w:lang w:val="fr-CH"/>
        </w:rPr>
        <w:t xml:space="preserve">un </w:t>
      </w:r>
      <w:proofErr w:type="spellStart"/>
      <w:r w:rsidRPr="00FF25AF">
        <w:rPr>
          <w:lang w:val="fr-CH"/>
        </w:rPr>
        <w:t>phytotechnicien</w:t>
      </w:r>
      <w:proofErr w:type="spellEnd"/>
      <w:r w:rsidRPr="00FF25AF">
        <w:rPr>
          <w:lang w:val="fr-CH"/>
        </w:rPr>
        <w:t xml:space="preserve"> est</w:t>
      </w:r>
      <w:r w:rsidR="00F85A91" w:rsidRPr="00FF25AF">
        <w:rPr>
          <w:lang w:val="fr-CH"/>
        </w:rPr>
        <w:t>-</w:t>
      </w:r>
      <w:r w:rsidRPr="00FF25AF">
        <w:rPr>
          <w:lang w:val="fr-CH"/>
        </w:rPr>
        <w:t>il exigé?</w:t>
      </w:r>
      <w:r w:rsidR="00952178" w:rsidRPr="00FF25AF">
        <w:rPr>
          <w:lang w:val="fr-CH"/>
        </w:rPr>
        <w:t xml:space="preserve"> </w:t>
      </w:r>
      <w:r w:rsidR="00CF44CB" w:rsidRPr="00FF25AF">
        <w:rPr>
          <w:lang w:val="fr-CH"/>
        </w:rPr>
        <w:t xml:space="preserve"> </w:t>
      </w:r>
      <w:r w:rsidRPr="00FF25AF">
        <w:rPr>
          <w:lang w:val="fr-CH"/>
        </w:rPr>
        <w:t>[“oui”, “non” ou “ne s</w:t>
      </w:r>
      <w:r w:rsidR="00F85A91" w:rsidRPr="00FF25AF">
        <w:rPr>
          <w:lang w:val="fr-CH"/>
        </w:rPr>
        <w:t>’</w:t>
      </w:r>
      <w:r w:rsidRPr="00FF25AF">
        <w:rPr>
          <w:lang w:val="fr-CH"/>
        </w:rPr>
        <w:t>applique pas”]</w:t>
      </w:r>
    </w:p>
    <w:p w:rsidR="00F12655" w:rsidRPr="00FF25AF" w:rsidRDefault="0007542C" w:rsidP="0007542C">
      <w:pPr>
        <w:numPr>
          <w:ilvl w:val="0"/>
          <w:numId w:val="1"/>
        </w:numPr>
        <w:ind w:left="1134" w:hanging="567"/>
        <w:contextualSpacing/>
        <w:rPr>
          <w:lang w:val="fr-CH"/>
        </w:rPr>
      </w:pPr>
      <w:r w:rsidRPr="00FF25AF">
        <w:rPr>
          <w:lang w:val="fr-CH"/>
        </w:rPr>
        <w:t>La gamme complète d</w:t>
      </w:r>
      <w:r w:rsidR="00F85A91" w:rsidRPr="00FF25AF">
        <w:rPr>
          <w:lang w:val="fr-CH"/>
        </w:rPr>
        <w:t>’</w:t>
      </w:r>
      <w:r w:rsidRPr="00FF25AF">
        <w:rPr>
          <w:lang w:val="fr-CH"/>
        </w:rPr>
        <w:t>expressions dans le cadre d</w:t>
      </w:r>
      <w:r w:rsidR="00F85A91" w:rsidRPr="00FF25AF">
        <w:rPr>
          <w:lang w:val="fr-CH"/>
        </w:rPr>
        <w:t>’</w:t>
      </w:r>
      <w:r w:rsidRPr="00FF25AF">
        <w:rPr>
          <w:lang w:val="fr-CH"/>
        </w:rPr>
        <w:t>un essai en culture est</w:t>
      </w:r>
      <w:r w:rsidR="00F85A91" w:rsidRPr="00FF25AF">
        <w:rPr>
          <w:lang w:val="fr-CH"/>
        </w:rPr>
        <w:t>-</w:t>
      </w:r>
      <w:r w:rsidRPr="00FF25AF">
        <w:rPr>
          <w:lang w:val="fr-CH"/>
        </w:rPr>
        <w:t>elle exigée?</w:t>
      </w:r>
      <w:r w:rsidR="00CF44CB" w:rsidRPr="00FF25AF">
        <w:rPr>
          <w:lang w:val="fr-CH"/>
        </w:rPr>
        <w:t xml:space="preserve"> </w:t>
      </w:r>
      <w:r w:rsidR="00952178" w:rsidRPr="00FF25AF">
        <w:rPr>
          <w:lang w:val="fr-CH"/>
        </w:rPr>
        <w:t xml:space="preserve"> </w:t>
      </w:r>
      <w:r w:rsidRPr="00FF25AF">
        <w:rPr>
          <w:lang w:val="fr-CH"/>
        </w:rPr>
        <w:t>[“oui”, “non” ou “ne s</w:t>
      </w:r>
      <w:r w:rsidR="00F85A91" w:rsidRPr="00FF25AF">
        <w:rPr>
          <w:lang w:val="fr-CH"/>
        </w:rPr>
        <w:t>’</w:t>
      </w:r>
      <w:r w:rsidRPr="00FF25AF">
        <w:rPr>
          <w:lang w:val="fr-CH"/>
        </w:rPr>
        <w:t>applique pas”]</w:t>
      </w:r>
    </w:p>
    <w:p w:rsidR="00F12655" w:rsidRPr="00FF25AF" w:rsidRDefault="0007542C" w:rsidP="0007542C">
      <w:pPr>
        <w:numPr>
          <w:ilvl w:val="0"/>
          <w:numId w:val="1"/>
        </w:numPr>
        <w:ind w:left="1134" w:hanging="567"/>
        <w:contextualSpacing/>
        <w:rPr>
          <w:lang w:val="fr-CH"/>
        </w:rPr>
      </w:pPr>
      <w:r w:rsidRPr="00FF25AF">
        <w:rPr>
          <w:lang w:val="fr-CH"/>
        </w:rPr>
        <w:t>La méthode peut</w:t>
      </w:r>
      <w:r w:rsidR="00F85A91" w:rsidRPr="00FF25AF">
        <w:rPr>
          <w:lang w:val="fr-CH"/>
        </w:rPr>
        <w:t>-</w:t>
      </w:r>
      <w:r w:rsidRPr="00FF25AF">
        <w:rPr>
          <w:lang w:val="fr-CH"/>
        </w:rPr>
        <w:t>elle être utilisée dans le cadre d</w:t>
      </w:r>
      <w:r w:rsidR="00F85A91" w:rsidRPr="00FF25AF">
        <w:rPr>
          <w:lang w:val="fr-CH"/>
        </w:rPr>
        <w:t>’</w:t>
      </w:r>
      <w:r w:rsidRPr="00FF25AF">
        <w:rPr>
          <w:lang w:val="fr-CH"/>
        </w:rPr>
        <w:t>une mise en essai cyclique?</w:t>
      </w:r>
      <w:r w:rsidR="00CF44CB" w:rsidRPr="00FF25AF">
        <w:rPr>
          <w:lang w:val="fr-CH"/>
        </w:rPr>
        <w:t xml:space="preserve"> </w:t>
      </w:r>
      <w:r w:rsidR="00952178" w:rsidRPr="00FF25AF">
        <w:rPr>
          <w:lang w:val="fr-CH"/>
        </w:rPr>
        <w:t xml:space="preserve"> </w:t>
      </w:r>
      <w:r w:rsidRPr="00FF25AF">
        <w:rPr>
          <w:lang w:val="fr-CH"/>
        </w:rPr>
        <w:t>[“oui”, “non” ou “ne s</w:t>
      </w:r>
      <w:r w:rsidR="00F85A91" w:rsidRPr="00FF25AF">
        <w:rPr>
          <w:lang w:val="fr-CH"/>
        </w:rPr>
        <w:t>’</w:t>
      </w:r>
      <w:r w:rsidRPr="00FF25AF">
        <w:rPr>
          <w:lang w:val="fr-CH"/>
        </w:rPr>
        <w:t>applique pas”]</w:t>
      </w:r>
    </w:p>
    <w:p w:rsidR="00F12655" w:rsidRPr="00FF25AF" w:rsidRDefault="0007542C" w:rsidP="0007542C">
      <w:pPr>
        <w:numPr>
          <w:ilvl w:val="0"/>
          <w:numId w:val="1"/>
        </w:numPr>
        <w:ind w:left="1134" w:hanging="567"/>
        <w:contextualSpacing/>
        <w:rPr>
          <w:lang w:val="fr-CH"/>
        </w:rPr>
      </w:pPr>
      <w:r w:rsidRPr="00FF25AF">
        <w:rPr>
          <w:lang w:val="fr-CH"/>
        </w:rPr>
        <w:t>Une gamme continue d</w:t>
      </w:r>
      <w:r w:rsidR="00F85A91" w:rsidRPr="00FF25AF">
        <w:rPr>
          <w:lang w:val="fr-CH"/>
        </w:rPr>
        <w:t>’</w:t>
      </w:r>
      <w:r w:rsidRPr="00FF25AF">
        <w:rPr>
          <w:lang w:val="fr-CH"/>
        </w:rPr>
        <w:t>expressions est</w:t>
      </w:r>
      <w:r w:rsidR="00F85A91" w:rsidRPr="00FF25AF">
        <w:rPr>
          <w:lang w:val="fr-CH"/>
        </w:rPr>
        <w:t>-</w:t>
      </w:r>
      <w:r w:rsidRPr="00FF25AF">
        <w:rPr>
          <w:lang w:val="fr-CH"/>
        </w:rPr>
        <w:t>elle exigée?</w:t>
      </w:r>
      <w:r w:rsidR="00952178" w:rsidRPr="00FF25AF">
        <w:rPr>
          <w:lang w:val="fr-CH"/>
        </w:rPr>
        <w:t xml:space="preserve"> </w:t>
      </w:r>
      <w:r w:rsidR="00CF44CB" w:rsidRPr="00FF25AF">
        <w:rPr>
          <w:lang w:val="fr-CH"/>
        </w:rPr>
        <w:t xml:space="preserve"> </w:t>
      </w:r>
      <w:r w:rsidRPr="00FF25AF">
        <w:rPr>
          <w:lang w:val="fr-CH"/>
        </w:rPr>
        <w:t>[“oui”, “non” ou “ne s</w:t>
      </w:r>
      <w:r w:rsidR="00F85A91" w:rsidRPr="00FF25AF">
        <w:rPr>
          <w:lang w:val="fr-CH"/>
        </w:rPr>
        <w:t>’</w:t>
      </w:r>
      <w:r w:rsidRPr="00FF25AF">
        <w:rPr>
          <w:lang w:val="fr-CH"/>
        </w:rPr>
        <w:t>applique pas”]</w:t>
      </w:r>
    </w:p>
    <w:p w:rsidR="00F12655" w:rsidRPr="00FF25AF" w:rsidRDefault="00F12655" w:rsidP="00CF44CB">
      <w:pPr>
        <w:rPr>
          <w:lang w:val="fr-CH"/>
        </w:rPr>
      </w:pPr>
    </w:p>
    <w:p w:rsidR="00F12655" w:rsidRPr="00FF25AF" w:rsidRDefault="00CF44CB" w:rsidP="0007542C">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07542C" w:rsidRPr="00FF25AF">
        <w:rPr>
          <w:lang w:val="fr-CH"/>
        </w:rPr>
        <w:t>Le</w:t>
      </w:r>
      <w:r w:rsidR="00F85A91" w:rsidRPr="00FF25AF">
        <w:rPr>
          <w:lang w:val="fr-CH"/>
        </w:rPr>
        <w:t> TC</w:t>
      </w:r>
      <w:r w:rsidR="0007542C" w:rsidRPr="00FF25AF">
        <w:rPr>
          <w:lang w:val="fr-CH"/>
        </w:rPr>
        <w:t xml:space="preserve"> est convenu avec</w:t>
      </w:r>
      <w:r w:rsidR="00F85A91" w:rsidRPr="00FF25AF">
        <w:rPr>
          <w:lang w:val="fr-CH"/>
        </w:rPr>
        <w:t xml:space="preserve"> le TWC</w:t>
      </w:r>
      <w:r w:rsidR="0007542C" w:rsidRPr="00FF25AF">
        <w:rPr>
          <w:lang w:val="fr-CH"/>
        </w:rPr>
        <w:t xml:space="preserve"> que d</w:t>
      </w:r>
      <w:r w:rsidR="00F85A91" w:rsidRPr="00FF25AF">
        <w:rPr>
          <w:lang w:val="fr-CH"/>
        </w:rPr>
        <w:t>’</w:t>
      </w:r>
      <w:r w:rsidR="0007542C" w:rsidRPr="00FF25AF">
        <w:rPr>
          <w:lang w:val="fr-CH"/>
        </w:rPr>
        <w:t>autres critères ou exigences pouvaient être ajoutés par les experts fournissant les renseignements, si nécessaire.</w:t>
      </w:r>
    </w:p>
    <w:p w:rsidR="00F12655" w:rsidRPr="00FF25AF" w:rsidRDefault="00F12655" w:rsidP="00CF44CB">
      <w:pPr>
        <w:rPr>
          <w:lang w:val="fr-CH"/>
        </w:rPr>
      </w:pPr>
    </w:p>
    <w:p w:rsidR="00F85A91" w:rsidRPr="00FF25AF" w:rsidRDefault="00CF44CB" w:rsidP="0007542C">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07542C" w:rsidRPr="00FF25AF">
        <w:rPr>
          <w:lang w:val="fr-CH"/>
        </w:rPr>
        <w:t>Le</w:t>
      </w:r>
      <w:r w:rsidR="00F85A91" w:rsidRPr="00FF25AF">
        <w:rPr>
          <w:lang w:val="fr-CH"/>
        </w:rPr>
        <w:t> TC</w:t>
      </w:r>
      <w:r w:rsidR="0007542C" w:rsidRPr="00FF25AF">
        <w:rPr>
          <w:lang w:val="fr-CH"/>
        </w:rPr>
        <w:t xml:space="preserve"> est convenu avec</w:t>
      </w:r>
      <w:r w:rsidR="00F85A91" w:rsidRPr="00FF25AF">
        <w:rPr>
          <w:lang w:val="fr-CH"/>
        </w:rPr>
        <w:t xml:space="preserve"> le TWC</w:t>
      </w:r>
      <w:r w:rsidR="0007542C" w:rsidRPr="00FF25AF">
        <w:rPr>
          <w:lang w:val="fr-CH"/>
        </w:rPr>
        <w:t xml:space="preserve"> d</w:t>
      </w:r>
      <w:r w:rsidR="00F85A91" w:rsidRPr="00FF25AF">
        <w:rPr>
          <w:lang w:val="fr-CH"/>
        </w:rPr>
        <w:t>’</w:t>
      </w:r>
      <w:r w:rsidR="0007542C" w:rsidRPr="00FF25AF">
        <w:rPr>
          <w:lang w:val="fr-CH"/>
        </w:rPr>
        <w:t>inviter les experts de l</w:t>
      </w:r>
      <w:r w:rsidR="00F85A91" w:rsidRPr="00FF25AF">
        <w:rPr>
          <w:lang w:val="fr-CH"/>
        </w:rPr>
        <w:t>’</w:t>
      </w:r>
      <w:r w:rsidR="0007542C" w:rsidRPr="00FF25AF">
        <w:rPr>
          <w:lang w:val="fr-CH"/>
        </w:rPr>
        <w:t>Allemagne, de la France, de l</w:t>
      </w:r>
      <w:r w:rsidR="00F85A91" w:rsidRPr="00FF25AF">
        <w:rPr>
          <w:lang w:val="fr-CH"/>
        </w:rPr>
        <w:t>’</w:t>
      </w:r>
      <w:r w:rsidR="0007542C" w:rsidRPr="00FF25AF">
        <w:rPr>
          <w:lang w:val="fr-CH"/>
        </w:rPr>
        <w:t>Italie et du Japon à fournir les renseignements demandés par le</w:t>
      </w:r>
      <w:r w:rsidR="00F85A91" w:rsidRPr="00FF25AF">
        <w:rPr>
          <w:lang w:val="fr-CH"/>
        </w:rPr>
        <w:t> TC</w:t>
      </w:r>
      <w:r w:rsidR="0007542C" w:rsidRPr="00FF25AF">
        <w:rPr>
          <w:lang w:val="fr-CH"/>
        </w:rPr>
        <w:t xml:space="preserve"> à l</w:t>
      </w:r>
      <w:r w:rsidR="00F85A91" w:rsidRPr="00FF25AF">
        <w:rPr>
          <w:lang w:val="fr-CH"/>
        </w:rPr>
        <w:t>’</w:t>
      </w:r>
      <w:r w:rsidR="0007542C" w:rsidRPr="00FF25AF">
        <w:rPr>
          <w:lang w:val="fr-CH"/>
        </w:rPr>
        <w:t>expert du Royaume</w:t>
      </w:r>
      <w:r w:rsidR="00F85A91" w:rsidRPr="00FF25AF">
        <w:rPr>
          <w:lang w:val="fr-CH"/>
        </w:rPr>
        <w:t>-</w:t>
      </w:r>
      <w:r w:rsidR="0007542C" w:rsidRPr="00FF25AF">
        <w:rPr>
          <w:lang w:val="fr-CH"/>
        </w:rPr>
        <w:t>U</w:t>
      </w:r>
      <w:r w:rsidR="00564996" w:rsidRPr="00FF25AF">
        <w:rPr>
          <w:lang w:val="fr-CH"/>
        </w:rPr>
        <w:t>ni.  Le</w:t>
      </w:r>
      <w:r w:rsidR="0007542C" w:rsidRPr="00FF25AF">
        <w:rPr>
          <w:lang w:val="fr-CH"/>
        </w:rPr>
        <w:t xml:space="preserve"> Bureau de l</w:t>
      </w:r>
      <w:r w:rsidR="00F85A91" w:rsidRPr="00FF25AF">
        <w:rPr>
          <w:lang w:val="fr-CH"/>
        </w:rPr>
        <w:t>’</w:t>
      </w:r>
      <w:r w:rsidR="0007542C" w:rsidRPr="00FF25AF">
        <w:rPr>
          <w:lang w:val="fr-CH"/>
        </w:rPr>
        <w:t>Union a invité les experts de l</w:t>
      </w:r>
      <w:r w:rsidR="00F85A91" w:rsidRPr="00FF25AF">
        <w:rPr>
          <w:lang w:val="fr-CH"/>
        </w:rPr>
        <w:t>’</w:t>
      </w:r>
      <w:r w:rsidR="0007542C" w:rsidRPr="00FF25AF">
        <w:rPr>
          <w:lang w:val="fr-CH"/>
        </w:rPr>
        <w:t>Allemagne, de la France, de l</w:t>
      </w:r>
      <w:r w:rsidR="00F85A91" w:rsidRPr="00FF25AF">
        <w:rPr>
          <w:lang w:val="fr-CH"/>
        </w:rPr>
        <w:t>’</w:t>
      </w:r>
      <w:r w:rsidR="0007542C" w:rsidRPr="00FF25AF">
        <w:rPr>
          <w:lang w:val="fr-CH"/>
        </w:rPr>
        <w:t>Italie et du Japon à fournir les renseignements demandés par le</w:t>
      </w:r>
      <w:r w:rsidR="00F85A91" w:rsidRPr="00FF25AF">
        <w:rPr>
          <w:lang w:val="fr-CH"/>
        </w:rPr>
        <w:t> TC</w:t>
      </w:r>
      <w:r w:rsidR="0007542C" w:rsidRPr="00FF25AF">
        <w:rPr>
          <w:lang w:val="fr-CH"/>
        </w:rPr>
        <w:t xml:space="preserve"> à l</w:t>
      </w:r>
      <w:r w:rsidR="00F85A91" w:rsidRPr="00FF25AF">
        <w:rPr>
          <w:lang w:val="fr-CH"/>
        </w:rPr>
        <w:t>’</w:t>
      </w:r>
      <w:r w:rsidR="0007542C" w:rsidRPr="00FF25AF">
        <w:rPr>
          <w:lang w:val="fr-CH"/>
        </w:rPr>
        <w:t>expert du Royaume</w:t>
      </w:r>
      <w:r w:rsidR="00F85A91" w:rsidRPr="00FF25AF">
        <w:rPr>
          <w:lang w:val="fr-CH"/>
        </w:rPr>
        <w:t>-</w:t>
      </w:r>
      <w:r w:rsidR="0007542C" w:rsidRPr="00FF25AF">
        <w:rPr>
          <w:lang w:val="fr-CH"/>
        </w:rPr>
        <w:t>Uni.</w:t>
      </w:r>
    </w:p>
    <w:p w:rsidR="00F12655" w:rsidRPr="00FF25AF" w:rsidRDefault="00F12655" w:rsidP="00CF44CB">
      <w:pPr>
        <w:rPr>
          <w:lang w:val="fr-CH"/>
        </w:rPr>
      </w:pPr>
    </w:p>
    <w:p w:rsidR="00F85A91" w:rsidRPr="00FF25AF" w:rsidRDefault="00CF44CB" w:rsidP="0007542C">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07542C" w:rsidRPr="00FF25AF">
        <w:rPr>
          <w:lang w:val="fr-CH"/>
        </w:rPr>
        <w:t>À la suite de l</w:t>
      </w:r>
      <w:r w:rsidR="00F85A91" w:rsidRPr="00FF25AF">
        <w:rPr>
          <w:lang w:val="fr-CH"/>
        </w:rPr>
        <w:t>’</w:t>
      </w:r>
      <w:r w:rsidR="0007542C" w:rsidRPr="00FF25AF">
        <w:rPr>
          <w:lang w:val="fr-CH"/>
        </w:rPr>
        <w:t xml:space="preserve">invitation </w:t>
      </w:r>
      <w:r w:rsidR="008A4D30" w:rsidRPr="00FF25AF">
        <w:rPr>
          <w:lang w:val="fr-CH"/>
        </w:rPr>
        <w:t>adressée</w:t>
      </w:r>
      <w:r w:rsidR="0007542C" w:rsidRPr="00FF25AF">
        <w:rPr>
          <w:lang w:val="fr-CH"/>
        </w:rPr>
        <w:t xml:space="preserve"> par le Bureau de l</w:t>
      </w:r>
      <w:r w:rsidR="00F85A91" w:rsidRPr="00FF25AF">
        <w:rPr>
          <w:lang w:val="fr-CH"/>
        </w:rPr>
        <w:t>’</w:t>
      </w:r>
      <w:r w:rsidR="0007542C" w:rsidRPr="00FF25AF">
        <w:rPr>
          <w:lang w:val="fr-CH"/>
        </w:rPr>
        <w:t xml:space="preserve">Union, les informations </w:t>
      </w:r>
      <w:r w:rsidR="008A4D30" w:rsidRPr="00FF25AF">
        <w:rPr>
          <w:lang w:val="fr-CH"/>
        </w:rPr>
        <w:t>ci-après</w:t>
      </w:r>
      <w:r w:rsidR="0007542C" w:rsidRPr="00FF25AF">
        <w:rPr>
          <w:lang w:val="fr-CH"/>
        </w:rPr>
        <w:t xml:space="preserve"> ont été fournies par les experts de l</w:t>
      </w:r>
      <w:r w:rsidR="00F85A91" w:rsidRPr="00FF25AF">
        <w:rPr>
          <w:lang w:val="fr-CH"/>
        </w:rPr>
        <w:t>’</w:t>
      </w:r>
      <w:r w:rsidR="0007542C" w:rsidRPr="00FF25AF">
        <w:rPr>
          <w:lang w:val="fr-CH"/>
        </w:rPr>
        <w:t>Italie et du Japon</w:t>
      </w:r>
      <w:r w:rsidR="008A4D30" w:rsidRPr="00FF25AF">
        <w:rPr>
          <w:lang w:val="fr-CH"/>
        </w:rPr>
        <w:t>.</w:t>
      </w:r>
    </w:p>
    <w:p w:rsidR="00F12655" w:rsidRPr="00FF25AF" w:rsidRDefault="00F12655" w:rsidP="00CF44CB">
      <w:pPr>
        <w:rPr>
          <w:lang w:val="fr-CH"/>
        </w:rPr>
      </w:pPr>
    </w:p>
    <w:p w:rsidR="00F12655" w:rsidRPr="00FF25AF" w:rsidRDefault="00F12655" w:rsidP="00CF44CB">
      <w:pPr>
        <w:rPr>
          <w:lang w:val="fr-CH"/>
        </w:rPr>
      </w:pPr>
    </w:p>
    <w:p w:rsidR="00F12655" w:rsidRPr="00FF25AF" w:rsidRDefault="0007542C" w:rsidP="0007542C">
      <w:pPr>
        <w:pStyle w:val="Heading2"/>
        <w:rPr>
          <w:lang w:val="fr-CH"/>
        </w:rPr>
      </w:pPr>
      <w:r w:rsidRPr="00FF25AF">
        <w:rPr>
          <w:lang w:val="fr-CH"/>
        </w:rPr>
        <w:t>Japon</w:t>
      </w:r>
    </w:p>
    <w:p w:rsidR="00F12655" w:rsidRPr="00FF25AF" w:rsidRDefault="00F12655" w:rsidP="00CF44CB">
      <w:pPr>
        <w:rPr>
          <w:lang w:val="fr-CH"/>
        </w:rPr>
      </w:pPr>
    </w:p>
    <w:p w:rsidR="00F12655" w:rsidRPr="00FF25AF" w:rsidRDefault="000E39F6" w:rsidP="00384A0A">
      <w:pPr>
        <w:numPr>
          <w:ilvl w:val="0"/>
          <w:numId w:val="12"/>
        </w:numPr>
        <w:spacing w:after="60"/>
        <w:ind w:left="0" w:firstLine="0"/>
        <w:rPr>
          <w:lang w:val="fr-CH"/>
        </w:rPr>
      </w:pPr>
      <w:r w:rsidRPr="00FF25AF">
        <w:rPr>
          <w:bCs/>
          <w:lang w:val="fr-CH"/>
        </w:rPr>
        <w:t xml:space="preserve">Dans quelles situations </w:t>
      </w:r>
      <w:r w:rsidR="002023D0" w:rsidRPr="00FF25AF">
        <w:rPr>
          <w:bCs/>
          <w:lang w:val="fr-CH"/>
        </w:rPr>
        <w:t>la méthode</w:t>
      </w:r>
      <w:r w:rsidRPr="00FF25AF">
        <w:rPr>
          <w:bCs/>
          <w:lang w:val="fr-CH"/>
        </w:rPr>
        <w:t xml:space="preserve"> </w:t>
      </w:r>
      <w:r w:rsidR="002023D0" w:rsidRPr="00FF25AF">
        <w:rPr>
          <w:bCs/>
          <w:lang w:val="fr-CH"/>
        </w:rPr>
        <w:t xml:space="preserve">utilisée </w:t>
      </w:r>
      <w:r w:rsidRPr="00FF25AF">
        <w:rPr>
          <w:bCs/>
          <w:lang w:val="fr-CH"/>
        </w:rPr>
        <w:t>dans votre pays serait</w:t>
      </w:r>
      <w:r w:rsidR="00F85A91" w:rsidRPr="00FF25AF">
        <w:rPr>
          <w:bCs/>
          <w:lang w:val="fr-CH"/>
        </w:rPr>
        <w:t>-</w:t>
      </w:r>
      <w:r w:rsidRPr="00FF25AF">
        <w:rPr>
          <w:bCs/>
          <w:lang w:val="fr-CH"/>
        </w:rPr>
        <w:t>elle appropriée?</w:t>
      </w:r>
      <w:r w:rsidR="00CF44CB" w:rsidRPr="00FF25AF">
        <w:rPr>
          <w:lang w:val="fr-CH"/>
        </w:rPr>
        <w:t xml:space="preserve">  </w:t>
      </w:r>
      <w:r w:rsidR="00384A0A" w:rsidRPr="00FF25AF">
        <w:rPr>
          <w:bCs/>
          <w:lang w:val="fr-CH"/>
        </w:rPr>
        <w:t>Selon cette méthode, le niveau de croissance de l</w:t>
      </w:r>
      <w:r w:rsidR="00F85A91" w:rsidRPr="00FF25AF">
        <w:rPr>
          <w:bCs/>
          <w:lang w:val="fr-CH"/>
        </w:rPr>
        <w:t>’</w:t>
      </w:r>
      <w:r w:rsidR="00384A0A" w:rsidRPr="00FF25AF">
        <w:rPr>
          <w:bCs/>
          <w:lang w:val="fr-CH"/>
        </w:rPr>
        <w:t>année de culture peut être ajusté sur la base des données mesurées pour les variétés indiquées à titre d</w:t>
      </w:r>
      <w:r w:rsidR="00F85A91" w:rsidRPr="00FF25AF">
        <w:rPr>
          <w:bCs/>
          <w:lang w:val="fr-CH"/>
        </w:rPr>
        <w:t>’</w:t>
      </w:r>
      <w:r w:rsidR="00384A0A" w:rsidRPr="00FF25AF">
        <w:rPr>
          <w:bCs/>
          <w:lang w:val="fr-CH"/>
        </w:rPr>
        <w:t>exemple, accumulées lors des essais DHS, et les caractères des variétés peuvent être évalués en termes relatifs tout en limitant les variations annuelles.</w:t>
      </w:r>
    </w:p>
    <w:p w:rsidR="00F12655" w:rsidRPr="00FF25AF" w:rsidRDefault="00384A0A" w:rsidP="00384A0A">
      <w:pPr>
        <w:numPr>
          <w:ilvl w:val="0"/>
          <w:numId w:val="12"/>
        </w:numPr>
        <w:spacing w:after="60"/>
        <w:ind w:left="0" w:firstLine="0"/>
        <w:rPr>
          <w:lang w:val="fr-CH"/>
        </w:rPr>
      </w:pPr>
      <w:r w:rsidRPr="00FF25AF">
        <w:rPr>
          <w:bCs/>
          <w:lang w:val="fr-CH"/>
        </w:rPr>
        <w:t xml:space="preserve">Dans quelles situations </w:t>
      </w:r>
      <w:r w:rsidR="002023D0" w:rsidRPr="00FF25AF">
        <w:rPr>
          <w:bCs/>
          <w:lang w:val="fr-CH"/>
        </w:rPr>
        <w:t xml:space="preserve">la méthode utilisée </w:t>
      </w:r>
      <w:r w:rsidRPr="00FF25AF">
        <w:rPr>
          <w:bCs/>
          <w:lang w:val="fr-CH"/>
        </w:rPr>
        <w:t>dans votre pays ne serait</w:t>
      </w:r>
      <w:r w:rsidR="00F85A91" w:rsidRPr="00FF25AF">
        <w:rPr>
          <w:bCs/>
          <w:lang w:val="fr-CH"/>
        </w:rPr>
        <w:t>-</w:t>
      </w:r>
      <w:r w:rsidRPr="00FF25AF">
        <w:rPr>
          <w:bCs/>
          <w:lang w:val="fr-CH"/>
        </w:rPr>
        <w:t>elle pas appropriée?</w:t>
      </w:r>
      <w:r w:rsidR="00CF44CB" w:rsidRPr="00FF25AF">
        <w:rPr>
          <w:lang w:val="fr-CH"/>
        </w:rPr>
        <w:t xml:space="preserve">  </w:t>
      </w:r>
      <w:r w:rsidRPr="00FF25AF">
        <w:rPr>
          <w:bCs/>
          <w:lang w:val="fr-CH"/>
        </w:rPr>
        <w:t>Il est difficile d</w:t>
      </w:r>
      <w:r w:rsidR="00F85A91" w:rsidRPr="00FF25AF">
        <w:rPr>
          <w:bCs/>
          <w:lang w:val="fr-CH"/>
        </w:rPr>
        <w:t>’</w:t>
      </w:r>
      <w:r w:rsidRPr="00FF25AF">
        <w:rPr>
          <w:bCs/>
          <w:lang w:val="fr-CH"/>
        </w:rPr>
        <w:t>utiliser des caractères qualitatifs et pseudo</w:t>
      </w:r>
      <w:r w:rsidR="00F85A91" w:rsidRPr="00FF25AF">
        <w:rPr>
          <w:bCs/>
          <w:lang w:val="fr-CH"/>
        </w:rPr>
        <w:t>-</w:t>
      </w:r>
      <w:r w:rsidRPr="00FF25AF">
        <w:rPr>
          <w:bCs/>
          <w:lang w:val="fr-CH"/>
        </w:rPr>
        <w:t>qualitatifs car ils ne sont pas évalués comme des données numériques.</w:t>
      </w:r>
    </w:p>
    <w:p w:rsidR="00F12655" w:rsidRPr="00FF25AF" w:rsidRDefault="00384A0A" w:rsidP="00691EE2">
      <w:pPr>
        <w:numPr>
          <w:ilvl w:val="0"/>
          <w:numId w:val="1"/>
        </w:numPr>
        <w:spacing w:after="60"/>
        <w:ind w:left="0" w:firstLine="0"/>
        <w:rPr>
          <w:lang w:val="fr-CH"/>
        </w:rPr>
      </w:pPr>
      <w:r w:rsidRPr="00FF25AF">
        <w:rPr>
          <w:bCs/>
          <w:lang w:val="fr-CH"/>
        </w:rPr>
        <w:t>Une série complète de variétés indiquées à titre d</w:t>
      </w:r>
      <w:r w:rsidR="00F85A91" w:rsidRPr="00FF25AF">
        <w:rPr>
          <w:bCs/>
          <w:lang w:val="fr-CH"/>
        </w:rPr>
        <w:t>’</w:t>
      </w:r>
      <w:r w:rsidRPr="00FF25AF">
        <w:rPr>
          <w:bCs/>
          <w:lang w:val="fr-CH"/>
        </w:rPr>
        <w:t>exemple est</w:t>
      </w:r>
      <w:r w:rsidR="00F85A91" w:rsidRPr="00FF25AF">
        <w:rPr>
          <w:bCs/>
          <w:lang w:val="fr-CH"/>
        </w:rPr>
        <w:t>-</w:t>
      </w:r>
      <w:r w:rsidRPr="00FF25AF">
        <w:rPr>
          <w:bCs/>
          <w:lang w:val="fr-CH"/>
        </w:rPr>
        <w:t>elle exigée?</w:t>
      </w:r>
      <w:r w:rsidR="00CF44CB" w:rsidRPr="00FF25AF">
        <w:rPr>
          <w:lang w:val="fr-CH"/>
        </w:rPr>
        <w:t xml:space="preserve">  </w:t>
      </w:r>
      <w:r w:rsidR="00691EE2" w:rsidRPr="00FF25AF">
        <w:rPr>
          <w:bCs/>
          <w:lang w:val="fr-CH"/>
        </w:rPr>
        <w:t>Non, une série complète n</w:t>
      </w:r>
      <w:r w:rsidR="00F85A91" w:rsidRPr="00FF25AF">
        <w:rPr>
          <w:bCs/>
          <w:lang w:val="fr-CH"/>
        </w:rPr>
        <w:t>’</w:t>
      </w:r>
      <w:r w:rsidR="00691EE2" w:rsidRPr="00FF25AF">
        <w:rPr>
          <w:bCs/>
          <w:lang w:val="fr-CH"/>
        </w:rPr>
        <w:t>est pas nécessairement exigée, mais elle permet un ajustement (une évaluation) plus fiable.</w:t>
      </w:r>
    </w:p>
    <w:p w:rsidR="00F12655" w:rsidRPr="00FF25AF" w:rsidRDefault="00691EE2" w:rsidP="00691EE2">
      <w:pPr>
        <w:numPr>
          <w:ilvl w:val="0"/>
          <w:numId w:val="1"/>
        </w:numPr>
        <w:spacing w:after="60"/>
        <w:ind w:left="0" w:firstLine="0"/>
        <w:rPr>
          <w:lang w:val="fr-CH"/>
        </w:rPr>
      </w:pPr>
      <w:r w:rsidRPr="00FF25AF">
        <w:rPr>
          <w:bCs/>
          <w:lang w:val="fr-CH"/>
        </w:rPr>
        <w:t>Une série partielle de variétés indiquées à titre d</w:t>
      </w:r>
      <w:r w:rsidR="00F85A91" w:rsidRPr="00FF25AF">
        <w:rPr>
          <w:bCs/>
          <w:lang w:val="fr-CH"/>
        </w:rPr>
        <w:t>’</w:t>
      </w:r>
      <w:r w:rsidRPr="00FF25AF">
        <w:rPr>
          <w:bCs/>
          <w:lang w:val="fr-CH"/>
        </w:rPr>
        <w:t>exemple est</w:t>
      </w:r>
      <w:r w:rsidR="00F85A91" w:rsidRPr="00FF25AF">
        <w:rPr>
          <w:bCs/>
          <w:lang w:val="fr-CH"/>
        </w:rPr>
        <w:t>-</w:t>
      </w:r>
      <w:r w:rsidRPr="00FF25AF">
        <w:rPr>
          <w:bCs/>
          <w:lang w:val="fr-CH"/>
        </w:rPr>
        <w:t>elle exigée?</w:t>
      </w:r>
      <w:r w:rsidR="00CF44CB" w:rsidRPr="00FF25AF">
        <w:rPr>
          <w:lang w:val="fr-CH"/>
        </w:rPr>
        <w:t xml:space="preserve">  </w:t>
      </w:r>
      <w:r w:rsidRPr="00FF25AF">
        <w:rPr>
          <w:bCs/>
          <w:lang w:val="fr-CH"/>
        </w:rPr>
        <w:t>Oui, même s</w:t>
      </w:r>
      <w:r w:rsidR="00F85A91" w:rsidRPr="00FF25AF">
        <w:rPr>
          <w:bCs/>
          <w:lang w:val="fr-CH"/>
        </w:rPr>
        <w:t>’</w:t>
      </w:r>
      <w:r w:rsidRPr="00FF25AF">
        <w:rPr>
          <w:bCs/>
          <w:lang w:val="fr-CH"/>
        </w:rPr>
        <w:t>il n</w:t>
      </w:r>
      <w:r w:rsidR="00F85A91" w:rsidRPr="00FF25AF">
        <w:rPr>
          <w:bCs/>
          <w:lang w:val="fr-CH"/>
        </w:rPr>
        <w:t>’</w:t>
      </w:r>
      <w:r w:rsidRPr="00FF25AF">
        <w:rPr>
          <w:bCs/>
          <w:lang w:val="fr-CH"/>
        </w:rPr>
        <w:t>y a pas de série complète, un ajustement (une évaluation) peut être effectué si plusieurs variétés indiquées à titre d</w:t>
      </w:r>
      <w:r w:rsidR="00F85A91" w:rsidRPr="00FF25AF">
        <w:rPr>
          <w:bCs/>
          <w:lang w:val="fr-CH"/>
        </w:rPr>
        <w:t>’</w:t>
      </w:r>
      <w:r w:rsidRPr="00FF25AF">
        <w:rPr>
          <w:bCs/>
          <w:lang w:val="fr-CH"/>
        </w:rPr>
        <w:t xml:space="preserve">exemple </w:t>
      </w:r>
      <w:r w:rsidR="008A4D30" w:rsidRPr="00FF25AF">
        <w:rPr>
          <w:bCs/>
          <w:lang w:val="fr-CH"/>
        </w:rPr>
        <w:t>présentent</w:t>
      </w:r>
      <w:r w:rsidRPr="00FF25AF">
        <w:rPr>
          <w:bCs/>
          <w:lang w:val="fr-CH"/>
        </w:rPr>
        <w:t xml:space="preserve"> des caractères différents.</w:t>
      </w:r>
    </w:p>
    <w:p w:rsidR="00F12655" w:rsidRPr="00FF25AF" w:rsidRDefault="00691EE2" w:rsidP="00A85783">
      <w:pPr>
        <w:numPr>
          <w:ilvl w:val="0"/>
          <w:numId w:val="1"/>
        </w:numPr>
        <w:spacing w:after="60"/>
        <w:ind w:left="0" w:firstLine="0"/>
        <w:rPr>
          <w:lang w:val="fr-CH"/>
        </w:rPr>
      </w:pPr>
      <w:r w:rsidRPr="00FF25AF">
        <w:rPr>
          <w:bCs/>
          <w:lang w:val="fr-CH"/>
        </w:rPr>
        <w:t>Degré de liberté variétés/années &gt; 15?</w:t>
      </w:r>
      <w:r w:rsidR="00CF44CB" w:rsidRPr="00FF25AF">
        <w:rPr>
          <w:lang w:val="fr-CH"/>
        </w:rPr>
        <w:t xml:space="preserve">  </w:t>
      </w:r>
      <w:r w:rsidR="008A4D30" w:rsidRPr="00FF25AF">
        <w:rPr>
          <w:lang w:val="fr-CH"/>
        </w:rPr>
        <w:t>B</w:t>
      </w:r>
      <w:r w:rsidR="00A85783" w:rsidRPr="00FF25AF">
        <w:rPr>
          <w:bCs/>
          <w:lang w:val="fr-CH"/>
        </w:rPr>
        <w:t>eaucoup plus que 15 mais également moins.</w:t>
      </w:r>
    </w:p>
    <w:p w:rsidR="00F12655" w:rsidRPr="00FF25AF" w:rsidRDefault="00A85783" w:rsidP="00A85783">
      <w:pPr>
        <w:numPr>
          <w:ilvl w:val="0"/>
          <w:numId w:val="1"/>
        </w:numPr>
        <w:spacing w:after="60"/>
        <w:ind w:left="0" w:firstLine="0"/>
        <w:rPr>
          <w:lang w:val="fr-CH"/>
        </w:rPr>
      </w:pPr>
      <w:r w:rsidRPr="00FF25AF">
        <w:rPr>
          <w:bCs/>
          <w:lang w:val="fr-CH"/>
        </w:rPr>
        <w:t>Des variétés standard sont</w:t>
      </w:r>
      <w:r w:rsidR="00F85A91" w:rsidRPr="00FF25AF">
        <w:rPr>
          <w:bCs/>
          <w:lang w:val="fr-CH"/>
        </w:rPr>
        <w:t>-</w:t>
      </w:r>
      <w:r w:rsidRPr="00FF25AF">
        <w:rPr>
          <w:bCs/>
          <w:lang w:val="fr-CH"/>
        </w:rPr>
        <w:t xml:space="preserve">elles exigées? </w:t>
      </w:r>
      <w:r w:rsidR="00CF44CB" w:rsidRPr="00FF25AF">
        <w:rPr>
          <w:lang w:val="fr-CH"/>
        </w:rPr>
        <w:t xml:space="preserve"> </w:t>
      </w:r>
      <w:r w:rsidRPr="00FF25AF">
        <w:rPr>
          <w:bCs/>
          <w:lang w:val="fr-CH"/>
        </w:rPr>
        <w:t>Non</w:t>
      </w:r>
      <w:r w:rsidR="00AC51FE" w:rsidRPr="00FF25AF">
        <w:rPr>
          <w:bCs/>
          <w:lang w:val="fr-CH"/>
        </w:rPr>
        <w:t>.</w:t>
      </w:r>
    </w:p>
    <w:p w:rsidR="00F12655" w:rsidRPr="00FF25AF" w:rsidRDefault="00446AA2" w:rsidP="00446AA2">
      <w:pPr>
        <w:numPr>
          <w:ilvl w:val="0"/>
          <w:numId w:val="1"/>
        </w:numPr>
        <w:spacing w:after="60"/>
        <w:ind w:left="0" w:firstLine="0"/>
        <w:rPr>
          <w:lang w:val="fr-CH"/>
        </w:rPr>
      </w:pPr>
      <w:r w:rsidRPr="00FF25AF">
        <w:rPr>
          <w:bCs/>
          <w:lang w:val="fr-CH"/>
        </w:rPr>
        <w:t>L</w:t>
      </w:r>
      <w:r w:rsidR="00F85A91" w:rsidRPr="00FF25AF">
        <w:rPr>
          <w:bCs/>
          <w:lang w:val="fr-CH"/>
        </w:rPr>
        <w:t>’</w:t>
      </w:r>
      <w:r w:rsidRPr="00FF25AF">
        <w:rPr>
          <w:bCs/>
          <w:lang w:val="fr-CH"/>
        </w:rPr>
        <w:t>avis d</w:t>
      </w:r>
      <w:r w:rsidR="00F85A91" w:rsidRPr="00FF25AF">
        <w:rPr>
          <w:bCs/>
          <w:lang w:val="fr-CH"/>
        </w:rPr>
        <w:t>’</w:t>
      </w:r>
      <w:r w:rsidRPr="00FF25AF">
        <w:rPr>
          <w:bCs/>
          <w:lang w:val="fr-CH"/>
        </w:rPr>
        <w:t xml:space="preserve">un </w:t>
      </w:r>
      <w:proofErr w:type="spellStart"/>
      <w:r w:rsidRPr="00FF25AF">
        <w:rPr>
          <w:bCs/>
          <w:lang w:val="fr-CH"/>
        </w:rPr>
        <w:t>phytotechnicien</w:t>
      </w:r>
      <w:proofErr w:type="spellEnd"/>
      <w:r w:rsidRPr="00FF25AF">
        <w:rPr>
          <w:bCs/>
          <w:lang w:val="fr-CH"/>
        </w:rPr>
        <w:t xml:space="preserve"> est</w:t>
      </w:r>
      <w:r w:rsidR="00F85A91" w:rsidRPr="00FF25AF">
        <w:rPr>
          <w:bCs/>
          <w:lang w:val="fr-CH"/>
        </w:rPr>
        <w:t>-</w:t>
      </w:r>
      <w:r w:rsidRPr="00FF25AF">
        <w:rPr>
          <w:bCs/>
          <w:lang w:val="fr-CH"/>
        </w:rPr>
        <w:t>il exigé?</w:t>
      </w:r>
      <w:r w:rsidR="00CF44CB" w:rsidRPr="00FF25AF">
        <w:rPr>
          <w:lang w:val="fr-CH"/>
        </w:rPr>
        <w:t xml:space="preserve">  </w:t>
      </w:r>
      <w:r w:rsidRPr="00FF25AF">
        <w:rPr>
          <w:bCs/>
          <w:lang w:val="fr-CH"/>
        </w:rPr>
        <w:t>Non.</w:t>
      </w:r>
    </w:p>
    <w:p w:rsidR="00F12655" w:rsidRPr="00FF25AF" w:rsidRDefault="00446AA2" w:rsidP="00446AA2">
      <w:pPr>
        <w:numPr>
          <w:ilvl w:val="0"/>
          <w:numId w:val="1"/>
        </w:numPr>
        <w:spacing w:after="60"/>
        <w:ind w:left="0" w:firstLine="0"/>
        <w:rPr>
          <w:lang w:val="fr-CH"/>
        </w:rPr>
      </w:pPr>
      <w:r w:rsidRPr="00FF25AF">
        <w:rPr>
          <w:bCs/>
          <w:lang w:val="fr-CH"/>
        </w:rPr>
        <w:t>La gamme complète d</w:t>
      </w:r>
      <w:r w:rsidR="00F85A91" w:rsidRPr="00FF25AF">
        <w:rPr>
          <w:bCs/>
          <w:lang w:val="fr-CH"/>
        </w:rPr>
        <w:t>’</w:t>
      </w:r>
      <w:r w:rsidRPr="00FF25AF">
        <w:rPr>
          <w:bCs/>
          <w:lang w:val="fr-CH"/>
        </w:rPr>
        <w:t>expressions dans le cadre d</w:t>
      </w:r>
      <w:r w:rsidR="00F85A91" w:rsidRPr="00FF25AF">
        <w:rPr>
          <w:bCs/>
          <w:lang w:val="fr-CH"/>
        </w:rPr>
        <w:t>’</w:t>
      </w:r>
      <w:r w:rsidRPr="00FF25AF">
        <w:rPr>
          <w:bCs/>
          <w:lang w:val="fr-CH"/>
        </w:rPr>
        <w:t>un essai en culture est</w:t>
      </w:r>
      <w:r w:rsidR="00F85A91" w:rsidRPr="00FF25AF">
        <w:rPr>
          <w:bCs/>
          <w:lang w:val="fr-CH"/>
        </w:rPr>
        <w:t>-</w:t>
      </w:r>
      <w:r w:rsidRPr="00FF25AF">
        <w:rPr>
          <w:bCs/>
          <w:lang w:val="fr-CH"/>
        </w:rPr>
        <w:t>elle exigée?</w:t>
      </w:r>
      <w:r w:rsidR="00CF44CB" w:rsidRPr="00FF25AF">
        <w:rPr>
          <w:lang w:val="fr-CH"/>
        </w:rPr>
        <w:t xml:space="preserve"> </w:t>
      </w:r>
      <w:bookmarkStart w:id="6" w:name="_Hlk36994631"/>
      <w:r w:rsidR="00CF44CB" w:rsidRPr="00FF25AF">
        <w:rPr>
          <w:lang w:val="fr-CH"/>
        </w:rPr>
        <w:t xml:space="preserve"> </w:t>
      </w:r>
      <w:r w:rsidRPr="00FF25AF">
        <w:rPr>
          <w:bCs/>
          <w:lang w:val="fr-CH"/>
        </w:rPr>
        <w:t>Non.</w:t>
      </w:r>
    </w:p>
    <w:bookmarkEnd w:id="6"/>
    <w:p w:rsidR="00F12655" w:rsidRPr="00FF25AF" w:rsidRDefault="00446AA2" w:rsidP="00AC51FE">
      <w:pPr>
        <w:numPr>
          <w:ilvl w:val="0"/>
          <w:numId w:val="1"/>
        </w:numPr>
        <w:spacing w:after="60"/>
        <w:ind w:left="0" w:firstLine="0"/>
        <w:rPr>
          <w:lang w:val="fr-CH"/>
        </w:rPr>
      </w:pPr>
      <w:r w:rsidRPr="00FF25AF">
        <w:rPr>
          <w:bCs/>
          <w:lang w:val="fr-CH"/>
        </w:rPr>
        <w:t>La méthode peut</w:t>
      </w:r>
      <w:r w:rsidR="00F85A91" w:rsidRPr="00FF25AF">
        <w:rPr>
          <w:bCs/>
          <w:lang w:val="fr-CH"/>
        </w:rPr>
        <w:t>-</w:t>
      </w:r>
      <w:r w:rsidRPr="00FF25AF">
        <w:rPr>
          <w:bCs/>
          <w:lang w:val="fr-CH"/>
        </w:rPr>
        <w:t>elle être utilisée dans le cadre d</w:t>
      </w:r>
      <w:r w:rsidR="00F85A91" w:rsidRPr="00FF25AF">
        <w:rPr>
          <w:bCs/>
          <w:lang w:val="fr-CH"/>
        </w:rPr>
        <w:t>’</w:t>
      </w:r>
      <w:r w:rsidRPr="00FF25AF">
        <w:rPr>
          <w:bCs/>
          <w:lang w:val="fr-CH"/>
        </w:rPr>
        <w:t>une mise en essai cyclique?</w:t>
      </w:r>
      <w:r w:rsidR="00CF44CB" w:rsidRPr="00FF25AF">
        <w:rPr>
          <w:lang w:val="fr-CH"/>
        </w:rPr>
        <w:t xml:space="preserve">  </w:t>
      </w:r>
      <w:r w:rsidRPr="00FF25AF">
        <w:rPr>
          <w:bCs/>
          <w:lang w:val="fr-CH"/>
        </w:rPr>
        <w:t>O</w:t>
      </w:r>
      <w:r w:rsidR="00564996" w:rsidRPr="00FF25AF">
        <w:rPr>
          <w:bCs/>
          <w:lang w:val="fr-CH"/>
        </w:rPr>
        <w:t xml:space="preserve">ui.  </w:t>
      </w:r>
      <w:r w:rsidR="00564996" w:rsidRPr="00FF25AF">
        <w:rPr>
          <w:lang w:val="fr-CH"/>
        </w:rPr>
        <w:t>C’e</w:t>
      </w:r>
      <w:r w:rsidRPr="00FF25AF">
        <w:rPr>
          <w:lang w:val="fr-CH"/>
        </w:rPr>
        <w:t>st possib</w:t>
      </w:r>
      <w:r w:rsidR="00564996" w:rsidRPr="00FF25AF">
        <w:rPr>
          <w:lang w:val="fr-CH"/>
        </w:rPr>
        <w:t>le.  No</w:t>
      </w:r>
      <w:r w:rsidR="00AC51FE" w:rsidRPr="00FF25AF">
        <w:rPr>
          <w:lang w:val="fr-CH"/>
        </w:rPr>
        <w:t>us n</w:t>
      </w:r>
      <w:r w:rsidR="00F85A91" w:rsidRPr="00FF25AF">
        <w:rPr>
          <w:lang w:val="fr-CH"/>
        </w:rPr>
        <w:t>’</w:t>
      </w:r>
      <w:r w:rsidR="00AC51FE" w:rsidRPr="00FF25AF">
        <w:rPr>
          <w:lang w:val="fr-CH"/>
        </w:rPr>
        <w:t xml:space="preserve">avons pas </w:t>
      </w:r>
      <w:r w:rsidR="001013FB" w:rsidRPr="00FF25AF">
        <w:rPr>
          <w:lang w:val="fr-CH"/>
        </w:rPr>
        <w:t>décrit</w:t>
      </w:r>
      <w:r w:rsidR="00AC51FE" w:rsidRPr="00FF25AF">
        <w:rPr>
          <w:lang w:val="fr-CH"/>
        </w:rPr>
        <w:t xml:space="preserve"> de </w:t>
      </w:r>
      <w:r w:rsidR="008A4D30" w:rsidRPr="00FF25AF">
        <w:rPr>
          <w:lang w:val="fr-CH"/>
        </w:rPr>
        <w:t>mise en essai</w:t>
      </w:r>
      <w:r w:rsidR="00AC51FE" w:rsidRPr="00FF25AF">
        <w:rPr>
          <w:lang w:val="fr-CH"/>
        </w:rPr>
        <w:t xml:space="preserve"> cyclique pour la méthode COYD, mais nous utilisons généralement un </w:t>
      </w:r>
      <w:r w:rsidR="001013FB" w:rsidRPr="00FF25AF">
        <w:rPr>
          <w:lang w:val="fr-CH"/>
        </w:rPr>
        <w:t xml:space="preserve">petit </w:t>
      </w:r>
      <w:r w:rsidR="00AC51FE" w:rsidRPr="00FF25AF">
        <w:rPr>
          <w:lang w:val="fr-CH"/>
        </w:rPr>
        <w:t xml:space="preserve">nombre </w:t>
      </w:r>
      <w:r w:rsidR="001013FB" w:rsidRPr="00FF25AF">
        <w:rPr>
          <w:lang w:val="fr-CH"/>
        </w:rPr>
        <w:t xml:space="preserve">de variétés identiques indiquées à titre </w:t>
      </w:r>
      <w:r w:rsidR="00AC51FE" w:rsidRPr="00FF25AF">
        <w:rPr>
          <w:lang w:val="fr-CH"/>
        </w:rPr>
        <w:t>d</w:t>
      </w:r>
      <w:r w:rsidR="00F85A91" w:rsidRPr="00FF25AF">
        <w:rPr>
          <w:lang w:val="fr-CH"/>
        </w:rPr>
        <w:t>’</w:t>
      </w:r>
      <w:r w:rsidR="00AC51FE" w:rsidRPr="00FF25AF">
        <w:rPr>
          <w:lang w:val="fr-CH"/>
        </w:rPr>
        <w:t>exemple chaque année.</w:t>
      </w:r>
    </w:p>
    <w:p w:rsidR="00F12655" w:rsidRPr="00FF25AF" w:rsidRDefault="00AC51FE" w:rsidP="00AC51FE">
      <w:pPr>
        <w:numPr>
          <w:ilvl w:val="0"/>
          <w:numId w:val="1"/>
        </w:numPr>
        <w:spacing w:after="60"/>
        <w:ind w:left="0" w:firstLine="0"/>
        <w:rPr>
          <w:lang w:val="fr-CH"/>
        </w:rPr>
      </w:pPr>
      <w:r w:rsidRPr="00FF25AF">
        <w:rPr>
          <w:bCs/>
          <w:lang w:val="fr-CH"/>
        </w:rPr>
        <w:t>Une gamme continue d</w:t>
      </w:r>
      <w:r w:rsidR="00F85A91" w:rsidRPr="00FF25AF">
        <w:rPr>
          <w:bCs/>
          <w:lang w:val="fr-CH"/>
        </w:rPr>
        <w:t>’</w:t>
      </w:r>
      <w:r w:rsidRPr="00FF25AF">
        <w:rPr>
          <w:bCs/>
          <w:lang w:val="fr-CH"/>
        </w:rPr>
        <w:t>expressions est</w:t>
      </w:r>
      <w:r w:rsidR="00F85A91" w:rsidRPr="00FF25AF">
        <w:rPr>
          <w:bCs/>
          <w:lang w:val="fr-CH"/>
        </w:rPr>
        <w:t>-</w:t>
      </w:r>
      <w:r w:rsidRPr="00FF25AF">
        <w:rPr>
          <w:bCs/>
          <w:lang w:val="fr-CH"/>
        </w:rPr>
        <w:t>elle exigée?</w:t>
      </w:r>
      <w:r w:rsidR="00CF44CB" w:rsidRPr="00FF25AF">
        <w:rPr>
          <w:lang w:val="fr-CH"/>
        </w:rPr>
        <w:t xml:space="preserve">  </w:t>
      </w:r>
      <w:r w:rsidRPr="00FF25AF">
        <w:rPr>
          <w:bCs/>
          <w:lang w:val="fr-CH"/>
        </w:rPr>
        <w:t>Oui.</w:t>
      </w:r>
    </w:p>
    <w:p w:rsidR="00F12655" w:rsidRPr="00FF25AF" w:rsidRDefault="00F12655" w:rsidP="00CF44CB">
      <w:pPr>
        <w:rPr>
          <w:lang w:val="fr-CH"/>
        </w:rPr>
      </w:pPr>
    </w:p>
    <w:p w:rsidR="00F12655" w:rsidRPr="00FF25AF" w:rsidRDefault="00F12655" w:rsidP="00CF44CB">
      <w:pPr>
        <w:rPr>
          <w:lang w:val="fr-CH"/>
        </w:rPr>
      </w:pPr>
    </w:p>
    <w:p w:rsidR="00F12655" w:rsidRPr="00FF25AF" w:rsidRDefault="00CF44CB" w:rsidP="00D613FC">
      <w:pPr>
        <w:pStyle w:val="Heading2"/>
        <w:keepLines/>
        <w:rPr>
          <w:lang w:val="fr-CH"/>
        </w:rPr>
      </w:pPr>
      <w:r w:rsidRPr="00FF25AF">
        <w:rPr>
          <w:lang w:val="fr-CH"/>
        </w:rPr>
        <w:t>Ital</w:t>
      </w:r>
      <w:r w:rsidR="004407C3" w:rsidRPr="00FF25AF">
        <w:rPr>
          <w:lang w:val="fr-CH"/>
        </w:rPr>
        <w:t>ie</w:t>
      </w:r>
    </w:p>
    <w:p w:rsidR="000875D6" w:rsidRPr="00FF25AF" w:rsidRDefault="000875D6" w:rsidP="00D613FC">
      <w:pPr>
        <w:keepNext/>
        <w:keepLines/>
        <w:rPr>
          <w:lang w:val="fr-C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74"/>
        <w:gridCol w:w="1011"/>
        <w:gridCol w:w="850"/>
        <w:gridCol w:w="851"/>
        <w:gridCol w:w="992"/>
        <w:gridCol w:w="1417"/>
        <w:gridCol w:w="993"/>
        <w:gridCol w:w="1270"/>
      </w:tblGrid>
      <w:tr w:rsidR="00FF25AF" w:rsidRPr="00FF25AF" w:rsidTr="001013FB">
        <w:tc>
          <w:tcPr>
            <w:tcW w:w="1271" w:type="dxa"/>
            <w:shd w:val="clear" w:color="auto" w:fill="auto"/>
          </w:tcPr>
          <w:p w:rsidR="00CF44CB" w:rsidRPr="00FF25AF" w:rsidRDefault="004407C3" w:rsidP="00D613FC">
            <w:pPr>
              <w:keepNext/>
              <w:keepLines/>
              <w:jc w:val="left"/>
              <w:rPr>
                <w:sz w:val="16"/>
                <w:lang w:val="fr-CH"/>
              </w:rPr>
            </w:pPr>
            <w:r w:rsidRPr="00FF25AF">
              <w:rPr>
                <w:sz w:val="16"/>
                <w:lang w:val="fr-CH"/>
              </w:rPr>
              <w:t>Méthode</w:t>
            </w:r>
            <w:r w:rsidR="00F85A91" w:rsidRPr="00FF25AF">
              <w:rPr>
                <w:sz w:val="16"/>
                <w:lang w:val="fr-CH"/>
              </w:rPr>
              <w:t> :</w:t>
            </w:r>
            <w:r w:rsidRPr="00FF25AF">
              <w:rPr>
                <w:sz w:val="16"/>
                <w:lang w:val="fr-CH"/>
              </w:rPr>
              <w:t xml:space="preserve"> description</w:t>
            </w:r>
          </w:p>
        </w:tc>
        <w:tc>
          <w:tcPr>
            <w:tcW w:w="974" w:type="dxa"/>
            <w:shd w:val="clear" w:color="auto" w:fill="auto"/>
          </w:tcPr>
          <w:p w:rsidR="00CF44CB" w:rsidRPr="00FF25AF" w:rsidRDefault="004407C3" w:rsidP="00D613FC">
            <w:pPr>
              <w:keepNext/>
              <w:keepLines/>
              <w:jc w:val="left"/>
              <w:rPr>
                <w:sz w:val="16"/>
                <w:lang w:val="fr-CH"/>
              </w:rPr>
            </w:pPr>
            <w:r w:rsidRPr="00FF25AF">
              <w:rPr>
                <w:sz w:val="16"/>
                <w:lang w:val="fr-CH"/>
              </w:rPr>
              <w:t>Série complète de variétés indiquées à titre d</w:t>
            </w:r>
            <w:r w:rsidR="00F85A91" w:rsidRPr="00FF25AF">
              <w:rPr>
                <w:sz w:val="16"/>
                <w:lang w:val="fr-CH"/>
              </w:rPr>
              <w:t>’</w:t>
            </w:r>
            <w:r w:rsidRPr="00FF25AF">
              <w:rPr>
                <w:sz w:val="16"/>
                <w:lang w:val="fr-CH"/>
              </w:rPr>
              <w:t>exemple</w:t>
            </w:r>
          </w:p>
        </w:tc>
        <w:tc>
          <w:tcPr>
            <w:tcW w:w="1011" w:type="dxa"/>
            <w:shd w:val="clear" w:color="auto" w:fill="auto"/>
          </w:tcPr>
          <w:p w:rsidR="00CF44CB" w:rsidRPr="00FF25AF" w:rsidRDefault="004407C3" w:rsidP="00D613FC">
            <w:pPr>
              <w:keepNext/>
              <w:keepLines/>
              <w:jc w:val="left"/>
              <w:rPr>
                <w:sz w:val="16"/>
                <w:lang w:val="fr-CH"/>
              </w:rPr>
            </w:pPr>
            <w:r w:rsidRPr="00FF25AF">
              <w:rPr>
                <w:sz w:val="16"/>
                <w:lang w:val="fr-CH"/>
              </w:rPr>
              <w:t>Série partielle de variétés indiquées à titre d</w:t>
            </w:r>
            <w:r w:rsidR="00F85A91" w:rsidRPr="00FF25AF">
              <w:rPr>
                <w:sz w:val="16"/>
                <w:lang w:val="fr-CH"/>
              </w:rPr>
              <w:t>’</w:t>
            </w:r>
            <w:r w:rsidRPr="00FF25AF">
              <w:rPr>
                <w:sz w:val="16"/>
                <w:lang w:val="fr-CH"/>
              </w:rPr>
              <w:t>exemple</w:t>
            </w:r>
          </w:p>
        </w:tc>
        <w:tc>
          <w:tcPr>
            <w:tcW w:w="850" w:type="dxa"/>
            <w:shd w:val="clear" w:color="auto" w:fill="auto"/>
          </w:tcPr>
          <w:p w:rsidR="00CF44CB" w:rsidRPr="00FF25AF" w:rsidRDefault="004407C3" w:rsidP="00D613FC">
            <w:pPr>
              <w:keepNext/>
              <w:keepLines/>
              <w:jc w:val="left"/>
              <w:rPr>
                <w:sz w:val="16"/>
                <w:lang w:val="fr-CH"/>
              </w:rPr>
            </w:pPr>
            <w:r w:rsidRPr="00FF25AF">
              <w:rPr>
                <w:sz w:val="16"/>
                <w:lang w:val="fr-CH"/>
              </w:rPr>
              <w:t>Degré de liberté variétés/années &gt; 15?</w:t>
            </w:r>
          </w:p>
        </w:tc>
        <w:tc>
          <w:tcPr>
            <w:tcW w:w="851" w:type="dxa"/>
            <w:shd w:val="clear" w:color="auto" w:fill="auto"/>
          </w:tcPr>
          <w:p w:rsidR="00CF44CB" w:rsidRPr="00FF25AF" w:rsidRDefault="004407C3" w:rsidP="00D613FC">
            <w:pPr>
              <w:keepNext/>
              <w:keepLines/>
              <w:jc w:val="left"/>
              <w:rPr>
                <w:sz w:val="16"/>
                <w:lang w:val="fr-CH"/>
              </w:rPr>
            </w:pPr>
            <w:r w:rsidRPr="00FF25AF">
              <w:rPr>
                <w:sz w:val="16"/>
                <w:lang w:val="fr-CH"/>
              </w:rPr>
              <w:t>Variétés standard</w:t>
            </w:r>
          </w:p>
        </w:tc>
        <w:tc>
          <w:tcPr>
            <w:tcW w:w="992" w:type="dxa"/>
            <w:shd w:val="clear" w:color="auto" w:fill="auto"/>
          </w:tcPr>
          <w:p w:rsidR="00CF44CB" w:rsidRPr="00FF25AF" w:rsidRDefault="004407C3" w:rsidP="00D613FC">
            <w:pPr>
              <w:keepNext/>
              <w:keepLines/>
              <w:jc w:val="left"/>
              <w:rPr>
                <w:sz w:val="16"/>
                <w:lang w:val="fr-CH"/>
              </w:rPr>
            </w:pPr>
            <w:r w:rsidRPr="00FF25AF">
              <w:rPr>
                <w:sz w:val="16"/>
                <w:lang w:val="fr-CH"/>
              </w:rPr>
              <w:t>Avis du phyto</w:t>
            </w:r>
            <w:r w:rsidR="001013FB" w:rsidRPr="00FF25AF">
              <w:rPr>
                <w:sz w:val="16"/>
                <w:lang w:val="fr-CH"/>
              </w:rPr>
              <w:t>-</w:t>
            </w:r>
            <w:r w:rsidRPr="00FF25AF">
              <w:rPr>
                <w:sz w:val="16"/>
                <w:lang w:val="fr-CH"/>
              </w:rPr>
              <w:t>technicien</w:t>
            </w:r>
          </w:p>
        </w:tc>
        <w:tc>
          <w:tcPr>
            <w:tcW w:w="1417" w:type="dxa"/>
            <w:shd w:val="clear" w:color="auto" w:fill="auto"/>
          </w:tcPr>
          <w:p w:rsidR="00CF44CB" w:rsidRPr="00FF25AF" w:rsidRDefault="004407C3" w:rsidP="00D613FC">
            <w:pPr>
              <w:keepNext/>
              <w:keepLines/>
              <w:jc w:val="left"/>
              <w:rPr>
                <w:sz w:val="16"/>
                <w:lang w:val="fr-CH"/>
              </w:rPr>
            </w:pPr>
            <w:r w:rsidRPr="00FF25AF">
              <w:rPr>
                <w:sz w:val="16"/>
                <w:lang w:val="fr-CH"/>
              </w:rPr>
              <w:t>Gamme complète d</w:t>
            </w:r>
            <w:r w:rsidR="00F85A91" w:rsidRPr="00FF25AF">
              <w:rPr>
                <w:sz w:val="16"/>
                <w:lang w:val="fr-CH"/>
              </w:rPr>
              <w:t>’</w:t>
            </w:r>
            <w:r w:rsidRPr="00FF25AF">
              <w:rPr>
                <w:sz w:val="16"/>
                <w:lang w:val="fr-CH"/>
              </w:rPr>
              <w:t>expressions dans le cadre d</w:t>
            </w:r>
            <w:r w:rsidR="00F85A91" w:rsidRPr="00FF25AF">
              <w:rPr>
                <w:sz w:val="16"/>
                <w:lang w:val="fr-CH"/>
              </w:rPr>
              <w:t>’</w:t>
            </w:r>
            <w:r w:rsidRPr="00FF25AF">
              <w:rPr>
                <w:sz w:val="16"/>
                <w:lang w:val="fr-CH"/>
              </w:rPr>
              <w:t>un essai en culture</w:t>
            </w:r>
          </w:p>
        </w:tc>
        <w:tc>
          <w:tcPr>
            <w:tcW w:w="993" w:type="dxa"/>
            <w:shd w:val="clear" w:color="auto" w:fill="auto"/>
          </w:tcPr>
          <w:p w:rsidR="00CF44CB" w:rsidRPr="00FF25AF" w:rsidRDefault="004407C3" w:rsidP="00D613FC">
            <w:pPr>
              <w:keepNext/>
              <w:keepLines/>
              <w:jc w:val="left"/>
              <w:rPr>
                <w:sz w:val="16"/>
                <w:lang w:val="fr-CH"/>
              </w:rPr>
            </w:pPr>
            <w:r w:rsidRPr="00FF25AF">
              <w:rPr>
                <w:sz w:val="16"/>
                <w:lang w:val="fr-CH"/>
              </w:rPr>
              <w:t>Utilisation avec une plantation cyclique</w:t>
            </w:r>
          </w:p>
        </w:tc>
        <w:tc>
          <w:tcPr>
            <w:tcW w:w="1270" w:type="dxa"/>
            <w:shd w:val="clear" w:color="auto" w:fill="auto"/>
          </w:tcPr>
          <w:p w:rsidR="00CF44CB" w:rsidRPr="00FF25AF" w:rsidRDefault="004407C3" w:rsidP="00D613FC">
            <w:pPr>
              <w:keepNext/>
              <w:keepLines/>
              <w:jc w:val="left"/>
              <w:rPr>
                <w:sz w:val="16"/>
                <w:lang w:val="fr-CH"/>
              </w:rPr>
            </w:pPr>
            <w:r w:rsidRPr="00FF25AF">
              <w:rPr>
                <w:sz w:val="16"/>
                <w:lang w:val="fr-CH"/>
              </w:rPr>
              <w:t>Gamme continue d</w:t>
            </w:r>
            <w:r w:rsidR="00F85A91" w:rsidRPr="00FF25AF">
              <w:rPr>
                <w:sz w:val="16"/>
                <w:lang w:val="fr-CH"/>
              </w:rPr>
              <w:t>’</w:t>
            </w:r>
            <w:r w:rsidRPr="00FF25AF">
              <w:rPr>
                <w:sz w:val="16"/>
                <w:lang w:val="fr-CH"/>
              </w:rPr>
              <w:t xml:space="preserve">expressions </w:t>
            </w:r>
          </w:p>
        </w:tc>
      </w:tr>
      <w:tr w:rsidR="00FF25AF" w:rsidRPr="00FF25AF" w:rsidTr="001013FB">
        <w:tc>
          <w:tcPr>
            <w:tcW w:w="1271" w:type="dxa"/>
            <w:shd w:val="clear" w:color="auto" w:fill="auto"/>
          </w:tcPr>
          <w:p w:rsidR="00CF44CB" w:rsidRPr="00FF25AF" w:rsidRDefault="004407C3" w:rsidP="00D613FC">
            <w:pPr>
              <w:keepNext/>
              <w:keepLines/>
              <w:jc w:val="center"/>
              <w:rPr>
                <w:sz w:val="16"/>
                <w:lang w:val="fr-CH"/>
              </w:rPr>
            </w:pPr>
            <w:r w:rsidRPr="00FF25AF">
              <w:rPr>
                <w:sz w:val="16"/>
                <w:lang w:val="fr-CH"/>
              </w:rPr>
              <w:t>Amplitude moyenne de moyennes historiques + médiane utilisée comme “point de référence” + division en notes moyennes de niveaux selon des intervalles réguliers + calibrage avec l</w:t>
            </w:r>
            <w:r w:rsidR="00F85A91" w:rsidRPr="00FF25AF">
              <w:rPr>
                <w:sz w:val="16"/>
                <w:lang w:val="fr-CH"/>
              </w:rPr>
              <w:t>’</w:t>
            </w:r>
            <w:r w:rsidRPr="00FF25AF">
              <w:rPr>
                <w:sz w:val="16"/>
                <w:lang w:val="fr-CH"/>
              </w:rPr>
              <w:t>avis d</w:t>
            </w:r>
            <w:r w:rsidR="00F85A91" w:rsidRPr="00FF25AF">
              <w:rPr>
                <w:sz w:val="16"/>
                <w:lang w:val="fr-CH"/>
              </w:rPr>
              <w:t>’</w:t>
            </w:r>
            <w:r w:rsidRPr="00FF25AF">
              <w:rPr>
                <w:sz w:val="16"/>
                <w:lang w:val="fr-CH"/>
              </w:rPr>
              <w:t>un phyto</w:t>
            </w:r>
            <w:r w:rsidR="001013FB" w:rsidRPr="00FF25AF">
              <w:rPr>
                <w:sz w:val="16"/>
                <w:lang w:val="fr-CH"/>
              </w:rPr>
              <w:t>-</w:t>
            </w:r>
            <w:r w:rsidRPr="00FF25AF">
              <w:rPr>
                <w:sz w:val="16"/>
                <w:lang w:val="fr-CH"/>
              </w:rPr>
              <w:t>technicien et des variétés indiquées à titre d</w:t>
            </w:r>
            <w:r w:rsidR="00F85A91" w:rsidRPr="00FF25AF">
              <w:rPr>
                <w:sz w:val="16"/>
                <w:lang w:val="fr-CH"/>
              </w:rPr>
              <w:t>’</w:t>
            </w:r>
            <w:r w:rsidRPr="00FF25AF">
              <w:rPr>
                <w:sz w:val="16"/>
                <w:lang w:val="fr-CH"/>
              </w:rPr>
              <w:t>exemple</w:t>
            </w:r>
          </w:p>
        </w:tc>
        <w:tc>
          <w:tcPr>
            <w:tcW w:w="974" w:type="dxa"/>
            <w:shd w:val="clear" w:color="auto" w:fill="auto"/>
          </w:tcPr>
          <w:p w:rsidR="00CF44CB" w:rsidRPr="00FF25AF" w:rsidRDefault="004407C3" w:rsidP="00D613FC">
            <w:pPr>
              <w:keepNext/>
              <w:keepLines/>
              <w:jc w:val="left"/>
              <w:rPr>
                <w:sz w:val="16"/>
                <w:lang w:val="fr-CH"/>
              </w:rPr>
            </w:pPr>
            <w:r w:rsidRPr="00FF25AF">
              <w:rPr>
                <w:sz w:val="16"/>
                <w:lang w:val="fr-CH"/>
              </w:rPr>
              <w:t>non</w:t>
            </w:r>
          </w:p>
        </w:tc>
        <w:tc>
          <w:tcPr>
            <w:tcW w:w="1011" w:type="dxa"/>
            <w:shd w:val="clear" w:color="auto" w:fill="auto"/>
          </w:tcPr>
          <w:p w:rsidR="00CF44CB" w:rsidRPr="00FF25AF" w:rsidRDefault="004407C3" w:rsidP="00D613FC">
            <w:pPr>
              <w:keepNext/>
              <w:keepLines/>
              <w:jc w:val="left"/>
              <w:rPr>
                <w:sz w:val="16"/>
                <w:lang w:val="fr-CH"/>
              </w:rPr>
            </w:pPr>
            <w:r w:rsidRPr="00FF25AF">
              <w:rPr>
                <w:sz w:val="16"/>
                <w:lang w:val="fr-CH"/>
              </w:rPr>
              <w:t>oui</w:t>
            </w:r>
          </w:p>
        </w:tc>
        <w:tc>
          <w:tcPr>
            <w:tcW w:w="850" w:type="dxa"/>
            <w:shd w:val="clear" w:color="auto" w:fill="auto"/>
          </w:tcPr>
          <w:p w:rsidR="00CF44CB" w:rsidRPr="00FF25AF" w:rsidRDefault="004407C3" w:rsidP="00D613FC">
            <w:pPr>
              <w:keepNext/>
              <w:keepLines/>
              <w:jc w:val="left"/>
              <w:rPr>
                <w:sz w:val="16"/>
                <w:lang w:val="fr-CH"/>
              </w:rPr>
            </w:pPr>
            <w:r w:rsidRPr="00FF25AF">
              <w:rPr>
                <w:sz w:val="16"/>
                <w:lang w:val="fr-CH"/>
              </w:rPr>
              <w:t>oui</w:t>
            </w:r>
          </w:p>
        </w:tc>
        <w:tc>
          <w:tcPr>
            <w:tcW w:w="851" w:type="dxa"/>
            <w:shd w:val="clear" w:color="auto" w:fill="auto"/>
          </w:tcPr>
          <w:p w:rsidR="00CF44CB" w:rsidRPr="00FF25AF" w:rsidRDefault="004407C3" w:rsidP="00D613FC">
            <w:pPr>
              <w:keepNext/>
              <w:keepLines/>
              <w:jc w:val="left"/>
              <w:rPr>
                <w:sz w:val="16"/>
                <w:lang w:val="fr-CH"/>
              </w:rPr>
            </w:pPr>
            <w:r w:rsidRPr="00FF25AF">
              <w:rPr>
                <w:sz w:val="16"/>
                <w:lang w:val="fr-CH"/>
              </w:rPr>
              <w:t>non</w:t>
            </w:r>
          </w:p>
        </w:tc>
        <w:tc>
          <w:tcPr>
            <w:tcW w:w="992" w:type="dxa"/>
            <w:shd w:val="clear" w:color="auto" w:fill="auto"/>
          </w:tcPr>
          <w:p w:rsidR="00CF44CB" w:rsidRPr="00FF25AF" w:rsidRDefault="004407C3" w:rsidP="00D613FC">
            <w:pPr>
              <w:keepNext/>
              <w:keepLines/>
              <w:jc w:val="left"/>
              <w:rPr>
                <w:sz w:val="16"/>
                <w:lang w:val="fr-CH"/>
              </w:rPr>
            </w:pPr>
            <w:r w:rsidRPr="00FF25AF">
              <w:rPr>
                <w:sz w:val="16"/>
                <w:lang w:val="fr-CH"/>
              </w:rPr>
              <w:t>(oui)</w:t>
            </w:r>
          </w:p>
        </w:tc>
        <w:tc>
          <w:tcPr>
            <w:tcW w:w="1417" w:type="dxa"/>
            <w:shd w:val="clear" w:color="auto" w:fill="auto"/>
          </w:tcPr>
          <w:p w:rsidR="00CF44CB" w:rsidRPr="00FF25AF" w:rsidRDefault="004407C3" w:rsidP="00D613FC">
            <w:pPr>
              <w:keepNext/>
              <w:keepLines/>
              <w:jc w:val="left"/>
              <w:rPr>
                <w:sz w:val="16"/>
                <w:lang w:val="fr-CH"/>
              </w:rPr>
            </w:pPr>
            <w:r w:rsidRPr="00FF25AF">
              <w:rPr>
                <w:sz w:val="16"/>
                <w:lang w:val="fr-CH"/>
              </w:rPr>
              <w:t>non</w:t>
            </w:r>
          </w:p>
        </w:tc>
        <w:tc>
          <w:tcPr>
            <w:tcW w:w="993" w:type="dxa"/>
            <w:shd w:val="clear" w:color="auto" w:fill="auto"/>
          </w:tcPr>
          <w:p w:rsidR="00CF44CB" w:rsidRPr="00FF25AF" w:rsidRDefault="004407C3" w:rsidP="00D613FC">
            <w:pPr>
              <w:keepNext/>
              <w:keepLines/>
              <w:jc w:val="left"/>
              <w:rPr>
                <w:sz w:val="16"/>
                <w:lang w:val="fr-CH"/>
              </w:rPr>
            </w:pPr>
            <w:r w:rsidRPr="00FF25AF">
              <w:rPr>
                <w:sz w:val="16"/>
                <w:lang w:val="fr-CH"/>
              </w:rPr>
              <w:t>oui</w:t>
            </w:r>
          </w:p>
        </w:tc>
        <w:tc>
          <w:tcPr>
            <w:tcW w:w="1270" w:type="dxa"/>
            <w:shd w:val="clear" w:color="auto" w:fill="auto"/>
          </w:tcPr>
          <w:p w:rsidR="00CF44CB" w:rsidRPr="00FF25AF" w:rsidRDefault="004407C3" w:rsidP="00D613FC">
            <w:pPr>
              <w:keepNext/>
              <w:keepLines/>
              <w:jc w:val="left"/>
              <w:rPr>
                <w:sz w:val="16"/>
                <w:lang w:val="fr-CH"/>
              </w:rPr>
            </w:pPr>
            <w:r w:rsidRPr="00FF25AF">
              <w:rPr>
                <w:sz w:val="16"/>
                <w:lang w:val="fr-CH"/>
              </w:rPr>
              <w:t>non</w:t>
            </w:r>
          </w:p>
        </w:tc>
      </w:tr>
    </w:tbl>
    <w:p w:rsidR="00F12655" w:rsidRPr="00FF25AF" w:rsidRDefault="00F12655" w:rsidP="00CF44CB">
      <w:pPr>
        <w:rPr>
          <w:lang w:val="fr-CH"/>
        </w:rPr>
      </w:pPr>
    </w:p>
    <w:p w:rsidR="00F12655" w:rsidRPr="00FF25AF" w:rsidRDefault="00286E04" w:rsidP="00286E04">
      <w:pPr>
        <w:rPr>
          <w:lang w:val="fr-CH"/>
        </w:rPr>
      </w:pPr>
      <w:r w:rsidRPr="00FF25AF">
        <w:rPr>
          <w:lang w:val="fr-CH"/>
        </w:rPr>
        <w:t>Une description de la méthode italienne d</w:t>
      </w:r>
      <w:r w:rsidR="00F85A91" w:rsidRPr="00FF25AF">
        <w:rPr>
          <w:lang w:val="fr-CH"/>
        </w:rPr>
        <w:t>’</w:t>
      </w:r>
      <w:r w:rsidRPr="00FF25AF">
        <w:rPr>
          <w:lang w:val="fr-CH"/>
        </w:rPr>
        <w:t>élaboration des descriptions variétales figure à l</w:t>
      </w:r>
      <w:r w:rsidR="00F85A91" w:rsidRPr="00FF25AF">
        <w:rPr>
          <w:lang w:val="fr-CH"/>
        </w:rPr>
        <w:t>’annexe V</w:t>
      </w:r>
      <w:r w:rsidRPr="00FF25AF">
        <w:rPr>
          <w:lang w:val="fr-CH"/>
        </w:rPr>
        <w:t>II du présent document.</w:t>
      </w:r>
    </w:p>
    <w:p w:rsidR="00F12655" w:rsidRPr="00FF25AF" w:rsidRDefault="00F12655" w:rsidP="00CF44CB">
      <w:pPr>
        <w:rPr>
          <w:lang w:val="fr-CH"/>
        </w:rPr>
      </w:pPr>
    </w:p>
    <w:p w:rsidR="00F12655" w:rsidRPr="00FF25AF" w:rsidRDefault="00F12655" w:rsidP="00CF44CB">
      <w:pPr>
        <w:rPr>
          <w:lang w:val="fr-CH"/>
        </w:rPr>
      </w:pPr>
    </w:p>
    <w:p w:rsidR="00F12655" w:rsidRPr="00FF25AF" w:rsidRDefault="00286E04" w:rsidP="00286E04">
      <w:pPr>
        <w:pStyle w:val="Heading1"/>
        <w:rPr>
          <w:lang w:val="fr-CH"/>
        </w:rPr>
      </w:pPr>
      <w:bookmarkStart w:id="7" w:name="_Toc54270251"/>
      <w:r w:rsidRPr="00FF25AF">
        <w:rPr>
          <w:lang w:val="fr-CH"/>
        </w:rPr>
        <w:t xml:space="preserve">Faits nouveaux concernant les groupes de travail techniques à leurs sessions </w:t>
      </w:r>
      <w:r w:rsidR="00F85A91" w:rsidRPr="00FF25AF">
        <w:rPr>
          <w:lang w:val="fr-CH"/>
        </w:rPr>
        <w:t>de 2020</w:t>
      </w:r>
      <w:bookmarkEnd w:id="7"/>
    </w:p>
    <w:p w:rsidR="00F12655" w:rsidRPr="00FF25AF" w:rsidRDefault="00F12655" w:rsidP="00CF44CB">
      <w:pPr>
        <w:ind w:left="4820"/>
        <w:rPr>
          <w:lang w:val="fr-CH"/>
        </w:rPr>
      </w:pPr>
    </w:p>
    <w:p w:rsidR="00F12655" w:rsidRPr="00FF25AF" w:rsidRDefault="00CF44CB" w:rsidP="00286E04">
      <w:pPr>
        <w:rPr>
          <w:lang w:val="fr-CH" w:eastAsia="ja-JP"/>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286E04" w:rsidRPr="00FF25AF">
        <w:rPr>
          <w:lang w:val="fr-CH"/>
        </w:rPr>
        <w:t xml:space="preserve">À leurs sessions </w:t>
      </w:r>
      <w:r w:rsidR="00F85A91" w:rsidRPr="00FF25AF">
        <w:rPr>
          <w:lang w:val="fr-CH"/>
        </w:rPr>
        <w:t>de 2020</w:t>
      </w:r>
      <w:r w:rsidR="00286E04" w:rsidRPr="00FF25AF">
        <w:rPr>
          <w:lang w:val="fr-CH"/>
        </w:rPr>
        <w:t>,</w:t>
      </w:r>
      <w:r w:rsidR="00F85A91" w:rsidRPr="00FF25AF">
        <w:rPr>
          <w:lang w:val="fr-CH"/>
        </w:rPr>
        <w:t xml:space="preserve"> le TWV</w:t>
      </w:r>
      <w:r w:rsidR="00286E04" w:rsidRPr="00FF25AF">
        <w:rPr>
          <w:rStyle w:val="FootnoteReference"/>
          <w:lang w:val="fr-CH"/>
        </w:rPr>
        <w:footnoteReference w:id="3"/>
      </w:r>
      <w:r w:rsidR="00286E04" w:rsidRPr="00FF25AF">
        <w:rPr>
          <w:lang w:val="fr-CH"/>
        </w:rPr>
        <w:t>,</w:t>
      </w:r>
      <w:r w:rsidR="00F85A91" w:rsidRPr="00FF25AF">
        <w:rPr>
          <w:lang w:val="fr-CH"/>
        </w:rPr>
        <w:t xml:space="preserve"> le TWO</w:t>
      </w:r>
      <w:r w:rsidR="00286E04" w:rsidRPr="00FF25AF">
        <w:rPr>
          <w:rStyle w:val="FootnoteReference"/>
          <w:lang w:val="fr-CH"/>
        </w:rPr>
        <w:footnoteReference w:id="4"/>
      </w:r>
      <w:r w:rsidR="00286E04" w:rsidRPr="00FF25AF">
        <w:rPr>
          <w:lang w:val="fr-CH"/>
        </w:rPr>
        <w:t>,</w:t>
      </w:r>
      <w:r w:rsidR="00F85A91" w:rsidRPr="00FF25AF">
        <w:rPr>
          <w:lang w:val="fr-CH"/>
        </w:rPr>
        <w:t xml:space="preserve"> le TWA</w:t>
      </w:r>
      <w:r w:rsidR="00286E04" w:rsidRPr="00FF25AF">
        <w:rPr>
          <w:rStyle w:val="FootnoteReference"/>
          <w:lang w:val="fr-CH"/>
        </w:rPr>
        <w:footnoteReference w:id="5"/>
      </w:r>
      <w:r w:rsidR="00286E04" w:rsidRPr="00FF25AF">
        <w:rPr>
          <w:lang w:val="fr-CH"/>
        </w:rPr>
        <w:t xml:space="preserve"> et</w:t>
      </w:r>
      <w:r w:rsidR="00F85A91" w:rsidRPr="00FF25AF">
        <w:rPr>
          <w:lang w:val="fr-CH"/>
        </w:rPr>
        <w:t xml:space="preserve"> le TWF</w:t>
      </w:r>
      <w:r w:rsidR="00286E04" w:rsidRPr="00FF25AF">
        <w:rPr>
          <w:rStyle w:val="FootnoteReference"/>
          <w:lang w:val="fr-CH"/>
        </w:rPr>
        <w:footnoteReference w:id="6"/>
      </w:r>
      <w:r w:rsidR="00286E04" w:rsidRPr="00FF25AF">
        <w:rPr>
          <w:lang w:val="fr-CH"/>
        </w:rPr>
        <w:t xml:space="preserve"> ont examiné le document TWP/4/10 “Data </w:t>
      </w:r>
      <w:proofErr w:type="spellStart"/>
      <w:r w:rsidR="00286E04" w:rsidRPr="00FF25AF">
        <w:rPr>
          <w:lang w:val="fr-CH"/>
        </w:rPr>
        <w:t>processing</w:t>
      </w:r>
      <w:proofErr w:type="spellEnd"/>
      <w:r w:rsidR="00286E04" w:rsidRPr="00FF25AF">
        <w:rPr>
          <w:lang w:val="fr-CH"/>
        </w:rPr>
        <w:t xml:space="preserve"> for the production of </w:t>
      </w:r>
      <w:proofErr w:type="spellStart"/>
      <w:r w:rsidR="00286E04" w:rsidRPr="00FF25AF">
        <w:rPr>
          <w:lang w:val="fr-CH"/>
        </w:rPr>
        <w:t>variety</w:t>
      </w:r>
      <w:proofErr w:type="spellEnd"/>
      <w:r w:rsidR="00286E04" w:rsidRPr="00FF25AF">
        <w:rPr>
          <w:lang w:val="fr-CH"/>
        </w:rPr>
        <w:t xml:space="preserve"> descriptions for </w:t>
      </w:r>
      <w:proofErr w:type="spellStart"/>
      <w:r w:rsidR="00286E04" w:rsidRPr="00FF25AF">
        <w:rPr>
          <w:lang w:val="fr-CH"/>
        </w:rPr>
        <w:t>measured</w:t>
      </w:r>
      <w:proofErr w:type="spellEnd"/>
      <w:r w:rsidR="00286E04" w:rsidRPr="00FF25AF">
        <w:rPr>
          <w:lang w:val="fr-CH"/>
        </w:rPr>
        <w:t xml:space="preserve"> quantitative </w:t>
      </w:r>
      <w:proofErr w:type="spellStart"/>
      <w:r w:rsidR="00286E04" w:rsidRPr="00FF25AF">
        <w:rPr>
          <w:lang w:val="fr-CH"/>
        </w:rPr>
        <w:t>characteristics</w:t>
      </w:r>
      <w:proofErr w:type="spellEnd"/>
      <w:r w:rsidR="00286E04" w:rsidRPr="00FF25AF">
        <w:rPr>
          <w:lang w:val="fr-CH"/>
        </w:rPr>
        <w:t>”.</w:t>
      </w:r>
      <w:r w:rsidRPr="00FF25AF">
        <w:rPr>
          <w:lang w:val="fr-CH"/>
        </w:rPr>
        <w:t xml:space="preserve">  </w:t>
      </w:r>
      <w:r w:rsidR="00286E04" w:rsidRPr="00FF25AF">
        <w:rPr>
          <w:lang w:val="fr-CH"/>
        </w:rPr>
        <w:t>Le TWC</w:t>
      </w:r>
      <w:r w:rsidR="00286E04" w:rsidRPr="00FF25AF">
        <w:rPr>
          <w:rStyle w:val="FootnoteReference"/>
          <w:lang w:val="fr-CH"/>
        </w:rPr>
        <w:footnoteReference w:id="7"/>
      </w:r>
      <w:r w:rsidR="00286E04" w:rsidRPr="00FF25AF">
        <w:rPr>
          <w:lang w:val="fr-CH"/>
        </w:rPr>
        <w:t xml:space="preserve"> a examiné les documents TWP/4/10 et TWC/38/5 “Data </w:t>
      </w:r>
      <w:proofErr w:type="spellStart"/>
      <w:r w:rsidR="00286E04" w:rsidRPr="00FF25AF">
        <w:rPr>
          <w:lang w:val="fr-CH"/>
        </w:rPr>
        <w:t>processing</w:t>
      </w:r>
      <w:proofErr w:type="spellEnd"/>
      <w:r w:rsidR="00286E04" w:rsidRPr="00FF25AF">
        <w:rPr>
          <w:lang w:val="fr-CH"/>
        </w:rPr>
        <w:t xml:space="preserve"> for the production of </w:t>
      </w:r>
      <w:proofErr w:type="spellStart"/>
      <w:r w:rsidR="00286E04" w:rsidRPr="00FF25AF">
        <w:rPr>
          <w:lang w:val="fr-CH"/>
        </w:rPr>
        <w:t>variety</w:t>
      </w:r>
      <w:proofErr w:type="spellEnd"/>
      <w:r w:rsidR="00286E04" w:rsidRPr="00FF25AF">
        <w:rPr>
          <w:lang w:val="fr-CH"/>
        </w:rPr>
        <w:t xml:space="preserve"> descriptions for </w:t>
      </w:r>
      <w:proofErr w:type="spellStart"/>
      <w:r w:rsidR="00286E04" w:rsidRPr="00FF25AF">
        <w:rPr>
          <w:lang w:val="fr-CH"/>
        </w:rPr>
        <w:t>measured</w:t>
      </w:r>
      <w:proofErr w:type="spellEnd"/>
      <w:r w:rsidR="00286E04" w:rsidRPr="00FF25AF">
        <w:rPr>
          <w:lang w:val="fr-CH"/>
        </w:rPr>
        <w:t xml:space="preserve"> quantitative </w:t>
      </w:r>
      <w:proofErr w:type="spellStart"/>
      <w:r w:rsidR="00286E04" w:rsidRPr="00FF25AF">
        <w:rPr>
          <w:lang w:val="fr-CH"/>
        </w:rPr>
        <w:t>characteristics</w:t>
      </w:r>
      <w:proofErr w:type="spellEnd"/>
      <w:r w:rsidR="00286E04" w:rsidRPr="00FF25AF">
        <w:rPr>
          <w:lang w:val="fr-CH"/>
        </w:rPr>
        <w:t xml:space="preserve"> – information </w:t>
      </w:r>
      <w:proofErr w:type="spellStart"/>
      <w:r w:rsidR="00286E04" w:rsidRPr="00FF25AF">
        <w:rPr>
          <w:lang w:val="fr-CH"/>
        </w:rPr>
        <w:t>from</w:t>
      </w:r>
      <w:proofErr w:type="spellEnd"/>
      <w:r w:rsidR="00286E04" w:rsidRPr="00FF25AF">
        <w:rPr>
          <w:lang w:val="fr-CH"/>
        </w:rPr>
        <w:t xml:space="preserve"> </w:t>
      </w:r>
      <w:proofErr w:type="spellStart"/>
      <w:r w:rsidR="00286E04" w:rsidRPr="00FF25AF">
        <w:rPr>
          <w:lang w:val="fr-CH"/>
        </w:rPr>
        <w:t>Italy</w:t>
      </w:r>
      <w:proofErr w:type="spellEnd"/>
      <w:r w:rsidR="00286E04" w:rsidRPr="00FF25AF">
        <w:rPr>
          <w:lang w:val="fr-CH"/>
        </w:rPr>
        <w:t xml:space="preserve">” (voir les paragraphes 30 à 32 du document TWV/54/9 “Report”;  les </w:t>
      </w:r>
      <w:r w:rsidR="00F85A91" w:rsidRPr="00FF25AF">
        <w:rPr>
          <w:lang w:val="fr-CH"/>
        </w:rPr>
        <w:t>paragraphes 1</w:t>
      </w:r>
      <w:r w:rsidR="00286E04" w:rsidRPr="00FF25AF">
        <w:rPr>
          <w:lang w:val="fr-CH"/>
        </w:rPr>
        <w:t xml:space="preserve">4 et 15 du document TWO/52/11 “Report”;  les </w:t>
      </w:r>
      <w:r w:rsidR="00F85A91" w:rsidRPr="00FF25AF">
        <w:rPr>
          <w:lang w:val="fr-CH"/>
        </w:rPr>
        <w:t>paragraphes 1</w:t>
      </w:r>
      <w:r w:rsidR="00286E04" w:rsidRPr="00FF25AF">
        <w:rPr>
          <w:lang w:val="fr-CH"/>
        </w:rPr>
        <w:t>7 à 20 du document</w:t>
      </w:r>
      <w:r w:rsidR="009C4DAF" w:rsidRPr="00FF25AF">
        <w:rPr>
          <w:lang w:val="fr-CH"/>
        </w:rPr>
        <w:t> </w:t>
      </w:r>
      <w:r w:rsidR="00286E04" w:rsidRPr="00FF25AF">
        <w:rPr>
          <w:lang w:val="fr-CH"/>
        </w:rPr>
        <w:t xml:space="preserve">TWA/49/7 “Report”;  les </w:t>
      </w:r>
      <w:r w:rsidR="00F85A91" w:rsidRPr="00FF25AF">
        <w:rPr>
          <w:lang w:val="fr-CH"/>
        </w:rPr>
        <w:t>paragraphes 3</w:t>
      </w:r>
      <w:r w:rsidR="00286E04" w:rsidRPr="00FF25AF">
        <w:rPr>
          <w:lang w:val="fr-CH"/>
        </w:rPr>
        <w:t xml:space="preserve">0 à 33 du document TWF/51/10 “Report” et les </w:t>
      </w:r>
      <w:r w:rsidR="00F85A91" w:rsidRPr="00FF25AF">
        <w:rPr>
          <w:lang w:val="fr-CH"/>
        </w:rPr>
        <w:t>paragraphes 1</w:t>
      </w:r>
      <w:r w:rsidR="00286E04" w:rsidRPr="00FF25AF">
        <w:rPr>
          <w:lang w:val="fr-CH"/>
        </w:rPr>
        <w:t>4 à 17 du document TWC/38/11 “Report”).</w:t>
      </w:r>
    </w:p>
    <w:p w:rsidR="00F12655" w:rsidRPr="00FF25AF" w:rsidRDefault="00F12655" w:rsidP="00CF44CB">
      <w:pPr>
        <w:rPr>
          <w:lang w:val="fr-CH" w:eastAsia="ja-JP"/>
        </w:rPr>
      </w:pPr>
    </w:p>
    <w:p w:rsidR="00F12655" w:rsidRPr="00FF25AF" w:rsidRDefault="00CF44CB" w:rsidP="000E3C81">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0E3C81" w:rsidRPr="00FF25AF">
        <w:rPr>
          <w:lang w:val="fr-CH"/>
        </w:rPr>
        <w:t>Le TWV,</w:t>
      </w:r>
      <w:r w:rsidR="00F85A91" w:rsidRPr="00FF25AF">
        <w:rPr>
          <w:lang w:val="fr-CH"/>
        </w:rPr>
        <w:t xml:space="preserve"> le TWO</w:t>
      </w:r>
      <w:r w:rsidR="000E3C81" w:rsidRPr="00FF25AF">
        <w:rPr>
          <w:lang w:val="fr-CH"/>
        </w:rPr>
        <w:t>,</w:t>
      </w:r>
      <w:r w:rsidR="00F85A91" w:rsidRPr="00FF25AF">
        <w:rPr>
          <w:lang w:val="fr-CH"/>
        </w:rPr>
        <w:t xml:space="preserve"> le TWA</w:t>
      </w:r>
      <w:r w:rsidR="000E3C81" w:rsidRPr="00FF25AF">
        <w:rPr>
          <w:lang w:val="fr-CH"/>
        </w:rPr>
        <w:t>,</w:t>
      </w:r>
      <w:r w:rsidR="00F85A91" w:rsidRPr="00FF25AF">
        <w:rPr>
          <w:lang w:val="fr-CH"/>
        </w:rPr>
        <w:t xml:space="preserve"> le TWF</w:t>
      </w:r>
      <w:r w:rsidR="000E3C81" w:rsidRPr="00FF25AF">
        <w:rPr>
          <w:lang w:val="fr-CH"/>
        </w:rPr>
        <w:t xml:space="preserve"> et</w:t>
      </w:r>
      <w:r w:rsidR="00F85A91" w:rsidRPr="00FF25AF">
        <w:rPr>
          <w:lang w:val="fr-CH"/>
        </w:rPr>
        <w:t xml:space="preserve"> le TWC</w:t>
      </w:r>
      <w:r w:rsidR="000E3C81" w:rsidRPr="00FF25AF">
        <w:rPr>
          <w:lang w:val="fr-CH"/>
        </w:rPr>
        <w:t xml:space="preserve"> ont examiné les différentes méthodes pour convertir d</w:t>
      </w:r>
      <w:r w:rsidR="001013FB" w:rsidRPr="00FF25AF">
        <w:rPr>
          <w:lang w:val="fr-CH"/>
        </w:rPr>
        <w:t>es observations en notes afin d’élaborer</w:t>
      </w:r>
      <w:r w:rsidR="000E3C81" w:rsidRPr="00FF25AF">
        <w:rPr>
          <w:lang w:val="fr-CH"/>
        </w:rPr>
        <w:t xml:space="preserve"> des descriptions variétales pour les caractères quantitatifs mesurés, telles que présentées dans les annexes du présent document.</w:t>
      </w:r>
    </w:p>
    <w:p w:rsidR="00F12655" w:rsidRPr="00FF25AF" w:rsidRDefault="00F12655" w:rsidP="00CF44CB">
      <w:pPr>
        <w:rPr>
          <w:lang w:val="fr-CH"/>
        </w:rPr>
      </w:pPr>
    </w:p>
    <w:p w:rsidR="00F12655" w:rsidRPr="00FF25AF" w:rsidRDefault="00CF44CB" w:rsidP="000E3C81">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0E3C81" w:rsidRPr="00FF25AF">
        <w:rPr>
          <w:lang w:val="fr-CH"/>
        </w:rPr>
        <w:t>Le TWO est convenu que les méthodes concernaient principalement des espèces avec des échantillons de grande taille et des séries de données sur plusieurs années, ce qui n</w:t>
      </w:r>
      <w:r w:rsidR="00F85A91" w:rsidRPr="00FF25AF">
        <w:rPr>
          <w:lang w:val="fr-CH"/>
        </w:rPr>
        <w:t>’</w:t>
      </w:r>
      <w:r w:rsidR="000E3C81" w:rsidRPr="00FF25AF">
        <w:rPr>
          <w:lang w:val="fr-CH"/>
        </w:rPr>
        <w:t>était pas souvent le cas des plantes ornementales.</w:t>
      </w:r>
    </w:p>
    <w:p w:rsidR="00F12655" w:rsidRPr="00FF25AF" w:rsidRDefault="00F12655" w:rsidP="00CF44CB">
      <w:pPr>
        <w:rPr>
          <w:lang w:val="fr-CH"/>
        </w:rPr>
      </w:pPr>
    </w:p>
    <w:p w:rsidR="00F12655" w:rsidRPr="00FF25AF" w:rsidRDefault="00CF44CB" w:rsidP="00B51270">
      <w:pPr>
        <w:rPr>
          <w:lang w:val="fr-CH"/>
        </w:rPr>
      </w:pPr>
      <w:r w:rsidRPr="00FF25AF">
        <w:rPr>
          <w:lang w:val="fr-CH" w:eastAsia="ja-JP"/>
        </w:rPr>
        <w:fldChar w:fldCharType="begin"/>
      </w:r>
      <w:r w:rsidRPr="00FF25AF">
        <w:rPr>
          <w:lang w:val="fr-CH" w:eastAsia="ja-JP"/>
        </w:rPr>
        <w:instrText xml:space="preserve"> AUTONUM  </w:instrText>
      </w:r>
      <w:r w:rsidRPr="00FF25AF">
        <w:rPr>
          <w:lang w:val="fr-CH" w:eastAsia="ja-JP"/>
        </w:rPr>
        <w:fldChar w:fldCharType="end"/>
      </w:r>
      <w:r w:rsidRPr="00FF25AF">
        <w:rPr>
          <w:lang w:val="fr-CH" w:eastAsia="ja-JP"/>
        </w:rPr>
        <w:tab/>
      </w:r>
      <w:r w:rsidR="000E3C81" w:rsidRPr="00FF25AF">
        <w:rPr>
          <w:lang w:val="fr-CH" w:eastAsia="ja-JP"/>
        </w:rPr>
        <w:t>Le TWF a fait sienne l</w:t>
      </w:r>
      <w:r w:rsidR="00F85A91" w:rsidRPr="00FF25AF">
        <w:rPr>
          <w:lang w:val="fr-CH" w:eastAsia="ja-JP"/>
        </w:rPr>
        <w:t>’</w:t>
      </w:r>
      <w:r w:rsidR="000E3C81" w:rsidRPr="00FF25AF">
        <w:rPr>
          <w:lang w:val="fr-CH" w:eastAsia="ja-JP"/>
        </w:rPr>
        <w:t>observation</w:t>
      </w:r>
      <w:r w:rsidR="00F85A91" w:rsidRPr="00FF25AF">
        <w:rPr>
          <w:lang w:val="fr-CH" w:eastAsia="ja-JP"/>
        </w:rPr>
        <w:t xml:space="preserve"> du TWO</w:t>
      </w:r>
      <w:r w:rsidR="000E3C81" w:rsidRPr="00FF25AF">
        <w:rPr>
          <w:lang w:val="fr-CH" w:eastAsia="ja-JP"/>
        </w:rPr>
        <w:t xml:space="preserve"> selon laquelle les différentes méthodes pour convertir des observations en notes pour les caractères quantitatifs mesurés présentées dans le document</w:t>
      </w:r>
      <w:r w:rsidR="009C4DAF" w:rsidRPr="00FF25AF">
        <w:rPr>
          <w:lang w:val="fr-CH" w:eastAsia="ja-JP"/>
        </w:rPr>
        <w:t> </w:t>
      </w:r>
      <w:r w:rsidR="000E3C81" w:rsidRPr="00FF25AF">
        <w:rPr>
          <w:lang w:val="fr-CH" w:eastAsia="ja-JP"/>
        </w:rPr>
        <w:t>TWP/4/10 concernaient principalement des espèces avec des échantillons de grande taille et des séries de données sur plusieurs anné</w:t>
      </w:r>
      <w:r w:rsidR="00564996" w:rsidRPr="00FF25AF">
        <w:rPr>
          <w:lang w:val="fr-CH" w:eastAsia="ja-JP"/>
        </w:rPr>
        <w:t xml:space="preserve">es.  </w:t>
      </w:r>
      <w:r w:rsidR="004535D7" w:rsidRPr="00FF25AF">
        <w:rPr>
          <w:rFonts w:cs="Arial"/>
          <w:lang w:val="fr-CH"/>
        </w:rPr>
        <w:t>Il</w:t>
      </w:r>
      <w:r w:rsidR="00B51270" w:rsidRPr="00FF25AF">
        <w:rPr>
          <w:rFonts w:cs="Arial"/>
          <w:lang w:val="fr-CH"/>
        </w:rPr>
        <w:t xml:space="preserve"> est convenu que ce n</w:t>
      </w:r>
      <w:r w:rsidR="00F85A91" w:rsidRPr="00FF25AF">
        <w:rPr>
          <w:rFonts w:cs="Arial"/>
          <w:lang w:val="fr-CH"/>
        </w:rPr>
        <w:t>’</w:t>
      </w:r>
      <w:r w:rsidR="00B51270" w:rsidRPr="00FF25AF">
        <w:rPr>
          <w:rFonts w:cs="Arial"/>
          <w:lang w:val="fr-CH"/>
        </w:rPr>
        <w:t>était pas souvent le cas des plantes fruitières, en particulier lorsque l</w:t>
      </w:r>
      <w:r w:rsidR="00F85A91" w:rsidRPr="00FF25AF">
        <w:rPr>
          <w:rFonts w:cs="Arial"/>
          <w:lang w:val="fr-CH"/>
        </w:rPr>
        <w:t>’</w:t>
      </w:r>
      <w:r w:rsidR="00B51270" w:rsidRPr="00FF25AF">
        <w:rPr>
          <w:rFonts w:cs="Arial"/>
          <w:lang w:val="fr-CH"/>
        </w:rPr>
        <w:t>on utilisait de petits échantillons.</w:t>
      </w:r>
    </w:p>
    <w:p w:rsidR="00F12655" w:rsidRPr="00FF25AF" w:rsidRDefault="00F12655" w:rsidP="00CF44CB">
      <w:pPr>
        <w:rPr>
          <w:lang w:val="fr-CH"/>
        </w:rPr>
      </w:pPr>
    </w:p>
    <w:p w:rsidR="00F12655" w:rsidRPr="00FF25AF" w:rsidRDefault="00CF44CB" w:rsidP="00D613FC">
      <w:pPr>
        <w:keepNext/>
        <w:keepLines/>
        <w:rPr>
          <w:lang w:val="fr-CH" w:eastAsia="ja-JP"/>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B51270" w:rsidRPr="00FF25AF">
        <w:rPr>
          <w:lang w:val="fr-CH"/>
        </w:rPr>
        <w:t>Le TWV a pris note des observations formulées par l</w:t>
      </w:r>
      <w:r w:rsidR="00F85A91" w:rsidRPr="00FF25AF">
        <w:rPr>
          <w:lang w:val="fr-CH"/>
        </w:rPr>
        <w:t>’</w:t>
      </w:r>
      <w:r w:rsidR="00B51270" w:rsidRPr="00FF25AF">
        <w:rPr>
          <w:lang w:val="fr-CH"/>
        </w:rPr>
        <w:t>Union européenne et l</w:t>
      </w:r>
      <w:r w:rsidR="00F85A91" w:rsidRPr="00FF25AF">
        <w:rPr>
          <w:lang w:val="fr-CH"/>
        </w:rPr>
        <w:t>’</w:t>
      </w:r>
      <w:r w:rsidR="00B51270" w:rsidRPr="00FF25AF">
        <w:rPr>
          <w:lang w:val="fr-CH"/>
        </w:rPr>
        <w:t>Allemagne sur les méthodes décrites dans les annexes du document</w:t>
      </w:r>
      <w:r w:rsidR="009C4DAF" w:rsidRPr="00FF25AF">
        <w:rPr>
          <w:lang w:val="fr-CH"/>
        </w:rPr>
        <w:t> </w:t>
      </w:r>
      <w:r w:rsidR="00B51270" w:rsidRPr="00FF25AF">
        <w:rPr>
          <w:lang w:val="fr-CH"/>
        </w:rPr>
        <w:t>TWP/4/10 et il est convenu de demander les informations complémentaires suivantes</w:t>
      </w:r>
      <w:r w:rsidR="00F85A91" w:rsidRPr="00FF25AF">
        <w:rPr>
          <w:lang w:val="fr-CH"/>
        </w:rPr>
        <w:t> :</w:t>
      </w:r>
    </w:p>
    <w:p w:rsidR="00F12655" w:rsidRPr="00FF25AF" w:rsidRDefault="00F12655" w:rsidP="00D613FC">
      <w:pPr>
        <w:keepNext/>
        <w:keepLines/>
        <w:rPr>
          <w:lang w:val="fr-CH" w:eastAsia="ja-JP"/>
        </w:rPr>
      </w:pPr>
    </w:p>
    <w:p w:rsidR="00F85A91" w:rsidRPr="00FF25AF" w:rsidRDefault="00F85A91" w:rsidP="00D613FC">
      <w:pPr>
        <w:keepNext/>
        <w:keepLines/>
        <w:ind w:left="567"/>
        <w:rPr>
          <w:rFonts w:cs="Arial"/>
          <w:lang w:val="fr-CH"/>
        </w:rPr>
      </w:pPr>
      <w:r w:rsidRPr="00FF25AF">
        <w:rPr>
          <w:rFonts w:cs="Arial"/>
          <w:lang w:val="fr-CH"/>
        </w:rPr>
        <w:t>Annexe I</w:t>
      </w:r>
      <w:r w:rsidR="00B51270" w:rsidRPr="00FF25AF">
        <w:rPr>
          <w:rFonts w:cs="Arial"/>
          <w:lang w:val="fr-CH"/>
        </w:rPr>
        <w:t>II, méthode française</w:t>
      </w:r>
      <w:r w:rsidR="009C4DAF" w:rsidRPr="00FF25AF">
        <w:rPr>
          <w:rFonts w:cs="Arial"/>
          <w:lang w:val="fr-CH"/>
        </w:rPr>
        <w:t> </w:t>
      </w:r>
      <w:r w:rsidR="00B51270" w:rsidRPr="00FF25AF">
        <w:rPr>
          <w:rFonts w:cs="Arial"/>
          <w:lang w:val="fr-CH"/>
        </w:rPr>
        <w:t>2</w:t>
      </w:r>
      <w:r w:rsidRPr="00FF25AF">
        <w:rPr>
          <w:rFonts w:cs="Arial"/>
          <w:lang w:val="fr-CH"/>
        </w:rPr>
        <w:t> :</w:t>
      </w:r>
    </w:p>
    <w:p w:rsidR="00F12655" w:rsidRPr="00FF25AF" w:rsidRDefault="00F83529" w:rsidP="00F83529">
      <w:pPr>
        <w:pStyle w:val="ListParagraph"/>
        <w:numPr>
          <w:ilvl w:val="0"/>
          <w:numId w:val="14"/>
        </w:numPr>
        <w:ind w:left="1701" w:hanging="567"/>
        <w:rPr>
          <w:rFonts w:cs="Arial"/>
          <w:lang w:val="fr-CH"/>
        </w:rPr>
      </w:pPr>
      <w:r w:rsidRPr="00FF25AF">
        <w:rPr>
          <w:rFonts w:cs="Arial"/>
          <w:lang w:val="fr-CH"/>
        </w:rPr>
        <w:t xml:space="preserve">Veuillez indiquer quelles sont les variables </w:t>
      </w:r>
      <w:r w:rsidR="00F85A91" w:rsidRPr="00FF25AF">
        <w:rPr>
          <w:rFonts w:cs="Arial"/>
          <w:lang w:val="fr-CH"/>
        </w:rPr>
        <w:t>“a”</w:t>
      </w:r>
      <w:r w:rsidRPr="00FF25AF">
        <w:rPr>
          <w:rFonts w:cs="Arial"/>
          <w:lang w:val="fr-CH"/>
        </w:rPr>
        <w:t xml:space="preserve"> et </w:t>
      </w:r>
      <w:r w:rsidR="00F85A91" w:rsidRPr="00FF25AF">
        <w:rPr>
          <w:rFonts w:cs="Arial"/>
          <w:lang w:val="fr-CH"/>
        </w:rPr>
        <w:t>“B”</w:t>
      </w:r>
      <w:r w:rsidRPr="00FF25AF">
        <w:rPr>
          <w:rFonts w:cs="Arial"/>
          <w:lang w:val="fr-CH"/>
        </w:rPr>
        <w:t xml:space="preserve"> dans le modèle de régression “Y</w:t>
      </w:r>
      <w:r w:rsidR="004535D7" w:rsidRPr="00FF25AF">
        <w:rPr>
          <w:rFonts w:cs="Arial"/>
          <w:lang w:val="fr-CH"/>
        </w:rPr>
        <w:t> = </w:t>
      </w:r>
      <w:r w:rsidRPr="00FF25AF">
        <w:rPr>
          <w:rFonts w:cs="Arial"/>
          <w:lang w:val="fr-CH"/>
        </w:rPr>
        <w:t>a</w:t>
      </w:r>
      <w:r w:rsidR="004535D7" w:rsidRPr="00FF25AF">
        <w:rPr>
          <w:rFonts w:cs="Arial"/>
          <w:lang w:val="fr-CH"/>
        </w:rPr>
        <w:t> </w:t>
      </w:r>
      <w:r w:rsidRPr="00FF25AF">
        <w:rPr>
          <w:rFonts w:cs="Arial"/>
          <w:lang w:val="fr-CH"/>
        </w:rPr>
        <w:t>+</w:t>
      </w:r>
      <w:r w:rsidR="004535D7" w:rsidRPr="00FF25AF">
        <w:rPr>
          <w:rFonts w:cs="Arial"/>
          <w:lang w:val="fr-CH"/>
        </w:rPr>
        <w:t> </w:t>
      </w:r>
      <w:proofErr w:type="spellStart"/>
      <w:r w:rsidRPr="00FF25AF">
        <w:rPr>
          <w:rFonts w:cs="Arial"/>
          <w:lang w:val="fr-CH"/>
        </w:rPr>
        <w:t>Bx</w:t>
      </w:r>
      <w:proofErr w:type="spellEnd"/>
      <w:r w:rsidRPr="00FF25AF">
        <w:rPr>
          <w:rFonts w:cs="Arial"/>
          <w:lang w:val="fr-CH"/>
        </w:rPr>
        <w:t>”;</w:t>
      </w:r>
    </w:p>
    <w:p w:rsidR="00F85A91" w:rsidRPr="00FF25AF" w:rsidRDefault="00F83529" w:rsidP="00F83529">
      <w:pPr>
        <w:pStyle w:val="ListParagraph"/>
        <w:numPr>
          <w:ilvl w:val="0"/>
          <w:numId w:val="14"/>
        </w:numPr>
        <w:ind w:left="1701" w:hanging="567"/>
        <w:rPr>
          <w:rFonts w:cs="Arial"/>
          <w:lang w:val="fr-CH"/>
        </w:rPr>
      </w:pPr>
      <w:r w:rsidRPr="00FF25AF">
        <w:rPr>
          <w:rFonts w:cs="Arial"/>
          <w:lang w:val="fr-CH"/>
        </w:rPr>
        <w:t>Veuillez fournir une explication sur le graphique “Exemple du caractère de l</w:t>
      </w:r>
      <w:r w:rsidR="00F85A91" w:rsidRPr="00FF25AF">
        <w:rPr>
          <w:rFonts w:cs="Arial"/>
          <w:lang w:val="fr-CH"/>
        </w:rPr>
        <w:t>’</w:t>
      </w:r>
      <w:r w:rsidRPr="00FF25AF">
        <w:rPr>
          <w:rFonts w:cs="Arial"/>
          <w:lang w:val="fr-CH"/>
        </w:rPr>
        <w:t>époque de floraison du tournesol”, en indiquant en particulier si chaque point bleu dans le graphique représente une variété indiquée à titre d</w:t>
      </w:r>
      <w:r w:rsidR="00F85A91" w:rsidRPr="00FF25AF">
        <w:rPr>
          <w:rFonts w:cs="Arial"/>
          <w:lang w:val="fr-CH"/>
        </w:rPr>
        <w:t>’</w:t>
      </w:r>
      <w:r w:rsidRPr="00FF25AF">
        <w:rPr>
          <w:rFonts w:cs="Arial"/>
          <w:lang w:val="fr-CH"/>
        </w:rPr>
        <w:t xml:space="preserve">exemple et comment les points bleus sont calculés (une valeur par variété mais calculée sur </w:t>
      </w:r>
      <w:r w:rsidR="004535D7" w:rsidRPr="00FF25AF">
        <w:rPr>
          <w:rFonts w:cs="Arial"/>
          <w:lang w:val="fr-CH"/>
        </w:rPr>
        <w:t>plusieurs</w:t>
      </w:r>
      <w:r w:rsidRPr="00FF25AF">
        <w:rPr>
          <w:rFonts w:cs="Arial"/>
          <w:lang w:val="fr-CH"/>
        </w:rPr>
        <w:t xml:space="preserve"> années?).</w:t>
      </w:r>
    </w:p>
    <w:p w:rsidR="00F12655" w:rsidRPr="00FF25AF" w:rsidRDefault="00F83529" w:rsidP="00F83529">
      <w:pPr>
        <w:pStyle w:val="ListParagraph"/>
        <w:numPr>
          <w:ilvl w:val="0"/>
          <w:numId w:val="14"/>
        </w:numPr>
        <w:ind w:left="1701" w:hanging="567"/>
        <w:rPr>
          <w:rFonts w:cs="Arial"/>
          <w:lang w:val="fr-CH"/>
        </w:rPr>
      </w:pPr>
      <w:r w:rsidRPr="00FF25AF">
        <w:rPr>
          <w:rFonts w:cs="Arial"/>
          <w:lang w:val="fr-CH"/>
        </w:rPr>
        <w:t>Veuillez préciser l</w:t>
      </w:r>
      <w:r w:rsidR="00F85A91" w:rsidRPr="00FF25AF">
        <w:rPr>
          <w:rFonts w:cs="Arial"/>
          <w:lang w:val="fr-CH"/>
        </w:rPr>
        <w:t>’</w:t>
      </w:r>
      <w:r w:rsidRPr="00FF25AF">
        <w:rPr>
          <w:rFonts w:cs="Arial"/>
          <w:lang w:val="fr-CH"/>
        </w:rPr>
        <w:t>échelle du graphiq</w:t>
      </w:r>
      <w:r w:rsidR="00564996" w:rsidRPr="00FF25AF">
        <w:rPr>
          <w:rFonts w:cs="Arial"/>
          <w:lang w:val="fr-CH"/>
        </w:rPr>
        <w:t>ue.  La</w:t>
      </w:r>
      <w:r w:rsidRPr="00FF25AF">
        <w:rPr>
          <w:rFonts w:cs="Arial"/>
          <w:lang w:val="fr-CH"/>
        </w:rPr>
        <w:t xml:space="preserve"> note</w:t>
      </w:r>
      <w:r w:rsidR="009C4DAF" w:rsidRPr="00FF25AF">
        <w:rPr>
          <w:rFonts w:cs="Arial"/>
          <w:lang w:val="fr-CH"/>
        </w:rPr>
        <w:t> </w:t>
      </w:r>
      <w:r w:rsidRPr="00FF25AF">
        <w:rPr>
          <w:rFonts w:cs="Arial"/>
          <w:lang w:val="fr-CH"/>
        </w:rPr>
        <w:t>10 ne devrait pas être po</w:t>
      </w:r>
      <w:r w:rsidR="00EB5775" w:rsidRPr="00FF25AF">
        <w:rPr>
          <w:rFonts w:cs="Arial"/>
          <w:lang w:val="fr-CH"/>
        </w:rPr>
        <w:t>ssible compte tenu du caractère.</w:t>
      </w:r>
    </w:p>
    <w:p w:rsidR="00F12655" w:rsidRPr="00FF25AF" w:rsidRDefault="00F12655" w:rsidP="00CF44CB">
      <w:pPr>
        <w:ind w:left="567"/>
        <w:rPr>
          <w:lang w:val="fr-CH" w:eastAsia="ja-JP"/>
        </w:rPr>
      </w:pPr>
    </w:p>
    <w:p w:rsidR="00F12655" w:rsidRPr="00FF25AF" w:rsidRDefault="00F85A91" w:rsidP="00F83529">
      <w:pPr>
        <w:ind w:left="567"/>
        <w:rPr>
          <w:lang w:val="fr-CH" w:eastAsia="ja-JP"/>
        </w:rPr>
      </w:pPr>
      <w:r w:rsidRPr="00FF25AF">
        <w:rPr>
          <w:lang w:val="fr-CH" w:eastAsia="ja-JP"/>
        </w:rPr>
        <w:t>Annexe I</w:t>
      </w:r>
      <w:r w:rsidR="00F83529" w:rsidRPr="00FF25AF">
        <w:rPr>
          <w:lang w:val="fr-CH" w:eastAsia="ja-JP"/>
        </w:rPr>
        <w:t>V, méthode japonaise</w:t>
      </w:r>
      <w:r w:rsidRPr="00FF25AF">
        <w:rPr>
          <w:lang w:val="fr-CH" w:eastAsia="ja-JP"/>
        </w:rPr>
        <w:t> :</w:t>
      </w:r>
    </w:p>
    <w:p w:rsidR="00F12655" w:rsidRPr="00FF25AF" w:rsidRDefault="00F83529" w:rsidP="00F83529">
      <w:pPr>
        <w:pStyle w:val="ListParagraph"/>
        <w:numPr>
          <w:ilvl w:val="0"/>
          <w:numId w:val="14"/>
        </w:numPr>
        <w:ind w:left="1701" w:hanging="567"/>
        <w:rPr>
          <w:rFonts w:cs="Arial"/>
          <w:lang w:val="fr-CH"/>
        </w:rPr>
      </w:pPr>
      <w:r w:rsidRPr="00FF25AF">
        <w:rPr>
          <w:rFonts w:cs="Arial"/>
          <w:lang w:val="fr-CH"/>
        </w:rPr>
        <w:t>Veuillez préciser si le mot “distance” utilisé dans le texte signifie “largeur de la classe”.</w:t>
      </w:r>
    </w:p>
    <w:p w:rsidR="00F12655" w:rsidRPr="00FF25AF" w:rsidRDefault="00F12655" w:rsidP="00CF44CB">
      <w:pPr>
        <w:ind w:left="567"/>
        <w:rPr>
          <w:lang w:val="fr-CH" w:eastAsia="ja-JP"/>
        </w:rPr>
      </w:pPr>
    </w:p>
    <w:p w:rsidR="00F12655" w:rsidRPr="00FF25AF" w:rsidRDefault="00F85A91" w:rsidP="00F83529">
      <w:pPr>
        <w:ind w:left="567"/>
        <w:rPr>
          <w:lang w:val="fr-CH" w:eastAsia="ja-JP"/>
        </w:rPr>
      </w:pPr>
      <w:r w:rsidRPr="00FF25AF">
        <w:rPr>
          <w:lang w:val="fr-CH" w:eastAsia="ja-JP"/>
        </w:rPr>
        <w:t>Annexe V</w:t>
      </w:r>
      <w:r w:rsidR="00F83529" w:rsidRPr="00FF25AF">
        <w:rPr>
          <w:lang w:val="fr-CH" w:eastAsia="ja-JP"/>
        </w:rPr>
        <w:t>I, méthode allemande, diapositive</w:t>
      </w:r>
      <w:r w:rsidR="009C4DAF" w:rsidRPr="00FF25AF">
        <w:rPr>
          <w:lang w:val="fr-CH" w:eastAsia="ja-JP"/>
        </w:rPr>
        <w:t> </w:t>
      </w:r>
      <w:r w:rsidR="00F83529" w:rsidRPr="00FF25AF">
        <w:rPr>
          <w:lang w:val="fr-CH" w:eastAsia="ja-JP"/>
        </w:rPr>
        <w:t>16</w:t>
      </w:r>
      <w:r w:rsidRPr="00FF25AF">
        <w:rPr>
          <w:lang w:val="fr-CH" w:eastAsia="ja-JP"/>
        </w:rPr>
        <w:t> :</w:t>
      </w:r>
    </w:p>
    <w:p w:rsidR="00F12655" w:rsidRPr="00FF25AF" w:rsidRDefault="00E3374E" w:rsidP="00E3374E">
      <w:pPr>
        <w:pStyle w:val="ListParagraph"/>
        <w:numPr>
          <w:ilvl w:val="0"/>
          <w:numId w:val="14"/>
        </w:numPr>
        <w:ind w:left="1701" w:hanging="567"/>
        <w:rPr>
          <w:lang w:val="fr-CH" w:eastAsia="ja-JP"/>
        </w:rPr>
      </w:pPr>
      <w:r w:rsidRPr="00FF25AF">
        <w:rPr>
          <w:lang w:val="fr-CH" w:eastAsia="ja-JP"/>
        </w:rPr>
        <w:t>Veuillez préciser si la différence entre les niveaux d</w:t>
      </w:r>
      <w:r w:rsidR="00F85A91" w:rsidRPr="00FF25AF">
        <w:rPr>
          <w:lang w:val="fr-CH" w:eastAsia="ja-JP"/>
        </w:rPr>
        <w:t>’</w:t>
      </w:r>
      <w:r w:rsidRPr="00FF25AF">
        <w:rPr>
          <w:lang w:val="fr-CH" w:eastAsia="ja-JP"/>
        </w:rPr>
        <w:t>expression est toujours la même (6 cm);</w:t>
      </w:r>
    </w:p>
    <w:p w:rsidR="00F12655" w:rsidRPr="00FF25AF" w:rsidRDefault="00E3374E" w:rsidP="00E3374E">
      <w:pPr>
        <w:pStyle w:val="ListParagraph"/>
        <w:numPr>
          <w:ilvl w:val="0"/>
          <w:numId w:val="14"/>
        </w:numPr>
        <w:ind w:left="1701" w:hanging="567"/>
        <w:rPr>
          <w:lang w:val="fr-CH" w:eastAsia="ja-JP"/>
        </w:rPr>
      </w:pPr>
      <w:r w:rsidRPr="00FF25AF">
        <w:rPr>
          <w:lang w:val="fr-CH" w:eastAsia="ja-JP"/>
        </w:rPr>
        <w:t xml:space="preserve">Veuillez préciser </w:t>
      </w:r>
      <w:r w:rsidR="00EB5775" w:rsidRPr="00FF25AF">
        <w:rPr>
          <w:lang w:val="fr-CH" w:eastAsia="ja-JP"/>
        </w:rPr>
        <w:t>si les</w:t>
      </w:r>
      <w:r w:rsidRPr="00FF25AF">
        <w:rPr>
          <w:lang w:val="fr-CH" w:eastAsia="ja-JP"/>
        </w:rPr>
        <w:t xml:space="preserve"> variétés indiquées à titre d</w:t>
      </w:r>
      <w:r w:rsidR="00F85A91" w:rsidRPr="00FF25AF">
        <w:rPr>
          <w:lang w:val="fr-CH" w:eastAsia="ja-JP"/>
        </w:rPr>
        <w:t>’</w:t>
      </w:r>
      <w:r w:rsidRPr="00FF25AF">
        <w:rPr>
          <w:lang w:val="fr-CH" w:eastAsia="ja-JP"/>
        </w:rPr>
        <w:t>exemple sont prises en considération.</w:t>
      </w:r>
    </w:p>
    <w:p w:rsidR="00F12655" w:rsidRPr="00FF25AF" w:rsidRDefault="00F12655" w:rsidP="00CF44CB">
      <w:pPr>
        <w:rPr>
          <w:lang w:val="fr-CH"/>
        </w:rPr>
      </w:pPr>
    </w:p>
    <w:p w:rsidR="00F85A91" w:rsidRPr="00FF25AF" w:rsidRDefault="00CF44CB" w:rsidP="00A80969">
      <w:pPr>
        <w:rPr>
          <w:rFonts w:cs="Arial"/>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A80969" w:rsidRPr="00FF25AF">
        <w:rPr>
          <w:lang w:val="fr-CH"/>
        </w:rPr>
        <w:t>Le TWA est convenu que toutes les mentions du “tableau d</w:t>
      </w:r>
      <w:r w:rsidR="00F85A91" w:rsidRPr="00FF25AF">
        <w:rPr>
          <w:lang w:val="fr-CH"/>
        </w:rPr>
        <w:t>’</w:t>
      </w:r>
      <w:r w:rsidR="00A80969" w:rsidRPr="00FF25AF">
        <w:rPr>
          <w:lang w:val="fr-CH"/>
        </w:rPr>
        <w:t>évaluation complet ajusté” dans l</w:t>
      </w:r>
      <w:r w:rsidR="00F85A91" w:rsidRPr="00FF25AF">
        <w:rPr>
          <w:lang w:val="fr-CH"/>
        </w:rPr>
        <w:t>’annexe I</w:t>
      </w:r>
      <w:r w:rsidR="00A80969" w:rsidRPr="00FF25AF">
        <w:rPr>
          <w:lang w:val="fr-CH"/>
        </w:rPr>
        <w:t>I du document</w:t>
      </w:r>
      <w:r w:rsidR="009C4DAF" w:rsidRPr="00FF25AF">
        <w:rPr>
          <w:lang w:val="fr-CH"/>
        </w:rPr>
        <w:t> </w:t>
      </w:r>
      <w:r w:rsidR="00A80969" w:rsidRPr="00FF25AF">
        <w:rPr>
          <w:lang w:val="fr-CH"/>
        </w:rPr>
        <w:t>TWP/4/10 doivent être remplacées par “tableau fondamental d</w:t>
      </w:r>
      <w:r w:rsidR="00F85A91" w:rsidRPr="00FF25AF">
        <w:rPr>
          <w:lang w:val="fr-CH"/>
        </w:rPr>
        <w:t>’</w:t>
      </w:r>
      <w:r w:rsidR="00A80969" w:rsidRPr="00FF25AF">
        <w:rPr>
          <w:lang w:val="fr-CH"/>
        </w:rPr>
        <w:t>évaluation ajusté”.</w:t>
      </w:r>
    </w:p>
    <w:p w:rsidR="00F12655" w:rsidRPr="00FF25AF" w:rsidRDefault="00F12655" w:rsidP="00CF44CB">
      <w:pPr>
        <w:rPr>
          <w:lang w:val="fr-CH"/>
        </w:rPr>
      </w:pPr>
    </w:p>
    <w:p w:rsidR="00F12655" w:rsidRPr="00FF25AF" w:rsidRDefault="00CF44CB" w:rsidP="00304643">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304643" w:rsidRPr="00FF25AF">
        <w:rPr>
          <w:lang w:val="fr-CH"/>
        </w:rPr>
        <w:t>Le TWA a noté que le document contenait un résumé des méthodes élaborées pour différentes conditions d</w:t>
      </w:r>
      <w:r w:rsidR="00F85A91" w:rsidRPr="00FF25AF">
        <w:rPr>
          <w:lang w:val="fr-CH"/>
        </w:rPr>
        <w:t>’</w:t>
      </w:r>
      <w:r w:rsidR="00304643" w:rsidRPr="00FF25AF">
        <w:rPr>
          <w:lang w:val="fr-CH"/>
        </w:rPr>
        <w:t>essai et il est convenu qu</w:t>
      </w:r>
      <w:r w:rsidR="00F85A91" w:rsidRPr="00FF25AF">
        <w:rPr>
          <w:lang w:val="fr-CH"/>
        </w:rPr>
        <w:t>’</w:t>
      </w:r>
      <w:r w:rsidR="00304643" w:rsidRPr="00FF25AF">
        <w:rPr>
          <w:lang w:val="fr-CH"/>
        </w:rPr>
        <w:t>il ne serait pas nécessaire de demander des informations supplémentaires pour faciliter leur application à ce stade.</w:t>
      </w:r>
    </w:p>
    <w:p w:rsidR="00F12655" w:rsidRPr="00FF25AF" w:rsidRDefault="00F12655" w:rsidP="00CF44CB">
      <w:pPr>
        <w:rPr>
          <w:lang w:val="fr-CH"/>
        </w:rPr>
      </w:pPr>
    </w:p>
    <w:p w:rsidR="00F12655" w:rsidRPr="00FF25AF" w:rsidRDefault="00CF44CB" w:rsidP="00623B0B">
      <w:pPr>
        <w:rPr>
          <w:lang w:val="fr-CH" w:eastAsia="ja-JP"/>
        </w:rPr>
      </w:pPr>
      <w:r w:rsidRPr="00FF25AF">
        <w:rPr>
          <w:lang w:val="fr-CH" w:eastAsia="ja-JP"/>
        </w:rPr>
        <w:fldChar w:fldCharType="begin"/>
      </w:r>
      <w:r w:rsidRPr="00FF25AF">
        <w:rPr>
          <w:lang w:val="fr-CH" w:eastAsia="ja-JP"/>
        </w:rPr>
        <w:instrText xml:space="preserve"> AUTONUM  </w:instrText>
      </w:r>
      <w:r w:rsidRPr="00FF25AF">
        <w:rPr>
          <w:lang w:val="fr-CH" w:eastAsia="ja-JP"/>
        </w:rPr>
        <w:fldChar w:fldCharType="end"/>
      </w:r>
      <w:r w:rsidRPr="00FF25AF">
        <w:rPr>
          <w:lang w:val="fr-CH" w:eastAsia="ja-JP"/>
        </w:rPr>
        <w:tab/>
      </w:r>
      <w:r w:rsidR="00623B0B" w:rsidRPr="00FF25AF">
        <w:rPr>
          <w:lang w:val="fr-CH" w:eastAsia="ja-JP"/>
        </w:rPr>
        <w:t>Le TWF a noté que les caractères évalués sur la base de la mesure d</w:t>
      </w:r>
      <w:r w:rsidR="00F85A91" w:rsidRPr="00FF25AF">
        <w:rPr>
          <w:lang w:val="fr-CH" w:eastAsia="ja-JP"/>
        </w:rPr>
        <w:t>’</w:t>
      </w:r>
      <w:r w:rsidR="00623B0B" w:rsidRPr="00FF25AF">
        <w:rPr>
          <w:lang w:val="fr-CH" w:eastAsia="ja-JP"/>
        </w:rPr>
        <w:t>un certain nombre de plantes ou parties de plantes individuelles (MS) étaient inclus dans les principes directeurs d</w:t>
      </w:r>
      <w:r w:rsidR="00F85A91" w:rsidRPr="00FF25AF">
        <w:rPr>
          <w:lang w:val="fr-CH" w:eastAsia="ja-JP"/>
        </w:rPr>
        <w:t>’</w:t>
      </w:r>
      <w:r w:rsidR="00623B0B" w:rsidRPr="00FF25AF">
        <w:rPr>
          <w:lang w:val="fr-CH" w:eastAsia="ja-JP"/>
        </w:rPr>
        <w:t>examen et il est convenu d</w:t>
      </w:r>
      <w:r w:rsidR="00F85A91" w:rsidRPr="00FF25AF">
        <w:rPr>
          <w:lang w:val="fr-CH" w:eastAsia="ja-JP"/>
        </w:rPr>
        <w:t>’</w:t>
      </w:r>
      <w:r w:rsidR="00623B0B" w:rsidRPr="00FF25AF">
        <w:rPr>
          <w:lang w:val="fr-CH" w:eastAsia="ja-JP"/>
        </w:rPr>
        <w:t>inviter les membres à rendre compte des méthodes utilisées pour convertir les observations en notes, à sa cinquante</w:t>
      </w:r>
      <w:r w:rsidR="00F85A91" w:rsidRPr="00FF25AF">
        <w:rPr>
          <w:lang w:val="fr-CH" w:eastAsia="ja-JP"/>
        </w:rPr>
        <w:t>-</w:t>
      </w:r>
      <w:r w:rsidR="00623B0B" w:rsidRPr="00FF25AF">
        <w:rPr>
          <w:lang w:val="fr-CH" w:eastAsia="ja-JP"/>
        </w:rPr>
        <w:t>deux</w:t>
      </w:r>
      <w:r w:rsidR="00F85A91" w:rsidRPr="00FF25AF">
        <w:rPr>
          <w:lang w:val="fr-CH" w:eastAsia="ja-JP"/>
        </w:rPr>
        <w:t>ième session</w:t>
      </w:r>
      <w:r w:rsidR="00623B0B" w:rsidRPr="00FF25AF">
        <w:rPr>
          <w:lang w:val="fr-CH" w:eastAsia="ja-JP"/>
        </w:rPr>
        <w:t>.</w:t>
      </w:r>
    </w:p>
    <w:p w:rsidR="00F12655" w:rsidRPr="00FF25AF" w:rsidRDefault="00F12655" w:rsidP="00CF44CB">
      <w:pPr>
        <w:rPr>
          <w:lang w:val="fr-CH" w:eastAsia="ja-JP"/>
        </w:rPr>
      </w:pPr>
    </w:p>
    <w:p w:rsidR="00F12655" w:rsidRPr="00FF25AF" w:rsidRDefault="00CF44CB" w:rsidP="000875D6">
      <w:pPr>
        <w:rPr>
          <w:lang w:val="fr-CH" w:eastAsia="ja-JP"/>
        </w:rPr>
      </w:pPr>
      <w:r w:rsidRPr="00FF25AF">
        <w:rPr>
          <w:lang w:val="fr-CH" w:eastAsia="ja-JP"/>
        </w:rPr>
        <w:fldChar w:fldCharType="begin"/>
      </w:r>
      <w:r w:rsidRPr="00FF25AF">
        <w:rPr>
          <w:lang w:val="fr-CH" w:eastAsia="ja-JP"/>
        </w:rPr>
        <w:instrText xml:space="preserve"> AUTONUM  </w:instrText>
      </w:r>
      <w:r w:rsidRPr="00FF25AF">
        <w:rPr>
          <w:lang w:val="fr-CH" w:eastAsia="ja-JP"/>
        </w:rPr>
        <w:fldChar w:fldCharType="end"/>
      </w:r>
      <w:r w:rsidRPr="00FF25AF">
        <w:rPr>
          <w:lang w:val="fr-CH" w:eastAsia="ja-JP"/>
        </w:rPr>
        <w:tab/>
      </w:r>
      <w:r w:rsidR="000875D6" w:rsidRPr="00FF25AF">
        <w:rPr>
          <w:lang w:val="fr-CH" w:eastAsia="ja-JP"/>
        </w:rPr>
        <w:t>Le TWC est convenu que la description de la méthode italienne figurant à l</w:t>
      </w:r>
      <w:r w:rsidR="00F85A91" w:rsidRPr="00FF25AF">
        <w:rPr>
          <w:lang w:val="fr-CH" w:eastAsia="ja-JP"/>
        </w:rPr>
        <w:t>’annexe V</w:t>
      </w:r>
      <w:r w:rsidR="000875D6" w:rsidRPr="00FF25AF">
        <w:rPr>
          <w:lang w:val="fr-CH" w:eastAsia="ja-JP"/>
        </w:rPr>
        <w:t>II du document</w:t>
      </w:r>
      <w:r w:rsidR="009C4DAF" w:rsidRPr="00FF25AF">
        <w:rPr>
          <w:lang w:val="fr-CH" w:eastAsia="ja-JP"/>
        </w:rPr>
        <w:t> </w:t>
      </w:r>
      <w:r w:rsidR="000875D6" w:rsidRPr="00FF25AF">
        <w:rPr>
          <w:lang w:val="fr-CH" w:eastAsia="ja-JP"/>
        </w:rPr>
        <w:t xml:space="preserve">TWP/4/10 devait être remplacée par </w:t>
      </w:r>
      <w:r w:rsidR="00EB5775" w:rsidRPr="00FF25AF">
        <w:rPr>
          <w:lang w:val="fr-CH" w:eastAsia="ja-JP"/>
        </w:rPr>
        <w:t>celle</w:t>
      </w:r>
      <w:r w:rsidR="000875D6" w:rsidRPr="00FF25AF">
        <w:rPr>
          <w:lang w:val="fr-CH" w:eastAsia="ja-JP"/>
        </w:rPr>
        <w:t xml:space="preserve"> figurant dans le document</w:t>
      </w:r>
      <w:r w:rsidR="009C4DAF" w:rsidRPr="00FF25AF">
        <w:rPr>
          <w:lang w:val="fr-CH" w:eastAsia="ja-JP"/>
        </w:rPr>
        <w:t> </w:t>
      </w:r>
      <w:r w:rsidR="000875D6" w:rsidRPr="00FF25AF">
        <w:rPr>
          <w:lang w:val="fr-CH" w:eastAsia="ja-JP"/>
        </w:rPr>
        <w:t>TWC/38/5.</w:t>
      </w:r>
    </w:p>
    <w:p w:rsidR="00F12655" w:rsidRPr="00FF25AF" w:rsidRDefault="00F12655" w:rsidP="00CF44CB">
      <w:pPr>
        <w:rPr>
          <w:lang w:val="fr-CH"/>
        </w:rPr>
      </w:pPr>
    </w:p>
    <w:p w:rsidR="00F12655" w:rsidRPr="00FF25AF" w:rsidRDefault="00CF44CB" w:rsidP="000875D6">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0875D6" w:rsidRPr="00FF25AF">
        <w:rPr>
          <w:lang w:val="fr-CH"/>
        </w:rPr>
        <w:t>Le TWC est convenu que les informations fournies dans le document</w:t>
      </w:r>
      <w:r w:rsidR="009C4DAF" w:rsidRPr="00FF25AF">
        <w:rPr>
          <w:lang w:val="fr-CH"/>
        </w:rPr>
        <w:t> </w:t>
      </w:r>
      <w:r w:rsidR="000875D6" w:rsidRPr="00FF25AF">
        <w:rPr>
          <w:lang w:val="fr-CH"/>
        </w:rPr>
        <w:t>TWP/4/10 n</w:t>
      </w:r>
      <w:r w:rsidR="00F85A91" w:rsidRPr="00FF25AF">
        <w:rPr>
          <w:lang w:val="fr-CH"/>
        </w:rPr>
        <w:t>’</w:t>
      </w:r>
      <w:r w:rsidR="000875D6" w:rsidRPr="00FF25AF">
        <w:rPr>
          <w:lang w:val="fr-CH"/>
        </w:rPr>
        <w:t>étaient pas suffisantes pour expliquer les situations dans lesquelles chaque méthode serait appropriée ou n</w:t>
      </w:r>
      <w:r w:rsidR="00564996" w:rsidRPr="00FF25AF">
        <w:rPr>
          <w:lang w:val="fr-CH"/>
        </w:rPr>
        <w:t>on.  Le</w:t>
      </w:r>
      <w:r w:rsidR="00F85A91" w:rsidRPr="00FF25AF">
        <w:rPr>
          <w:lang w:val="fr-CH"/>
        </w:rPr>
        <w:t> TWC</w:t>
      </w:r>
      <w:r w:rsidR="000875D6" w:rsidRPr="00FF25AF">
        <w:rPr>
          <w:lang w:val="fr-CH"/>
        </w:rPr>
        <w:t xml:space="preserve"> est convenu que des circonstances complexes influençaient le choix de la méthode à utiliser pour convertir des observations en notes et a décidé de proposer que les travaux d</w:t>
      </w:r>
      <w:r w:rsidR="00F85A91" w:rsidRPr="00FF25AF">
        <w:rPr>
          <w:lang w:val="fr-CH"/>
        </w:rPr>
        <w:t>’</w:t>
      </w:r>
      <w:r w:rsidR="000875D6" w:rsidRPr="00FF25AF">
        <w:rPr>
          <w:lang w:val="fr-CH"/>
        </w:rPr>
        <w:t>élaboration de conseils soient suspendus.</w:t>
      </w:r>
    </w:p>
    <w:p w:rsidR="00F12655" w:rsidRPr="00FF25AF" w:rsidRDefault="00F12655" w:rsidP="00CF44CB">
      <w:pPr>
        <w:rPr>
          <w:lang w:val="fr-CH"/>
        </w:rPr>
      </w:pPr>
    </w:p>
    <w:p w:rsidR="00F12655" w:rsidRPr="00FF25AF" w:rsidRDefault="00F12655" w:rsidP="00CF44CB">
      <w:pPr>
        <w:rPr>
          <w:lang w:val="fr-CH"/>
        </w:rPr>
      </w:pPr>
    </w:p>
    <w:p w:rsidR="00F12655" w:rsidRPr="00FF25AF" w:rsidRDefault="00394173" w:rsidP="00CF44CB">
      <w:pPr>
        <w:keepNext/>
        <w:outlineLvl w:val="0"/>
        <w:rPr>
          <w:caps/>
          <w:snapToGrid w:val="0"/>
          <w:lang w:val="fr-CH" w:eastAsia="ja-JP"/>
        </w:rPr>
      </w:pPr>
      <w:bookmarkStart w:id="8" w:name="_Toc54270252"/>
      <w:r w:rsidRPr="00FF25AF">
        <w:rPr>
          <w:caps/>
          <w:lang w:val="fr-CH"/>
        </w:rPr>
        <w:t>RÉSUMÉ DES DIFFÉRENTES MÉTHODES ET INFORMATION SUR LES CIRCONSTANCES DE LEUR UTILISATION</w:t>
      </w:r>
      <w:bookmarkEnd w:id="8"/>
    </w:p>
    <w:p w:rsidR="00F12655" w:rsidRPr="00FF25AF" w:rsidRDefault="00F12655" w:rsidP="00CF44CB">
      <w:pPr>
        <w:rPr>
          <w:lang w:val="fr-CH"/>
        </w:rPr>
      </w:pPr>
    </w:p>
    <w:p w:rsidR="00F12655" w:rsidRPr="00FF25AF" w:rsidRDefault="00CF44CB" w:rsidP="0036541E">
      <w:pPr>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36541E" w:rsidRPr="00FF25AF">
        <w:rPr>
          <w:lang w:val="fr-CH"/>
        </w:rPr>
        <w:t>Les renseignements précédemment fournis par les experts de l</w:t>
      </w:r>
      <w:r w:rsidR="00F85A91" w:rsidRPr="00FF25AF">
        <w:rPr>
          <w:lang w:val="fr-CH"/>
        </w:rPr>
        <w:t>’</w:t>
      </w:r>
      <w:r w:rsidR="0036541E" w:rsidRPr="00FF25AF">
        <w:rPr>
          <w:lang w:val="fr-CH"/>
        </w:rPr>
        <w:t>Allemagne, de la France, de l</w:t>
      </w:r>
      <w:r w:rsidR="00F85A91" w:rsidRPr="00FF25AF">
        <w:rPr>
          <w:lang w:val="fr-CH"/>
        </w:rPr>
        <w:t>’</w:t>
      </w:r>
      <w:r w:rsidR="0036541E" w:rsidRPr="00FF25AF">
        <w:rPr>
          <w:lang w:val="fr-CH"/>
        </w:rPr>
        <w:t>Italie, du Japon et du Royaume</w:t>
      </w:r>
      <w:r w:rsidR="00F85A91" w:rsidRPr="00FF25AF">
        <w:rPr>
          <w:lang w:val="fr-CH"/>
        </w:rPr>
        <w:t>-</w:t>
      </w:r>
      <w:r w:rsidR="0036541E" w:rsidRPr="00FF25AF">
        <w:rPr>
          <w:lang w:val="fr-CH"/>
        </w:rPr>
        <w:t xml:space="preserve">Uni figurent dans les descriptions des différentes méthodes, présentées dans les </w:t>
      </w:r>
      <w:r w:rsidR="00F85A91" w:rsidRPr="00FF25AF">
        <w:rPr>
          <w:lang w:val="fr-CH"/>
        </w:rPr>
        <w:t>annexes I</w:t>
      </w:r>
      <w:r w:rsidR="0036541E" w:rsidRPr="00FF25AF">
        <w:rPr>
          <w:lang w:val="fr-CH"/>
        </w:rPr>
        <w:t>II à VII du présent document.</w:t>
      </w:r>
    </w:p>
    <w:p w:rsidR="00F12655" w:rsidRPr="00FF25AF" w:rsidRDefault="00F12655" w:rsidP="001F14ED">
      <w:pPr>
        <w:rPr>
          <w:lang w:val="fr-CH"/>
        </w:rPr>
      </w:pPr>
    </w:p>
    <w:p w:rsidR="00F85A91" w:rsidRPr="00FF25AF" w:rsidRDefault="00CF44CB" w:rsidP="00D613FC">
      <w:pPr>
        <w:pStyle w:val="DecisionParagraphs"/>
        <w:keepNext/>
        <w:keepLines/>
        <w:rPr>
          <w:lang w:val="fr-CH"/>
        </w:rPr>
      </w:pPr>
      <w:r w:rsidRPr="00FF25AF">
        <w:rPr>
          <w:lang w:val="fr-CH"/>
        </w:rPr>
        <w:fldChar w:fldCharType="begin"/>
      </w:r>
      <w:r w:rsidRPr="00FF25AF">
        <w:rPr>
          <w:lang w:val="fr-CH"/>
        </w:rPr>
        <w:instrText xml:space="preserve"> AUTONUM  </w:instrText>
      </w:r>
      <w:r w:rsidRPr="00FF25AF">
        <w:rPr>
          <w:lang w:val="fr-CH"/>
        </w:rPr>
        <w:fldChar w:fldCharType="end"/>
      </w:r>
      <w:r w:rsidRPr="00FF25AF">
        <w:rPr>
          <w:lang w:val="fr-CH"/>
        </w:rPr>
        <w:tab/>
      </w:r>
      <w:r w:rsidR="0036541E" w:rsidRPr="00FF25AF">
        <w:rPr>
          <w:lang w:val="fr-CH"/>
        </w:rPr>
        <w:t>Le</w:t>
      </w:r>
      <w:r w:rsidR="00F85A91" w:rsidRPr="00FF25AF">
        <w:rPr>
          <w:lang w:val="fr-CH"/>
        </w:rPr>
        <w:t> TC</w:t>
      </w:r>
      <w:r w:rsidR="0036541E" w:rsidRPr="00FF25AF">
        <w:rPr>
          <w:lang w:val="fr-CH"/>
        </w:rPr>
        <w:t xml:space="preserve"> est invité</w:t>
      </w:r>
    </w:p>
    <w:p w:rsidR="00F12655" w:rsidRPr="00FF25AF" w:rsidRDefault="00F12655" w:rsidP="00D613FC">
      <w:pPr>
        <w:pStyle w:val="DecisionParagraphs"/>
        <w:keepNext/>
        <w:keepLines/>
        <w:rPr>
          <w:lang w:val="fr-CH"/>
        </w:rPr>
      </w:pPr>
    </w:p>
    <w:p w:rsidR="00F12655" w:rsidRPr="00FF25AF" w:rsidRDefault="00CF44CB" w:rsidP="00D613FC">
      <w:pPr>
        <w:pStyle w:val="DecisionParagraphs"/>
        <w:keepNext/>
        <w:keepLines/>
        <w:tabs>
          <w:tab w:val="left" w:pos="5954"/>
        </w:tabs>
        <w:rPr>
          <w:lang w:val="fr-CH"/>
        </w:rPr>
      </w:pPr>
      <w:r w:rsidRPr="00FF25AF">
        <w:rPr>
          <w:lang w:val="fr-CH"/>
        </w:rPr>
        <w:tab/>
      </w:r>
      <w:r w:rsidR="0036541E" w:rsidRPr="00FF25AF">
        <w:rPr>
          <w:lang w:val="fr-CH"/>
        </w:rPr>
        <w:t>a)</w:t>
      </w:r>
      <w:r w:rsidR="0036541E" w:rsidRPr="00FF25AF">
        <w:rPr>
          <w:lang w:val="fr-CH"/>
        </w:rPr>
        <w:tab/>
        <w:t>à examiner les différentes méthodes pour convertir des observations en notes afin d</w:t>
      </w:r>
      <w:r w:rsidR="00EB5775" w:rsidRPr="00FF25AF">
        <w:rPr>
          <w:lang w:val="fr-CH"/>
        </w:rPr>
        <w:t xml:space="preserve">’élaborer </w:t>
      </w:r>
      <w:r w:rsidR="0036541E" w:rsidRPr="00FF25AF">
        <w:rPr>
          <w:lang w:val="fr-CH"/>
        </w:rPr>
        <w:t xml:space="preserve">des descriptions variétales pour les caractères quantitatifs mesurés, telles que présentées dans les </w:t>
      </w:r>
      <w:r w:rsidR="00F85A91" w:rsidRPr="00FF25AF">
        <w:rPr>
          <w:lang w:val="fr-CH"/>
        </w:rPr>
        <w:t>annexes I</w:t>
      </w:r>
      <w:r w:rsidR="0036541E" w:rsidRPr="00FF25AF">
        <w:rPr>
          <w:lang w:val="fr-CH"/>
        </w:rPr>
        <w:t xml:space="preserve">II à VII du présent document, </w:t>
      </w:r>
      <w:r w:rsidR="00EB5775" w:rsidRPr="00FF25AF">
        <w:rPr>
          <w:lang w:val="fr-CH"/>
        </w:rPr>
        <w:t xml:space="preserve">compte tenu des </w:t>
      </w:r>
      <w:r w:rsidR="0036541E" w:rsidRPr="00FF25AF">
        <w:rPr>
          <w:lang w:val="fr-CH"/>
        </w:rPr>
        <w:t>informations complémentaires fournies par l</w:t>
      </w:r>
      <w:r w:rsidR="00F85A91" w:rsidRPr="00FF25AF">
        <w:rPr>
          <w:lang w:val="fr-CH"/>
        </w:rPr>
        <w:t>’</w:t>
      </w:r>
      <w:r w:rsidR="0036541E" w:rsidRPr="00FF25AF">
        <w:rPr>
          <w:lang w:val="fr-CH"/>
        </w:rPr>
        <w:t xml:space="preserve">Italie </w:t>
      </w:r>
      <w:r w:rsidR="00195B44">
        <w:rPr>
          <w:lang w:val="fr-CH"/>
        </w:rPr>
        <w:t xml:space="preserve">et </w:t>
      </w:r>
      <w:r w:rsidR="00FC08FE">
        <w:rPr>
          <w:lang w:val="fr-CH"/>
        </w:rPr>
        <w:t xml:space="preserve">par </w:t>
      </w:r>
      <w:r w:rsidR="00195B44">
        <w:rPr>
          <w:lang w:val="fr-CH"/>
        </w:rPr>
        <w:t xml:space="preserve">le </w:t>
      </w:r>
      <w:r w:rsidR="0036541E" w:rsidRPr="00FF25AF">
        <w:rPr>
          <w:lang w:val="fr-CH"/>
        </w:rPr>
        <w:t xml:space="preserve">Japon figurant au </w:t>
      </w:r>
      <w:r w:rsidR="00F85A91" w:rsidRPr="00FF25AF">
        <w:rPr>
          <w:lang w:val="fr-CH"/>
        </w:rPr>
        <w:t>paragraphe 1</w:t>
      </w:r>
      <w:r w:rsidR="00195B44">
        <w:rPr>
          <w:lang w:val="fr-CH"/>
        </w:rPr>
        <w:t>2 du présent document;</w:t>
      </w:r>
    </w:p>
    <w:p w:rsidR="00F12655" w:rsidRPr="00FF25AF" w:rsidRDefault="00F12655" w:rsidP="00D613FC">
      <w:pPr>
        <w:pStyle w:val="DecisionParagraphs"/>
        <w:keepNext/>
        <w:keepLines/>
        <w:tabs>
          <w:tab w:val="left" w:pos="5954"/>
        </w:tabs>
        <w:rPr>
          <w:lang w:val="fr-CH"/>
        </w:rPr>
      </w:pPr>
    </w:p>
    <w:p w:rsidR="00F12655" w:rsidRPr="00FF25AF" w:rsidRDefault="00CF44CB" w:rsidP="00D613FC">
      <w:pPr>
        <w:pStyle w:val="DecisionParagraphs"/>
        <w:keepNext/>
        <w:keepLines/>
        <w:tabs>
          <w:tab w:val="left" w:pos="5954"/>
        </w:tabs>
        <w:rPr>
          <w:lang w:val="fr-CH"/>
        </w:rPr>
      </w:pPr>
      <w:r w:rsidRPr="00FF25AF">
        <w:rPr>
          <w:lang w:val="fr-CH"/>
        </w:rPr>
        <w:tab/>
      </w:r>
      <w:r w:rsidR="0036541E" w:rsidRPr="00FF25AF">
        <w:rPr>
          <w:lang w:val="fr-CH"/>
        </w:rPr>
        <w:t>b)</w:t>
      </w:r>
      <w:r w:rsidR="0036541E" w:rsidRPr="00FF25AF">
        <w:rPr>
          <w:lang w:val="fr-CH"/>
        </w:rPr>
        <w:tab/>
        <w:t>à étudier les prochaines étapes éventuelles des travaux d</w:t>
      </w:r>
      <w:r w:rsidR="00F85A91" w:rsidRPr="00FF25AF">
        <w:rPr>
          <w:lang w:val="fr-CH"/>
        </w:rPr>
        <w:t>’</w:t>
      </w:r>
      <w:r w:rsidR="0036541E" w:rsidRPr="00FF25AF">
        <w:rPr>
          <w:lang w:val="fr-CH"/>
        </w:rPr>
        <w:t>élaboration de conseils pour convertir des observations en notes.</w:t>
      </w:r>
    </w:p>
    <w:p w:rsidR="00F12655" w:rsidRPr="00FF25AF" w:rsidRDefault="00F12655" w:rsidP="00D613FC">
      <w:pPr>
        <w:pStyle w:val="DecisionParagraphs"/>
        <w:keepNext/>
        <w:keepLines/>
        <w:tabs>
          <w:tab w:val="left" w:pos="5954"/>
        </w:tabs>
        <w:rPr>
          <w:lang w:val="fr-CH"/>
        </w:rPr>
      </w:pPr>
    </w:p>
    <w:p w:rsidR="00F12655" w:rsidRPr="00FF25AF" w:rsidRDefault="00F12655" w:rsidP="00D613FC">
      <w:pPr>
        <w:pStyle w:val="DecisionParagraphs"/>
        <w:keepNext/>
        <w:keepLines/>
        <w:tabs>
          <w:tab w:val="left" w:pos="5954"/>
        </w:tabs>
        <w:rPr>
          <w:snapToGrid w:val="0"/>
          <w:lang w:val="fr-CH"/>
        </w:rPr>
      </w:pPr>
    </w:p>
    <w:p w:rsidR="00F12655" w:rsidRPr="00FF25AF" w:rsidRDefault="00F12655" w:rsidP="00D613FC">
      <w:pPr>
        <w:keepNext/>
        <w:keepLines/>
        <w:jc w:val="right"/>
        <w:rPr>
          <w:snapToGrid w:val="0"/>
          <w:lang w:val="fr-CH"/>
        </w:rPr>
      </w:pPr>
    </w:p>
    <w:p w:rsidR="00F12655" w:rsidRPr="00FF25AF" w:rsidRDefault="0036541E" w:rsidP="00D613FC">
      <w:pPr>
        <w:keepNext/>
        <w:keepLines/>
        <w:jc w:val="right"/>
        <w:rPr>
          <w:lang w:val="fr-CH"/>
        </w:rPr>
      </w:pPr>
      <w:r w:rsidRPr="00FF25AF">
        <w:rPr>
          <w:lang w:val="fr-CH"/>
        </w:rPr>
        <w:t>[Les annexes suivent]</w:t>
      </w:r>
    </w:p>
    <w:p w:rsidR="00CF44CB" w:rsidRPr="007636BE" w:rsidRDefault="00CF44CB" w:rsidP="00CF44CB">
      <w:pPr>
        <w:jc w:val="right"/>
        <w:rPr>
          <w:lang w:val="fr-CH"/>
        </w:rPr>
        <w:sectPr w:rsidR="00CF44CB" w:rsidRPr="007636BE" w:rsidSect="00005488">
          <w:headerReference w:type="even" r:id="rId9"/>
          <w:headerReference w:type="default" r:id="rId10"/>
          <w:pgSz w:w="11907" w:h="16840" w:code="9"/>
          <w:pgMar w:top="510" w:right="1134" w:bottom="851" w:left="1134" w:header="510" w:footer="680" w:gutter="0"/>
          <w:pgNumType w:start="1"/>
          <w:cols w:space="720"/>
          <w:titlePg/>
          <w:docGrid w:linePitch="272"/>
        </w:sectPr>
      </w:pPr>
    </w:p>
    <w:p w:rsidR="00F12655" w:rsidRDefault="004A1486" w:rsidP="004A1486">
      <w:pPr>
        <w:jc w:val="center"/>
        <w:rPr>
          <w:caps/>
          <w:lang w:val="fr-CH"/>
        </w:rPr>
      </w:pPr>
      <w:r w:rsidRPr="007636BE">
        <w:rPr>
          <w:caps/>
          <w:lang w:val="fr-CH"/>
        </w:rPr>
        <w:t xml:space="preserve">Les différentes formes que pourraient prendre les descriptions variétales </w:t>
      </w:r>
      <w:r w:rsidRPr="007636BE">
        <w:rPr>
          <w:caps/>
          <w:lang w:val="fr-CH"/>
        </w:rPr>
        <w:br/>
        <w:t>et la pertinence des niveaux d</w:t>
      </w:r>
      <w:r w:rsidR="00F85A91">
        <w:rPr>
          <w:caps/>
          <w:lang w:val="fr-CH"/>
        </w:rPr>
        <w:t>’</w:t>
      </w:r>
      <w:r w:rsidRPr="007636BE">
        <w:rPr>
          <w:caps/>
          <w:lang w:val="fr-CH"/>
        </w:rPr>
        <w:t>échelle</w:t>
      </w:r>
    </w:p>
    <w:p w:rsidR="00F12655" w:rsidRDefault="00F12655" w:rsidP="004A1486">
      <w:pPr>
        <w:jc w:val="center"/>
        <w:rPr>
          <w:lang w:val="fr-CH"/>
        </w:rPr>
      </w:pPr>
    </w:p>
    <w:p w:rsidR="00F12655" w:rsidRDefault="00F12655" w:rsidP="004A1486">
      <w:pPr>
        <w:jc w:val="center"/>
        <w:rPr>
          <w:lang w:val="fr-CH"/>
        </w:rPr>
      </w:pPr>
    </w:p>
    <w:p w:rsidR="00F12655" w:rsidRDefault="004A1486" w:rsidP="004A1486">
      <w:pPr>
        <w:rPr>
          <w:rFonts w:cs="Arial"/>
          <w:lang w:val="fr-CH"/>
        </w:rPr>
      </w:pPr>
      <w:r w:rsidRPr="007636BE">
        <w:rPr>
          <w:rFonts w:cs="Arial"/>
          <w:lang w:val="fr-CH"/>
        </w:rPr>
        <w:t>Les descriptions variétales peuvent être fondées sur des données différentes selon la finalité de la descripti</w:t>
      </w:r>
      <w:r w:rsidR="00564996" w:rsidRPr="007636BE">
        <w:rPr>
          <w:rFonts w:cs="Arial"/>
          <w:lang w:val="fr-CH"/>
        </w:rPr>
        <w:t>on</w:t>
      </w:r>
      <w:r w:rsidR="00564996">
        <w:rPr>
          <w:rFonts w:cs="Arial"/>
          <w:lang w:val="fr-CH"/>
        </w:rPr>
        <w:t xml:space="preserve">.  </w:t>
      </w:r>
      <w:r w:rsidR="00564996" w:rsidRPr="007636BE">
        <w:rPr>
          <w:rFonts w:cs="Arial"/>
          <w:lang w:val="fr-CH"/>
        </w:rPr>
        <w:t>De</w:t>
      </w:r>
      <w:r w:rsidRPr="007636BE">
        <w:rPr>
          <w:rFonts w:cs="Arial"/>
          <w:lang w:val="fr-CH"/>
        </w:rPr>
        <w:t>s descriptions variétales différentes peuvent être utilisées aux fins de l</w:t>
      </w:r>
      <w:r w:rsidR="00F85A91">
        <w:rPr>
          <w:rFonts w:cs="Arial"/>
          <w:lang w:val="fr-CH"/>
        </w:rPr>
        <w:t>’</w:t>
      </w:r>
      <w:r w:rsidRPr="007636BE">
        <w:rPr>
          <w:rFonts w:cs="Arial"/>
          <w:lang w:val="fr-CH"/>
        </w:rPr>
        <w:t>évaluation de la distinction ou dans le document officiel sur lequel repose l</w:t>
      </w:r>
      <w:r w:rsidR="00F85A91">
        <w:rPr>
          <w:rFonts w:cs="Arial"/>
          <w:lang w:val="fr-CH"/>
        </w:rPr>
        <w:t>’</w:t>
      </w:r>
      <w:r w:rsidRPr="007636BE">
        <w:rPr>
          <w:rFonts w:cs="Arial"/>
          <w:lang w:val="fr-CH"/>
        </w:rPr>
        <w:t>octroi de la protecti</w:t>
      </w:r>
      <w:r w:rsidR="00564996" w:rsidRPr="007636BE">
        <w:rPr>
          <w:rFonts w:cs="Arial"/>
          <w:lang w:val="fr-CH"/>
        </w:rPr>
        <w:t>on</w:t>
      </w:r>
      <w:r w:rsidR="00564996">
        <w:rPr>
          <w:rFonts w:cs="Arial"/>
          <w:lang w:val="fr-CH"/>
        </w:rPr>
        <w:t xml:space="preserve">.  </w:t>
      </w:r>
      <w:r w:rsidR="00564996" w:rsidRPr="007636BE">
        <w:rPr>
          <w:rFonts w:cs="Arial"/>
          <w:lang w:val="fr-CH"/>
        </w:rPr>
        <w:t>Lo</w:t>
      </w:r>
      <w:r w:rsidRPr="007636BE">
        <w:rPr>
          <w:rFonts w:cs="Arial"/>
          <w:lang w:val="fr-CH"/>
        </w:rPr>
        <w:t>rsque des descriptions variétales sont utilisées pour l</w:t>
      </w:r>
      <w:r w:rsidR="00F85A91">
        <w:rPr>
          <w:rFonts w:cs="Arial"/>
          <w:lang w:val="fr-CH"/>
        </w:rPr>
        <w:t>’</w:t>
      </w:r>
      <w:r w:rsidRPr="007636BE">
        <w:rPr>
          <w:rFonts w:cs="Arial"/>
          <w:lang w:val="fr-CH"/>
        </w:rPr>
        <w:t>évaluation de la distinction, il est important de tenir compte des données sur lesquelles les descriptions des différentes variétés sont fondé</w:t>
      </w:r>
      <w:r w:rsidR="00564996" w:rsidRPr="007636BE">
        <w:rPr>
          <w:rFonts w:cs="Arial"/>
          <w:lang w:val="fr-CH"/>
        </w:rPr>
        <w:t>es</w:t>
      </w:r>
      <w:r w:rsidR="00564996">
        <w:rPr>
          <w:rFonts w:cs="Arial"/>
          <w:lang w:val="fr-CH"/>
        </w:rPr>
        <w:t xml:space="preserve">.  </w:t>
      </w:r>
      <w:r w:rsidR="00564996" w:rsidRPr="007636BE">
        <w:rPr>
          <w:rFonts w:cs="Arial"/>
          <w:lang w:val="fr-CH"/>
        </w:rPr>
        <w:t>Un</w:t>
      </w:r>
      <w:r w:rsidRPr="007636BE">
        <w:rPr>
          <w:rFonts w:cs="Arial"/>
          <w:lang w:val="fr-CH"/>
        </w:rPr>
        <w:t>e attention particulière doit être accordée à l</w:t>
      </w:r>
      <w:r w:rsidR="00F85A91">
        <w:rPr>
          <w:rFonts w:cs="Arial"/>
          <w:lang w:val="fr-CH"/>
        </w:rPr>
        <w:t>’</w:t>
      </w:r>
      <w:r w:rsidRPr="007636BE">
        <w:rPr>
          <w:rFonts w:cs="Arial"/>
          <w:lang w:val="fr-CH"/>
        </w:rPr>
        <w:t>influence éventuelle des années et des sites.</w:t>
      </w:r>
    </w:p>
    <w:p w:rsidR="00F12655" w:rsidRDefault="00F12655" w:rsidP="004A1486">
      <w:pPr>
        <w:rPr>
          <w:rFonts w:cs="Arial"/>
          <w:lang w:val="fr-CH"/>
        </w:rPr>
      </w:pPr>
    </w:p>
    <w:p w:rsidR="00F12655" w:rsidRDefault="004A1486" w:rsidP="004A1486">
      <w:pPr>
        <w:rPr>
          <w:rFonts w:cs="Arial"/>
          <w:lang w:val="fr-CH"/>
        </w:rPr>
      </w:pPr>
      <w:r w:rsidRPr="007636BE">
        <w:rPr>
          <w:rFonts w:cs="Arial"/>
          <w:lang w:val="fr-CH"/>
        </w:rPr>
        <w:t>Les différentes formes de description variétale et leur pertinence pour l</w:t>
      </w:r>
      <w:r w:rsidR="00F85A91">
        <w:rPr>
          <w:rFonts w:cs="Arial"/>
          <w:lang w:val="fr-CH"/>
        </w:rPr>
        <w:t>’</w:t>
      </w:r>
      <w:r w:rsidRPr="007636BE">
        <w:rPr>
          <w:rFonts w:cs="Arial"/>
          <w:lang w:val="fr-CH"/>
        </w:rPr>
        <w:t>évaluation de la distinction peuvent être classées selon les différents niveaux de processus aux fins de l</w:t>
      </w:r>
      <w:r w:rsidR="00F85A91">
        <w:rPr>
          <w:rFonts w:cs="Arial"/>
          <w:lang w:val="fr-CH"/>
        </w:rPr>
        <w:t>’</w:t>
      </w:r>
      <w:r w:rsidRPr="007636BE">
        <w:rPr>
          <w:rFonts w:cs="Arial"/>
          <w:lang w:val="fr-CH"/>
        </w:rPr>
        <w:t>examen d</w:t>
      </w:r>
      <w:r w:rsidR="00F85A91">
        <w:rPr>
          <w:rFonts w:cs="Arial"/>
          <w:lang w:val="fr-CH"/>
        </w:rPr>
        <w:t>’</w:t>
      </w:r>
      <w:r w:rsidRPr="007636BE">
        <w:rPr>
          <w:rFonts w:cs="Arial"/>
          <w:lang w:val="fr-CH"/>
        </w:rPr>
        <w:t>un caractè</w:t>
      </w:r>
      <w:r w:rsidR="00564996" w:rsidRPr="007636BE">
        <w:rPr>
          <w:rFonts w:cs="Arial"/>
          <w:lang w:val="fr-CH"/>
        </w:rPr>
        <w:t>re</w:t>
      </w:r>
      <w:r w:rsidR="00564996">
        <w:rPr>
          <w:rFonts w:cs="Arial"/>
          <w:lang w:val="fr-CH"/>
        </w:rPr>
        <w:t xml:space="preserve">.  </w:t>
      </w:r>
      <w:r w:rsidR="00564996" w:rsidRPr="007636BE">
        <w:rPr>
          <w:rFonts w:cs="Arial"/>
          <w:lang w:val="fr-CH"/>
        </w:rPr>
        <w:t>Le</w:t>
      </w:r>
      <w:r w:rsidRPr="007636BE">
        <w:rPr>
          <w:rFonts w:cs="Arial"/>
          <w:lang w:val="fr-CH"/>
        </w:rPr>
        <w:t>s niveaux de processus sont définis dans le document</w:t>
      </w:r>
      <w:r w:rsidR="009C4DAF">
        <w:rPr>
          <w:rFonts w:cs="Arial"/>
          <w:lang w:val="fr-CH"/>
        </w:rPr>
        <w:t> </w:t>
      </w:r>
      <w:r w:rsidRPr="007636BE">
        <w:rPr>
          <w:rFonts w:cs="Arial"/>
          <w:lang w:val="fr-CH"/>
        </w:rPr>
        <w:t>TGP/8</w:t>
      </w:r>
      <w:r w:rsidR="00F85A91">
        <w:rPr>
          <w:rFonts w:cs="Arial"/>
          <w:lang w:val="fr-CH"/>
        </w:rPr>
        <w:t> :</w:t>
      </w:r>
      <w:r w:rsidRPr="007636BE">
        <w:rPr>
          <w:rFonts w:cs="Arial"/>
          <w:lang w:val="fr-CH"/>
        </w:rPr>
        <w:t xml:space="preserve"> Première partie</w:t>
      </w:r>
      <w:r w:rsidR="00F85A91">
        <w:rPr>
          <w:rFonts w:cs="Arial"/>
          <w:lang w:val="fr-CH"/>
        </w:rPr>
        <w:t> :</w:t>
      </w:r>
      <w:r w:rsidRPr="007636BE">
        <w:rPr>
          <w:rFonts w:cs="Arial"/>
          <w:lang w:val="fr-CH"/>
        </w:rPr>
        <w:t xml:space="preserve"> Protocole d</w:t>
      </w:r>
      <w:r w:rsidR="00F85A91">
        <w:rPr>
          <w:rFonts w:cs="Arial"/>
          <w:lang w:val="fr-CH"/>
        </w:rPr>
        <w:t>’</w:t>
      </w:r>
      <w:r w:rsidRPr="007636BE">
        <w:rPr>
          <w:rFonts w:cs="Arial"/>
          <w:lang w:val="fr-CH"/>
        </w:rPr>
        <w:t>essai DHS et analyse des donné</w:t>
      </w:r>
      <w:r w:rsidR="00564996" w:rsidRPr="007636BE">
        <w:rPr>
          <w:rFonts w:cs="Arial"/>
          <w:lang w:val="fr-CH"/>
        </w:rPr>
        <w:t>es</w:t>
      </w:r>
      <w:r w:rsidR="00564996">
        <w:rPr>
          <w:rFonts w:cs="Arial"/>
          <w:lang w:val="fr-CH"/>
        </w:rPr>
        <w:t xml:space="preserve">.  </w:t>
      </w:r>
      <w:r w:rsidR="00564996" w:rsidRPr="007636BE">
        <w:rPr>
          <w:rFonts w:cs="Arial"/>
          <w:lang w:val="fr-CH"/>
        </w:rPr>
        <w:t>La</w:t>
      </w:r>
      <w:r w:rsidRPr="007636BE">
        <w:rPr>
          <w:rFonts w:cs="Arial"/>
          <w:lang w:val="fr-CH"/>
        </w:rPr>
        <w:t xml:space="preserve"> section 2 (nouveau)</w:t>
      </w:r>
      <w:r w:rsidR="00F85A91">
        <w:rPr>
          <w:rFonts w:cs="Arial"/>
          <w:lang w:val="fr-CH"/>
        </w:rPr>
        <w:t> :</w:t>
      </w:r>
      <w:r w:rsidRPr="007636BE">
        <w:rPr>
          <w:rFonts w:cs="Arial"/>
          <w:lang w:val="fr-CH"/>
        </w:rPr>
        <w:t xml:space="preserve"> Données à enregistrer (voir l</w:t>
      </w:r>
      <w:r w:rsidR="00F85A91">
        <w:rPr>
          <w:rFonts w:cs="Arial"/>
          <w:lang w:val="fr-CH"/>
        </w:rPr>
        <w:t>’</w:t>
      </w:r>
      <w:r w:rsidRPr="007636BE">
        <w:rPr>
          <w:rFonts w:cs="Arial"/>
          <w:lang w:val="fr-CH"/>
        </w:rPr>
        <w:t xml:space="preserve">annexe II du </w:t>
      </w:r>
      <w:r w:rsidR="00F85A91" w:rsidRPr="007636BE">
        <w:rPr>
          <w:rFonts w:cs="Arial"/>
          <w:lang w:val="fr-CH"/>
        </w:rPr>
        <w:t>document</w:t>
      </w:r>
      <w:r w:rsidR="009C4DAF">
        <w:rPr>
          <w:rFonts w:cs="Arial"/>
          <w:lang w:val="fr-CH"/>
        </w:rPr>
        <w:t> </w:t>
      </w:r>
      <w:r w:rsidR="00F85A91">
        <w:rPr>
          <w:rFonts w:cs="Arial"/>
          <w:lang w:val="fr-CH"/>
        </w:rPr>
        <w:t>TC</w:t>
      </w:r>
      <w:r w:rsidRPr="007636BE">
        <w:rPr>
          <w:rFonts w:cs="Arial"/>
          <w:lang w:val="fr-CH"/>
        </w:rPr>
        <w:t>/50/5) est libellée de la manière suivante</w:t>
      </w:r>
      <w:r w:rsidR="00F85A91">
        <w:rPr>
          <w:rFonts w:cs="Arial"/>
          <w:lang w:val="fr-CH"/>
        </w:rPr>
        <w:t> :</w:t>
      </w:r>
    </w:p>
    <w:p w:rsidR="00F12655" w:rsidRDefault="00F12655" w:rsidP="004A1486">
      <w:pPr>
        <w:rPr>
          <w:rFonts w:cs="Arial"/>
          <w:lang w:val="fr-CH"/>
        </w:rPr>
      </w:pPr>
    </w:p>
    <w:p w:rsidR="00F12655" w:rsidRDefault="004A1486" w:rsidP="004A1486">
      <w:pPr>
        <w:tabs>
          <w:tab w:val="left" w:pos="9072"/>
        </w:tabs>
        <w:autoSpaceDE w:val="0"/>
        <w:autoSpaceDN w:val="0"/>
        <w:adjustRightInd w:val="0"/>
        <w:ind w:left="567"/>
        <w:rPr>
          <w:rFonts w:cs="Arial"/>
          <w:lang w:val="fr-CH"/>
        </w:rPr>
      </w:pPr>
      <w:r w:rsidRPr="007636BE">
        <w:rPr>
          <w:rFonts w:cs="Arial"/>
          <w:i/>
          <w:lang w:val="fr-CH"/>
        </w:rPr>
        <w:t>Tableau 5</w:t>
      </w:r>
      <w:r w:rsidR="00F85A91">
        <w:rPr>
          <w:rFonts w:cs="Arial"/>
          <w:i/>
          <w:lang w:val="fr-CH"/>
        </w:rPr>
        <w:t> :</w:t>
      </w:r>
      <w:r w:rsidRPr="007636BE">
        <w:rPr>
          <w:rFonts w:cs="Arial"/>
          <w:i/>
          <w:lang w:val="fr-CH"/>
        </w:rPr>
        <w:t xml:space="preserve"> Définition des différents niveaux de processus aux fins de l</w:t>
      </w:r>
      <w:r w:rsidR="00F85A91">
        <w:rPr>
          <w:rFonts w:cs="Arial"/>
          <w:i/>
          <w:lang w:val="fr-CH"/>
        </w:rPr>
        <w:t>’</w:t>
      </w:r>
      <w:r w:rsidRPr="007636BE">
        <w:rPr>
          <w:rFonts w:cs="Arial"/>
          <w:i/>
          <w:lang w:val="fr-CH"/>
        </w:rPr>
        <w:t>examen des caractères</w:t>
      </w:r>
    </w:p>
    <w:p w:rsidR="004A1486" w:rsidRPr="007636BE" w:rsidRDefault="004A1486" w:rsidP="004A1486">
      <w:pPr>
        <w:autoSpaceDE w:val="0"/>
        <w:autoSpaceDN w:val="0"/>
        <w:adjustRightInd w:val="0"/>
        <w:spacing w:before="2"/>
        <w:rPr>
          <w:rFonts w:cs="Arial"/>
          <w:lang w:val="fr-CH"/>
        </w:rPr>
      </w:pPr>
    </w:p>
    <w:tbl>
      <w:tblPr>
        <w:tblW w:w="0" w:type="auto"/>
        <w:tblInd w:w="572" w:type="dxa"/>
        <w:tblLayout w:type="fixed"/>
        <w:tblCellMar>
          <w:left w:w="0" w:type="dxa"/>
          <w:right w:w="0" w:type="dxa"/>
        </w:tblCellMar>
        <w:tblLook w:val="0000" w:firstRow="0" w:lastRow="0" w:firstColumn="0" w:lastColumn="0" w:noHBand="0" w:noVBand="0"/>
      </w:tblPr>
      <w:tblGrid>
        <w:gridCol w:w="2127"/>
        <w:gridCol w:w="4798"/>
      </w:tblGrid>
      <w:tr w:rsidR="004A1486" w:rsidRPr="007636BE" w:rsidTr="00C26565">
        <w:trPr>
          <w:trHeight w:hRule="exact" w:val="383"/>
        </w:trPr>
        <w:tc>
          <w:tcPr>
            <w:tcW w:w="2127" w:type="dxa"/>
            <w:tcBorders>
              <w:top w:val="single" w:sz="4" w:space="0" w:color="auto"/>
              <w:left w:val="single" w:sz="4" w:space="0" w:color="auto"/>
              <w:bottom w:val="single" w:sz="4" w:space="0" w:color="auto"/>
              <w:right w:val="single" w:sz="4" w:space="0" w:color="auto"/>
            </w:tcBorders>
            <w:shd w:val="clear" w:color="auto" w:fill="DFDFDF"/>
          </w:tcPr>
          <w:p w:rsidR="004A1486" w:rsidRPr="007636BE" w:rsidRDefault="004A1486" w:rsidP="00C26565">
            <w:pPr>
              <w:autoSpaceDE w:val="0"/>
              <w:autoSpaceDN w:val="0"/>
              <w:adjustRightInd w:val="0"/>
              <w:spacing w:before="37"/>
              <w:ind w:left="35"/>
              <w:jc w:val="center"/>
              <w:rPr>
                <w:rFonts w:cs="Arial"/>
                <w:lang w:val="fr-CH"/>
              </w:rPr>
            </w:pPr>
            <w:r w:rsidRPr="007636BE">
              <w:rPr>
                <w:rFonts w:cs="Arial"/>
                <w:lang w:val="fr-CH"/>
              </w:rPr>
              <w:t>Niveau de processus</w:t>
            </w:r>
          </w:p>
        </w:tc>
        <w:tc>
          <w:tcPr>
            <w:tcW w:w="4798" w:type="dxa"/>
            <w:tcBorders>
              <w:top w:val="single" w:sz="4" w:space="0" w:color="auto"/>
              <w:left w:val="single" w:sz="4" w:space="0" w:color="auto"/>
              <w:bottom w:val="single" w:sz="4" w:space="0" w:color="auto"/>
              <w:right w:val="single" w:sz="4" w:space="0" w:color="auto"/>
            </w:tcBorders>
            <w:shd w:val="clear" w:color="auto" w:fill="DFDFDF"/>
          </w:tcPr>
          <w:p w:rsidR="004A1486" w:rsidRPr="007636BE" w:rsidRDefault="004A1486" w:rsidP="00C26565">
            <w:pPr>
              <w:autoSpaceDE w:val="0"/>
              <w:autoSpaceDN w:val="0"/>
              <w:adjustRightInd w:val="0"/>
              <w:spacing w:before="37"/>
              <w:ind w:left="231"/>
              <w:rPr>
                <w:rFonts w:cs="Arial"/>
                <w:lang w:val="fr-CH"/>
              </w:rPr>
            </w:pPr>
            <w:r w:rsidRPr="007636BE">
              <w:rPr>
                <w:rFonts w:cs="Arial"/>
                <w:lang w:val="fr-CH"/>
              </w:rPr>
              <w:t>Description du niveau de processus</w:t>
            </w:r>
          </w:p>
        </w:tc>
      </w:tr>
      <w:tr w:rsidR="004A1486" w:rsidRPr="007636BE" w:rsidTr="00C26565">
        <w:trPr>
          <w:trHeight w:hRule="exact" w:val="342"/>
        </w:trPr>
        <w:tc>
          <w:tcPr>
            <w:tcW w:w="2127" w:type="dxa"/>
            <w:tcBorders>
              <w:top w:val="single" w:sz="4" w:space="0" w:color="auto"/>
              <w:left w:val="single" w:sz="4" w:space="0" w:color="auto"/>
              <w:bottom w:val="single" w:sz="4" w:space="0" w:color="auto"/>
              <w:right w:val="single" w:sz="4" w:space="0" w:color="auto"/>
            </w:tcBorders>
          </w:tcPr>
          <w:p w:rsidR="004A1486" w:rsidRPr="007636BE" w:rsidRDefault="004A1486" w:rsidP="00C26565">
            <w:pPr>
              <w:autoSpaceDE w:val="0"/>
              <w:autoSpaceDN w:val="0"/>
              <w:adjustRightInd w:val="0"/>
              <w:spacing w:before="37"/>
              <w:ind w:left="60"/>
              <w:jc w:val="center"/>
              <w:rPr>
                <w:rFonts w:cs="Arial"/>
                <w:lang w:val="fr-CH"/>
              </w:rPr>
            </w:pPr>
            <w:r w:rsidRPr="007636BE">
              <w:rPr>
                <w:rFonts w:cs="Arial"/>
                <w:lang w:val="fr-CH"/>
              </w:rPr>
              <w:t>1</w:t>
            </w:r>
          </w:p>
        </w:tc>
        <w:tc>
          <w:tcPr>
            <w:tcW w:w="4798" w:type="dxa"/>
            <w:tcBorders>
              <w:top w:val="single" w:sz="4" w:space="0" w:color="auto"/>
              <w:left w:val="single" w:sz="4" w:space="0" w:color="auto"/>
              <w:bottom w:val="single" w:sz="4" w:space="0" w:color="auto"/>
              <w:right w:val="single" w:sz="4" w:space="0" w:color="auto"/>
            </w:tcBorders>
          </w:tcPr>
          <w:p w:rsidR="004A1486" w:rsidRPr="007636BE" w:rsidRDefault="004A1486" w:rsidP="00C26565">
            <w:pPr>
              <w:autoSpaceDE w:val="0"/>
              <w:autoSpaceDN w:val="0"/>
              <w:adjustRightInd w:val="0"/>
              <w:spacing w:before="37"/>
              <w:ind w:left="231"/>
              <w:rPr>
                <w:rFonts w:cs="Arial"/>
                <w:lang w:val="fr-CH"/>
              </w:rPr>
            </w:pPr>
            <w:r w:rsidRPr="007636BE">
              <w:rPr>
                <w:rFonts w:cs="Arial"/>
                <w:lang w:val="fr-CH"/>
              </w:rPr>
              <w:t>caractère tel qu</w:t>
            </w:r>
            <w:r w:rsidR="00F85A91">
              <w:rPr>
                <w:rFonts w:cs="Arial"/>
                <w:lang w:val="fr-CH"/>
              </w:rPr>
              <w:t>’</w:t>
            </w:r>
            <w:r w:rsidRPr="007636BE">
              <w:rPr>
                <w:rFonts w:cs="Arial"/>
                <w:lang w:val="fr-CH"/>
              </w:rPr>
              <w:t>il est exprimé dans l</w:t>
            </w:r>
            <w:r w:rsidR="00F85A91">
              <w:rPr>
                <w:rFonts w:cs="Arial"/>
                <w:lang w:val="fr-CH"/>
              </w:rPr>
              <w:t>’</w:t>
            </w:r>
            <w:r w:rsidRPr="007636BE">
              <w:rPr>
                <w:rFonts w:cs="Arial"/>
                <w:lang w:val="fr-CH"/>
              </w:rPr>
              <w:t>essai</w:t>
            </w:r>
          </w:p>
        </w:tc>
      </w:tr>
      <w:tr w:rsidR="004A1486" w:rsidRPr="007636BE" w:rsidTr="00C26565">
        <w:trPr>
          <w:trHeight w:hRule="exact" w:val="343"/>
        </w:trPr>
        <w:tc>
          <w:tcPr>
            <w:tcW w:w="2127" w:type="dxa"/>
            <w:tcBorders>
              <w:top w:val="single" w:sz="4" w:space="0" w:color="auto"/>
              <w:left w:val="single" w:sz="4" w:space="0" w:color="auto"/>
              <w:bottom w:val="single" w:sz="4" w:space="0" w:color="auto"/>
              <w:right w:val="single" w:sz="4" w:space="0" w:color="auto"/>
            </w:tcBorders>
          </w:tcPr>
          <w:p w:rsidR="004A1486" w:rsidRPr="007636BE" w:rsidRDefault="004A1486" w:rsidP="00C26565">
            <w:pPr>
              <w:autoSpaceDE w:val="0"/>
              <w:autoSpaceDN w:val="0"/>
              <w:adjustRightInd w:val="0"/>
              <w:spacing w:before="37"/>
              <w:ind w:left="60"/>
              <w:jc w:val="center"/>
              <w:rPr>
                <w:rFonts w:cs="Arial"/>
                <w:lang w:val="fr-CH"/>
              </w:rPr>
            </w:pPr>
            <w:r w:rsidRPr="007636BE">
              <w:rPr>
                <w:rFonts w:cs="Arial"/>
                <w:lang w:val="fr-CH"/>
              </w:rPr>
              <w:t>2</w:t>
            </w:r>
          </w:p>
        </w:tc>
        <w:tc>
          <w:tcPr>
            <w:tcW w:w="4798" w:type="dxa"/>
            <w:tcBorders>
              <w:top w:val="single" w:sz="4" w:space="0" w:color="auto"/>
              <w:left w:val="single" w:sz="4" w:space="0" w:color="auto"/>
              <w:bottom w:val="single" w:sz="4" w:space="0" w:color="auto"/>
              <w:right w:val="single" w:sz="4" w:space="0" w:color="auto"/>
            </w:tcBorders>
          </w:tcPr>
          <w:p w:rsidR="004A1486" w:rsidRPr="007636BE" w:rsidRDefault="004A1486" w:rsidP="00C26565">
            <w:pPr>
              <w:autoSpaceDE w:val="0"/>
              <w:autoSpaceDN w:val="0"/>
              <w:adjustRightInd w:val="0"/>
              <w:spacing w:before="37"/>
              <w:ind w:left="231"/>
              <w:rPr>
                <w:rFonts w:cs="Arial"/>
                <w:lang w:val="fr-CH"/>
              </w:rPr>
            </w:pPr>
            <w:r w:rsidRPr="007636BE">
              <w:rPr>
                <w:rFonts w:cs="Arial"/>
                <w:lang w:val="fr-CH"/>
              </w:rPr>
              <w:t>données pour l</w:t>
            </w:r>
            <w:r w:rsidR="00F85A91">
              <w:rPr>
                <w:rFonts w:cs="Arial"/>
                <w:lang w:val="fr-CH"/>
              </w:rPr>
              <w:t>’</w:t>
            </w:r>
            <w:r w:rsidRPr="007636BE">
              <w:rPr>
                <w:rFonts w:cs="Arial"/>
                <w:lang w:val="fr-CH"/>
              </w:rPr>
              <w:t>évaluation du caractère</w:t>
            </w:r>
          </w:p>
        </w:tc>
      </w:tr>
      <w:tr w:rsidR="004A1486" w:rsidRPr="007636BE" w:rsidTr="00C26565">
        <w:trPr>
          <w:trHeight w:hRule="exact" w:val="343"/>
        </w:trPr>
        <w:tc>
          <w:tcPr>
            <w:tcW w:w="2127" w:type="dxa"/>
            <w:tcBorders>
              <w:top w:val="single" w:sz="4" w:space="0" w:color="auto"/>
              <w:left w:val="single" w:sz="4" w:space="0" w:color="auto"/>
              <w:bottom w:val="single" w:sz="4" w:space="0" w:color="auto"/>
              <w:right w:val="single" w:sz="4" w:space="0" w:color="auto"/>
            </w:tcBorders>
          </w:tcPr>
          <w:p w:rsidR="004A1486" w:rsidRPr="007636BE" w:rsidRDefault="004A1486" w:rsidP="00C26565">
            <w:pPr>
              <w:autoSpaceDE w:val="0"/>
              <w:autoSpaceDN w:val="0"/>
              <w:adjustRightInd w:val="0"/>
              <w:spacing w:before="37"/>
              <w:ind w:left="60"/>
              <w:jc w:val="center"/>
              <w:rPr>
                <w:rFonts w:cs="Arial"/>
                <w:lang w:val="fr-CH"/>
              </w:rPr>
            </w:pPr>
            <w:r w:rsidRPr="007636BE">
              <w:rPr>
                <w:rFonts w:cs="Arial"/>
                <w:lang w:val="fr-CH"/>
              </w:rPr>
              <w:t>3</w:t>
            </w:r>
          </w:p>
        </w:tc>
        <w:tc>
          <w:tcPr>
            <w:tcW w:w="4798" w:type="dxa"/>
            <w:tcBorders>
              <w:top w:val="single" w:sz="4" w:space="0" w:color="auto"/>
              <w:left w:val="single" w:sz="4" w:space="0" w:color="auto"/>
              <w:bottom w:val="single" w:sz="4" w:space="0" w:color="auto"/>
              <w:right w:val="single" w:sz="4" w:space="0" w:color="auto"/>
            </w:tcBorders>
          </w:tcPr>
          <w:p w:rsidR="004A1486" w:rsidRPr="007636BE" w:rsidRDefault="004A1486" w:rsidP="00C26565">
            <w:pPr>
              <w:autoSpaceDE w:val="0"/>
              <w:autoSpaceDN w:val="0"/>
              <w:adjustRightInd w:val="0"/>
              <w:spacing w:before="37"/>
              <w:ind w:left="231"/>
              <w:rPr>
                <w:rFonts w:cs="Arial"/>
                <w:lang w:val="fr-CH"/>
              </w:rPr>
            </w:pPr>
            <w:r w:rsidRPr="007636BE">
              <w:rPr>
                <w:rFonts w:cs="Arial"/>
                <w:lang w:val="fr-CH"/>
              </w:rPr>
              <w:t>description variétale</w:t>
            </w:r>
          </w:p>
        </w:tc>
      </w:tr>
    </w:tbl>
    <w:p w:rsidR="00F12655" w:rsidRDefault="00F12655" w:rsidP="004A1486">
      <w:pPr>
        <w:autoSpaceDE w:val="0"/>
        <w:autoSpaceDN w:val="0"/>
        <w:adjustRightInd w:val="0"/>
        <w:spacing w:before="18"/>
        <w:ind w:left="7797"/>
        <w:rPr>
          <w:rFonts w:cs="Arial"/>
          <w:lang w:val="fr-CH"/>
        </w:rPr>
      </w:pPr>
    </w:p>
    <w:p w:rsidR="00F12655" w:rsidRDefault="00F12655" w:rsidP="004A1486">
      <w:pPr>
        <w:autoSpaceDE w:val="0"/>
        <w:autoSpaceDN w:val="0"/>
        <w:adjustRightInd w:val="0"/>
        <w:spacing w:before="18"/>
        <w:rPr>
          <w:rFonts w:cs="Arial"/>
          <w:lang w:val="fr-CH"/>
        </w:rPr>
      </w:pPr>
    </w:p>
    <w:p w:rsidR="00F12655" w:rsidRDefault="004A1486" w:rsidP="004A1486">
      <w:pPr>
        <w:rPr>
          <w:rFonts w:cs="Arial"/>
          <w:lang w:val="fr-CH"/>
        </w:rPr>
      </w:pPr>
      <w:r w:rsidRPr="007636BE">
        <w:rPr>
          <w:rFonts w:cs="Arial"/>
          <w:lang w:val="fr-CH"/>
        </w:rPr>
        <w:t>Les niveaux de processus pertinents aux fins de l</w:t>
      </w:r>
      <w:r w:rsidR="00F85A91">
        <w:rPr>
          <w:rFonts w:cs="Arial"/>
          <w:lang w:val="fr-CH"/>
        </w:rPr>
        <w:t>’</w:t>
      </w:r>
      <w:r w:rsidRPr="007636BE">
        <w:rPr>
          <w:rFonts w:cs="Arial"/>
          <w:lang w:val="fr-CH"/>
        </w:rPr>
        <w:t>évaluation de la distinction sont les niveaux 2 et 3.  Toute comparaison entre des variétés au sein d</w:t>
      </w:r>
      <w:r w:rsidR="00F85A91">
        <w:rPr>
          <w:rFonts w:cs="Arial"/>
          <w:lang w:val="fr-CH"/>
        </w:rPr>
        <w:t>’</w:t>
      </w:r>
      <w:r w:rsidRPr="007636BE">
        <w:rPr>
          <w:rFonts w:cs="Arial"/>
          <w:lang w:val="fr-CH"/>
        </w:rPr>
        <w:t>un même essai (même(s) année(s), même(s) site(s)) est faite sur la base des données réelles enregistrées durant l</w:t>
      </w:r>
      <w:r w:rsidR="00F85A91">
        <w:rPr>
          <w:rFonts w:cs="Arial"/>
          <w:lang w:val="fr-CH"/>
        </w:rPr>
        <w:t>’</w:t>
      </w:r>
      <w:r w:rsidRPr="007636BE">
        <w:rPr>
          <w:rFonts w:cs="Arial"/>
          <w:lang w:val="fr-CH"/>
        </w:rPr>
        <w:t>ess</w:t>
      </w:r>
      <w:r w:rsidR="00564996" w:rsidRPr="007636BE">
        <w:rPr>
          <w:rFonts w:cs="Arial"/>
          <w:lang w:val="fr-CH"/>
        </w:rPr>
        <w:t>ai</w:t>
      </w:r>
      <w:r w:rsidR="00564996">
        <w:rPr>
          <w:rFonts w:cs="Arial"/>
          <w:lang w:val="fr-CH"/>
        </w:rPr>
        <w:t xml:space="preserve">.  </w:t>
      </w:r>
      <w:r w:rsidR="00564996" w:rsidRPr="007636BE">
        <w:rPr>
          <w:rFonts w:cs="Arial"/>
          <w:lang w:val="fr-CH"/>
        </w:rPr>
        <w:t>Ce</w:t>
      </w:r>
      <w:r w:rsidRPr="007636BE">
        <w:rPr>
          <w:rFonts w:cs="Arial"/>
          <w:lang w:val="fr-CH"/>
        </w:rPr>
        <w:t>tte méthode s</w:t>
      </w:r>
      <w:r w:rsidR="00F85A91">
        <w:rPr>
          <w:rFonts w:cs="Arial"/>
          <w:lang w:val="fr-CH"/>
        </w:rPr>
        <w:t>’</w:t>
      </w:r>
      <w:r w:rsidRPr="007636BE">
        <w:rPr>
          <w:rFonts w:cs="Arial"/>
          <w:lang w:val="fr-CH"/>
        </w:rPr>
        <w:t>applique au niveau de processus 2.  Si les variétés ne sont pas cultivées dans le cadre d</w:t>
      </w:r>
      <w:r w:rsidR="00F85A91">
        <w:rPr>
          <w:rFonts w:cs="Arial"/>
          <w:lang w:val="fr-CH"/>
        </w:rPr>
        <w:t>’</w:t>
      </w:r>
      <w:r w:rsidRPr="007636BE">
        <w:rPr>
          <w:rFonts w:cs="Arial"/>
          <w:lang w:val="fr-CH"/>
        </w:rPr>
        <w:t>un même essai, elles doivent être comparées sur la base des descriptions variétales qui se rapportent au niveau de processus 3.  En général, l</w:t>
      </w:r>
      <w:r w:rsidR="00F85A91">
        <w:rPr>
          <w:rFonts w:cs="Arial"/>
          <w:lang w:val="fr-CH"/>
        </w:rPr>
        <w:t>’</w:t>
      </w:r>
      <w:r w:rsidRPr="007636BE">
        <w:rPr>
          <w:rFonts w:cs="Arial"/>
          <w:lang w:val="fr-CH"/>
        </w:rPr>
        <w:t>identification de variétés voisines à inclure dans l</w:t>
      </w:r>
      <w:r w:rsidR="00F85A91">
        <w:rPr>
          <w:rFonts w:cs="Arial"/>
          <w:lang w:val="fr-CH"/>
        </w:rPr>
        <w:t>’</w:t>
      </w:r>
      <w:r w:rsidRPr="007636BE">
        <w:rPr>
          <w:rFonts w:cs="Arial"/>
          <w:lang w:val="fr-CH"/>
        </w:rPr>
        <w:t>essai en culture (“gestion de la collection de variétés”) a trait au niveau de processus 3 tandis que l</w:t>
      </w:r>
      <w:r w:rsidR="00F85A91">
        <w:rPr>
          <w:rFonts w:cs="Arial"/>
          <w:lang w:val="fr-CH"/>
        </w:rPr>
        <w:t>’</w:t>
      </w:r>
      <w:r w:rsidRPr="007636BE">
        <w:rPr>
          <w:rFonts w:cs="Arial"/>
          <w:lang w:val="fr-CH"/>
        </w:rPr>
        <w:t>évaluation des données au sein de l</w:t>
      </w:r>
      <w:r w:rsidR="00F85A91">
        <w:rPr>
          <w:rFonts w:cs="Arial"/>
          <w:lang w:val="fr-CH"/>
        </w:rPr>
        <w:t>’</w:t>
      </w:r>
      <w:r w:rsidRPr="007636BE">
        <w:rPr>
          <w:rFonts w:cs="Arial"/>
          <w:lang w:val="fr-CH"/>
        </w:rPr>
        <w:t>essai en culture se rapporte au niveau de processus 2.</w:t>
      </w:r>
    </w:p>
    <w:p w:rsidR="00F12655" w:rsidRDefault="00F12655" w:rsidP="004A1486">
      <w:pPr>
        <w:rPr>
          <w:rFonts w:cs="Arial"/>
          <w:lang w:val="fr-CH"/>
        </w:rPr>
      </w:pPr>
    </w:p>
    <w:p w:rsidR="004A1486" w:rsidRPr="007636BE" w:rsidRDefault="004A1486" w:rsidP="004A1486">
      <w:pPr>
        <w:rPr>
          <w:rFonts w:cs="Arial"/>
          <w:lang w:val="fr-CH"/>
        </w:rPr>
      </w:pPr>
    </w:p>
    <w:tbl>
      <w:tblPr>
        <w:tblStyle w:val="TableGrid"/>
        <w:tblW w:w="0" w:type="auto"/>
        <w:tblLook w:val="04A0" w:firstRow="1" w:lastRow="0" w:firstColumn="1" w:lastColumn="0" w:noHBand="0" w:noVBand="1"/>
      </w:tblPr>
      <w:tblGrid>
        <w:gridCol w:w="1128"/>
        <w:gridCol w:w="2268"/>
        <w:gridCol w:w="2976"/>
        <w:gridCol w:w="2867"/>
      </w:tblGrid>
      <w:tr w:rsidR="004A1486" w:rsidRPr="007636BE" w:rsidTr="00C26565">
        <w:tc>
          <w:tcPr>
            <w:tcW w:w="1101" w:type="dxa"/>
            <w:tcBorders>
              <w:top w:val="single" w:sz="4" w:space="0" w:color="auto"/>
            </w:tcBorders>
          </w:tcPr>
          <w:p w:rsidR="004A1486" w:rsidRPr="007636BE" w:rsidRDefault="004A1486" w:rsidP="00C26565">
            <w:pPr>
              <w:jc w:val="center"/>
              <w:rPr>
                <w:rFonts w:cs="Arial"/>
                <w:lang w:val="fr-CH"/>
              </w:rPr>
            </w:pPr>
            <w:r w:rsidRPr="007636BE">
              <w:rPr>
                <w:rFonts w:cs="Arial"/>
                <w:lang w:val="fr-CH"/>
              </w:rPr>
              <w:t>Niveau de processus</w:t>
            </w:r>
          </w:p>
        </w:tc>
        <w:tc>
          <w:tcPr>
            <w:tcW w:w="2268" w:type="dxa"/>
            <w:tcBorders>
              <w:top w:val="single" w:sz="4" w:space="0" w:color="auto"/>
            </w:tcBorders>
          </w:tcPr>
          <w:p w:rsidR="00F12655" w:rsidRDefault="004A1486" w:rsidP="00C26565">
            <w:pPr>
              <w:jc w:val="center"/>
              <w:rPr>
                <w:rFonts w:cs="Arial"/>
                <w:lang w:val="fr-CH"/>
              </w:rPr>
            </w:pPr>
            <w:r w:rsidRPr="007636BE">
              <w:rPr>
                <w:rFonts w:cs="Arial"/>
                <w:lang w:val="fr-CH"/>
              </w:rPr>
              <w:t>Mesures</w:t>
            </w:r>
          </w:p>
          <w:p w:rsidR="004A1486" w:rsidRPr="007636BE" w:rsidRDefault="004A1486" w:rsidP="00C26565">
            <w:pPr>
              <w:jc w:val="center"/>
              <w:rPr>
                <w:rFonts w:cs="Arial"/>
                <w:lang w:val="fr-CH"/>
              </w:rPr>
            </w:pPr>
            <w:r w:rsidRPr="007636BE">
              <w:rPr>
                <w:rFonts w:cs="Arial"/>
                <w:lang w:val="fr-CH"/>
              </w:rPr>
              <w:t>(QN)</w:t>
            </w:r>
          </w:p>
        </w:tc>
        <w:tc>
          <w:tcPr>
            <w:tcW w:w="2976" w:type="dxa"/>
            <w:tcBorders>
              <w:top w:val="single" w:sz="4" w:space="0" w:color="auto"/>
            </w:tcBorders>
          </w:tcPr>
          <w:p w:rsidR="00F12655" w:rsidRDefault="004A1486" w:rsidP="00C26565">
            <w:pPr>
              <w:jc w:val="center"/>
              <w:rPr>
                <w:rFonts w:cs="Arial"/>
                <w:lang w:val="fr-CH"/>
              </w:rPr>
            </w:pPr>
            <w:r w:rsidRPr="007636BE">
              <w:rPr>
                <w:rFonts w:cs="Arial"/>
                <w:lang w:val="fr-CH"/>
              </w:rPr>
              <w:t>Évaluation visuelle</w:t>
            </w:r>
          </w:p>
          <w:p w:rsidR="004A1486" w:rsidRPr="007636BE" w:rsidRDefault="004A1486" w:rsidP="00C26565">
            <w:pPr>
              <w:jc w:val="center"/>
              <w:rPr>
                <w:rFonts w:cs="Arial"/>
                <w:lang w:val="fr-CH"/>
              </w:rPr>
            </w:pPr>
            <w:r w:rsidRPr="007636BE">
              <w:rPr>
                <w:rFonts w:cs="Arial"/>
                <w:lang w:val="fr-CH"/>
              </w:rPr>
              <w:t>(QN/QL/PQ)</w:t>
            </w:r>
          </w:p>
        </w:tc>
        <w:tc>
          <w:tcPr>
            <w:tcW w:w="2867" w:type="dxa"/>
            <w:tcBorders>
              <w:top w:val="single" w:sz="4" w:space="0" w:color="auto"/>
            </w:tcBorders>
          </w:tcPr>
          <w:p w:rsidR="004A1486" w:rsidRPr="007636BE" w:rsidRDefault="004A1486" w:rsidP="00C26565">
            <w:pPr>
              <w:rPr>
                <w:rFonts w:cs="Arial"/>
                <w:lang w:val="fr-CH"/>
              </w:rPr>
            </w:pPr>
            <w:r w:rsidRPr="007636BE">
              <w:rPr>
                <w:rFonts w:cs="Arial"/>
                <w:lang w:val="fr-CH"/>
              </w:rPr>
              <w:t>Observations</w:t>
            </w:r>
          </w:p>
        </w:tc>
      </w:tr>
      <w:tr w:rsidR="004A1486" w:rsidRPr="007636BE" w:rsidTr="00C26565">
        <w:tc>
          <w:tcPr>
            <w:tcW w:w="1101" w:type="dxa"/>
            <w:tcBorders>
              <w:bottom w:val="single" w:sz="4" w:space="0" w:color="auto"/>
            </w:tcBorders>
          </w:tcPr>
          <w:p w:rsidR="004A1486" w:rsidRPr="007636BE" w:rsidRDefault="004A1486" w:rsidP="00C26565">
            <w:pPr>
              <w:spacing w:before="240"/>
              <w:jc w:val="center"/>
              <w:rPr>
                <w:rFonts w:cs="Arial"/>
                <w:lang w:val="fr-CH"/>
              </w:rPr>
            </w:pPr>
            <w:r w:rsidRPr="007636BE">
              <w:rPr>
                <w:rFonts w:cs="Arial"/>
                <w:lang w:val="fr-CH"/>
              </w:rPr>
              <w:t>2</w:t>
            </w:r>
          </w:p>
        </w:tc>
        <w:tc>
          <w:tcPr>
            <w:tcW w:w="2268" w:type="dxa"/>
            <w:tcBorders>
              <w:bottom w:val="single" w:sz="4" w:space="0" w:color="auto"/>
            </w:tcBorders>
          </w:tcPr>
          <w:p w:rsidR="004A1486" w:rsidRPr="007636BE" w:rsidRDefault="004A1486" w:rsidP="00C26565">
            <w:pPr>
              <w:spacing w:before="240"/>
              <w:rPr>
                <w:rFonts w:cs="Arial"/>
                <w:lang w:val="fr-CH"/>
              </w:rPr>
            </w:pPr>
            <w:r w:rsidRPr="007636BE">
              <w:rPr>
                <w:rFonts w:cs="Arial"/>
                <w:noProof/>
                <w:lang w:val="en-US"/>
              </w:rPr>
              <mc:AlternateContent>
                <mc:Choice Requires="wps">
                  <w:drawing>
                    <wp:anchor distT="0" distB="0" distL="114300" distR="114300" simplePos="0" relativeHeight="251676672" behindDoc="0" locked="0" layoutInCell="1" allowOverlap="1" wp14:anchorId="105D55C3" wp14:editId="67AFD81A">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4D30" w:rsidRDefault="008A4D30" w:rsidP="004A1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D55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left:0;text-align:left;margin-left:9.3pt;margin-top:31.2pt;width:9.2pt;height:48.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" adj="19562" fillcolor="#4f81bd [3204]" strokecolor="#243f60 [1604]" strokeweight="2pt">
                      <v:textbox>
                        <w:txbxContent>
                          <w:p w:rsidR="008A4D30" w:rsidRDefault="008A4D30" w:rsidP="004A1486">
                            <w:pPr>
                              <w:jc w:val="center"/>
                            </w:pPr>
                          </w:p>
                        </w:txbxContent>
                      </v:textbox>
                    </v:shape>
                  </w:pict>
                </mc:Fallback>
              </mc:AlternateContent>
            </w:r>
            <w:r w:rsidRPr="007636BE">
              <w:rPr>
                <w:rFonts w:cs="Arial"/>
                <w:lang w:val="fr-CH"/>
              </w:rPr>
              <w:t>Valeurs</w:t>
            </w:r>
          </w:p>
        </w:tc>
        <w:tc>
          <w:tcPr>
            <w:tcW w:w="2976" w:type="dxa"/>
            <w:tcBorders>
              <w:bottom w:val="single" w:sz="4" w:space="0" w:color="auto"/>
            </w:tcBorders>
          </w:tcPr>
          <w:p w:rsidR="004A1486" w:rsidRPr="007636BE" w:rsidRDefault="004A1486" w:rsidP="00C26565">
            <w:pPr>
              <w:spacing w:before="240"/>
              <w:rPr>
                <w:rFonts w:cs="Arial"/>
                <w:lang w:val="fr-CH"/>
              </w:rPr>
            </w:pPr>
            <w:r w:rsidRPr="007636BE">
              <w:rPr>
                <w:rFonts w:cs="Arial"/>
                <w:noProof/>
                <w:lang w:val="en-US"/>
              </w:rPr>
              <mc:AlternateContent>
                <mc:Choice Requires="wps">
                  <w:drawing>
                    <wp:anchor distT="0" distB="0" distL="114300" distR="114300" simplePos="0" relativeHeight="251674624" behindDoc="0" locked="0" layoutInCell="1" allowOverlap="1" wp14:anchorId="60025B79" wp14:editId="557C1EBA">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4D30" w:rsidRDefault="008A4D30" w:rsidP="004A1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5B79" id="Pfeil nach unten 2" o:spid="_x0000_s1027" type="#_x0000_t67" style="position:absolute;left:0;text-align:left;margin-left:9.65pt;margin-top:31.2pt;width:9.2pt;height:48.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" adj="19562" fillcolor="#4f81bd [3204]" strokecolor="#243f60 [1604]" strokeweight="2pt">
                      <v:textbox>
                        <w:txbxContent>
                          <w:p w:rsidR="008A4D30" w:rsidRDefault="008A4D30" w:rsidP="004A1486">
                            <w:pPr>
                              <w:jc w:val="center"/>
                            </w:pPr>
                          </w:p>
                        </w:txbxContent>
                      </v:textbox>
                    </v:shape>
                  </w:pict>
                </mc:Fallback>
              </mc:AlternateContent>
            </w:r>
            <w:r w:rsidRPr="007636BE">
              <w:rPr>
                <w:rFonts w:cs="Arial"/>
                <w:lang w:val="fr-CH"/>
              </w:rPr>
              <w:t>Notes</w:t>
            </w:r>
          </w:p>
        </w:tc>
        <w:tc>
          <w:tcPr>
            <w:tcW w:w="2867" w:type="dxa"/>
            <w:tcBorders>
              <w:bottom w:val="single" w:sz="4" w:space="0" w:color="auto"/>
            </w:tcBorders>
          </w:tcPr>
          <w:p w:rsidR="00F12655" w:rsidRDefault="004A1486" w:rsidP="00C26565">
            <w:pPr>
              <w:spacing w:before="240"/>
              <w:rPr>
                <w:rFonts w:cs="Arial"/>
                <w:lang w:val="fr-CH"/>
              </w:rPr>
            </w:pPr>
            <w:r w:rsidRPr="007636BE">
              <w:rPr>
                <w:rFonts w:cs="Arial"/>
                <w:lang w:val="fr-CH"/>
              </w:rPr>
              <w:t>Base de la comparaison au sein d</w:t>
            </w:r>
            <w:r w:rsidR="00F85A91">
              <w:rPr>
                <w:rFonts w:cs="Arial"/>
                <w:lang w:val="fr-CH"/>
              </w:rPr>
              <w:t>’</w:t>
            </w:r>
            <w:r w:rsidRPr="007636BE">
              <w:rPr>
                <w:rFonts w:cs="Arial"/>
                <w:lang w:val="fr-CH"/>
              </w:rPr>
              <w:t>un même essai</w:t>
            </w:r>
          </w:p>
          <w:p w:rsidR="004A1486" w:rsidRPr="007636BE" w:rsidRDefault="004A1486" w:rsidP="00C26565">
            <w:pPr>
              <w:rPr>
                <w:rFonts w:cs="Arial"/>
                <w:lang w:val="fr-CH"/>
              </w:rPr>
            </w:pPr>
          </w:p>
        </w:tc>
      </w:tr>
      <w:tr w:rsidR="004A1486" w:rsidRPr="007636BE" w:rsidTr="00C26565">
        <w:tc>
          <w:tcPr>
            <w:tcW w:w="1101" w:type="dxa"/>
            <w:tcBorders>
              <w:bottom w:val="nil"/>
              <w:right w:val="single" w:sz="4" w:space="0" w:color="auto"/>
            </w:tcBorders>
          </w:tcPr>
          <w:p w:rsidR="004A1486" w:rsidRPr="007636BE" w:rsidRDefault="004A1486" w:rsidP="00C26565">
            <w:pPr>
              <w:spacing w:before="240"/>
              <w:jc w:val="center"/>
              <w:rPr>
                <w:rFonts w:cs="Arial"/>
                <w:lang w:val="fr-CH"/>
              </w:rPr>
            </w:pPr>
            <w:r w:rsidRPr="007636BE">
              <w:rPr>
                <w:rFonts w:cs="Arial"/>
                <w:lang w:val="fr-CH"/>
              </w:rPr>
              <w:t>3</w:t>
            </w:r>
          </w:p>
        </w:tc>
        <w:tc>
          <w:tcPr>
            <w:tcW w:w="2268" w:type="dxa"/>
            <w:tcBorders>
              <w:top w:val="single" w:sz="4" w:space="0" w:color="auto"/>
              <w:left w:val="single" w:sz="4" w:space="0" w:color="auto"/>
              <w:bottom w:val="nil"/>
              <w:right w:val="single" w:sz="4" w:space="0" w:color="auto"/>
            </w:tcBorders>
          </w:tcPr>
          <w:p w:rsidR="00F12655" w:rsidRDefault="004A1486" w:rsidP="00C26565">
            <w:pPr>
              <w:spacing w:before="120"/>
              <w:ind w:left="600"/>
              <w:rPr>
                <w:rFonts w:cs="Arial"/>
                <w:lang w:val="fr-CH"/>
              </w:rPr>
            </w:pPr>
            <w:r w:rsidRPr="007636BE">
              <w:rPr>
                <w:rFonts w:cs="Arial"/>
                <w:lang w:val="fr-CH"/>
              </w:rPr>
              <w:t>Conversion en notes</w:t>
            </w:r>
          </w:p>
          <w:p w:rsidR="004A1486" w:rsidRPr="007636BE" w:rsidRDefault="004A1486" w:rsidP="00C26565">
            <w:pPr>
              <w:spacing w:before="120"/>
              <w:rPr>
                <w:rFonts w:cs="Arial"/>
                <w:lang w:val="fr-CH"/>
              </w:rPr>
            </w:pPr>
            <w:r w:rsidRPr="007636BE">
              <w:rPr>
                <w:rFonts w:cs="Arial"/>
                <w:lang w:val="fr-CH"/>
              </w:rPr>
              <w:t>Notes</w:t>
            </w:r>
          </w:p>
        </w:tc>
        <w:tc>
          <w:tcPr>
            <w:tcW w:w="2976" w:type="dxa"/>
            <w:tcBorders>
              <w:left w:val="single" w:sz="4" w:space="0" w:color="auto"/>
              <w:bottom w:val="nil"/>
            </w:tcBorders>
          </w:tcPr>
          <w:p w:rsidR="00F12655" w:rsidRDefault="004A1486" w:rsidP="00C26565">
            <w:pPr>
              <w:spacing w:before="120"/>
              <w:ind w:left="459"/>
              <w:rPr>
                <w:rFonts w:cs="Arial"/>
                <w:lang w:val="fr-CH"/>
              </w:rPr>
            </w:pPr>
            <w:r w:rsidRPr="007636BE">
              <w:rPr>
                <w:rFonts w:cs="Arial"/>
                <w:lang w:val="fr-CH"/>
              </w:rPr>
              <w:t>Mêmes notes que dans le niveau de processus 1</w:t>
            </w:r>
          </w:p>
          <w:p w:rsidR="00F12655" w:rsidRDefault="00F12655" w:rsidP="00C26565">
            <w:pPr>
              <w:spacing w:before="120"/>
              <w:ind w:left="34"/>
              <w:rPr>
                <w:rFonts w:cs="Arial"/>
                <w:lang w:val="fr-CH"/>
              </w:rPr>
            </w:pPr>
          </w:p>
          <w:p w:rsidR="004A1486" w:rsidRPr="007636BE" w:rsidRDefault="004A1486" w:rsidP="00C26565">
            <w:pPr>
              <w:ind w:left="34"/>
              <w:rPr>
                <w:rFonts w:cs="Arial"/>
                <w:lang w:val="fr-CH"/>
              </w:rPr>
            </w:pPr>
            <w:r w:rsidRPr="007636BE">
              <w:rPr>
                <w:rFonts w:cs="Arial"/>
                <w:lang w:val="fr-CH"/>
              </w:rPr>
              <w:t>Notes</w:t>
            </w:r>
          </w:p>
        </w:tc>
        <w:tc>
          <w:tcPr>
            <w:tcW w:w="2867" w:type="dxa"/>
            <w:tcBorders>
              <w:bottom w:val="nil"/>
            </w:tcBorders>
          </w:tcPr>
          <w:p w:rsidR="004A1486" w:rsidRPr="007636BE" w:rsidRDefault="004A1486" w:rsidP="00C26565">
            <w:pPr>
              <w:spacing w:before="240"/>
              <w:rPr>
                <w:rFonts w:cs="Arial"/>
                <w:lang w:val="fr-CH"/>
              </w:rPr>
            </w:pPr>
            <w:r w:rsidRPr="007636BE">
              <w:rPr>
                <w:rFonts w:cs="Arial"/>
                <w:lang w:val="fr-CH"/>
              </w:rPr>
              <w:t>Notes relatives à une année et à un site</w:t>
            </w:r>
          </w:p>
        </w:tc>
      </w:tr>
      <w:tr w:rsidR="004A1486" w:rsidRPr="007636BE" w:rsidTr="00C26565">
        <w:tc>
          <w:tcPr>
            <w:tcW w:w="1101" w:type="dxa"/>
            <w:tcBorders>
              <w:top w:val="nil"/>
            </w:tcBorders>
          </w:tcPr>
          <w:p w:rsidR="004A1486" w:rsidRPr="007636BE" w:rsidRDefault="004A1486" w:rsidP="00C26565">
            <w:pPr>
              <w:jc w:val="center"/>
              <w:rPr>
                <w:rFonts w:cs="Arial"/>
                <w:lang w:val="fr-CH"/>
              </w:rPr>
            </w:pPr>
          </w:p>
        </w:tc>
        <w:tc>
          <w:tcPr>
            <w:tcW w:w="5244" w:type="dxa"/>
            <w:gridSpan w:val="2"/>
            <w:tcBorders>
              <w:top w:val="nil"/>
            </w:tcBorders>
          </w:tcPr>
          <w:p w:rsidR="00F12655" w:rsidRDefault="004A1486" w:rsidP="00C26565">
            <w:pPr>
              <w:spacing w:before="240"/>
              <w:jc w:val="center"/>
              <w:rPr>
                <w:rFonts w:cs="Arial"/>
                <w:lang w:val="fr-CH"/>
              </w:rPr>
            </w:pPr>
            <w:r w:rsidRPr="007636BE">
              <w:rPr>
                <w:rFonts w:cs="Arial"/>
                <w:noProof/>
                <w:lang w:val="en-US"/>
              </w:rPr>
              <mc:AlternateContent>
                <mc:Choice Requires="wps">
                  <w:drawing>
                    <wp:anchor distT="0" distB="0" distL="114300" distR="114300" simplePos="0" relativeHeight="251675648" behindDoc="0" locked="0" layoutInCell="1" allowOverlap="1" wp14:anchorId="15B3A362" wp14:editId="278FA9F7">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4D30" w:rsidRDefault="008A4D30" w:rsidP="004A1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3A362" id="Pfeil nach unten 4" o:spid="_x0000_s1028" type="#_x0000_t67" style="position:absolute;left:0;text-align:left;margin-left:105.1pt;margin-top:7.3pt;width:9.2pt;height:24.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" adj="17585" fillcolor="#4f81bd [3204]" strokecolor="#243f60 [1604]" strokeweight="2pt">
                      <v:textbox>
                        <w:txbxContent>
                          <w:p w:rsidR="008A4D30" w:rsidRDefault="008A4D30" w:rsidP="004A1486">
                            <w:pPr>
                              <w:jc w:val="center"/>
                            </w:pPr>
                          </w:p>
                        </w:txbxContent>
                      </v:textbox>
                    </v:shape>
                  </w:pict>
                </mc:Fallback>
              </mc:AlternateContent>
            </w:r>
          </w:p>
          <w:p w:rsidR="00F12655" w:rsidRDefault="004A1486" w:rsidP="00C26565">
            <w:pPr>
              <w:spacing w:before="240"/>
              <w:jc w:val="center"/>
              <w:rPr>
                <w:rFonts w:cs="Arial"/>
                <w:b/>
                <w:lang w:val="fr-CH"/>
              </w:rPr>
            </w:pPr>
            <w:r w:rsidRPr="007636BE">
              <w:rPr>
                <w:rFonts w:cs="Arial"/>
                <w:b/>
                <w:lang w:val="fr-CH"/>
              </w:rPr>
              <w:t>“Description variétale moyenne”</w:t>
            </w:r>
          </w:p>
          <w:p w:rsidR="004A1486" w:rsidRPr="007636BE" w:rsidRDefault="004A1486" w:rsidP="00C26565">
            <w:pPr>
              <w:spacing w:before="120"/>
              <w:jc w:val="center"/>
              <w:rPr>
                <w:rFonts w:cs="Arial"/>
                <w:lang w:val="fr-CH"/>
              </w:rPr>
            </w:pPr>
            <w:r w:rsidRPr="007636BE">
              <w:rPr>
                <w:rFonts w:cs="Arial"/>
                <w:lang w:val="fr-CH"/>
              </w:rPr>
              <w:t>Si les variétés sont évaluées sur plusieurs essais/années/sites, des descriptions moyennes peuvent être établies.</w:t>
            </w:r>
          </w:p>
        </w:tc>
        <w:tc>
          <w:tcPr>
            <w:tcW w:w="2867" w:type="dxa"/>
            <w:tcBorders>
              <w:top w:val="nil"/>
            </w:tcBorders>
          </w:tcPr>
          <w:p w:rsidR="00F12655" w:rsidRDefault="00F12655" w:rsidP="00C26565">
            <w:pPr>
              <w:spacing w:before="240"/>
              <w:rPr>
                <w:rFonts w:cs="Arial"/>
                <w:lang w:val="fr-CH"/>
              </w:rPr>
            </w:pPr>
          </w:p>
          <w:p w:rsidR="004A1486" w:rsidRPr="007636BE" w:rsidRDefault="004A1486" w:rsidP="00C26565">
            <w:pPr>
              <w:spacing w:before="240"/>
              <w:rPr>
                <w:rFonts w:cs="Arial"/>
                <w:lang w:val="fr-CH"/>
              </w:rPr>
            </w:pPr>
            <w:r w:rsidRPr="007636BE">
              <w:rPr>
                <w:rFonts w:cs="Arial"/>
                <w:lang w:val="fr-CH"/>
              </w:rPr>
              <w:t>Base de la gestion de la collection de variétés</w:t>
            </w:r>
          </w:p>
        </w:tc>
      </w:tr>
    </w:tbl>
    <w:p w:rsidR="00F12655" w:rsidRDefault="00F12655" w:rsidP="004A1486">
      <w:pPr>
        <w:rPr>
          <w:rFonts w:cs="Arial"/>
          <w:lang w:val="fr-CH"/>
        </w:rPr>
      </w:pPr>
    </w:p>
    <w:p w:rsidR="00F12655" w:rsidRDefault="004A1486" w:rsidP="000D3A45">
      <w:pPr>
        <w:keepNext/>
        <w:keepLines/>
        <w:rPr>
          <w:rFonts w:cs="Arial"/>
          <w:lang w:val="fr-CH"/>
        </w:rPr>
      </w:pPr>
      <w:r w:rsidRPr="007636BE">
        <w:rPr>
          <w:rFonts w:cs="Arial"/>
          <w:lang w:val="fr-CH"/>
        </w:rPr>
        <w:t>En général, les caractères quantitatifs sont influencés par le mili</w:t>
      </w:r>
      <w:r w:rsidR="00564996" w:rsidRPr="007636BE">
        <w:rPr>
          <w:rFonts w:cs="Arial"/>
          <w:lang w:val="fr-CH"/>
        </w:rPr>
        <w:t>eu</w:t>
      </w:r>
      <w:r w:rsidR="00564996">
        <w:rPr>
          <w:rFonts w:cs="Arial"/>
          <w:lang w:val="fr-CH"/>
        </w:rPr>
        <w:t xml:space="preserve">.  </w:t>
      </w:r>
      <w:r w:rsidR="00564996" w:rsidRPr="007636BE">
        <w:rPr>
          <w:rFonts w:cs="Arial"/>
          <w:lang w:val="fr-CH"/>
        </w:rPr>
        <w:t>Un</w:t>
      </w:r>
      <w:r w:rsidRPr="007636BE">
        <w:rPr>
          <w:rFonts w:cs="Arial"/>
          <w:lang w:val="fr-CH"/>
        </w:rPr>
        <w:t xml:space="preserve"> moyen efficace de réduire l</w:t>
      </w:r>
      <w:r w:rsidR="00F85A91">
        <w:rPr>
          <w:rFonts w:cs="Arial"/>
          <w:lang w:val="fr-CH"/>
        </w:rPr>
        <w:t>’</w:t>
      </w:r>
      <w:r w:rsidRPr="007636BE">
        <w:rPr>
          <w:rFonts w:cs="Arial"/>
          <w:lang w:val="fr-CH"/>
        </w:rPr>
        <w:t>impact de l</w:t>
      </w:r>
      <w:r w:rsidR="00F85A91">
        <w:rPr>
          <w:rFonts w:cs="Arial"/>
          <w:lang w:val="fr-CH"/>
        </w:rPr>
        <w:t>’</w:t>
      </w:r>
      <w:r w:rsidRPr="007636BE">
        <w:rPr>
          <w:rFonts w:cs="Arial"/>
          <w:lang w:val="fr-CH"/>
        </w:rPr>
        <w:t>environnement consiste à convertir les mesures réelles en not</w:t>
      </w:r>
      <w:r w:rsidR="00564996" w:rsidRPr="007636BE">
        <w:rPr>
          <w:rFonts w:cs="Arial"/>
          <w:lang w:val="fr-CH"/>
        </w:rPr>
        <w:t>es</w:t>
      </w:r>
      <w:r w:rsidR="00564996">
        <w:rPr>
          <w:rFonts w:cs="Arial"/>
          <w:lang w:val="fr-CH"/>
        </w:rPr>
        <w:t xml:space="preserve">.  </w:t>
      </w:r>
      <w:r w:rsidR="00564996" w:rsidRPr="007636BE">
        <w:rPr>
          <w:rFonts w:cs="Arial"/>
          <w:lang w:val="fr-CH"/>
        </w:rPr>
        <w:t>Le</w:t>
      </w:r>
      <w:r w:rsidRPr="007636BE">
        <w:rPr>
          <w:rFonts w:cs="Arial"/>
          <w:lang w:val="fr-CH"/>
        </w:rPr>
        <w:t>s notes représentent une description normalisée des variétés par rapport à des variétés indiquées à titre d</w:t>
      </w:r>
      <w:r w:rsidR="00F85A91">
        <w:rPr>
          <w:rFonts w:cs="Arial"/>
          <w:lang w:val="fr-CH"/>
        </w:rPr>
        <w:t>’</w:t>
      </w:r>
      <w:r w:rsidRPr="007636BE">
        <w:rPr>
          <w:rFonts w:cs="Arial"/>
          <w:lang w:val="fr-CH"/>
        </w:rPr>
        <w:t>exemple (voir le document</w:t>
      </w:r>
      <w:r w:rsidR="009C4DAF">
        <w:rPr>
          <w:rFonts w:cs="Arial"/>
          <w:lang w:val="fr-CH"/>
        </w:rPr>
        <w:t> </w:t>
      </w:r>
      <w:r w:rsidRPr="007636BE">
        <w:rPr>
          <w:rFonts w:cs="Arial"/>
          <w:lang w:val="fr-CH"/>
        </w:rPr>
        <w:t>TGP/7).</w:t>
      </w:r>
      <w:r w:rsidRPr="007636BE">
        <w:rPr>
          <w:lang w:val="fr-CH"/>
        </w:rPr>
        <w:t xml:space="preserve">  </w:t>
      </w:r>
      <w:r w:rsidRPr="007636BE">
        <w:rPr>
          <w:rFonts w:cs="Arial"/>
          <w:lang w:val="fr-CH"/>
        </w:rPr>
        <w:t>De plus, la comparabilité des descriptions pour des variétés qui n</w:t>
      </w:r>
      <w:r w:rsidR="00F85A91">
        <w:rPr>
          <w:rFonts w:cs="Arial"/>
          <w:lang w:val="fr-CH"/>
        </w:rPr>
        <w:t>’</w:t>
      </w:r>
      <w:r w:rsidRPr="007636BE">
        <w:rPr>
          <w:rFonts w:cs="Arial"/>
          <w:lang w:val="fr-CH"/>
        </w:rPr>
        <w:t>ont pas été examinées dans le cadre d</w:t>
      </w:r>
      <w:r w:rsidR="00F85A91">
        <w:rPr>
          <w:rFonts w:cs="Arial"/>
          <w:lang w:val="fr-CH"/>
        </w:rPr>
        <w:t>’</w:t>
      </w:r>
      <w:r w:rsidRPr="007636BE">
        <w:rPr>
          <w:rFonts w:cs="Arial"/>
          <w:lang w:val="fr-CH"/>
        </w:rPr>
        <w:t>un même essai peut être améliorée en calculant une description moyenne sur plusieurs cycles de végétati</w:t>
      </w:r>
      <w:r w:rsidR="00564996" w:rsidRPr="007636BE">
        <w:rPr>
          <w:rFonts w:cs="Arial"/>
          <w:lang w:val="fr-CH"/>
        </w:rPr>
        <w:t>on</w:t>
      </w:r>
      <w:r w:rsidR="00564996">
        <w:rPr>
          <w:rFonts w:cs="Arial"/>
          <w:lang w:val="fr-CH"/>
        </w:rPr>
        <w:t xml:space="preserve">.  </w:t>
      </w:r>
      <w:r w:rsidR="00564996" w:rsidRPr="007636BE">
        <w:rPr>
          <w:rFonts w:cs="Arial"/>
          <w:lang w:val="fr-CH"/>
        </w:rPr>
        <w:t>En</w:t>
      </w:r>
      <w:r w:rsidRPr="007636BE">
        <w:rPr>
          <w:rFonts w:cs="Arial"/>
          <w:lang w:val="fr-CH"/>
        </w:rPr>
        <w:t xml:space="preserve"> particulier, la description moyenne pour plusieurs cycles de végétation sur le même site peut constituer une description représentative liée au si</w:t>
      </w:r>
      <w:r w:rsidR="00564996" w:rsidRPr="007636BE">
        <w:rPr>
          <w:rFonts w:cs="Arial"/>
          <w:lang w:val="fr-CH"/>
        </w:rPr>
        <w:t>te</w:t>
      </w:r>
      <w:r w:rsidR="00564996">
        <w:rPr>
          <w:rFonts w:cs="Arial"/>
          <w:lang w:val="fr-CH"/>
        </w:rPr>
        <w:t xml:space="preserve">.  </w:t>
      </w:r>
      <w:r w:rsidR="00564996" w:rsidRPr="007636BE">
        <w:rPr>
          <w:rFonts w:cs="Arial"/>
          <w:lang w:val="fr-CH"/>
        </w:rPr>
        <w:t>Le</w:t>
      </w:r>
      <w:r w:rsidRPr="007636BE">
        <w:rPr>
          <w:rFonts w:cs="Arial"/>
          <w:lang w:val="fr-CH"/>
        </w:rPr>
        <w:t xml:space="preserve"> calcul d</w:t>
      </w:r>
      <w:r w:rsidR="00F85A91">
        <w:rPr>
          <w:rFonts w:cs="Arial"/>
          <w:lang w:val="fr-CH"/>
        </w:rPr>
        <w:t>’</w:t>
      </w:r>
      <w:r w:rsidRPr="007636BE">
        <w:rPr>
          <w:rFonts w:cs="Arial"/>
          <w:lang w:val="fr-CH"/>
        </w:rPr>
        <w:t>une description moyenne pour plusieurs sites différents ne devrait être envisagé que si les incidences des sites sont parfaitement connues et que les interactions entre variété et site peuvent être exclues pour tous les caractèr</w:t>
      </w:r>
      <w:r w:rsidR="00564996" w:rsidRPr="007636BE">
        <w:rPr>
          <w:rFonts w:cs="Arial"/>
          <w:lang w:val="fr-CH"/>
        </w:rPr>
        <w:t>es</w:t>
      </w:r>
      <w:r w:rsidR="00564996">
        <w:rPr>
          <w:rFonts w:cs="Arial"/>
          <w:lang w:val="fr-CH"/>
        </w:rPr>
        <w:t xml:space="preserve">.  </w:t>
      </w:r>
      <w:r w:rsidR="00564996" w:rsidRPr="007636BE">
        <w:rPr>
          <w:rFonts w:cs="Arial"/>
          <w:lang w:val="fr-CH"/>
        </w:rPr>
        <w:t>Le</w:t>
      </w:r>
      <w:r w:rsidRPr="007636BE">
        <w:rPr>
          <w:rFonts w:cs="Arial"/>
          <w:lang w:val="fr-CH"/>
        </w:rPr>
        <w:t xml:space="preserve"> calcul des descriptions moyennes pour plusieurs sites devrait être limité aux cas où ces conditions sont remplies.</w:t>
      </w:r>
    </w:p>
    <w:p w:rsidR="00F12655" w:rsidRDefault="00F12655" w:rsidP="004A1486">
      <w:pPr>
        <w:rPr>
          <w:rFonts w:cs="Arial"/>
          <w:lang w:val="fr-CH"/>
        </w:rPr>
      </w:pPr>
    </w:p>
    <w:p w:rsidR="00F12655" w:rsidRDefault="004A1486" w:rsidP="004A1486">
      <w:pPr>
        <w:rPr>
          <w:rFonts w:cs="Arial"/>
          <w:lang w:val="fr-CH"/>
        </w:rPr>
      </w:pPr>
      <w:r w:rsidRPr="007636BE">
        <w:rPr>
          <w:rFonts w:cs="Arial"/>
          <w:lang w:val="fr-CH"/>
        </w:rPr>
        <w:t>Si des descriptions variétales établies sur la base de plusieurs essais en culture sont utilisées pour l</w:t>
      </w:r>
      <w:r w:rsidR="00F85A91">
        <w:rPr>
          <w:rFonts w:cs="Arial"/>
          <w:lang w:val="fr-CH"/>
        </w:rPr>
        <w:t>’</w:t>
      </w:r>
      <w:r w:rsidRPr="007636BE">
        <w:rPr>
          <w:rFonts w:cs="Arial"/>
          <w:lang w:val="fr-CH"/>
        </w:rPr>
        <w:t>évaluation de la distinction – c</w:t>
      </w:r>
      <w:r w:rsidR="00F85A91">
        <w:rPr>
          <w:rFonts w:cs="Arial"/>
          <w:lang w:val="fr-CH"/>
        </w:rPr>
        <w:t>’</w:t>
      </w:r>
      <w:r w:rsidRPr="007636BE">
        <w:rPr>
          <w:rFonts w:cs="Arial"/>
          <w:lang w:val="fr-CH"/>
        </w:rPr>
        <w:t>est</w:t>
      </w:r>
      <w:r w:rsidR="00F85A91">
        <w:rPr>
          <w:rFonts w:cs="Arial"/>
          <w:lang w:val="fr-CH"/>
        </w:rPr>
        <w:t>-</w:t>
      </w:r>
      <w:r w:rsidRPr="007636BE">
        <w:rPr>
          <w:rFonts w:cs="Arial"/>
          <w:lang w:val="fr-CH"/>
        </w:rPr>
        <w:t>à</w:t>
      </w:r>
      <w:r w:rsidR="00F85A91">
        <w:rPr>
          <w:rFonts w:cs="Arial"/>
          <w:lang w:val="fr-CH"/>
        </w:rPr>
        <w:t>-</w:t>
      </w:r>
      <w:r w:rsidRPr="007636BE">
        <w:rPr>
          <w:rFonts w:cs="Arial"/>
          <w:lang w:val="fr-CH"/>
        </w:rPr>
        <w:t>dire pour la gestion des collections de variétés – il est important de tenir compte de l</w:t>
      </w:r>
      <w:r w:rsidR="00F85A91">
        <w:rPr>
          <w:rFonts w:cs="Arial"/>
          <w:lang w:val="fr-CH"/>
        </w:rPr>
        <w:t>’</w:t>
      </w:r>
      <w:r w:rsidRPr="007636BE">
        <w:rPr>
          <w:rFonts w:cs="Arial"/>
          <w:lang w:val="fr-CH"/>
        </w:rPr>
        <w:t>origine des différentes descriptions de la variété candidate et des variétés notoirement connu</w:t>
      </w:r>
      <w:r w:rsidR="00564996" w:rsidRPr="007636BE">
        <w:rPr>
          <w:rFonts w:cs="Arial"/>
          <w:lang w:val="fr-CH"/>
        </w:rPr>
        <w:t>es</w:t>
      </w:r>
      <w:r w:rsidR="00564996">
        <w:rPr>
          <w:rFonts w:cs="Arial"/>
          <w:lang w:val="fr-CH"/>
        </w:rPr>
        <w:t xml:space="preserve">.  </w:t>
      </w:r>
      <w:r w:rsidR="00564996" w:rsidRPr="007636BE">
        <w:rPr>
          <w:rFonts w:cs="Arial"/>
          <w:lang w:val="fr-CH"/>
        </w:rPr>
        <w:t>La</w:t>
      </w:r>
      <w:r w:rsidRPr="007636BE">
        <w:rPr>
          <w:rFonts w:cs="Arial"/>
          <w:lang w:val="fr-CH"/>
        </w:rPr>
        <w:t xml:space="preserve"> comparabilité des descriptions variétales est influencée par de nombreux facteurs, dont les suivants</w:t>
      </w:r>
      <w:r w:rsidR="00F85A91">
        <w:rPr>
          <w:rFonts w:cs="Arial"/>
          <w:lang w:val="fr-CH"/>
        </w:rPr>
        <w:t> :</w:t>
      </w:r>
    </w:p>
    <w:p w:rsidR="00F12655" w:rsidRDefault="00F12655" w:rsidP="004A1486">
      <w:pPr>
        <w:rPr>
          <w:rFonts w:cs="Arial"/>
          <w:lang w:val="fr-CH"/>
        </w:rPr>
      </w:pPr>
    </w:p>
    <w:p w:rsidR="00F12655" w:rsidRDefault="004A1486" w:rsidP="004A1486">
      <w:pPr>
        <w:numPr>
          <w:ilvl w:val="0"/>
          <w:numId w:val="2"/>
        </w:numPr>
        <w:ind w:left="1134" w:hanging="567"/>
        <w:rPr>
          <w:rFonts w:cs="Arial"/>
          <w:lang w:val="fr-CH"/>
        </w:rPr>
      </w:pPr>
      <w:r w:rsidRPr="007636BE">
        <w:rPr>
          <w:rFonts w:cs="Arial"/>
          <w:lang w:val="fr-CH"/>
        </w:rPr>
        <w:t>Description fondée sur une seule année ou sur la moyenne de plusieurs années?</w:t>
      </w:r>
    </w:p>
    <w:p w:rsidR="00F12655" w:rsidRDefault="004A1486" w:rsidP="004A1486">
      <w:pPr>
        <w:numPr>
          <w:ilvl w:val="0"/>
          <w:numId w:val="2"/>
        </w:numPr>
        <w:ind w:left="1134" w:hanging="567"/>
        <w:rPr>
          <w:rFonts w:cs="Arial"/>
          <w:lang w:val="fr-CH"/>
        </w:rPr>
      </w:pPr>
      <w:r w:rsidRPr="007636BE">
        <w:rPr>
          <w:rFonts w:cs="Arial"/>
          <w:lang w:val="fr-CH"/>
        </w:rPr>
        <w:t>Description fondée sur un seul site ou sur plusieurs?</w:t>
      </w:r>
    </w:p>
    <w:p w:rsidR="00F12655" w:rsidRDefault="004A1486" w:rsidP="004A1486">
      <w:pPr>
        <w:numPr>
          <w:ilvl w:val="0"/>
          <w:numId w:val="2"/>
        </w:numPr>
        <w:ind w:left="1134" w:hanging="567"/>
        <w:rPr>
          <w:rFonts w:cs="Arial"/>
          <w:lang w:val="fr-CH"/>
        </w:rPr>
      </w:pPr>
      <w:r w:rsidRPr="007636BE">
        <w:rPr>
          <w:rFonts w:cs="Arial"/>
          <w:lang w:val="fr-CH"/>
        </w:rPr>
        <w:t>Les incidences du site différent sont</w:t>
      </w:r>
      <w:r w:rsidR="00F85A91">
        <w:rPr>
          <w:rFonts w:cs="Arial"/>
          <w:lang w:val="fr-CH"/>
        </w:rPr>
        <w:t>-</w:t>
      </w:r>
      <w:r w:rsidRPr="007636BE">
        <w:rPr>
          <w:rFonts w:cs="Arial"/>
          <w:lang w:val="fr-CH"/>
        </w:rPr>
        <w:t>elles connues?</w:t>
      </w:r>
    </w:p>
    <w:p w:rsidR="00F12655" w:rsidRDefault="004A1486" w:rsidP="004A1486">
      <w:pPr>
        <w:numPr>
          <w:ilvl w:val="0"/>
          <w:numId w:val="2"/>
        </w:numPr>
        <w:ind w:left="1134" w:hanging="567"/>
        <w:rPr>
          <w:rFonts w:cs="Arial"/>
          <w:lang w:val="fr-CH"/>
        </w:rPr>
      </w:pPr>
      <w:r w:rsidRPr="007636BE">
        <w:rPr>
          <w:rFonts w:cs="Arial"/>
          <w:lang w:val="fr-CH"/>
        </w:rPr>
        <w:t>Variétés décrites par rapport à une même collection de variétés ou collection de variétés couvrant une amplitude de variation différente?</w:t>
      </w:r>
    </w:p>
    <w:p w:rsidR="00F12655" w:rsidRDefault="00F12655" w:rsidP="004A1486">
      <w:pPr>
        <w:rPr>
          <w:rFonts w:cs="Arial"/>
          <w:lang w:val="fr-CH"/>
        </w:rPr>
      </w:pPr>
    </w:p>
    <w:p w:rsidR="00F12655" w:rsidRDefault="004A1486" w:rsidP="004A1486">
      <w:pPr>
        <w:rPr>
          <w:rFonts w:cs="Arial"/>
          <w:lang w:val="fr-CH"/>
        </w:rPr>
      </w:pPr>
      <w:r w:rsidRPr="007636BE">
        <w:rPr>
          <w:rFonts w:cs="Arial"/>
          <w:lang w:val="fr-CH"/>
        </w:rPr>
        <w:t>Les différences éventuelles des descriptions variétales liées aux effets du milieu entre les variétés candidates et les variétés de la collection doivent être prises en considération dans le cadre du processus d</w:t>
      </w:r>
      <w:r w:rsidR="00F85A91">
        <w:rPr>
          <w:rFonts w:cs="Arial"/>
          <w:lang w:val="fr-CH"/>
        </w:rPr>
        <w:t>’</w:t>
      </w:r>
      <w:r w:rsidRPr="007636BE">
        <w:rPr>
          <w:rFonts w:cs="Arial"/>
          <w:lang w:val="fr-CH"/>
        </w:rPr>
        <w:t>examen de la distinction, notamment pour l</w:t>
      </w:r>
      <w:r w:rsidR="00F85A91">
        <w:rPr>
          <w:rFonts w:cs="Arial"/>
          <w:lang w:val="fr-CH"/>
        </w:rPr>
        <w:t>’</w:t>
      </w:r>
      <w:r w:rsidRPr="007636BE">
        <w:rPr>
          <w:rFonts w:cs="Arial"/>
          <w:lang w:val="fr-CH"/>
        </w:rPr>
        <w:t>identification des variétés notoirement connues à inclure dans l</w:t>
      </w:r>
      <w:r w:rsidR="00F85A91">
        <w:rPr>
          <w:rFonts w:cs="Arial"/>
          <w:lang w:val="fr-CH"/>
        </w:rPr>
        <w:t>’</w:t>
      </w:r>
      <w:r w:rsidRPr="007636BE">
        <w:rPr>
          <w:rFonts w:cs="Arial"/>
          <w:lang w:val="fr-CH"/>
        </w:rPr>
        <w:t>essai en culture.</w:t>
      </w:r>
    </w:p>
    <w:p w:rsidR="00F12655" w:rsidRDefault="00F12655" w:rsidP="004A1486">
      <w:pPr>
        <w:rPr>
          <w:rFonts w:cs="Arial"/>
          <w:lang w:val="fr-CH"/>
        </w:rPr>
      </w:pPr>
    </w:p>
    <w:p w:rsidR="00F12655" w:rsidRDefault="00F12655" w:rsidP="004A1486">
      <w:pPr>
        <w:rPr>
          <w:rFonts w:cs="Arial"/>
          <w:lang w:val="fr-CH"/>
        </w:rPr>
      </w:pPr>
    </w:p>
    <w:p w:rsidR="00F85A91" w:rsidRDefault="00F85A91" w:rsidP="004A1486">
      <w:pPr>
        <w:rPr>
          <w:lang w:val="fr-CH"/>
        </w:rPr>
      </w:pPr>
    </w:p>
    <w:p w:rsidR="00F12655" w:rsidRDefault="00CF44CB" w:rsidP="004A1486">
      <w:pPr>
        <w:spacing w:line="360" w:lineRule="auto"/>
        <w:jc w:val="right"/>
        <w:rPr>
          <w:lang w:val="fr-CH"/>
        </w:rPr>
      </w:pPr>
      <w:r w:rsidRPr="007636BE">
        <w:rPr>
          <w:lang w:val="fr-CH"/>
        </w:rPr>
        <w:t>[</w:t>
      </w:r>
      <w:r w:rsidR="004A1486" w:rsidRPr="007636BE">
        <w:rPr>
          <w:lang w:val="fr-CH"/>
        </w:rPr>
        <w:t>L</w:t>
      </w:r>
      <w:r w:rsidR="00F85A91">
        <w:rPr>
          <w:lang w:val="fr-CH"/>
        </w:rPr>
        <w:t>’</w:t>
      </w:r>
      <w:r w:rsidR="00F85A91" w:rsidRPr="007636BE">
        <w:rPr>
          <w:lang w:val="fr-CH"/>
        </w:rPr>
        <w:t>annexe</w:t>
      </w:r>
      <w:r w:rsidR="00F85A91">
        <w:rPr>
          <w:lang w:val="fr-CH"/>
        </w:rPr>
        <w:t> </w:t>
      </w:r>
      <w:r w:rsidR="00F85A91" w:rsidRPr="007636BE">
        <w:rPr>
          <w:lang w:val="fr-CH"/>
        </w:rPr>
        <w:t>I</w:t>
      </w:r>
      <w:r w:rsidRPr="007636BE">
        <w:rPr>
          <w:lang w:val="fr-CH"/>
        </w:rPr>
        <w:t xml:space="preserve">I </w:t>
      </w:r>
      <w:r w:rsidR="004A1486" w:rsidRPr="007636BE">
        <w:rPr>
          <w:lang w:val="fr-CH"/>
        </w:rPr>
        <w:t>suit</w:t>
      </w:r>
      <w:r w:rsidRPr="007636BE">
        <w:rPr>
          <w:lang w:val="fr-CH"/>
        </w:rPr>
        <w:t>]</w:t>
      </w:r>
    </w:p>
    <w:p w:rsidR="00F12655" w:rsidRDefault="00F12655" w:rsidP="00CF44CB">
      <w:pPr>
        <w:rPr>
          <w:lang w:val="fr-CH"/>
        </w:rPr>
      </w:pPr>
    </w:p>
    <w:p w:rsidR="00F12655" w:rsidRDefault="00F12655" w:rsidP="00CF44CB">
      <w:pPr>
        <w:rPr>
          <w:lang w:val="fr-CH"/>
        </w:rPr>
      </w:pPr>
    </w:p>
    <w:p w:rsidR="00CF44CB" w:rsidRPr="007636BE" w:rsidRDefault="00CF44CB" w:rsidP="00CF44CB">
      <w:pPr>
        <w:rPr>
          <w:lang w:val="fr-CH"/>
        </w:rPr>
        <w:sectPr w:rsidR="00CF44CB" w:rsidRPr="007636BE" w:rsidSect="00C26565">
          <w:headerReference w:type="even" r:id="rId11"/>
          <w:headerReference w:type="default" r:id="rId12"/>
          <w:footerReference w:type="even" r:id="rId13"/>
          <w:footerReference w:type="default" r:id="rId14"/>
          <w:headerReference w:type="first" r:id="rId15"/>
          <w:footerReference w:type="first" r:id="rId16"/>
          <w:pgSz w:w="11907" w:h="16840" w:code="9"/>
          <w:pgMar w:top="510" w:right="1134" w:bottom="1134" w:left="1134" w:header="510" w:footer="680" w:gutter="0"/>
          <w:pgNumType w:start="1"/>
          <w:cols w:space="720"/>
          <w:titlePg/>
        </w:sectPr>
      </w:pPr>
    </w:p>
    <w:p w:rsidR="00F12655" w:rsidRDefault="00BE70FF" w:rsidP="00BE70FF">
      <w:pPr>
        <w:jc w:val="center"/>
        <w:rPr>
          <w:caps/>
          <w:lang w:val="fr-CH"/>
        </w:rPr>
      </w:pPr>
      <w:r w:rsidRPr="007636BE">
        <w:rPr>
          <w:caps/>
          <w:lang w:val="fr-CH"/>
        </w:rPr>
        <w:t>Synthèse des explications sur les méthodes utilisées pour produire des descriptions variétales pour les caractères mesurés et explication des différences</w:t>
      </w:r>
    </w:p>
    <w:p w:rsidR="00F12655" w:rsidRDefault="00F12655" w:rsidP="00BE70FF">
      <w:pPr>
        <w:rPr>
          <w:caps/>
          <w:sz w:val="18"/>
          <w:lang w:val="fr-CH"/>
        </w:rPr>
      </w:pPr>
    </w:p>
    <w:p w:rsidR="00F12655" w:rsidRDefault="00BE70FF" w:rsidP="00BE70FF">
      <w:pPr>
        <w:rPr>
          <w:lang w:val="fr-CH"/>
        </w:rPr>
      </w:pPr>
      <w:r w:rsidRPr="007636BE">
        <w:rPr>
          <w:lang w:val="fr-CH"/>
        </w:rPr>
        <w:t>1.</w:t>
      </w:r>
      <w:r w:rsidRPr="007636BE">
        <w:rPr>
          <w:lang w:val="fr-CH"/>
        </w:rPr>
        <w:tab/>
      </w:r>
      <w:r w:rsidRPr="007636BE">
        <w:rPr>
          <w:color w:val="000000"/>
          <w:lang w:val="fr-CH"/>
        </w:rPr>
        <w:t>Le présent document contient une synthèse des explications sur les méthodes utilisées pour produire des descriptions variétales pour les caractères mesurés et une explication des différences.</w:t>
      </w:r>
    </w:p>
    <w:p w:rsidR="00F12655" w:rsidRDefault="00F12655" w:rsidP="00BE70FF">
      <w:pPr>
        <w:ind w:left="567" w:hanging="567"/>
        <w:rPr>
          <w:sz w:val="18"/>
          <w:lang w:val="fr-CH"/>
        </w:rPr>
      </w:pPr>
    </w:p>
    <w:p w:rsidR="00F12655" w:rsidRDefault="00BE70FF" w:rsidP="00BE70FF">
      <w:pPr>
        <w:rPr>
          <w:lang w:val="fr-CH"/>
        </w:rPr>
      </w:pPr>
      <w:bookmarkStart w:id="9" w:name="_Toc19192619"/>
      <w:r w:rsidRPr="007636BE">
        <w:rPr>
          <w:lang w:val="fr-CH"/>
        </w:rPr>
        <w:t>INTRODUCTION</w:t>
      </w:r>
      <w:bookmarkEnd w:id="9"/>
    </w:p>
    <w:p w:rsidR="00F12655" w:rsidRDefault="00F12655" w:rsidP="00BE70FF">
      <w:pPr>
        <w:ind w:left="567" w:hanging="567"/>
        <w:rPr>
          <w:sz w:val="18"/>
          <w:lang w:val="fr-CH"/>
        </w:rPr>
      </w:pPr>
    </w:p>
    <w:p w:rsidR="00F12655" w:rsidRDefault="00BE70FF" w:rsidP="00BE70FF">
      <w:pPr>
        <w:rPr>
          <w:color w:val="000000"/>
          <w:lang w:val="fr-CH"/>
        </w:rPr>
      </w:pPr>
      <w:r w:rsidRPr="007636BE">
        <w:rPr>
          <w:lang w:val="fr-CH"/>
        </w:rPr>
        <w:t>2.</w:t>
      </w:r>
      <w:r w:rsidRPr="007636BE">
        <w:rPr>
          <w:lang w:val="fr-CH"/>
        </w:rPr>
        <w:tab/>
      </w:r>
      <w:r w:rsidRPr="007636BE">
        <w:rPr>
          <w:color w:val="000000"/>
          <w:lang w:val="fr-CH"/>
        </w:rPr>
        <w:t>Concernant les plantes pour lesquelles des caractères quantitatifs mesurés varient au sein de la variété, la distinction est généralement faite en comparant les moyennes variétales au moyen d</w:t>
      </w:r>
      <w:r w:rsidR="00F85A91">
        <w:rPr>
          <w:color w:val="000000"/>
          <w:lang w:val="fr-CH"/>
        </w:rPr>
        <w:t>’</w:t>
      </w:r>
      <w:r w:rsidRPr="007636BE">
        <w:rPr>
          <w:color w:val="000000"/>
          <w:lang w:val="fr-CH"/>
        </w:rPr>
        <w:t>une analyse statistique, sur la base de données provenant d</w:t>
      </w:r>
      <w:r w:rsidR="00F85A91">
        <w:rPr>
          <w:color w:val="000000"/>
          <w:lang w:val="fr-CH"/>
        </w:rPr>
        <w:t>’</w:t>
      </w:r>
      <w:r w:rsidRPr="007636BE">
        <w:rPr>
          <w:color w:val="000000"/>
          <w:lang w:val="fr-CH"/>
        </w:rPr>
        <w:t>essais réalisés sur plusieurs années ou cycles de végétati</w:t>
      </w:r>
      <w:r w:rsidR="00564996" w:rsidRPr="007636BE">
        <w:rPr>
          <w:color w:val="000000"/>
          <w:lang w:val="fr-CH"/>
        </w:rPr>
        <w:t>on</w:t>
      </w:r>
      <w:r w:rsidR="00564996">
        <w:rPr>
          <w:color w:val="000000"/>
          <w:lang w:val="fr-CH"/>
        </w:rPr>
        <w:t xml:space="preserve">.  </w:t>
      </w:r>
      <w:r w:rsidR="00564996" w:rsidRPr="007636BE">
        <w:rPr>
          <w:color w:val="000000"/>
          <w:lang w:val="fr-CH"/>
        </w:rPr>
        <w:t>Le</w:t>
      </w:r>
      <w:r w:rsidRPr="007636BE">
        <w:rPr>
          <w:color w:val="000000"/>
          <w:lang w:val="fr-CH"/>
        </w:rPr>
        <w:t>s données relatives aux caractères étant quantitatives, les moyennes variétales le sont aussi;  par exemple, elles sont mesurées en millimètres et ne sont donc pas situées sur une échelle de 0 à 9.  Pour établir une description variétale, la moyenne variétale pour les caractères considérés est convertie en notes.</w:t>
      </w:r>
    </w:p>
    <w:p w:rsidR="00F12655" w:rsidRDefault="00F12655" w:rsidP="00BE70FF">
      <w:pPr>
        <w:rPr>
          <w:color w:val="000000"/>
          <w:sz w:val="18"/>
          <w:lang w:val="fr-CH"/>
        </w:rPr>
      </w:pPr>
    </w:p>
    <w:p w:rsidR="00F12655" w:rsidRDefault="00BE70FF" w:rsidP="00BE70FF">
      <w:pPr>
        <w:rPr>
          <w:color w:val="000000"/>
          <w:lang w:val="fr-CH"/>
        </w:rPr>
      </w:pPr>
      <w:r w:rsidRPr="007636BE">
        <w:rPr>
          <w:color w:val="000000"/>
          <w:lang w:val="fr-CH"/>
        </w:rPr>
        <w:t>3.</w:t>
      </w:r>
      <w:r w:rsidRPr="007636BE">
        <w:rPr>
          <w:color w:val="000000"/>
          <w:lang w:val="fr-CH"/>
        </w:rPr>
        <w:tab/>
        <w:t>Le présent document décrit les différentes méthodes utilisées par des membres de l</w:t>
      </w:r>
      <w:r w:rsidR="00F85A91">
        <w:rPr>
          <w:color w:val="000000"/>
          <w:lang w:val="fr-CH"/>
        </w:rPr>
        <w:t>’</w:t>
      </w:r>
      <w:r w:rsidRPr="007636BE">
        <w:rPr>
          <w:color w:val="000000"/>
          <w:lang w:val="fr-CH"/>
        </w:rPr>
        <w:t>UPOV pour transformer les moyennes variétales en notes pour les caractères quantitatifs mesur</w:t>
      </w:r>
      <w:r w:rsidR="00564996" w:rsidRPr="007636BE">
        <w:rPr>
          <w:color w:val="000000"/>
          <w:lang w:val="fr-CH"/>
        </w:rPr>
        <w:t>és</w:t>
      </w:r>
      <w:r w:rsidR="00564996">
        <w:rPr>
          <w:color w:val="000000"/>
          <w:lang w:val="fr-CH"/>
        </w:rPr>
        <w:t xml:space="preserve">.  </w:t>
      </w:r>
      <w:r w:rsidR="00564996" w:rsidRPr="007636BE">
        <w:rPr>
          <w:color w:val="000000"/>
          <w:lang w:val="fr-CH"/>
        </w:rPr>
        <w:t>Il</w:t>
      </w:r>
      <w:r w:rsidRPr="007636BE">
        <w:rPr>
          <w:color w:val="000000"/>
          <w:lang w:val="fr-CH"/>
        </w:rPr>
        <w:t xml:space="preserve"> précise également les différences entre les méthodes.</w:t>
      </w:r>
    </w:p>
    <w:p w:rsidR="00F12655" w:rsidRDefault="00F12655" w:rsidP="00BE70FF">
      <w:pPr>
        <w:rPr>
          <w:sz w:val="18"/>
          <w:lang w:val="fr-CH"/>
        </w:rPr>
      </w:pPr>
    </w:p>
    <w:p w:rsidR="00F12655" w:rsidRDefault="00BE70FF" w:rsidP="00BE70FF">
      <w:pPr>
        <w:rPr>
          <w:color w:val="000000"/>
          <w:lang w:val="fr-CH"/>
        </w:rPr>
      </w:pPr>
      <w:r w:rsidRPr="007636BE">
        <w:rPr>
          <w:lang w:val="fr-CH"/>
        </w:rPr>
        <w:t>4.</w:t>
      </w:r>
      <w:r w:rsidRPr="007636BE">
        <w:rPr>
          <w:lang w:val="fr-CH"/>
        </w:rPr>
        <w:tab/>
      </w:r>
      <w:r w:rsidRPr="007636BE">
        <w:rPr>
          <w:color w:val="000000"/>
          <w:lang w:val="fr-CH"/>
        </w:rPr>
        <w:t>Les explications reçues des membres de l</w:t>
      </w:r>
      <w:r w:rsidR="00F85A91">
        <w:rPr>
          <w:color w:val="000000"/>
          <w:lang w:val="fr-CH"/>
        </w:rPr>
        <w:t>’</w:t>
      </w:r>
      <w:r w:rsidRPr="007636BE">
        <w:rPr>
          <w:color w:val="000000"/>
          <w:lang w:val="fr-CH"/>
        </w:rPr>
        <w:t>UPOV concernant les méthodes utilisées pour convertir les mesures en notes pour les caractères quantitatifs mesurés sont synthétisées dans les annexes III à V du présent docume</w:t>
      </w:r>
      <w:r w:rsidR="00564996" w:rsidRPr="007636BE">
        <w:rPr>
          <w:color w:val="000000"/>
          <w:lang w:val="fr-CH"/>
        </w:rPr>
        <w:t>nt</w:t>
      </w:r>
      <w:r w:rsidR="00564996">
        <w:rPr>
          <w:color w:val="000000"/>
          <w:lang w:val="fr-CH"/>
        </w:rPr>
        <w:t xml:space="preserve">.  </w:t>
      </w:r>
      <w:r w:rsidR="00564996" w:rsidRPr="007636BE">
        <w:rPr>
          <w:color w:val="000000"/>
          <w:lang w:val="fr-CH"/>
        </w:rPr>
        <w:t>Le</w:t>
      </w:r>
      <w:r w:rsidRPr="007636BE">
        <w:rPr>
          <w:color w:val="000000"/>
          <w:lang w:val="fr-CH"/>
        </w:rPr>
        <w:t xml:space="preserve"> tableau ci</w:t>
      </w:r>
      <w:r w:rsidR="00F85A91">
        <w:rPr>
          <w:color w:val="000000"/>
          <w:lang w:val="fr-CH"/>
        </w:rPr>
        <w:t>-</w:t>
      </w:r>
      <w:r w:rsidRPr="007636BE">
        <w:rPr>
          <w:color w:val="000000"/>
          <w:lang w:val="fr-CH"/>
        </w:rPr>
        <w:t>dessous résume ces méthodes.</w:t>
      </w:r>
    </w:p>
    <w:p w:rsidR="00F12655" w:rsidRDefault="00BE70FF" w:rsidP="00BE70FF">
      <w:pPr>
        <w:jc w:val="left"/>
        <w:rPr>
          <w:color w:val="000000"/>
          <w:sz w:val="18"/>
          <w:lang w:val="fr-CH"/>
        </w:rPr>
      </w:pPr>
      <w:r w:rsidRPr="007636BE">
        <w:rPr>
          <w:color w:val="000000"/>
          <w:sz w:val="18"/>
          <w:lang w:val="fr-CH"/>
        </w:rPr>
        <w:br w:type="page"/>
      </w:r>
    </w:p>
    <w:p w:rsidR="00BE70FF" w:rsidRPr="007636BE" w:rsidRDefault="00BE70FF" w:rsidP="00BE70FF">
      <w:pPr>
        <w:rPr>
          <w:color w:val="000000"/>
          <w:sz w:val="18"/>
          <w:lang w:val="fr-CH"/>
        </w:rPr>
      </w:pPr>
    </w:p>
    <w:tbl>
      <w:tblPr>
        <w:tblW w:w="5000" w:type="pct"/>
        <w:jc w:val="center"/>
        <w:tblCellMar>
          <w:top w:w="57" w:type="dxa"/>
          <w:bottom w:w="57" w:type="dxa"/>
        </w:tblCellMar>
        <w:tblLook w:val="04A0" w:firstRow="1" w:lastRow="0" w:firstColumn="1" w:lastColumn="0" w:noHBand="0" w:noVBand="1"/>
      </w:tblPr>
      <w:tblGrid>
        <w:gridCol w:w="1087"/>
        <w:gridCol w:w="965"/>
        <w:gridCol w:w="3472"/>
        <w:gridCol w:w="1341"/>
        <w:gridCol w:w="1597"/>
        <w:gridCol w:w="1167"/>
      </w:tblGrid>
      <w:tr w:rsidR="00BE70FF" w:rsidRPr="007636BE" w:rsidTr="00C26565">
        <w:trPr>
          <w:jc w:val="center"/>
        </w:trPr>
        <w:tc>
          <w:tcPr>
            <w:tcW w:w="205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center"/>
              <w:rPr>
                <w:rFonts w:eastAsia="Calibri" w:cs="Arial"/>
                <w:b/>
                <w:bCs/>
                <w:sz w:val="18"/>
                <w:szCs w:val="18"/>
                <w:lang w:val="fr-CH"/>
              </w:rPr>
            </w:pPr>
            <w:r w:rsidRPr="007636BE">
              <w:rPr>
                <w:rFonts w:eastAsia="Calibri" w:cs="Arial"/>
                <w:b/>
                <w:bCs/>
                <w:sz w:val="18"/>
                <w:szCs w:val="18"/>
                <w:lang w:val="fr-CH"/>
              </w:rPr>
              <w:t>PAYS</w:t>
            </w:r>
          </w:p>
        </w:tc>
        <w:tc>
          <w:tcPr>
            <w:tcW w:w="3472" w:type="dxa"/>
            <w:tcBorders>
              <w:top w:val="single" w:sz="4" w:space="0" w:color="auto"/>
              <w:left w:val="nil"/>
              <w:bottom w:val="single" w:sz="4" w:space="0" w:color="auto"/>
              <w:right w:val="single" w:sz="4" w:space="0" w:color="auto"/>
            </w:tcBorders>
            <w:shd w:val="clear" w:color="000000" w:fill="F2F2F2"/>
            <w:noWrap/>
            <w:vAlign w:val="center"/>
            <w:hideMark/>
          </w:tcPr>
          <w:p w:rsidR="00BE70FF" w:rsidRPr="007636BE" w:rsidRDefault="00BE70FF" w:rsidP="00C26565">
            <w:pPr>
              <w:keepNext/>
              <w:spacing w:line="259" w:lineRule="auto"/>
              <w:jc w:val="center"/>
              <w:rPr>
                <w:rFonts w:eastAsia="Calibri" w:cs="Arial"/>
                <w:b/>
                <w:bCs/>
                <w:sz w:val="18"/>
                <w:szCs w:val="18"/>
                <w:lang w:val="fr-CH"/>
              </w:rPr>
            </w:pPr>
            <w:r w:rsidRPr="007636BE">
              <w:rPr>
                <w:rFonts w:eastAsia="Calibri" w:cs="Arial"/>
                <w:b/>
                <w:bCs/>
                <w:sz w:val="18"/>
                <w:szCs w:val="18"/>
                <w:lang w:val="fr-CH"/>
              </w:rPr>
              <w:t>Méthode</w:t>
            </w:r>
            <w:r w:rsidR="00F85A91">
              <w:rPr>
                <w:rFonts w:eastAsia="Calibri" w:cs="Arial"/>
                <w:b/>
                <w:bCs/>
                <w:sz w:val="18"/>
                <w:szCs w:val="18"/>
                <w:lang w:val="fr-CH"/>
              </w:rPr>
              <w:t> :</w:t>
            </w:r>
            <w:r w:rsidRPr="007636BE">
              <w:rPr>
                <w:rFonts w:eastAsia="Calibri" w:cs="Arial"/>
                <w:b/>
                <w:bCs/>
                <w:sz w:val="18"/>
                <w:szCs w:val="18"/>
                <w:lang w:val="fr-CH"/>
              </w:rPr>
              <w:t xml:space="preserve"> description</w:t>
            </w:r>
          </w:p>
        </w:tc>
        <w:tc>
          <w:tcPr>
            <w:tcW w:w="1341" w:type="dxa"/>
            <w:tcBorders>
              <w:top w:val="single" w:sz="4" w:space="0" w:color="auto"/>
              <w:left w:val="nil"/>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center"/>
              <w:rPr>
                <w:rFonts w:eastAsia="Calibri" w:cs="Arial"/>
                <w:b/>
                <w:bCs/>
                <w:sz w:val="18"/>
                <w:szCs w:val="18"/>
                <w:lang w:val="fr-CH"/>
              </w:rPr>
            </w:pPr>
            <w:r w:rsidRPr="007636BE">
              <w:rPr>
                <w:rFonts w:eastAsia="Calibri" w:cs="Arial"/>
                <w:b/>
                <w:bCs/>
                <w:sz w:val="18"/>
                <w:szCs w:val="18"/>
                <w:lang w:val="fr-CH"/>
              </w:rPr>
              <w:t>Variétés indiquées à titre d</w:t>
            </w:r>
            <w:r w:rsidR="00F85A91">
              <w:rPr>
                <w:rFonts w:eastAsia="Calibri" w:cs="Arial"/>
                <w:b/>
                <w:bCs/>
                <w:sz w:val="18"/>
                <w:szCs w:val="18"/>
                <w:lang w:val="fr-CH"/>
              </w:rPr>
              <w:t>’</w:t>
            </w:r>
            <w:r w:rsidRPr="007636BE">
              <w:rPr>
                <w:rFonts w:eastAsia="Calibri" w:cs="Arial"/>
                <w:b/>
                <w:bCs/>
                <w:sz w:val="18"/>
                <w:szCs w:val="18"/>
                <w:lang w:val="fr-CH"/>
              </w:rPr>
              <w:t>exemple</w:t>
            </w:r>
          </w:p>
        </w:tc>
        <w:tc>
          <w:tcPr>
            <w:tcW w:w="1597" w:type="dxa"/>
            <w:tcBorders>
              <w:top w:val="single" w:sz="4" w:space="0" w:color="auto"/>
              <w:left w:val="nil"/>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center"/>
              <w:rPr>
                <w:rFonts w:eastAsia="Calibri" w:cs="Arial"/>
                <w:b/>
                <w:bCs/>
                <w:sz w:val="18"/>
                <w:szCs w:val="18"/>
                <w:lang w:val="fr-CH"/>
              </w:rPr>
            </w:pPr>
            <w:r w:rsidRPr="007636BE">
              <w:rPr>
                <w:rFonts w:eastAsia="Calibri" w:cs="Arial"/>
                <w:b/>
                <w:bCs/>
                <w:sz w:val="18"/>
                <w:szCs w:val="18"/>
                <w:lang w:val="fr-CH"/>
              </w:rPr>
              <w:t xml:space="preserve">Avis du </w:t>
            </w:r>
            <w:proofErr w:type="spellStart"/>
            <w:r w:rsidRPr="007636BE">
              <w:rPr>
                <w:rFonts w:eastAsia="Calibri" w:cs="Arial"/>
                <w:b/>
                <w:bCs/>
                <w:sz w:val="18"/>
                <w:szCs w:val="18"/>
                <w:lang w:val="fr-CH"/>
              </w:rPr>
              <w:t>phytotechnicien</w:t>
            </w:r>
            <w:proofErr w:type="spellEnd"/>
          </w:p>
        </w:tc>
        <w:tc>
          <w:tcPr>
            <w:tcW w:w="1167" w:type="dxa"/>
            <w:tcBorders>
              <w:top w:val="single" w:sz="4" w:space="0" w:color="auto"/>
              <w:left w:val="nil"/>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center"/>
              <w:rPr>
                <w:rFonts w:eastAsia="Calibri" w:cs="Arial"/>
                <w:b/>
                <w:bCs/>
                <w:sz w:val="18"/>
                <w:szCs w:val="18"/>
                <w:lang w:val="fr-CH"/>
              </w:rPr>
            </w:pPr>
            <w:r w:rsidRPr="007636BE">
              <w:rPr>
                <w:rFonts w:eastAsia="Calibri" w:cs="Arial"/>
                <w:b/>
                <w:bCs/>
                <w:sz w:val="18"/>
                <w:szCs w:val="18"/>
                <w:lang w:val="fr-CH"/>
              </w:rPr>
              <w:t>Niveau selon des intervalles réguliers</w:t>
            </w:r>
          </w:p>
        </w:tc>
      </w:tr>
      <w:tr w:rsidR="00BE70FF" w:rsidRPr="007636BE" w:rsidTr="00C26565">
        <w:trPr>
          <w:jc w:val="center"/>
        </w:trPr>
        <w:tc>
          <w:tcPr>
            <w:tcW w:w="108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left"/>
              <w:rPr>
                <w:rFonts w:eastAsia="Calibri" w:cs="Arial"/>
                <w:b/>
                <w:bCs/>
                <w:sz w:val="18"/>
                <w:szCs w:val="18"/>
                <w:lang w:val="fr-CH"/>
              </w:rPr>
            </w:pPr>
            <w:r w:rsidRPr="007636BE">
              <w:rPr>
                <w:rFonts w:eastAsia="Calibri" w:cs="Arial"/>
                <w:b/>
                <w:bCs/>
                <w:sz w:val="18"/>
                <w:szCs w:val="18"/>
                <w:lang w:val="fr-CH"/>
              </w:rPr>
              <w:t>France</w:t>
            </w:r>
          </w:p>
        </w:tc>
        <w:tc>
          <w:tcPr>
            <w:tcW w:w="965" w:type="dxa"/>
            <w:tcBorders>
              <w:top w:val="single" w:sz="4" w:space="0" w:color="auto"/>
              <w:left w:val="nil"/>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left"/>
              <w:rPr>
                <w:rFonts w:eastAsia="Calibri" w:cs="Arial"/>
                <w:b/>
                <w:bCs/>
                <w:sz w:val="18"/>
                <w:szCs w:val="18"/>
                <w:lang w:val="fr-CH"/>
              </w:rPr>
            </w:pPr>
            <w:r w:rsidRPr="007636BE">
              <w:rPr>
                <w:rFonts w:eastAsia="Calibri" w:cs="Arial"/>
                <w:b/>
                <w:bCs/>
                <w:sz w:val="18"/>
                <w:szCs w:val="18"/>
                <w:lang w:val="fr-CH"/>
              </w:rPr>
              <w:t>Méthode n° 1</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rsidR="00BE70FF" w:rsidRPr="007636BE" w:rsidRDefault="00BE70FF" w:rsidP="00C26565">
            <w:pPr>
              <w:keepNext/>
              <w:spacing w:line="259" w:lineRule="auto"/>
              <w:jc w:val="left"/>
              <w:rPr>
                <w:rFonts w:eastAsia="Calibri" w:cs="Arial"/>
                <w:sz w:val="18"/>
                <w:szCs w:val="18"/>
                <w:lang w:val="fr-CH"/>
              </w:rPr>
            </w:pPr>
            <w:r w:rsidRPr="007636BE">
              <w:rPr>
                <w:rFonts w:eastAsia="Calibri" w:cs="Arial"/>
                <w:sz w:val="18"/>
                <w:szCs w:val="18"/>
                <w:lang w:val="fr-CH"/>
              </w:rPr>
              <w:t>Utilisation conjointe des variétés indiquées à titre d</w:t>
            </w:r>
            <w:r w:rsidR="00F85A91">
              <w:rPr>
                <w:rFonts w:eastAsia="Calibri" w:cs="Arial"/>
                <w:sz w:val="18"/>
                <w:szCs w:val="18"/>
                <w:lang w:val="fr-CH"/>
              </w:rPr>
              <w:t>’</w:t>
            </w:r>
            <w:r w:rsidRPr="007636BE">
              <w:rPr>
                <w:rFonts w:eastAsia="Calibri" w:cs="Arial"/>
                <w:sz w:val="18"/>
                <w:szCs w:val="18"/>
                <w:lang w:val="fr-CH"/>
              </w:rPr>
              <w:t>exemple et d</w:t>
            </w:r>
            <w:r w:rsidR="00F85A91">
              <w:rPr>
                <w:rFonts w:eastAsia="Calibri" w:cs="Arial"/>
                <w:sz w:val="18"/>
                <w:szCs w:val="18"/>
                <w:lang w:val="fr-CH"/>
              </w:rPr>
              <w:t>’</w:t>
            </w:r>
            <w:r w:rsidRPr="007636BE">
              <w:rPr>
                <w:rFonts w:eastAsia="Calibri" w:cs="Arial"/>
                <w:sz w:val="18"/>
                <w:szCs w:val="18"/>
                <w:lang w:val="fr-CH"/>
              </w:rPr>
              <w:t>une collection de référence</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c>
          <w:tcPr>
            <w:tcW w:w="1597" w:type="dxa"/>
            <w:tcBorders>
              <w:top w:val="single" w:sz="4" w:space="0" w:color="auto"/>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p>
        </w:tc>
      </w:tr>
      <w:tr w:rsidR="00BE70FF" w:rsidRPr="007636BE" w:rsidTr="00C26565">
        <w:trPr>
          <w:jc w:val="center"/>
        </w:trPr>
        <w:tc>
          <w:tcPr>
            <w:tcW w:w="1087" w:type="dxa"/>
            <w:vMerge/>
            <w:tcBorders>
              <w:top w:val="nil"/>
              <w:left w:val="single" w:sz="4" w:space="0" w:color="auto"/>
              <w:bottom w:val="single" w:sz="4" w:space="0" w:color="auto"/>
              <w:right w:val="single" w:sz="4" w:space="0" w:color="auto"/>
            </w:tcBorders>
            <w:vAlign w:val="center"/>
            <w:hideMark/>
          </w:tcPr>
          <w:p w:rsidR="00BE70FF" w:rsidRPr="007636BE" w:rsidRDefault="00BE70FF" w:rsidP="00C26565">
            <w:pPr>
              <w:keepNext/>
              <w:spacing w:line="259" w:lineRule="auto"/>
              <w:jc w:val="left"/>
              <w:rPr>
                <w:rFonts w:eastAsia="Calibri" w:cs="Arial"/>
                <w:b/>
                <w:bCs/>
                <w:sz w:val="18"/>
                <w:szCs w:val="18"/>
                <w:lang w:val="fr-CH"/>
              </w:rPr>
            </w:pPr>
          </w:p>
        </w:tc>
        <w:tc>
          <w:tcPr>
            <w:tcW w:w="965" w:type="dxa"/>
            <w:tcBorders>
              <w:top w:val="nil"/>
              <w:left w:val="nil"/>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left"/>
              <w:rPr>
                <w:rFonts w:eastAsia="Calibri" w:cs="Arial"/>
                <w:b/>
                <w:bCs/>
                <w:sz w:val="18"/>
                <w:szCs w:val="18"/>
                <w:lang w:val="fr-CH"/>
              </w:rPr>
            </w:pPr>
            <w:r w:rsidRPr="007636BE">
              <w:rPr>
                <w:rFonts w:eastAsia="Calibri" w:cs="Arial"/>
                <w:b/>
                <w:bCs/>
                <w:sz w:val="18"/>
                <w:szCs w:val="18"/>
                <w:lang w:val="fr-CH"/>
              </w:rPr>
              <w:t>Méthode n° 2</w:t>
            </w:r>
          </w:p>
        </w:tc>
        <w:tc>
          <w:tcPr>
            <w:tcW w:w="3472" w:type="dxa"/>
            <w:tcBorders>
              <w:top w:val="nil"/>
              <w:left w:val="nil"/>
              <w:bottom w:val="single" w:sz="4" w:space="0" w:color="auto"/>
              <w:right w:val="single" w:sz="4" w:space="0" w:color="auto"/>
            </w:tcBorders>
            <w:shd w:val="clear" w:color="auto" w:fill="auto"/>
            <w:vAlign w:val="center"/>
            <w:hideMark/>
          </w:tcPr>
          <w:p w:rsidR="00BE70FF" w:rsidRPr="007636BE" w:rsidRDefault="00BE70FF" w:rsidP="00C26565">
            <w:pPr>
              <w:keepNext/>
              <w:spacing w:line="259" w:lineRule="auto"/>
              <w:jc w:val="left"/>
              <w:rPr>
                <w:rFonts w:eastAsia="Calibri" w:cs="Arial"/>
                <w:sz w:val="18"/>
                <w:szCs w:val="18"/>
                <w:lang w:val="fr-CH"/>
              </w:rPr>
            </w:pPr>
            <w:r w:rsidRPr="007636BE">
              <w:rPr>
                <w:rFonts w:eastAsia="Calibri" w:cs="Arial"/>
                <w:sz w:val="18"/>
                <w:szCs w:val="18"/>
                <w:lang w:val="fr-CH"/>
              </w:rPr>
              <w:t>Moyennes ajustées à partir du programme sur plusieurs années + méthode de régression linéaire calibrée avec des variétés indiquées à titre d</w:t>
            </w:r>
            <w:r w:rsidR="00F85A91">
              <w:rPr>
                <w:rFonts w:eastAsia="Calibri" w:cs="Arial"/>
                <w:sz w:val="18"/>
                <w:szCs w:val="18"/>
                <w:lang w:val="fr-CH"/>
              </w:rPr>
              <w:t>’</w:t>
            </w:r>
            <w:r w:rsidRPr="007636BE">
              <w:rPr>
                <w:rFonts w:eastAsia="Calibri" w:cs="Arial"/>
                <w:sz w:val="18"/>
                <w:szCs w:val="18"/>
                <w:lang w:val="fr-CH"/>
              </w:rPr>
              <w:t xml:space="preserve">exemple </w:t>
            </w:r>
          </w:p>
        </w:tc>
        <w:tc>
          <w:tcPr>
            <w:tcW w:w="1341" w:type="dxa"/>
            <w:tcBorders>
              <w:top w:val="nil"/>
              <w:left w:val="nil"/>
              <w:bottom w:val="single" w:sz="4" w:space="0" w:color="auto"/>
              <w:right w:val="single" w:sz="4" w:space="0" w:color="auto"/>
            </w:tcBorders>
            <w:shd w:val="clear" w:color="auto" w:fill="auto"/>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c>
          <w:tcPr>
            <w:tcW w:w="116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p>
        </w:tc>
      </w:tr>
      <w:tr w:rsidR="00BE70FF" w:rsidRPr="007636BE" w:rsidTr="00C26565">
        <w:trPr>
          <w:jc w:val="center"/>
        </w:trPr>
        <w:tc>
          <w:tcPr>
            <w:tcW w:w="205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left"/>
              <w:rPr>
                <w:rFonts w:eastAsia="Calibri" w:cs="Arial"/>
                <w:b/>
                <w:bCs/>
                <w:sz w:val="18"/>
                <w:szCs w:val="18"/>
                <w:lang w:val="fr-CH"/>
              </w:rPr>
            </w:pPr>
            <w:r w:rsidRPr="007636BE">
              <w:rPr>
                <w:rFonts w:eastAsia="Calibri" w:cs="Arial"/>
                <w:b/>
                <w:bCs/>
                <w:sz w:val="18"/>
                <w:szCs w:val="18"/>
                <w:lang w:val="fr-CH"/>
              </w:rPr>
              <w:t>Italie</w:t>
            </w:r>
            <w:r w:rsidRPr="007636BE">
              <w:rPr>
                <w:rFonts w:eastAsia="Calibri" w:cs="Arial"/>
                <w:b/>
                <w:bCs/>
                <w:sz w:val="18"/>
                <w:szCs w:val="18"/>
                <w:vertAlign w:val="superscript"/>
                <w:lang w:val="fr-CH"/>
              </w:rPr>
              <w:t>#</w:t>
            </w:r>
          </w:p>
        </w:tc>
        <w:tc>
          <w:tcPr>
            <w:tcW w:w="3472" w:type="dxa"/>
            <w:tcBorders>
              <w:top w:val="nil"/>
              <w:left w:val="nil"/>
              <w:bottom w:val="single" w:sz="4" w:space="0" w:color="auto"/>
              <w:right w:val="single" w:sz="4" w:space="0" w:color="auto"/>
            </w:tcBorders>
            <w:shd w:val="clear" w:color="auto" w:fill="auto"/>
            <w:vAlign w:val="center"/>
            <w:hideMark/>
          </w:tcPr>
          <w:p w:rsidR="00BE70FF" w:rsidRPr="007636BE" w:rsidRDefault="00BE70FF" w:rsidP="00C26565">
            <w:pPr>
              <w:keepNext/>
              <w:spacing w:line="259" w:lineRule="auto"/>
              <w:jc w:val="left"/>
              <w:rPr>
                <w:rFonts w:eastAsia="Calibri" w:cs="Arial"/>
                <w:sz w:val="18"/>
                <w:szCs w:val="18"/>
                <w:lang w:val="fr-CH"/>
              </w:rPr>
            </w:pPr>
            <w:r w:rsidRPr="007636BE">
              <w:rPr>
                <w:rFonts w:eastAsia="Calibri" w:cs="Arial"/>
                <w:sz w:val="18"/>
                <w:szCs w:val="18"/>
                <w:lang w:val="fr-CH"/>
              </w:rPr>
              <w:t>Amplitude moyenne de moyennes historiques + médiane utilisée comme “point de référence” + division en niveaux selon des intervalles réguliers + calibrage avec l</w:t>
            </w:r>
            <w:r w:rsidR="00F85A91">
              <w:rPr>
                <w:rFonts w:eastAsia="Calibri" w:cs="Arial"/>
                <w:sz w:val="18"/>
                <w:szCs w:val="18"/>
                <w:lang w:val="fr-CH"/>
              </w:rPr>
              <w:t>’</w:t>
            </w:r>
            <w:r w:rsidRPr="007636BE">
              <w:rPr>
                <w:rFonts w:eastAsia="Calibri" w:cs="Arial"/>
                <w:sz w:val="18"/>
                <w:szCs w:val="18"/>
                <w:lang w:val="fr-CH"/>
              </w:rPr>
              <w:t>avis d</w:t>
            </w:r>
            <w:r w:rsidR="00F85A91">
              <w:rPr>
                <w:rFonts w:eastAsia="Calibri" w:cs="Arial"/>
                <w:sz w:val="18"/>
                <w:szCs w:val="18"/>
                <w:lang w:val="fr-CH"/>
              </w:rPr>
              <w:t>’</w:t>
            </w:r>
            <w:r w:rsidRPr="007636BE">
              <w:rPr>
                <w:rFonts w:eastAsia="Calibri" w:cs="Arial"/>
                <w:sz w:val="18"/>
                <w:szCs w:val="18"/>
                <w:lang w:val="fr-CH"/>
              </w:rPr>
              <w:t xml:space="preserve">un </w:t>
            </w:r>
            <w:proofErr w:type="spellStart"/>
            <w:r w:rsidRPr="007636BE">
              <w:rPr>
                <w:rFonts w:eastAsia="Calibri" w:cs="Arial"/>
                <w:sz w:val="18"/>
                <w:szCs w:val="18"/>
                <w:lang w:val="fr-CH"/>
              </w:rPr>
              <w:t>phytotechnicien</w:t>
            </w:r>
            <w:proofErr w:type="spellEnd"/>
            <w:r w:rsidRPr="007636BE">
              <w:rPr>
                <w:rFonts w:eastAsia="Calibri" w:cs="Arial"/>
                <w:sz w:val="18"/>
                <w:szCs w:val="18"/>
                <w:lang w:val="fr-CH"/>
              </w:rPr>
              <w:t xml:space="preserve"> et des variétés indiquées à titre d</w:t>
            </w:r>
            <w:r w:rsidR="00F85A91">
              <w:rPr>
                <w:rFonts w:eastAsia="Calibri" w:cs="Arial"/>
                <w:sz w:val="18"/>
                <w:szCs w:val="18"/>
                <w:lang w:val="fr-CH"/>
              </w:rPr>
              <w:t>’</w:t>
            </w:r>
            <w:r w:rsidRPr="007636BE">
              <w:rPr>
                <w:rFonts w:eastAsia="Calibri" w:cs="Arial"/>
                <w:sz w:val="18"/>
                <w:szCs w:val="18"/>
                <w:lang w:val="fr-CH"/>
              </w:rPr>
              <w:t>exemple</w:t>
            </w:r>
          </w:p>
        </w:tc>
        <w:tc>
          <w:tcPr>
            <w:tcW w:w="1341"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c>
          <w:tcPr>
            <w:tcW w:w="116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r>
      <w:tr w:rsidR="00BE70FF" w:rsidRPr="007636BE" w:rsidTr="00C26565">
        <w:trPr>
          <w:jc w:val="center"/>
        </w:trPr>
        <w:tc>
          <w:tcPr>
            <w:tcW w:w="205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left"/>
              <w:rPr>
                <w:rFonts w:eastAsia="Calibri" w:cs="Arial"/>
                <w:b/>
                <w:bCs/>
                <w:sz w:val="18"/>
                <w:szCs w:val="18"/>
                <w:lang w:val="fr-CH"/>
              </w:rPr>
            </w:pPr>
            <w:r w:rsidRPr="007636BE">
              <w:rPr>
                <w:rFonts w:eastAsia="Calibri" w:cs="Arial"/>
                <w:b/>
                <w:bCs/>
                <w:sz w:val="18"/>
                <w:szCs w:val="18"/>
                <w:lang w:val="fr-CH"/>
              </w:rPr>
              <w:t>Allemagne*</w:t>
            </w:r>
          </w:p>
        </w:tc>
        <w:tc>
          <w:tcPr>
            <w:tcW w:w="3472" w:type="dxa"/>
            <w:tcBorders>
              <w:top w:val="nil"/>
              <w:left w:val="nil"/>
              <w:bottom w:val="single" w:sz="4" w:space="0" w:color="auto"/>
              <w:right w:val="single" w:sz="4" w:space="0" w:color="auto"/>
            </w:tcBorders>
            <w:shd w:val="clear" w:color="auto" w:fill="auto"/>
            <w:vAlign w:val="center"/>
            <w:hideMark/>
          </w:tcPr>
          <w:p w:rsidR="00BE70FF" w:rsidRPr="007636BE" w:rsidRDefault="00BE70FF" w:rsidP="00C26565">
            <w:pPr>
              <w:keepNext/>
              <w:spacing w:line="259" w:lineRule="auto"/>
              <w:jc w:val="left"/>
              <w:rPr>
                <w:rFonts w:eastAsia="Calibri" w:cs="Arial"/>
                <w:sz w:val="18"/>
                <w:szCs w:val="18"/>
                <w:lang w:val="fr-CH"/>
              </w:rPr>
            </w:pPr>
            <w:r w:rsidRPr="007636BE">
              <w:rPr>
                <w:rFonts w:eastAsia="Calibri" w:cs="Arial"/>
                <w:sz w:val="18"/>
                <w:szCs w:val="18"/>
                <w:lang w:val="fr-CH"/>
              </w:rPr>
              <w:t>Moyenne ajustée à partir du programme sur plusieurs années + division fondée sur les variétés indiquées à titre d</w:t>
            </w:r>
            <w:r w:rsidR="00F85A91">
              <w:rPr>
                <w:rFonts w:eastAsia="Calibri" w:cs="Arial"/>
                <w:sz w:val="18"/>
                <w:szCs w:val="18"/>
                <w:lang w:val="fr-CH"/>
              </w:rPr>
              <w:t>’</w:t>
            </w:r>
            <w:r w:rsidRPr="007636BE">
              <w:rPr>
                <w:rFonts w:eastAsia="Calibri" w:cs="Arial"/>
                <w:sz w:val="18"/>
                <w:szCs w:val="18"/>
                <w:lang w:val="fr-CH"/>
              </w:rPr>
              <w:t>exemple et l</w:t>
            </w:r>
            <w:r w:rsidR="00F85A91">
              <w:rPr>
                <w:rFonts w:eastAsia="Calibri" w:cs="Arial"/>
                <w:sz w:val="18"/>
                <w:szCs w:val="18"/>
                <w:lang w:val="fr-CH"/>
              </w:rPr>
              <w:t>’</w:t>
            </w:r>
            <w:r w:rsidRPr="007636BE">
              <w:rPr>
                <w:rFonts w:eastAsia="Calibri" w:cs="Arial"/>
                <w:sz w:val="18"/>
                <w:szCs w:val="18"/>
                <w:lang w:val="fr-CH"/>
              </w:rPr>
              <w:t>avis d</w:t>
            </w:r>
            <w:r w:rsidR="00F85A91">
              <w:rPr>
                <w:rFonts w:eastAsia="Calibri" w:cs="Arial"/>
                <w:sz w:val="18"/>
                <w:szCs w:val="18"/>
                <w:lang w:val="fr-CH"/>
              </w:rPr>
              <w:t>’</w:t>
            </w:r>
            <w:r w:rsidRPr="007636BE">
              <w:rPr>
                <w:rFonts w:eastAsia="Calibri" w:cs="Arial"/>
                <w:sz w:val="18"/>
                <w:szCs w:val="18"/>
                <w:lang w:val="fr-CH"/>
              </w:rPr>
              <w:t xml:space="preserve">un </w:t>
            </w:r>
            <w:proofErr w:type="spellStart"/>
            <w:r w:rsidRPr="007636BE">
              <w:rPr>
                <w:rFonts w:eastAsia="Calibri" w:cs="Arial"/>
                <w:sz w:val="18"/>
                <w:szCs w:val="18"/>
                <w:lang w:val="fr-CH"/>
              </w:rPr>
              <w:t>phytotechnicien</w:t>
            </w:r>
            <w:proofErr w:type="spellEnd"/>
          </w:p>
        </w:tc>
        <w:tc>
          <w:tcPr>
            <w:tcW w:w="1341" w:type="dxa"/>
            <w:tcBorders>
              <w:top w:val="nil"/>
              <w:left w:val="nil"/>
              <w:bottom w:val="single" w:sz="4" w:space="0" w:color="auto"/>
              <w:right w:val="single" w:sz="4" w:space="0" w:color="auto"/>
            </w:tcBorders>
            <w:shd w:val="clear" w:color="auto" w:fill="auto"/>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c>
          <w:tcPr>
            <w:tcW w:w="116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p>
        </w:tc>
      </w:tr>
      <w:tr w:rsidR="00BE70FF" w:rsidRPr="007636BE" w:rsidTr="00C26565">
        <w:trPr>
          <w:jc w:val="center"/>
        </w:trPr>
        <w:tc>
          <w:tcPr>
            <w:tcW w:w="205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left"/>
              <w:rPr>
                <w:rFonts w:eastAsia="Calibri" w:cs="Arial"/>
                <w:b/>
                <w:bCs/>
                <w:sz w:val="18"/>
                <w:szCs w:val="18"/>
                <w:lang w:val="fr-CH"/>
              </w:rPr>
            </w:pPr>
            <w:r w:rsidRPr="007636BE">
              <w:rPr>
                <w:rFonts w:eastAsia="Calibri" w:cs="Arial"/>
                <w:b/>
                <w:bCs/>
                <w:sz w:val="18"/>
                <w:szCs w:val="18"/>
                <w:lang w:val="fr-CH"/>
              </w:rPr>
              <w:t>Japon</w:t>
            </w:r>
          </w:p>
        </w:tc>
        <w:tc>
          <w:tcPr>
            <w:tcW w:w="3472" w:type="dxa"/>
            <w:tcBorders>
              <w:top w:val="nil"/>
              <w:left w:val="nil"/>
              <w:bottom w:val="single" w:sz="4" w:space="0" w:color="auto"/>
              <w:right w:val="single" w:sz="4" w:space="0" w:color="auto"/>
            </w:tcBorders>
            <w:shd w:val="clear" w:color="auto" w:fill="auto"/>
            <w:vAlign w:val="center"/>
            <w:hideMark/>
          </w:tcPr>
          <w:p w:rsidR="00BE70FF" w:rsidRPr="007636BE" w:rsidRDefault="00BE70FF" w:rsidP="0068102E">
            <w:pPr>
              <w:keepNext/>
              <w:spacing w:line="259" w:lineRule="auto"/>
              <w:jc w:val="left"/>
              <w:rPr>
                <w:rFonts w:eastAsia="Calibri" w:cs="Arial"/>
                <w:sz w:val="18"/>
                <w:szCs w:val="18"/>
                <w:lang w:val="fr-CH"/>
              </w:rPr>
            </w:pPr>
            <w:r w:rsidRPr="007636BE">
              <w:rPr>
                <w:rFonts w:eastAsia="Calibri" w:cs="Arial"/>
                <w:sz w:val="18"/>
                <w:szCs w:val="18"/>
                <w:lang w:val="fr-CH"/>
              </w:rPr>
              <w:t xml:space="preserve">Tableau </w:t>
            </w:r>
            <w:r w:rsidR="0068102E" w:rsidRPr="007636BE">
              <w:rPr>
                <w:rFonts w:eastAsia="Calibri" w:cs="Arial"/>
                <w:sz w:val="18"/>
                <w:szCs w:val="18"/>
                <w:lang w:val="fr-CH"/>
              </w:rPr>
              <w:t>fondamental</w:t>
            </w:r>
            <w:r w:rsidRPr="007636BE">
              <w:rPr>
                <w:rFonts w:eastAsia="Calibri" w:cs="Arial"/>
                <w:sz w:val="18"/>
                <w:szCs w:val="18"/>
                <w:lang w:val="fr-CH"/>
              </w:rPr>
              <w:t xml:space="preserve"> </w:t>
            </w:r>
            <w:r w:rsidR="0068102E" w:rsidRPr="007636BE">
              <w:rPr>
                <w:rFonts w:eastAsia="Calibri" w:cs="Arial"/>
                <w:sz w:val="18"/>
                <w:szCs w:val="18"/>
                <w:lang w:val="fr-CH"/>
              </w:rPr>
              <w:t>d</w:t>
            </w:r>
            <w:r w:rsidR="00F85A91">
              <w:rPr>
                <w:rFonts w:eastAsia="Calibri" w:cs="Arial"/>
                <w:sz w:val="18"/>
                <w:szCs w:val="18"/>
                <w:lang w:val="fr-CH"/>
              </w:rPr>
              <w:t>’</w:t>
            </w:r>
            <w:r w:rsidR="0068102E" w:rsidRPr="007636BE">
              <w:rPr>
                <w:rFonts w:eastAsia="Calibri" w:cs="Arial"/>
                <w:sz w:val="18"/>
                <w:szCs w:val="18"/>
                <w:lang w:val="fr-CH"/>
              </w:rPr>
              <w:t xml:space="preserve">évaluation </w:t>
            </w:r>
            <w:r w:rsidRPr="007636BE">
              <w:rPr>
                <w:rFonts w:eastAsia="Calibri" w:cs="Arial"/>
                <w:sz w:val="18"/>
                <w:szCs w:val="18"/>
                <w:lang w:val="fr-CH"/>
              </w:rPr>
              <w:t>ajusté</w:t>
            </w:r>
            <w:r w:rsidR="00F85A91">
              <w:rPr>
                <w:rFonts w:eastAsia="Calibri" w:cs="Arial"/>
                <w:sz w:val="18"/>
                <w:szCs w:val="18"/>
                <w:lang w:val="fr-CH"/>
              </w:rPr>
              <w:t> :</w:t>
            </w:r>
            <w:r w:rsidRPr="007636BE">
              <w:rPr>
                <w:rFonts w:eastAsia="Calibri" w:cs="Arial"/>
                <w:sz w:val="18"/>
                <w:szCs w:val="18"/>
                <w:lang w:val="fr-CH"/>
              </w:rPr>
              <w:t xml:space="preserve"> niveaux déterminés à partir de données historiques de variétés indiquées à titre d</w:t>
            </w:r>
            <w:r w:rsidR="00F85A91">
              <w:rPr>
                <w:rFonts w:eastAsia="Calibri" w:cs="Arial"/>
                <w:sz w:val="18"/>
                <w:szCs w:val="18"/>
                <w:lang w:val="fr-CH"/>
              </w:rPr>
              <w:t>’</w:t>
            </w:r>
            <w:r w:rsidRPr="007636BE">
              <w:rPr>
                <w:rFonts w:eastAsia="Calibri" w:cs="Arial"/>
                <w:sz w:val="18"/>
                <w:szCs w:val="18"/>
                <w:lang w:val="fr-CH"/>
              </w:rPr>
              <w:t>exemple</w:t>
            </w:r>
          </w:p>
        </w:tc>
        <w:tc>
          <w:tcPr>
            <w:tcW w:w="1341" w:type="dxa"/>
            <w:tcBorders>
              <w:top w:val="nil"/>
              <w:left w:val="nil"/>
              <w:bottom w:val="single" w:sz="4" w:space="0" w:color="auto"/>
              <w:right w:val="single" w:sz="4" w:space="0" w:color="auto"/>
            </w:tcBorders>
            <w:shd w:val="clear" w:color="auto" w:fill="auto"/>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p>
        </w:tc>
        <w:tc>
          <w:tcPr>
            <w:tcW w:w="116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r>
      <w:tr w:rsidR="00BE70FF" w:rsidRPr="007636BE" w:rsidTr="00C26565">
        <w:trPr>
          <w:jc w:val="center"/>
        </w:trPr>
        <w:tc>
          <w:tcPr>
            <w:tcW w:w="1087" w:type="dxa"/>
            <w:vMerge w:val="restart"/>
            <w:tcBorders>
              <w:top w:val="nil"/>
              <w:left w:val="single" w:sz="4" w:space="0" w:color="auto"/>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left"/>
              <w:rPr>
                <w:rFonts w:eastAsia="Calibri" w:cs="Arial"/>
                <w:b/>
                <w:bCs/>
                <w:sz w:val="18"/>
                <w:szCs w:val="18"/>
                <w:lang w:val="fr-CH"/>
              </w:rPr>
            </w:pPr>
            <w:r w:rsidRPr="007636BE">
              <w:rPr>
                <w:rFonts w:eastAsia="Calibri" w:cs="Arial"/>
                <w:b/>
                <w:bCs/>
                <w:sz w:val="18"/>
                <w:szCs w:val="18"/>
                <w:lang w:val="fr-CH"/>
              </w:rPr>
              <w:t>Royaume</w:t>
            </w:r>
            <w:r w:rsidR="00F85A91">
              <w:rPr>
                <w:rFonts w:eastAsia="Calibri" w:cs="Arial"/>
                <w:b/>
                <w:bCs/>
                <w:sz w:val="18"/>
                <w:szCs w:val="18"/>
                <w:lang w:val="fr-CH"/>
              </w:rPr>
              <w:t>-</w:t>
            </w:r>
            <w:r w:rsidRPr="007636BE">
              <w:rPr>
                <w:rFonts w:eastAsia="Calibri" w:cs="Arial"/>
                <w:b/>
                <w:bCs/>
                <w:sz w:val="18"/>
                <w:szCs w:val="18"/>
                <w:lang w:val="fr-CH"/>
              </w:rPr>
              <w:t>Uni</w:t>
            </w:r>
          </w:p>
        </w:tc>
        <w:tc>
          <w:tcPr>
            <w:tcW w:w="965" w:type="dxa"/>
            <w:tcBorders>
              <w:top w:val="nil"/>
              <w:left w:val="nil"/>
              <w:bottom w:val="single" w:sz="4" w:space="0" w:color="auto"/>
              <w:right w:val="single" w:sz="4" w:space="0" w:color="auto"/>
            </w:tcBorders>
            <w:shd w:val="clear" w:color="000000" w:fill="F2F2F2"/>
            <w:vAlign w:val="center"/>
            <w:hideMark/>
          </w:tcPr>
          <w:p w:rsidR="00BE70FF" w:rsidRPr="007636BE" w:rsidRDefault="00BE70FF" w:rsidP="00C26565">
            <w:pPr>
              <w:keepNext/>
              <w:spacing w:line="259" w:lineRule="auto"/>
              <w:jc w:val="left"/>
              <w:rPr>
                <w:rFonts w:eastAsia="Calibri" w:cs="Arial"/>
                <w:b/>
                <w:bCs/>
                <w:sz w:val="18"/>
                <w:szCs w:val="18"/>
                <w:lang w:val="fr-CH"/>
              </w:rPr>
            </w:pPr>
            <w:r w:rsidRPr="007636BE">
              <w:rPr>
                <w:rFonts w:eastAsia="Calibri" w:cs="Arial"/>
                <w:b/>
                <w:bCs/>
                <w:sz w:val="18"/>
                <w:szCs w:val="18"/>
                <w:lang w:val="fr-CH"/>
              </w:rPr>
              <w:t>Méthode n° 1</w:t>
            </w:r>
          </w:p>
        </w:tc>
        <w:tc>
          <w:tcPr>
            <w:tcW w:w="3472" w:type="dxa"/>
            <w:tcBorders>
              <w:top w:val="nil"/>
              <w:left w:val="nil"/>
              <w:bottom w:val="single" w:sz="4" w:space="0" w:color="auto"/>
              <w:right w:val="single" w:sz="4" w:space="0" w:color="auto"/>
            </w:tcBorders>
            <w:shd w:val="clear" w:color="auto" w:fill="auto"/>
            <w:vAlign w:val="center"/>
            <w:hideMark/>
          </w:tcPr>
          <w:p w:rsidR="00BE70FF" w:rsidRPr="007636BE" w:rsidRDefault="00BE70FF" w:rsidP="00C26565">
            <w:pPr>
              <w:keepNext/>
              <w:spacing w:line="259" w:lineRule="auto"/>
              <w:jc w:val="left"/>
              <w:rPr>
                <w:rFonts w:eastAsia="Calibri" w:cs="Arial"/>
                <w:sz w:val="18"/>
                <w:szCs w:val="18"/>
                <w:lang w:val="fr-CH"/>
              </w:rPr>
            </w:pPr>
            <w:r w:rsidRPr="007636BE">
              <w:rPr>
                <w:rFonts w:eastAsia="Calibri" w:cs="Arial"/>
                <w:sz w:val="18"/>
                <w:szCs w:val="18"/>
                <w:lang w:val="fr-CH"/>
              </w:rPr>
              <w:t>Amplitude d</w:t>
            </w:r>
            <w:r w:rsidR="00F85A91">
              <w:rPr>
                <w:rFonts w:eastAsia="Calibri" w:cs="Arial"/>
                <w:sz w:val="18"/>
                <w:szCs w:val="18"/>
                <w:lang w:val="fr-CH"/>
              </w:rPr>
              <w:t>’</w:t>
            </w:r>
            <w:r w:rsidRPr="007636BE">
              <w:rPr>
                <w:rFonts w:eastAsia="Calibri" w:cs="Arial"/>
                <w:sz w:val="18"/>
                <w:szCs w:val="18"/>
                <w:lang w:val="fr-CH"/>
              </w:rPr>
              <w:t>expression des moyennes sur plusieurs années pour les variétés de la collection de référence (sur les 10 dernières années) divisée en niveaux selon des intervalles réguliers</w:t>
            </w:r>
          </w:p>
        </w:tc>
        <w:tc>
          <w:tcPr>
            <w:tcW w:w="1341"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p>
        </w:tc>
        <w:tc>
          <w:tcPr>
            <w:tcW w:w="159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p>
        </w:tc>
        <w:tc>
          <w:tcPr>
            <w:tcW w:w="116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keepNext/>
              <w:spacing w:line="259" w:lineRule="auto"/>
              <w:jc w:val="center"/>
              <w:rPr>
                <w:rFonts w:eastAsia="Calibri" w:cs="Arial"/>
                <w:sz w:val="18"/>
                <w:szCs w:val="18"/>
                <w:lang w:val="fr-CH"/>
              </w:rPr>
            </w:pPr>
            <w:r w:rsidRPr="007636BE">
              <w:rPr>
                <w:rFonts w:eastAsia="Calibri" w:cs="Arial"/>
                <w:sz w:val="18"/>
                <w:szCs w:val="18"/>
                <w:lang w:val="fr-CH"/>
              </w:rPr>
              <w:t>X</w:t>
            </w:r>
          </w:p>
        </w:tc>
      </w:tr>
      <w:tr w:rsidR="00BE70FF" w:rsidRPr="007636BE" w:rsidTr="00C26565">
        <w:trPr>
          <w:jc w:val="center"/>
        </w:trPr>
        <w:tc>
          <w:tcPr>
            <w:tcW w:w="1087" w:type="dxa"/>
            <w:vMerge/>
            <w:tcBorders>
              <w:top w:val="nil"/>
              <w:left w:val="single" w:sz="4" w:space="0" w:color="auto"/>
              <w:bottom w:val="single" w:sz="4" w:space="0" w:color="auto"/>
              <w:right w:val="single" w:sz="4" w:space="0" w:color="auto"/>
            </w:tcBorders>
            <w:vAlign w:val="center"/>
            <w:hideMark/>
          </w:tcPr>
          <w:p w:rsidR="00BE70FF" w:rsidRPr="007636BE" w:rsidRDefault="00BE70FF" w:rsidP="00C26565">
            <w:pPr>
              <w:spacing w:line="259" w:lineRule="auto"/>
              <w:jc w:val="left"/>
              <w:rPr>
                <w:rFonts w:eastAsia="Calibri" w:cs="Arial"/>
                <w:b/>
                <w:bCs/>
                <w:sz w:val="18"/>
                <w:szCs w:val="18"/>
                <w:lang w:val="fr-CH"/>
              </w:rPr>
            </w:pPr>
          </w:p>
        </w:tc>
        <w:tc>
          <w:tcPr>
            <w:tcW w:w="965" w:type="dxa"/>
            <w:tcBorders>
              <w:top w:val="nil"/>
              <w:left w:val="nil"/>
              <w:bottom w:val="single" w:sz="4" w:space="0" w:color="auto"/>
              <w:right w:val="single" w:sz="4" w:space="0" w:color="auto"/>
            </w:tcBorders>
            <w:shd w:val="clear" w:color="000000" w:fill="F2F2F2"/>
            <w:vAlign w:val="center"/>
            <w:hideMark/>
          </w:tcPr>
          <w:p w:rsidR="00BE70FF" w:rsidRPr="007636BE" w:rsidRDefault="00BE70FF" w:rsidP="00C26565">
            <w:pPr>
              <w:spacing w:line="259" w:lineRule="auto"/>
              <w:jc w:val="left"/>
              <w:rPr>
                <w:rFonts w:eastAsia="Calibri" w:cs="Arial"/>
                <w:b/>
                <w:bCs/>
                <w:sz w:val="18"/>
                <w:szCs w:val="18"/>
                <w:lang w:val="fr-CH"/>
              </w:rPr>
            </w:pPr>
            <w:r w:rsidRPr="007636BE">
              <w:rPr>
                <w:rFonts w:eastAsia="Calibri" w:cs="Arial"/>
                <w:b/>
                <w:bCs/>
                <w:sz w:val="18"/>
                <w:szCs w:val="18"/>
                <w:lang w:val="fr-CH"/>
              </w:rPr>
              <w:t>Méthode n° 2</w:t>
            </w:r>
          </w:p>
        </w:tc>
        <w:tc>
          <w:tcPr>
            <w:tcW w:w="3472" w:type="dxa"/>
            <w:tcBorders>
              <w:top w:val="nil"/>
              <w:left w:val="nil"/>
              <w:bottom w:val="single" w:sz="4" w:space="0" w:color="auto"/>
              <w:right w:val="single" w:sz="4" w:space="0" w:color="auto"/>
            </w:tcBorders>
            <w:shd w:val="clear" w:color="auto" w:fill="auto"/>
            <w:vAlign w:val="center"/>
            <w:hideMark/>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 xml:space="preserve">Des </w:t>
            </w:r>
            <w:proofErr w:type="spellStart"/>
            <w:r w:rsidRPr="007636BE">
              <w:rPr>
                <w:rFonts w:eastAsia="Calibri" w:cs="Arial"/>
                <w:sz w:val="18"/>
                <w:szCs w:val="18"/>
                <w:lang w:val="fr-CH"/>
              </w:rPr>
              <w:t>phytotechniciens</w:t>
            </w:r>
            <w:proofErr w:type="spellEnd"/>
            <w:r w:rsidRPr="007636BE">
              <w:rPr>
                <w:rFonts w:eastAsia="Calibri" w:cs="Arial"/>
                <w:sz w:val="18"/>
                <w:szCs w:val="18"/>
                <w:lang w:val="fr-CH"/>
              </w:rPr>
              <w:t xml:space="preserve"> définissent des variétés standard, ainsi que des variétés indiquées à titre d</w:t>
            </w:r>
            <w:r w:rsidR="00F85A91">
              <w:rPr>
                <w:rFonts w:eastAsia="Calibri" w:cs="Arial"/>
                <w:sz w:val="18"/>
                <w:szCs w:val="18"/>
                <w:lang w:val="fr-CH"/>
              </w:rPr>
              <w:t>’</w:t>
            </w:r>
            <w:r w:rsidRPr="007636BE">
              <w:rPr>
                <w:rFonts w:eastAsia="Calibri" w:cs="Arial"/>
                <w:sz w:val="18"/>
                <w:szCs w:val="18"/>
                <w:lang w:val="fr-CH"/>
              </w:rPr>
              <w:t>exemple, dont les moyennes sur plusieurs années sont utilisées pour déterminer chaque niveau</w:t>
            </w:r>
          </w:p>
        </w:tc>
        <w:tc>
          <w:tcPr>
            <w:tcW w:w="1341"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spacing w:line="259" w:lineRule="auto"/>
              <w:jc w:val="center"/>
              <w:rPr>
                <w:rFonts w:eastAsia="Calibri" w:cs="Arial"/>
                <w:sz w:val="18"/>
                <w:szCs w:val="18"/>
                <w:lang w:val="fr-CH"/>
              </w:rPr>
            </w:pPr>
            <w:r w:rsidRPr="007636BE">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spacing w:line="259" w:lineRule="auto"/>
              <w:jc w:val="center"/>
              <w:rPr>
                <w:rFonts w:eastAsia="Calibri" w:cs="Arial"/>
                <w:sz w:val="18"/>
                <w:szCs w:val="18"/>
                <w:lang w:val="fr-CH"/>
              </w:rPr>
            </w:pPr>
            <w:r w:rsidRPr="007636BE">
              <w:rPr>
                <w:rFonts w:eastAsia="Calibri" w:cs="Arial"/>
                <w:sz w:val="18"/>
                <w:szCs w:val="18"/>
                <w:lang w:val="fr-CH"/>
              </w:rPr>
              <w:t>X</w:t>
            </w:r>
          </w:p>
        </w:tc>
        <w:tc>
          <w:tcPr>
            <w:tcW w:w="1167" w:type="dxa"/>
            <w:tcBorders>
              <w:top w:val="nil"/>
              <w:left w:val="nil"/>
              <w:bottom w:val="single" w:sz="4" w:space="0" w:color="auto"/>
              <w:right w:val="single" w:sz="4" w:space="0" w:color="auto"/>
            </w:tcBorders>
            <w:shd w:val="clear" w:color="auto" w:fill="auto"/>
            <w:noWrap/>
            <w:vAlign w:val="center"/>
            <w:hideMark/>
          </w:tcPr>
          <w:p w:rsidR="00BE70FF" w:rsidRPr="007636BE" w:rsidRDefault="00BE70FF" w:rsidP="00C26565">
            <w:pPr>
              <w:spacing w:line="259" w:lineRule="auto"/>
              <w:jc w:val="center"/>
              <w:rPr>
                <w:rFonts w:eastAsia="Calibri" w:cs="Arial"/>
                <w:sz w:val="18"/>
                <w:szCs w:val="18"/>
                <w:lang w:val="fr-CH"/>
              </w:rPr>
            </w:pPr>
          </w:p>
        </w:tc>
      </w:tr>
    </w:tbl>
    <w:p w:rsidR="00F12655" w:rsidRDefault="00BE70FF" w:rsidP="00BE70FF">
      <w:pPr>
        <w:rPr>
          <w:sz w:val="16"/>
          <w:lang w:val="fr-CH"/>
        </w:rPr>
      </w:pPr>
      <w:r w:rsidRPr="007636BE">
        <w:rPr>
          <w:color w:val="000000"/>
          <w:sz w:val="16"/>
          <w:lang w:val="fr-CH"/>
        </w:rPr>
        <w:t>*</w:t>
      </w:r>
      <w:r w:rsidRPr="007636BE">
        <w:rPr>
          <w:color w:val="000000"/>
          <w:sz w:val="16"/>
          <w:lang w:val="fr-CH"/>
        </w:rPr>
        <w:tab/>
        <w:t>méthode qui n</w:t>
      </w:r>
      <w:r w:rsidR="00F85A91">
        <w:rPr>
          <w:color w:val="000000"/>
          <w:sz w:val="16"/>
          <w:lang w:val="fr-CH"/>
        </w:rPr>
        <w:t>’</w:t>
      </w:r>
      <w:r w:rsidRPr="007636BE">
        <w:rPr>
          <w:color w:val="000000"/>
          <w:sz w:val="16"/>
          <w:lang w:val="fr-CH"/>
        </w:rPr>
        <w:t>est pas considérée ici comme l</w:t>
      </w:r>
      <w:r w:rsidR="00F85A91">
        <w:rPr>
          <w:color w:val="000000"/>
          <w:sz w:val="16"/>
          <w:lang w:val="fr-CH"/>
        </w:rPr>
        <w:t>’</w:t>
      </w:r>
      <w:r w:rsidRPr="007636BE">
        <w:rPr>
          <w:color w:val="000000"/>
          <w:sz w:val="16"/>
          <w:lang w:val="fr-CH"/>
        </w:rPr>
        <w:t>explication d</w:t>
      </w:r>
      <w:r w:rsidR="00F85A91">
        <w:rPr>
          <w:color w:val="000000"/>
          <w:sz w:val="16"/>
          <w:lang w:val="fr-CH"/>
        </w:rPr>
        <w:t>’</w:t>
      </w:r>
      <w:r w:rsidRPr="007636BE">
        <w:rPr>
          <w:color w:val="000000"/>
          <w:sz w:val="16"/>
          <w:lang w:val="fr-CH"/>
        </w:rPr>
        <w:t>une méthode non encore reçue</w:t>
      </w:r>
    </w:p>
    <w:p w:rsidR="00F12655" w:rsidRDefault="00BE70FF" w:rsidP="00BE70FF">
      <w:pPr>
        <w:rPr>
          <w:color w:val="000000"/>
          <w:sz w:val="16"/>
          <w:lang w:val="fr-CH"/>
        </w:rPr>
      </w:pPr>
      <w:r w:rsidRPr="007636BE">
        <w:rPr>
          <w:b/>
          <w:color w:val="000000"/>
          <w:sz w:val="16"/>
          <w:lang w:val="fr-CH"/>
        </w:rPr>
        <w:t>#</w:t>
      </w:r>
      <w:r w:rsidRPr="007636BE">
        <w:rPr>
          <w:color w:val="000000"/>
          <w:sz w:val="16"/>
          <w:lang w:val="fr-CH"/>
        </w:rPr>
        <w:tab/>
        <w:t>méthode qui n</w:t>
      </w:r>
      <w:r w:rsidR="00F85A91">
        <w:rPr>
          <w:color w:val="000000"/>
          <w:sz w:val="16"/>
          <w:lang w:val="fr-CH"/>
        </w:rPr>
        <w:t>’</w:t>
      </w:r>
      <w:r w:rsidRPr="007636BE">
        <w:rPr>
          <w:color w:val="000000"/>
          <w:sz w:val="16"/>
          <w:lang w:val="fr-CH"/>
        </w:rPr>
        <w:t>est pas considérée ici comme une méthode en cours d</w:t>
      </w:r>
      <w:r w:rsidR="00F85A91">
        <w:rPr>
          <w:color w:val="000000"/>
          <w:sz w:val="16"/>
          <w:lang w:val="fr-CH"/>
        </w:rPr>
        <w:t>’</w:t>
      </w:r>
      <w:r w:rsidRPr="007636BE">
        <w:rPr>
          <w:color w:val="000000"/>
          <w:sz w:val="16"/>
          <w:lang w:val="fr-CH"/>
        </w:rPr>
        <w:t>élaboration</w:t>
      </w:r>
    </w:p>
    <w:p w:rsidR="00F12655" w:rsidRDefault="00F12655" w:rsidP="00BE70FF">
      <w:pPr>
        <w:rPr>
          <w:lang w:val="fr-CH"/>
        </w:rPr>
      </w:pPr>
    </w:p>
    <w:p w:rsidR="00F12655" w:rsidRDefault="00BE70FF" w:rsidP="00BE70FF">
      <w:pPr>
        <w:rPr>
          <w:lang w:val="fr-CH"/>
        </w:rPr>
      </w:pPr>
      <w:r w:rsidRPr="007636BE">
        <w:rPr>
          <w:lang w:val="fr-CH"/>
        </w:rPr>
        <w:t>5.</w:t>
      </w:r>
      <w:r w:rsidRPr="007636BE">
        <w:rPr>
          <w:lang w:val="fr-CH"/>
        </w:rPr>
        <w:tab/>
      </w:r>
      <w:r w:rsidRPr="007636BE">
        <w:rPr>
          <w:color w:val="000000"/>
          <w:lang w:val="fr-CH"/>
        </w:rPr>
        <w:t>Cette conversion est réalisée de la manière suivante</w:t>
      </w:r>
      <w:r w:rsidR="00F85A91">
        <w:rPr>
          <w:color w:val="000000"/>
          <w:lang w:val="fr-CH"/>
        </w:rPr>
        <w:t> :</w:t>
      </w:r>
    </w:p>
    <w:p w:rsidR="00F12655" w:rsidRDefault="00F12655" w:rsidP="00BE70FF">
      <w:pPr>
        <w:rPr>
          <w:lang w:val="fr-CH"/>
        </w:rPr>
      </w:pPr>
    </w:p>
    <w:p w:rsidR="00F12655" w:rsidRDefault="00BE70FF" w:rsidP="00BE70FF">
      <w:pPr>
        <w:numPr>
          <w:ilvl w:val="0"/>
          <w:numId w:val="3"/>
        </w:numPr>
        <w:rPr>
          <w:lang w:val="fr-CH"/>
        </w:rPr>
      </w:pPr>
      <w:r w:rsidRPr="007636BE">
        <w:rPr>
          <w:color w:val="000000"/>
          <w:lang w:val="fr-CH"/>
        </w:rPr>
        <w:t>Calcul de l</w:t>
      </w:r>
      <w:r w:rsidR="00F85A91">
        <w:rPr>
          <w:color w:val="000000"/>
          <w:lang w:val="fr-CH"/>
        </w:rPr>
        <w:t>’</w:t>
      </w:r>
      <w:r w:rsidRPr="007636BE">
        <w:rPr>
          <w:color w:val="000000"/>
          <w:lang w:val="fr-CH"/>
        </w:rPr>
        <w:t>amplitude d</w:t>
      </w:r>
      <w:r w:rsidR="00F85A91">
        <w:rPr>
          <w:color w:val="000000"/>
          <w:lang w:val="fr-CH"/>
        </w:rPr>
        <w:t>’</w:t>
      </w:r>
      <w:r w:rsidRPr="007636BE">
        <w:rPr>
          <w:color w:val="000000"/>
          <w:lang w:val="fr-CH"/>
        </w:rPr>
        <w:t>expression du caractè</w:t>
      </w:r>
      <w:r w:rsidR="00564996" w:rsidRPr="007636BE">
        <w:rPr>
          <w:color w:val="000000"/>
          <w:lang w:val="fr-CH"/>
        </w:rPr>
        <w:t>re</w:t>
      </w:r>
      <w:r w:rsidR="00564996">
        <w:rPr>
          <w:color w:val="000000"/>
          <w:lang w:val="fr-CH"/>
        </w:rPr>
        <w:t xml:space="preserve">.  </w:t>
      </w:r>
      <w:r w:rsidR="00564996" w:rsidRPr="007636BE">
        <w:rPr>
          <w:color w:val="000000"/>
          <w:lang w:val="fr-CH"/>
        </w:rPr>
        <w:t>Il</w:t>
      </w:r>
      <w:r w:rsidRPr="007636BE">
        <w:rPr>
          <w:color w:val="000000"/>
          <w:lang w:val="fr-CH"/>
        </w:rPr>
        <w:t xml:space="preserve"> est ensuite procédé à une division en niveaux, chaque niveau correspondant à une no</w:t>
      </w:r>
      <w:r w:rsidR="00564996" w:rsidRPr="007636BE">
        <w:rPr>
          <w:color w:val="000000"/>
          <w:lang w:val="fr-CH"/>
        </w:rPr>
        <w:t>te</w:t>
      </w:r>
      <w:r w:rsidR="00564996">
        <w:rPr>
          <w:color w:val="000000"/>
          <w:lang w:val="fr-CH"/>
        </w:rPr>
        <w:t xml:space="preserve">.  </w:t>
      </w:r>
      <w:r w:rsidR="00564996" w:rsidRPr="007636BE">
        <w:rPr>
          <w:color w:val="000000"/>
          <w:lang w:val="fr-CH"/>
        </w:rPr>
        <w:t>Po</w:t>
      </w:r>
      <w:r w:rsidRPr="007636BE">
        <w:rPr>
          <w:color w:val="000000"/>
          <w:lang w:val="fr-CH"/>
        </w:rPr>
        <w:t>ur cela, il convient de calculer les valeurs du caractère équivalant aux limites des niveaux ou notes.</w:t>
      </w:r>
    </w:p>
    <w:p w:rsidR="00F12655" w:rsidRDefault="00BE70FF" w:rsidP="00BE70FF">
      <w:pPr>
        <w:numPr>
          <w:ilvl w:val="0"/>
          <w:numId w:val="3"/>
        </w:numPr>
        <w:rPr>
          <w:lang w:val="fr-CH"/>
        </w:rPr>
      </w:pPr>
      <w:r w:rsidRPr="007636BE">
        <w:rPr>
          <w:color w:val="000000"/>
          <w:lang w:val="fr-CH"/>
        </w:rPr>
        <w:t>Comparaison de la moyenne de chaque variété candidate avec ces limites pour établir la note de la variété candidate.</w:t>
      </w:r>
    </w:p>
    <w:p w:rsidR="00F12655" w:rsidRDefault="00F12655" w:rsidP="00BE70FF">
      <w:pPr>
        <w:ind w:left="720"/>
        <w:rPr>
          <w:lang w:val="fr-CH"/>
        </w:rPr>
      </w:pPr>
    </w:p>
    <w:p w:rsidR="00F12655" w:rsidRDefault="00BE70FF" w:rsidP="00BE70FF">
      <w:pPr>
        <w:ind w:left="567" w:hanging="567"/>
        <w:rPr>
          <w:lang w:val="fr-CH"/>
        </w:rPr>
      </w:pPr>
      <w:r w:rsidRPr="007636BE">
        <w:rPr>
          <w:lang w:val="fr-CH"/>
        </w:rPr>
        <w:t>6.</w:t>
      </w:r>
      <w:r w:rsidRPr="007636BE">
        <w:rPr>
          <w:lang w:val="fr-CH"/>
        </w:rPr>
        <w:tab/>
      </w:r>
      <w:r w:rsidRPr="007636BE">
        <w:rPr>
          <w:color w:val="000000"/>
          <w:lang w:val="fr-CH"/>
        </w:rPr>
        <w:t>Les méthodes diffèrent en fonction des éléments suivants</w:t>
      </w:r>
      <w:r w:rsidR="00F85A91">
        <w:rPr>
          <w:color w:val="000000"/>
          <w:lang w:val="fr-CH"/>
        </w:rPr>
        <w:t> :</w:t>
      </w:r>
    </w:p>
    <w:p w:rsidR="00F12655" w:rsidRDefault="00F12655" w:rsidP="00BE70FF">
      <w:pPr>
        <w:ind w:left="567" w:hanging="567"/>
        <w:rPr>
          <w:lang w:val="fr-CH"/>
        </w:rPr>
      </w:pPr>
    </w:p>
    <w:p w:rsidR="00F12655" w:rsidRDefault="00BE70FF" w:rsidP="00BE70FF">
      <w:pPr>
        <w:numPr>
          <w:ilvl w:val="0"/>
          <w:numId w:val="4"/>
        </w:numPr>
        <w:rPr>
          <w:lang w:val="fr-CH"/>
        </w:rPr>
      </w:pPr>
      <w:r w:rsidRPr="007636BE">
        <w:rPr>
          <w:color w:val="000000"/>
          <w:lang w:val="fr-CH"/>
        </w:rPr>
        <w:t>Nombre de variétés et d</w:t>
      </w:r>
      <w:r w:rsidR="00F85A91">
        <w:rPr>
          <w:color w:val="000000"/>
          <w:lang w:val="fr-CH"/>
        </w:rPr>
        <w:t>’</w:t>
      </w:r>
      <w:r w:rsidRPr="007636BE">
        <w:rPr>
          <w:color w:val="000000"/>
          <w:lang w:val="fr-CH"/>
        </w:rPr>
        <w:t>années utilisées pour les calculs et lors de la subdivision de l</w:t>
      </w:r>
      <w:r w:rsidR="00F85A91">
        <w:rPr>
          <w:color w:val="000000"/>
          <w:lang w:val="fr-CH"/>
        </w:rPr>
        <w:t>’</w:t>
      </w:r>
      <w:r w:rsidRPr="007636BE">
        <w:rPr>
          <w:color w:val="000000"/>
          <w:lang w:val="fr-CH"/>
        </w:rPr>
        <w:t>amplitude d</w:t>
      </w:r>
      <w:r w:rsidR="00F85A91">
        <w:rPr>
          <w:color w:val="000000"/>
          <w:lang w:val="fr-CH"/>
        </w:rPr>
        <w:t>’</w:t>
      </w:r>
      <w:r w:rsidRPr="007636BE">
        <w:rPr>
          <w:color w:val="000000"/>
          <w:lang w:val="fr-CH"/>
        </w:rPr>
        <w:t>expression</w:t>
      </w:r>
    </w:p>
    <w:p w:rsidR="00F12655" w:rsidRDefault="00BE70FF" w:rsidP="00BE70FF">
      <w:pPr>
        <w:numPr>
          <w:ilvl w:val="0"/>
          <w:numId w:val="4"/>
        </w:numPr>
        <w:rPr>
          <w:lang w:val="fr-CH"/>
        </w:rPr>
      </w:pPr>
      <w:r w:rsidRPr="007636BE">
        <w:rPr>
          <w:color w:val="000000"/>
          <w:lang w:val="fr-CH"/>
        </w:rPr>
        <w:t>Mode de calcul des valeurs du caractère équivalant aux limites des niveaux ou notes.</w:t>
      </w:r>
    </w:p>
    <w:p w:rsidR="00F12655" w:rsidRDefault="00F12655" w:rsidP="00BE70FF">
      <w:pPr>
        <w:ind w:left="780"/>
        <w:rPr>
          <w:lang w:val="fr-CH"/>
        </w:rPr>
      </w:pPr>
    </w:p>
    <w:p w:rsidR="00F12655" w:rsidRDefault="00BE70FF" w:rsidP="00BE70FF">
      <w:pPr>
        <w:rPr>
          <w:lang w:val="fr-CH"/>
        </w:rPr>
      </w:pPr>
      <w:r w:rsidRPr="007636BE">
        <w:rPr>
          <w:lang w:val="fr-CH"/>
        </w:rPr>
        <w:t>7.</w:t>
      </w:r>
      <w:r w:rsidRPr="007636BE">
        <w:rPr>
          <w:lang w:val="fr-CH"/>
        </w:rPr>
        <w:tab/>
      </w:r>
      <w:r w:rsidRPr="007636BE">
        <w:rPr>
          <w:color w:val="000000"/>
          <w:lang w:val="fr-CH"/>
        </w:rPr>
        <w:t>Ces éléments sont résumés dans le tableau ci</w:t>
      </w:r>
      <w:r w:rsidR="00F85A91">
        <w:rPr>
          <w:color w:val="000000"/>
          <w:lang w:val="fr-CH"/>
        </w:rPr>
        <w:t>-</w:t>
      </w:r>
      <w:r w:rsidRPr="007636BE">
        <w:rPr>
          <w:color w:val="000000"/>
          <w:lang w:val="fr-CH"/>
        </w:rPr>
        <w:t>desso</w:t>
      </w:r>
      <w:r w:rsidR="00564996" w:rsidRPr="007636BE">
        <w:rPr>
          <w:color w:val="000000"/>
          <w:lang w:val="fr-CH"/>
        </w:rPr>
        <w:t>us</w:t>
      </w:r>
      <w:r w:rsidR="00564996">
        <w:rPr>
          <w:color w:val="000000"/>
          <w:lang w:val="fr-CH"/>
        </w:rPr>
        <w:t xml:space="preserve">.  </w:t>
      </w:r>
      <w:r w:rsidR="00564996" w:rsidRPr="007636BE">
        <w:rPr>
          <w:color w:val="000000"/>
          <w:lang w:val="fr-CH"/>
        </w:rPr>
        <w:t>Un</w:t>
      </w:r>
      <w:r w:rsidRPr="007636BE">
        <w:rPr>
          <w:color w:val="000000"/>
          <w:lang w:val="fr-CH"/>
        </w:rPr>
        <w:t>e équation pour la valeur du caractère équivalant à la limite supérieure du niveau ou de la note est donnée pour chaque méthode.</w:t>
      </w:r>
    </w:p>
    <w:p w:rsidR="00F12655" w:rsidRDefault="00F12655" w:rsidP="00BE70FF">
      <w:pPr>
        <w:rPr>
          <w:lang w:val="fr-CH"/>
        </w:rPr>
      </w:pPr>
    </w:p>
    <w:p w:rsidR="00F12655" w:rsidRDefault="00BE70FF" w:rsidP="000D3A45">
      <w:pPr>
        <w:keepNext/>
        <w:keepLines/>
        <w:rPr>
          <w:lang w:val="fr-CH"/>
        </w:rPr>
      </w:pPr>
      <w:r w:rsidRPr="007636BE">
        <w:rPr>
          <w:lang w:val="fr-CH"/>
        </w:rPr>
        <w:t>8.</w:t>
      </w:r>
      <w:r w:rsidRPr="007636BE">
        <w:rPr>
          <w:lang w:val="fr-CH"/>
        </w:rPr>
        <w:tab/>
      </w:r>
      <w:r w:rsidRPr="007636BE">
        <w:rPr>
          <w:color w:val="000000"/>
          <w:lang w:val="fr-CH"/>
        </w:rPr>
        <w:t>Dans toutes les méthodes, le but est de produire des notes pour une variété candidate qui restent identiques au fil du temps par rapport aux notes d</w:t>
      </w:r>
      <w:r w:rsidR="00F85A91">
        <w:rPr>
          <w:color w:val="000000"/>
          <w:lang w:val="fr-CH"/>
        </w:rPr>
        <w:t>’</w:t>
      </w:r>
      <w:r w:rsidRPr="007636BE">
        <w:rPr>
          <w:color w:val="000000"/>
          <w:lang w:val="fr-CH"/>
        </w:rPr>
        <w:t>autres variét</w:t>
      </w:r>
      <w:r w:rsidR="00564996" w:rsidRPr="007636BE">
        <w:rPr>
          <w:color w:val="000000"/>
          <w:lang w:val="fr-CH"/>
        </w:rPr>
        <w:t>és</w:t>
      </w:r>
      <w:r w:rsidR="00564996">
        <w:rPr>
          <w:color w:val="000000"/>
          <w:lang w:val="fr-CH"/>
        </w:rPr>
        <w:t xml:space="preserve">.  </w:t>
      </w:r>
      <w:r w:rsidR="00564996" w:rsidRPr="007636BE">
        <w:rPr>
          <w:color w:val="000000"/>
          <w:lang w:val="fr-CH"/>
        </w:rPr>
        <w:t>Ce</w:t>
      </w:r>
      <w:r w:rsidRPr="007636BE">
        <w:rPr>
          <w:color w:val="000000"/>
          <w:lang w:val="fr-CH"/>
        </w:rPr>
        <w:t>t élément est requis car ces méthodes sont mises en œuvre pour des plantes et des caractères pour lesquels les variétés produisent des valeurs différentes selon les années et les sites en raison de l</w:t>
      </w:r>
      <w:r w:rsidR="00F85A91">
        <w:rPr>
          <w:color w:val="000000"/>
          <w:lang w:val="fr-CH"/>
        </w:rPr>
        <w:t>’</w:t>
      </w:r>
      <w:r w:rsidRPr="007636BE">
        <w:rPr>
          <w:color w:val="000000"/>
          <w:lang w:val="fr-CH"/>
        </w:rPr>
        <w:t>interaction entre génotype et environneme</w:t>
      </w:r>
      <w:r w:rsidR="00564996" w:rsidRPr="007636BE">
        <w:rPr>
          <w:color w:val="000000"/>
          <w:lang w:val="fr-CH"/>
        </w:rPr>
        <w:t>nt</w:t>
      </w:r>
      <w:r w:rsidR="00564996">
        <w:rPr>
          <w:color w:val="000000"/>
          <w:lang w:val="fr-CH"/>
        </w:rPr>
        <w:t xml:space="preserve">.  </w:t>
      </w:r>
      <w:r w:rsidR="00564996" w:rsidRPr="007636BE">
        <w:rPr>
          <w:color w:val="000000"/>
          <w:lang w:val="fr-CH"/>
        </w:rPr>
        <w:t>L</w:t>
      </w:r>
      <w:r w:rsidR="00564996">
        <w:rPr>
          <w:color w:val="000000"/>
          <w:lang w:val="fr-CH"/>
        </w:rPr>
        <w:t>’</w:t>
      </w:r>
      <w:r w:rsidR="00564996" w:rsidRPr="007636BE">
        <w:rPr>
          <w:color w:val="000000"/>
          <w:lang w:val="fr-CH"/>
        </w:rPr>
        <w:t>u</w:t>
      </w:r>
      <w:r w:rsidRPr="007636BE">
        <w:rPr>
          <w:color w:val="000000"/>
          <w:lang w:val="fr-CH"/>
        </w:rPr>
        <w:t>tilisation d</w:t>
      </w:r>
      <w:r w:rsidR="00F85A91">
        <w:rPr>
          <w:color w:val="000000"/>
          <w:lang w:val="fr-CH"/>
        </w:rPr>
        <w:t>’</w:t>
      </w:r>
      <w:r w:rsidRPr="007636BE">
        <w:rPr>
          <w:color w:val="000000"/>
          <w:lang w:val="fr-CH"/>
        </w:rPr>
        <w:t>un site permanent comme site d</w:t>
      </w:r>
      <w:r w:rsidR="00F85A91">
        <w:rPr>
          <w:color w:val="000000"/>
          <w:lang w:val="fr-CH"/>
        </w:rPr>
        <w:t>’</w:t>
      </w:r>
      <w:r w:rsidRPr="007636BE">
        <w:rPr>
          <w:color w:val="000000"/>
          <w:lang w:val="fr-CH"/>
        </w:rPr>
        <w:t>essai officiel pour les essais DHS permet de limiter cet effet, tout comme l</w:t>
      </w:r>
      <w:r w:rsidR="00F85A91">
        <w:rPr>
          <w:color w:val="000000"/>
          <w:lang w:val="fr-CH"/>
        </w:rPr>
        <w:t>’</w:t>
      </w:r>
      <w:r w:rsidRPr="007636BE">
        <w:rPr>
          <w:color w:val="000000"/>
          <w:lang w:val="fr-CH"/>
        </w:rPr>
        <w:t>utilisation de moyennes sur plusieurs années (plus le nombre d</w:t>
      </w:r>
      <w:r w:rsidR="00F85A91">
        <w:rPr>
          <w:color w:val="000000"/>
          <w:lang w:val="fr-CH"/>
        </w:rPr>
        <w:t>’</w:t>
      </w:r>
      <w:r w:rsidRPr="007636BE">
        <w:rPr>
          <w:color w:val="000000"/>
          <w:lang w:val="fr-CH"/>
        </w:rPr>
        <w:t>années est grand, plus l</w:t>
      </w:r>
      <w:r w:rsidR="00F85A91">
        <w:rPr>
          <w:color w:val="000000"/>
          <w:lang w:val="fr-CH"/>
        </w:rPr>
        <w:t>’</w:t>
      </w:r>
      <w:r w:rsidRPr="007636BE">
        <w:rPr>
          <w:color w:val="000000"/>
          <w:lang w:val="fr-CH"/>
        </w:rPr>
        <w:t>influence de l</w:t>
      </w:r>
      <w:r w:rsidR="00F85A91">
        <w:rPr>
          <w:color w:val="000000"/>
          <w:lang w:val="fr-CH"/>
        </w:rPr>
        <w:t>’</w:t>
      </w:r>
      <w:r w:rsidRPr="007636BE">
        <w:rPr>
          <w:color w:val="000000"/>
          <w:lang w:val="fr-CH"/>
        </w:rPr>
        <w:t>interaction entre génotype et environnement sur la description est faib</w:t>
      </w:r>
      <w:r w:rsidR="00564996" w:rsidRPr="007636BE">
        <w:rPr>
          <w:color w:val="000000"/>
          <w:lang w:val="fr-CH"/>
        </w:rPr>
        <w:t>le)</w:t>
      </w:r>
      <w:r w:rsidR="00564996">
        <w:rPr>
          <w:color w:val="000000"/>
          <w:lang w:val="fr-CH"/>
        </w:rPr>
        <w:t xml:space="preserve">.  </w:t>
      </w:r>
      <w:r w:rsidR="00564996" w:rsidRPr="007636BE">
        <w:rPr>
          <w:color w:val="000000"/>
          <w:lang w:val="fr-CH"/>
        </w:rPr>
        <w:t>Ce</w:t>
      </w:r>
      <w:r w:rsidRPr="007636BE">
        <w:rPr>
          <w:color w:val="000000"/>
          <w:lang w:val="fr-CH"/>
        </w:rPr>
        <w:t>la s</w:t>
      </w:r>
      <w:r w:rsidR="00F85A91">
        <w:rPr>
          <w:color w:val="000000"/>
          <w:lang w:val="fr-CH"/>
        </w:rPr>
        <w:t>’</w:t>
      </w:r>
      <w:r w:rsidRPr="007636BE">
        <w:rPr>
          <w:color w:val="000000"/>
          <w:lang w:val="fr-CH"/>
        </w:rPr>
        <w:t>applique aux moyennes utilisées pour calculer l</w:t>
      </w:r>
      <w:r w:rsidR="00F85A91">
        <w:rPr>
          <w:color w:val="000000"/>
          <w:lang w:val="fr-CH"/>
        </w:rPr>
        <w:t>’</w:t>
      </w:r>
      <w:r w:rsidRPr="007636BE">
        <w:rPr>
          <w:color w:val="000000"/>
          <w:lang w:val="fr-CH"/>
        </w:rPr>
        <w:t>amplitude d</w:t>
      </w:r>
      <w:r w:rsidR="00F85A91">
        <w:rPr>
          <w:color w:val="000000"/>
          <w:lang w:val="fr-CH"/>
        </w:rPr>
        <w:t>’</w:t>
      </w:r>
      <w:r w:rsidRPr="007636BE">
        <w:rPr>
          <w:color w:val="000000"/>
          <w:lang w:val="fr-CH"/>
        </w:rPr>
        <w:t>expression et la diviser en niveaux comme aux moyennes de la variété candida</w:t>
      </w:r>
      <w:r w:rsidR="00564996" w:rsidRPr="007636BE">
        <w:rPr>
          <w:color w:val="000000"/>
          <w:lang w:val="fr-CH"/>
        </w:rPr>
        <w:t>te</w:t>
      </w:r>
      <w:r w:rsidR="00564996">
        <w:rPr>
          <w:color w:val="000000"/>
          <w:lang w:val="fr-CH"/>
        </w:rPr>
        <w:t xml:space="preserve">.  </w:t>
      </w:r>
      <w:r w:rsidR="00564996" w:rsidRPr="007636BE">
        <w:rPr>
          <w:color w:val="000000"/>
          <w:lang w:val="fr-CH"/>
        </w:rPr>
        <w:t>Pl</w:t>
      </w:r>
      <w:r w:rsidRPr="007636BE">
        <w:rPr>
          <w:color w:val="000000"/>
          <w:lang w:val="fr-CH"/>
        </w:rPr>
        <w:t>us le nombre d</w:t>
      </w:r>
      <w:r w:rsidR="00F85A91">
        <w:rPr>
          <w:color w:val="000000"/>
          <w:lang w:val="fr-CH"/>
        </w:rPr>
        <w:t>’</w:t>
      </w:r>
      <w:r w:rsidRPr="007636BE">
        <w:rPr>
          <w:color w:val="000000"/>
          <w:lang w:val="fr-CH"/>
        </w:rPr>
        <w:t>années utilisées pour calculer et diviser l</w:t>
      </w:r>
      <w:r w:rsidR="00F85A91">
        <w:rPr>
          <w:color w:val="000000"/>
          <w:lang w:val="fr-CH"/>
        </w:rPr>
        <w:t>’</w:t>
      </w:r>
      <w:r w:rsidRPr="007636BE">
        <w:rPr>
          <w:color w:val="000000"/>
          <w:lang w:val="fr-CH"/>
        </w:rPr>
        <w:t>amplitude d</w:t>
      </w:r>
      <w:r w:rsidR="00F85A91">
        <w:rPr>
          <w:color w:val="000000"/>
          <w:lang w:val="fr-CH"/>
        </w:rPr>
        <w:t>’</w:t>
      </w:r>
      <w:r w:rsidRPr="007636BE">
        <w:rPr>
          <w:color w:val="000000"/>
          <w:lang w:val="fr-CH"/>
        </w:rPr>
        <w:t>expression et le nombre d</w:t>
      </w:r>
      <w:r w:rsidR="00F85A91">
        <w:rPr>
          <w:color w:val="000000"/>
          <w:lang w:val="fr-CH"/>
        </w:rPr>
        <w:t>’</w:t>
      </w:r>
      <w:r w:rsidRPr="007636BE">
        <w:rPr>
          <w:color w:val="000000"/>
          <w:lang w:val="fr-CH"/>
        </w:rPr>
        <w:t>années contribuant à la moyenne de la variété candidate sont grands, moins il y a de risque que la note de la variété candidate évolue avec le temps par rapport aux notes d</w:t>
      </w:r>
      <w:r w:rsidR="00F85A91">
        <w:rPr>
          <w:color w:val="000000"/>
          <w:lang w:val="fr-CH"/>
        </w:rPr>
        <w:t>’</w:t>
      </w:r>
      <w:r w:rsidRPr="007636BE">
        <w:rPr>
          <w:color w:val="000000"/>
          <w:lang w:val="fr-CH"/>
        </w:rPr>
        <w:t>autres variét</w:t>
      </w:r>
      <w:r w:rsidR="00564996" w:rsidRPr="007636BE">
        <w:rPr>
          <w:color w:val="000000"/>
          <w:lang w:val="fr-CH"/>
        </w:rPr>
        <w:t>és</w:t>
      </w:r>
      <w:r w:rsidR="00564996">
        <w:rPr>
          <w:color w:val="000000"/>
          <w:lang w:val="fr-CH"/>
        </w:rPr>
        <w:t xml:space="preserve">.  </w:t>
      </w:r>
      <w:r w:rsidR="00564996" w:rsidRPr="007636BE">
        <w:rPr>
          <w:color w:val="000000"/>
          <w:lang w:val="fr-CH"/>
        </w:rPr>
        <w:t>De</w:t>
      </w:r>
      <w:r w:rsidRPr="007636BE">
        <w:rPr>
          <w:color w:val="000000"/>
          <w:lang w:val="fr-CH"/>
        </w:rPr>
        <w:t xml:space="preserve"> plus, le calcul de la moyenne d</w:t>
      </w:r>
      <w:r w:rsidR="00F85A91">
        <w:rPr>
          <w:color w:val="000000"/>
          <w:lang w:val="fr-CH"/>
        </w:rPr>
        <w:t>’</w:t>
      </w:r>
      <w:r w:rsidRPr="007636BE">
        <w:rPr>
          <w:color w:val="000000"/>
          <w:lang w:val="fr-CH"/>
        </w:rPr>
        <w:t>une variété candidate sur plusieurs années permet d</w:t>
      </w:r>
      <w:r w:rsidR="00F85A91">
        <w:rPr>
          <w:color w:val="000000"/>
          <w:lang w:val="fr-CH"/>
        </w:rPr>
        <w:t>’</w:t>
      </w:r>
      <w:r w:rsidRPr="007636BE">
        <w:rPr>
          <w:color w:val="000000"/>
          <w:lang w:val="fr-CH"/>
        </w:rPr>
        <w:t>ajuster celle</w:t>
      </w:r>
      <w:r w:rsidR="00F85A91">
        <w:rPr>
          <w:color w:val="000000"/>
          <w:lang w:val="fr-CH"/>
        </w:rPr>
        <w:t>-</w:t>
      </w:r>
      <w:r w:rsidRPr="007636BE">
        <w:rPr>
          <w:color w:val="000000"/>
          <w:lang w:val="fr-CH"/>
        </w:rPr>
        <w:t>ci selon les années et de faciliter sa comparaison avec les moyennes d</w:t>
      </w:r>
      <w:r w:rsidR="00F85A91">
        <w:rPr>
          <w:color w:val="000000"/>
          <w:lang w:val="fr-CH"/>
        </w:rPr>
        <w:t>’</w:t>
      </w:r>
      <w:r w:rsidRPr="007636BE">
        <w:rPr>
          <w:color w:val="000000"/>
          <w:lang w:val="fr-CH"/>
        </w:rPr>
        <w:t>autres variétés.</w:t>
      </w:r>
    </w:p>
    <w:p w:rsidR="00F12655" w:rsidRDefault="00F12655" w:rsidP="00BE70FF">
      <w:pPr>
        <w:rPr>
          <w:lang w:val="fr-CH"/>
        </w:rPr>
      </w:pPr>
    </w:p>
    <w:p w:rsidR="00BE70FF" w:rsidRPr="007636BE" w:rsidRDefault="00BE70FF" w:rsidP="00BE70FF">
      <w:pPr>
        <w:ind w:left="567" w:hanging="567"/>
        <w:rPr>
          <w:lang w:val="fr-CH"/>
        </w:rPr>
        <w:sectPr w:rsidR="00BE70FF" w:rsidRPr="007636BE" w:rsidSect="00C26565">
          <w:headerReference w:type="even" r:id="rId17"/>
          <w:headerReference w:type="default" r:id="rId18"/>
          <w:footerReference w:type="even" r:id="rId19"/>
          <w:footerReference w:type="default" r:id="rId20"/>
          <w:headerReference w:type="first" r:id="rId21"/>
          <w:footerReference w:type="first" r:id="rId22"/>
          <w:pgSz w:w="11907" w:h="16840" w:code="9"/>
          <w:pgMar w:top="510" w:right="1134" w:bottom="851" w:left="1134" w:header="510" w:footer="680" w:gutter="0"/>
          <w:pgNumType w:start="1"/>
          <w:cols w:space="720"/>
          <w:titlePg/>
          <w:docGrid w:linePitch="272"/>
        </w:sectPr>
      </w:pPr>
    </w:p>
    <w:p w:rsidR="00BE70FF" w:rsidRPr="007636BE" w:rsidRDefault="00BE70FF" w:rsidP="00BE70FF">
      <w:pPr>
        <w:rPr>
          <w:lang w:val="fr-CH"/>
        </w:rPr>
      </w:pPr>
    </w:p>
    <w:tbl>
      <w:tblPr>
        <w:tblW w:w="5000" w:type="pct"/>
        <w:jc w:val="center"/>
        <w:tblCellMar>
          <w:top w:w="57" w:type="dxa"/>
          <w:bottom w:w="57" w:type="dxa"/>
        </w:tblCellMar>
        <w:tblLook w:val="04A0" w:firstRow="1" w:lastRow="0" w:firstColumn="1" w:lastColumn="0" w:noHBand="0" w:noVBand="1"/>
      </w:tblPr>
      <w:tblGrid>
        <w:gridCol w:w="1307"/>
        <w:gridCol w:w="1170"/>
        <w:gridCol w:w="2662"/>
        <w:gridCol w:w="3444"/>
        <w:gridCol w:w="5538"/>
        <w:gridCol w:w="1348"/>
      </w:tblGrid>
      <w:tr w:rsidR="00BE70FF" w:rsidRPr="007636BE" w:rsidTr="00C26565">
        <w:trPr>
          <w:tblHeader/>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BE70FF" w:rsidRPr="007636BE" w:rsidRDefault="00BE70FF" w:rsidP="00C26565">
            <w:pPr>
              <w:spacing w:line="259" w:lineRule="auto"/>
              <w:jc w:val="center"/>
              <w:rPr>
                <w:rFonts w:eastAsia="Calibri" w:cs="Arial"/>
                <w:b/>
                <w:bCs/>
                <w:sz w:val="18"/>
                <w:szCs w:val="18"/>
                <w:lang w:val="fr-CH"/>
              </w:rPr>
            </w:pPr>
            <w:r w:rsidRPr="007636BE">
              <w:rPr>
                <w:rFonts w:eastAsia="Calibri" w:cs="Arial"/>
                <w:b/>
                <w:bCs/>
                <w:sz w:val="18"/>
                <w:szCs w:val="18"/>
                <w:lang w:val="fr-CH"/>
              </w:rPr>
              <w:t>PAYS</w:t>
            </w:r>
          </w:p>
        </w:tc>
        <w:tc>
          <w:tcPr>
            <w:tcW w:w="2521" w:type="dxa"/>
            <w:tcBorders>
              <w:top w:val="single" w:sz="4" w:space="0" w:color="auto"/>
              <w:left w:val="nil"/>
              <w:bottom w:val="single" w:sz="4" w:space="0" w:color="auto"/>
              <w:right w:val="single" w:sz="4" w:space="0" w:color="auto"/>
            </w:tcBorders>
            <w:shd w:val="clear" w:color="000000" w:fill="F2F2F2"/>
            <w:noWrap/>
            <w:tcMar>
              <w:top w:w="113" w:type="dxa"/>
              <w:bottom w:w="113" w:type="dxa"/>
            </w:tcMar>
            <w:vAlign w:val="center"/>
            <w:hideMark/>
          </w:tcPr>
          <w:p w:rsidR="00BE70FF" w:rsidRPr="007636BE" w:rsidRDefault="00BE70FF" w:rsidP="00C26565">
            <w:pPr>
              <w:spacing w:line="259" w:lineRule="auto"/>
              <w:jc w:val="center"/>
              <w:rPr>
                <w:rFonts w:eastAsia="Calibri" w:cs="Arial"/>
                <w:b/>
                <w:bCs/>
                <w:sz w:val="18"/>
                <w:szCs w:val="18"/>
                <w:lang w:val="fr-CH"/>
              </w:rPr>
            </w:pPr>
            <w:r w:rsidRPr="007636BE">
              <w:rPr>
                <w:rFonts w:eastAsia="Calibri" w:cs="Arial"/>
                <w:b/>
                <w:bCs/>
                <w:sz w:val="18"/>
                <w:szCs w:val="18"/>
                <w:lang w:val="fr-CH"/>
              </w:rPr>
              <w:t>Méthode</w:t>
            </w:r>
            <w:r w:rsidR="00F85A91">
              <w:rPr>
                <w:rFonts w:eastAsia="Calibri" w:cs="Arial"/>
                <w:b/>
                <w:bCs/>
                <w:sz w:val="18"/>
                <w:szCs w:val="18"/>
                <w:lang w:val="fr-CH"/>
              </w:rPr>
              <w:t> :</w:t>
            </w:r>
            <w:r w:rsidRPr="007636BE">
              <w:rPr>
                <w:rFonts w:eastAsia="Calibri" w:cs="Arial"/>
                <w:b/>
                <w:bCs/>
                <w:sz w:val="18"/>
                <w:szCs w:val="18"/>
                <w:lang w:val="fr-CH"/>
              </w:rPr>
              <w:t xml:space="preserve"> description</w:t>
            </w:r>
          </w:p>
        </w:tc>
        <w:tc>
          <w:tcPr>
            <w:tcW w:w="3261"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BE70FF" w:rsidRPr="007636BE" w:rsidRDefault="00BE70FF" w:rsidP="00C26565">
            <w:pPr>
              <w:spacing w:line="259" w:lineRule="auto"/>
              <w:jc w:val="center"/>
              <w:rPr>
                <w:rFonts w:eastAsia="Calibri" w:cs="Arial"/>
                <w:b/>
                <w:bCs/>
                <w:sz w:val="18"/>
                <w:szCs w:val="18"/>
                <w:lang w:val="fr-CH"/>
              </w:rPr>
            </w:pPr>
            <w:r w:rsidRPr="007636BE">
              <w:rPr>
                <w:rFonts w:eastAsia="Calibri" w:cs="Arial"/>
                <w:b/>
                <w:bCs/>
                <w:sz w:val="18"/>
                <w:szCs w:val="18"/>
                <w:lang w:val="fr-CH"/>
              </w:rPr>
              <w:t>Les calculs (amplitude d</w:t>
            </w:r>
            <w:r w:rsidR="00F85A91">
              <w:rPr>
                <w:rFonts w:eastAsia="Calibri" w:cs="Arial"/>
                <w:b/>
                <w:bCs/>
                <w:sz w:val="18"/>
                <w:szCs w:val="18"/>
                <w:lang w:val="fr-CH"/>
              </w:rPr>
              <w:t>’</w:t>
            </w:r>
            <w:r w:rsidRPr="007636BE">
              <w:rPr>
                <w:rFonts w:eastAsia="Calibri" w:cs="Arial"/>
                <w:b/>
                <w:bCs/>
                <w:sz w:val="18"/>
                <w:szCs w:val="18"/>
                <w:lang w:val="fr-CH"/>
              </w:rPr>
              <w:t>expression du caractère et valeurs du caractère équivalant aux limites des niveaux ou notes) sont fondés sur</w:t>
            </w:r>
          </w:p>
        </w:tc>
        <w:tc>
          <w:tcPr>
            <w:tcW w:w="5244"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BE70FF" w:rsidRPr="007636BE" w:rsidRDefault="00BE70FF" w:rsidP="00C26565">
            <w:pPr>
              <w:spacing w:line="259" w:lineRule="auto"/>
              <w:jc w:val="center"/>
              <w:rPr>
                <w:rFonts w:eastAsia="Calibri" w:cs="Arial"/>
                <w:b/>
                <w:sz w:val="18"/>
                <w:szCs w:val="18"/>
                <w:lang w:val="fr-CH"/>
              </w:rPr>
            </w:pPr>
            <w:r w:rsidRPr="007636BE">
              <w:rPr>
                <w:rFonts w:eastAsia="Calibri" w:cs="Arial"/>
                <w:b/>
                <w:sz w:val="18"/>
                <w:szCs w:val="18"/>
                <w:lang w:val="fr-CH"/>
              </w:rPr>
              <w:t xml:space="preserve">Équation pour la valeur du caractère </w:t>
            </w:r>
            <w:proofErr w:type="spellStart"/>
            <w:r w:rsidRPr="007636BE">
              <w:rPr>
                <w:rFonts w:eastAsia="Calibri" w:cs="Arial"/>
                <w:b/>
                <w:sz w:val="18"/>
                <w:szCs w:val="18"/>
                <w:lang w:val="fr-CH"/>
              </w:rPr>
              <w:t>U</w:t>
            </w:r>
            <w:r w:rsidRPr="007636BE">
              <w:rPr>
                <w:rFonts w:eastAsia="Calibri" w:cs="Arial"/>
                <w:b/>
                <w:i/>
                <w:sz w:val="18"/>
                <w:szCs w:val="18"/>
                <w:vertAlign w:val="subscript"/>
                <w:lang w:val="fr-CH"/>
              </w:rPr>
              <w:t>i</w:t>
            </w:r>
            <w:proofErr w:type="spellEnd"/>
            <w:r w:rsidRPr="007636BE">
              <w:rPr>
                <w:rFonts w:eastAsia="Calibri" w:cs="Arial"/>
                <w:b/>
                <w:sz w:val="18"/>
                <w:szCs w:val="18"/>
                <w:lang w:val="fr-CH"/>
              </w:rPr>
              <w:t xml:space="preserve"> équivalant à la limite supérieure du niveau ou de la note </w:t>
            </w:r>
            <w:r w:rsidRPr="007636BE">
              <w:rPr>
                <w:rFonts w:eastAsia="Calibri" w:cs="Arial"/>
                <w:b/>
                <w:i/>
                <w:sz w:val="18"/>
                <w:szCs w:val="18"/>
                <w:lang w:val="fr-CH"/>
              </w:rPr>
              <w:t>i</w:t>
            </w:r>
          </w:p>
        </w:tc>
        <w:tc>
          <w:tcPr>
            <w:tcW w:w="1277" w:type="dxa"/>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BE70FF" w:rsidRPr="007636BE" w:rsidRDefault="00BE70FF" w:rsidP="00C26565">
            <w:pPr>
              <w:spacing w:line="259" w:lineRule="auto"/>
              <w:jc w:val="center"/>
              <w:rPr>
                <w:rFonts w:eastAsia="Calibri" w:cs="Arial"/>
                <w:b/>
                <w:bCs/>
                <w:sz w:val="18"/>
                <w:szCs w:val="18"/>
                <w:lang w:val="fr-CH"/>
              </w:rPr>
            </w:pPr>
            <w:r w:rsidRPr="007636BE">
              <w:rPr>
                <w:rFonts w:eastAsia="Calibri" w:cs="Arial"/>
                <w:b/>
                <w:bCs/>
                <w:sz w:val="18"/>
                <w:szCs w:val="18"/>
                <w:lang w:val="fr-CH"/>
              </w:rPr>
              <w:t>Nombre d</w:t>
            </w:r>
            <w:r w:rsidR="00F85A91">
              <w:rPr>
                <w:rFonts w:eastAsia="Calibri" w:cs="Arial"/>
                <w:b/>
                <w:bCs/>
                <w:sz w:val="18"/>
                <w:szCs w:val="18"/>
                <w:lang w:val="fr-CH"/>
              </w:rPr>
              <w:t>’</w:t>
            </w:r>
            <w:r w:rsidRPr="007636BE">
              <w:rPr>
                <w:rFonts w:eastAsia="Calibri" w:cs="Arial"/>
                <w:b/>
                <w:bCs/>
                <w:sz w:val="18"/>
                <w:szCs w:val="18"/>
                <w:lang w:val="fr-CH"/>
              </w:rPr>
              <w:t xml:space="preserve">années sur lequel est fondée la moyenne de la variété candidate </w:t>
            </w:r>
          </w:p>
        </w:tc>
      </w:tr>
      <w:tr w:rsidR="00BE70FF" w:rsidRPr="007636BE" w:rsidTr="00C26565">
        <w:trPr>
          <w:jc w:val="center"/>
        </w:trPr>
        <w:tc>
          <w:tcPr>
            <w:tcW w:w="1238" w:type="dxa"/>
            <w:vMerge w:val="restart"/>
            <w:tcBorders>
              <w:top w:val="nil"/>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BE70FF" w:rsidRPr="007636BE" w:rsidRDefault="00BE70FF" w:rsidP="00C26565">
            <w:pPr>
              <w:spacing w:line="259" w:lineRule="auto"/>
              <w:jc w:val="right"/>
              <w:rPr>
                <w:rFonts w:eastAsia="Calibri" w:cs="Arial"/>
                <w:b/>
                <w:bCs/>
                <w:sz w:val="18"/>
                <w:szCs w:val="18"/>
                <w:lang w:val="fr-CH"/>
              </w:rPr>
            </w:pPr>
            <w:r w:rsidRPr="007636BE">
              <w:rPr>
                <w:rFonts w:eastAsia="Calibri" w:cs="Arial"/>
                <w:b/>
                <w:bCs/>
                <w:sz w:val="18"/>
                <w:szCs w:val="18"/>
                <w:lang w:val="fr-CH"/>
              </w:rPr>
              <w:t>France</w:t>
            </w: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BE70FF" w:rsidRPr="007636BE" w:rsidRDefault="00BE70FF" w:rsidP="00C26565">
            <w:pPr>
              <w:spacing w:line="259" w:lineRule="auto"/>
              <w:jc w:val="right"/>
              <w:rPr>
                <w:rFonts w:eastAsia="Calibri" w:cs="Arial"/>
                <w:b/>
                <w:bCs/>
                <w:sz w:val="18"/>
                <w:szCs w:val="18"/>
                <w:lang w:val="fr-CH"/>
              </w:rPr>
            </w:pPr>
            <w:r w:rsidRPr="007636BE">
              <w:rPr>
                <w:rFonts w:eastAsia="Calibri" w:cs="Arial"/>
                <w:b/>
                <w:bCs/>
                <w:sz w:val="18"/>
                <w:szCs w:val="18"/>
                <w:lang w:val="fr-CH"/>
              </w:rPr>
              <w:t>Méthode n° 1</w:t>
            </w:r>
          </w:p>
        </w:tc>
        <w:tc>
          <w:tcPr>
            <w:tcW w:w="2521" w:type="dxa"/>
            <w:tcBorders>
              <w:top w:val="nil"/>
              <w:left w:val="nil"/>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Utilisation conjointe des variétés indiquées à titre d</w:t>
            </w:r>
            <w:r w:rsidR="00F85A91">
              <w:rPr>
                <w:rFonts w:eastAsia="Calibri" w:cs="Arial"/>
                <w:sz w:val="18"/>
                <w:szCs w:val="18"/>
                <w:lang w:val="fr-CH"/>
              </w:rPr>
              <w:t>’</w:t>
            </w:r>
            <w:r w:rsidRPr="007636BE">
              <w:rPr>
                <w:rFonts w:eastAsia="Calibri" w:cs="Arial"/>
                <w:sz w:val="18"/>
                <w:szCs w:val="18"/>
                <w:lang w:val="fr-CH"/>
              </w:rPr>
              <w:t>exemple et d</w:t>
            </w:r>
            <w:r w:rsidR="00F85A91">
              <w:rPr>
                <w:rFonts w:eastAsia="Calibri" w:cs="Arial"/>
                <w:sz w:val="18"/>
                <w:szCs w:val="18"/>
                <w:lang w:val="fr-CH"/>
              </w:rPr>
              <w:t>’</w:t>
            </w:r>
            <w:r w:rsidRPr="007636BE">
              <w:rPr>
                <w:rFonts w:eastAsia="Calibri" w:cs="Arial"/>
                <w:sz w:val="18"/>
                <w:szCs w:val="18"/>
                <w:lang w:val="fr-CH"/>
              </w:rPr>
              <w:t>une collection de référence</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Amplitude et limites fondées sur les moyennes de l</w:t>
            </w:r>
            <w:r w:rsidR="00F85A91">
              <w:rPr>
                <w:rFonts w:eastAsia="Calibri" w:cs="Arial"/>
                <w:sz w:val="18"/>
                <w:szCs w:val="18"/>
                <w:lang w:val="fr-CH"/>
              </w:rPr>
              <w:t>’</w:t>
            </w:r>
            <w:r w:rsidRPr="007636BE">
              <w:rPr>
                <w:rFonts w:eastAsia="Calibri" w:cs="Arial"/>
                <w:sz w:val="18"/>
                <w:szCs w:val="18"/>
                <w:lang w:val="fr-CH"/>
              </w:rPr>
              <w:t>année en cours de toutes les variétés de référence auxquelles a été attribuée chaque note l</w:t>
            </w:r>
            <w:r w:rsidR="00F85A91">
              <w:rPr>
                <w:rFonts w:eastAsia="Calibri" w:cs="Arial"/>
                <w:sz w:val="18"/>
                <w:szCs w:val="18"/>
                <w:lang w:val="fr-CH"/>
              </w:rPr>
              <w:t>’</w:t>
            </w:r>
            <w:r w:rsidRPr="007636BE">
              <w:rPr>
                <w:rFonts w:eastAsia="Calibri" w:cs="Arial"/>
                <w:sz w:val="18"/>
                <w:szCs w:val="18"/>
                <w:lang w:val="fr-CH"/>
              </w:rPr>
              <w:t>année précédente.</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F12655" w:rsidRDefault="001D3DB2" w:rsidP="00C26565">
            <w:pPr>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i,n-1</m:t>
                        </m:r>
                      </m:sub>
                    </m:sSub>
                  </m:num>
                  <m:den>
                    <m:r>
                      <w:rPr>
                        <w:rFonts w:ascii="Cambria Math" w:eastAsia="Calibri" w:hAnsi="Cambria Math" w:cs="Arial"/>
                        <w:sz w:val="18"/>
                        <w:szCs w:val="18"/>
                        <w:lang w:val="fr-CH"/>
                      </w:rPr>
                      <m:t>2</m:t>
                    </m:r>
                  </m:den>
                </m:f>
                <m: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i+1,n-1</m:t>
                        </m:r>
                      </m:sub>
                    </m:sSub>
                  </m:num>
                  <m:den>
                    <m:r>
                      <w:rPr>
                        <w:rFonts w:ascii="Cambria Math" w:eastAsia="Calibri" w:hAnsi="Cambria Math" w:cs="Arial"/>
                        <w:sz w:val="18"/>
                        <w:szCs w:val="18"/>
                        <w:lang w:val="fr-CH"/>
                      </w:rPr>
                      <m:t>2</m:t>
                    </m:r>
                  </m:den>
                </m:f>
              </m:oMath>
            </m:oMathPara>
          </w:p>
          <w:p w:rsidR="00BE70FF" w:rsidRPr="007636BE" w:rsidRDefault="00BE70FF" w:rsidP="00C26565">
            <w:pPr>
              <w:spacing w:line="259" w:lineRule="auto"/>
              <w:jc w:val="left"/>
              <w:rPr>
                <w:rFonts w:cs="Arial"/>
                <w:sz w:val="18"/>
                <w:szCs w:val="18"/>
                <w:lang w:val="fr-CH"/>
              </w:rPr>
            </w:pPr>
            <w:r w:rsidRPr="007636BE">
              <w:rPr>
                <w:rFonts w:cs="Arial"/>
                <w:sz w:val="18"/>
                <w:szCs w:val="18"/>
                <w:lang w:val="fr-CH"/>
              </w:rPr>
              <w:t xml:space="preserve">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i,n-1</m:t>
                  </m:r>
                </m:sub>
              </m:sSub>
              <m:r>
                <w:rPr>
                  <w:rFonts w:ascii="Cambria Math" w:eastAsia="Calibri" w:hAnsi="Cambria Math" w:cs="Arial"/>
                  <w:sz w:val="18"/>
                  <w:szCs w:val="18"/>
                  <w:lang w:val="fr-CH"/>
                </w:rPr>
                <m:t xml:space="preserve">  </m:t>
              </m:r>
            </m:oMath>
            <w:r w:rsidRPr="007636BE">
              <w:rPr>
                <w:rFonts w:cs="Arial"/>
                <w:sz w:val="18"/>
                <w:szCs w:val="18"/>
                <w:lang w:val="fr-CH"/>
              </w:rPr>
              <w:t>est la moyenne de l</w:t>
            </w:r>
            <w:r w:rsidR="00F85A91">
              <w:rPr>
                <w:rFonts w:cs="Arial"/>
                <w:sz w:val="18"/>
                <w:szCs w:val="18"/>
                <w:lang w:val="fr-CH"/>
              </w:rPr>
              <w:t>’</w:t>
            </w:r>
            <w:r w:rsidRPr="007636BE">
              <w:rPr>
                <w:rFonts w:cs="Arial"/>
                <w:sz w:val="18"/>
                <w:szCs w:val="18"/>
                <w:lang w:val="fr-CH"/>
              </w:rPr>
              <w:t xml:space="preserve">année en cours de toutes les variétés de référence </w:t>
            </w:r>
            <w:r w:rsidRPr="007636BE">
              <w:rPr>
                <w:rFonts w:eastAsia="Calibri" w:cs="Arial"/>
                <w:sz w:val="18"/>
                <w:szCs w:val="18"/>
                <w:lang w:val="fr-CH"/>
              </w:rPr>
              <w:t>auxquelles a été attribuée</w:t>
            </w:r>
            <w:r w:rsidRPr="007636BE">
              <w:rPr>
                <w:rFonts w:cs="Arial"/>
                <w:sz w:val="18"/>
                <w:szCs w:val="18"/>
                <w:lang w:val="fr-CH"/>
              </w:rPr>
              <w:t xml:space="preserve"> la note </w:t>
            </w:r>
            <w:r w:rsidRPr="007636BE">
              <w:rPr>
                <w:rFonts w:cs="Arial"/>
                <w:i/>
                <w:sz w:val="18"/>
                <w:szCs w:val="18"/>
                <w:lang w:val="fr-CH"/>
              </w:rPr>
              <w:t>i</w:t>
            </w:r>
            <w:r w:rsidRPr="007636BE">
              <w:rPr>
                <w:rFonts w:cs="Arial"/>
                <w:sz w:val="18"/>
                <w:szCs w:val="18"/>
                <w:lang w:val="fr-CH"/>
              </w:rPr>
              <w:t xml:space="preserve"> l</w:t>
            </w:r>
            <w:r w:rsidR="00F85A91">
              <w:rPr>
                <w:rFonts w:cs="Arial"/>
                <w:sz w:val="18"/>
                <w:szCs w:val="18"/>
                <w:lang w:val="fr-CH"/>
              </w:rPr>
              <w:t>’</w:t>
            </w:r>
            <w:r w:rsidRPr="007636BE">
              <w:rPr>
                <w:rFonts w:cs="Arial"/>
                <w:sz w:val="18"/>
                <w:szCs w:val="18"/>
                <w:lang w:val="fr-CH"/>
              </w:rPr>
              <w:t>année précédente</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année en cours</w:t>
            </w:r>
          </w:p>
        </w:tc>
      </w:tr>
      <w:tr w:rsidR="00BE70FF" w:rsidRPr="007636BE" w:rsidTr="00C26565">
        <w:trPr>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BE70FF" w:rsidRPr="007636BE" w:rsidRDefault="00BE70FF" w:rsidP="00C26565">
            <w:pPr>
              <w:spacing w:line="259" w:lineRule="auto"/>
              <w:jc w:val="right"/>
              <w:rPr>
                <w:rFonts w:eastAsia="Calibri" w:cs="Arial"/>
                <w:b/>
                <w:bCs/>
                <w:sz w:val="18"/>
                <w:szCs w:val="18"/>
                <w:lang w:val="fr-CH"/>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BE70FF" w:rsidRPr="007636BE" w:rsidRDefault="00BE70FF" w:rsidP="00C26565">
            <w:pPr>
              <w:spacing w:line="259" w:lineRule="auto"/>
              <w:jc w:val="right"/>
              <w:rPr>
                <w:rFonts w:eastAsia="Calibri" w:cs="Arial"/>
                <w:b/>
                <w:bCs/>
                <w:sz w:val="18"/>
                <w:szCs w:val="18"/>
                <w:lang w:val="fr-CH"/>
              </w:rPr>
            </w:pPr>
            <w:r w:rsidRPr="007636BE">
              <w:rPr>
                <w:rFonts w:eastAsia="Calibri" w:cs="Arial"/>
                <w:b/>
                <w:bCs/>
                <w:sz w:val="18"/>
                <w:szCs w:val="18"/>
                <w:lang w:val="fr-CH"/>
              </w:rPr>
              <w:t>Méthode n° 2</w:t>
            </w:r>
          </w:p>
        </w:tc>
        <w:tc>
          <w:tcPr>
            <w:tcW w:w="2521" w:type="dxa"/>
            <w:tcBorders>
              <w:top w:val="nil"/>
              <w:left w:val="nil"/>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Moyennes ajustées à partir du programme sur plusieurs années + méthode de régression linéaire calibrée avec des variétés indiquées à titre d</w:t>
            </w:r>
            <w:r w:rsidR="00F85A91">
              <w:rPr>
                <w:rFonts w:eastAsia="Calibri" w:cs="Arial"/>
                <w:sz w:val="18"/>
                <w:szCs w:val="18"/>
                <w:lang w:val="fr-CH"/>
              </w:rPr>
              <w:t>’</w:t>
            </w:r>
            <w:r w:rsidRPr="007636BE">
              <w:rPr>
                <w:rFonts w:eastAsia="Calibri" w:cs="Arial"/>
                <w:sz w:val="18"/>
                <w:szCs w:val="18"/>
                <w:lang w:val="fr-CH"/>
              </w:rPr>
              <w:t xml:space="preserve">exemple </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Amplitude fondée sur les moyennes sur 5 ans pour un groupe de variétés indiquées à titre d</w:t>
            </w:r>
            <w:r w:rsidR="00F85A91">
              <w:rPr>
                <w:rFonts w:eastAsia="Calibri" w:cs="Arial"/>
                <w:sz w:val="18"/>
                <w:szCs w:val="18"/>
                <w:lang w:val="fr-CH"/>
              </w:rPr>
              <w:t>’</w:t>
            </w:r>
            <w:r w:rsidRPr="007636BE">
              <w:rPr>
                <w:rFonts w:eastAsia="Calibri" w:cs="Arial"/>
                <w:sz w:val="18"/>
                <w:szCs w:val="18"/>
                <w:lang w:val="fr-CH"/>
              </w:rPr>
              <w:t>exemp</w:t>
            </w:r>
            <w:r w:rsidR="00564996" w:rsidRPr="007636BE">
              <w:rPr>
                <w:rFonts w:eastAsia="Calibri" w:cs="Arial"/>
                <w:sz w:val="18"/>
                <w:szCs w:val="18"/>
                <w:lang w:val="fr-CH"/>
              </w:rPr>
              <w:t>le</w:t>
            </w:r>
            <w:r w:rsidR="00564996">
              <w:rPr>
                <w:rFonts w:eastAsia="Calibri" w:cs="Arial"/>
                <w:sz w:val="18"/>
                <w:szCs w:val="18"/>
                <w:lang w:val="fr-CH"/>
              </w:rPr>
              <w:t xml:space="preserve">.  </w:t>
            </w:r>
            <w:r w:rsidR="00564996" w:rsidRPr="007636BE">
              <w:rPr>
                <w:rFonts w:eastAsia="Calibri" w:cs="Arial"/>
                <w:sz w:val="18"/>
                <w:szCs w:val="18"/>
                <w:lang w:val="fr-CH"/>
              </w:rPr>
              <w:t>Li</w:t>
            </w:r>
            <w:r w:rsidRPr="007636BE">
              <w:rPr>
                <w:rFonts w:eastAsia="Calibri" w:cs="Arial"/>
                <w:sz w:val="18"/>
                <w:szCs w:val="18"/>
                <w:lang w:val="fr-CH"/>
              </w:rPr>
              <w:t xml:space="preserve">mites fondées sur les coefficients de régression de leurs notes sur cette base.  </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F12655" w:rsidRDefault="001D3DB2" w:rsidP="00C26565">
            <w:pPr>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r>
                      <w:rPr>
                        <w:rFonts w:ascii="Cambria Math" w:eastAsia="Calibri" w:hAnsi="Cambria Math" w:cs="Arial"/>
                        <w:sz w:val="18"/>
                        <w:szCs w:val="18"/>
                        <w:lang w:val="fr-CH"/>
                      </w:rPr>
                      <m:t>i+</m:t>
                    </m:r>
                    <m:box>
                      <m:boxPr>
                        <m:ctrlPr>
                          <w:rPr>
                            <w:rFonts w:ascii="Cambria Math" w:eastAsia="Calibri" w:hAnsi="Cambria Math" w:cs="Arial"/>
                            <w:i/>
                            <w:sz w:val="18"/>
                            <w:szCs w:val="18"/>
                            <w:lang w:val="fr-CH"/>
                          </w:rPr>
                        </m:ctrlPr>
                      </m:boxPr>
                      <m:e>
                        <m:argPr>
                          <m:argSz m:val="-1"/>
                        </m:argPr>
                        <m:f>
                          <m:fPr>
                            <m:ctrlPr>
                              <w:rPr>
                                <w:rFonts w:ascii="Cambria Math" w:eastAsia="Calibri" w:hAnsi="Cambria Math" w:cs="Arial"/>
                                <w:i/>
                                <w:sz w:val="18"/>
                                <w:szCs w:val="18"/>
                                <w:lang w:val="fr-CH"/>
                              </w:rPr>
                            </m:ctrlPr>
                          </m:fPr>
                          <m:num>
                            <m:r>
                              <w:rPr>
                                <w:rFonts w:ascii="Cambria Math" w:eastAsia="Calibri" w:hAnsi="Cambria Math" w:cs="Arial"/>
                                <w:sz w:val="18"/>
                                <w:szCs w:val="18"/>
                                <w:lang w:val="fr-CH"/>
                              </w:rPr>
                              <m:t>1</m:t>
                            </m:r>
                          </m:num>
                          <m:den>
                            <m:r>
                              <w:rPr>
                                <w:rFonts w:ascii="Cambria Math" w:eastAsia="Calibri" w:hAnsi="Cambria Math" w:cs="Arial"/>
                                <w:sz w:val="18"/>
                                <w:szCs w:val="18"/>
                                <w:lang w:val="fr-CH"/>
                              </w:rPr>
                              <m:t>2</m:t>
                            </m:r>
                          </m:den>
                        </m:f>
                        <m:r>
                          <w:rPr>
                            <w:rFonts w:ascii="Cambria Math" w:eastAsia="Calibri" w:hAnsi="Cambria Math" w:cs="Arial"/>
                            <w:sz w:val="18"/>
                            <w:szCs w:val="18"/>
                            <w:lang w:val="fr-CH"/>
                          </w:rPr>
                          <m:t>-</m:t>
                        </m:r>
                        <m:acc>
                          <m:accPr>
                            <m:ctrlPr>
                              <w:rPr>
                                <w:rFonts w:ascii="Cambria Math" w:eastAsia="Calibri" w:hAnsi="Cambria Math" w:cs="Arial"/>
                                <w:i/>
                                <w:sz w:val="18"/>
                                <w:szCs w:val="18"/>
                                <w:lang w:val="fr-CH"/>
                              </w:rPr>
                            </m:ctrlPr>
                          </m:accPr>
                          <m:e>
                            <m:r>
                              <w:rPr>
                                <w:rFonts w:ascii="Cambria Math" w:eastAsia="Calibri" w:hAnsi="Cambria Math" w:cs="Arial"/>
                                <w:sz w:val="18"/>
                                <w:szCs w:val="18"/>
                                <w:lang w:val="fr-CH"/>
                              </w:rPr>
                              <m:t>a</m:t>
                            </m:r>
                          </m:e>
                        </m:acc>
                      </m:e>
                    </m:box>
                  </m:num>
                  <m:den>
                    <m:acc>
                      <m:accPr>
                        <m:ctrlPr>
                          <w:rPr>
                            <w:rFonts w:ascii="Cambria Math" w:eastAsia="Calibri" w:hAnsi="Cambria Math" w:cs="Arial"/>
                            <w:i/>
                            <w:sz w:val="18"/>
                            <w:szCs w:val="18"/>
                            <w:lang w:val="fr-CH"/>
                          </w:rPr>
                        </m:ctrlPr>
                      </m:accPr>
                      <m:e>
                        <m:r>
                          <w:rPr>
                            <w:rFonts w:ascii="Cambria Math" w:eastAsia="Calibri" w:hAnsi="Cambria Math" w:cs="Arial"/>
                            <w:sz w:val="18"/>
                            <w:szCs w:val="18"/>
                            <w:lang w:val="fr-CH"/>
                          </w:rPr>
                          <m:t>b</m:t>
                        </m:r>
                      </m:e>
                    </m:acc>
                  </m:den>
                </m:f>
                <m:r>
                  <m:rPr>
                    <m:sty m:val="p"/>
                  </m:rPr>
                  <w:rPr>
                    <w:rFonts w:ascii="Cambria Math" w:hAnsi="Cambria Math" w:cs="Arial"/>
                    <w:sz w:val="18"/>
                    <w:szCs w:val="18"/>
                    <w:lang w:val="fr-CH"/>
                  </w:rPr>
                  <w:br/>
                </m:r>
              </m:oMath>
            </m:oMathPara>
            <w:r w:rsidR="00BE70FF" w:rsidRPr="007636BE">
              <w:rPr>
                <w:rFonts w:cs="Arial"/>
                <w:sz w:val="18"/>
                <w:szCs w:val="18"/>
                <w:lang w:val="fr-CH"/>
              </w:rPr>
              <w:t xml:space="preserve">Où </w:t>
            </w:r>
            <m:oMath>
              <m:acc>
                <m:accPr>
                  <m:ctrlPr>
                    <w:rPr>
                      <w:rFonts w:ascii="Cambria Math" w:eastAsia="Calibri" w:hAnsi="Cambria Math" w:cs="Arial"/>
                      <w:i/>
                      <w:sz w:val="18"/>
                      <w:szCs w:val="18"/>
                      <w:lang w:val="fr-CH"/>
                    </w:rPr>
                  </m:ctrlPr>
                </m:accPr>
                <m:e>
                  <m:r>
                    <w:rPr>
                      <w:rFonts w:ascii="Cambria Math" w:eastAsia="Calibri" w:hAnsi="Cambria Math" w:cs="Arial"/>
                      <w:sz w:val="18"/>
                      <w:szCs w:val="18"/>
                      <w:lang w:val="fr-CH"/>
                    </w:rPr>
                    <m:t>a</m:t>
                  </m:r>
                </m:e>
              </m:acc>
            </m:oMath>
            <w:r w:rsidR="00BE70FF" w:rsidRPr="007636BE">
              <w:rPr>
                <w:rFonts w:cs="Arial"/>
                <w:sz w:val="18"/>
                <w:szCs w:val="18"/>
                <w:lang w:val="fr-CH"/>
              </w:rPr>
              <w:t xml:space="preserve"> est l</w:t>
            </w:r>
            <w:r w:rsidR="00F85A91">
              <w:rPr>
                <w:rFonts w:cs="Arial"/>
                <w:sz w:val="18"/>
                <w:szCs w:val="18"/>
                <w:lang w:val="fr-CH"/>
              </w:rPr>
              <w:t>’</w:t>
            </w:r>
            <w:r w:rsidR="00BE70FF" w:rsidRPr="007636BE">
              <w:rPr>
                <w:rFonts w:cs="Arial"/>
                <w:sz w:val="18"/>
                <w:szCs w:val="18"/>
                <w:lang w:val="fr-CH"/>
              </w:rPr>
              <w:t>ordonnée à l</w:t>
            </w:r>
            <w:r w:rsidR="00F85A91">
              <w:rPr>
                <w:rFonts w:cs="Arial"/>
                <w:sz w:val="18"/>
                <w:szCs w:val="18"/>
                <w:lang w:val="fr-CH"/>
              </w:rPr>
              <w:t>’</w:t>
            </w:r>
            <w:r w:rsidR="00BE70FF" w:rsidRPr="007636BE">
              <w:rPr>
                <w:rFonts w:cs="Arial"/>
                <w:sz w:val="18"/>
                <w:szCs w:val="18"/>
                <w:lang w:val="fr-CH"/>
              </w:rPr>
              <w:t>origine (</w:t>
            </w:r>
            <w:proofErr w:type="spellStart"/>
            <w:r w:rsidR="00BE70FF" w:rsidRPr="007636BE">
              <w:rPr>
                <w:rFonts w:cs="Arial"/>
                <w:sz w:val="18"/>
                <w:szCs w:val="18"/>
                <w:lang w:val="fr-CH"/>
              </w:rPr>
              <w:t>intercept</w:t>
            </w:r>
            <w:proofErr w:type="spellEnd"/>
            <w:r w:rsidR="00BE70FF" w:rsidRPr="007636BE">
              <w:rPr>
                <w:rFonts w:cs="Arial"/>
                <w:sz w:val="18"/>
                <w:szCs w:val="18"/>
                <w:lang w:val="fr-CH"/>
              </w:rPr>
              <w:t>) de la régression des notes pour un groupe de variétés indiquées à titre d</w:t>
            </w:r>
            <w:r w:rsidR="00F85A91">
              <w:rPr>
                <w:rFonts w:cs="Arial"/>
                <w:sz w:val="18"/>
                <w:szCs w:val="18"/>
                <w:lang w:val="fr-CH"/>
              </w:rPr>
              <w:t>’</w:t>
            </w:r>
            <w:r w:rsidR="00BE70FF" w:rsidRPr="007636BE">
              <w:rPr>
                <w:rFonts w:cs="Arial"/>
                <w:sz w:val="18"/>
                <w:szCs w:val="18"/>
                <w:lang w:val="fr-CH"/>
              </w:rPr>
              <w:t>exemple sur leurs moyennes sur 5 ans</w:t>
            </w:r>
          </w:p>
          <w:p w:rsidR="00BE70FF" w:rsidRPr="007636BE" w:rsidRDefault="00BE70FF" w:rsidP="00C26565">
            <w:pPr>
              <w:spacing w:line="259" w:lineRule="auto"/>
              <w:jc w:val="left"/>
              <w:rPr>
                <w:rFonts w:cs="Arial"/>
                <w:sz w:val="18"/>
                <w:szCs w:val="18"/>
                <w:lang w:val="fr-CH"/>
              </w:rPr>
            </w:pPr>
            <w:r w:rsidRPr="007636BE">
              <w:rPr>
                <w:rFonts w:cs="Arial"/>
                <w:sz w:val="18"/>
                <w:szCs w:val="18"/>
                <w:lang w:val="fr-CH"/>
              </w:rPr>
              <w:t xml:space="preserve">Et où </w:t>
            </w:r>
            <m:oMath>
              <m:acc>
                <m:accPr>
                  <m:ctrlPr>
                    <w:rPr>
                      <w:rFonts w:ascii="Cambria Math" w:eastAsia="Calibri" w:hAnsi="Cambria Math" w:cs="Arial"/>
                      <w:i/>
                      <w:sz w:val="18"/>
                      <w:szCs w:val="18"/>
                      <w:lang w:val="fr-CH"/>
                    </w:rPr>
                  </m:ctrlPr>
                </m:accPr>
                <m:e>
                  <m:r>
                    <w:rPr>
                      <w:rFonts w:ascii="Cambria Math" w:eastAsia="Calibri" w:hAnsi="Cambria Math" w:cs="Arial"/>
                      <w:sz w:val="18"/>
                      <w:szCs w:val="18"/>
                      <w:lang w:val="fr-CH"/>
                    </w:rPr>
                    <m:t>b</m:t>
                  </m:r>
                </m:e>
              </m:acc>
            </m:oMath>
            <w:r w:rsidRPr="007636BE">
              <w:rPr>
                <w:rFonts w:cs="Arial"/>
                <w:sz w:val="18"/>
                <w:szCs w:val="18"/>
                <w:lang w:val="fr-CH"/>
              </w:rPr>
              <w:t xml:space="preserve"> est la pente de la régression des notes pour un groupe de variétés indiquées à titre d</w:t>
            </w:r>
            <w:r w:rsidR="00F85A91">
              <w:rPr>
                <w:rFonts w:cs="Arial"/>
                <w:sz w:val="18"/>
                <w:szCs w:val="18"/>
                <w:lang w:val="fr-CH"/>
              </w:rPr>
              <w:t>’</w:t>
            </w:r>
            <w:r w:rsidRPr="007636BE">
              <w:rPr>
                <w:rFonts w:cs="Arial"/>
                <w:sz w:val="18"/>
                <w:szCs w:val="18"/>
                <w:lang w:val="fr-CH"/>
              </w:rPr>
              <w:t>exemple sur leurs moyennes sur 5 ans</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 xml:space="preserve">2 (3?) ans </w:t>
            </w:r>
          </w:p>
        </w:tc>
      </w:tr>
      <w:tr w:rsidR="00BE70FF" w:rsidRPr="007636BE" w:rsidTr="00C26565">
        <w:trPr>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BE70FF" w:rsidRPr="007636BE" w:rsidRDefault="00BE70FF" w:rsidP="00C26565">
            <w:pPr>
              <w:spacing w:line="259" w:lineRule="auto"/>
              <w:jc w:val="right"/>
              <w:rPr>
                <w:rFonts w:eastAsia="Calibri" w:cs="Arial"/>
                <w:b/>
                <w:bCs/>
                <w:sz w:val="18"/>
                <w:szCs w:val="18"/>
                <w:lang w:val="fr-CH"/>
              </w:rPr>
            </w:pPr>
            <w:r w:rsidRPr="007636BE">
              <w:rPr>
                <w:rFonts w:eastAsia="Calibri" w:cs="Arial"/>
                <w:b/>
                <w:bCs/>
                <w:sz w:val="18"/>
                <w:szCs w:val="18"/>
                <w:lang w:val="fr-CH"/>
              </w:rPr>
              <w:t>Japon</w:t>
            </w:r>
          </w:p>
        </w:tc>
        <w:tc>
          <w:tcPr>
            <w:tcW w:w="2521"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BE70FF" w:rsidRPr="007636BE" w:rsidRDefault="00BE70FF" w:rsidP="0068102E">
            <w:pPr>
              <w:spacing w:line="259" w:lineRule="auto"/>
              <w:jc w:val="left"/>
              <w:rPr>
                <w:rFonts w:eastAsia="Calibri" w:cs="Arial"/>
                <w:sz w:val="18"/>
                <w:szCs w:val="18"/>
                <w:lang w:val="fr-CH"/>
              </w:rPr>
            </w:pPr>
            <w:r w:rsidRPr="007636BE">
              <w:rPr>
                <w:rFonts w:eastAsia="Calibri" w:cs="Arial"/>
                <w:sz w:val="18"/>
                <w:szCs w:val="18"/>
                <w:lang w:val="fr-CH"/>
              </w:rPr>
              <w:t xml:space="preserve">Tableau </w:t>
            </w:r>
            <w:r w:rsidR="0068102E" w:rsidRPr="007636BE">
              <w:rPr>
                <w:rFonts w:eastAsia="Calibri" w:cs="Arial"/>
                <w:sz w:val="18"/>
                <w:szCs w:val="18"/>
                <w:lang w:val="fr-CH"/>
              </w:rPr>
              <w:t>fondamental</w:t>
            </w:r>
            <w:r w:rsidRPr="007636BE">
              <w:rPr>
                <w:rFonts w:eastAsia="Calibri" w:cs="Arial"/>
                <w:sz w:val="18"/>
                <w:szCs w:val="18"/>
                <w:lang w:val="fr-CH"/>
              </w:rPr>
              <w:t xml:space="preserve"> </w:t>
            </w:r>
            <w:r w:rsidR="0068102E" w:rsidRPr="007636BE">
              <w:rPr>
                <w:rFonts w:eastAsia="Calibri" w:cs="Arial"/>
                <w:sz w:val="18"/>
                <w:szCs w:val="18"/>
                <w:lang w:val="fr-CH"/>
              </w:rPr>
              <w:t>d</w:t>
            </w:r>
            <w:r w:rsidR="00F85A91">
              <w:rPr>
                <w:rFonts w:eastAsia="Calibri" w:cs="Arial"/>
                <w:sz w:val="18"/>
                <w:szCs w:val="18"/>
                <w:lang w:val="fr-CH"/>
              </w:rPr>
              <w:t>’</w:t>
            </w:r>
            <w:r w:rsidR="0068102E" w:rsidRPr="007636BE">
              <w:rPr>
                <w:rFonts w:eastAsia="Calibri" w:cs="Arial"/>
                <w:sz w:val="18"/>
                <w:szCs w:val="18"/>
                <w:lang w:val="fr-CH"/>
              </w:rPr>
              <w:t xml:space="preserve">évaluation </w:t>
            </w:r>
            <w:r w:rsidRPr="007636BE">
              <w:rPr>
                <w:rFonts w:eastAsia="Calibri" w:cs="Arial"/>
                <w:sz w:val="18"/>
                <w:szCs w:val="18"/>
                <w:lang w:val="fr-CH"/>
              </w:rPr>
              <w:t>ajusté</w:t>
            </w:r>
            <w:r w:rsidR="00F85A91">
              <w:rPr>
                <w:rFonts w:eastAsia="Calibri" w:cs="Arial"/>
                <w:sz w:val="18"/>
                <w:szCs w:val="18"/>
                <w:lang w:val="fr-CH"/>
              </w:rPr>
              <w:t> :</w:t>
            </w:r>
            <w:r w:rsidRPr="007636BE">
              <w:rPr>
                <w:rFonts w:eastAsia="Calibri" w:cs="Arial"/>
                <w:sz w:val="18"/>
                <w:szCs w:val="18"/>
                <w:lang w:val="fr-CH"/>
              </w:rPr>
              <w:t xml:space="preserve"> niveaux déterminés à partir de données historiques de variétés indiquées à titre d</w:t>
            </w:r>
            <w:r w:rsidR="00F85A91">
              <w:rPr>
                <w:rFonts w:eastAsia="Calibri" w:cs="Arial"/>
                <w:sz w:val="18"/>
                <w:szCs w:val="18"/>
                <w:lang w:val="fr-CH"/>
              </w:rPr>
              <w:t>’</w:t>
            </w:r>
            <w:r w:rsidRPr="007636BE">
              <w:rPr>
                <w:rFonts w:eastAsia="Calibri" w:cs="Arial"/>
                <w:sz w:val="18"/>
                <w:szCs w:val="18"/>
                <w:lang w:val="fr-CH"/>
              </w:rPr>
              <w:t>exemple</w:t>
            </w:r>
          </w:p>
        </w:tc>
        <w:tc>
          <w:tcPr>
            <w:tcW w:w="3261" w:type="dxa"/>
            <w:tcBorders>
              <w:top w:val="single" w:sz="4" w:space="0" w:color="auto"/>
              <w:left w:val="nil"/>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Amplitude fondée sur les moyennes sur 10 ans de variétés indiquées à titre d</w:t>
            </w:r>
            <w:r w:rsidR="00F85A91">
              <w:rPr>
                <w:rFonts w:eastAsia="Calibri" w:cs="Arial"/>
                <w:sz w:val="18"/>
                <w:szCs w:val="18"/>
                <w:lang w:val="fr-CH"/>
              </w:rPr>
              <w:t>’</w:t>
            </w:r>
            <w:r w:rsidRPr="007636BE">
              <w:rPr>
                <w:rFonts w:eastAsia="Calibri" w:cs="Arial"/>
                <w:sz w:val="18"/>
                <w:szCs w:val="18"/>
                <w:lang w:val="fr-CH"/>
              </w:rPr>
              <w:t>exemp</w:t>
            </w:r>
            <w:r w:rsidR="00564996" w:rsidRPr="007636BE">
              <w:rPr>
                <w:rFonts w:eastAsia="Calibri" w:cs="Arial"/>
                <w:sz w:val="18"/>
                <w:szCs w:val="18"/>
                <w:lang w:val="fr-CH"/>
              </w:rPr>
              <w:t>le</w:t>
            </w:r>
            <w:r w:rsidR="00564996">
              <w:rPr>
                <w:rFonts w:eastAsia="Calibri" w:cs="Arial"/>
                <w:sz w:val="18"/>
                <w:szCs w:val="18"/>
                <w:lang w:val="fr-CH"/>
              </w:rPr>
              <w:t xml:space="preserve">.  </w:t>
            </w:r>
            <w:r w:rsidR="00564996" w:rsidRPr="007636BE">
              <w:rPr>
                <w:rFonts w:eastAsia="Calibri" w:cs="Arial"/>
                <w:sz w:val="18"/>
                <w:szCs w:val="18"/>
                <w:lang w:val="fr-CH"/>
              </w:rPr>
              <w:t>Li</w:t>
            </w:r>
            <w:r w:rsidRPr="007636BE">
              <w:rPr>
                <w:rFonts w:eastAsia="Calibri" w:cs="Arial"/>
                <w:sz w:val="18"/>
                <w:szCs w:val="18"/>
                <w:lang w:val="fr-CH"/>
              </w:rPr>
              <w:t>mites ajustées proportionnellement à la moyenne de l</w:t>
            </w:r>
            <w:r w:rsidR="00F85A91">
              <w:rPr>
                <w:rFonts w:eastAsia="Calibri" w:cs="Arial"/>
                <w:sz w:val="18"/>
                <w:szCs w:val="18"/>
                <w:lang w:val="fr-CH"/>
              </w:rPr>
              <w:t>’</w:t>
            </w:r>
            <w:r w:rsidRPr="007636BE">
              <w:rPr>
                <w:rFonts w:eastAsia="Calibri" w:cs="Arial"/>
                <w:sz w:val="18"/>
                <w:szCs w:val="18"/>
                <w:lang w:val="fr-CH"/>
              </w:rPr>
              <w:t>année en cours d</w:t>
            </w:r>
            <w:r w:rsidR="00F85A91">
              <w:rPr>
                <w:rFonts w:eastAsia="Calibri" w:cs="Arial"/>
                <w:sz w:val="18"/>
                <w:szCs w:val="18"/>
                <w:lang w:val="fr-CH"/>
              </w:rPr>
              <w:t>’</w:t>
            </w:r>
            <w:r w:rsidRPr="007636BE">
              <w:rPr>
                <w:rFonts w:eastAsia="Calibri" w:cs="Arial"/>
                <w:sz w:val="18"/>
                <w:szCs w:val="18"/>
                <w:lang w:val="fr-CH"/>
              </w:rPr>
              <w:t>une variété indiquée à titre d</w:t>
            </w:r>
            <w:r w:rsidR="00F85A91">
              <w:rPr>
                <w:rFonts w:eastAsia="Calibri" w:cs="Arial"/>
                <w:sz w:val="18"/>
                <w:szCs w:val="18"/>
                <w:lang w:val="fr-CH"/>
              </w:rPr>
              <w:t>’</w:t>
            </w:r>
            <w:r w:rsidRPr="007636BE">
              <w:rPr>
                <w:rFonts w:eastAsia="Calibri" w:cs="Arial"/>
                <w:sz w:val="18"/>
                <w:szCs w:val="18"/>
                <w:lang w:val="fr-CH"/>
              </w:rPr>
              <w:t>exemple par rapport à sa moyenne sur 10 ans.</w:t>
            </w:r>
          </w:p>
        </w:tc>
        <w:tc>
          <w:tcPr>
            <w:tcW w:w="5244" w:type="dxa"/>
            <w:tcBorders>
              <w:top w:val="single" w:sz="4" w:space="0" w:color="auto"/>
              <w:left w:val="nil"/>
              <w:bottom w:val="single" w:sz="4" w:space="0" w:color="auto"/>
              <w:right w:val="single" w:sz="4" w:space="0" w:color="auto"/>
            </w:tcBorders>
            <w:tcMar>
              <w:top w:w="113" w:type="dxa"/>
              <w:bottom w:w="113" w:type="dxa"/>
            </w:tcMar>
          </w:tcPr>
          <w:p w:rsidR="00F12655" w:rsidRDefault="001D3DB2" w:rsidP="00C26565">
            <w:pPr>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sSub>
                  <m:sSubPr>
                    <m:ctrlPr>
                      <w:rPr>
                        <w:rFonts w:ascii="Cambria Math" w:eastAsia="Calibri" w:hAnsi="Cambria Math" w:cs="Arial"/>
                        <w:sz w:val="18"/>
                        <w:szCs w:val="18"/>
                        <w:lang w:val="fr-CH"/>
                      </w:rPr>
                    </m:ctrlPr>
                  </m:sSubPr>
                  <m:e>
                    <m:r>
                      <m:rPr>
                        <m:sty m:val="p"/>
                      </m:rPr>
                      <w:rPr>
                        <w:rFonts w:ascii="Cambria Math" w:eastAsia="Calibri" w:hAnsi="Cambria Math" w:cs="Arial"/>
                        <w:sz w:val="18"/>
                        <w:szCs w:val="18"/>
                        <w:lang w:val="fr-CH"/>
                      </w:rPr>
                      <m:t>U</m:t>
                    </m:r>
                  </m:e>
                  <m:sub>
                    <m:r>
                      <m:rPr>
                        <m:sty m:val="p"/>
                      </m:rPr>
                      <w:rPr>
                        <w:rFonts w:ascii="Cambria Math" w:eastAsia="Calibri" w:hAnsi="Cambria Math" w:cs="Arial"/>
                        <w:sz w:val="18"/>
                        <w:szCs w:val="18"/>
                        <w:lang w:val="fr-CH"/>
                      </w:rPr>
                      <m:t>i.</m:t>
                    </m:r>
                  </m:sub>
                </m:sSub>
                <m:r>
                  <m:rPr>
                    <m:sty m:val="p"/>
                  </m:rP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A,n</m:t>
                        </m:r>
                      </m:sub>
                    </m:sSub>
                  </m:num>
                  <m:den>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A</m:t>
                        </m:r>
                      </m:sub>
                    </m:sSub>
                  </m:den>
                </m:f>
              </m:oMath>
            </m:oMathPara>
          </w:p>
          <w:p w:rsidR="00F12655" w:rsidRDefault="00BE70FF" w:rsidP="00C26565">
            <w:pPr>
              <w:spacing w:line="259" w:lineRule="auto"/>
              <w:jc w:val="left"/>
              <w:rPr>
                <w:rFonts w:cs="Arial"/>
                <w:sz w:val="18"/>
                <w:szCs w:val="18"/>
                <w:lang w:val="fr-CH"/>
              </w:rPr>
            </w:pPr>
            <w:r w:rsidRPr="007636BE">
              <w:rPr>
                <w:rFonts w:cs="Arial"/>
                <w:sz w:val="18"/>
                <w:szCs w:val="18"/>
                <w:lang w:val="fr-CH"/>
              </w:rPr>
              <w:t xml:space="preserve">Où </w:t>
            </w:r>
            <m:oMath>
              <m:sSub>
                <m:sSubPr>
                  <m:ctrlPr>
                    <w:rPr>
                      <w:rFonts w:ascii="Cambria Math" w:eastAsia="Calibri" w:hAnsi="Cambria Math" w:cs="Arial"/>
                      <w:sz w:val="18"/>
                      <w:szCs w:val="18"/>
                      <w:lang w:val="fr-CH"/>
                    </w:rPr>
                  </m:ctrlPr>
                </m:sSubPr>
                <m:e>
                  <m:r>
                    <m:rPr>
                      <m:sty m:val="p"/>
                    </m:rPr>
                    <w:rPr>
                      <w:rFonts w:ascii="Cambria Math" w:eastAsia="Calibri" w:hAnsi="Cambria Math" w:cs="Arial"/>
                      <w:sz w:val="18"/>
                      <w:szCs w:val="18"/>
                      <w:lang w:val="fr-CH"/>
                    </w:rPr>
                    <m:t>U</m:t>
                  </m:r>
                </m:e>
                <m:sub>
                  <m:r>
                    <m:rPr>
                      <m:sty m:val="p"/>
                    </m:rPr>
                    <w:rPr>
                      <w:rFonts w:ascii="Cambria Math" w:eastAsia="Calibri" w:hAnsi="Cambria Math" w:cs="Arial"/>
                      <w:sz w:val="18"/>
                      <w:szCs w:val="18"/>
                      <w:lang w:val="fr-CH"/>
                    </w:rPr>
                    <m:t>i.</m:t>
                  </m:r>
                </m:sub>
              </m:sSub>
            </m:oMath>
            <w:r w:rsidRPr="007636BE">
              <w:rPr>
                <w:rFonts w:cs="Arial"/>
                <w:sz w:val="18"/>
                <w:szCs w:val="18"/>
                <w:lang w:val="fr-CH"/>
              </w:rPr>
              <w:t xml:space="preserve"> est la valeur du caractère équivalant à la limite supérieure du niveau ou de la note </w:t>
            </w:r>
            <w:r w:rsidRPr="007636BE">
              <w:rPr>
                <w:rFonts w:cs="Arial"/>
                <w:i/>
                <w:sz w:val="18"/>
                <w:szCs w:val="18"/>
                <w:lang w:val="fr-CH"/>
              </w:rPr>
              <w:t>i</w:t>
            </w:r>
            <w:r w:rsidRPr="007636BE">
              <w:rPr>
                <w:rFonts w:cs="Arial"/>
                <w:sz w:val="18"/>
                <w:szCs w:val="18"/>
                <w:lang w:val="fr-CH"/>
              </w:rPr>
              <w:t xml:space="preserve"> dans le tableau fondamental d</w:t>
            </w:r>
            <w:r w:rsidR="00F85A91">
              <w:rPr>
                <w:rFonts w:cs="Arial"/>
                <w:sz w:val="18"/>
                <w:szCs w:val="18"/>
                <w:lang w:val="fr-CH"/>
              </w:rPr>
              <w:t>’</w:t>
            </w:r>
            <w:r w:rsidRPr="007636BE">
              <w:rPr>
                <w:rFonts w:cs="Arial"/>
                <w:sz w:val="18"/>
                <w:szCs w:val="18"/>
                <w:lang w:val="fr-CH"/>
              </w:rPr>
              <w:t>évaluation</w:t>
            </w:r>
          </w:p>
          <w:p w:rsidR="00F12655" w:rsidRDefault="00BE70FF" w:rsidP="00C26565">
            <w:pPr>
              <w:spacing w:line="259" w:lineRule="auto"/>
              <w:jc w:val="left"/>
              <w:rPr>
                <w:rFonts w:cs="Arial"/>
                <w:sz w:val="18"/>
                <w:szCs w:val="18"/>
                <w:lang w:val="fr-CH"/>
              </w:rPr>
            </w:pPr>
            <w:r w:rsidRPr="007636BE">
              <w:rPr>
                <w:rFonts w:cs="Arial"/>
                <w:sz w:val="18"/>
                <w:szCs w:val="18"/>
                <w:lang w:val="fr-CH"/>
              </w:rPr>
              <w:t xml:space="preserve">Et 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A,n</m:t>
                  </m:r>
                </m:sub>
              </m:sSub>
            </m:oMath>
            <w:r w:rsidRPr="007636BE">
              <w:rPr>
                <w:rFonts w:cs="Arial"/>
                <w:sz w:val="18"/>
                <w:szCs w:val="18"/>
                <w:lang w:val="fr-CH"/>
              </w:rPr>
              <w:t xml:space="preserve"> est la moyenne de l</w:t>
            </w:r>
            <w:r w:rsidR="00F85A91">
              <w:rPr>
                <w:rFonts w:cs="Arial"/>
                <w:sz w:val="18"/>
                <w:szCs w:val="18"/>
                <w:lang w:val="fr-CH"/>
              </w:rPr>
              <w:t>’</w:t>
            </w:r>
            <w:r w:rsidRPr="007636BE">
              <w:rPr>
                <w:rFonts w:cs="Arial"/>
                <w:sz w:val="18"/>
                <w:szCs w:val="18"/>
                <w:lang w:val="fr-CH"/>
              </w:rPr>
              <w:t xml:space="preserve">année en cours de la </w:t>
            </w:r>
            <w:r w:rsidRPr="007636BE">
              <w:rPr>
                <w:rFonts w:eastAsia="Calibri" w:cs="Arial"/>
                <w:sz w:val="18"/>
                <w:szCs w:val="18"/>
                <w:lang w:val="fr-CH"/>
              </w:rPr>
              <w:t>variété indiquée à titre d</w:t>
            </w:r>
            <w:r w:rsidR="00F85A91">
              <w:rPr>
                <w:rFonts w:eastAsia="Calibri" w:cs="Arial"/>
                <w:sz w:val="18"/>
                <w:szCs w:val="18"/>
                <w:lang w:val="fr-CH"/>
              </w:rPr>
              <w:t>’</w:t>
            </w:r>
            <w:r w:rsidRPr="007636BE">
              <w:rPr>
                <w:rFonts w:eastAsia="Calibri" w:cs="Arial"/>
                <w:sz w:val="18"/>
                <w:szCs w:val="18"/>
                <w:lang w:val="fr-CH"/>
              </w:rPr>
              <w:t>exemple A</w:t>
            </w:r>
          </w:p>
          <w:p w:rsidR="00BE70FF" w:rsidRPr="007636BE" w:rsidRDefault="00BE70FF" w:rsidP="00C26565">
            <w:pPr>
              <w:spacing w:line="259" w:lineRule="auto"/>
              <w:jc w:val="left"/>
              <w:rPr>
                <w:rFonts w:eastAsia="Calibri" w:cs="Arial"/>
                <w:sz w:val="18"/>
                <w:szCs w:val="18"/>
                <w:lang w:val="fr-CH"/>
              </w:rPr>
            </w:pPr>
            <w:r w:rsidRPr="007636BE">
              <w:rPr>
                <w:rFonts w:cs="Arial"/>
                <w:sz w:val="18"/>
                <w:szCs w:val="18"/>
                <w:lang w:val="fr-CH"/>
              </w:rPr>
              <w:t xml:space="preserve">Et 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A</m:t>
                  </m:r>
                </m:sub>
              </m:sSub>
            </m:oMath>
            <w:r w:rsidRPr="007636BE">
              <w:rPr>
                <w:rFonts w:cs="Arial"/>
                <w:sz w:val="18"/>
                <w:szCs w:val="18"/>
                <w:lang w:val="fr-CH"/>
              </w:rPr>
              <w:t xml:space="preserve"> est la moyenne sur 10 ans de la </w:t>
            </w:r>
            <w:r w:rsidRPr="007636BE">
              <w:rPr>
                <w:rFonts w:eastAsia="Calibri" w:cs="Arial"/>
                <w:sz w:val="18"/>
                <w:szCs w:val="18"/>
                <w:lang w:val="fr-CH"/>
              </w:rPr>
              <w:t>variété indiquée à titre d</w:t>
            </w:r>
            <w:r w:rsidR="00F85A91">
              <w:rPr>
                <w:rFonts w:eastAsia="Calibri" w:cs="Arial"/>
                <w:sz w:val="18"/>
                <w:szCs w:val="18"/>
                <w:lang w:val="fr-CH"/>
              </w:rPr>
              <w:t>’</w:t>
            </w:r>
            <w:r w:rsidRPr="007636BE">
              <w:rPr>
                <w:rFonts w:eastAsia="Calibri" w:cs="Arial"/>
                <w:sz w:val="18"/>
                <w:szCs w:val="18"/>
                <w:lang w:val="fr-CH"/>
              </w:rPr>
              <w:t>exemple A</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 xml:space="preserve">année en cours </w:t>
            </w:r>
          </w:p>
        </w:tc>
      </w:tr>
      <w:tr w:rsidR="00BE70FF" w:rsidRPr="007636BE" w:rsidTr="00C26565">
        <w:trPr>
          <w:jc w:val="center"/>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BE70FF" w:rsidRPr="007636BE" w:rsidRDefault="00BE70FF" w:rsidP="00C26565">
            <w:pPr>
              <w:keepNext/>
              <w:spacing w:line="259" w:lineRule="auto"/>
              <w:jc w:val="right"/>
              <w:rPr>
                <w:rFonts w:eastAsia="Calibri" w:cs="Arial"/>
                <w:b/>
                <w:bCs/>
                <w:sz w:val="18"/>
                <w:szCs w:val="18"/>
                <w:lang w:val="fr-CH"/>
              </w:rPr>
            </w:pPr>
            <w:r w:rsidRPr="007636BE">
              <w:rPr>
                <w:rFonts w:eastAsia="Calibri" w:cs="Arial"/>
                <w:b/>
                <w:bCs/>
                <w:sz w:val="18"/>
                <w:szCs w:val="18"/>
                <w:lang w:val="fr-CH"/>
              </w:rPr>
              <w:t>Royaume</w:t>
            </w:r>
            <w:r w:rsidR="00F85A91">
              <w:rPr>
                <w:rFonts w:eastAsia="Calibri" w:cs="Arial"/>
                <w:b/>
                <w:bCs/>
                <w:sz w:val="18"/>
                <w:szCs w:val="18"/>
                <w:lang w:val="fr-CH"/>
              </w:rPr>
              <w:t>-</w:t>
            </w:r>
            <w:r w:rsidRPr="007636BE">
              <w:rPr>
                <w:rFonts w:eastAsia="Calibri" w:cs="Arial"/>
                <w:b/>
                <w:bCs/>
                <w:sz w:val="18"/>
                <w:szCs w:val="18"/>
                <w:lang w:val="fr-CH"/>
              </w:rPr>
              <w:t>Uni</w:t>
            </w:r>
          </w:p>
        </w:tc>
        <w:tc>
          <w:tcPr>
            <w:tcW w:w="1108"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hideMark/>
          </w:tcPr>
          <w:p w:rsidR="00BE70FF" w:rsidRPr="007636BE" w:rsidRDefault="00BE70FF" w:rsidP="00C26565">
            <w:pPr>
              <w:keepNext/>
              <w:spacing w:line="259" w:lineRule="auto"/>
              <w:jc w:val="right"/>
              <w:rPr>
                <w:rFonts w:eastAsia="Calibri" w:cs="Arial"/>
                <w:b/>
                <w:bCs/>
                <w:sz w:val="18"/>
                <w:szCs w:val="18"/>
                <w:lang w:val="fr-CH"/>
              </w:rPr>
            </w:pPr>
            <w:r w:rsidRPr="007636BE">
              <w:rPr>
                <w:rFonts w:eastAsia="Calibri" w:cs="Arial"/>
                <w:b/>
                <w:bCs/>
                <w:sz w:val="18"/>
                <w:szCs w:val="18"/>
                <w:lang w:val="fr-CH"/>
              </w:rPr>
              <w:t>Méthode n° 1</w:t>
            </w:r>
          </w:p>
        </w:tc>
        <w:tc>
          <w:tcPr>
            <w:tcW w:w="2521" w:type="dxa"/>
            <w:tcBorders>
              <w:top w:val="single" w:sz="4" w:space="0" w:color="auto"/>
              <w:left w:val="nil"/>
              <w:bottom w:val="single" w:sz="4" w:space="0" w:color="auto"/>
              <w:right w:val="single" w:sz="4" w:space="0" w:color="auto"/>
            </w:tcBorders>
            <w:tcMar>
              <w:top w:w="113" w:type="dxa"/>
              <w:bottom w:w="113" w:type="dxa"/>
            </w:tcMar>
            <w:vAlign w:val="center"/>
          </w:tcPr>
          <w:p w:rsidR="00BE70FF" w:rsidRPr="007636BE" w:rsidRDefault="00BE70FF" w:rsidP="00C26565">
            <w:pPr>
              <w:keepNext/>
              <w:spacing w:line="259" w:lineRule="auto"/>
              <w:jc w:val="left"/>
              <w:rPr>
                <w:rFonts w:eastAsia="Calibri" w:cs="Arial"/>
                <w:sz w:val="18"/>
                <w:szCs w:val="18"/>
                <w:lang w:val="fr-CH"/>
              </w:rPr>
            </w:pPr>
            <w:r w:rsidRPr="007636BE">
              <w:rPr>
                <w:rFonts w:eastAsia="Calibri" w:cs="Arial"/>
                <w:sz w:val="18"/>
                <w:szCs w:val="18"/>
                <w:lang w:val="fr-CH"/>
              </w:rPr>
              <w:t>Amplitude d</w:t>
            </w:r>
            <w:r w:rsidR="00F85A91">
              <w:rPr>
                <w:rFonts w:eastAsia="Calibri" w:cs="Arial"/>
                <w:sz w:val="18"/>
                <w:szCs w:val="18"/>
                <w:lang w:val="fr-CH"/>
              </w:rPr>
              <w:t>’</w:t>
            </w:r>
            <w:r w:rsidRPr="007636BE">
              <w:rPr>
                <w:rFonts w:eastAsia="Calibri" w:cs="Arial"/>
                <w:sz w:val="18"/>
                <w:szCs w:val="18"/>
                <w:lang w:val="fr-CH"/>
              </w:rPr>
              <w:t>expression des moyennes sur plusieurs années pour les variétés de la collection de référence (sur les 10 dernières années) divisée en niveaux selon des intervalles réguliers</w:t>
            </w:r>
          </w:p>
        </w:tc>
        <w:tc>
          <w:tcPr>
            <w:tcW w:w="326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BE70FF" w:rsidRPr="007636BE" w:rsidRDefault="00BE70FF" w:rsidP="00C26565">
            <w:pPr>
              <w:keepNext/>
              <w:spacing w:line="259" w:lineRule="auto"/>
              <w:jc w:val="left"/>
              <w:rPr>
                <w:rFonts w:eastAsia="Calibri" w:cs="Arial"/>
                <w:sz w:val="18"/>
                <w:szCs w:val="18"/>
                <w:lang w:val="fr-CH"/>
              </w:rPr>
            </w:pPr>
            <w:r w:rsidRPr="007636BE">
              <w:rPr>
                <w:rFonts w:eastAsia="Calibri" w:cs="Arial"/>
                <w:sz w:val="18"/>
                <w:szCs w:val="18"/>
                <w:lang w:val="fr-CH"/>
              </w:rPr>
              <w:t>Amplitude et limites fondées sur les moyennes sur plusieurs années durant lesquelles les variétés ont été testées.</w:t>
            </w:r>
          </w:p>
        </w:tc>
        <w:tc>
          <w:tcPr>
            <w:tcW w:w="5244" w:type="dxa"/>
            <w:tcBorders>
              <w:top w:val="single" w:sz="4" w:space="0" w:color="auto"/>
              <w:left w:val="single" w:sz="4" w:space="0" w:color="auto"/>
              <w:bottom w:val="single" w:sz="4" w:space="0" w:color="auto"/>
              <w:right w:val="single" w:sz="4" w:space="0" w:color="auto"/>
            </w:tcBorders>
            <w:tcMar>
              <w:top w:w="113" w:type="dxa"/>
              <w:bottom w:w="113" w:type="dxa"/>
            </w:tcMar>
          </w:tcPr>
          <w:p w:rsidR="00F12655" w:rsidRDefault="001D3DB2" w:rsidP="00C26565">
            <w:pPr>
              <w:keepNext/>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min</m:t>
                    </m:r>
                  </m:sub>
                </m:sSub>
                <m: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r>
                      <w:rPr>
                        <w:rFonts w:ascii="Cambria Math" w:eastAsia="Calibri" w:hAnsi="Cambria Math" w:cs="Arial"/>
                        <w:sz w:val="18"/>
                        <w:szCs w:val="18"/>
                        <w:lang w:val="fr-CH"/>
                      </w:rPr>
                      <m:t>i×(</m:t>
                    </m:r>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max</m:t>
                        </m:r>
                      </m:sub>
                    </m:sSub>
                    <m:r>
                      <w:rPr>
                        <w:rFonts w:ascii="Cambria Math" w:eastAsia="Calibri" w:hAnsi="Cambria Math" w:cs="Arial"/>
                        <w:sz w:val="18"/>
                        <w:szCs w:val="18"/>
                        <w:lang w:val="fr-CH"/>
                      </w:rPr>
                      <m:t>-</m:t>
                    </m:r>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min</m:t>
                        </m:r>
                      </m:sub>
                    </m:sSub>
                    <m:r>
                      <w:rPr>
                        <w:rFonts w:ascii="Cambria Math" w:eastAsia="Calibri" w:hAnsi="Cambria Math" w:cs="Arial"/>
                        <w:sz w:val="18"/>
                        <w:szCs w:val="18"/>
                        <w:lang w:val="fr-CH"/>
                      </w:rPr>
                      <m:t>)</m:t>
                    </m:r>
                  </m:num>
                  <m:den>
                    <m:r>
                      <w:rPr>
                        <w:rFonts w:ascii="Cambria Math" w:eastAsia="Calibri" w:hAnsi="Cambria Math" w:cs="Arial"/>
                        <w:sz w:val="18"/>
                        <w:szCs w:val="18"/>
                        <w:lang w:val="fr-CH"/>
                      </w:rPr>
                      <m:t>N</m:t>
                    </m:r>
                  </m:den>
                </m:f>
              </m:oMath>
            </m:oMathPara>
          </w:p>
          <w:p w:rsidR="00F12655" w:rsidRDefault="00BE70FF" w:rsidP="00C26565">
            <w:pPr>
              <w:keepNext/>
              <w:spacing w:line="259" w:lineRule="auto"/>
              <w:jc w:val="left"/>
              <w:rPr>
                <w:rFonts w:cs="Arial"/>
                <w:sz w:val="18"/>
                <w:szCs w:val="18"/>
                <w:lang w:val="fr-CH"/>
              </w:rPr>
            </w:pPr>
            <w:r w:rsidRPr="007636BE">
              <w:rPr>
                <w:rFonts w:cs="Arial"/>
                <w:sz w:val="18"/>
                <w:szCs w:val="18"/>
                <w:lang w:val="fr-CH"/>
              </w:rPr>
              <w:t xml:space="preserve">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max</m:t>
                  </m:r>
                </m:sub>
              </m:sSub>
            </m:oMath>
            <w:r w:rsidRPr="007636BE">
              <w:rPr>
                <w:rFonts w:cs="Arial"/>
                <w:sz w:val="18"/>
                <w:szCs w:val="18"/>
                <w:lang w:val="fr-CH"/>
              </w:rPr>
              <w:t xml:space="preserve"> est la moyenne maximale de la variété de référence sur plusieurs années</w:t>
            </w:r>
          </w:p>
          <w:p w:rsidR="00F12655" w:rsidRDefault="00BE70FF" w:rsidP="00C26565">
            <w:pPr>
              <w:keepNext/>
              <w:spacing w:line="259" w:lineRule="auto"/>
              <w:jc w:val="left"/>
              <w:rPr>
                <w:rFonts w:cs="Arial"/>
                <w:sz w:val="18"/>
                <w:szCs w:val="18"/>
                <w:lang w:val="fr-CH"/>
              </w:rPr>
            </w:pPr>
            <w:r w:rsidRPr="007636BE">
              <w:rPr>
                <w:rFonts w:cs="Arial"/>
                <w:sz w:val="18"/>
                <w:szCs w:val="18"/>
                <w:lang w:val="fr-CH"/>
              </w:rPr>
              <w:t xml:space="preserve">Et 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min</m:t>
                  </m:r>
                </m:sub>
              </m:sSub>
            </m:oMath>
            <w:r w:rsidRPr="007636BE">
              <w:rPr>
                <w:rFonts w:cs="Arial"/>
                <w:sz w:val="18"/>
                <w:szCs w:val="18"/>
                <w:lang w:val="fr-CH"/>
              </w:rPr>
              <w:t xml:space="preserve"> est la moyenne minimale de la variété de référence sur plusieurs années</w:t>
            </w:r>
          </w:p>
          <w:p w:rsidR="00BE70FF" w:rsidRPr="007636BE" w:rsidRDefault="00BE70FF" w:rsidP="00C26565">
            <w:pPr>
              <w:keepNext/>
              <w:spacing w:line="259" w:lineRule="auto"/>
              <w:jc w:val="left"/>
              <w:rPr>
                <w:rFonts w:cs="Arial"/>
                <w:sz w:val="18"/>
                <w:szCs w:val="18"/>
                <w:lang w:val="fr-CH"/>
              </w:rPr>
            </w:pPr>
            <w:r w:rsidRPr="007636BE">
              <w:rPr>
                <w:rFonts w:cs="Arial"/>
                <w:sz w:val="18"/>
                <w:szCs w:val="18"/>
                <w:lang w:val="fr-CH"/>
              </w:rPr>
              <w:t xml:space="preserve">Et où </w:t>
            </w:r>
            <m:oMath>
              <m:r>
                <w:rPr>
                  <w:rFonts w:ascii="Cambria Math" w:eastAsia="Calibri" w:hAnsi="Cambria Math" w:cs="Arial"/>
                  <w:sz w:val="18"/>
                  <w:szCs w:val="18"/>
                  <w:lang w:val="fr-CH"/>
                </w:rPr>
                <m:t>N</m:t>
              </m:r>
            </m:oMath>
            <w:r w:rsidRPr="007636BE">
              <w:rPr>
                <w:rFonts w:cs="Arial"/>
                <w:sz w:val="18"/>
                <w:szCs w:val="18"/>
                <w:lang w:val="fr-CH"/>
              </w:rPr>
              <w:t xml:space="preserve"> est le nombre de notes</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BE70FF" w:rsidRPr="007636BE" w:rsidRDefault="00BE70FF" w:rsidP="00C26565">
            <w:pPr>
              <w:keepNext/>
              <w:spacing w:line="259" w:lineRule="auto"/>
              <w:jc w:val="left"/>
              <w:rPr>
                <w:rFonts w:eastAsia="Calibri" w:cs="Arial"/>
                <w:sz w:val="18"/>
                <w:szCs w:val="18"/>
                <w:lang w:val="fr-CH"/>
              </w:rPr>
            </w:pPr>
            <w:r w:rsidRPr="007636BE">
              <w:rPr>
                <w:rFonts w:eastAsia="Calibri" w:cs="Arial"/>
                <w:sz w:val="18"/>
                <w:szCs w:val="18"/>
                <w:lang w:val="fr-CH"/>
              </w:rPr>
              <w:t xml:space="preserve">2 (3?) ans </w:t>
            </w:r>
          </w:p>
        </w:tc>
      </w:tr>
      <w:tr w:rsidR="00BE70FF" w:rsidRPr="007636BE" w:rsidTr="00C26565">
        <w:trPr>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BE70FF" w:rsidRPr="007636BE" w:rsidRDefault="00BE70FF" w:rsidP="00C26565">
            <w:pPr>
              <w:spacing w:line="259" w:lineRule="auto"/>
              <w:jc w:val="right"/>
              <w:rPr>
                <w:rFonts w:eastAsia="Calibri" w:cs="Arial"/>
                <w:b/>
                <w:bCs/>
                <w:sz w:val="18"/>
                <w:szCs w:val="18"/>
                <w:lang w:val="fr-CH"/>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BE70FF" w:rsidRPr="007636BE" w:rsidRDefault="00BE70FF" w:rsidP="00C26565">
            <w:pPr>
              <w:spacing w:line="259" w:lineRule="auto"/>
              <w:jc w:val="right"/>
              <w:rPr>
                <w:rFonts w:eastAsia="Calibri" w:cs="Arial"/>
                <w:b/>
                <w:bCs/>
                <w:sz w:val="18"/>
                <w:szCs w:val="18"/>
                <w:lang w:val="fr-CH"/>
              </w:rPr>
            </w:pPr>
            <w:r w:rsidRPr="007636BE">
              <w:rPr>
                <w:rFonts w:eastAsia="Calibri" w:cs="Arial"/>
                <w:b/>
                <w:bCs/>
                <w:sz w:val="18"/>
                <w:szCs w:val="18"/>
                <w:lang w:val="fr-CH"/>
              </w:rPr>
              <w:t>Méthode n° 2</w:t>
            </w:r>
          </w:p>
        </w:tc>
        <w:tc>
          <w:tcPr>
            <w:tcW w:w="2521" w:type="dxa"/>
            <w:tcBorders>
              <w:top w:val="nil"/>
              <w:left w:val="nil"/>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 xml:space="preserve">Des </w:t>
            </w:r>
            <w:proofErr w:type="spellStart"/>
            <w:r w:rsidRPr="007636BE">
              <w:rPr>
                <w:rFonts w:eastAsia="Calibri" w:cs="Arial"/>
                <w:sz w:val="18"/>
                <w:szCs w:val="18"/>
                <w:lang w:val="fr-CH"/>
              </w:rPr>
              <w:t>phytotechniciens</w:t>
            </w:r>
            <w:proofErr w:type="spellEnd"/>
            <w:r w:rsidRPr="007636BE">
              <w:rPr>
                <w:rFonts w:eastAsia="Calibri" w:cs="Arial"/>
                <w:sz w:val="18"/>
                <w:szCs w:val="18"/>
                <w:lang w:val="fr-CH"/>
              </w:rPr>
              <w:t xml:space="preserve"> définissent des variétés standard dont les moyennes sur plusieurs années sont utilisées pour déterminer chaque niveau</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Amplitude et limites fondées sur les moyennes sur 10 ans des variétés de référence (standard)</w:t>
            </w:r>
          </w:p>
        </w:tc>
        <w:tc>
          <w:tcPr>
            <w:tcW w:w="5244" w:type="dxa"/>
            <w:tcBorders>
              <w:top w:val="nil"/>
              <w:left w:val="single" w:sz="4" w:space="0" w:color="auto"/>
              <w:bottom w:val="single" w:sz="4" w:space="0" w:color="auto"/>
              <w:right w:val="single" w:sz="4" w:space="0" w:color="auto"/>
            </w:tcBorders>
            <w:tcMar>
              <w:top w:w="113" w:type="dxa"/>
              <w:bottom w:w="113" w:type="dxa"/>
            </w:tcMar>
          </w:tcPr>
          <w:p w:rsidR="00F12655" w:rsidRDefault="001D3DB2" w:rsidP="00C26565">
            <w:pPr>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w:rPr>
                        <w:rFonts w:ascii="Cambria Math" w:eastAsia="Calibri" w:hAnsi="Cambria Math" w:cs="Arial"/>
                        <w:sz w:val="18"/>
                        <w:szCs w:val="18"/>
                        <w:lang w:val="fr-CH"/>
                      </w:rPr>
                      <m:t>i</m:t>
                    </m:r>
                  </m:sub>
                </m:sSub>
              </m:oMath>
            </m:oMathPara>
          </w:p>
          <w:p w:rsidR="00BE70FF" w:rsidRPr="007636BE" w:rsidRDefault="00BE70FF" w:rsidP="00C26565">
            <w:pPr>
              <w:spacing w:line="259" w:lineRule="auto"/>
              <w:jc w:val="left"/>
              <w:rPr>
                <w:rFonts w:eastAsia="Calibri" w:cs="Arial"/>
                <w:sz w:val="18"/>
                <w:szCs w:val="18"/>
                <w:lang w:val="fr-CH"/>
              </w:rPr>
            </w:pPr>
            <w:r w:rsidRPr="007636BE">
              <w:rPr>
                <w:rFonts w:cs="Arial"/>
                <w:sz w:val="18"/>
                <w:szCs w:val="18"/>
                <w:lang w:val="fr-CH"/>
              </w:rPr>
              <w:t xml:space="preserve">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w:rPr>
                      <w:rFonts w:ascii="Cambria Math" w:eastAsia="Calibri" w:hAnsi="Cambria Math" w:cs="Arial"/>
                      <w:sz w:val="18"/>
                      <w:szCs w:val="18"/>
                      <w:lang w:val="fr-CH"/>
                    </w:rPr>
                    <m:t>i</m:t>
                  </m:r>
                </m:sub>
              </m:sSub>
            </m:oMath>
            <w:r w:rsidRPr="007636BE">
              <w:rPr>
                <w:rFonts w:cs="Arial"/>
                <w:sz w:val="18"/>
                <w:szCs w:val="18"/>
                <w:lang w:val="fr-CH"/>
              </w:rPr>
              <w:t xml:space="preserve"> est la moyenne sur 10 ans de la variété de référence </w:t>
            </w:r>
            <w:r w:rsidRPr="007636BE">
              <w:rPr>
                <w:rFonts w:eastAsia="Calibri" w:cs="Arial"/>
                <w:sz w:val="18"/>
                <w:szCs w:val="18"/>
                <w:lang w:val="fr-CH"/>
              </w:rPr>
              <w:t>standard</w:t>
            </w:r>
            <w:r w:rsidRPr="007636BE">
              <w:rPr>
                <w:rFonts w:cs="Arial"/>
                <w:sz w:val="18"/>
                <w:szCs w:val="18"/>
                <w:lang w:val="fr-CH"/>
              </w:rPr>
              <w:t xml:space="preserve"> pour la </w:t>
            </w:r>
            <w:r w:rsidRPr="007636BE">
              <w:rPr>
                <w:rFonts w:eastAsia="Calibri" w:cs="Arial"/>
                <w:sz w:val="18"/>
                <w:szCs w:val="18"/>
                <w:lang w:val="fr-CH"/>
              </w:rPr>
              <w:t xml:space="preserve">note </w:t>
            </w:r>
            <w:r w:rsidRPr="007636BE">
              <w:rPr>
                <w:rFonts w:eastAsia="Calibri" w:cs="Arial"/>
                <w:i/>
                <w:sz w:val="18"/>
                <w:szCs w:val="18"/>
                <w:lang w:val="fr-CH"/>
              </w:rPr>
              <w:t>i</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BE70FF" w:rsidRPr="007636BE" w:rsidRDefault="00BE70FF" w:rsidP="00C26565">
            <w:pPr>
              <w:spacing w:line="259" w:lineRule="auto"/>
              <w:jc w:val="left"/>
              <w:rPr>
                <w:rFonts w:eastAsia="Calibri" w:cs="Arial"/>
                <w:sz w:val="18"/>
                <w:szCs w:val="18"/>
                <w:lang w:val="fr-CH"/>
              </w:rPr>
            </w:pPr>
            <w:r w:rsidRPr="007636BE">
              <w:rPr>
                <w:rFonts w:eastAsia="Calibri" w:cs="Arial"/>
                <w:sz w:val="18"/>
                <w:szCs w:val="18"/>
                <w:lang w:val="fr-CH"/>
              </w:rPr>
              <w:t xml:space="preserve">2 ou 3 ans </w:t>
            </w:r>
          </w:p>
        </w:tc>
      </w:tr>
    </w:tbl>
    <w:p w:rsidR="00F12655" w:rsidRDefault="00F12655" w:rsidP="00BE70FF">
      <w:pPr>
        <w:ind w:left="567" w:hanging="567"/>
        <w:rPr>
          <w:rFonts w:cs="Arial"/>
          <w:lang w:val="fr-CH"/>
        </w:rPr>
      </w:pPr>
    </w:p>
    <w:p w:rsidR="00F12655" w:rsidRDefault="00F12655" w:rsidP="00BE70FF">
      <w:pPr>
        <w:rPr>
          <w:rFonts w:cs="Arial"/>
          <w:lang w:val="fr-CH"/>
        </w:rPr>
      </w:pPr>
    </w:p>
    <w:p w:rsidR="00F12655" w:rsidRDefault="00F12655" w:rsidP="00BE70FF">
      <w:pPr>
        <w:ind w:left="567" w:hanging="567"/>
        <w:rPr>
          <w:lang w:val="fr-CH"/>
        </w:rPr>
      </w:pPr>
    </w:p>
    <w:p w:rsidR="00F12655" w:rsidRDefault="00CF44CB" w:rsidP="00CF44CB">
      <w:pPr>
        <w:jc w:val="right"/>
        <w:rPr>
          <w:lang w:val="fr-CH"/>
        </w:rPr>
      </w:pPr>
      <w:r w:rsidRPr="007636BE">
        <w:rPr>
          <w:lang w:val="fr-CH"/>
        </w:rPr>
        <w:t>[</w:t>
      </w:r>
      <w:r w:rsidR="00BE70FF" w:rsidRPr="007636BE">
        <w:rPr>
          <w:lang w:val="fr-CH"/>
        </w:rPr>
        <w:t>L</w:t>
      </w:r>
      <w:r w:rsidR="00F85A91">
        <w:rPr>
          <w:lang w:val="fr-CH"/>
        </w:rPr>
        <w:t>’</w:t>
      </w:r>
      <w:r w:rsidR="00F85A91" w:rsidRPr="007636BE">
        <w:rPr>
          <w:lang w:val="fr-CH"/>
        </w:rPr>
        <w:t>annexe</w:t>
      </w:r>
      <w:r w:rsidR="00F85A91">
        <w:rPr>
          <w:lang w:val="fr-CH"/>
        </w:rPr>
        <w:t> </w:t>
      </w:r>
      <w:r w:rsidR="00F85A91" w:rsidRPr="007636BE">
        <w:rPr>
          <w:lang w:val="fr-CH"/>
        </w:rPr>
        <w:t>I</w:t>
      </w:r>
      <w:r w:rsidRPr="007636BE">
        <w:rPr>
          <w:lang w:val="fr-CH"/>
        </w:rPr>
        <w:t xml:space="preserve">II </w:t>
      </w:r>
      <w:r w:rsidR="00BE70FF" w:rsidRPr="007636BE">
        <w:rPr>
          <w:lang w:val="fr-CH"/>
        </w:rPr>
        <w:t>suit</w:t>
      </w:r>
      <w:r w:rsidRPr="007636BE">
        <w:rPr>
          <w:lang w:val="fr-CH"/>
        </w:rPr>
        <w:t>]</w:t>
      </w:r>
    </w:p>
    <w:p w:rsidR="00F12655" w:rsidRDefault="00F12655" w:rsidP="00CF44CB">
      <w:pPr>
        <w:rPr>
          <w:lang w:val="fr-CH"/>
        </w:rPr>
      </w:pPr>
    </w:p>
    <w:p w:rsidR="00CF44CB" w:rsidRPr="007636BE" w:rsidRDefault="00CF44CB" w:rsidP="00CF44CB">
      <w:pPr>
        <w:ind w:left="567" w:hanging="567"/>
        <w:rPr>
          <w:lang w:val="fr-CH"/>
        </w:rPr>
        <w:sectPr w:rsidR="00CF44CB" w:rsidRPr="007636BE" w:rsidSect="00C26565">
          <w:headerReference w:type="even" r:id="rId23"/>
          <w:headerReference w:type="default" r:id="rId24"/>
          <w:footerReference w:type="even" r:id="rId25"/>
          <w:footerReference w:type="default" r:id="rId26"/>
          <w:headerReference w:type="first" r:id="rId27"/>
          <w:footerReference w:type="first" r:id="rId28"/>
          <w:pgSz w:w="16840" w:h="11907" w:orient="landscape" w:code="9"/>
          <w:pgMar w:top="1134" w:right="510" w:bottom="1134" w:left="851" w:header="510" w:footer="680" w:gutter="0"/>
          <w:cols w:space="720"/>
          <w:titlePg/>
          <w:docGrid w:linePitch="272"/>
        </w:sectPr>
      </w:pPr>
    </w:p>
    <w:p w:rsidR="00F12655" w:rsidRDefault="00F12655" w:rsidP="00CF44CB">
      <w:pPr>
        <w:ind w:left="567" w:hanging="567"/>
        <w:rPr>
          <w:lang w:val="fr-CH"/>
        </w:rPr>
      </w:pPr>
    </w:p>
    <w:p w:rsidR="00F12655" w:rsidRDefault="0068102E" w:rsidP="0068102E">
      <w:pPr>
        <w:jc w:val="center"/>
        <w:rPr>
          <w:caps/>
          <w:lang w:val="fr-CH"/>
        </w:rPr>
      </w:pPr>
      <w:r w:rsidRPr="007636BE">
        <w:rPr>
          <w:caps/>
          <w:lang w:val="fr-CH"/>
        </w:rPr>
        <w:t>Brève explication des méthodes utilisées en France pour établir des descriptions variétales pour les caractères mesurés</w:t>
      </w:r>
    </w:p>
    <w:p w:rsidR="00F12655" w:rsidRDefault="00F12655" w:rsidP="0068102E">
      <w:pPr>
        <w:jc w:val="center"/>
        <w:rPr>
          <w:lang w:val="fr-CH"/>
        </w:rPr>
      </w:pPr>
    </w:p>
    <w:p w:rsidR="00F12655" w:rsidRDefault="0068102E" w:rsidP="0068102E">
      <w:pPr>
        <w:jc w:val="center"/>
        <w:rPr>
          <w:lang w:val="fr-CH"/>
        </w:rPr>
      </w:pPr>
      <w:r w:rsidRPr="007636BE">
        <w:rPr>
          <w:lang w:val="fr-CH"/>
        </w:rPr>
        <w:t>Document établi par un expert de la France</w:t>
      </w:r>
    </w:p>
    <w:p w:rsidR="00F12655" w:rsidRDefault="00F12655" w:rsidP="0068102E">
      <w:pPr>
        <w:rPr>
          <w:sz w:val="18"/>
          <w:lang w:val="fr-CH"/>
        </w:rPr>
      </w:pPr>
    </w:p>
    <w:p w:rsidR="00F12655" w:rsidRDefault="0068102E" w:rsidP="0068102E">
      <w:pPr>
        <w:rPr>
          <w:i/>
          <w:lang w:val="fr-CH"/>
        </w:rPr>
      </w:pPr>
      <w:r w:rsidRPr="007636BE">
        <w:rPr>
          <w:lang w:val="fr-CH"/>
        </w:rPr>
        <w:t>En France, deux méthodes principales ont été élaborées pour établir des descriptions variétales à partir de mesur</w:t>
      </w:r>
      <w:r w:rsidR="00564996" w:rsidRPr="007636BE">
        <w:rPr>
          <w:lang w:val="fr-CH"/>
        </w:rPr>
        <w:t>es</w:t>
      </w:r>
      <w:r w:rsidR="00564996">
        <w:rPr>
          <w:lang w:val="fr-CH"/>
        </w:rPr>
        <w:t xml:space="preserve">.  </w:t>
      </w:r>
      <w:r w:rsidR="00564996" w:rsidRPr="007636BE">
        <w:rPr>
          <w:lang w:val="fr-CH"/>
        </w:rPr>
        <w:t>La</w:t>
      </w:r>
      <w:r w:rsidRPr="007636BE">
        <w:rPr>
          <w:lang w:val="fr-CH"/>
        </w:rPr>
        <w:t xml:space="preserve"> première est essentiellement utilisée pour les plantes agricoles et potagères et la seconde pour les plantes fourragères et certaines autres plantes agricol</w:t>
      </w:r>
      <w:r w:rsidR="00564996" w:rsidRPr="007636BE">
        <w:rPr>
          <w:lang w:val="fr-CH"/>
        </w:rPr>
        <w:t>es</w:t>
      </w:r>
      <w:r w:rsidR="00564996">
        <w:rPr>
          <w:lang w:val="fr-CH"/>
        </w:rPr>
        <w:t xml:space="preserve">.  </w:t>
      </w:r>
      <w:r w:rsidR="00564996" w:rsidRPr="007636BE">
        <w:rPr>
          <w:lang w:val="fr-CH"/>
        </w:rPr>
        <w:t>Un</w:t>
      </w:r>
      <w:r w:rsidRPr="007636BE">
        <w:rPr>
          <w:lang w:val="fr-CH"/>
        </w:rPr>
        <w:t>e troisième méthode peut être utilisée uniquement sur des caractères très stables observés dans des conditions contrôlées</w:t>
      </w:r>
      <w:r w:rsidR="00F85A91">
        <w:rPr>
          <w:lang w:val="fr-CH"/>
        </w:rPr>
        <w:t> :</w:t>
      </w:r>
      <w:r w:rsidRPr="007636BE">
        <w:rPr>
          <w:lang w:val="fr-CH"/>
        </w:rPr>
        <w:t xml:space="preserve"> description variétale établie selon une échelle définie.</w:t>
      </w:r>
    </w:p>
    <w:p w:rsidR="00F12655" w:rsidRDefault="00F12655" w:rsidP="0068102E">
      <w:pPr>
        <w:rPr>
          <w:sz w:val="18"/>
          <w:lang w:val="fr-CH"/>
        </w:rPr>
      </w:pPr>
    </w:p>
    <w:p w:rsidR="00F12655" w:rsidRDefault="0068102E" w:rsidP="0068102E">
      <w:pPr>
        <w:pStyle w:val="Heading4"/>
        <w:ind w:left="0"/>
        <w:rPr>
          <w:lang w:val="fr-CH"/>
        </w:rPr>
      </w:pPr>
      <w:r w:rsidRPr="007636BE">
        <w:rPr>
          <w:lang w:val="fr-CH"/>
        </w:rPr>
        <w:t>Méthode n° 1</w:t>
      </w:r>
    </w:p>
    <w:p w:rsidR="00F12655" w:rsidRDefault="00F12655" w:rsidP="0068102E">
      <w:pPr>
        <w:rPr>
          <w:sz w:val="18"/>
          <w:lang w:val="fr-CH"/>
        </w:rPr>
      </w:pPr>
    </w:p>
    <w:p w:rsidR="00F12655" w:rsidRDefault="0068102E" w:rsidP="0068102E">
      <w:pPr>
        <w:rPr>
          <w:lang w:val="fr-CH"/>
        </w:rPr>
      </w:pPr>
      <w:r w:rsidRPr="007636BE">
        <w:rPr>
          <w:lang w:val="fr-CH"/>
        </w:rPr>
        <w:t>La méthode n° 1 est fondée sur des données d</w:t>
      </w:r>
      <w:r w:rsidR="00F85A91">
        <w:rPr>
          <w:lang w:val="fr-CH"/>
        </w:rPr>
        <w:t>’</w:t>
      </w:r>
      <w:r w:rsidRPr="007636BE">
        <w:rPr>
          <w:lang w:val="fr-CH"/>
        </w:rPr>
        <w:t>expérience relatives aux variétés de la collection de référence et aux variétés indiquées à titre d</w:t>
      </w:r>
      <w:r w:rsidR="00F85A91">
        <w:rPr>
          <w:lang w:val="fr-CH"/>
        </w:rPr>
        <w:t>’</w:t>
      </w:r>
      <w:r w:rsidRPr="007636BE">
        <w:rPr>
          <w:lang w:val="fr-CH"/>
        </w:rPr>
        <w:t>exemp</w:t>
      </w:r>
      <w:r w:rsidR="00564996" w:rsidRPr="007636BE">
        <w:rPr>
          <w:lang w:val="fr-CH"/>
        </w:rPr>
        <w:t>le</w:t>
      </w:r>
      <w:r w:rsidR="00564996">
        <w:rPr>
          <w:lang w:val="fr-CH"/>
        </w:rPr>
        <w:t xml:space="preserve">.  </w:t>
      </w:r>
      <w:r w:rsidR="00564996" w:rsidRPr="007636BE">
        <w:rPr>
          <w:lang w:val="fr-CH"/>
        </w:rPr>
        <w:t>El</w:t>
      </w:r>
      <w:r w:rsidRPr="007636BE">
        <w:rPr>
          <w:lang w:val="fr-CH"/>
        </w:rPr>
        <w:t>le ne peut être utilisée que pour les espèces d</w:t>
      </w:r>
      <w:r w:rsidR="00F85A91">
        <w:rPr>
          <w:lang w:val="fr-CH"/>
        </w:rPr>
        <w:t>’</w:t>
      </w:r>
      <w:r w:rsidRPr="007636BE">
        <w:rPr>
          <w:lang w:val="fr-CH"/>
        </w:rPr>
        <w:t>une collection de référence vivante.</w:t>
      </w:r>
    </w:p>
    <w:p w:rsidR="00F12655" w:rsidRDefault="00F12655" w:rsidP="0068102E">
      <w:pPr>
        <w:rPr>
          <w:lang w:val="fr-CH"/>
        </w:rPr>
      </w:pPr>
    </w:p>
    <w:p w:rsidR="00F12655" w:rsidRDefault="0068102E" w:rsidP="0068102E">
      <w:pPr>
        <w:rPr>
          <w:lang w:val="fr-CH"/>
        </w:rPr>
      </w:pPr>
      <w:r w:rsidRPr="007636BE">
        <w:rPr>
          <w:lang w:val="fr-CH"/>
        </w:rPr>
        <w:t>La première étape consiste à déterminer la gamme de notes de l</w:t>
      </w:r>
      <w:r w:rsidR="00F85A91">
        <w:rPr>
          <w:lang w:val="fr-CH"/>
        </w:rPr>
        <w:t>’</w:t>
      </w:r>
      <w:r w:rsidRPr="007636BE">
        <w:rPr>
          <w:lang w:val="fr-CH"/>
        </w:rPr>
        <w:t>ann</w:t>
      </w:r>
      <w:r w:rsidR="00564996" w:rsidRPr="007636BE">
        <w:rPr>
          <w:lang w:val="fr-CH"/>
        </w:rPr>
        <w:t>ée</w:t>
      </w:r>
      <w:r w:rsidR="00564996">
        <w:rPr>
          <w:lang w:val="fr-CH"/>
        </w:rPr>
        <w:t xml:space="preserve">.  </w:t>
      </w:r>
      <w:r w:rsidR="00564996" w:rsidRPr="007636BE">
        <w:rPr>
          <w:lang w:val="fr-CH"/>
        </w:rPr>
        <w:t>Ai</w:t>
      </w:r>
      <w:r w:rsidRPr="007636BE">
        <w:rPr>
          <w:lang w:val="fr-CH"/>
        </w:rPr>
        <w:t>nsi, par exemple pour la note 5, nous calculons la moyenne de l</w:t>
      </w:r>
      <w:r w:rsidR="00F85A91">
        <w:rPr>
          <w:lang w:val="fr-CH"/>
        </w:rPr>
        <w:t>’</w:t>
      </w:r>
      <w:r w:rsidRPr="007636BE">
        <w:rPr>
          <w:lang w:val="fr-CH"/>
        </w:rPr>
        <w:t>année n de toutes les variétés de référence qui ont été notées 5 pour l</w:t>
      </w:r>
      <w:r w:rsidR="00F85A91">
        <w:rPr>
          <w:lang w:val="fr-CH"/>
        </w:rPr>
        <w:t>’</w:t>
      </w:r>
      <w:r w:rsidRPr="007636BE">
        <w:rPr>
          <w:lang w:val="fr-CH"/>
        </w:rPr>
        <w:t>année n</w:t>
      </w:r>
      <w:r w:rsidR="00F85A91">
        <w:rPr>
          <w:lang w:val="fr-CH"/>
        </w:rPr>
        <w:t>-</w:t>
      </w:r>
      <w:r w:rsidRPr="007636BE">
        <w:rPr>
          <w:lang w:val="fr-CH"/>
        </w:rPr>
        <w:t>1.  Cette moyenne devient la médiane de la note 5 pour l</w:t>
      </w:r>
      <w:r w:rsidR="00F85A91">
        <w:rPr>
          <w:lang w:val="fr-CH"/>
        </w:rPr>
        <w:t>’</w:t>
      </w:r>
      <w:r w:rsidRPr="007636BE">
        <w:rPr>
          <w:lang w:val="fr-CH"/>
        </w:rPr>
        <w:t>année n.  Ensuite, nous déterminons les limites des notes par la simple formule suivante</w:t>
      </w:r>
      <w:r w:rsidR="00F85A91">
        <w:rPr>
          <w:lang w:val="fr-CH"/>
        </w:rPr>
        <w:t> :</w:t>
      </w:r>
    </w:p>
    <w:p w:rsidR="00F12655" w:rsidRDefault="00F12655" w:rsidP="0068102E">
      <w:pPr>
        <w:rPr>
          <w:lang w:val="fr-CH"/>
        </w:rPr>
      </w:pPr>
    </w:p>
    <w:p w:rsidR="00F12655" w:rsidRDefault="0068102E" w:rsidP="0068102E">
      <w:pPr>
        <w:jc w:val="center"/>
        <w:rPr>
          <w:lang w:val="fr-CH"/>
        </w:rPr>
      </w:pPr>
      <w:r w:rsidRPr="007636BE">
        <w:rPr>
          <w:lang w:val="fr-CH"/>
        </w:rPr>
        <w:t>Maximum (note 5) = médiane de la note 5 + [médiane de la note 6 – médiane de la note 5] / 2</w:t>
      </w:r>
    </w:p>
    <w:p w:rsidR="00F12655" w:rsidRDefault="00F12655" w:rsidP="0068102E">
      <w:pPr>
        <w:jc w:val="center"/>
        <w:rPr>
          <w:lang w:val="fr-CH"/>
        </w:rPr>
      </w:pPr>
    </w:p>
    <w:p w:rsidR="00F12655" w:rsidRDefault="0068102E" w:rsidP="0068102E">
      <w:pPr>
        <w:rPr>
          <w:spacing w:val="-2"/>
          <w:lang w:val="fr-CH"/>
        </w:rPr>
      </w:pPr>
      <w:r w:rsidRPr="007636BE">
        <w:rPr>
          <w:spacing w:val="-2"/>
          <w:lang w:val="fr-CH"/>
        </w:rPr>
        <w:t>L</w:t>
      </w:r>
      <w:r w:rsidR="00F85A91">
        <w:rPr>
          <w:spacing w:val="-2"/>
          <w:lang w:val="fr-CH"/>
        </w:rPr>
        <w:t>’</w:t>
      </w:r>
      <w:r w:rsidRPr="007636BE">
        <w:rPr>
          <w:spacing w:val="-2"/>
          <w:lang w:val="fr-CH"/>
        </w:rPr>
        <w:t>intérêt principal de cette méthode est qu</w:t>
      </w:r>
      <w:r w:rsidR="00F85A91">
        <w:rPr>
          <w:spacing w:val="-2"/>
          <w:lang w:val="fr-CH"/>
        </w:rPr>
        <w:t>’</w:t>
      </w:r>
      <w:r w:rsidRPr="007636BE">
        <w:rPr>
          <w:spacing w:val="-2"/>
          <w:lang w:val="fr-CH"/>
        </w:rPr>
        <w:t>elle prend en considération davantage de variétés de référence que de variétés seulement indiquées à titre d</w:t>
      </w:r>
      <w:r w:rsidR="00F85A91">
        <w:rPr>
          <w:spacing w:val="-2"/>
          <w:lang w:val="fr-CH"/>
        </w:rPr>
        <w:t>’</w:t>
      </w:r>
      <w:r w:rsidRPr="007636BE">
        <w:rPr>
          <w:spacing w:val="-2"/>
          <w:lang w:val="fr-CH"/>
        </w:rPr>
        <w:t>exemp</w:t>
      </w:r>
      <w:r w:rsidR="00564996" w:rsidRPr="007636BE">
        <w:rPr>
          <w:spacing w:val="-2"/>
          <w:lang w:val="fr-CH"/>
        </w:rPr>
        <w:t>le</w:t>
      </w:r>
      <w:r w:rsidR="00564996">
        <w:rPr>
          <w:spacing w:val="-2"/>
          <w:lang w:val="fr-CH"/>
        </w:rPr>
        <w:t xml:space="preserve">.  </w:t>
      </w:r>
      <w:r w:rsidR="00564996" w:rsidRPr="007636BE">
        <w:rPr>
          <w:spacing w:val="-2"/>
          <w:lang w:val="fr-CH"/>
        </w:rPr>
        <w:t>Ce</w:t>
      </w:r>
      <w:r w:rsidRPr="007636BE">
        <w:rPr>
          <w:spacing w:val="-2"/>
          <w:lang w:val="fr-CH"/>
        </w:rPr>
        <w:t>la augmente le pouvoir de conversion des mesures en not</w:t>
      </w:r>
      <w:r w:rsidR="00564996" w:rsidRPr="007636BE">
        <w:rPr>
          <w:spacing w:val="-2"/>
          <w:lang w:val="fr-CH"/>
        </w:rPr>
        <w:t>es</w:t>
      </w:r>
      <w:r w:rsidR="00564996">
        <w:rPr>
          <w:spacing w:val="-2"/>
          <w:lang w:val="fr-CH"/>
        </w:rPr>
        <w:t xml:space="preserve">.  </w:t>
      </w:r>
      <w:r w:rsidR="00564996" w:rsidRPr="007636BE">
        <w:rPr>
          <w:spacing w:val="-2"/>
          <w:lang w:val="fr-CH"/>
        </w:rPr>
        <w:t>Ce</w:t>
      </w:r>
      <w:r w:rsidRPr="007636BE">
        <w:rPr>
          <w:spacing w:val="-2"/>
          <w:lang w:val="fr-CH"/>
        </w:rPr>
        <w:t>tte méthode prend également en considération l</w:t>
      </w:r>
      <w:r w:rsidR="00F85A91">
        <w:rPr>
          <w:spacing w:val="-2"/>
          <w:lang w:val="fr-CH"/>
        </w:rPr>
        <w:t>’</w:t>
      </w:r>
      <w:r w:rsidRPr="007636BE">
        <w:rPr>
          <w:spacing w:val="-2"/>
          <w:lang w:val="fr-CH"/>
        </w:rPr>
        <w:t>incidence sur l</w:t>
      </w:r>
      <w:r w:rsidR="00F85A91">
        <w:rPr>
          <w:spacing w:val="-2"/>
          <w:lang w:val="fr-CH"/>
        </w:rPr>
        <w:t>’</w:t>
      </w:r>
      <w:r w:rsidRPr="007636BE">
        <w:rPr>
          <w:spacing w:val="-2"/>
          <w:lang w:val="fr-CH"/>
        </w:rPr>
        <w:t>environnement pour l</w:t>
      </w:r>
      <w:r w:rsidR="00F85A91">
        <w:rPr>
          <w:spacing w:val="-2"/>
          <w:lang w:val="fr-CH"/>
        </w:rPr>
        <w:t>’</w:t>
      </w:r>
      <w:r w:rsidRPr="007636BE">
        <w:rPr>
          <w:spacing w:val="-2"/>
          <w:lang w:val="fr-CH"/>
        </w:rPr>
        <w:t>année considér</w:t>
      </w:r>
      <w:r w:rsidR="00564996" w:rsidRPr="007636BE">
        <w:rPr>
          <w:spacing w:val="-2"/>
          <w:lang w:val="fr-CH"/>
        </w:rPr>
        <w:t>ée</w:t>
      </w:r>
      <w:r w:rsidR="00564996">
        <w:rPr>
          <w:spacing w:val="-2"/>
          <w:lang w:val="fr-CH"/>
        </w:rPr>
        <w:t xml:space="preserve">.  </w:t>
      </w:r>
      <w:r w:rsidR="00564996" w:rsidRPr="007636BE">
        <w:rPr>
          <w:spacing w:val="-2"/>
          <w:lang w:val="fr-CH"/>
        </w:rPr>
        <w:t>El</w:t>
      </w:r>
      <w:r w:rsidRPr="007636BE">
        <w:rPr>
          <w:spacing w:val="-2"/>
          <w:lang w:val="fr-CH"/>
        </w:rPr>
        <w:t>le est utilisée en France pour plusieurs espèces, par exemple le maïs, le colza ou le lin.</w:t>
      </w:r>
    </w:p>
    <w:p w:rsidR="00F12655" w:rsidRDefault="00F12655" w:rsidP="0068102E">
      <w:pPr>
        <w:rPr>
          <w:sz w:val="18"/>
          <w:lang w:val="fr-CH"/>
        </w:rPr>
      </w:pPr>
    </w:p>
    <w:p w:rsidR="00F12655" w:rsidRDefault="0068102E" w:rsidP="0068102E">
      <w:pPr>
        <w:pStyle w:val="Heading4"/>
        <w:rPr>
          <w:lang w:val="fr-CH"/>
        </w:rPr>
      </w:pPr>
      <w:r w:rsidRPr="007636BE">
        <w:rPr>
          <w:lang w:val="fr-CH"/>
        </w:rPr>
        <w:t>Méthode n° 2</w:t>
      </w:r>
    </w:p>
    <w:p w:rsidR="00F12655" w:rsidRDefault="00F12655" w:rsidP="0068102E">
      <w:pPr>
        <w:rPr>
          <w:sz w:val="18"/>
          <w:lang w:val="fr-CH"/>
        </w:rPr>
      </w:pPr>
    </w:p>
    <w:p w:rsidR="00F12655" w:rsidRDefault="0068102E" w:rsidP="0068102E">
      <w:pPr>
        <w:rPr>
          <w:lang w:val="fr-CH"/>
        </w:rPr>
      </w:pPr>
      <w:r w:rsidRPr="007636BE">
        <w:rPr>
          <w:lang w:val="fr-CH"/>
        </w:rPr>
        <w:t>La méthode n° 2 s</w:t>
      </w:r>
      <w:r w:rsidR="00F85A91">
        <w:rPr>
          <w:lang w:val="fr-CH"/>
        </w:rPr>
        <w:t>’</w:t>
      </w:r>
      <w:r w:rsidRPr="007636BE">
        <w:rPr>
          <w:lang w:val="fr-CH"/>
        </w:rPr>
        <w:t>appuie sur un calcul de régression effectué à partir d</w:t>
      </w:r>
      <w:r w:rsidR="00F85A91">
        <w:rPr>
          <w:lang w:val="fr-CH"/>
        </w:rPr>
        <w:t>’</w:t>
      </w:r>
      <w:r w:rsidRPr="007636BE">
        <w:rPr>
          <w:lang w:val="fr-CH"/>
        </w:rPr>
        <w:t>un groupe de variétés indiquées à titre d</w:t>
      </w:r>
      <w:r w:rsidR="00F85A91">
        <w:rPr>
          <w:lang w:val="fr-CH"/>
        </w:rPr>
        <w:t>’</w:t>
      </w:r>
      <w:r w:rsidRPr="007636BE">
        <w:rPr>
          <w:lang w:val="fr-CH"/>
        </w:rPr>
        <w:t>exemple pour déterminer les notes de ces variétés.</w:t>
      </w:r>
    </w:p>
    <w:p w:rsidR="00F12655" w:rsidRDefault="00F12655" w:rsidP="0068102E">
      <w:pPr>
        <w:rPr>
          <w:lang w:val="fr-CH"/>
        </w:rPr>
      </w:pPr>
    </w:p>
    <w:p w:rsidR="00F12655" w:rsidRDefault="0068102E" w:rsidP="0068102E">
      <w:pPr>
        <w:shd w:val="clear" w:color="auto" w:fill="FFFFFF"/>
        <w:textAlignment w:val="top"/>
        <w:outlineLvl w:val="3"/>
        <w:rPr>
          <w:lang w:val="fr-CH"/>
        </w:rPr>
      </w:pPr>
      <w:r w:rsidRPr="007636BE">
        <w:rPr>
          <w:lang w:val="fr-CH"/>
        </w:rPr>
        <w:t>Les moyennes des variétés indiquées à titre d</w:t>
      </w:r>
      <w:r w:rsidR="00F85A91">
        <w:rPr>
          <w:lang w:val="fr-CH"/>
        </w:rPr>
        <w:t>’</w:t>
      </w:r>
      <w:r w:rsidRPr="007636BE">
        <w:rPr>
          <w:lang w:val="fr-CH"/>
        </w:rPr>
        <w:t>exemple sont utilisées pour établir le modèle de régression suivant</w:t>
      </w:r>
      <w:r w:rsidR="00F85A91">
        <w:rPr>
          <w:lang w:val="fr-CH"/>
        </w:rPr>
        <w:t> :</w:t>
      </w:r>
    </w:p>
    <w:p w:rsidR="00F12655" w:rsidRDefault="00F12655" w:rsidP="0068102E">
      <w:pPr>
        <w:shd w:val="clear" w:color="auto" w:fill="FFFFFF"/>
        <w:textAlignment w:val="top"/>
        <w:outlineLvl w:val="3"/>
        <w:rPr>
          <w:lang w:val="fr-CH"/>
        </w:rPr>
      </w:pPr>
    </w:p>
    <w:p w:rsidR="00F12655" w:rsidRDefault="0068102E" w:rsidP="0068102E">
      <w:pPr>
        <w:shd w:val="clear" w:color="auto" w:fill="FFFFFF"/>
        <w:jc w:val="center"/>
        <w:textAlignment w:val="top"/>
        <w:outlineLvl w:val="3"/>
        <w:rPr>
          <w:lang w:val="fr-CH"/>
        </w:rPr>
      </w:pPr>
      <w:r w:rsidRPr="007636BE">
        <w:rPr>
          <w:lang w:val="fr-CH"/>
        </w:rPr>
        <w:t>Y = a + BX</w:t>
      </w:r>
    </w:p>
    <w:p w:rsidR="00F12655" w:rsidRDefault="00F12655" w:rsidP="0068102E">
      <w:pPr>
        <w:shd w:val="clear" w:color="auto" w:fill="FFFFFF"/>
        <w:ind w:firstLine="708"/>
        <w:jc w:val="left"/>
        <w:textAlignment w:val="top"/>
        <w:outlineLvl w:val="3"/>
        <w:rPr>
          <w:lang w:val="fr-CH"/>
        </w:rPr>
      </w:pPr>
    </w:p>
    <w:p w:rsidR="00F12655" w:rsidRDefault="0068102E" w:rsidP="0068102E">
      <w:pPr>
        <w:rPr>
          <w:lang w:val="fr-CH"/>
        </w:rPr>
      </w:pPr>
      <w:r w:rsidRPr="007636BE">
        <w:rPr>
          <w:lang w:val="fr-CH"/>
        </w:rPr>
        <w:t>Y est la note de la variété indiquée à titre d</w:t>
      </w:r>
      <w:r w:rsidR="00F85A91">
        <w:rPr>
          <w:lang w:val="fr-CH"/>
        </w:rPr>
        <w:t>’</w:t>
      </w:r>
      <w:r w:rsidRPr="007636BE">
        <w:rPr>
          <w:lang w:val="fr-CH"/>
        </w:rPr>
        <w:t>exemple</w:t>
      </w:r>
    </w:p>
    <w:p w:rsidR="00F12655" w:rsidRDefault="00F12655" w:rsidP="0068102E">
      <w:pPr>
        <w:rPr>
          <w:lang w:val="fr-CH"/>
        </w:rPr>
      </w:pPr>
    </w:p>
    <w:p w:rsidR="00F12655" w:rsidRDefault="0068102E" w:rsidP="0068102E">
      <w:pPr>
        <w:rPr>
          <w:lang w:val="fr-CH"/>
        </w:rPr>
      </w:pPr>
      <w:r w:rsidRPr="007636BE">
        <w:rPr>
          <w:lang w:val="fr-CH"/>
        </w:rPr>
        <w:t>X est la moyenne de la mesure pour cette variété (selon l</w:t>
      </w:r>
      <w:r w:rsidR="00F85A91">
        <w:rPr>
          <w:lang w:val="fr-CH"/>
        </w:rPr>
        <w:t>’</w:t>
      </w:r>
      <w:r w:rsidRPr="007636BE">
        <w:rPr>
          <w:lang w:val="fr-CH"/>
        </w:rPr>
        <w:t>espèce, il peut s</w:t>
      </w:r>
      <w:r w:rsidR="00F85A91">
        <w:rPr>
          <w:lang w:val="fr-CH"/>
        </w:rPr>
        <w:t>’</w:t>
      </w:r>
      <w:r w:rsidRPr="007636BE">
        <w:rPr>
          <w:lang w:val="fr-CH"/>
        </w:rPr>
        <w:t>agir d</w:t>
      </w:r>
      <w:r w:rsidR="00F85A91">
        <w:rPr>
          <w:lang w:val="fr-CH"/>
        </w:rPr>
        <w:t>’</w:t>
      </w:r>
      <w:r w:rsidRPr="007636BE">
        <w:rPr>
          <w:lang w:val="fr-CH"/>
        </w:rPr>
        <w:t>une moyenne arithmétique ou de la moyenne ajustée calculée avec l</w:t>
      </w:r>
      <w:r w:rsidR="00F85A91">
        <w:rPr>
          <w:lang w:val="fr-CH"/>
        </w:rPr>
        <w:t>’</w:t>
      </w:r>
      <w:r w:rsidRPr="007636BE">
        <w:rPr>
          <w:lang w:val="fr-CH"/>
        </w:rPr>
        <w:t>analyse COY).</w:t>
      </w:r>
    </w:p>
    <w:p w:rsidR="00F12655" w:rsidRDefault="00F12655" w:rsidP="0068102E">
      <w:pPr>
        <w:rPr>
          <w:lang w:val="fr-CH"/>
        </w:rPr>
      </w:pPr>
    </w:p>
    <w:p w:rsidR="00F12655" w:rsidRDefault="0068102E" w:rsidP="0068102E">
      <w:pPr>
        <w:spacing w:before="60"/>
        <w:rPr>
          <w:lang w:val="fr-CH"/>
        </w:rPr>
      </w:pPr>
      <w:r w:rsidRPr="007636BE">
        <w:rPr>
          <w:lang w:val="fr-CH"/>
        </w:rPr>
        <w:t>Une équation est alors obtenue pour chaque caractère mesuré, ce qui permet de calculer les notes de chaque variété candidate.</w:t>
      </w:r>
    </w:p>
    <w:p w:rsidR="00F12655" w:rsidRDefault="00F12655" w:rsidP="0068102E">
      <w:pPr>
        <w:spacing w:before="60"/>
        <w:rPr>
          <w:lang w:val="fr-CH"/>
        </w:rPr>
      </w:pPr>
    </w:p>
    <w:p w:rsidR="00F12655" w:rsidRDefault="0068102E" w:rsidP="0068102E">
      <w:pPr>
        <w:spacing w:before="60"/>
        <w:rPr>
          <w:lang w:val="fr-CH"/>
        </w:rPr>
      </w:pPr>
      <w:r w:rsidRPr="007636BE">
        <w:rPr>
          <w:lang w:val="fr-CH"/>
        </w:rPr>
        <w:t>Le choix des variétés indiquées à titre d</w:t>
      </w:r>
      <w:r w:rsidR="00F85A91">
        <w:rPr>
          <w:lang w:val="fr-CH"/>
        </w:rPr>
        <w:t>’</w:t>
      </w:r>
      <w:r w:rsidRPr="007636BE">
        <w:rPr>
          <w:lang w:val="fr-CH"/>
        </w:rPr>
        <w:t>exemple est essentiel dans cette méthode et il peut être difficile de trouver des variétés appropriées pour toutes les not</w:t>
      </w:r>
      <w:r w:rsidR="00564996" w:rsidRPr="007636BE">
        <w:rPr>
          <w:lang w:val="fr-CH"/>
        </w:rPr>
        <w:t>es</w:t>
      </w:r>
      <w:r w:rsidR="00564996">
        <w:rPr>
          <w:lang w:val="fr-CH"/>
        </w:rPr>
        <w:t xml:space="preserve">.  </w:t>
      </w:r>
      <w:r w:rsidR="00564996" w:rsidRPr="007636BE">
        <w:rPr>
          <w:lang w:val="fr-CH"/>
        </w:rPr>
        <w:t>C</w:t>
      </w:r>
      <w:r w:rsidR="00564996">
        <w:rPr>
          <w:lang w:val="fr-CH"/>
        </w:rPr>
        <w:t>’</w:t>
      </w:r>
      <w:r w:rsidR="00564996" w:rsidRPr="007636BE">
        <w:rPr>
          <w:lang w:val="fr-CH"/>
        </w:rPr>
        <w:t>e</w:t>
      </w:r>
      <w:r w:rsidRPr="007636BE">
        <w:rPr>
          <w:lang w:val="fr-CH"/>
        </w:rPr>
        <w:t>st malgré tout une méthode fiable qui donne des descriptions et des notes bien stables et qui tient compte des conditions environnementales de l</w:t>
      </w:r>
      <w:r w:rsidR="00F85A91">
        <w:rPr>
          <w:lang w:val="fr-CH"/>
        </w:rPr>
        <w:t>’</w:t>
      </w:r>
      <w:r w:rsidRPr="007636BE">
        <w:rPr>
          <w:lang w:val="fr-CH"/>
        </w:rPr>
        <w:t>année.</w:t>
      </w:r>
    </w:p>
    <w:p w:rsidR="00F12655" w:rsidRDefault="00F12655" w:rsidP="0068102E">
      <w:pPr>
        <w:spacing w:before="60"/>
        <w:rPr>
          <w:lang w:val="fr-CH"/>
        </w:rPr>
      </w:pPr>
    </w:p>
    <w:p w:rsidR="00F12655" w:rsidRDefault="0068102E" w:rsidP="0068102E">
      <w:pPr>
        <w:spacing w:before="60"/>
        <w:rPr>
          <w:lang w:val="fr-CH"/>
        </w:rPr>
      </w:pPr>
      <w:r w:rsidRPr="007636BE">
        <w:rPr>
          <w:lang w:val="fr-CH"/>
        </w:rPr>
        <w:t>Cette méthode est utilisée en France principalement pour le fourrage et le tournesol.</w:t>
      </w:r>
    </w:p>
    <w:p w:rsidR="00F12655" w:rsidRDefault="0068102E" w:rsidP="0068102E">
      <w:pPr>
        <w:jc w:val="left"/>
        <w:rPr>
          <w:lang w:val="fr-CH"/>
        </w:rPr>
      </w:pPr>
      <w:r w:rsidRPr="007636BE">
        <w:rPr>
          <w:lang w:val="fr-CH"/>
        </w:rPr>
        <w:br w:type="page"/>
      </w:r>
    </w:p>
    <w:p w:rsidR="00F12655" w:rsidRDefault="00F12655" w:rsidP="0068102E">
      <w:pPr>
        <w:spacing w:before="60"/>
        <w:rPr>
          <w:lang w:val="fr-CH"/>
        </w:rPr>
      </w:pPr>
    </w:p>
    <w:p w:rsidR="00F12655" w:rsidRDefault="0068102E" w:rsidP="0068102E">
      <w:pPr>
        <w:spacing w:before="60"/>
        <w:jc w:val="center"/>
        <w:rPr>
          <w:lang w:val="fr-CH"/>
        </w:rPr>
      </w:pPr>
      <w:r w:rsidRPr="007636BE">
        <w:rPr>
          <w:lang w:val="fr-CH"/>
        </w:rPr>
        <w:t>Exemple du caractère de “époque de floraison” du tournesol</w:t>
      </w:r>
      <w:r w:rsidR="00F85A91">
        <w:rPr>
          <w:lang w:val="fr-CH"/>
        </w:rPr>
        <w:t> :</w:t>
      </w:r>
    </w:p>
    <w:p w:rsidR="00F12655" w:rsidRDefault="00F12655" w:rsidP="00CF44CB">
      <w:pPr>
        <w:keepNext/>
        <w:jc w:val="center"/>
        <w:rPr>
          <w:rFonts w:eastAsia="Calibri"/>
          <w:lang w:val="fr-CH"/>
        </w:rPr>
      </w:pPr>
    </w:p>
    <w:p w:rsidR="00F12655" w:rsidRDefault="00CF44CB" w:rsidP="00CF44CB">
      <w:pPr>
        <w:keepNext/>
        <w:spacing w:after="160" w:line="259" w:lineRule="auto"/>
        <w:jc w:val="center"/>
        <w:rPr>
          <w:rFonts w:ascii="Calibri" w:eastAsia="Calibri" w:hAnsi="Calibri"/>
          <w:sz w:val="22"/>
          <w:szCs w:val="22"/>
          <w:lang w:val="fr-CH"/>
        </w:rPr>
      </w:pPr>
      <w:r w:rsidRPr="007636BE">
        <w:rPr>
          <w:noProof/>
          <w:lang w:val="en-US"/>
        </w:rPr>
        <mc:AlternateContent>
          <mc:Choice Requires="wps">
            <w:drawing>
              <wp:anchor distT="0" distB="0" distL="114300" distR="114300" simplePos="0" relativeHeight="251665408" behindDoc="0" locked="0" layoutInCell="1" allowOverlap="1" wp14:anchorId="28375D82" wp14:editId="6F0B11A0">
                <wp:simplePos x="0" y="0"/>
                <wp:positionH relativeFrom="column">
                  <wp:posOffset>4158985</wp:posOffset>
                </wp:positionH>
                <wp:positionV relativeFrom="paragraph">
                  <wp:posOffset>761147</wp:posOffset>
                </wp:positionV>
                <wp:extent cx="818012" cy="716507"/>
                <wp:effectExtent l="0" t="0" r="20320" b="266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012" cy="716507"/>
                        </a:xfrm>
                        <a:prstGeom prst="rect">
                          <a:avLst/>
                        </a:prstGeom>
                        <a:solidFill>
                          <a:srgbClr val="FFFFFF"/>
                        </a:solidFill>
                        <a:ln w="9525">
                          <a:solidFill>
                            <a:srgbClr val="000000"/>
                          </a:solidFill>
                          <a:miter lim="800000"/>
                          <a:headEnd/>
                          <a:tailEnd/>
                        </a:ln>
                      </wps:spPr>
                      <wps:txbx>
                        <w:txbxContent>
                          <w:p w:rsidR="008A4D30" w:rsidRDefault="008A4D30" w:rsidP="0068102E">
                            <w:pPr>
                              <w:jc w:val="left"/>
                            </w:pPr>
                            <w:r w:rsidRPr="001F329D">
                              <w:t>Variétés indiquées à titre d’exemple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375D82" id="_x0000_t202" coordsize="21600,21600" o:spt="202" path="m,l,21600r21600,l21600,xe">
                <v:stroke joinstyle="miter"/>
                <v:path gradientshapeok="t" o:connecttype="rect"/>
              </v:shapetype>
              <v:shape id="Text Box 7" o:spid="_x0000_s1029" type="#_x0000_t202" style="position:absolute;left:0;text-align:left;margin-left:327.5pt;margin-top:59.95pt;width:64.4pt;height:5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">
                <v:textbox>
                  <w:txbxContent>
                    <w:p w:rsidR="008A4D30" w:rsidRDefault="008A4D30" w:rsidP="0068102E">
                      <w:pPr>
                        <w:jc w:val="left"/>
                      </w:pPr>
                      <w:r w:rsidRPr="001F329D">
                        <w:t>Variétés indiquées à titre d’exemple</w:t>
                      </w:r>
                    </w:p>
                  </w:txbxContent>
                </v:textbox>
              </v:shape>
            </w:pict>
          </mc:Fallback>
        </mc:AlternateContent>
      </w:r>
      <w:r w:rsidRPr="007636BE">
        <w:rPr>
          <w:rFonts w:ascii="Calibri" w:eastAsia="Calibri" w:hAnsi="Calibri"/>
          <w:noProof/>
          <w:sz w:val="22"/>
          <w:szCs w:val="22"/>
          <w:lang w:val="en-US"/>
        </w:rPr>
        <w:drawing>
          <wp:inline distT="0" distB="0" distL="0" distR="0" wp14:anchorId="16B01952" wp14:editId="7CC80B5E">
            <wp:extent cx="4084955" cy="2124075"/>
            <wp:effectExtent l="0" t="0" r="10795" b="9525"/>
            <wp:docPr id="5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2655" w:rsidRDefault="00F12655" w:rsidP="00CF44CB">
      <w:pPr>
        <w:rPr>
          <w:rFonts w:eastAsia="Calibri"/>
          <w:lang w:val="fr-CH"/>
        </w:rPr>
      </w:pPr>
    </w:p>
    <w:p w:rsidR="00F12655" w:rsidRDefault="0068102E" w:rsidP="00CF44CB">
      <w:pPr>
        <w:rPr>
          <w:rFonts w:eastAsia="Calibri"/>
          <w:lang w:val="fr-CH"/>
        </w:rPr>
      </w:pPr>
      <w:r w:rsidRPr="007636BE">
        <w:rPr>
          <w:lang w:val="fr-CH"/>
        </w:rPr>
        <w:t>Dans toute méthode, l</w:t>
      </w:r>
      <w:r w:rsidR="00F85A91">
        <w:rPr>
          <w:lang w:val="fr-CH"/>
        </w:rPr>
        <w:t>’</w:t>
      </w:r>
      <w:r w:rsidRPr="007636BE">
        <w:rPr>
          <w:lang w:val="fr-CH"/>
        </w:rPr>
        <w:t>avis d</w:t>
      </w:r>
      <w:r w:rsidR="00F85A91">
        <w:rPr>
          <w:lang w:val="fr-CH"/>
        </w:rPr>
        <w:t>’</w:t>
      </w:r>
      <w:r w:rsidRPr="007636BE">
        <w:rPr>
          <w:lang w:val="fr-CH"/>
        </w:rPr>
        <w:t xml:space="preserve">un </w:t>
      </w:r>
      <w:proofErr w:type="spellStart"/>
      <w:r w:rsidRPr="007636BE">
        <w:rPr>
          <w:lang w:val="fr-CH"/>
        </w:rPr>
        <w:t>phytotechnicien</w:t>
      </w:r>
      <w:proofErr w:type="spellEnd"/>
      <w:r w:rsidRPr="007636BE">
        <w:rPr>
          <w:lang w:val="fr-CH"/>
        </w:rPr>
        <w:t xml:space="preserve"> est fondamental pour valider la conversion chaque année et le </w:t>
      </w:r>
      <w:proofErr w:type="spellStart"/>
      <w:r w:rsidRPr="007636BE">
        <w:rPr>
          <w:lang w:val="fr-CH"/>
        </w:rPr>
        <w:t>phytotechnicien</w:t>
      </w:r>
      <w:proofErr w:type="spellEnd"/>
      <w:r w:rsidRPr="007636BE">
        <w:rPr>
          <w:lang w:val="fr-CH"/>
        </w:rPr>
        <w:t xml:space="preserve"> peut procéder à des ajustements si nécessaire.</w:t>
      </w:r>
    </w:p>
    <w:p w:rsidR="00F12655" w:rsidRDefault="00F12655" w:rsidP="00CF44CB">
      <w:pPr>
        <w:ind w:left="567" w:hanging="567"/>
        <w:rPr>
          <w:lang w:val="fr-CH"/>
        </w:rPr>
      </w:pPr>
    </w:p>
    <w:p w:rsidR="00F12655" w:rsidRDefault="00F12655" w:rsidP="00CF44CB">
      <w:pPr>
        <w:ind w:left="567" w:hanging="567"/>
        <w:rPr>
          <w:lang w:val="fr-CH"/>
        </w:rPr>
      </w:pPr>
    </w:p>
    <w:p w:rsidR="00F12655" w:rsidRDefault="00F12655" w:rsidP="00CF44CB">
      <w:pPr>
        <w:ind w:left="567" w:hanging="567"/>
        <w:rPr>
          <w:lang w:val="fr-CH"/>
        </w:rPr>
      </w:pPr>
    </w:p>
    <w:p w:rsidR="00F12655" w:rsidRDefault="00CF44CB" w:rsidP="00CF44CB">
      <w:pPr>
        <w:jc w:val="right"/>
        <w:rPr>
          <w:lang w:val="fr-CH"/>
        </w:rPr>
      </w:pPr>
      <w:r w:rsidRPr="007636BE">
        <w:rPr>
          <w:lang w:val="fr-CH"/>
        </w:rPr>
        <w:t>[</w:t>
      </w:r>
      <w:r w:rsidR="0068102E" w:rsidRPr="007636BE">
        <w:rPr>
          <w:lang w:val="fr-CH"/>
        </w:rPr>
        <w:t>L</w:t>
      </w:r>
      <w:r w:rsidR="00F85A91">
        <w:rPr>
          <w:lang w:val="fr-CH"/>
        </w:rPr>
        <w:t>’</w:t>
      </w:r>
      <w:r w:rsidR="00F85A91" w:rsidRPr="007636BE">
        <w:rPr>
          <w:lang w:val="fr-CH"/>
        </w:rPr>
        <w:t>annexe</w:t>
      </w:r>
      <w:r w:rsidR="00F85A91">
        <w:rPr>
          <w:lang w:val="fr-CH"/>
        </w:rPr>
        <w:t> </w:t>
      </w:r>
      <w:r w:rsidR="00F85A91" w:rsidRPr="007636BE">
        <w:rPr>
          <w:lang w:val="fr-CH"/>
        </w:rPr>
        <w:t>I</w:t>
      </w:r>
      <w:r w:rsidRPr="007636BE">
        <w:rPr>
          <w:lang w:val="fr-CH"/>
        </w:rPr>
        <w:t xml:space="preserve">V </w:t>
      </w:r>
      <w:r w:rsidR="0068102E" w:rsidRPr="007636BE">
        <w:rPr>
          <w:lang w:val="fr-CH"/>
        </w:rPr>
        <w:t>suit</w:t>
      </w:r>
      <w:r w:rsidRPr="007636BE">
        <w:rPr>
          <w:lang w:val="fr-CH"/>
        </w:rPr>
        <w:t>]</w:t>
      </w:r>
    </w:p>
    <w:p w:rsidR="00F12655" w:rsidRDefault="00F12655" w:rsidP="00CF44CB">
      <w:pPr>
        <w:jc w:val="right"/>
        <w:rPr>
          <w:lang w:val="fr-CH"/>
        </w:rPr>
      </w:pPr>
    </w:p>
    <w:p w:rsidR="00CF44CB" w:rsidRPr="007636BE" w:rsidRDefault="00CF44CB" w:rsidP="00CF44CB">
      <w:pPr>
        <w:rPr>
          <w:lang w:val="fr-CH"/>
        </w:rPr>
        <w:sectPr w:rsidR="00CF44CB" w:rsidRPr="007636BE" w:rsidSect="00C26565">
          <w:headerReference w:type="even" r:id="rId30"/>
          <w:headerReference w:type="default" r:id="rId31"/>
          <w:footerReference w:type="even" r:id="rId32"/>
          <w:footerReference w:type="default" r:id="rId33"/>
          <w:headerReference w:type="first" r:id="rId34"/>
          <w:footerReference w:type="first" r:id="rId35"/>
          <w:pgSz w:w="11907" w:h="16840" w:code="9"/>
          <w:pgMar w:top="510" w:right="1134" w:bottom="851" w:left="1134" w:header="510" w:footer="680" w:gutter="0"/>
          <w:cols w:space="720"/>
          <w:titlePg/>
          <w:docGrid w:linePitch="272"/>
        </w:sectPr>
      </w:pPr>
    </w:p>
    <w:p w:rsidR="00F12655" w:rsidRDefault="00F12655" w:rsidP="00CF44CB">
      <w:pPr>
        <w:rPr>
          <w:lang w:val="fr-CH"/>
        </w:rPr>
      </w:pPr>
    </w:p>
    <w:p w:rsidR="00F12655" w:rsidRDefault="00C26565" w:rsidP="00C26565">
      <w:pPr>
        <w:jc w:val="center"/>
        <w:rPr>
          <w:caps/>
          <w:lang w:val="fr-CH"/>
        </w:rPr>
      </w:pPr>
      <w:r w:rsidRPr="007636BE">
        <w:rPr>
          <w:caps/>
          <w:lang w:val="fr-CH"/>
        </w:rPr>
        <w:t>Brève explication des méthodes utilisées au japon pour établir un tableau d</w:t>
      </w:r>
      <w:r w:rsidR="00F85A91">
        <w:rPr>
          <w:caps/>
          <w:lang w:val="fr-CH"/>
        </w:rPr>
        <w:t>’</w:t>
      </w:r>
      <w:r w:rsidRPr="007636BE">
        <w:rPr>
          <w:caps/>
          <w:lang w:val="fr-CH"/>
        </w:rPr>
        <w:t>évaluation en vue de la production de descriptions variétales</w:t>
      </w:r>
    </w:p>
    <w:p w:rsidR="00F12655" w:rsidRDefault="00F12655" w:rsidP="00C26565">
      <w:pPr>
        <w:jc w:val="center"/>
        <w:rPr>
          <w:lang w:val="fr-CH"/>
        </w:rPr>
      </w:pPr>
    </w:p>
    <w:p w:rsidR="00F12655" w:rsidRDefault="00C26565" w:rsidP="00C26565">
      <w:pPr>
        <w:jc w:val="center"/>
        <w:rPr>
          <w:lang w:val="fr-CH"/>
        </w:rPr>
      </w:pPr>
      <w:r w:rsidRPr="007636BE">
        <w:rPr>
          <w:lang w:val="fr-CH"/>
        </w:rPr>
        <w:t>Document établi par un expert du Japon</w:t>
      </w:r>
    </w:p>
    <w:p w:rsidR="00F12655" w:rsidRDefault="00C26565" w:rsidP="00C26565">
      <w:pPr>
        <w:numPr>
          <w:ilvl w:val="0"/>
          <w:numId w:val="5"/>
        </w:numPr>
        <w:spacing w:before="240"/>
        <w:ind w:left="0" w:firstLine="0"/>
        <w:rPr>
          <w:lang w:val="fr-CH"/>
        </w:rPr>
      </w:pPr>
      <w:r w:rsidRPr="007636BE">
        <w:rPr>
          <w:lang w:val="fr-CH"/>
        </w:rPr>
        <w:t>Les données mesurées pour les caractères QN dans les essais en culture aux fins de l</w:t>
      </w:r>
      <w:r w:rsidR="00F85A91">
        <w:rPr>
          <w:lang w:val="fr-CH"/>
        </w:rPr>
        <w:t>’</w:t>
      </w:r>
      <w:r w:rsidRPr="007636BE">
        <w:rPr>
          <w:lang w:val="fr-CH"/>
        </w:rPr>
        <w:t>examen DHS sont converties en notes numériques dans le tableau d</w:t>
      </w:r>
      <w:r w:rsidR="00F85A91">
        <w:rPr>
          <w:lang w:val="fr-CH"/>
        </w:rPr>
        <w:t>’</w:t>
      </w:r>
      <w:r w:rsidRPr="007636BE">
        <w:rPr>
          <w:lang w:val="fr-CH"/>
        </w:rPr>
        <w:t>évaluati</w:t>
      </w:r>
      <w:r w:rsidR="00564996" w:rsidRPr="007636BE">
        <w:rPr>
          <w:lang w:val="fr-CH"/>
        </w:rPr>
        <w:t>on</w:t>
      </w:r>
      <w:r w:rsidR="00564996">
        <w:rPr>
          <w:lang w:val="fr-CH"/>
        </w:rPr>
        <w:t xml:space="preserve">.  </w:t>
      </w:r>
      <w:r w:rsidR="00564996" w:rsidRPr="007636BE">
        <w:rPr>
          <w:lang w:val="fr-CH"/>
        </w:rPr>
        <w:t>Ce</w:t>
      </w:r>
      <w:r w:rsidRPr="007636BE">
        <w:rPr>
          <w:lang w:val="fr-CH"/>
        </w:rPr>
        <w:t xml:space="preserve"> dernier est établi sur la base des données mesurées aux variétés indiquées à titre d</w:t>
      </w:r>
      <w:r w:rsidR="00F85A91">
        <w:rPr>
          <w:lang w:val="fr-CH"/>
        </w:rPr>
        <w:t>’</w:t>
      </w:r>
      <w:r w:rsidRPr="007636BE">
        <w:rPr>
          <w:lang w:val="fr-CH"/>
        </w:rPr>
        <w:t>exemple qui correspondent aux différentes notes et définissent précisément chaque étendue de not</w:t>
      </w:r>
      <w:r w:rsidR="00564996" w:rsidRPr="007636BE">
        <w:rPr>
          <w:lang w:val="fr-CH"/>
        </w:rPr>
        <w:t>es</w:t>
      </w:r>
      <w:r w:rsidR="00564996">
        <w:rPr>
          <w:lang w:val="fr-CH"/>
        </w:rPr>
        <w:t xml:space="preserve">.  </w:t>
      </w:r>
      <w:r w:rsidR="00564996" w:rsidRPr="007636BE">
        <w:rPr>
          <w:lang w:val="fr-CH"/>
        </w:rPr>
        <w:t>Po</w:t>
      </w:r>
      <w:r w:rsidRPr="007636BE">
        <w:rPr>
          <w:lang w:val="fr-CH"/>
        </w:rPr>
        <w:t>ur certaines plantes majeures, nous accumulons depuis longtemps des données mesurées lors d</w:t>
      </w:r>
      <w:r w:rsidR="00F85A91">
        <w:rPr>
          <w:lang w:val="fr-CH"/>
        </w:rPr>
        <w:t>’</w:t>
      </w:r>
      <w:r w:rsidRPr="007636BE">
        <w:rPr>
          <w:lang w:val="fr-CH"/>
        </w:rPr>
        <w:t>essais en culture réalisés sur les mêmes sites, dans des circonstances similaires et selon les mêmes conditions.</w:t>
      </w:r>
    </w:p>
    <w:p w:rsidR="00F12655" w:rsidRDefault="00C26565" w:rsidP="00C26565">
      <w:pPr>
        <w:numPr>
          <w:ilvl w:val="0"/>
          <w:numId w:val="5"/>
        </w:numPr>
        <w:spacing w:before="240"/>
        <w:ind w:left="0" w:firstLine="0"/>
        <w:rPr>
          <w:lang w:val="fr-CH"/>
        </w:rPr>
      </w:pPr>
      <w:r w:rsidRPr="007636BE">
        <w:rPr>
          <w:lang w:val="fr-CH"/>
        </w:rPr>
        <w:t>Le tableau fondamental d</w:t>
      </w:r>
      <w:r w:rsidR="00F85A91">
        <w:rPr>
          <w:lang w:val="fr-CH"/>
        </w:rPr>
        <w:t>’</w:t>
      </w:r>
      <w:r w:rsidRPr="007636BE">
        <w:rPr>
          <w:lang w:val="fr-CH"/>
        </w:rPr>
        <w:t>évaluation est alors établi à partir de ces données mesurées accumulées relatives aux variétés indiquées à titre d</w:t>
      </w:r>
      <w:r w:rsidR="00F85A91">
        <w:rPr>
          <w:lang w:val="fr-CH"/>
        </w:rPr>
        <w:t>’</w:t>
      </w:r>
      <w:r w:rsidRPr="007636BE">
        <w:rPr>
          <w:lang w:val="fr-CH"/>
        </w:rPr>
        <w:t>exemp</w:t>
      </w:r>
      <w:r w:rsidR="00564996" w:rsidRPr="007636BE">
        <w:rPr>
          <w:lang w:val="fr-CH"/>
        </w:rPr>
        <w:t>le</w:t>
      </w:r>
      <w:r w:rsidR="00564996">
        <w:rPr>
          <w:lang w:val="fr-CH"/>
        </w:rPr>
        <w:t xml:space="preserve">.  </w:t>
      </w:r>
      <w:r w:rsidR="00564996" w:rsidRPr="007636BE">
        <w:rPr>
          <w:lang w:val="fr-CH"/>
        </w:rPr>
        <w:t>Il</w:t>
      </w:r>
      <w:r w:rsidRPr="007636BE">
        <w:rPr>
          <w:lang w:val="fr-CH"/>
        </w:rPr>
        <w:t xml:space="preserve"> est corrigé selon le degré de croissance calculé grâce à la comparaison avec les données mesurées relatives aux variétés indiquées à titre d</w:t>
      </w:r>
      <w:r w:rsidR="00F85A91">
        <w:rPr>
          <w:lang w:val="fr-CH"/>
        </w:rPr>
        <w:t>’</w:t>
      </w:r>
      <w:r w:rsidRPr="007636BE">
        <w:rPr>
          <w:lang w:val="fr-CH"/>
        </w:rPr>
        <w:t>exemple pour l</w:t>
      </w:r>
      <w:r w:rsidR="00F85A91">
        <w:rPr>
          <w:lang w:val="fr-CH"/>
        </w:rPr>
        <w:t>’</w:t>
      </w:r>
      <w:r w:rsidRPr="007636BE">
        <w:rPr>
          <w:lang w:val="fr-CH"/>
        </w:rPr>
        <w:t>année en cours.</w:t>
      </w:r>
    </w:p>
    <w:p w:rsidR="00F12655" w:rsidRDefault="00C26565" w:rsidP="00C26565">
      <w:pPr>
        <w:numPr>
          <w:ilvl w:val="0"/>
          <w:numId w:val="5"/>
        </w:numPr>
        <w:spacing w:before="240"/>
        <w:ind w:left="0" w:firstLine="0"/>
        <w:rPr>
          <w:lang w:val="fr-CH"/>
        </w:rPr>
      </w:pPr>
      <w:r w:rsidRPr="007636BE">
        <w:rPr>
          <w:color w:val="000000"/>
          <w:lang w:val="fr-CH"/>
        </w:rPr>
        <w:t>Il est nécessaire d</w:t>
      </w:r>
      <w:r w:rsidR="00F85A91">
        <w:rPr>
          <w:color w:val="000000"/>
          <w:lang w:val="fr-CH"/>
        </w:rPr>
        <w:t>’</w:t>
      </w:r>
      <w:r w:rsidRPr="007636BE">
        <w:rPr>
          <w:color w:val="000000"/>
          <w:lang w:val="fr-CH"/>
        </w:rPr>
        <w:t>accumuler suffisamment de données sur les variétés indiquées à titre d</w:t>
      </w:r>
      <w:r w:rsidR="00F85A91">
        <w:rPr>
          <w:color w:val="000000"/>
          <w:lang w:val="fr-CH"/>
        </w:rPr>
        <w:t>’</w:t>
      </w:r>
      <w:r w:rsidRPr="007636BE">
        <w:rPr>
          <w:color w:val="000000"/>
          <w:lang w:val="fr-CH"/>
        </w:rPr>
        <w:t>exemple dans les essais de mise en culture DHS menés sur le même site et selon la même méthode, et de préférence pendant plus de neuf ans.</w:t>
      </w:r>
    </w:p>
    <w:p w:rsidR="00F12655" w:rsidRDefault="00F12655" w:rsidP="00C26565">
      <w:pPr>
        <w:rPr>
          <w:snapToGrid w:val="0"/>
          <w:lang w:val="fr-CH"/>
        </w:rPr>
      </w:pPr>
    </w:p>
    <w:p w:rsidR="00F12655" w:rsidRDefault="00C26565" w:rsidP="00C26565">
      <w:pPr>
        <w:rPr>
          <w:snapToGrid w:val="0"/>
          <w:lang w:val="fr-CH"/>
        </w:rPr>
      </w:pPr>
      <w:r w:rsidRPr="007636BE">
        <w:rPr>
          <w:color w:val="000000"/>
          <w:lang w:val="fr-CH"/>
        </w:rPr>
        <w:t>4.</w:t>
      </w:r>
      <w:r w:rsidRPr="007636BE">
        <w:rPr>
          <w:color w:val="000000"/>
          <w:lang w:val="fr-CH"/>
        </w:rPr>
        <w:tab/>
        <w:t>La méthode est adaptée à toutes les variétés multipliées par voie végétative ou reproduites par voie sexu</w:t>
      </w:r>
      <w:r w:rsidR="00564996" w:rsidRPr="007636BE">
        <w:rPr>
          <w:color w:val="000000"/>
          <w:lang w:val="fr-CH"/>
        </w:rPr>
        <w:t>ée</w:t>
      </w:r>
      <w:r w:rsidR="00564996">
        <w:rPr>
          <w:color w:val="000000"/>
          <w:lang w:val="fr-CH"/>
        </w:rPr>
        <w:t xml:space="preserve">.  </w:t>
      </w:r>
      <w:r w:rsidR="00564996" w:rsidRPr="007636BE">
        <w:rPr>
          <w:color w:val="000000"/>
          <w:lang w:val="fr-CH"/>
        </w:rPr>
        <w:t>Il</w:t>
      </w:r>
      <w:r w:rsidRPr="007636BE">
        <w:rPr>
          <w:color w:val="000000"/>
          <w:lang w:val="fr-CH"/>
        </w:rPr>
        <w:t xml:space="preserve"> est préférable d</w:t>
      </w:r>
      <w:r w:rsidR="00F85A91">
        <w:rPr>
          <w:color w:val="000000"/>
          <w:lang w:val="fr-CH"/>
        </w:rPr>
        <w:t>’</w:t>
      </w:r>
      <w:r w:rsidRPr="007636BE">
        <w:rPr>
          <w:color w:val="000000"/>
          <w:lang w:val="fr-CH"/>
        </w:rPr>
        <w:t>inclure dans l</w:t>
      </w:r>
      <w:r w:rsidR="00F85A91">
        <w:rPr>
          <w:color w:val="000000"/>
          <w:lang w:val="fr-CH"/>
        </w:rPr>
        <w:t>’</w:t>
      </w:r>
      <w:r w:rsidRPr="007636BE">
        <w:rPr>
          <w:color w:val="000000"/>
          <w:lang w:val="fr-CH"/>
        </w:rPr>
        <w:t>essai des variétés indiquées à titre d</w:t>
      </w:r>
      <w:r w:rsidR="00F85A91">
        <w:rPr>
          <w:color w:val="000000"/>
          <w:lang w:val="fr-CH"/>
        </w:rPr>
        <w:t>’</w:t>
      </w:r>
      <w:r w:rsidRPr="007636BE">
        <w:rPr>
          <w:color w:val="000000"/>
          <w:lang w:val="fr-CH"/>
        </w:rPr>
        <w:t>exemple avec la même méthode de multiplication ou de propagation que les variétés candidat</w:t>
      </w:r>
      <w:r w:rsidR="00564996" w:rsidRPr="007636BE">
        <w:rPr>
          <w:color w:val="000000"/>
          <w:lang w:val="fr-CH"/>
        </w:rPr>
        <w:t>es</w:t>
      </w:r>
      <w:r w:rsidR="00564996">
        <w:rPr>
          <w:color w:val="000000"/>
          <w:lang w:val="fr-CH"/>
        </w:rPr>
        <w:t xml:space="preserve">.  </w:t>
      </w:r>
      <w:r w:rsidR="00564996" w:rsidRPr="007636BE">
        <w:rPr>
          <w:snapToGrid w:val="0"/>
          <w:color w:val="000000"/>
          <w:lang w:val="fr-CH"/>
        </w:rPr>
        <w:t>La</w:t>
      </w:r>
      <w:r w:rsidRPr="007636BE">
        <w:rPr>
          <w:snapToGrid w:val="0"/>
          <w:color w:val="000000"/>
          <w:lang w:val="fr-CH"/>
        </w:rPr>
        <w:t xml:space="preserve"> méthode peut être principalement utilisée pour évaluer les caractères QN dans le cadre de l</w:t>
      </w:r>
      <w:r w:rsidR="00F85A91">
        <w:rPr>
          <w:snapToGrid w:val="0"/>
          <w:color w:val="000000"/>
          <w:lang w:val="fr-CH"/>
        </w:rPr>
        <w:t>’</w:t>
      </w:r>
      <w:r w:rsidRPr="007636BE">
        <w:rPr>
          <w:snapToGrid w:val="0"/>
          <w:color w:val="000000"/>
          <w:lang w:val="fr-CH"/>
        </w:rPr>
        <w:t>examen DHS des plantes ornementales ou potagères.</w:t>
      </w:r>
    </w:p>
    <w:p w:rsidR="00F12655" w:rsidRDefault="00C26565" w:rsidP="00C26565">
      <w:pPr>
        <w:spacing w:before="240"/>
        <w:rPr>
          <w:lang w:val="fr-CH"/>
        </w:rPr>
      </w:pPr>
      <w:r w:rsidRPr="007636BE">
        <w:rPr>
          <w:color w:val="000000"/>
          <w:lang w:val="fr-CH"/>
        </w:rPr>
        <w:t>5.</w:t>
      </w:r>
      <w:r w:rsidRPr="007636BE">
        <w:rPr>
          <w:color w:val="000000"/>
          <w:lang w:val="fr-CH"/>
        </w:rPr>
        <w:tab/>
        <w:t>Si le type de variété diffère (par exemple, fleurs coupées, plantes de jardin, plantes en pot, etc.), il est nécessaire d</w:t>
      </w:r>
      <w:r w:rsidR="00F85A91">
        <w:rPr>
          <w:color w:val="000000"/>
          <w:lang w:val="fr-CH"/>
        </w:rPr>
        <w:t>’</w:t>
      </w:r>
      <w:r w:rsidRPr="007636BE">
        <w:rPr>
          <w:color w:val="000000"/>
          <w:lang w:val="fr-CH"/>
        </w:rPr>
        <w:t>établir le tableau fondamental d</w:t>
      </w:r>
      <w:r w:rsidR="00F85A91">
        <w:rPr>
          <w:color w:val="000000"/>
          <w:lang w:val="fr-CH"/>
        </w:rPr>
        <w:t>’</w:t>
      </w:r>
      <w:r w:rsidRPr="007636BE">
        <w:rPr>
          <w:color w:val="000000"/>
          <w:lang w:val="fr-CH"/>
        </w:rPr>
        <w:t>évaluation pour chaque type séparément, même si les variétés relèvent des mêmes principes directeurs d</w:t>
      </w:r>
      <w:r w:rsidR="00F85A91">
        <w:rPr>
          <w:color w:val="000000"/>
          <w:lang w:val="fr-CH"/>
        </w:rPr>
        <w:t>’</w:t>
      </w:r>
      <w:r w:rsidRPr="007636BE">
        <w:rPr>
          <w:color w:val="000000"/>
          <w:lang w:val="fr-CH"/>
        </w:rPr>
        <w:t>examen.</w:t>
      </w:r>
    </w:p>
    <w:p w:rsidR="00F12655" w:rsidRDefault="00F12655" w:rsidP="00CF44CB">
      <w:pPr>
        <w:rPr>
          <w:lang w:val="fr-CH"/>
        </w:rPr>
      </w:pPr>
    </w:p>
    <w:p w:rsidR="00F12655" w:rsidRDefault="00F12655" w:rsidP="00CF44CB">
      <w:pPr>
        <w:rPr>
          <w:lang w:val="fr-CH"/>
        </w:rPr>
      </w:pPr>
    </w:p>
    <w:p w:rsidR="00F12655" w:rsidRDefault="00F12655" w:rsidP="00CF44CB">
      <w:pPr>
        <w:rPr>
          <w:lang w:val="fr-CH"/>
        </w:rPr>
      </w:pPr>
    </w:p>
    <w:p w:rsidR="00F12655" w:rsidRDefault="00CF44CB" w:rsidP="00CF44CB">
      <w:pPr>
        <w:ind w:left="360"/>
        <w:jc w:val="right"/>
        <w:rPr>
          <w:lang w:val="fr-CH"/>
        </w:rPr>
      </w:pPr>
      <w:r w:rsidRPr="007636BE">
        <w:rPr>
          <w:lang w:val="fr-CH"/>
        </w:rPr>
        <w:t>[</w:t>
      </w:r>
      <w:r w:rsidR="00C26565" w:rsidRPr="007636BE">
        <w:rPr>
          <w:lang w:val="fr-CH"/>
        </w:rPr>
        <w:t>L</w:t>
      </w:r>
      <w:r w:rsidR="00F85A91">
        <w:rPr>
          <w:lang w:val="fr-CH"/>
        </w:rPr>
        <w:t>’</w:t>
      </w:r>
      <w:r w:rsidR="00C26565" w:rsidRPr="007636BE">
        <w:rPr>
          <w:lang w:val="fr-CH"/>
        </w:rPr>
        <w:t>appendice suit</w:t>
      </w:r>
      <w:r w:rsidRPr="007636BE">
        <w:rPr>
          <w:lang w:val="fr-CH"/>
        </w:rPr>
        <w:t>]</w:t>
      </w:r>
    </w:p>
    <w:p w:rsidR="00F12655" w:rsidRDefault="00F12655" w:rsidP="00CF44CB">
      <w:pPr>
        <w:ind w:left="567" w:hanging="567"/>
        <w:rPr>
          <w:lang w:val="fr-CH"/>
        </w:rPr>
      </w:pPr>
    </w:p>
    <w:p w:rsidR="00CF44CB" w:rsidRPr="007636BE" w:rsidRDefault="00CF44CB" w:rsidP="00CF44CB">
      <w:pPr>
        <w:ind w:left="567" w:hanging="567"/>
        <w:rPr>
          <w:lang w:val="fr-CH"/>
        </w:rPr>
        <w:sectPr w:rsidR="00CF44CB" w:rsidRPr="007636BE" w:rsidSect="00C26565">
          <w:headerReference w:type="even" r:id="rId36"/>
          <w:headerReference w:type="default" r:id="rId37"/>
          <w:footerReference w:type="even" r:id="rId38"/>
          <w:footerReference w:type="default" r:id="rId39"/>
          <w:headerReference w:type="first" r:id="rId40"/>
          <w:footerReference w:type="first" r:id="rId41"/>
          <w:pgSz w:w="11907" w:h="16840" w:code="9"/>
          <w:pgMar w:top="510" w:right="1134" w:bottom="851" w:left="1134" w:header="510" w:footer="680" w:gutter="0"/>
          <w:pgNumType w:start="1"/>
          <w:cols w:space="720"/>
          <w:titlePg/>
          <w:docGrid w:linePitch="272"/>
        </w:sectPr>
      </w:pPr>
    </w:p>
    <w:p w:rsidR="00F12655" w:rsidRDefault="00F12655" w:rsidP="00CF44CB">
      <w:pPr>
        <w:ind w:left="567" w:hanging="567"/>
        <w:rPr>
          <w:lang w:val="fr-CH"/>
        </w:rPr>
      </w:pPr>
    </w:p>
    <w:p w:rsidR="00F12655" w:rsidRDefault="00C26565" w:rsidP="00C26565">
      <w:pPr>
        <w:jc w:val="center"/>
        <w:rPr>
          <w:rFonts w:eastAsia="MS Gothic"/>
          <w:caps/>
          <w:lang w:val="fr-CH"/>
        </w:rPr>
      </w:pPr>
      <w:r w:rsidRPr="007636BE">
        <w:rPr>
          <w:caps/>
          <w:lang w:val="fr-CH"/>
        </w:rPr>
        <w:t>Introduction à l</w:t>
      </w:r>
      <w:r w:rsidR="00F85A91">
        <w:rPr>
          <w:caps/>
          <w:lang w:val="fr-CH"/>
        </w:rPr>
        <w:t>’</w:t>
      </w:r>
      <w:r w:rsidRPr="007636BE">
        <w:rPr>
          <w:caps/>
          <w:lang w:val="fr-CH"/>
        </w:rPr>
        <w:t>utilisation du système de tableau fondamental d</w:t>
      </w:r>
      <w:r w:rsidR="00F85A91">
        <w:rPr>
          <w:caps/>
          <w:lang w:val="fr-CH"/>
        </w:rPr>
        <w:t>’</w:t>
      </w:r>
      <w:r w:rsidRPr="007636BE">
        <w:rPr>
          <w:caps/>
          <w:lang w:val="fr-CH"/>
        </w:rPr>
        <w:t>évaluation pour les caractères quantitatifs au Japon</w:t>
      </w:r>
    </w:p>
    <w:p w:rsidR="00F12655" w:rsidRDefault="00F12655" w:rsidP="00C26565">
      <w:pPr>
        <w:jc w:val="center"/>
        <w:rPr>
          <w:rFonts w:eastAsia="MS Gothic"/>
          <w:lang w:val="fr-CH" w:eastAsia="ja-JP"/>
        </w:rPr>
      </w:pPr>
    </w:p>
    <w:p w:rsidR="00F12655" w:rsidRDefault="00F12655" w:rsidP="00C26565">
      <w:pPr>
        <w:jc w:val="center"/>
        <w:rPr>
          <w:rFonts w:eastAsia="MS Gothic"/>
          <w:lang w:val="fr-CH" w:eastAsia="ja-JP"/>
        </w:rPr>
      </w:pPr>
    </w:p>
    <w:p w:rsidR="00F12655" w:rsidRDefault="00C26565" w:rsidP="00C26565">
      <w:pPr>
        <w:numPr>
          <w:ilvl w:val="0"/>
          <w:numId w:val="6"/>
        </w:numPr>
        <w:ind w:left="0" w:firstLine="0"/>
        <w:rPr>
          <w:lang w:val="fr-CH"/>
        </w:rPr>
      </w:pPr>
      <w:r w:rsidRPr="007636BE">
        <w:rPr>
          <w:lang w:val="fr-CH"/>
        </w:rPr>
        <w:t>Tableau d</w:t>
      </w:r>
      <w:r w:rsidR="00F85A91">
        <w:rPr>
          <w:lang w:val="fr-CH"/>
        </w:rPr>
        <w:t>’</w:t>
      </w:r>
      <w:r w:rsidRPr="007636BE">
        <w:rPr>
          <w:lang w:val="fr-CH"/>
        </w:rPr>
        <w:t>évaluation</w:t>
      </w:r>
    </w:p>
    <w:p w:rsidR="00F12655" w:rsidRDefault="00F12655" w:rsidP="00C26565">
      <w:pPr>
        <w:rPr>
          <w:lang w:val="fr-CH"/>
        </w:rPr>
      </w:pPr>
    </w:p>
    <w:p w:rsidR="00F12655" w:rsidRDefault="00C26565" w:rsidP="00C26565">
      <w:pPr>
        <w:rPr>
          <w:rFonts w:eastAsia="Calibri"/>
          <w:lang w:val="fr-CH"/>
        </w:rPr>
      </w:pPr>
      <w:r w:rsidRPr="007636BE">
        <w:rPr>
          <w:rFonts w:eastAsia="Calibri"/>
          <w:lang w:val="fr-CH"/>
        </w:rPr>
        <w:t>Le tableau d</w:t>
      </w:r>
      <w:r w:rsidR="00F85A91">
        <w:rPr>
          <w:rFonts w:eastAsia="Calibri"/>
          <w:lang w:val="fr-CH"/>
        </w:rPr>
        <w:t>’</w:t>
      </w:r>
      <w:r w:rsidRPr="007636BE">
        <w:rPr>
          <w:rFonts w:eastAsia="Calibri"/>
          <w:lang w:val="fr-CH"/>
        </w:rPr>
        <w:t xml:space="preserve">évaluation a pour objet de convertir les </w:t>
      </w:r>
      <w:r w:rsidRPr="007636BE">
        <w:rPr>
          <w:lang w:val="fr-CH"/>
        </w:rPr>
        <w:t>données mesurées</w:t>
      </w:r>
      <w:r w:rsidRPr="007636BE">
        <w:rPr>
          <w:rFonts w:eastAsia="Calibri"/>
          <w:lang w:val="fr-CH"/>
        </w:rPr>
        <w:t xml:space="preserve"> en notes numériques aux fins de l</w:t>
      </w:r>
      <w:r w:rsidR="00F85A91">
        <w:rPr>
          <w:rFonts w:eastAsia="Calibri"/>
          <w:lang w:val="fr-CH"/>
        </w:rPr>
        <w:t>’</w:t>
      </w:r>
      <w:r w:rsidRPr="007636BE">
        <w:rPr>
          <w:rFonts w:eastAsia="Calibri"/>
          <w:lang w:val="fr-CH"/>
        </w:rPr>
        <w:t xml:space="preserve">examen DHS.  À chaque note correspond une “Étendue” déterminée par les </w:t>
      </w:r>
      <w:r w:rsidRPr="007636BE">
        <w:rPr>
          <w:lang w:val="fr-CH"/>
        </w:rPr>
        <w:t>données mesurées</w:t>
      </w:r>
      <w:r w:rsidRPr="007636BE">
        <w:rPr>
          <w:rFonts w:eastAsia="Calibri"/>
          <w:lang w:val="fr-CH"/>
        </w:rPr>
        <w:t xml:space="preserve"> relatives aux variétés indiquées à titre d</w:t>
      </w:r>
      <w:r w:rsidR="00F85A91">
        <w:rPr>
          <w:rFonts w:eastAsia="Calibri"/>
          <w:lang w:val="fr-CH"/>
        </w:rPr>
        <w:t>’</w:t>
      </w:r>
      <w:r w:rsidRPr="007636BE">
        <w:rPr>
          <w:rFonts w:eastAsia="Calibri"/>
          <w:lang w:val="fr-CH"/>
        </w:rPr>
        <w:t>exemple.</w:t>
      </w:r>
    </w:p>
    <w:p w:rsidR="00F12655" w:rsidRDefault="00F12655" w:rsidP="00C26565">
      <w:pPr>
        <w:rPr>
          <w:rFonts w:eastAsia="Calibri"/>
          <w:lang w:val="fr-CH"/>
        </w:rPr>
      </w:pPr>
    </w:p>
    <w:p w:rsidR="00C26565" w:rsidRPr="007636BE" w:rsidRDefault="00C26565" w:rsidP="00C26565">
      <w:pPr>
        <w:rPr>
          <w:rFonts w:eastAsia="Calibri"/>
          <w:lang w:val="fr-CH"/>
        </w:rPr>
      </w:pPr>
      <w:r w:rsidRPr="007636BE">
        <w:rPr>
          <w:rFonts w:eastAsia="Calibri"/>
          <w:lang w:val="fr-CH"/>
        </w:rPr>
        <w:t>Tableau n° 1</w:t>
      </w:r>
      <w:r w:rsidR="00F85A91">
        <w:rPr>
          <w:rFonts w:eastAsia="Calibri"/>
          <w:lang w:val="fr-CH"/>
        </w:rPr>
        <w:t> :</w:t>
      </w:r>
      <w:r w:rsidRPr="007636BE">
        <w:rPr>
          <w:rFonts w:eastAsia="Calibri"/>
          <w:lang w:val="fr-CH"/>
        </w:rPr>
        <w:t xml:space="preserve"> Exemple de tableau d</w:t>
      </w:r>
      <w:r w:rsidR="00F85A91">
        <w:rPr>
          <w:rFonts w:eastAsia="Calibri"/>
          <w:lang w:val="fr-CH"/>
        </w:rPr>
        <w:t>’</w:t>
      </w:r>
      <w:r w:rsidRPr="007636BE">
        <w:rPr>
          <w:rFonts w:eastAsia="Calibri"/>
          <w:lang w:val="fr-CH"/>
        </w:rPr>
        <w:t>évaluation pour le caractère “Longueur du limbe”</w:t>
      </w:r>
    </w:p>
    <w:tbl>
      <w:tblPr>
        <w:tblStyle w:val="TableGrid"/>
        <w:tblW w:w="0" w:type="auto"/>
        <w:jc w:val="center"/>
        <w:tblLook w:val="0000" w:firstRow="0" w:lastRow="0" w:firstColumn="0" w:lastColumn="0" w:noHBand="0" w:noVBand="0"/>
      </w:tblPr>
      <w:tblGrid>
        <w:gridCol w:w="1095"/>
        <w:gridCol w:w="994"/>
        <w:gridCol w:w="756"/>
        <w:gridCol w:w="757"/>
        <w:gridCol w:w="1128"/>
        <w:gridCol w:w="757"/>
        <w:gridCol w:w="757"/>
        <w:gridCol w:w="757"/>
        <w:gridCol w:w="1128"/>
        <w:gridCol w:w="757"/>
        <w:gridCol w:w="743"/>
      </w:tblGrid>
      <w:tr w:rsidR="00C26565" w:rsidRPr="007636BE" w:rsidTr="00C26565">
        <w:trPr>
          <w:jc w:val="center"/>
        </w:trPr>
        <w:tc>
          <w:tcPr>
            <w:tcW w:w="1095" w:type="dxa"/>
            <w:vAlign w:val="center"/>
          </w:tcPr>
          <w:p w:rsidR="00F12655" w:rsidRDefault="00F12655" w:rsidP="00C26565">
            <w:pPr>
              <w:jc w:val="center"/>
              <w:rPr>
                <w:rFonts w:eastAsia="MS Gothic"/>
                <w:sz w:val="18"/>
                <w:lang w:val="fr-CH" w:eastAsia="ja-JP"/>
              </w:rPr>
            </w:pPr>
          </w:p>
          <w:p w:rsidR="00F12655" w:rsidRDefault="00C26565" w:rsidP="00C26565">
            <w:pPr>
              <w:jc w:val="center"/>
              <w:rPr>
                <w:rFonts w:eastAsia="MS Gothic"/>
                <w:sz w:val="18"/>
                <w:lang w:val="fr-CH" w:eastAsia="ja-JP"/>
              </w:rPr>
            </w:pPr>
            <w:r w:rsidRPr="007636BE">
              <w:rPr>
                <w:rFonts w:eastAsia="MS Gothic"/>
                <w:sz w:val="18"/>
                <w:lang w:val="fr-CH" w:eastAsia="ja-JP"/>
              </w:rPr>
              <w:t>Caractère</w:t>
            </w:r>
          </w:p>
          <w:p w:rsidR="00C26565" w:rsidRPr="007636BE" w:rsidRDefault="00C26565" w:rsidP="00C26565">
            <w:pPr>
              <w:jc w:val="center"/>
              <w:rPr>
                <w:rFonts w:eastAsia="MS Gothic"/>
                <w:sz w:val="18"/>
                <w:lang w:val="fr-CH" w:eastAsia="ja-JP"/>
              </w:rPr>
            </w:pPr>
          </w:p>
        </w:tc>
        <w:tc>
          <w:tcPr>
            <w:tcW w:w="994"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Note</w:t>
            </w:r>
          </w:p>
        </w:tc>
        <w:tc>
          <w:tcPr>
            <w:tcW w:w="756"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w:t>
            </w:r>
          </w:p>
        </w:tc>
        <w:tc>
          <w:tcPr>
            <w:tcW w:w="75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2</w:t>
            </w:r>
          </w:p>
        </w:tc>
        <w:tc>
          <w:tcPr>
            <w:tcW w:w="1128"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3</w:t>
            </w:r>
          </w:p>
        </w:tc>
        <w:tc>
          <w:tcPr>
            <w:tcW w:w="75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4</w:t>
            </w:r>
          </w:p>
        </w:tc>
        <w:tc>
          <w:tcPr>
            <w:tcW w:w="75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5</w:t>
            </w:r>
          </w:p>
        </w:tc>
        <w:tc>
          <w:tcPr>
            <w:tcW w:w="75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6</w:t>
            </w:r>
          </w:p>
        </w:tc>
        <w:tc>
          <w:tcPr>
            <w:tcW w:w="1128"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7</w:t>
            </w:r>
          </w:p>
        </w:tc>
        <w:tc>
          <w:tcPr>
            <w:tcW w:w="75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8</w:t>
            </w:r>
          </w:p>
        </w:tc>
        <w:tc>
          <w:tcPr>
            <w:tcW w:w="743"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w:t>
            </w:r>
          </w:p>
        </w:tc>
      </w:tr>
      <w:tr w:rsidR="00C26565" w:rsidRPr="007636BE" w:rsidTr="00C26565">
        <w:trPr>
          <w:jc w:val="center"/>
        </w:trPr>
        <w:tc>
          <w:tcPr>
            <w:tcW w:w="1095" w:type="dxa"/>
            <w:vMerge w:val="restart"/>
          </w:tcPr>
          <w:p w:rsidR="00F12655" w:rsidRDefault="00C26565" w:rsidP="00C26565">
            <w:pPr>
              <w:rPr>
                <w:rFonts w:eastAsia="MS Gothic"/>
                <w:sz w:val="18"/>
                <w:lang w:val="fr-CH" w:eastAsia="ja-JP"/>
              </w:rPr>
            </w:pPr>
            <w:r w:rsidRPr="007636BE">
              <w:rPr>
                <w:rFonts w:eastAsia="MS Gothic"/>
                <w:sz w:val="18"/>
                <w:lang w:val="fr-CH" w:eastAsia="ja-JP"/>
              </w:rPr>
              <w:t>Longueur du limbe</w:t>
            </w: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C26565" w:rsidRPr="007636BE" w:rsidRDefault="00C26565" w:rsidP="00C26565">
            <w:pPr>
              <w:jc w:val="right"/>
              <w:rPr>
                <w:rFonts w:eastAsia="MS Gothic"/>
                <w:sz w:val="18"/>
                <w:lang w:val="fr-CH" w:eastAsia="ja-JP"/>
              </w:rPr>
            </w:pPr>
            <w:r w:rsidRPr="007636BE">
              <w:rPr>
                <w:rFonts w:eastAsia="MS Gothic"/>
                <w:sz w:val="16"/>
                <w:lang w:val="fr-CH" w:eastAsia="ja-JP"/>
              </w:rPr>
              <w:t>mm</w:t>
            </w:r>
          </w:p>
        </w:tc>
        <w:tc>
          <w:tcPr>
            <w:tcW w:w="994" w:type="dxa"/>
          </w:tcPr>
          <w:p w:rsidR="00C26565" w:rsidRPr="007636BE" w:rsidRDefault="00C26565" w:rsidP="00C26565">
            <w:pPr>
              <w:rPr>
                <w:rFonts w:eastAsia="MS Gothic"/>
                <w:sz w:val="18"/>
                <w:lang w:val="fr-CH" w:eastAsia="ja-JP"/>
              </w:rPr>
            </w:pPr>
            <w:r w:rsidRPr="007636BE">
              <w:rPr>
                <w:rFonts w:eastAsia="MS Gothic"/>
                <w:sz w:val="18"/>
                <w:lang w:val="fr-CH" w:eastAsia="ja-JP"/>
              </w:rPr>
              <w:t>Étendue</w:t>
            </w:r>
          </w:p>
        </w:tc>
        <w:tc>
          <w:tcPr>
            <w:tcW w:w="756" w:type="dxa"/>
          </w:tcPr>
          <w:p w:rsidR="00F12655" w:rsidRDefault="00F12655" w:rsidP="00C26565">
            <w:pPr>
              <w:jc w:val="center"/>
              <w:rPr>
                <w:rFonts w:eastAsia="MS Gothic"/>
                <w:sz w:val="18"/>
                <w:lang w:val="fr-CH" w:eastAsia="ja-JP"/>
              </w:rPr>
            </w:pP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34</w:t>
            </w:r>
          </w:p>
        </w:tc>
        <w:tc>
          <w:tcPr>
            <w:tcW w:w="757" w:type="dxa"/>
          </w:tcPr>
          <w:p w:rsidR="00F12655" w:rsidRDefault="00C26565" w:rsidP="00C26565">
            <w:pPr>
              <w:jc w:val="center"/>
              <w:rPr>
                <w:rFonts w:eastAsia="MS Gothic"/>
                <w:sz w:val="18"/>
                <w:lang w:val="fr-CH" w:eastAsia="ja-JP"/>
              </w:rPr>
            </w:pPr>
            <w:r w:rsidRPr="007636BE">
              <w:rPr>
                <w:rFonts w:eastAsia="MS Gothic"/>
                <w:sz w:val="18"/>
                <w:lang w:val="fr-CH" w:eastAsia="ja-JP"/>
              </w:rPr>
              <w:t>35</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44</w:t>
            </w:r>
          </w:p>
        </w:tc>
        <w:tc>
          <w:tcPr>
            <w:tcW w:w="1128" w:type="dxa"/>
          </w:tcPr>
          <w:p w:rsidR="00F12655" w:rsidRDefault="00C26565" w:rsidP="00C26565">
            <w:pPr>
              <w:jc w:val="center"/>
              <w:rPr>
                <w:rFonts w:eastAsia="MS Gothic"/>
                <w:sz w:val="18"/>
                <w:lang w:val="fr-CH" w:eastAsia="ja-JP"/>
              </w:rPr>
            </w:pPr>
            <w:r w:rsidRPr="007636BE">
              <w:rPr>
                <w:rFonts w:eastAsia="MS Gothic"/>
                <w:sz w:val="18"/>
                <w:lang w:val="fr-CH" w:eastAsia="ja-JP"/>
              </w:rPr>
              <w:t>45</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54</w:t>
            </w:r>
          </w:p>
        </w:tc>
        <w:tc>
          <w:tcPr>
            <w:tcW w:w="757" w:type="dxa"/>
          </w:tcPr>
          <w:p w:rsidR="00F12655" w:rsidRDefault="00C26565" w:rsidP="00C26565">
            <w:pPr>
              <w:jc w:val="center"/>
              <w:rPr>
                <w:rFonts w:eastAsia="MS Gothic"/>
                <w:sz w:val="18"/>
                <w:lang w:val="fr-CH" w:eastAsia="ja-JP"/>
              </w:rPr>
            </w:pPr>
            <w:r w:rsidRPr="007636BE">
              <w:rPr>
                <w:rFonts w:eastAsia="MS Gothic"/>
                <w:sz w:val="18"/>
                <w:lang w:val="fr-CH" w:eastAsia="ja-JP"/>
              </w:rPr>
              <w:t>55</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64</w:t>
            </w:r>
          </w:p>
        </w:tc>
        <w:tc>
          <w:tcPr>
            <w:tcW w:w="757" w:type="dxa"/>
          </w:tcPr>
          <w:p w:rsidR="00F12655" w:rsidRDefault="00C26565" w:rsidP="00C26565">
            <w:pPr>
              <w:jc w:val="center"/>
              <w:rPr>
                <w:rFonts w:eastAsia="MS Gothic"/>
                <w:sz w:val="18"/>
                <w:lang w:val="fr-CH" w:eastAsia="ja-JP"/>
              </w:rPr>
            </w:pPr>
            <w:r w:rsidRPr="007636BE">
              <w:rPr>
                <w:rFonts w:eastAsia="MS Gothic"/>
                <w:sz w:val="18"/>
                <w:lang w:val="fr-CH" w:eastAsia="ja-JP"/>
              </w:rPr>
              <w:t>65</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74</w:t>
            </w:r>
          </w:p>
        </w:tc>
        <w:tc>
          <w:tcPr>
            <w:tcW w:w="757" w:type="dxa"/>
          </w:tcPr>
          <w:p w:rsidR="00F12655" w:rsidRDefault="00C26565" w:rsidP="00C26565">
            <w:pPr>
              <w:jc w:val="center"/>
              <w:rPr>
                <w:rFonts w:eastAsia="MS Gothic"/>
                <w:sz w:val="18"/>
                <w:lang w:val="fr-CH" w:eastAsia="ja-JP"/>
              </w:rPr>
            </w:pPr>
            <w:r w:rsidRPr="007636BE">
              <w:rPr>
                <w:rFonts w:eastAsia="MS Gothic"/>
                <w:sz w:val="18"/>
                <w:lang w:val="fr-CH" w:eastAsia="ja-JP"/>
              </w:rPr>
              <w:t>75</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84</w:t>
            </w:r>
          </w:p>
        </w:tc>
        <w:tc>
          <w:tcPr>
            <w:tcW w:w="1128" w:type="dxa"/>
          </w:tcPr>
          <w:p w:rsidR="00F12655" w:rsidRDefault="00C26565" w:rsidP="00C26565">
            <w:pPr>
              <w:jc w:val="center"/>
              <w:rPr>
                <w:rFonts w:eastAsia="MS Gothic"/>
                <w:sz w:val="18"/>
                <w:lang w:val="fr-CH" w:eastAsia="ja-JP"/>
              </w:rPr>
            </w:pPr>
            <w:r w:rsidRPr="007636BE">
              <w:rPr>
                <w:rFonts w:eastAsia="MS Gothic"/>
                <w:sz w:val="18"/>
                <w:lang w:val="fr-CH" w:eastAsia="ja-JP"/>
              </w:rPr>
              <w:t>85</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94</w:t>
            </w:r>
          </w:p>
        </w:tc>
        <w:tc>
          <w:tcPr>
            <w:tcW w:w="757" w:type="dxa"/>
          </w:tcPr>
          <w:p w:rsidR="00F12655" w:rsidRDefault="00C26565" w:rsidP="00C26565">
            <w:pPr>
              <w:jc w:val="center"/>
              <w:rPr>
                <w:rFonts w:eastAsia="MS Gothic"/>
                <w:sz w:val="18"/>
                <w:lang w:val="fr-CH" w:eastAsia="ja-JP"/>
              </w:rPr>
            </w:pPr>
            <w:r w:rsidRPr="007636BE">
              <w:rPr>
                <w:rFonts w:eastAsia="MS Gothic"/>
                <w:sz w:val="18"/>
                <w:lang w:val="fr-CH" w:eastAsia="ja-JP"/>
              </w:rPr>
              <w:t>95</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104</w:t>
            </w:r>
          </w:p>
        </w:tc>
        <w:tc>
          <w:tcPr>
            <w:tcW w:w="743" w:type="dxa"/>
          </w:tcPr>
          <w:p w:rsidR="00F12655" w:rsidRDefault="00C26565" w:rsidP="00C26565">
            <w:pPr>
              <w:jc w:val="center"/>
              <w:rPr>
                <w:rFonts w:eastAsia="MS Gothic"/>
                <w:sz w:val="18"/>
                <w:lang w:val="fr-CH" w:eastAsia="ja-JP"/>
              </w:rPr>
            </w:pPr>
            <w:r w:rsidRPr="007636BE">
              <w:rPr>
                <w:rFonts w:eastAsia="MS Gothic"/>
                <w:sz w:val="18"/>
                <w:lang w:val="fr-CH" w:eastAsia="ja-JP"/>
              </w:rPr>
              <w:t>105</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5" w:type="dxa"/>
            <w:vMerge/>
          </w:tcPr>
          <w:p w:rsidR="00C26565" w:rsidRPr="007636BE" w:rsidRDefault="00C26565" w:rsidP="00C26565">
            <w:pPr>
              <w:rPr>
                <w:rFonts w:eastAsia="MS Gothic"/>
                <w:sz w:val="18"/>
                <w:lang w:val="fr-CH" w:eastAsia="ja-JP"/>
              </w:rPr>
            </w:pPr>
          </w:p>
        </w:tc>
        <w:tc>
          <w:tcPr>
            <w:tcW w:w="994" w:type="dxa"/>
          </w:tcPr>
          <w:p w:rsidR="00C26565" w:rsidRPr="007636BE" w:rsidRDefault="00C26565" w:rsidP="00C26565">
            <w:pPr>
              <w:rPr>
                <w:rFonts w:eastAsia="MS Gothic"/>
                <w:sz w:val="18"/>
                <w:lang w:val="fr-CH" w:eastAsia="ja-JP"/>
              </w:rPr>
            </w:pPr>
            <w:r w:rsidRPr="007636BE">
              <w:rPr>
                <w:rFonts w:eastAsia="MS Gothic"/>
                <w:sz w:val="18"/>
                <w:lang w:val="fr-CH" w:eastAsia="ja-JP"/>
              </w:rPr>
              <w:t>Exemple</w:t>
            </w:r>
          </w:p>
        </w:tc>
        <w:tc>
          <w:tcPr>
            <w:tcW w:w="756" w:type="dxa"/>
          </w:tcPr>
          <w:p w:rsidR="00C26565" w:rsidRPr="007636BE" w:rsidRDefault="00C26565" w:rsidP="00C26565">
            <w:pPr>
              <w:rPr>
                <w:rFonts w:eastAsia="MS Gothic"/>
                <w:sz w:val="18"/>
                <w:lang w:val="fr-CH" w:eastAsia="ja-JP"/>
              </w:rPr>
            </w:pPr>
          </w:p>
        </w:tc>
        <w:tc>
          <w:tcPr>
            <w:tcW w:w="757" w:type="dxa"/>
          </w:tcPr>
          <w:p w:rsidR="00C26565" w:rsidRPr="007636BE" w:rsidRDefault="00C26565" w:rsidP="00C26565">
            <w:pPr>
              <w:rPr>
                <w:rFonts w:eastAsia="MS Gothic"/>
                <w:sz w:val="18"/>
                <w:lang w:val="fr-CH" w:eastAsia="ja-JP"/>
              </w:rPr>
            </w:pPr>
          </w:p>
        </w:tc>
        <w:tc>
          <w:tcPr>
            <w:tcW w:w="1128"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 A</w:t>
            </w:r>
          </w:p>
        </w:tc>
        <w:tc>
          <w:tcPr>
            <w:tcW w:w="757" w:type="dxa"/>
          </w:tcPr>
          <w:p w:rsidR="00C26565" w:rsidRPr="007636BE" w:rsidRDefault="00C26565" w:rsidP="00C26565">
            <w:pPr>
              <w:jc w:val="center"/>
              <w:rPr>
                <w:rFonts w:eastAsia="MS Gothic"/>
                <w:sz w:val="18"/>
                <w:lang w:val="fr-CH" w:eastAsia="ja-JP"/>
              </w:rPr>
            </w:pPr>
          </w:p>
        </w:tc>
        <w:tc>
          <w:tcPr>
            <w:tcW w:w="757" w:type="dxa"/>
          </w:tcPr>
          <w:p w:rsidR="00C26565" w:rsidRPr="007636BE" w:rsidRDefault="00C26565" w:rsidP="00C26565">
            <w:pPr>
              <w:jc w:val="center"/>
              <w:rPr>
                <w:rFonts w:eastAsia="MS Gothic"/>
                <w:sz w:val="18"/>
                <w:lang w:val="fr-CH" w:eastAsia="ja-JP"/>
              </w:rPr>
            </w:pPr>
          </w:p>
        </w:tc>
        <w:tc>
          <w:tcPr>
            <w:tcW w:w="757" w:type="dxa"/>
          </w:tcPr>
          <w:p w:rsidR="00C26565" w:rsidRPr="007636BE" w:rsidRDefault="00C26565" w:rsidP="00C26565">
            <w:pPr>
              <w:jc w:val="center"/>
              <w:rPr>
                <w:rFonts w:eastAsia="MS Gothic"/>
                <w:sz w:val="18"/>
                <w:lang w:val="fr-CH" w:eastAsia="ja-JP"/>
              </w:rPr>
            </w:pPr>
          </w:p>
        </w:tc>
        <w:tc>
          <w:tcPr>
            <w:tcW w:w="1128"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 B</w:t>
            </w:r>
          </w:p>
        </w:tc>
        <w:tc>
          <w:tcPr>
            <w:tcW w:w="757" w:type="dxa"/>
          </w:tcPr>
          <w:p w:rsidR="00C26565" w:rsidRPr="007636BE" w:rsidRDefault="00C26565" w:rsidP="00C26565">
            <w:pPr>
              <w:rPr>
                <w:rFonts w:eastAsia="MS Gothic"/>
                <w:sz w:val="18"/>
                <w:lang w:val="fr-CH" w:eastAsia="ja-JP"/>
              </w:rPr>
            </w:pPr>
          </w:p>
        </w:tc>
        <w:tc>
          <w:tcPr>
            <w:tcW w:w="743" w:type="dxa"/>
          </w:tcPr>
          <w:p w:rsidR="00C26565" w:rsidRPr="007636BE" w:rsidRDefault="00C26565" w:rsidP="00C26565">
            <w:pPr>
              <w:rPr>
                <w:rFonts w:eastAsia="MS Gothic"/>
                <w:sz w:val="18"/>
                <w:lang w:val="fr-CH" w:eastAsia="ja-JP"/>
              </w:rPr>
            </w:pPr>
          </w:p>
        </w:tc>
      </w:tr>
    </w:tbl>
    <w:p w:rsidR="00F12655" w:rsidRDefault="00F12655" w:rsidP="00CF44CB">
      <w:pPr>
        <w:rPr>
          <w:rFonts w:eastAsia="MS Gothic"/>
          <w:lang w:val="fr-CH" w:eastAsia="ja-JP"/>
        </w:rPr>
      </w:pPr>
    </w:p>
    <w:p w:rsidR="00F12655" w:rsidRDefault="00C26565" w:rsidP="00C26565">
      <w:pPr>
        <w:rPr>
          <w:rFonts w:eastAsia="MS Gothic"/>
          <w:lang w:val="fr-CH" w:eastAsia="ja-JP"/>
        </w:rPr>
      </w:pPr>
      <w:bookmarkStart w:id="10" w:name="_Hlk493604006"/>
      <w:r w:rsidRPr="007636BE">
        <w:rPr>
          <w:rFonts w:eastAsia="MS Gothic"/>
          <w:lang w:val="fr-CH" w:eastAsia="ja-JP"/>
        </w:rPr>
        <w:t>Comme la situation climatique annuelle ou d</w:t>
      </w:r>
      <w:r w:rsidR="00F85A91">
        <w:rPr>
          <w:rFonts w:eastAsia="MS Gothic"/>
          <w:lang w:val="fr-CH" w:eastAsia="ja-JP"/>
        </w:rPr>
        <w:t>’</w:t>
      </w:r>
      <w:r w:rsidRPr="007636BE">
        <w:rPr>
          <w:rFonts w:eastAsia="MS Gothic"/>
          <w:lang w:val="fr-CH" w:eastAsia="ja-JP"/>
        </w:rPr>
        <w:t>autres facteurs environnementaux ont une incidence sur la culture de ces variétés indiquées à titre d</w:t>
      </w:r>
      <w:r w:rsidR="00F85A91">
        <w:rPr>
          <w:rFonts w:eastAsia="MS Gothic"/>
          <w:lang w:val="fr-CH" w:eastAsia="ja-JP"/>
        </w:rPr>
        <w:t>’</w:t>
      </w:r>
      <w:r w:rsidRPr="007636BE">
        <w:rPr>
          <w:rFonts w:eastAsia="MS Gothic"/>
          <w:lang w:val="fr-CH" w:eastAsia="ja-JP"/>
        </w:rPr>
        <w:t>exemple, leurs mesures réelles pour les caractères QN ont tendance à fluctu</w:t>
      </w:r>
      <w:r w:rsidR="00564996" w:rsidRPr="007636BE">
        <w:rPr>
          <w:rFonts w:eastAsia="MS Gothic"/>
          <w:lang w:val="fr-CH" w:eastAsia="ja-JP"/>
        </w:rPr>
        <w:t>er</w:t>
      </w:r>
      <w:r w:rsidR="00564996">
        <w:rPr>
          <w:rFonts w:eastAsia="MS Gothic"/>
          <w:lang w:val="fr-CH" w:eastAsia="ja-JP"/>
        </w:rPr>
        <w:t xml:space="preserve">.  </w:t>
      </w:r>
      <w:r w:rsidR="00564996" w:rsidRPr="007636BE">
        <w:rPr>
          <w:rFonts w:eastAsia="MS Gothic"/>
          <w:lang w:val="fr-CH" w:eastAsia="ja-JP"/>
        </w:rPr>
        <w:t>En</w:t>
      </w:r>
      <w:r w:rsidRPr="007636BE">
        <w:rPr>
          <w:rFonts w:eastAsia="MS Gothic"/>
          <w:lang w:val="fr-CH" w:eastAsia="ja-JP"/>
        </w:rPr>
        <w:t xml:space="preserve"> règle générale, des variétés enregistrées sont utilisées comme variétés similaires pour les essais en culture aux fins de l</w:t>
      </w:r>
      <w:r w:rsidR="00F85A91">
        <w:rPr>
          <w:rFonts w:eastAsia="MS Gothic"/>
          <w:lang w:val="fr-CH" w:eastAsia="ja-JP"/>
        </w:rPr>
        <w:t>’</w:t>
      </w:r>
      <w:r w:rsidRPr="007636BE">
        <w:rPr>
          <w:rFonts w:eastAsia="MS Gothic"/>
          <w:lang w:val="fr-CH" w:eastAsia="ja-JP"/>
        </w:rPr>
        <w:t>examen DHS;  une variété enregistrée à laquelle a été attribuée la note 3 ne conserve pas toujours son niveau initial lorsque l</w:t>
      </w:r>
      <w:r w:rsidR="00F85A91">
        <w:rPr>
          <w:rFonts w:eastAsia="MS Gothic"/>
          <w:lang w:val="fr-CH" w:eastAsia="ja-JP"/>
        </w:rPr>
        <w:t>’</w:t>
      </w:r>
      <w:r w:rsidRPr="007636BE">
        <w:rPr>
          <w:rFonts w:eastAsia="MS Gothic"/>
          <w:lang w:val="fr-CH" w:eastAsia="ja-JP"/>
        </w:rPr>
        <w:t>on utilise le tableau d</w:t>
      </w:r>
      <w:r w:rsidR="00F85A91">
        <w:rPr>
          <w:rFonts w:eastAsia="MS Gothic"/>
          <w:lang w:val="fr-CH" w:eastAsia="ja-JP"/>
        </w:rPr>
        <w:t>’</w:t>
      </w:r>
      <w:r w:rsidRPr="007636BE">
        <w:rPr>
          <w:rFonts w:eastAsia="MS Gothic"/>
          <w:lang w:val="fr-CH" w:eastAsia="ja-JP"/>
        </w:rPr>
        <w:t>évaluation ci</w:t>
      </w:r>
      <w:r w:rsidR="00F85A91">
        <w:rPr>
          <w:rFonts w:eastAsia="MS Gothic"/>
          <w:lang w:val="fr-CH" w:eastAsia="ja-JP"/>
        </w:rPr>
        <w:t>-</w:t>
      </w:r>
      <w:r w:rsidRPr="007636BE">
        <w:rPr>
          <w:rFonts w:eastAsia="MS Gothic"/>
          <w:lang w:val="fr-CH" w:eastAsia="ja-JP"/>
        </w:rPr>
        <w:t>dessus, en raison des fluctuations relatives à la distance pour les données mesurées entre les variétés indiquées à titre d</w:t>
      </w:r>
      <w:r w:rsidR="00F85A91">
        <w:rPr>
          <w:rFonts w:eastAsia="MS Gothic"/>
          <w:lang w:val="fr-CH" w:eastAsia="ja-JP"/>
        </w:rPr>
        <w:t>’</w:t>
      </w:r>
      <w:r w:rsidRPr="007636BE">
        <w:rPr>
          <w:rFonts w:eastAsia="MS Gothic"/>
          <w:lang w:val="fr-CH" w:eastAsia="ja-JP"/>
        </w:rPr>
        <w:t>exemple A et B.</w:t>
      </w:r>
    </w:p>
    <w:p w:rsidR="00F12655" w:rsidRDefault="00F12655" w:rsidP="00C26565">
      <w:pPr>
        <w:rPr>
          <w:rFonts w:eastAsia="Calibri"/>
          <w:lang w:val="fr-CH"/>
        </w:rPr>
      </w:pPr>
    </w:p>
    <w:p w:rsidR="00F12655" w:rsidRDefault="00C26565" w:rsidP="00C26565">
      <w:pPr>
        <w:rPr>
          <w:rFonts w:eastAsia="Calibri"/>
          <w:lang w:val="fr-CH"/>
        </w:rPr>
      </w:pPr>
      <w:r w:rsidRPr="007636BE">
        <w:rPr>
          <w:rFonts w:eastAsia="Calibri"/>
          <w:lang w:val="fr-CH"/>
        </w:rPr>
        <w:t>Pour conserver une évaluation identique, le tableau d</w:t>
      </w:r>
      <w:r w:rsidR="00F85A91">
        <w:rPr>
          <w:rFonts w:eastAsia="Calibri"/>
          <w:lang w:val="fr-CH"/>
        </w:rPr>
        <w:t>’</w:t>
      </w:r>
      <w:r w:rsidRPr="007636BE">
        <w:rPr>
          <w:rFonts w:eastAsia="Calibri"/>
          <w:lang w:val="fr-CH"/>
        </w:rPr>
        <w:t>évaluation a été amélioré sur la base des données mesurées accumulées relatives aux variétés indiquées à titre d</w:t>
      </w:r>
      <w:r w:rsidR="00F85A91">
        <w:rPr>
          <w:rFonts w:eastAsia="Calibri"/>
          <w:lang w:val="fr-CH"/>
        </w:rPr>
        <w:t>’</w:t>
      </w:r>
      <w:r w:rsidRPr="007636BE">
        <w:rPr>
          <w:rFonts w:eastAsia="Calibri"/>
          <w:lang w:val="fr-CH"/>
        </w:rPr>
        <w:t>exemple.</w:t>
      </w:r>
    </w:p>
    <w:p w:rsidR="00F12655" w:rsidRDefault="00F12655" w:rsidP="00C26565">
      <w:pPr>
        <w:rPr>
          <w:rFonts w:eastAsia="Calibri"/>
          <w:lang w:val="fr-CH"/>
        </w:rPr>
      </w:pPr>
    </w:p>
    <w:p w:rsidR="00F12655" w:rsidRDefault="00C26565" w:rsidP="00C26565">
      <w:pPr>
        <w:numPr>
          <w:ilvl w:val="0"/>
          <w:numId w:val="6"/>
        </w:numPr>
        <w:ind w:left="0" w:firstLine="0"/>
        <w:rPr>
          <w:lang w:val="fr-CH"/>
        </w:rPr>
      </w:pPr>
      <w:r w:rsidRPr="007636BE">
        <w:rPr>
          <w:lang w:val="fr-CH"/>
        </w:rPr>
        <w:t>Système du tableau fondamental d</w:t>
      </w:r>
      <w:r w:rsidR="00F85A91">
        <w:rPr>
          <w:lang w:val="fr-CH"/>
        </w:rPr>
        <w:t>’</w:t>
      </w:r>
      <w:r w:rsidRPr="007636BE">
        <w:rPr>
          <w:lang w:val="fr-CH"/>
        </w:rPr>
        <w:t>évaluation</w:t>
      </w:r>
    </w:p>
    <w:p w:rsidR="00F12655" w:rsidRDefault="00C26565" w:rsidP="00C26565">
      <w:pPr>
        <w:widowControl w:val="0"/>
        <w:spacing w:before="240" w:after="160" w:line="259" w:lineRule="auto"/>
        <w:ind w:left="360"/>
        <w:jc w:val="left"/>
        <w:rPr>
          <w:rFonts w:eastAsia="MS Gothic"/>
          <w:caps/>
          <w:kern w:val="2"/>
          <w:lang w:val="fr-CH" w:eastAsia="ja-JP"/>
        </w:rPr>
      </w:pPr>
      <w:r w:rsidRPr="007636BE">
        <w:rPr>
          <w:rFonts w:eastAsia="MS Gothic"/>
          <w:kern w:val="2"/>
          <w:lang w:val="fr-CH" w:eastAsia="ja-JP"/>
        </w:rPr>
        <w:t>2.1.</w:t>
      </w:r>
      <w:r w:rsidRPr="007636BE">
        <w:rPr>
          <w:rFonts w:eastAsia="MS Gothic"/>
          <w:kern w:val="2"/>
          <w:lang w:val="fr-CH" w:eastAsia="ja-JP"/>
        </w:rPr>
        <w:tab/>
      </w:r>
      <w:r w:rsidRPr="007636BE">
        <w:rPr>
          <w:caps/>
          <w:lang w:val="fr-CH"/>
        </w:rPr>
        <w:t>Tableau fondamental d</w:t>
      </w:r>
      <w:r w:rsidR="00F85A91">
        <w:rPr>
          <w:caps/>
          <w:lang w:val="fr-CH"/>
        </w:rPr>
        <w:t>’</w:t>
      </w:r>
      <w:r w:rsidRPr="007636BE">
        <w:rPr>
          <w:caps/>
          <w:lang w:val="fr-CH"/>
        </w:rPr>
        <w:t>évaluation</w:t>
      </w:r>
    </w:p>
    <w:p w:rsidR="00F12655" w:rsidRDefault="00C26565" w:rsidP="00C26565">
      <w:pPr>
        <w:rPr>
          <w:rFonts w:eastAsia="Calibri"/>
          <w:lang w:val="fr-CH"/>
        </w:rPr>
      </w:pPr>
      <w:r w:rsidRPr="007636BE">
        <w:rPr>
          <w:rFonts w:eastAsia="Calibri"/>
          <w:lang w:val="fr-CH"/>
        </w:rPr>
        <w:t>Le tableau fondamental d</w:t>
      </w:r>
      <w:r w:rsidR="00F85A91">
        <w:rPr>
          <w:rFonts w:eastAsia="Calibri"/>
          <w:lang w:val="fr-CH"/>
        </w:rPr>
        <w:t>’</w:t>
      </w:r>
      <w:r w:rsidRPr="007636BE">
        <w:rPr>
          <w:rFonts w:eastAsia="Calibri"/>
          <w:lang w:val="fr-CH"/>
        </w:rPr>
        <w:t>évaluation est constitué d</w:t>
      </w:r>
      <w:r w:rsidR="00F85A91">
        <w:rPr>
          <w:rFonts w:eastAsia="Calibri"/>
          <w:lang w:val="fr-CH"/>
        </w:rPr>
        <w:t>’</w:t>
      </w:r>
      <w:r w:rsidRPr="007636BE">
        <w:rPr>
          <w:rFonts w:eastAsia="Calibri"/>
          <w:lang w:val="fr-CH"/>
        </w:rPr>
        <w:t>une moyenne sur plus de 10 ans (“Moyenne de l</w:t>
      </w:r>
      <w:r w:rsidR="00F85A91">
        <w:rPr>
          <w:rFonts w:eastAsia="Calibri"/>
          <w:lang w:val="fr-CH"/>
        </w:rPr>
        <w:t>’</w:t>
      </w:r>
      <w:r w:rsidRPr="007636BE">
        <w:rPr>
          <w:rFonts w:eastAsia="Calibri"/>
          <w:lang w:val="fr-CH"/>
        </w:rPr>
        <w:t>essai”) des données relatives aux variétés indiquées à titre d</w:t>
      </w:r>
      <w:r w:rsidR="00F85A91">
        <w:rPr>
          <w:rFonts w:eastAsia="Calibri"/>
          <w:lang w:val="fr-CH"/>
        </w:rPr>
        <w:t>’</w:t>
      </w:r>
      <w:r w:rsidRPr="007636BE">
        <w:rPr>
          <w:rFonts w:eastAsia="Calibri"/>
          <w:lang w:val="fr-CH"/>
        </w:rPr>
        <w:t>exemple auxquelles la note “Médiane” de l</w:t>
      </w:r>
      <w:r w:rsidR="00F85A91">
        <w:rPr>
          <w:rFonts w:eastAsia="Calibri"/>
          <w:lang w:val="fr-CH"/>
        </w:rPr>
        <w:t>’</w:t>
      </w:r>
      <w:r w:rsidRPr="007636BE">
        <w:rPr>
          <w:rFonts w:eastAsia="Calibri"/>
          <w:lang w:val="fr-CH"/>
        </w:rPr>
        <w:t>étendue des notes a été attribuée.</w:t>
      </w:r>
    </w:p>
    <w:p w:rsidR="00F12655" w:rsidRDefault="00F12655" w:rsidP="00C26565">
      <w:pPr>
        <w:rPr>
          <w:rFonts w:eastAsia="Calibri"/>
          <w:lang w:val="fr-CH"/>
        </w:rPr>
      </w:pPr>
    </w:p>
    <w:p w:rsidR="00F12655" w:rsidRDefault="00C26565" w:rsidP="00C26565">
      <w:pPr>
        <w:rPr>
          <w:rFonts w:eastAsia="Calibri"/>
          <w:lang w:val="fr-CH"/>
        </w:rPr>
      </w:pPr>
      <w:bookmarkStart w:id="11" w:name="_Hlk493603626"/>
      <w:r w:rsidRPr="007636BE">
        <w:rPr>
          <w:rFonts w:eastAsia="Calibri"/>
          <w:lang w:val="fr-CH"/>
        </w:rPr>
        <w:t>Le tableau ci</w:t>
      </w:r>
      <w:r w:rsidR="00F85A91">
        <w:rPr>
          <w:rFonts w:eastAsia="Calibri"/>
          <w:lang w:val="fr-CH"/>
        </w:rPr>
        <w:t>-</w:t>
      </w:r>
      <w:r w:rsidRPr="007636BE">
        <w:rPr>
          <w:rFonts w:eastAsia="Calibri"/>
          <w:lang w:val="fr-CH"/>
        </w:rPr>
        <w:t>après est établi à partir d</w:t>
      </w:r>
      <w:r w:rsidR="00F85A91">
        <w:rPr>
          <w:rFonts w:eastAsia="Calibri"/>
          <w:lang w:val="fr-CH"/>
        </w:rPr>
        <w:t>’</w:t>
      </w:r>
      <w:r w:rsidRPr="007636BE">
        <w:rPr>
          <w:rFonts w:eastAsia="Calibri"/>
          <w:lang w:val="fr-CH"/>
        </w:rPr>
        <w:t>une moyenne sur plus de 10 ans pour les variétés indiquées à titre d</w:t>
      </w:r>
      <w:r w:rsidR="00F85A91">
        <w:rPr>
          <w:rFonts w:eastAsia="Calibri"/>
          <w:lang w:val="fr-CH"/>
        </w:rPr>
        <w:t>’</w:t>
      </w:r>
      <w:r w:rsidRPr="007636BE">
        <w:rPr>
          <w:rFonts w:eastAsia="Calibri"/>
          <w:lang w:val="fr-CH"/>
        </w:rPr>
        <w:t>exemple.</w:t>
      </w:r>
    </w:p>
    <w:p w:rsidR="00F12655" w:rsidRDefault="00F12655" w:rsidP="00C26565">
      <w:pPr>
        <w:rPr>
          <w:rFonts w:eastAsia="Calibri"/>
          <w:lang w:val="fr-CH"/>
        </w:rPr>
      </w:pPr>
    </w:p>
    <w:bookmarkEnd w:id="11"/>
    <w:p w:rsidR="00C26565" w:rsidRPr="007636BE" w:rsidRDefault="00C26565" w:rsidP="00C26565">
      <w:pPr>
        <w:rPr>
          <w:rFonts w:eastAsia="Calibri"/>
          <w:lang w:val="fr-CH"/>
        </w:rPr>
      </w:pPr>
      <w:r w:rsidRPr="007636BE">
        <w:rPr>
          <w:rFonts w:eastAsia="Calibri"/>
          <w:lang w:val="fr-CH"/>
        </w:rPr>
        <w:t>Tableau n° 2</w:t>
      </w:r>
      <w:r w:rsidR="00F85A91">
        <w:rPr>
          <w:rFonts w:eastAsia="Calibri"/>
          <w:lang w:val="fr-CH"/>
        </w:rPr>
        <w:t> :</w:t>
      </w:r>
      <w:r w:rsidRPr="007636BE">
        <w:rPr>
          <w:rFonts w:eastAsia="Calibri"/>
          <w:lang w:val="fr-CH"/>
        </w:rPr>
        <w:t xml:space="preserve"> Exemple de tableau fondamental d</w:t>
      </w:r>
      <w:r w:rsidR="00F85A91">
        <w:rPr>
          <w:rFonts w:eastAsia="Calibri"/>
          <w:lang w:val="fr-CH"/>
        </w:rPr>
        <w:t>’</w:t>
      </w:r>
      <w:r w:rsidRPr="007636BE">
        <w:rPr>
          <w:rFonts w:eastAsia="Calibri"/>
          <w:lang w:val="fr-CH"/>
        </w:rPr>
        <w:t>évaluation pour le caractère “Longueur du limbe”</w:t>
      </w:r>
    </w:p>
    <w:tbl>
      <w:tblPr>
        <w:tblStyle w:val="TableGrid"/>
        <w:tblW w:w="0" w:type="auto"/>
        <w:jc w:val="center"/>
        <w:tblLook w:val="0000" w:firstRow="0" w:lastRow="0" w:firstColumn="0" w:lastColumn="0" w:noHBand="0" w:noVBand="0"/>
      </w:tblPr>
      <w:tblGrid>
        <w:gridCol w:w="1090"/>
        <w:gridCol w:w="1137"/>
        <w:gridCol w:w="737"/>
        <w:gridCol w:w="737"/>
        <w:gridCol w:w="1122"/>
        <w:gridCol w:w="737"/>
        <w:gridCol w:w="737"/>
        <w:gridCol w:w="737"/>
        <w:gridCol w:w="1122"/>
        <w:gridCol w:w="743"/>
        <w:gridCol w:w="730"/>
      </w:tblGrid>
      <w:tr w:rsidR="00C26565" w:rsidRPr="007636BE" w:rsidTr="00C26565">
        <w:trPr>
          <w:jc w:val="center"/>
        </w:trPr>
        <w:tc>
          <w:tcPr>
            <w:tcW w:w="1090" w:type="dxa"/>
            <w:vAlign w:val="center"/>
          </w:tcPr>
          <w:p w:rsidR="00F12655" w:rsidRDefault="00F12655" w:rsidP="00C26565">
            <w:pPr>
              <w:jc w:val="center"/>
              <w:rPr>
                <w:rFonts w:eastAsia="MS Gothic"/>
                <w:sz w:val="18"/>
                <w:lang w:val="fr-CH" w:eastAsia="ja-JP"/>
              </w:rPr>
            </w:pPr>
          </w:p>
          <w:p w:rsidR="00F12655" w:rsidRDefault="00C26565" w:rsidP="00C26565">
            <w:pPr>
              <w:jc w:val="center"/>
              <w:rPr>
                <w:rFonts w:eastAsia="MS Gothic"/>
                <w:sz w:val="18"/>
                <w:lang w:val="fr-CH" w:eastAsia="ja-JP"/>
              </w:rPr>
            </w:pPr>
            <w:r w:rsidRPr="007636BE">
              <w:rPr>
                <w:rFonts w:eastAsia="MS Gothic"/>
                <w:sz w:val="18"/>
                <w:lang w:val="fr-CH" w:eastAsia="ja-JP"/>
              </w:rPr>
              <w:t>Caractère</w:t>
            </w:r>
          </w:p>
          <w:p w:rsidR="00C26565" w:rsidRPr="007636BE" w:rsidRDefault="00C26565" w:rsidP="00C26565">
            <w:pPr>
              <w:jc w:val="center"/>
              <w:rPr>
                <w:rFonts w:eastAsia="MS Gothic"/>
                <w:sz w:val="18"/>
                <w:lang w:val="fr-CH" w:eastAsia="ja-JP"/>
              </w:rPr>
            </w:pPr>
          </w:p>
        </w:tc>
        <w:tc>
          <w:tcPr>
            <w:tcW w:w="11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Note</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2</w:t>
            </w:r>
          </w:p>
        </w:tc>
        <w:tc>
          <w:tcPr>
            <w:tcW w:w="1122"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3</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4</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5</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6</w:t>
            </w:r>
          </w:p>
        </w:tc>
        <w:tc>
          <w:tcPr>
            <w:tcW w:w="1122"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7</w:t>
            </w:r>
          </w:p>
        </w:tc>
        <w:tc>
          <w:tcPr>
            <w:tcW w:w="743"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8</w:t>
            </w:r>
          </w:p>
        </w:tc>
        <w:tc>
          <w:tcPr>
            <w:tcW w:w="730"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w:t>
            </w:r>
          </w:p>
        </w:tc>
      </w:tr>
      <w:tr w:rsidR="00C26565" w:rsidRPr="007636BE" w:rsidTr="00C26565">
        <w:trPr>
          <w:jc w:val="center"/>
        </w:trPr>
        <w:tc>
          <w:tcPr>
            <w:tcW w:w="1090" w:type="dxa"/>
            <w:vMerge w:val="restart"/>
          </w:tcPr>
          <w:p w:rsidR="00F12655" w:rsidRDefault="00C26565" w:rsidP="00C26565">
            <w:pPr>
              <w:rPr>
                <w:rFonts w:eastAsia="MS Gothic"/>
                <w:sz w:val="18"/>
                <w:lang w:val="fr-CH" w:eastAsia="ja-JP"/>
              </w:rPr>
            </w:pPr>
            <w:r w:rsidRPr="007636BE">
              <w:rPr>
                <w:rFonts w:eastAsia="MS Gothic"/>
                <w:sz w:val="18"/>
                <w:lang w:val="fr-CH" w:eastAsia="ja-JP"/>
              </w:rPr>
              <w:t>Longueur du limbe</w:t>
            </w: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C26565" w:rsidRPr="007636BE" w:rsidRDefault="00C26565" w:rsidP="00C26565">
            <w:pPr>
              <w:jc w:val="right"/>
              <w:rPr>
                <w:rFonts w:eastAsia="MS Gothic"/>
                <w:sz w:val="16"/>
                <w:lang w:val="fr-CH" w:eastAsia="ja-JP"/>
              </w:rPr>
            </w:pPr>
            <w:r w:rsidRPr="007636BE">
              <w:rPr>
                <w:rFonts w:eastAsia="MS Gothic"/>
                <w:sz w:val="16"/>
                <w:lang w:val="fr-CH" w:eastAsia="ja-JP"/>
              </w:rPr>
              <w:t>mm</w:t>
            </w: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Étendue</w:t>
            </w:r>
          </w:p>
        </w:tc>
        <w:tc>
          <w:tcPr>
            <w:tcW w:w="737" w:type="dxa"/>
          </w:tcPr>
          <w:p w:rsidR="00F12655" w:rsidRDefault="00F12655" w:rsidP="00C26565">
            <w:pPr>
              <w:jc w:val="center"/>
              <w:rPr>
                <w:rFonts w:eastAsia="MS Gothic"/>
                <w:sz w:val="18"/>
                <w:lang w:val="fr-CH" w:eastAsia="ja-JP"/>
              </w:rPr>
            </w:pP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39</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40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49</w:t>
            </w:r>
          </w:p>
        </w:tc>
        <w:tc>
          <w:tcPr>
            <w:tcW w:w="1122" w:type="dxa"/>
          </w:tcPr>
          <w:p w:rsidR="00F12655" w:rsidRDefault="00C26565" w:rsidP="00C26565">
            <w:pPr>
              <w:jc w:val="center"/>
              <w:rPr>
                <w:rFonts w:eastAsia="MS Gothic"/>
                <w:sz w:val="18"/>
                <w:lang w:val="fr-CH" w:eastAsia="ja-JP"/>
              </w:rPr>
            </w:pPr>
            <w:r w:rsidRPr="007636BE">
              <w:rPr>
                <w:rFonts w:eastAsia="MS Gothic"/>
                <w:sz w:val="18"/>
                <w:lang w:val="fr-CH" w:eastAsia="ja-JP"/>
              </w:rPr>
              <w:t>50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59</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60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69</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70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79</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80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89</w:t>
            </w:r>
          </w:p>
        </w:tc>
        <w:tc>
          <w:tcPr>
            <w:tcW w:w="1122" w:type="dxa"/>
          </w:tcPr>
          <w:p w:rsidR="00F12655" w:rsidRDefault="00C26565" w:rsidP="00C26565">
            <w:pPr>
              <w:jc w:val="center"/>
              <w:rPr>
                <w:rFonts w:eastAsia="MS Gothic"/>
                <w:sz w:val="18"/>
                <w:lang w:val="fr-CH" w:eastAsia="ja-JP"/>
              </w:rPr>
            </w:pPr>
            <w:r w:rsidRPr="007636BE">
              <w:rPr>
                <w:rFonts w:eastAsia="MS Gothic"/>
                <w:sz w:val="18"/>
                <w:lang w:val="fr-CH" w:eastAsia="ja-JP"/>
              </w:rPr>
              <w:t>90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99</w:t>
            </w:r>
          </w:p>
        </w:tc>
        <w:tc>
          <w:tcPr>
            <w:tcW w:w="743" w:type="dxa"/>
          </w:tcPr>
          <w:p w:rsidR="00F12655" w:rsidRDefault="00C26565" w:rsidP="00C26565">
            <w:pPr>
              <w:jc w:val="center"/>
              <w:rPr>
                <w:rFonts w:eastAsia="MS Gothic"/>
                <w:sz w:val="18"/>
                <w:lang w:val="fr-CH" w:eastAsia="ja-JP"/>
              </w:rPr>
            </w:pPr>
            <w:r w:rsidRPr="007636BE">
              <w:rPr>
                <w:rFonts w:eastAsia="MS Gothic"/>
                <w:sz w:val="18"/>
                <w:lang w:val="fr-CH" w:eastAsia="ja-JP"/>
              </w:rPr>
              <w:t>100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109</w:t>
            </w:r>
          </w:p>
        </w:tc>
        <w:tc>
          <w:tcPr>
            <w:tcW w:w="730" w:type="dxa"/>
          </w:tcPr>
          <w:p w:rsidR="00F12655" w:rsidRDefault="00C26565" w:rsidP="00C26565">
            <w:pPr>
              <w:jc w:val="center"/>
              <w:rPr>
                <w:rFonts w:eastAsia="MS Gothic"/>
                <w:sz w:val="18"/>
                <w:lang w:val="fr-CH" w:eastAsia="ja-JP"/>
              </w:rPr>
            </w:pPr>
            <w:r w:rsidRPr="007636BE">
              <w:rPr>
                <w:rFonts w:eastAsia="MS Gothic"/>
                <w:sz w:val="18"/>
                <w:lang w:val="fr-CH" w:eastAsia="ja-JP"/>
              </w:rPr>
              <w:t>110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0" w:type="dxa"/>
            <w:vMerge/>
          </w:tcPr>
          <w:p w:rsidR="00C26565" w:rsidRPr="007636BE" w:rsidRDefault="00C26565" w:rsidP="00C26565">
            <w:pPr>
              <w:rPr>
                <w:rFonts w:eastAsia="MS Gothic"/>
                <w:sz w:val="18"/>
                <w:lang w:val="fr-CH" w:eastAsia="ja-JP"/>
              </w:rPr>
            </w:pP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Distance</w:t>
            </w: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43"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30" w:type="dxa"/>
          </w:tcPr>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0" w:type="dxa"/>
            <w:vMerge/>
          </w:tcPr>
          <w:p w:rsidR="00C26565" w:rsidRPr="007636BE" w:rsidRDefault="00C26565" w:rsidP="00C26565">
            <w:pPr>
              <w:rPr>
                <w:rFonts w:eastAsia="MS Gothic"/>
                <w:sz w:val="18"/>
                <w:lang w:val="fr-CH" w:eastAsia="ja-JP"/>
              </w:rPr>
            </w:pP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Médiane</w:t>
            </w: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45</w:t>
            </w:r>
          </w:p>
        </w:tc>
        <w:tc>
          <w:tcPr>
            <w:tcW w:w="1122" w:type="dxa"/>
          </w:tcPr>
          <w:p w:rsidR="00C26565" w:rsidRPr="007636BE" w:rsidRDefault="00C26565" w:rsidP="00C26565">
            <w:pPr>
              <w:jc w:val="center"/>
              <w:rPr>
                <w:rFonts w:eastAsia="MS Gothic"/>
                <w:sz w:val="18"/>
                <w:lang w:val="fr-CH" w:eastAsia="ja-JP"/>
              </w:rPr>
            </w:pPr>
            <w:r w:rsidRPr="007636BE">
              <w:rPr>
                <w:rFonts w:eastAsia="MS Gothic"/>
                <w:color w:val="FF0000"/>
                <w:sz w:val="18"/>
                <w:lang w:val="fr-CH" w:eastAsia="ja-JP"/>
              </w:rPr>
              <w:t>55</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65</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75</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85</w:t>
            </w:r>
          </w:p>
        </w:tc>
        <w:tc>
          <w:tcPr>
            <w:tcW w:w="1122" w:type="dxa"/>
          </w:tcPr>
          <w:p w:rsidR="00C26565" w:rsidRPr="007636BE" w:rsidRDefault="00C26565" w:rsidP="00C26565">
            <w:pPr>
              <w:jc w:val="center"/>
              <w:rPr>
                <w:rFonts w:eastAsia="MS Gothic"/>
                <w:sz w:val="18"/>
                <w:lang w:val="fr-CH" w:eastAsia="ja-JP"/>
              </w:rPr>
            </w:pPr>
            <w:r w:rsidRPr="007636BE">
              <w:rPr>
                <w:rFonts w:eastAsia="MS Gothic"/>
                <w:color w:val="FF0000"/>
                <w:sz w:val="18"/>
                <w:lang w:val="fr-CH" w:eastAsia="ja-JP"/>
              </w:rPr>
              <w:t>95</w:t>
            </w:r>
          </w:p>
        </w:tc>
        <w:tc>
          <w:tcPr>
            <w:tcW w:w="743"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105</w:t>
            </w:r>
          </w:p>
        </w:tc>
        <w:tc>
          <w:tcPr>
            <w:tcW w:w="730" w:type="dxa"/>
          </w:tcPr>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0" w:type="dxa"/>
            <w:vMerge/>
          </w:tcPr>
          <w:p w:rsidR="00C26565" w:rsidRPr="007636BE" w:rsidRDefault="00C26565" w:rsidP="00C26565">
            <w:pPr>
              <w:rPr>
                <w:rFonts w:eastAsia="MS Gothic"/>
                <w:sz w:val="18"/>
                <w:lang w:val="fr-CH" w:eastAsia="ja-JP"/>
              </w:rPr>
            </w:pP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w:t>
            </w:r>
            <w:r w:rsidR="00F85A91">
              <w:rPr>
                <w:rFonts w:eastAsia="MS Gothic"/>
                <w:sz w:val="18"/>
                <w:lang w:val="fr-CH" w:eastAsia="ja-JP"/>
              </w:rPr>
              <w:t> :</w:t>
            </w:r>
            <w:r w:rsidRPr="007636BE">
              <w:rPr>
                <w:rFonts w:eastAsia="MS Gothic"/>
                <w:sz w:val="18"/>
                <w:lang w:val="fr-CH" w:eastAsia="ja-JP"/>
              </w:rPr>
              <w:t xml:space="preserve"> Moyenne de l</w:t>
            </w:r>
            <w:r w:rsidR="00F85A91">
              <w:rPr>
                <w:rFonts w:eastAsia="MS Gothic"/>
                <w:sz w:val="18"/>
                <w:lang w:val="fr-CH" w:eastAsia="ja-JP"/>
              </w:rPr>
              <w:t>’</w:t>
            </w:r>
            <w:r w:rsidRPr="007636BE">
              <w:rPr>
                <w:rFonts w:eastAsia="MS Gothic"/>
                <w:sz w:val="18"/>
                <w:lang w:val="fr-CH" w:eastAsia="ja-JP"/>
              </w:rPr>
              <w:t>essai sur 10 ans</w:t>
            </w:r>
          </w:p>
        </w:tc>
        <w:tc>
          <w:tcPr>
            <w:tcW w:w="737" w:type="dxa"/>
          </w:tcPr>
          <w:p w:rsidR="00C26565" w:rsidRPr="007636BE" w:rsidRDefault="00C26565" w:rsidP="00C26565">
            <w:pPr>
              <w:rPr>
                <w:rFonts w:eastAsia="MS Gothic"/>
                <w:sz w:val="18"/>
                <w:lang w:val="fr-CH" w:eastAsia="ja-JP"/>
              </w:rPr>
            </w:pPr>
          </w:p>
        </w:tc>
        <w:tc>
          <w:tcPr>
            <w:tcW w:w="737" w:type="dxa"/>
          </w:tcPr>
          <w:p w:rsidR="00C26565" w:rsidRPr="007636BE" w:rsidRDefault="00C26565" w:rsidP="00C26565">
            <w:pPr>
              <w:rPr>
                <w:rFonts w:eastAsia="MS Gothic"/>
                <w:sz w:val="18"/>
                <w:lang w:val="fr-CH" w:eastAsia="ja-JP"/>
              </w:rPr>
            </w:pP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 A</w:t>
            </w:r>
            <w:r w:rsidR="00F85A91">
              <w:rPr>
                <w:rFonts w:eastAsia="MS Gothic"/>
                <w:sz w:val="18"/>
                <w:lang w:val="fr-CH" w:eastAsia="ja-JP"/>
              </w:rPr>
              <w:t> :</w:t>
            </w:r>
            <w:r w:rsidRPr="007636BE">
              <w:rPr>
                <w:rFonts w:eastAsia="MS Gothic"/>
                <w:sz w:val="18"/>
                <w:lang w:val="fr-CH" w:eastAsia="ja-JP"/>
              </w:rPr>
              <w:t xml:space="preserve"> </w:t>
            </w:r>
            <w:r w:rsidRPr="007636BE">
              <w:rPr>
                <w:rFonts w:eastAsia="MS Gothic"/>
                <w:color w:val="FF0000"/>
                <w:sz w:val="18"/>
                <w:lang w:val="fr-CH" w:eastAsia="ja-JP"/>
              </w:rPr>
              <w:t>55</w:t>
            </w:r>
            <w:r w:rsidR="009C4DAF">
              <w:rPr>
                <w:rFonts w:eastAsia="MS Gothic"/>
                <w:color w:val="FF0000"/>
                <w:sz w:val="18"/>
                <w:lang w:val="fr-CH" w:eastAsia="ja-JP"/>
              </w:rPr>
              <w:t> m</w:t>
            </w:r>
            <w:r w:rsidRPr="007636BE">
              <w:rPr>
                <w:rFonts w:eastAsia="MS Gothic"/>
                <w:color w:val="FF0000"/>
                <w:sz w:val="18"/>
                <w:lang w:val="fr-CH" w:eastAsia="ja-JP"/>
              </w:rPr>
              <w:t>m</w:t>
            </w: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 B</w:t>
            </w:r>
            <w:r w:rsidR="00F85A91">
              <w:rPr>
                <w:rFonts w:eastAsia="MS Gothic"/>
                <w:sz w:val="18"/>
                <w:lang w:val="fr-CH" w:eastAsia="ja-JP"/>
              </w:rPr>
              <w:t> :</w:t>
            </w:r>
            <w:r w:rsidRPr="007636BE">
              <w:rPr>
                <w:rFonts w:eastAsia="MS Gothic"/>
                <w:sz w:val="18"/>
                <w:lang w:val="fr-CH" w:eastAsia="ja-JP"/>
              </w:rPr>
              <w:t xml:space="preserve"> </w:t>
            </w:r>
            <w:r w:rsidRPr="007636BE">
              <w:rPr>
                <w:rFonts w:eastAsia="MS Gothic"/>
                <w:color w:val="FF0000"/>
                <w:sz w:val="18"/>
                <w:lang w:val="fr-CH" w:eastAsia="ja-JP"/>
              </w:rPr>
              <w:t>95</w:t>
            </w:r>
            <w:r w:rsidR="009C4DAF">
              <w:rPr>
                <w:rFonts w:eastAsia="MS Gothic"/>
                <w:color w:val="FF0000"/>
                <w:sz w:val="18"/>
                <w:lang w:val="fr-CH" w:eastAsia="ja-JP"/>
              </w:rPr>
              <w:t> m</w:t>
            </w:r>
            <w:r w:rsidRPr="007636BE">
              <w:rPr>
                <w:rFonts w:eastAsia="MS Gothic"/>
                <w:color w:val="FF0000"/>
                <w:sz w:val="18"/>
                <w:lang w:val="fr-CH" w:eastAsia="ja-JP"/>
              </w:rPr>
              <w:t>m</w:t>
            </w:r>
          </w:p>
        </w:tc>
        <w:tc>
          <w:tcPr>
            <w:tcW w:w="743" w:type="dxa"/>
          </w:tcPr>
          <w:p w:rsidR="00C26565" w:rsidRPr="007636BE" w:rsidRDefault="00C26565" w:rsidP="00C26565">
            <w:pPr>
              <w:rPr>
                <w:rFonts w:eastAsia="MS Gothic"/>
                <w:sz w:val="18"/>
                <w:lang w:val="fr-CH" w:eastAsia="ja-JP"/>
              </w:rPr>
            </w:pPr>
          </w:p>
        </w:tc>
        <w:tc>
          <w:tcPr>
            <w:tcW w:w="730" w:type="dxa"/>
          </w:tcPr>
          <w:p w:rsidR="00C26565" w:rsidRPr="007636BE" w:rsidRDefault="00C26565" w:rsidP="00C26565">
            <w:pPr>
              <w:rPr>
                <w:rFonts w:eastAsia="MS Gothic"/>
                <w:sz w:val="18"/>
                <w:lang w:val="fr-CH" w:eastAsia="ja-JP"/>
              </w:rPr>
            </w:pPr>
          </w:p>
        </w:tc>
      </w:tr>
    </w:tbl>
    <w:p w:rsidR="00F12655" w:rsidRDefault="00F12655" w:rsidP="00CF44CB">
      <w:pPr>
        <w:rPr>
          <w:rFonts w:eastAsia="MS Gothic"/>
          <w:lang w:val="fr-CH" w:eastAsia="ja-JP"/>
        </w:rPr>
      </w:pPr>
    </w:p>
    <w:bookmarkEnd w:id="10"/>
    <w:p w:rsidR="00F12655" w:rsidRDefault="00C26565" w:rsidP="00C26565">
      <w:pPr>
        <w:rPr>
          <w:rFonts w:eastAsia="Calibri"/>
          <w:lang w:val="fr-CH"/>
        </w:rPr>
      </w:pPr>
      <w:r w:rsidRPr="007636BE">
        <w:rPr>
          <w:rFonts w:eastAsia="Calibri"/>
          <w:lang w:val="fr-CH"/>
        </w:rPr>
        <w:t>Le tableau fondamental d</w:t>
      </w:r>
      <w:r w:rsidR="00F85A91">
        <w:rPr>
          <w:rFonts w:eastAsia="Calibri"/>
          <w:lang w:val="fr-CH"/>
        </w:rPr>
        <w:t>’</w:t>
      </w:r>
      <w:r w:rsidRPr="007636BE">
        <w:rPr>
          <w:rFonts w:eastAsia="Calibri"/>
          <w:lang w:val="fr-CH"/>
        </w:rPr>
        <w:t>évaluation est le tableau d</w:t>
      </w:r>
      <w:r w:rsidR="00F85A91">
        <w:rPr>
          <w:rFonts w:eastAsia="Calibri"/>
          <w:lang w:val="fr-CH"/>
        </w:rPr>
        <w:t>’</w:t>
      </w:r>
      <w:r w:rsidRPr="007636BE">
        <w:rPr>
          <w:rFonts w:eastAsia="Calibri"/>
          <w:lang w:val="fr-CH"/>
        </w:rPr>
        <w:t>évaluation qui inclut une erreur sur 10 ans;  en tant que tableau principal, il est généralement converti au moyen des données de l</w:t>
      </w:r>
      <w:r w:rsidR="00F85A91">
        <w:rPr>
          <w:rFonts w:eastAsia="Calibri"/>
          <w:lang w:val="fr-CH"/>
        </w:rPr>
        <w:t>’</w:t>
      </w:r>
      <w:r w:rsidRPr="007636BE">
        <w:rPr>
          <w:rFonts w:eastAsia="Calibri"/>
          <w:lang w:val="fr-CH"/>
        </w:rPr>
        <w:t>année en cours relatives aux variétés indiquées à titre d</w:t>
      </w:r>
      <w:r w:rsidR="00F85A91">
        <w:rPr>
          <w:rFonts w:eastAsia="Calibri"/>
          <w:lang w:val="fr-CH"/>
        </w:rPr>
        <w:t>’</w:t>
      </w:r>
      <w:r w:rsidRPr="007636BE">
        <w:rPr>
          <w:rFonts w:eastAsia="Calibri"/>
          <w:lang w:val="fr-CH"/>
        </w:rPr>
        <w:t>exemple avant l</w:t>
      </w:r>
      <w:r w:rsidR="00F85A91">
        <w:rPr>
          <w:rFonts w:eastAsia="Calibri"/>
          <w:lang w:val="fr-CH"/>
        </w:rPr>
        <w:t>’</w:t>
      </w:r>
      <w:r w:rsidRPr="007636BE">
        <w:rPr>
          <w:rFonts w:eastAsia="Calibri"/>
          <w:lang w:val="fr-CH"/>
        </w:rPr>
        <w:t>évaluation de la note pour les caractères QN.</w:t>
      </w:r>
    </w:p>
    <w:p w:rsidR="00F12655" w:rsidRDefault="00F12655" w:rsidP="00C26565">
      <w:pPr>
        <w:rPr>
          <w:rFonts w:eastAsia="Calibri"/>
          <w:lang w:val="fr-CH"/>
        </w:rPr>
      </w:pPr>
    </w:p>
    <w:p w:rsidR="00F12655" w:rsidRDefault="00C26565" w:rsidP="00C26565">
      <w:pPr>
        <w:rPr>
          <w:rFonts w:eastAsia="Calibri"/>
          <w:lang w:val="fr-CH"/>
        </w:rPr>
      </w:pPr>
      <w:r w:rsidRPr="007636BE">
        <w:rPr>
          <w:rFonts w:eastAsia="Calibri"/>
          <w:lang w:val="fr-CH"/>
        </w:rPr>
        <w:t>Les données d</w:t>
      </w:r>
      <w:r w:rsidR="00F85A91">
        <w:rPr>
          <w:rFonts w:eastAsia="Calibri"/>
          <w:lang w:val="fr-CH"/>
        </w:rPr>
        <w:t>’</w:t>
      </w:r>
      <w:r w:rsidRPr="007636BE">
        <w:rPr>
          <w:rFonts w:eastAsia="Calibri"/>
          <w:lang w:val="fr-CH"/>
        </w:rPr>
        <w:t>essai actuelles doivent toujours être évaluées en convertissant le TABLEAU FONDAMENTAL D</w:t>
      </w:r>
      <w:r w:rsidR="00F85A91">
        <w:rPr>
          <w:rFonts w:eastAsia="Calibri"/>
          <w:lang w:val="fr-CH"/>
        </w:rPr>
        <w:t>’</w:t>
      </w:r>
      <w:r w:rsidRPr="007636BE">
        <w:rPr>
          <w:rFonts w:eastAsia="Calibri"/>
          <w:lang w:val="fr-CH"/>
        </w:rPr>
        <w:t>ÉVALUATION en TABLEAU ACTUEL D</w:t>
      </w:r>
      <w:r w:rsidR="00F85A91">
        <w:rPr>
          <w:rFonts w:eastAsia="Calibri"/>
          <w:lang w:val="fr-CH"/>
        </w:rPr>
        <w:t>’</w:t>
      </w:r>
      <w:r w:rsidRPr="007636BE">
        <w:rPr>
          <w:rFonts w:eastAsia="Calibri"/>
          <w:lang w:val="fr-CH"/>
        </w:rPr>
        <w:t>ÉVALUATION.</w:t>
      </w:r>
    </w:p>
    <w:p w:rsidR="00F12655" w:rsidRDefault="00C26565" w:rsidP="00C26565">
      <w:pPr>
        <w:widowControl w:val="0"/>
        <w:spacing w:before="240" w:after="160" w:line="259" w:lineRule="auto"/>
        <w:ind w:left="360"/>
        <w:jc w:val="left"/>
        <w:rPr>
          <w:rFonts w:eastAsia="MS Gothic"/>
          <w:kern w:val="2"/>
          <w:lang w:val="fr-CH" w:eastAsia="ja-JP"/>
        </w:rPr>
      </w:pPr>
      <w:r w:rsidRPr="007636BE">
        <w:rPr>
          <w:rFonts w:eastAsia="MS Gothic"/>
          <w:kern w:val="2"/>
          <w:lang w:val="fr-CH" w:eastAsia="ja-JP"/>
        </w:rPr>
        <w:t>2.2.</w:t>
      </w:r>
      <w:r w:rsidRPr="007636BE">
        <w:rPr>
          <w:rFonts w:eastAsia="MS Gothic"/>
          <w:kern w:val="2"/>
          <w:lang w:val="fr-CH" w:eastAsia="ja-JP"/>
        </w:rPr>
        <w:tab/>
        <w:t xml:space="preserve">Conversion en </w:t>
      </w:r>
      <w:r w:rsidRPr="007636BE">
        <w:rPr>
          <w:rFonts w:eastAsia="Calibri"/>
          <w:caps/>
          <w:lang w:val="fr-CH"/>
        </w:rPr>
        <w:t>tableau actuel d</w:t>
      </w:r>
      <w:r w:rsidR="00F85A91">
        <w:rPr>
          <w:rFonts w:eastAsia="Calibri"/>
          <w:caps/>
          <w:lang w:val="fr-CH"/>
        </w:rPr>
        <w:t>’</w:t>
      </w:r>
      <w:r w:rsidRPr="007636BE">
        <w:rPr>
          <w:rFonts w:eastAsia="Calibri"/>
          <w:caps/>
          <w:lang w:val="fr-CH"/>
        </w:rPr>
        <w:t>évaluation</w:t>
      </w:r>
    </w:p>
    <w:p w:rsidR="00F12655" w:rsidRDefault="00C26565" w:rsidP="00C26565">
      <w:pPr>
        <w:rPr>
          <w:rFonts w:eastAsia="Calibri"/>
          <w:lang w:val="fr-CH"/>
        </w:rPr>
      </w:pPr>
      <w:r w:rsidRPr="007636BE">
        <w:rPr>
          <w:rFonts w:eastAsia="Calibri"/>
          <w:lang w:val="fr-CH"/>
        </w:rPr>
        <w:t>Pour convertir le tableau fondamental d</w:t>
      </w:r>
      <w:r w:rsidR="00F85A91">
        <w:rPr>
          <w:rFonts w:eastAsia="Calibri"/>
          <w:lang w:val="fr-CH"/>
        </w:rPr>
        <w:t>’</w:t>
      </w:r>
      <w:r w:rsidRPr="007636BE">
        <w:rPr>
          <w:rFonts w:eastAsia="Calibri"/>
          <w:lang w:val="fr-CH"/>
        </w:rPr>
        <w:t>évaluation en tableau actuel d</w:t>
      </w:r>
      <w:r w:rsidR="00F85A91">
        <w:rPr>
          <w:rFonts w:eastAsia="Calibri"/>
          <w:lang w:val="fr-CH"/>
        </w:rPr>
        <w:t>’</w:t>
      </w:r>
      <w:r w:rsidRPr="007636BE">
        <w:rPr>
          <w:rFonts w:eastAsia="Calibri"/>
          <w:lang w:val="fr-CH"/>
        </w:rPr>
        <w:t>évaluation, il convient d</w:t>
      </w:r>
      <w:r w:rsidR="00F85A91">
        <w:rPr>
          <w:rFonts w:eastAsia="Calibri"/>
          <w:lang w:val="fr-CH"/>
        </w:rPr>
        <w:t>’</w:t>
      </w:r>
      <w:r w:rsidRPr="007636BE">
        <w:rPr>
          <w:rFonts w:eastAsia="Calibri"/>
          <w:lang w:val="fr-CH"/>
        </w:rPr>
        <w:t>utiliser la “Note de croissance” de la manière indiquée ci</w:t>
      </w:r>
      <w:r w:rsidR="00F85A91">
        <w:rPr>
          <w:rFonts w:eastAsia="Calibri"/>
          <w:lang w:val="fr-CH"/>
        </w:rPr>
        <w:t>-</w:t>
      </w:r>
      <w:r w:rsidRPr="007636BE">
        <w:rPr>
          <w:rFonts w:eastAsia="Calibri"/>
          <w:lang w:val="fr-CH"/>
        </w:rPr>
        <w:t>dessous.</w:t>
      </w:r>
    </w:p>
    <w:p w:rsidR="00F12655" w:rsidRDefault="00C26565" w:rsidP="00C26565">
      <w:pPr>
        <w:keepNext/>
        <w:keepLines/>
        <w:widowControl w:val="0"/>
        <w:spacing w:before="240" w:after="160" w:line="259" w:lineRule="auto"/>
        <w:ind w:left="720"/>
        <w:jc w:val="left"/>
        <w:rPr>
          <w:rFonts w:eastAsia="MS Gothic"/>
          <w:kern w:val="2"/>
          <w:lang w:val="fr-CH" w:eastAsia="ja-JP"/>
        </w:rPr>
      </w:pPr>
      <w:r w:rsidRPr="007636BE">
        <w:rPr>
          <w:rFonts w:eastAsia="MS Gothic"/>
          <w:kern w:val="2"/>
          <w:lang w:val="fr-CH" w:eastAsia="ja-JP"/>
        </w:rPr>
        <w:t>2.2.1.</w:t>
      </w:r>
      <w:r w:rsidRPr="007636BE">
        <w:rPr>
          <w:rFonts w:eastAsia="MS Gothic"/>
          <w:kern w:val="2"/>
          <w:lang w:val="fr-CH" w:eastAsia="ja-JP"/>
        </w:rPr>
        <w:tab/>
        <w:t>Note de croissance</w:t>
      </w:r>
    </w:p>
    <w:p w:rsidR="00F12655" w:rsidRDefault="00C26565" w:rsidP="00C26565">
      <w:pPr>
        <w:keepNext/>
        <w:rPr>
          <w:rFonts w:eastAsia="Calibri"/>
          <w:lang w:val="fr-CH"/>
        </w:rPr>
      </w:pPr>
      <w:r w:rsidRPr="007636BE">
        <w:rPr>
          <w:rFonts w:eastAsia="Calibri"/>
          <w:lang w:val="fr-CH"/>
        </w:rPr>
        <w:t>Exemple</w:t>
      </w:r>
    </w:p>
    <w:p w:rsidR="00F12655" w:rsidRDefault="00C26565" w:rsidP="00C26565">
      <w:pPr>
        <w:keepNext/>
        <w:rPr>
          <w:rFonts w:eastAsia="Calibri"/>
          <w:lang w:val="fr-CH"/>
        </w:rPr>
      </w:pPr>
      <w:r w:rsidRPr="007636BE">
        <w:rPr>
          <w:rFonts w:eastAsia="Calibri"/>
          <w:lang w:val="fr-CH"/>
        </w:rPr>
        <w:t>La moyenne sur 10 ans en tant que “Moyenne de l</w:t>
      </w:r>
      <w:r w:rsidR="00F85A91">
        <w:rPr>
          <w:rFonts w:eastAsia="Calibri"/>
          <w:lang w:val="fr-CH"/>
        </w:rPr>
        <w:t>’</w:t>
      </w:r>
      <w:r w:rsidRPr="007636BE">
        <w:rPr>
          <w:rFonts w:eastAsia="Calibri"/>
          <w:lang w:val="fr-CH"/>
        </w:rPr>
        <w:t>essai” pour la longueur de la feuille est de 55 mm pour la variété indiquée à titre d</w:t>
      </w:r>
      <w:r w:rsidR="00F85A91">
        <w:rPr>
          <w:rFonts w:eastAsia="Calibri"/>
          <w:lang w:val="fr-CH"/>
        </w:rPr>
        <w:t>’</w:t>
      </w:r>
      <w:r w:rsidRPr="007636BE">
        <w:rPr>
          <w:rFonts w:eastAsia="Calibri"/>
          <w:lang w:val="fr-CH"/>
        </w:rPr>
        <w:t>exemple A.</w:t>
      </w:r>
    </w:p>
    <w:p w:rsidR="00F12655" w:rsidRDefault="00C26565" w:rsidP="00C26565">
      <w:pPr>
        <w:keepNext/>
        <w:rPr>
          <w:rFonts w:eastAsia="Calibri"/>
          <w:lang w:val="fr-CH"/>
        </w:rPr>
      </w:pPr>
      <w:r w:rsidRPr="007636BE">
        <w:rPr>
          <w:rFonts w:eastAsia="Calibri"/>
          <w:lang w:val="fr-CH"/>
        </w:rPr>
        <w:t>La “Moyenne de l</w:t>
      </w:r>
      <w:r w:rsidR="00F85A91">
        <w:rPr>
          <w:rFonts w:eastAsia="Calibri"/>
          <w:lang w:val="fr-CH"/>
        </w:rPr>
        <w:t>’</w:t>
      </w:r>
      <w:r w:rsidRPr="007636BE">
        <w:rPr>
          <w:rFonts w:eastAsia="Calibri"/>
          <w:lang w:val="fr-CH"/>
        </w:rPr>
        <w:t>année en cours” de la longueur de la feuille est de 52 mm pour la variété indiquée à titre d</w:t>
      </w:r>
      <w:r w:rsidR="00F85A91">
        <w:rPr>
          <w:rFonts w:eastAsia="Calibri"/>
          <w:lang w:val="fr-CH"/>
        </w:rPr>
        <w:t>’</w:t>
      </w:r>
      <w:r w:rsidRPr="007636BE">
        <w:rPr>
          <w:rFonts w:eastAsia="Calibri"/>
          <w:lang w:val="fr-CH"/>
        </w:rPr>
        <w:t>exemple A.</w:t>
      </w:r>
    </w:p>
    <w:p w:rsidR="00F12655" w:rsidRDefault="00C26565" w:rsidP="00C26565">
      <w:pPr>
        <w:rPr>
          <w:rFonts w:eastAsia="Calibri"/>
          <w:lang w:val="fr-CH"/>
        </w:rPr>
      </w:pPr>
      <w:r w:rsidRPr="007636BE">
        <w:rPr>
          <w:rFonts w:eastAsia="Calibri"/>
          <w:lang w:val="fr-CH"/>
        </w:rPr>
        <w:t>La moyenne actuelle est de 52 mm / La moyenne de l</w:t>
      </w:r>
      <w:r w:rsidR="00F85A91">
        <w:rPr>
          <w:rFonts w:eastAsia="Calibri"/>
          <w:lang w:val="fr-CH"/>
        </w:rPr>
        <w:t>’</w:t>
      </w:r>
      <w:r w:rsidRPr="007636BE">
        <w:rPr>
          <w:rFonts w:eastAsia="Calibri"/>
          <w:lang w:val="fr-CH"/>
        </w:rPr>
        <w:t>essai est de 55 mm = 0,95 = “Note de croissance”</w:t>
      </w:r>
    </w:p>
    <w:p w:rsidR="00F12655" w:rsidRDefault="00C26565" w:rsidP="00C26565">
      <w:pPr>
        <w:keepNext/>
        <w:keepLines/>
        <w:widowControl w:val="0"/>
        <w:spacing w:before="240" w:after="160" w:line="259" w:lineRule="auto"/>
        <w:ind w:left="720"/>
        <w:jc w:val="left"/>
        <w:rPr>
          <w:rFonts w:eastAsia="MS Gothic"/>
          <w:kern w:val="2"/>
          <w:lang w:val="fr-CH" w:eastAsia="ja-JP"/>
        </w:rPr>
      </w:pPr>
      <w:r w:rsidRPr="007636BE">
        <w:rPr>
          <w:rFonts w:eastAsia="MS Gothic"/>
          <w:kern w:val="2"/>
          <w:lang w:val="fr-CH" w:eastAsia="ja-JP"/>
        </w:rPr>
        <w:t>2.2.2.</w:t>
      </w:r>
      <w:r w:rsidRPr="007636BE">
        <w:rPr>
          <w:rFonts w:eastAsia="MS Gothic"/>
          <w:kern w:val="2"/>
          <w:lang w:val="fr-CH" w:eastAsia="ja-JP"/>
        </w:rPr>
        <w:tab/>
        <w:t>Multiplication de la “Note de croissance”</w:t>
      </w:r>
    </w:p>
    <w:p w:rsidR="00F12655" w:rsidRDefault="00C26565" w:rsidP="00C26565">
      <w:pPr>
        <w:spacing w:after="160" w:line="259" w:lineRule="auto"/>
        <w:jc w:val="left"/>
        <w:rPr>
          <w:lang w:val="fr-CH"/>
        </w:rPr>
      </w:pPr>
      <w:r w:rsidRPr="007636BE">
        <w:rPr>
          <w:lang w:val="fr-CH"/>
        </w:rPr>
        <w:t>Le tableau actuel d</w:t>
      </w:r>
      <w:r w:rsidR="00F85A91">
        <w:rPr>
          <w:lang w:val="fr-CH"/>
        </w:rPr>
        <w:t>’</w:t>
      </w:r>
      <w:r w:rsidRPr="007636BE">
        <w:rPr>
          <w:lang w:val="fr-CH"/>
        </w:rPr>
        <w:t>évaluation est établi en multipliant la “Note de croissance” et le tableau fondamental d</w:t>
      </w:r>
      <w:r w:rsidR="00F85A91">
        <w:rPr>
          <w:lang w:val="fr-CH"/>
        </w:rPr>
        <w:t>’</w:t>
      </w:r>
      <w:r w:rsidRPr="007636BE">
        <w:rPr>
          <w:lang w:val="fr-CH"/>
        </w:rPr>
        <w:t>évaluation pour un ajustement au niveau actuel de croissance.</w:t>
      </w:r>
    </w:p>
    <w:p w:rsidR="00CF44CB" w:rsidRPr="007636BE" w:rsidRDefault="00CF44CB" w:rsidP="00CF44CB">
      <w:pPr>
        <w:rPr>
          <w:rFonts w:eastAsia="Calibri"/>
          <w:lang w:val="fr-CH"/>
        </w:rPr>
      </w:pPr>
    </w:p>
    <w:tbl>
      <w:tblPr>
        <w:tblStyle w:val="TableGrid"/>
        <w:tblW w:w="0" w:type="auto"/>
        <w:jc w:val="center"/>
        <w:tblLook w:val="0000" w:firstRow="0" w:lastRow="0" w:firstColumn="0" w:lastColumn="0" w:noHBand="0" w:noVBand="0"/>
      </w:tblPr>
      <w:tblGrid>
        <w:gridCol w:w="1090"/>
        <w:gridCol w:w="1137"/>
        <w:gridCol w:w="737"/>
        <w:gridCol w:w="737"/>
        <w:gridCol w:w="1122"/>
        <w:gridCol w:w="737"/>
        <w:gridCol w:w="737"/>
        <w:gridCol w:w="737"/>
        <w:gridCol w:w="1122"/>
        <w:gridCol w:w="743"/>
        <w:gridCol w:w="730"/>
      </w:tblGrid>
      <w:tr w:rsidR="00C26565" w:rsidRPr="007636BE" w:rsidTr="00C26565">
        <w:trPr>
          <w:jc w:val="center"/>
        </w:trPr>
        <w:tc>
          <w:tcPr>
            <w:tcW w:w="1090" w:type="dxa"/>
            <w:vAlign w:val="center"/>
          </w:tcPr>
          <w:p w:rsidR="00F12655" w:rsidRDefault="00F12655" w:rsidP="00C26565">
            <w:pPr>
              <w:jc w:val="center"/>
              <w:rPr>
                <w:rFonts w:eastAsia="MS Gothic"/>
                <w:sz w:val="18"/>
                <w:lang w:val="fr-CH" w:eastAsia="ja-JP"/>
              </w:rPr>
            </w:pPr>
          </w:p>
          <w:p w:rsidR="00F12655" w:rsidRDefault="00C26565" w:rsidP="00C26565">
            <w:pPr>
              <w:jc w:val="center"/>
              <w:rPr>
                <w:rFonts w:eastAsia="MS Gothic"/>
                <w:sz w:val="18"/>
                <w:lang w:val="fr-CH" w:eastAsia="ja-JP"/>
              </w:rPr>
            </w:pPr>
            <w:r w:rsidRPr="007636BE">
              <w:rPr>
                <w:rFonts w:eastAsia="MS Gothic"/>
                <w:sz w:val="18"/>
                <w:lang w:val="fr-CH" w:eastAsia="ja-JP"/>
              </w:rPr>
              <w:t>Caractère</w:t>
            </w:r>
          </w:p>
          <w:p w:rsidR="00C26565" w:rsidRPr="007636BE" w:rsidRDefault="00C26565" w:rsidP="00C26565">
            <w:pPr>
              <w:jc w:val="center"/>
              <w:rPr>
                <w:rFonts w:eastAsia="MS Gothic"/>
                <w:sz w:val="18"/>
                <w:lang w:val="fr-CH" w:eastAsia="ja-JP"/>
              </w:rPr>
            </w:pPr>
          </w:p>
        </w:tc>
        <w:tc>
          <w:tcPr>
            <w:tcW w:w="11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Note</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2</w:t>
            </w:r>
          </w:p>
        </w:tc>
        <w:tc>
          <w:tcPr>
            <w:tcW w:w="1122"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3</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4</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5</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6</w:t>
            </w:r>
          </w:p>
        </w:tc>
        <w:tc>
          <w:tcPr>
            <w:tcW w:w="1122"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7</w:t>
            </w:r>
          </w:p>
        </w:tc>
        <w:tc>
          <w:tcPr>
            <w:tcW w:w="743"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8</w:t>
            </w:r>
          </w:p>
        </w:tc>
        <w:tc>
          <w:tcPr>
            <w:tcW w:w="730"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w:t>
            </w:r>
          </w:p>
        </w:tc>
      </w:tr>
      <w:tr w:rsidR="00C26565" w:rsidRPr="007636BE" w:rsidTr="00C26565">
        <w:trPr>
          <w:jc w:val="center"/>
        </w:trPr>
        <w:tc>
          <w:tcPr>
            <w:tcW w:w="1090" w:type="dxa"/>
            <w:vMerge w:val="restart"/>
          </w:tcPr>
          <w:p w:rsidR="00F12655" w:rsidRDefault="00C26565" w:rsidP="00C26565">
            <w:pPr>
              <w:rPr>
                <w:rFonts w:eastAsia="MS Gothic"/>
                <w:sz w:val="18"/>
                <w:lang w:val="fr-CH" w:eastAsia="ja-JP"/>
              </w:rPr>
            </w:pPr>
            <w:r w:rsidRPr="007636BE">
              <w:rPr>
                <w:rFonts w:eastAsia="MS Gothic"/>
                <w:sz w:val="18"/>
                <w:lang w:val="fr-CH" w:eastAsia="ja-JP"/>
              </w:rPr>
              <w:t>Longueur du limbe</w:t>
            </w: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C26565" w:rsidRPr="007636BE" w:rsidRDefault="00C26565" w:rsidP="00C26565">
            <w:pPr>
              <w:jc w:val="right"/>
              <w:rPr>
                <w:rFonts w:eastAsia="MS Gothic"/>
                <w:sz w:val="16"/>
                <w:lang w:val="fr-CH" w:eastAsia="ja-JP"/>
              </w:rPr>
            </w:pPr>
            <w:r w:rsidRPr="007636BE">
              <w:rPr>
                <w:rFonts w:eastAsia="MS Gothic"/>
                <w:sz w:val="16"/>
                <w:lang w:val="fr-CH" w:eastAsia="ja-JP"/>
              </w:rPr>
              <w:t>mm</w:t>
            </w: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Étendue</w:t>
            </w:r>
          </w:p>
        </w:tc>
        <w:tc>
          <w:tcPr>
            <w:tcW w:w="737" w:type="dxa"/>
          </w:tcPr>
          <w:p w:rsidR="00F12655" w:rsidRDefault="00F12655" w:rsidP="00C26565">
            <w:pPr>
              <w:jc w:val="center"/>
              <w:rPr>
                <w:rFonts w:eastAsia="MS Gothic"/>
                <w:sz w:val="18"/>
                <w:lang w:val="fr-CH" w:eastAsia="ja-JP"/>
              </w:rPr>
            </w:pP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39</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40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49</w:t>
            </w:r>
          </w:p>
        </w:tc>
        <w:tc>
          <w:tcPr>
            <w:tcW w:w="1122" w:type="dxa"/>
          </w:tcPr>
          <w:p w:rsidR="00F12655" w:rsidRDefault="00C26565" w:rsidP="00C26565">
            <w:pPr>
              <w:jc w:val="center"/>
              <w:rPr>
                <w:rFonts w:eastAsia="MS Gothic"/>
                <w:sz w:val="18"/>
                <w:lang w:val="fr-CH" w:eastAsia="ja-JP"/>
              </w:rPr>
            </w:pPr>
            <w:r w:rsidRPr="007636BE">
              <w:rPr>
                <w:rFonts w:eastAsia="MS Gothic"/>
                <w:sz w:val="18"/>
                <w:lang w:val="fr-CH" w:eastAsia="ja-JP"/>
              </w:rPr>
              <w:t>50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59</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60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69</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70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79</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80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89</w:t>
            </w:r>
          </w:p>
        </w:tc>
        <w:tc>
          <w:tcPr>
            <w:tcW w:w="1122" w:type="dxa"/>
          </w:tcPr>
          <w:p w:rsidR="00F12655" w:rsidRDefault="00C26565" w:rsidP="00C26565">
            <w:pPr>
              <w:jc w:val="center"/>
              <w:rPr>
                <w:rFonts w:eastAsia="MS Gothic"/>
                <w:sz w:val="18"/>
                <w:lang w:val="fr-CH" w:eastAsia="ja-JP"/>
              </w:rPr>
            </w:pPr>
            <w:r w:rsidRPr="007636BE">
              <w:rPr>
                <w:rFonts w:eastAsia="MS Gothic"/>
                <w:sz w:val="18"/>
                <w:lang w:val="fr-CH" w:eastAsia="ja-JP"/>
              </w:rPr>
              <w:t>90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99</w:t>
            </w:r>
          </w:p>
        </w:tc>
        <w:tc>
          <w:tcPr>
            <w:tcW w:w="743" w:type="dxa"/>
          </w:tcPr>
          <w:p w:rsidR="00F12655" w:rsidRDefault="00C26565" w:rsidP="00C26565">
            <w:pPr>
              <w:jc w:val="center"/>
              <w:rPr>
                <w:rFonts w:eastAsia="MS Gothic"/>
                <w:sz w:val="18"/>
                <w:lang w:val="fr-CH" w:eastAsia="ja-JP"/>
              </w:rPr>
            </w:pPr>
            <w:r w:rsidRPr="007636BE">
              <w:rPr>
                <w:rFonts w:eastAsia="MS Gothic"/>
                <w:sz w:val="18"/>
                <w:lang w:val="fr-CH" w:eastAsia="ja-JP"/>
              </w:rPr>
              <w:t>100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109</w:t>
            </w:r>
          </w:p>
        </w:tc>
        <w:tc>
          <w:tcPr>
            <w:tcW w:w="730" w:type="dxa"/>
          </w:tcPr>
          <w:p w:rsidR="00F12655" w:rsidRDefault="00C26565" w:rsidP="00C26565">
            <w:pPr>
              <w:jc w:val="center"/>
              <w:rPr>
                <w:rFonts w:eastAsia="MS Gothic"/>
                <w:sz w:val="18"/>
                <w:lang w:val="fr-CH" w:eastAsia="ja-JP"/>
              </w:rPr>
            </w:pPr>
            <w:r w:rsidRPr="007636BE">
              <w:rPr>
                <w:rFonts w:eastAsia="MS Gothic"/>
                <w:sz w:val="18"/>
                <w:lang w:val="fr-CH" w:eastAsia="ja-JP"/>
              </w:rPr>
              <w:t>110</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0" w:type="dxa"/>
            <w:vMerge/>
          </w:tcPr>
          <w:p w:rsidR="00C26565" w:rsidRPr="007636BE" w:rsidRDefault="00C26565" w:rsidP="00C26565">
            <w:pPr>
              <w:rPr>
                <w:rFonts w:eastAsia="MS Gothic"/>
                <w:sz w:val="18"/>
                <w:lang w:val="fr-CH" w:eastAsia="ja-JP"/>
              </w:rPr>
            </w:pP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Distance</w:t>
            </w: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43"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w:t>
            </w:r>
          </w:p>
        </w:tc>
        <w:tc>
          <w:tcPr>
            <w:tcW w:w="730" w:type="dxa"/>
          </w:tcPr>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0" w:type="dxa"/>
            <w:vMerge/>
          </w:tcPr>
          <w:p w:rsidR="00C26565" w:rsidRPr="007636BE" w:rsidRDefault="00C26565" w:rsidP="00C26565">
            <w:pPr>
              <w:rPr>
                <w:rFonts w:eastAsia="MS Gothic"/>
                <w:sz w:val="18"/>
                <w:lang w:val="fr-CH" w:eastAsia="ja-JP"/>
              </w:rPr>
            </w:pP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Médiane</w:t>
            </w: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45</w:t>
            </w:r>
          </w:p>
        </w:tc>
        <w:tc>
          <w:tcPr>
            <w:tcW w:w="1122" w:type="dxa"/>
          </w:tcPr>
          <w:p w:rsidR="00C26565" w:rsidRPr="007636BE" w:rsidRDefault="00C26565" w:rsidP="00C26565">
            <w:pPr>
              <w:jc w:val="center"/>
              <w:rPr>
                <w:rFonts w:eastAsia="MS Gothic"/>
                <w:sz w:val="18"/>
                <w:lang w:val="fr-CH" w:eastAsia="ja-JP"/>
              </w:rPr>
            </w:pPr>
            <w:r w:rsidRPr="007636BE">
              <w:rPr>
                <w:rFonts w:eastAsia="MS Gothic"/>
                <w:color w:val="FF0000"/>
                <w:sz w:val="18"/>
                <w:lang w:val="fr-CH" w:eastAsia="ja-JP"/>
              </w:rPr>
              <w:t>55</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65</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75</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85</w:t>
            </w:r>
          </w:p>
        </w:tc>
        <w:tc>
          <w:tcPr>
            <w:tcW w:w="1122" w:type="dxa"/>
          </w:tcPr>
          <w:p w:rsidR="00C26565" w:rsidRPr="007636BE" w:rsidRDefault="00C26565" w:rsidP="00C26565">
            <w:pPr>
              <w:jc w:val="center"/>
              <w:rPr>
                <w:rFonts w:eastAsia="MS Gothic"/>
                <w:sz w:val="18"/>
                <w:lang w:val="fr-CH" w:eastAsia="ja-JP"/>
              </w:rPr>
            </w:pPr>
            <w:r w:rsidRPr="007636BE">
              <w:rPr>
                <w:rFonts w:eastAsia="MS Gothic"/>
                <w:color w:val="FF0000"/>
                <w:sz w:val="18"/>
                <w:lang w:val="fr-CH" w:eastAsia="ja-JP"/>
              </w:rPr>
              <w:t>95</w:t>
            </w:r>
          </w:p>
        </w:tc>
        <w:tc>
          <w:tcPr>
            <w:tcW w:w="743"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105</w:t>
            </w:r>
          </w:p>
        </w:tc>
        <w:tc>
          <w:tcPr>
            <w:tcW w:w="730" w:type="dxa"/>
          </w:tcPr>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0" w:type="dxa"/>
            <w:vMerge/>
          </w:tcPr>
          <w:p w:rsidR="00C26565" w:rsidRPr="007636BE" w:rsidRDefault="00C26565" w:rsidP="00C26565">
            <w:pPr>
              <w:rPr>
                <w:rFonts w:eastAsia="MS Gothic"/>
                <w:sz w:val="18"/>
                <w:lang w:val="fr-CH" w:eastAsia="ja-JP"/>
              </w:rPr>
            </w:pP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w:t>
            </w:r>
            <w:r w:rsidR="00F85A91">
              <w:rPr>
                <w:rFonts w:eastAsia="MS Gothic"/>
                <w:sz w:val="18"/>
                <w:lang w:val="fr-CH" w:eastAsia="ja-JP"/>
              </w:rPr>
              <w:t> :</w:t>
            </w:r>
            <w:r w:rsidRPr="007636BE">
              <w:rPr>
                <w:rFonts w:eastAsia="MS Gothic"/>
                <w:sz w:val="18"/>
                <w:lang w:val="fr-CH" w:eastAsia="ja-JP"/>
              </w:rPr>
              <w:t xml:space="preserve"> Moyenne de l</w:t>
            </w:r>
            <w:r w:rsidR="00F85A91">
              <w:rPr>
                <w:rFonts w:eastAsia="MS Gothic"/>
                <w:sz w:val="18"/>
                <w:lang w:val="fr-CH" w:eastAsia="ja-JP"/>
              </w:rPr>
              <w:t>’</w:t>
            </w:r>
            <w:r w:rsidRPr="007636BE">
              <w:rPr>
                <w:rFonts w:eastAsia="MS Gothic"/>
                <w:sz w:val="18"/>
                <w:lang w:val="fr-CH" w:eastAsia="ja-JP"/>
              </w:rPr>
              <w:t>essai sur 10 ans</w:t>
            </w:r>
          </w:p>
        </w:tc>
        <w:tc>
          <w:tcPr>
            <w:tcW w:w="737" w:type="dxa"/>
          </w:tcPr>
          <w:p w:rsidR="00C26565" w:rsidRPr="007636BE" w:rsidRDefault="00C26565" w:rsidP="00C26565">
            <w:pPr>
              <w:rPr>
                <w:rFonts w:eastAsia="MS Gothic"/>
                <w:sz w:val="18"/>
                <w:lang w:val="fr-CH" w:eastAsia="ja-JP"/>
              </w:rPr>
            </w:pPr>
          </w:p>
        </w:tc>
        <w:tc>
          <w:tcPr>
            <w:tcW w:w="737" w:type="dxa"/>
          </w:tcPr>
          <w:p w:rsidR="00C26565" w:rsidRPr="007636BE" w:rsidRDefault="00C26565" w:rsidP="00C26565">
            <w:pPr>
              <w:rPr>
                <w:rFonts w:eastAsia="MS Gothic"/>
                <w:sz w:val="18"/>
                <w:lang w:val="fr-CH" w:eastAsia="ja-JP"/>
              </w:rPr>
            </w:pP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 A</w:t>
            </w:r>
            <w:r w:rsidR="00F85A91">
              <w:rPr>
                <w:rFonts w:eastAsia="MS Gothic"/>
                <w:sz w:val="18"/>
                <w:lang w:val="fr-CH" w:eastAsia="ja-JP"/>
              </w:rPr>
              <w:t> :</w:t>
            </w:r>
            <w:r w:rsidRPr="007636BE">
              <w:rPr>
                <w:rFonts w:eastAsia="MS Gothic"/>
                <w:sz w:val="18"/>
                <w:lang w:val="fr-CH" w:eastAsia="ja-JP"/>
              </w:rPr>
              <w:t xml:space="preserve"> </w:t>
            </w:r>
            <w:r w:rsidRPr="007636BE">
              <w:rPr>
                <w:rFonts w:eastAsia="MS Gothic"/>
                <w:color w:val="FF0000"/>
                <w:sz w:val="18"/>
                <w:lang w:val="fr-CH" w:eastAsia="ja-JP"/>
              </w:rPr>
              <w:t>55</w:t>
            </w:r>
            <w:r w:rsidR="009C4DAF">
              <w:rPr>
                <w:rFonts w:eastAsia="MS Gothic"/>
                <w:color w:val="FF0000"/>
                <w:sz w:val="18"/>
                <w:lang w:val="fr-CH" w:eastAsia="ja-JP"/>
              </w:rPr>
              <w:t> m</w:t>
            </w:r>
            <w:r w:rsidRPr="007636BE">
              <w:rPr>
                <w:rFonts w:eastAsia="MS Gothic"/>
                <w:color w:val="FF0000"/>
                <w:sz w:val="18"/>
                <w:lang w:val="fr-CH" w:eastAsia="ja-JP"/>
              </w:rPr>
              <w:t>m</w:t>
            </w: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 B</w:t>
            </w:r>
            <w:r w:rsidR="00F85A91">
              <w:rPr>
                <w:rFonts w:eastAsia="MS Gothic"/>
                <w:sz w:val="18"/>
                <w:lang w:val="fr-CH" w:eastAsia="ja-JP"/>
              </w:rPr>
              <w:t> :</w:t>
            </w:r>
            <w:r w:rsidRPr="007636BE">
              <w:rPr>
                <w:rFonts w:eastAsia="MS Gothic"/>
                <w:sz w:val="18"/>
                <w:lang w:val="fr-CH" w:eastAsia="ja-JP"/>
              </w:rPr>
              <w:t xml:space="preserve"> </w:t>
            </w:r>
            <w:r w:rsidRPr="007636BE">
              <w:rPr>
                <w:rFonts w:eastAsia="MS Gothic"/>
                <w:color w:val="FF0000"/>
                <w:sz w:val="18"/>
                <w:lang w:val="fr-CH" w:eastAsia="ja-JP"/>
              </w:rPr>
              <w:t>95</w:t>
            </w:r>
            <w:r w:rsidR="009C4DAF">
              <w:rPr>
                <w:rFonts w:eastAsia="MS Gothic"/>
                <w:color w:val="FF0000"/>
                <w:sz w:val="18"/>
                <w:lang w:val="fr-CH" w:eastAsia="ja-JP"/>
              </w:rPr>
              <w:t> m</w:t>
            </w:r>
            <w:r w:rsidRPr="007636BE">
              <w:rPr>
                <w:rFonts w:eastAsia="MS Gothic"/>
                <w:color w:val="FF0000"/>
                <w:sz w:val="18"/>
                <w:lang w:val="fr-CH" w:eastAsia="ja-JP"/>
              </w:rPr>
              <w:t>m</w:t>
            </w:r>
          </w:p>
        </w:tc>
        <w:tc>
          <w:tcPr>
            <w:tcW w:w="743" w:type="dxa"/>
          </w:tcPr>
          <w:p w:rsidR="00C26565" w:rsidRPr="007636BE" w:rsidRDefault="00C26565" w:rsidP="00C26565">
            <w:pPr>
              <w:rPr>
                <w:rFonts w:eastAsia="MS Gothic"/>
                <w:sz w:val="18"/>
                <w:lang w:val="fr-CH" w:eastAsia="ja-JP"/>
              </w:rPr>
            </w:pPr>
          </w:p>
        </w:tc>
        <w:tc>
          <w:tcPr>
            <w:tcW w:w="730" w:type="dxa"/>
          </w:tcPr>
          <w:p w:rsidR="00C26565" w:rsidRPr="007636BE" w:rsidRDefault="00C26565" w:rsidP="00C26565">
            <w:pPr>
              <w:rPr>
                <w:rFonts w:eastAsia="MS Gothic"/>
                <w:sz w:val="18"/>
                <w:lang w:val="fr-CH" w:eastAsia="ja-JP"/>
              </w:rPr>
            </w:pPr>
          </w:p>
        </w:tc>
      </w:tr>
    </w:tbl>
    <w:p w:rsidR="00F12655" w:rsidRDefault="00F12655" w:rsidP="00C26565">
      <w:pPr>
        <w:jc w:val="center"/>
        <w:rPr>
          <w:rFonts w:asciiTheme="majorHAnsi" w:hAnsiTheme="majorHAnsi" w:cstheme="majorHAnsi"/>
          <w:lang w:val="fr-CH"/>
        </w:rPr>
      </w:pPr>
    </w:p>
    <w:p w:rsidR="00F12655" w:rsidRDefault="00C26565" w:rsidP="00C26565">
      <w:pPr>
        <w:jc w:val="center"/>
        <w:rPr>
          <w:rFonts w:asciiTheme="majorHAnsi" w:hAnsiTheme="majorHAnsi" w:cstheme="majorHAnsi"/>
          <w:lang w:val="fr-CH"/>
        </w:rPr>
      </w:pPr>
      <w:r w:rsidRPr="007636BE">
        <w:rPr>
          <w:rFonts w:asciiTheme="majorHAnsi" w:hAnsiTheme="majorHAnsi" w:cstheme="majorHAnsi"/>
          <w:lang w:val="fr-CH"/>
        </w:rPr>
        <w:t>Le tableau fondamental d</w:t>
      </w:r>
      <w:r w:rsidR="00F85A91">
        <w:rPr>
          <w:rFonts w:asciiTheme="majorHAnsi" w:hAnsiTheme="majorHAnsi" w:cstheme="majorHAnsi"/>
          <w:lang w:val="fr-CH"/>
        </w:rPr>
        <w:t>’</w:t>
      </w:r>
      <w:r w:rsidRPr="007636BE">
        <w:rPr>
          <w:rFonts w:asciiTheme="majorHAnsi" w:hAnsiTheme="majorHAnsi" w:cstheme="majorHAnsi"/>
          <w:lang w:val="fr-CH"/>
        </w:rPr>
        <w:t>évaluation est multiplié par la note de croissance 0,95</w:t>
      </w:r>
    </w:p>
    <w:p w:rsidR="00F12655" w:rsidRDefault="00C26565" w:rsidP="00C26565">
      <w:pPr>
        <w:rPr>
          <w:rFonts w:eastAsia="Calibri"/>
          <w:lang w:val="fr-CH"/>
        </w:rPr>
      </w:pPr>
      <w:r w:rsidRPr="007636BE">
        <w:rPr>
          <w:noProof/>
          <w:lang w:val="en-US"/>
        </w:rPr>
        <mc:AlternateContent>
          <mc:Choice Requires="wps">
            <w:drawing>
              <wp:anchor distT="0" distB="0" distL="114300" distR="114300" simplePos="0" relativeHeight="251678720" behindDoc="0" locked="0" layoutInCell="1" allowOverlap="1" wp14:anchorId="0383D591" wp14:editId="73A4BEAA">
                <wp:simplePos x="0" y="0"/>
                <wp:positionH relativeFrom="column">
                  <wp:posOffset>2879677</wp:posOffset>
                </wp:positionH>
                <wp:positionV relativeFrom="paragraph">
                  <wp:posOffset>23220</wp:posOffset>
                </wp:positionV>
                <wp:extent cx="453390" cy="401955"/>
                <wp:effectExtent l="0" t="0" r="0" b="0"/>
                <wp:wrapNone/>
                <wp:docPr id="11" name="下矢印 6"/>
                <wp:cNvGraphicFramePr/>
                <a:graphic xmlns:a="http://schemas.openxmlformats.org/drawingml/2006/main">
                  <a:graphicData uri="http://schemas.microsoft.com/office/word/2010/wordprocessingShape">
                    <wps:wsp>
                      <wps:cNvSpPr/>
                      <wps:spPr>
                        <a:xfrm>
                          <a:off x="0" y="0"/>
                          <a:ext cx="453390" cy="4019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053B3" id="下矢印 6" o:spid="_x0000_s1026" type="#_x0000_t67" style="position:absolute;margin-left:226.75pt;margin-top:1.85pt;width:35.7pt;height:31.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" adj="10800" fillcolor="#5b9bd5" strokecolor="#41719c" strokeweight="1pt"/>
            </w:pict>
          </mc:Fallback>
        </mc:AlternateContent>
      </w:r>
    </w:p>
    <w:p w:rsidR="00F12655" w:rsidRDefault="00F12655" w:rsidP="00C26565">
      <w:pPr>
        <w:rPr>
          <w:rFonts w:eastAsia="Calibri"/>
          <w:lang w:val="fr-CH"/>
        </w:rPr>
      </w:pPr>
    </w:p>
    <w:p w:rsidR="00F12655" w:rsidRDefault="00F12655" w:rsidP="00CF44CB">
      <w:pPr>
        <w:rPr>
          <w:rFonts w:eastAsia="Calibri"/>
          <w:lang w:val="fr-CH"/>
        </w:rPr>
      </w:pPr>
    </w:p>
    <w:p w:rsidR="00C26565" w:rsidRPr="007636BE" w:rsidRDefault="00C26565" w:rsidP="00CF44CB">
      <w:pPr>
        <w:rPr>
          <w:rFonts w:eastAsia="Calibri"/>
          <w:lang w:val="fr-CH"/>
        </w:rPr>
      </w:pPr>
    </w:p>
    <w:tbl>
      <w:tblPr>
        <w:tblStyle w:val="TableGrid"/>
        <w:tblW w:w="0" w:type="auto"/>
        <w:jc w:val="center"/>
        <w:tblLook w:val="0000" w:firstRow="0" w:lastRow="0" w:firstColumn="0" w:lastColumn="0" w:noHBand="0" w:noVBand="0"/>
      </w:tblPr>
      <w:tblGrid>
        <w:gridCol w:w="1086"/>
        <w:gridCol w:w="1137"/>
        <w:gridCol w:w="716"/>
        <w:gridCol w:w="719"/>
        <w:gridCol w:w="1506"/>
        <w:gridCol w:w="467"/>
        <w:gridCol w:w="719"/>
        <w:gridCol w:w="719"/>
        <w:gridCol w:w="1116"/>
        <w:gridCol w:w="728"/>
        <w:gridCol w:w="716"/>
      </w:tblGrid>
      <w:tr w:rsidR="00C26565" w:rsidRPr="007636BE" w:rsidTr="00C26565">
        <w:trPr>
          <w:jc w:val="center"/>
        </w:trPr>
        <w:tc>
          <w:tcPr>
            <w:tcW w:w="1090" w:type="dxa"/>
            <w:vAlign w:val="center"/>
          </w:tcPr>
          <w:p w:rsidR="00F12655" w:rsidRDefault="00F12655" w:rsidP="00C26565">
            <w:pPr>
              <w:jc w:val="center"/>
              <w:rPr>
                <w:rFonts w:eastAsia="MS Gothic"/>
                <w:sz w:val="18"/>
                <w:lang w:val="fr-CH" w:eastAsia="ja-JP"/>
              </w:rPr>
            </w:pPr>
          </w:p>
          <w:p w:rsidR="00F12655" w:rsidRDefault="00C26565" w:rsidP="00C26565">
            <w:pPr>
              <w:jc w:val="center"/>
              <w:rPr>
                <w:rFonts w:eastAsia="MS Gothic"/>
                <w:sz w:val="18"/>
                <w:lang w:val="fr-CH" w:eastAsia="ja-JP"/>
              </w:rPr>
            </w:pPr>
            <w:r w:rsidRPr="007636BE">
              <w:rPr>
                <w:rFonts w:eastAsia="MS Gothic"/>
                <w:sz w:val="18"/>
                <w:lang w:val="fr-CH" w:eastAsia="ja-JP"/>
              </w:rPr>
              <w:t>Caractère</w:t>
            </w:r>
          </w:p>
          <w:p w:rsidR="00C26565" w:rsidRPr="007636BE" w:rsidRDefault="00C26565" w:rsidP="00C26565">
            <w:pPr>
              <w:jc w:val="center"/>
              <w:rPr>
                <w:rFonts w:eastAsia="MS Gothic"/>
                <w:sz w:val="18"/>
                <w:lang w:val="fr-CH" w:eastAsia="ja-JP"/>
              </w:rPr>
            </w:pPr>
          </w:p>
        </w:tc>
        <w:tc>
          <w:tcPr>
            <w:tcW w:w="11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Note</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2</w:t>
            </w:r>
          </w:p>
        </w:tc>
        <w:tc>
          <w:tcPr>
            <w:tcW w:w="1539"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3</w:t>
            </w:r>
          </w:p>
        </w:tc>
        <w:tc>
          <w:tcPr>
            <w:tcW w:w="320"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4</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5</w:t>
            </w:r>
          </w:p>
        </w:tc>
        <w:tc>
          <w:tcPr>
            <w:tcW w:w="737"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6</w:t>
            </w:r>
          </w:p>
        </w:tc>
        <w:tc>
          <w:tcPr>
            <w:tcW w:w="1122"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7</w:t>
            </w:r>
          </w:p>
        </w:tc>
        <w:tc>
          <w:tcPr>
            <w:tcW w:w="743"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8</w:t>
            </w:r>
          </w:p>
        </w:tc>
        <w:tc>
          <w:tcPr>
            <w:tcW w:w="730" w:type="dxa"/>
            <w:vAlign w:val="center"/>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w:t>
            </w:r>
          </w:p>
        </w:tc>
      </w:tr>
      <w:tr w:rsidR="00C26565" w:rsidRPr="007636BE" w:rsidTr="00C26565">
        <w:trPr>
          <w:jc w:val="center"/>
        </w:trPr>
        <w:tc>
          <w:tcPr>
            <w:tcW w:w="1090" w:type="dxa"/>
            <w:vMerge w:val="restart"/>
          </w:tcPr>
          <w:p w:rsidR="00F12655" w:rsidRDefault="00C26565" w:rsidP="00C26565">
            <w:pPr>
              <w:rPr>
                <w:rFonts w:eastAsia="MS Gothic"/>
                <w:sz w:val="18"/>
                <w:lang w:val="fr-CH" w:eastAsia="ja-JP"/>
              </w:rPr>
            </w:pPr>
            <w:r w:rsidRPr="007636BE">
              <w:rPr>
                <w:rFonts w:eastAsia="MS Gothic"/>
                <w:sz w:val="18"/>
                <w:lang w:val="fr-CH" w:eastAsia="ja-JP"/>
              </w:rPr>
              <w:t>Longueur du limbe</w:t>
            </w: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F12655" w:rsidRDefault="00F12655" w:rsidP="00C26565">
            <w:pPr>
              <w:rPr>
                <w:rFonts w:eastAsia="MS Gothic"/>
                <w:sz w:val="18"/>
                <w:lang w:val="fr-CH" w:eastAsia="ja-JP"/>
              </w:rPr>
            </w:pPr>
          </w:p>
          <w:p w:rsidR="00C26565" w:rsidRPr="007636BE" w:rsidRDefault="00C26565" w:rsidP="00C26565">
            <w:pPr>
              <w:jc w:val="right"/>
              <w:rPr>
                <w:rFonts w:eastAsia="MS Gothic"/>
                <w:sz w:val="16"/>
                <w:lang w:val="fr-CH" w:eastAsia="ja-JP"/>
              </w:rPr>
            </w:pPr>
            <w:r w:rsidRPr="007636BE">
              <w:rPr>
                <w:rFonts w:eastAsia="MS Gothic"/>
                <w:sz w:val="16"/>
                <w:lang w:val="fr-CH" w:eastAsia="ja-JP"/>
              </w:rPr>
              <w:t>mm</w:t>
            </w: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Étendue</w:t>
            </w:r>
          </w:p>
        </w:tc>
        <w:tc>
          <w:tcPr>
            <w:tcW w:w="737" w:type="dxa"/>
          </w:tcPr>
          <w:p w:rsidR="00F12655" w:rsidRDefault="00F12655" w:rsidP="00C26565">
            <w:pPr>
              <w:jc w:val="center"/>
              <w:rPr>
                <w:rFonts w:eastAsia="MS Gothic"/>
                <w:sz w:val="18"/>
                <w:lang w:val="fr-CH" w:eastAsia="ja-JP"/>
              </w:rPr>
            </w:pP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38</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39</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47</w:t>
            </w:r>
          </w:p>
        </w:tc>
        <w:tc>
          <w:tcPr>
            <w:tcW w:w="1539" w:type="dxa"/>
          </w:tcPr>
          <w:p w:rsidR="00F12655" w:rsidRDefault="00C26565" w:rsidP="00C26565">
            <w:pPr>
              <w:jc w:val="center"/>
              <w:rPr>
                <w:rFonts w:eastAsia="MS Gothic"/>
                <w:sz w:val="18"/>
                <w:lang w:val="fr-CH" w:eastAsia="ja-JP"/>
              </w:rPr>
            </w:pPr>
            <w:r w:rsidRPr="007636BE">
              <w:rPr>
                <w:rFonts w:eastAsia="MS Gothic"/>
                <w:sz w:val="18"/>
                <w:lang w:val="fr-CH" w:eastAsia="ja-JP"/>
              </w:rPr>
              <w:t>48</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56</w:t>
            </w:r>
          </w:p>
        </w:tc>
        <w:tc>
          <w:tcPr>
            <w:tcW w:w="320" w:type="dxa"/>
          </w:tcPr>
          <w:p w:rsidR="00F12655" w:rsidRDefault="00C26565" w:rsidP="00C26565">
            <w:pPr>
              <w:jc w:val="center"/>
              <w:rPr>
                <w:rFonts w:eastAsia="MS Gothic"/>
                <w:sz w:val="18"/>
                <w:lang w:val="fr-CH" w:eastAsia="ja-JP"/>
              </w:rPr>
            </w:pPr>
            <w:r w:rsidRPr="007636BE">
              <w:rPr>
                <w:rFonts w:eastAsia="MS Gothic"/>
                <w:sz w:val="18"/>
                <w:lang w:val="fr-CH" w:eastAsia="ja-JP"/>
              </w:rPr>
              <w:t>57</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66</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67</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75</w:t>
            </w:r>
          </w:p>
        </w:tc>
        <w:tc>
          <w:tcPr>
            <w:tcW w:w="737" w:type="dxa"/>
          </w:tcPr>
          <w:p w:rsidR="00F12655" w:rsidRDefault="00C26565" w:rsidP="00C26565">
            <w:pPr>
              <w:jc w:val="center"/>
              <w:rPr>
                <w:rFonts w:eastAsia="MS Gothic"/>
                <w:sz w:val="18"/>
                <w:lang w:val="fr-CH" w:eastAsia="ja-JP"/>
              </w:rPr>
            </w:pPr>
            <w:r w:rsidRPr="007636BE">
              <w:rPr>
                <w:rFonts w:eastAsia="MS Gothic"/>
                <w:sz w:val="18"/>
                <w:lang w:val="fr-CH" w:eastAsia="ja-JP"/>
              </w:rPr>
              <w:t>76</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85</w:t>
            </w:r>
          </w:p>
        </w:tc>
        <w:tc>
          <w:tcPr>
            <w:tcW w:w="1122" w:type="dxa"/>
          </w:tcPr>
          <w:p w:rsidR="00F12655" w:rsidRDefault="00C26565" w:rsidP="00C26565">
            <w:pPr>
              <w:jc w:val="center"/>
              <w:rPr>
                <w:rFonts w:eastAsia="MS Gothic"/>
                <w:sz w:val="18"/>
                <w:lang w:val="fr-CH" w:eastAsia="ja-JP"/>
              </w:rPr>
            </w:pPr>
            <w:r w:rsidRPr="007636BE">
              <w:rPr>
                <w:rFonts w:eastAsia="MS Gothic"/>
                <w:sz w:val="18"/>
                <w:lang w:val="fr-CH" w:eastAsia="ja-JP"/>
              </w:rPr>
              <w:t>86</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95</w:t>
            </w:r>
          </w:p>
        </w:tc>
        <w:tc>
          <w:tcPr>
            <w:tcW w:w="743" w:type="dxa"/>
          </w:tcPr>
          <w:p w:rsidR="00F12655" w:rsidRDefault="00C26565" w:rsidP="00C26565">
            <w:pPr>
              <w:jc w:val="center"/>
              <w:rPr>
                <w:rFonts w:eastAsia="MS Gothic"/>
                <w:sz w:val="18"/>
                <w:lang w:val="fr-CH" w:eastAsia="ja-JP"/>
              </w:rPr>
            </w:pPr>
            <w:r w:rsidRPr="007636BE">
              <w:rPr>
                <w:rFonts w:eastAsia="MS Gothic"/>
                <w:sz w:val="18"/>
                <w:lang w:val="fr-CH" w:eastAsia="ja-JP"/>
              </w:rPr>
              <w:t>96</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r w:rsidRPr="007636BE">
              <w:rPr>
                <w:rFonts w:eastAsia="MS Gothic"/>
                <w:sz w:val="18"/>
                <w:lang w:val="fr-CH" w:eastAsia="ja-JP"/>
              </w:rPr>
              <w:t>105</w:t>
            </w:r>
          </w:p>
        </w:tc>
        <w:tc>
          <w:tcPr>
            <w:tcW w:w="730" w:type="dxa"/>
          </w:tcPr>
          <w:p w:rsidR="00F12655" w:rsidRDefault="00C26565" w:rsidP="00C26565">
            <w:pPr>
              <w:jc w:val="center"/>
              <w:rPr>
                <w:rFonts w:eastAsia="MS Gothic"/>
                <w:sz w:val="18"/>
                <w:lang w:val="fr-CH" w:eastAsia="ja-JP"/>
              </w:rPr>
            </w:pPr>
            <w:r w:rsidRPr="007636BE">
              <w:rPr>
                <w:rFonts w:eastAsia="MS Gothic"/>
                <w:sz w:val="18"/>
                <w:lang w:val="fr-CH" w:eastAsia="ja-JP"/>
              </w:rPr>
              <w:t>106</w:t>
            </w:r>
          </w:p>
          <w:p w:rsidR="00F12655" w:rsidRDefault="00C26565" w:rsidP="00C26565">
            <w:pPr>
              <w:jc w:val="center"/>
              <w:rPr>
                <w:rFonts w:eastAsia="MS Gothic"/>
                <w:sz w:val="18"/>
                <w:lang w:val="fr-CH" w:eastAsia="ja-JP"/>
              </w:rPr>
            </w:pPr>
            <w:r w:rsidRPr="007636BE">
              <w:rPr>
                <w:rFonts w:eastAsia="MS Gothic"/>
                <w:sz w:val="18"/>
                <w:lang w:val="fr-CH" w:eastAsia="ja-JP"/>
              </w:rPr>
              <w:t>~</w:t>
            </w:r>
          </w:p>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0" w:type="dxa"/>
            <w:vMerge/>
          </w:tcPr>
          <w:p w:rsidR="00C26565" w:rsidRPr="007636BE" w:rsidRDefault="00C26565" w:rsidP="00C26565">
            <w:pPr>
              <w:rPr>
                <w:rFonts w:eastAsia="MS Gothic"/>
                <w:sz w:val="18"/>
                <w:lang w:val="fr-CH" w:eastAsia="ja-JP"/>
              </w:rPr>
            </w:pP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Distance</w:t>
            </w: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9.5</w:t>
            </w:r>
          </w:p>
        </w:tc>
        <w:tc>
          <w:tcPr>
            <w:tcW w:w="1539"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9.5</w:t>
            </w:r>
          </w:p>
        </w:tc>
        <w:tc>
          <w:tcPr>
            <w:tcW w:w="320"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9.5</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9.5</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9.5</w:t>
            </w: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9.5</w:t>
            </w:r>
          </w:p>
        </w:tc>
        <w:tc>
          <w:tcPr>
            <w:tcW w:w="743"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9.5</w:t>
            </w:r>
          </w:p>
        </w:tc>
        <w:tc>
          <w:tcPr>
            <w:tcW w:w="730" w:type="dxa"/>
          </w:tcPr>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0" w:type="dxa"/>
            <w:vMerge/>
          </w:tcPr>
          <w:p w:rsidR="00C26565" w:rsidRPr="007636BE" w:rsidRDefault="00C26565" w:rsidP="00C26565">
            <w:pPr>
              <w:rPr>
                <w:rFonts w:eastAsia="MS Gothic"/>
                <w:sz w:val="18"/>
                <w:lang w:val="fr-CH" w:eastAsia="ja-JP"/>
              </w:rPr>
            </w:pP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Médiane</w:t>
            </w: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43</w:t>
            </w:r>
          </w:p>
        </w:tc>
        <w:tc>
          <w:tcPr>
            <w:tcW w:w="1539" w:type="dxa"/>
          </w:tcPr>
          <w:p w:rsidR="00C26565" w:rsidRPr="007636BE" w:rsidRDefault="00C26565" w:rsidP="00C26565">
            <w:pPr>
              <w:jc w:val="center"/>
              <w:rPr>
                <w:rFonts w:eastAsia="MS Gothic"/>
                <w:sz w:val="18"/>
                <w:lang w:val="fr-CH" w:eastAsia="ja-JP"/>
              </w:rPr>
            </w:pPr>
            <w:r w:rsidRPr="007636BE">
              <w:rPr>
                <w:rFonts w:eastAsia="MS Gothic"/>
                <w:color w:val="FF0000"/>
                <w:sz w:val="18"/>
                <w:lang w:val="fr-CH" w:eastAsia="ja-JP"/>
              </w:rPr>
              <w:t>52</w:t>
            </w:r>
          </w:p>
        </w:tc>
        <w:tc>
          <w:tcPr>
            <w:tcW w:w="320"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61</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71</w:t>
            </w:r>
          </w:p>
        </w:tc>
        <w:tc>
          <w:tcPr>
            <w:tcW w:w="7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81</w:t>
            </w:r>
          </w:p>
        </w:tc>
        <w:tc>
          <w:tcPr>
            <w:tcW w:w="1122" w:type="dxa"/>
          </w:tcPr>
          <w:p w:rsidR="00C26565" w:rsidRPr="007636BE" w:rsidRDefault="00C26565" w:rsidP="00C26565">
            <w:pPr>
              <w:jc w:val="center"/>
              <w:rPr>
                <w:rFonts w:eastAsia="MS Gothic"/>
                <w:sz w:val="18"/>
                <w:lang w:val="fr-CH" w:eastAsia="ja-JP"/>
              </w:rPr>
            </w:pPr>
            <w:r w:rsidRPr="007636BE">
              <w:rPr>
                <w:rFonts w:eastAsia="MS Gothic"/>
                <w:color w:val="FF0000"/>
                <w:sz w:val="18"/>
                <w:lang w:val="fr-CH" w:eastAsia="ja-JP"/>
              </w:rPr>
              <w:t>91</w:t>
            </w:r>
          </w:p>
        </w:tc>
        <w:tc>
          <w:tcPr>
            <w:tcW w:w="743"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101</w:t>
            </w:r>
          </w:p>
        </w:tc>
        <w:tc>
          <w:tcPr>
            <w:tcW w:w="730" w:type="dxa"/>
          </w:tcPr>
          <w:p w:rsidR="00C26565" w:rsidRPr="007636BE" w:rsidRDefault="00C26565" w:rsidP="00C26565">
            <w:pPr>
              <w:jc w:val="center"/>
              <w:rPr>
                <w:rFonts w:eastAsia="MS Gothic"/>
                <w:sz w:val="18"/>
                <w:lang w:val="fr-CH" w:eastAsia="ja-JP"/>
              </w:rPr>
            </w:pPr>
          </w:p>
        </w:tc>
      </w:tr>
      <w:tr w:rsidR="00C26565" w:rsidRPr="007636BE" w:rsidTr="00C26565">
        <w:trPr>
          <w:jc w:val="center"/>
        </w:trPr>
        <w:tc>
          <w:tcPr>
            <w:tcW w:w="1090" w:type="dxa"/>
            <w:vMerge/>
          </w:tcPr>
          <w:p w:rsidR="00C26565" w:rsidRPr="007636BE" w:rsidRDefault="00C26565" w:rsidP="00C26565">
            <w:pPr>
              <w:rPr>
                <w:rFonts w:eastAsia="MS Gothic"/>
                <w:sz w:val="18"/>
                <w:lang w:val="fr-CH" w:eastAsia="ja-JP"/>
              </w:rPr>
            </w:pPr>
          </w:p>
        </w:tc>
        <w:tc>
          <w:tcPr>
            <w:tcW w:w="1137"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w:t>
            </w:r>
            <w:r w:rsidR="00F85A91">
              <w:rPr>
                <w:rFonts w:eastAsia="MS Gothic"/>
                <w:sz w:val="18"/>
                <w:lang w:val="fr-CH" w:eastAsia="ja-JP"/>
              </w:rPr>
              <w:t> :</w:t>
            </w:r>
            <w:r w:rsidRPr="007636BE">
              <w:rPr>
                <w:rFonts w:eastAsia="MS Gothic"/>
                <w:sz w:val="18"/>
                <w:lang w:val="fr-CH" w:eastAsia="ja-JP"/>
              </w:rPr>
              <w:t xml:space="preserve"> Moyenne de l</w:t>
            </w:r>
            <w:r w:rsidR="00F85A91">
              <w:rPr>
                <w:rFonts w:eastAsia="MS Gothic"/>
                <w:sz w:val="18"/>
                <w:lang w:val="fr-CH" w:eastAsia="ja-JP"/>
              </w:rPr>
              <w:t>’</w:t>
            </w:r>
            <w:r w:rsidRPr="007636BE">
              <w:rPr>
                <w:rFonts w:eastAsia="MS Gothic"/>
                <w:sz w:val="18"/>
                <w:lang w:val="fr-CH" w:eastAsia="ja-JP"/>
              </w:rPr>
              <w:t>essai sur 10 ans</w:t>
            </w:r>
          </w:p>
        </w:tc>
        <w:tc>
          <w:tcPr>
            <w:tcW w:w="737" w:type="dxa"/>
          </w:tcPr>
          <w:p w:rsidR="00C26565" w:rsidRPr="007636BE" w:rsidRDefault="00C26565" w:rsidP="00C26565">
            <w:pPr>
              <w:rPr>
                <w:rFonts w:eastAsia="MS Gothic"/>
                <w:sz w:val="18"/>
                <w:lang w:val="fr-CH" w:eastAsia="ja-JP"/>
              </w:rPr>
            </w:pPr>
          </w:p>
        </w:tc>
        <w:tc>
          <w:tcPr>
            <w:tcW w:w="737" w:type="dxa"/>
          </w:tcPr>
          <w:p w:rsidR="00C26565" w:rsidRPr="007636BE" w:rsidRDefault="00C26565" w:rsidP="00C26565">
            <w:pPr>
              <w:rPr>
                <w:rFonts w:eastAsia="MS Gothic"/>
                <w:sz w:val="18"/>
                <w:lang w:val="fr-CH" w:eastAsia="ja-JP"/>
              </w:rPr>
            </w:pPr>
          </w:p>
        </w:tc>
        <w:tc>
          <w:tcPr>
            <w:tcW w:w="1539"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 A</w:t>
            </w:r>
            <w:r w:rsidR="00F85A91">
              <w:rPr>
                <w:rFonts w:eastAsia="MS Gothic"/>
                <w:sz w:val="18"/>
                <w:lang w:val="fr-CH" w:eastAsia="ja-JP"/>
              </w:rPr>
              <w:t> :</w:t>
            </w:r>
            <w:r w:rsidRPr="007636BE">
              <w:rPr>
                <w:rFonts w:eastAsia="MS Gothic"/>
                <w:sz w:val="18"/>
                <w:lang w:val="fr-CH" w:eastAsia="ja-JP"/>
              </w:rPr>
              <w:t xml:space="preserve"> </w:t>
            </w:r>
            <w:r w:rsidRPr="007636BE">
              <w:rPr>
                <w:rFonts w:eastAsia="MS Gothic"/>
                <w:color w:val="FF0000"/>
                <w:sz w:val="18"/>
                <w:lang w:val="fr-CH" w:eastAsia="ja-JP"/>
              </w:rPr>
              <w:t>52</w:t>
            </w:r>
            <w:r w:rsidR="009C4DAF">
              <w:rPr>
                <w:rFonts w:eastAsia="MS Gothic"/>
                <w:color w:val="FF0000"/>
                <w:sz w:val="18"/>
                <w:lang w:val="fr-CH" w:eastAsia="ja-JP"/>
              </w:rPr>
              <w:t> m</w:t>
            </w:r>
            <w:r w:rsidRPr="007636BE">
              <w:rPr>
                <w:rFonts w:eastAsia="MS Gothic"/>
                <w:color w:val="FF0000"/>
                <w:sz w:val="18"/>
                <w:lang w:val="fr-CH" w:eastAsia="ja-JP"/>
              </w:rPr>
              <w:t>m</w:t>
            </w:r>
          </w:p>
        </w:tc>
        <w:tc>
          <w:tcPr>
            <w:tcW w:w="320"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p>
        </w:tc>
        <w:tc>
          <w:tcPr>
            <w:tcW w:w="737" w:type="dxa"/>
          </w:tcPr>
          <w:p w:rsidR="00C26565" w:rsidRPr="007636BE" w:rsidRDefault="00C26565" w:rsidP="00C26565">
            <w:pPr>
              <w:jc w:val="center"/>
              <w:rPr>
                <w:rFonts w:eastAsia="MS Gothic"/>
                <w:sz w:val="18"/>
                <w:lang w:val="fr-CH" w:eastAsia="ja-JP"/>
              </w:rPr>
            </w:pPr>
          </w:p>
        </w:tc>
        <w:tc>
          <w:tcPr>
            <w:tcW w:w="1122" w:type="dxa"/>
          </w:tcPr>
          <w:p w:rsidR="00C26565" w:rsidRPr="007636BE" w:rsidRDefault="00C26565" w:rsidP="00C26565">
            <w:pPr>
              <w:jc w:val="center"/>
              <w:rPr>
                <w:rFonts w:eastAsia="MS Gothic"/>
                <w:sz w:val="18"/>
                <w:lang w:val="fr-CH" w:eastAsia="ja-JP"/>
              </w:rPr>
            </w:pPr>
            <w:r w:rsidRPr="007636BE">
              <w:rPr>
                <w:rFonts w:eastAsia="MS Gothic"/>
                <w:sz w:val="18"/>
                <w:lang w:val="fr-CH" w:eastAsia="ja-JP"/>
              </w:rPr>
              <w:t>Variété indiquée à titre d</w:t>
            </w:r>
            <w:r w:rsidR="00F85A91">
              <w:rPr>
                <w:rFonts w:eastAsia="MS Gothic"/>
                <w:sz w:val="18"/>
                <w:lang w:val="fr-CH" w:eastAsia="ja-JP"/>
              </w:rPr>
              <w:t>’</w:t>
            </w:r>
            <w:r w:rsidRPr="007636BE">
              <w:rPr>
                <w:rFonts w:eastAsia="MS Gothic"/>
                <w:sz w:val="18"/>
                <w:lang w:val="fr-CH" w:eastAsia="ja-JP"/>
              </w:rPr>
              <w:t>exemple B</w:t>
            </w:r>
            <w:r w:rsidR="00F85A91">
              <w:rPr>
                <w:rFonts w:eastAsia="MS Gothic"/>
                <w:sz w:val="18"/>
                <w:lang w:val="fr-CH" w:eastAsia="ja-JP"/>
              </w:rPr>
              <w:t> :</w:t>
            </w:r>
            <w:r w:rsidRPr="007636BE">
              <w:rPr>
                <w:rFonts w:eastAsia="MS Gothic"/>
                <w:sz w:val="18"/>
                <w:lang w:val="fr-CH" w:eastAsia="ja-JP"/>
              </w:rPr>
              <w:t xml:space="preserve"> </w:t>
            </w:r>
            <w:r w:rsidRPr="007636BE">
              <w:rPr>
                <w:rFonts w:eastAsia="MS Gothic"/>
                <w:color w:val="FF0000"/>
                <w:sz w:val="18"/>
                <w:lang w:val="fr-CH" w:eastAsia="ja-JP"/>
              </w:rPr>
              <w:t>91</w:t>
            </w:r>
            <w:r w:rsidR="009C4DAF">
              <w:rPr>
                <w:rFonts w:eastAsia="MS Gothic"/>
                <w:color w:val="FF0000"/>
                <w:sz w:val="18"/>
                <w:lang w:val="fr-CH" w:eastAsia="ja-JP"/>
              </w:rPr>
              <w:t> m</w:t>
            </w:r>
            <w:r w:rsidRPr="007636BE">
              <w:rPr>
                <w:rFonts w:eastAsia="MS Gothic"/>
                <w:color w:val="FF0000"/>
                <w:sz w:val="18"/>
                <w:lang w:val="fr-CH" w:eastAsia="ja-JP"/>
              </w:rPr>
              <w:t>m</w:t>
            </w:r>
          </w:p>
        </w:tc>
        <w:tc>
          <w:tcPr>
            <w:tcW w:w="743" w:type="dxa"/>
          </w:tcPr>
          <w:p w:rsidR="00C26565" w:rsidRPr="007636BE" w:rsidRDefault="00C26565" w:rsidP="00C26565">
            <w:pPr>
              <w:rPr>
                <w:rFonts w:eastAsia="MS Gothic"/>
                <w:sz w:val="18"/>
                <w:lang w:val="fr-CH" w:eastAsia="ja-JP"/>
              </w:rPr>
            </w:pPr>
          </w:p>
        </w:tc>
        <w:tc>
          <w:tcPr>
            <w:tcW w:w="730" w:type="dxa"/>
          </w:tcPr>
          <w:p w:rsidR="00C26565" w:rsidRPr="007636BE" w:rsidRDefault="00C26565" w:rsidP="00C26565">
            <w:pPr>
              <w:rPr>
                <w:rFonts w:eastAsia="MS Gothic"/>
                <w:sz w:val="18"/>
                <w:lang w:val="fr-CH" w:eastAsia="ja-JP"/>
              </w:rPr>
            </w:pPr>
          </w:p>
        </w:tc>
      </w:tr>
    </w:tbl>
    <w:p w:rsidR="00F12655" w:rsidRDefault="00F12655" w:rsidP="00CF44CB">
      <w:pPr>
        <w:rPr>
          <w:rFonts w:eastAsia="Calibri"/>
          <w:lang w:val="fr-CH"/>
        </w:rPr>
      </w:pPr>
    </w:p>
    <w:p w:rsidR="00F12655" w:rsidRDefault="00C26565" w:rsidP="00C26565">
      <w:pPr>
        <w:jc w:val="center"/>
        <w:rPr>
          <w:rFonts w:cs="Arial"/>
          <w:lang w:val="fr-CH"/>
        </w:rPr>
      </w:pPr>
      <w:r w:rsidRPr="007636BE">
        <w:rPr>
          <w:rFonts w:cs="Arial"/>
          <w:lang w:val="fr-CH"/>
        </w:rPr>
        <w:t>Le tableau actuel d</w:t>
      </w:r>
      <w:r w:rsidR="00F85A91">
        <w:rPr>
          <w:rFonts w:cs="Arial"/>
          <w:lang w:val="fr-CH"/>
        </w:rPr>
        <w:t>’</w:t>
      </w:r>
      <w:r w:rsidRPr="007636BE">
        <w:rPr>
          <w:rFonts w:cs="Arial"/>
          <w:lang w:val="fr-CH"/>
        </w:rPr>
        <w:t>évaluation est établi à l</w:t>
      </w:r>
      <w:r w:rsidR="00F85A91">
        <w:rPr>
          <w:rFonts w:cs="Arial"/>
          <w:lang w:val="fr-CH"/>
        </w:rPr>
        <w:t>’</w:t>
      </w:r>
      <w:r w:rsidRPr="007636BE">
        <w:rPr>
          <w:rFonts w:cs="Arial"/>
          <w:lang w:val="fr-CH"/>
        </w:rPr>
        <w:t>aide du niveau de croissance indiqué de l</w:t>
      </w:r>
      <w:r w:rsidR="00F85A91">
        <w:rPr>
          <w:rFonts w:cs="Arial"/>
          <w:lang w:val="fr-CH"/>
        </w:rPr>
        <w:t>’</w:t>
      </w:r>
      <w:r w:rsidRPr="007636BE">
        <w:rPr>
          <w:rFonts w:cs="Arial"/>
          <w:lang w:val="fr-CH"/>
        </w:rPr>
        <w:t>essai (0,95)</w:t>
      </w:r>
    </w:p>
    <w:p w:rsidR="00F12655" w:rsidRDefault="00F12655" w:rsidP="00CF44CB">
      <w:pPr>
        <w:rPr>
          <w:rFonts w:eastAsia="Calibri"/>
          <w:lang w:val="fr-CH"/>
        </w:rPr>
      </w:pPr>
    </w:p>
    <w:p w:rsidR="00F12655" w:rsidRDefault="00C26565" w:rsidP="00C26565">
      <w:pPr>
        <w:keepNext/>
        <w:widowControl w:val="0"/>
        <w:spacing w:before="240" w:after="160" w:line="259" w:lineRule="auto"/>
        <w:ind w:left="360"/>
        <w:jc w:val="left"/>
        <w:rPr>
          <w:rFonts w:eastAsia="MS Gothic"/>
          <w:kern w:val="2"/>
          <w:lang w:val="fr-CH" w:eastAsia="ja-JP"/>
        </w:rPr>
      </w:pPr>
      <w:r w:rsidRPr="007636BE">
        <w:rPr>
          <w:rFonts w:eastAsia="MS Gothic"/>
          <w:kern w:val="2"/>
          <w:lang w:val="fr-CH" w:eastAsia="ja-JP"/>
        </w:rPr>
        <w:t>2.3</w:t>
      </w:r>
      <w:r w:rsidRPr="007636BE">
        <w:rPr>
          <w:rFonts w:eastAsia="MS Gothic"/>
          <w:kern w:val="2"/>
          <w:lang w:val="fr-CH" w:eastAsia="ja-JP"/>
        </w:rPr>
        <w:tab/>
        <w:t>Utilité du tableau fondamental d</w:t>
      </w:r>
      <w:r w:rsidR="00F85A91">
        <w:rPr>
          <w:rFonts w:eastAsia="MS Gothic"/>
          <w:kern w:val="2"/>
          <w:lang w:val="fr-CH" w:eastAsia="ja-JP"/>
        </w:rPr>
        <w:t>’</w:t>
      </w:r>
      <w:r w:rsidRPr="007636BE">
        <w:rPr>
          <w:rFonts w:eastAsia="MS Gothic"/>
          <w:kern w:val="2"/>
          <w:lang w:val="fr-CH" w:eastAsia="ja-JP"/>
        </w:rPr>
        <w:t>évaluation et du tableau actuel d</w:t>
      </w:r>
      <w:r w:rsidR="00F85A91">
        <w:rPr>
          <w:rFonts w:eastAsia="MS Gothic"/>
          <w:kern w:val="2"/>
          <w:lang w:val="fr-CH" w:eastAsia="ja-JP"/>
        </w:rPr>
        <w:t>’</w:t>
      </w:r>
      <w:r w:rsidRPr="007636BE">
        <w:rPr>
          <w:rFonts w:eastAsia="MS Gothic"/>
          <w:kern w:val="2"/>
          <w:lang w:val="fr-CH" w:eastAsia="ja-JP"/>
        </w:rPr>
        <w:t>évaluation</w:t>
      </w:r>
    </w:p>
    <w:p w:rsidR="00F12655" w:rsidRDefault="00C26565" w:rsidP="00C26565">
      <w:pPr>
        <w:keepNext/>
        <w:rPr>
          <w:rFonts w:eastAsia="MS Gothic"/>
          <w:lang w:val="fr-CH" w:eastAsia="ja-JP"/>
        </w:rPr>
      </w:pPr>
      <w:r w:rsidRPr="007636BE">
        <w:rPr>
          <w:rFonts w:eastAsia="MS Gothic"/>
          <w:lang w:val="fr-CH" w:eastAsia="ja-JP"/>
        </w:rPr>
        <w:t>Le graphique ci</w:t>
      </w:r>
      <w:r w:rsidR="00F85A91">
        <w:rPr>
          <w:rFonts w:eastAsia="MS Gothic"/>
          <w:lang w:val="fr-CH" w:eastAsia="ja-JP"/>
        </w:rPr>
        <w:t>-</w:t>
      </w:r>
      <w:r w:rsidRPr="007636BE">
        <w:rPr>
          <w:rFonts w:eastAsia="MS Gothic"/>
          <w:lang w:val="fr-CH" w:eastAsia="ja-JP"/>
        </w:rPr>
        <w:t xml:space="preserve">dessous explique le rapport entre le </w:t>
      </w:r>
      <w:r w:rsidRPr="007636BE">
        <w:rPr>
          <w:rFonts w:eastAsia="MS Gothic"/>
          <w:kern w:val="2"/>
          <w:lang w:val="fr-CH" w:eastAsia="ja-JP"/>
        </w:rPr>
        <w:t>tableau fondamental d</w:t>
      </w:r>
      <w:r w:rsidR="00F85A91">
        <w:rPr>
          <w:rFonts w:eastAsia="MS Gothic"/>
          <w:kern w:val="2"/>
          <w:lang w:val="fr-CH" w:eastAsia="ja-JP"/>
        </w:rPr>
        <w:t>’</w:t>
      </w:r>
      <w:r w:rsidRPr="007636BE">
        <w:rPr>
          <w:rFonts w:eastAsia="MS Gothic"/>
          <w:kern w:val="2"/>
          <w:lang w:val="fr-CH" w:eastAsia="ja-JP"/>
        </w:rPr>
        <w:t>évaluation et le tableau actuel d</w:t>
      </w:r>
      <w:r w:rsidR="00F85A91">
        <w:rPr>
          <w:rFonts w:eastAsia="MS Gothic"/>
          <w:kern w:val="2"/>
          <w:lang w:val="fr-CH" w:eastAsia="ja-JP"/>
        </w:rPr>
        <w:t>’</w:t>
      </w:r>
      <w:r w:rsidRPr="007636BE">
        <w:rPr>
          <w:rFonts w:eastAsia="MS Gothic"/>
          <w:kern w:val="2"/>
          <w:lang w:val="fr-CH" w:eastAsia="ja-JP"/>
        </w:rPr>
        <w:t>évaluati</w:t>
      </w:r>
      <w:r w:rsidR="00564996" w:rsidRPr="007636BE">
        <w:rPr>
          <w:rFonts w:eastAsia="MS Gothic"/>
          <w:kern w:val="2"/>
          <w:lang w:val="fr-CH" w:eastAsia="ja-JP"/>
        </w:rPr>
        <w:t>on</w:t>
      </w:r>
      <w:r w:rsidR="00564996">
        <w:rPr>
          <w:rFonts w:eastAsia="MS Gothic"/>
          <w:kern w:val="2"/>
          <w:lang w:val="fr-CH" w:eastAsia="ja-JP"/>
        </w:rPr>
        <w:t xml:space="preserve">.  </w:t>
      </w:r>
      <w:r w:rsidR="00564996" w:rsidRPr="007636BE">
        <w:rPr>
          <w:rFonts w:eastAsia="MS Gothic"/>
          <w:kern w:val="2"/>
          <w:lang w:val="fr-CH" w:eastAsia="ja-JP"/>
        </w:rPr>
        <w:t>Le</w:t>
      </w:r>
      <w:r w:rsidRPr="007636BE">
        <w:rPr>
          <w:rFonts w:eastAsia="MS Gothic"/>
          <w:kern w:val="2"/>
          <w:lang w:val="fr-CH" w:eastAsia="ja-JP"/>
        </w:rPr>
        <w:t xml:space="preserve"> premier indique toujours une note de croissance de 1.  La note de croissance de l</w:t>
      </w:r>
      <w:r w:rsidR="00F85A91">
        <w:rPr>
          <w:rFonts w:eastAsia="MS Gothic"/>
          <w:kern w:val="2"/>
          <w:lang w:val="fr-CH" w:eastAsia="ja-JP"/>
        </w:rPr>
        <w:t>’</w:t>
      </w:r>
      <w:r w:rsidRPr="007636BE">
        <w:rPr>
          <w:rFonts w:eastAsia="MS Gothic"/>
          <w:kern w:val="2"/>
          <w:lang w:val="fr-CH" w:eastAsia="ja-JP"/>
        </w:rPr>
        <w:t>essai actuel est établie année après année.</w:t>
      </w:r>
    </w:p>
    <w:p w:rsidR="00F12655" w:rsidRDefault="00F12655" w:rsidP="00CF44CB">
      <w:pPr>
        <w:keepNext/>
        <w:rPr>
          <w:rFonts w:eastAsia="MS Gothic"/>
          <w:lang w:val="fr-CH" w:eastAsia="ja-JP"/>
        </w:rPr>
      </w:pPr>
    </w:p>
    <w:p w:rsidR="00F12655" w:rsidRDefault="00F12655" w:rsidP="00CF44CB">
      <w:pPr>
        <w:keepNext/>
        <w:rPr>
          <w:rFonts w:eastAsia="MS Gothic"/>
          <w:lang w:val="fr-CH" w:eastAsia="ja-JP"/>
        </w:rPr>
      </w:pPr>
    </w:p>
    <w:p w:rsidR="00F12655" w:rsidRDefault="00CF44CB" w:rsidP="00CF44CB">
      <w:pPr>
        <w:keepNext/>
        <w:rPr>
          <w:rFonts w:eastAsia="MS Gothic"/>
          <w:lang w:val="fr-CH" w:eastAsia="ja-JP"/>
        </w:rPr>
      </w:pPr>
      <w:r w:rsidRPr="007636BE">
        <w:rPr>
          <w:rFonts w:eastAsia="MS Gothic"/>
          <w:noProof/>
          <w:lang w:val="en-US"/>
        </w:rPr>
        <w:drawing>
          <wp:inline distT="0" distB="0" distL="0" distR="0" wp14:anchorId="712709DF" wp14:editId="01B299BD">
            <wp:extent cx="6081395" cy="3260725"/>
            <wp:effectExtent l="0" t="0" r="0" b="0"/>
            <wp:docPr id="4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1395" cy="3260725"/>
                    </a:xfrm>
                    <a:prstGeom prst="rect">
                      <a:avLst/>
                    </a:prstGeom>
                    <a:noFill/>
                    <a:ln>
                      <a:noFill/>
                    </a:ln>
                  </pic:spPr>
                </pic:pic>
              </a:graphicData>
            </a:graphic>
          </wp:inline>
        </w:drawing>
      </w:r>
    </w:p>
    <w:p w:rsidR="00F12655" w:rsidRDefault="00F12655" w:rsidP="00CF44CB">
      <w:pPr>
        <w:rPr>
          <w:rFonts w:eastAsia="MS Gothic"/>
          <w:lang w:val="fr-CH" w:eastAsia="ja-JP"/>
        </w:rPr>
      </w:pPr>
    </w:p>
    <w:p w:rsidR="00F12655" w:rsidRDefault="00F12655" w:rsidP="00CF44CB">
      <w:pPr>
        <w:rPr>
          <w:rFonts w:eastAsia="MS Gothic"/>
          <w:lang w:val="fr-CH" w:eastAsia="ja-JP"/>
        </w:rPr>
      </w:pPr>
    </w:p>
    <w:p w:rsidR="00F12655" w:rsidRDefault="00F12655" w:rsidP="00CF44CB">
      <w:pPr>
        <w:rPr>
          <w:rFonts w:eastAsia="MS Gothic"/>
          <w:lang w:val="fr-CH" w:eastAsia="ja-JP"/>
        </w:rPr>
      </w:pPr>
    </w:p>
    <w:p w:rsidR="00F12655" w:rsidRDefault="00CF44CB" w:rsidP="00CF44CB">
      <w:pPr>
        <w:jc w:val="right"/>
        <w:rPr>
          <w:rFonts w:eastAsia="Calibri"/>
          <w:lang w:val="fr-CH"/>
        </w:rPr>
      </w:pPr>
      <w:r w:rsidRPr="007636BE">
        <w:rPr>
          <w:rFonts w:eastAsia="Calibri"/>
          <w:lang w:val="fr-CH"/>
        </w:rPr>
        <w:t>[</w:t>
      </w:r>
      <w:r w:rsidR="002736A9" w:rsidRPr="007636BE">
        <w:rPr>
          <w:rFonts w:eastAsia="Calibri"/>
          <w:lang w:val="fr-CH"/>
        </w:rPr>
        <w:t>L</w:t>
      </w:r>
      <w:r w:rsidR="00F85A91">
        <w:rPr>
          <w:rFonts w:eastAsia="Calibri"/>
          <w:lang w:val="fr-CH"/>
        </w:rPr>
        <w:t>’</w:t>
      </w:r>
      <w:r w:rsidR="00F85A91" w:rsidRPr="007636BE">
        <w:rPr>
          <w:rFonts w:eastAsia="Calibri"/>
          <w:lang w:val="fr-CH"/>
        </w:rPr>
        <w:t>annexe</w:t>
      </w:r>
      <w:r w:rsidR="00F85A91">
        <w:rPr>
          <w:rFonts w:eastAsia="Calibri"/>
          <w:lang w:val="fr-CH"/>
        </w:rPr>
        <w:t> </w:t>
      </w:r>
      <w:r w:rsidR="00F85A91" w:rsidRPr="007636BE">
        <w:rPr>
          <w:rFonts w:eastAsia="Calibri"/>
          <w:lang w:val="fr-CH"/>
        </w:rPr>
        <w:t>V</w:t>
      </w:r>
      <w:r w:rsidRPr="007636BE">
        <w:rPr>
          <w:rFonts w:eastAsia="Calibri"/>
          <w:lang w:val="fr-CH"/>
        </w:rPr>
        <w:t xml:space="preserve"> </w:t>
      </w:r>
      <w:r w:rsidR="002736A9" w:rsidRPr="007636BE">
        <w:rPr>
          <w:rFonts w:eastAsia="Calibri"/>
          <w:lang w:val="fr-CH"/>
        </w:rPr>
        <w:t>suit</w:t>
      </w:r>
      <w:r w:rsidRPr="007636BE">
        <w:rPr>
          <w:rFonts w:eastAsia="Calibri"/>
          <w:lang w:val="fr-CH"/>
        </w:rPr>
        <w:t>]</w:t>
      </w:r>
    </w:p>
    <w:p w:rsidR="00F12655" w:rsidRDefault="00F12655" w:rsidP="00CF44CB">
      <w:pPr>
        <w:ind w:left="567" w:hanging="567"/>
        <w:rPr>
          <w:lang w:val="fr-CH"/>
        </w:rPr>
      </w:pPr>
    </w:p>
    <w:p w:rsidR="00CF44CB" w:rsidRPr="007636BE" w:rsidRDefault="00CF44CB" w:rsidP="00CF44CB">
      <w:pPr>
        <w:ind w:left="567" w:hanging="567"/>
        <w:rPr>
          <w:lang w:val="fr-CH"/>
        </w:rPr>
        <w:sectPr w:rsidR="00CF44CB" w:rsidRPr="007636BE" w:rsidSect="00C26565">
          <w:headerReference w:type="even" r:id="rId43"/>
          <w:headerReference w:type="default" r:id="rId44"/>
          <w:footerReference w:type="even" r:id="rId45"/>
          <w:footerReference w:type="default" r:id="rId46"/>
          <w:headerReference w:type="first" r:id="rId47"/>
          <w:footerReference w:type="first" r:id="rId48"/>
          <w:pgSz w:w="11907" w:h="16840" w:code="9"/>
          <w:pgMar w:top="510" w:right="1134" w:bottom="851" w:left="1134" w:header="510" w:footer="680" w:gutter="0"/>
          <w:pgNumType w:start="1"/>
          <w:cols w:space="720"/>
          <w:titlePg/>
          <w:docGrid w:linePitch="272"/>
        </w:sectPr>
      </w:pPr>
    </w:p>
    <w:p w:rsidR="00F12655" w:rsidRDefault="00F12655" w:rsidP="00CF44CB">
      <w:pPr>
        <w:jc w:val="center"/>
        <w:rPr>
          <w:lang w:val="fr-CH"/>
        </w:rPr>
      </w:pPr>
    </w:p>
    <w:p w:rsidR="00F12655" w:rsidRDefault="00BF4D31" w:rsidP="00BF4D31">
      <w:pPr>
        <w:jc w:val="center"/>
        <w:rPr>
          <w:caps/>
          <w:lang w:val="fr-CH"/>
        </w:rPr>
      </w:pPr>
      <w:r w:rsidRPr="007636BE">
        <w:rPr>
          <w:caps/>
          <w:lang w:val="fr-CH"/>
        </w:rPr>
        <w:t>Brève explication sur certaines méthodes du Royaume</w:t>
      </w:r>
      <w:r w:rsidR="00F85A91">
        <w:rPr>
          <w:caps/>
          <w:lang w:val="fr-CH"/>
        </w:rPr>
        <w:t>-</w:t>
      </w:r>
      <w:r w:rsidRPr="007636BE">
        <w:rPr>
          <w:caps/>
          <w:lang w:val="fr-CH"/>
        </w:rPr>
        <w:t>Uni relatives au traitement des données aux fins de l</w:t>
      </w:r>
      <w:r w:rsidR="00F85A91">
        <w:rPr>
          <w:caps/>
          <w:lang w:val="fr-CH"/>
        </w:rPr>
        <w:t>’</w:t>
      </w:r>
      <w:r w:rsidRPr="007636BE">
        <w:rPr>
          <w:caps/>
          <w:lang w:val="fr-CH"/>
        </w:rPr>
        <w:t>établissement de descriptions variétales concernant des caractères quantitatifs mesurés</w:t>
      </w:r>
    </w:p>
    <w:p w:rsidR="00F12655" w:rsidRDefault="00F12655" w:rsidP="00BF4D31">
      <w:pPr>
        <w:jc w:val="center"/>
        <w:rPr>
          <w:rFonts w:cs="Arial"/>
          <w:snapToGrid w:val="0"/>
          <w:lang w:val="fr-CH"/>
        </w:rPr>
      </w:pPr>
    </w:p>
    <w:p w:rsidR="00F12655" w:rsidRDefault="00BF4D31" w:rsidP="00BF4D31">
      <w:pPr>
        <w:jc w:val="center"/>
        <w:rPr>
          <w:rFonts w:eastAsia="Calibri"/>
          <w:lang w:val="fr-CH"/>
        </w:rPr>
      </w:pPr>
      <w:r w:rsidRPr="007636BE">
        <w:rPr>
          <w:rFonts w:cs="Arial"/>
          <w:snapToGrid w:val="0"/>
          <w:lang w:val="fr-CH"/>
        </w:rPr>
        <w:t>Document établi par des experts du Royaume</w:t>
      </w:r>
      <w:r w:rsidR="00F85A91">
        <w:rPr>
          <w:rFonts w:cs="Arial"/>
          <w:snapToGrid w:val="0"/>
          <w:lang w:val="fr-CH"/>
        </w:rPr>
        <w:t>-</w:t>
      </w:r>
      <w:r w:rsidRPr="007636BE">
        <w:rPr>
          <w:rFonts w:cs="Arial"/>
          <w:snapToGrid w:val="0"/>
          <w:lang w:val="fr-CH"/>
        </w:rPr>
        <w:t>Uni</w:t>
      </w:r>
    </w:p>
    <w:p w:rsidR="00F12655" w:rsidRDefault="00F12655" w:rsidP="00BF4D31">
      <w:pPr>
        <w:jc w:val="center"/>
        <w:rPr>
          <w:rFonts w:eastAsia="Calibri"/>
          <w:lang w:val="fr-CH"/>
        </w:rPr>
      </w:pPr>
    </w:p>
    <w:p w:rsidR="00F12655" w:rsidRDefault="00F12655" w:rsidP="00BF4D31">
      <w:pPr>
        <w:jc w:val="center"/>
        <w:rPr>
          <w:rFonts w:eastAsia="Calibri"/>
          <w:lang w:val="fr-CH"/>
        </w:rPr>
      </w:pPr>
    </w:p>
    <w:p w:rsidR="00F12655" w:rsidRDefault="00BF4D31" w:rsidP="00BF4D31">
      <w:pPr>
        <w:rPr>
          <w:rFonts w:eastAsia="Calibri" w:cs="Arial"/>
          <w:lang w:val="fr-CH" w:eastAsia="en-GB"/>
        </w:rPr>
      </w:pPr>
      <w:r w:rsidRPr="007636BE">
        <w:rPr>
          <w:rFonts w:eastAsia="Calibri" w:cs="Arial"/>
          <w:lang w:val="fr-CH" w:eastAsia="en-GB"/>
        </w:rPr>
        <w:t>1.</w:t>
      </w:r>
      <w:r w:rsidRPr="007636BE">
        <w:rPr>
          <w:rFonts w:eastAsia="Calibri" w:cs="Arial"/>
          <w:lang w:val="fr-CH" w:eastAsia="en-GB"/>
        </w:rPr>
        <w:tab/>
        <w:t>Pour les caractères d</w:t>
      </w:r>
      <w:r w:rsidR="00F85A91">
        <w:rPr>
          <w:rFonts w:eastAsia="Calibri" w:cs="Arial"/>
          <w:lang w:val="fr-CH" w:eastAsia="en-GB"/>
        </w:rPr>
        <w:t>’</w:t>
      </w:r>
      <w:r w:rsidRPr="007636BE">
        <w:rPr>
          <w:rFonts w:eastAsia="Calibri" w:cs="Arial"/>
          <w:lang w:val="fr-CH" w:eastAsia="en-GB"/>
        </w:rPr>
        <w:t>expression quantitative qui varient au sein des variétés, la distinction est généralement faite en comparant les moyennes variétales au moyen d</w:t>
      </w:r>
      <w:r w:rsidR="00F85A91">
        <w:rPr>
          <w:rFonts w:eastAsia="Calibri" w:cs="Arial"/>
          <w:lang w:val="fr-CH" w:eastAsia="en-GB"/>
        </w:rPr>
        <w:t>’</w:t>
      </w:r>
      <w:r w:rsidRPr="007636BE">
        <w:rPr>
          <w:rFonts w:eastAsia="Calibri" w:cs="Arial"/>
          <w:lang w:val="fr-CH" w:eastAsia="en-GB"/>
        </w:rPr>
        <w:t>une analyse statistiq</w:t>
      </w:r>
      <w:r w:rsidR="00564996" w:rsidRPr="007636BE">
        <w:rPr>
          <w:rFonts w:eastAsia="Calibri" w:cs="Arial"/>
          <w:lang w:val="fr-CH" w:eastAsia="en-GB"/>
        </w:rPr>
        <w:t>ue</w:t>
      </w:r>
      <w:r w:rsidR="00564996">
        <w:rPr>
          <w:rFonts w:eastAsia="Calibri" w:cs="Arial"/>
          <w:lang w:val="fr-CH" w:eastAsia="en-GB"/>
        </w:rPr>
        <w:t xml:space="preserve">.  </w:t>
      </w:r>
      <w:r w:rsidR="00564996" w:rsidRPr="007636BE">
        <w:rPr>
          <w:rFonts w:eastAsia="Calibri"/>
          <w:lang w:val="fr-CH"/>
        </w:rPr>
        <w:t>Ce</w:t>
      </w:r>
      <w:r w:rsidRPr="007636BE">
        <w:rPr>
          <w:rFonts w:eastAsia="Calibri"/>
          <w:lang w:val="fr-CH"/>
        </w:rPr>
        <w:t>s caractères sont souvent constatés concernant des espèces allogames et certaines espèces autogam</w:t>
      </w:r>
      <w:r w:rsidR="00564996" w:rsidRPr="007636BE">
        <w:rPr>
          <w:rFonts w:eastAsia="Calibri"/>
          <w:lang w:val="fr-CH"/>
        </w:rPr>
        <w:t>es</w:t>
      </w:r>
      <w:r w:rsidR="00564996">
        <w:rPr>
          <w:rFonts w:eastAsia="Calibri"/>
          <w:lang w:val="fr-CH"/>
        </w:rPr>
        <w:t xml:space="preserve">.  </w:t>
      </w:r>
      <w:r w:rsidR="00564996" w:rsidRPr="007636BE">
        <w:rPr>
          <w:rFonts w:eastAsia="Calibri" w:cs="Arial"/>
          <w:lang w:val="fr-CH" w:eastAsia="en-GB"/>
        </w:rPr>
        <w:t>Po</w:t>
      </w:r>
      <w:r w:rsidRPr="007636BE">
        <w:rPr>
          <w:rFonts w:eastAsia="Calibri" w:cs="Arial"/>
          <w:lang w:val="fr-CH" w:eastAsia="en-GB"/>
        </w:rPr>
        <w:t>ur établir une description variétale, les moyennes variétales pour les caractères considérés sont converties en notes par division en niveaux de l</w:t>
      </w:r>
      <w:r w:rsidR="00F85A91">
        <w:rPr>
          <w:rFonts w:eastAsia="Calibri" w:cs="Arial"/>
          <w:lang w:val="fr-CH" w:eastAsia="en-GB"/>
        </w:rPr>
        <w:t>’</w:t>
      </w:r>
      <w:r w:rsidRPr="007636BE">
        <w:rPr>
          <w:rFonts w:eastAsia="Calibri" w:cs="Arial"/>
          <w:lang w:val="fr-CH" w:eastAsia="en-GB"/>
        </w:rPr>
        <w:t>amplitude d</w:t>
      </w:r>
      <w:r w:rsidR="00F85A91">
        <w:rPr>
          <w:rFonts w:eastAsia="Calibri" w:cs="Arial"/>
          <w:lang w:val="fr-CH" w:eastAsia="en-GB"/>
        </w:rPr>
        <w:t>’</w:t>
      </w:r>
      <w:r w:rsidRPr="007636BE">
        <w:rPr>
          <w:rFonts w:eastAsia="Calibri" w:cs="Arial"/>
          <w:lang w:val="fr-CH" w:eastAsia="en-GB"/>
        </w:rPr>
        <w:t>expression du caractè</w:t>
      </w:r>
      <w:r w:rsidR="00564996" w:rsidRPr="007636BE">
        <w:rPr>
          <w:rFonts w:eastAsia="Calibri" w:cs="Arial"/>
          <w:lang w:val="fr-CH" w:eastAsia="en-GB"/>
        </w:rPr>
        <w:t>re</w:t>
      </w:r>
      <w:r w:rsidR="00564996">
        <w:rPr>
          <w:rFonts w:eastAsia="Calibri" w:cs="Arial"/>
          <w:lang w:val="fr-CH" w:eastAsia="en-GB"/>
        </w:rPr>
        <w:t xml:space="preserve">.  </w:t>
      </w:r>
      <w:r w:rsidR="00564996" w:rsidRPr="007636BE">
        <w:rPr>
          <w:rFonts w:eastAsia="Calibri" w:cs="Arial"/>
          <w:lang w:val="fr-CH" w:eastAsia="en-GB"/>
        </w:rPr>
        <w:t>La</w:t>
      </w:r>
      <w:r w:rsidRPr="007636BE">
        <w:rPr>
          <w:rFonts w:eastAsia="Calibri" w:cs="Arial"/>
          <w:lang w:val="fr-CH" w:eastAsia="en-GB"/>
        </w:rPr>
        <w:t xml:space="preserve"> méthode pour y parvenir dépend de la plan</w:t>
      </w:r>
      <w:r w:rsidR="00564996" w:rsidRPr="007636BE">
        <w:rPr>
          <w:rFonts w:eastAsia="Calibri" w:cs="Arial"/>
          <w:lang w:val="fr-CH" w:eastAsia="en-GB"/>
        </w:rPr>
        <w:t>te</w:t>
      </w:r>
      <w:r w:rsidR="00564996">
        <w:rPr>
          <w:rFonts w:eastAsia="Calibri" w:cs="Arial"/>
          <w:lang w:val="fr-CH" w:eastAsia="en-GB"/>
        </w:rPr>
        <w:t xml:space="preserve">.  </w:t>
      </w:r>
      <w:r w:rsidR="00564996" w:rsidRPr="007636BE">
        <w:rPr>
          <w:rFonts w:eastAsia="Calibri" w:cs="Arial"/>
          <w:lang w:val="fr-CH" w:eastAsia="en-GB"/>
        </w:rPr>
        <w:t>Au</w:t>
      </w:r>
      <w:r w:rsidRPr="007636BE">
        <w:rPr>
          <w:rFonts w:eastAsia="Calibri" w:cs="Arial"/>
          <w:lang w:val="fr-CH" w:eastAsia="en-GB"/>
        </w:rPr>
        <w:t xml:space="preserve"> Royaume</w:t>
      </w:r>
      <w:r w:rsidR="00F85A91">
        <w:rPr>
          <w:rFonts w:eastAsia="Calibri" w:cs="Arial"/>
          <w:lang w:val="fr-CH" w:eastAsia="en-GB"/>
        </w:rPr>
        <w:t>-</w:t>
      </w:r>
      <w:r w:rsidRPr="007636BE">
        <w:rPr>
          <w:rFonts w:eastAsia="Calibri" w:cs="Arial"/>
          <w:lang w:val="fr-CH" w:eastAsia="en-GB"/>
        </w:rPr>
        <w:t>Uni, la méthode utilisée pour les plantes potagères et fourragères consiste à faire en sorte que les niveaux se situent à intervalles réguliers ou à utiliser des variétés standard.</w:t>
      </w:r>
    </w:p>
    <w:p w:rsidR="00F12655" w:rsidRDefault="00BF4D31" w:rsidP="00BF4D31">
      <w:pPr>
        <w:rPr>
          <w:rFonts w:eastAsia="Calibri" w:cs="Arial"/>
          <w:lang w:val="fr-CH" w:eastAsia="en-GB"/>
        </w:rPr>
      </w:pPr>
      <w:r w:rsidRPr="007636BE">
        <w:rPr>
          <w:rFonts w:eastAsia="Calibri" w:cs="Arial"/>
          <w:lang w:val="fr-CH" w:eastAsia="en-GB"/>
        </w:rPr>
        <w:t>Méthode</w:t>
      </w:r>
    </w:p>
    <w:p w:rsidR="00F12655" w:rsidRDefault="00F12655" w:rsidP="00BF4D31">
      <w:pPr>
        <w:rPr>
          <w:rFonts w:eastAsia="Calibri" w:cs="Arial"/>
          <w:lang w:val="fr-CH" w:eastAsia="en-GB"/>
        </w:rPr>
      </w:pPr>
    </w:p>
    <w:p w:rsidR="00F12655" w:rsidRDefault="00BF4D31" w:rsidP="00BF4D31">
      <w:pPr>
        <w:rPr>
          <w:rFonts w:eastAsia="Calibri" w:cs="Arial"/>
          <w:lang w:val="fr-CH" w:eastAsia="en-GB"/>
        </w:rPr>
      </w:pPr>
      <w:r w:rsidRPr="007636BE">
        <w:rPr>
          <w:rFonts w:eastAsia="Calibri" w:cs="Arial"/>
          <w:lang w:val="fr-CH" w:eastAsia="en-GB"/>
        </w:rPr>
        <w:t>2.</w:t>
      </w:r>
      <w:r w:rsidRPr="007636BE">
        <w:rPr>
          <w:rFonts w:eastAsia="Calibri" w:cs="Arial"/>
          <w:lang w:val="fr-CH" w:eastAsia="en-GB"/>
        </w:rPr>
        <w:tab/>
        <w:t>Le présent document fournit des indications sur la manière dont les caractères quantitatifs mesurés sont gérés et utilisés pour établir des descriptions variétales au Royaume</w:t>
      </w:r>
      <w:r w:rsidR="00F85A91">
        <w:rPr>
          <w:rFonts w:eastAsia="Calibri" w:cs="Arial"/>
          <w:lang w:val="fr-CH" w:eastAsia="en-GB"/>
        </w:rPr>
        <w:t>-</w:t>
      </w:r>
      <w:r w:rsidRPr="007636BE">
        <w:rPr>
          <w:rFonts w:eastAsia="Calibri" w:cs="Arial"/>
          <w:lang w:val="fr-CH" w:eastAsia="en-GB"/>
        </w:rPr>
        <w:t>Uni concernant les plantes potagères ou fourragères.</w:t>
      </w:r>
    </w:p>
    <w:p w:rsidR="00F12655" w:rsidRDefault="00F12655" w:rsidP="00BF4D31">
      <w:pPr>
        <w:rPr>
          <w:rFonts w:eastAsia="Calibri" w:cs="Arial"/>
          <w:lang w:val="fr-CH" w:eastAsia="en-GB"/>
        </w:rPr>
      </w:pPr>
    </w:p>
    <w:p w:rsidR="00F12655" w:rsidRDefault="00BF4D31" w:rsidP="00BF4D31">
      <w:pPr>
        <w:rPr>
          <w:rFonts w:eastAsia="Calibri" w:cs="Arial"/>
          <w:lang w:val="fr-CH" w:eastAsia="en-GB"/>
        </w:rPr>
      </w:pPr>
      <w:r w:rsidRPr="007636BE">
        <w:rPr>
          <w:rFonts w:eastAsia="Calibri" w:cs="Arial"/>
          <w:lang w:val="fr-CH" w:eastAsia="en-GB"/>
        </w:rPr>
        <w:t>3.</w:t>
      </w:r>
      <w:r w:rsidRPr="007636BE">
        <w:rPr>
          <w:rFonts w:eastAsia="Calibri" w:cs="Arial"/>
          <w:lang w:val="fr-CH" w:eastAsia="en-GB"/>
        </w:rPr>
        <w:tab/>
        <w:t>S</w:t>
      </w:r>
      <w:r w:rsidR="00F85A91">
        <w:rPr>
          <w:rFonts w:eastAsia="Calibri" w:cs="Arial"/>
          <w:lang w:val="fr-CH" w:eastAsia="en-GB"/>
        </w:rPr>
        <w:t>’</w:t>
      </w:r>
      <w:r w:rsidRPr="007636BE">
        <w:rPr>
          <w:rFonts w:eastAsia="Calibri" w:cs="Arial"/>
          <w:lang w:val="fr-CH" w:eastAsia="en-GB"/>
        </w:rPr>
        <w:t>agissant des plantes potagères ou fourragères qui, à l</w:t>
      </w:r>
      <w:r w:rsidR="00F85A91">
        <w:rPr>
          <w:rFonts w:eastAsia="Calibri" w:cs="Arial"/>
          <w:lang w:val="fr-CH" w:eastAsia="en-GB"/>
        </w:rPr>
        <w:t>’</w:t>
      </w:r>
      <w:r w:rsidRPr="007636BE">
        <w:rPr>
          <w:rFonts w:eastAsia="Calibri" w:cs="Arial"/>
          <w:lang w:val="fr-CH" w:eastAsia="en-GB"/>
        </w:rPr>
        <w:t>exception du pois qui est autogame, sont pour la plupart allogames, les essais sont réalisés conformément aux principes directeurs d</w:t>
      </w:r>
      <w:r w:rsidR="00F85A91">
        <w:rPr>
          <w:rFonts w:eastAsia="Calibri" w:cs="Arial"/>
          <w:lang w:val="fr-CH" w:eastAsia="en-GB"/>
        </w:rPr>
        <w:t>’</w:t>
      </w:r>
      <w:r w:rsidRPr="007636BE">
        <w:rPr>
          <w:rFonts w:eastAsia="Calibri" w:cs="Arial"/>
          <w:lang w:val="fr-CH" w:eastAsia="en-GB"/>
        </w:rPr>
        <w:t>examen de l</w:t>
      </w:r>
      <w:r w:rsidR="00F85A91">
        <w:rPr>
          <w:rFonts w:eastAsia="Calibri" w:cs="Arial"/>
          <w:lang w:val="fr-CH" w:eastAsia="en-GB"/>
        </w:rPr>
        <w:t>’</w:t>
      </w:r>
      <w:r w:rsidRPr="007636BE">
        <w:rPr>
          <w:rFonts w:eastAsia="Calibri" w:cs="Arial"/>
          <w:lang w:val="fr-CH" w:eastAsia="en-GB"/>
        </w:rPr>
        <w:t>UPOV.</w:t>
      </w:r>
    </w:p>
    <w:p w:rsidR="00F12655" w:rsidRDefault="00F12655" w:rsidP="00BF4D31">
      <w:pPr>
        <w:rPr>
          <w:rFonts w:eastAsia="Calibri" w:cs="Arial"/>
          <w:lang w:val="fr-CH" w:eastAsia="en-GB"/>
        </w:rPr>
      </w:pPr>
    </w:p>
    <w:p w:rsidR="00F12655" w:rsidRDefault="00BF4D31" w:rsidP="00BF4D31">
      <w:pPr>
        <w:rPr>
          <w:rFonts w:eastAsia="Calibri" w:cs="Arial"/>
          <w:lang w:val="fr-CH" w:eastAsia="en-GB"/>
        </w:rPr>
      </w:pPr>
      <w:r w:rsidRPr="007636BE">
        <w:rPr>
          <w:rFonts w:eastAsia="Calibri" w:cs="Arial"/>
          <w:lang w:val="fr-CH" w:eastAsia="en-GB"/>
        </w:rPr>
        <w:t>4.</w:t>
      </w:r>
      <w:r w:rsidRPr="007636BE">
        <w:rPr>
          <w:rFonts w:eastAsia="Calibri" w:cs="Arial"/>
          <w:lang w:val="fr-CH" w:eastAsia="en-GB"/>
        </w:rPr>
        <w:tab/>
        <w:t>Pour les caractères quantitatifs mesurés, dans le cadre de l</w:t>
      </w:r>
      <w:r w:rsidR="00F85A91">
        <w:rPr>
          <w:rFonts w:eastAsia="Calibri" w:cs="Arial"/>
          <w:lang w:val="fr-CH" w:eastAsia="en-GB"/>
        </w:rPr>
        <w:t>’</w:t>
      </w:r>
      <w:r w:rsidRPr="007636BE">
        <w:rPr>
          <w:rFonts w:eastAsia="Calibri" w:cs="Arial"/>
          <w:lang w:val="fr-CH" w:eastAsia="en-GB"/>
        </w:rPr>
        <w:t>examen de la distinction, on applique la méthode d</w:t>
      </w:r>
      <w:r w:rsidR="00F85A91">
        <w:rPr>
          <w:rFonts w:eastAsia="Calibri" w:cs="Arial"/>
          <w:lang w:val="fr-CH" w:eastAsia="en-GB"/>
        </w:rPr>
        <w:t>’</w:t>
      </w:r>
      <w:r w:rsidRPr="007636BE">
        <w:rPr>
          <w:rFonts w:eastAsia="Calibri" w:cs="Arial"/>
          <w:lang w:val="fr-CH" w:eastAsia="en-GB"/>
        </w:rPr>
        <w:t>analyse COYD à l</w:t>
      </w:r>
      <w:r w:rsidR="00F85A91">
        <w:rPr>
          <w:rFonts w:eastAsia="Calibri" w:cs="Arial"/>
          <w:lang w:val="fr-CH" w:eastAsia="en-GB"/>
        </w:rPr>
        <w:t>’</w:t>
      </w:r>
      <w:r w:rsidRPr="007636BE">
        <w:rPr>
          <w:rFonts w:eastAsia="Calibri" w:cs="Arial"/>
          <w:lang w:val="fr-CH" w:eastAsia="en-GB"/>
        </w:rPr>
        <w:t>échelle de départ des caractères.</w:t>
      </w:r>
    </w:p>
    <w:p w:rsidR="00F12655" w:rsidRDefault="00F12655" w:rsidP="00BF4D31">
      <w:pPr>
        <w:rPr>
          <w:rFonts w:eastAsia="Calibri" w:cs="Arial"/>
          <w:lang w:val="fr-CH" w:eastAsia="en-GB"/>
        </w:rPr>
      </w:pPr>
    </w:p>
    <w:p w:rsidR="00F12655" w:rsidRDefault="00BF4D31" w:rsidP="00BF4D31">
      <w:pPr>
        <w:rPr>
          <w:rFonts w:eastAsia="Calibri"/>
          <w:lang w:val="fr-CH"/>
        </w:rPr>
      </w:pPr>
      <w:r w:rsidRPr="007636BE">
        <w:rPr>
          <w:rFonts w:eastAsia="Calibri" w:cs="Arial"/>
          <w:lang w:val="fr-CH" w:eastAsia="en-GB"/>
        </w:rPr>
        <w:t>5.</w:t>
      </w:r>
      <w:r w:rsidRPr="007636BE">
        <w:rPr>
          <w:rFonts w:eastAsia="Calibri" w:cs="Arial"/>
          <w:lang w:val="fr-CH" w:eastAsia="en-GB"/>
        </w:rPr>
        <w:tab/>
        <w:t>Afin d</w:t>
      </w:r>
      <w:r w:rsidR="00F85A91">
        <w:rPr>
          <w:rFonts w:eastAsia="Calibri" w:cs="Arial"/>
          <w:lang w:val="fr-CH" w:eastAsia="en-GB"/>
        </w:rPr>
        <w:t>’</w:t>
      </w:r>
      <w:r w:rsidRPr="007636BE">
        <w:rPr>
          <w:rFonts w:eastAsia="Calibri" w:cs="Arial"/>
          <w:lang w:val="fr-CH" w:eastAsia="en-GB"/>
        </w:rPr>
        <w:t>établir des descriptions variétales, des moyennes sur plusieurs années des variétés sont calculées à partir de l</w:t>
      </w:r>
      <w:r w:rsidR="00F85A91">
        <w:rPr>
          <w:rFonts w:eastAsia="Calibri" w:cs="Arial"/>
          <w:lang w:val="fr-CH" w:eastAsia="en-GB"/>
        </w:rPr>
        <w:t>’</w:t>
      </w:r>
      <w:r w:rsidRPr="007636BE">
        <w:rPr>
          <w:rFonts w:eastAsia="Calibri" w:cs="Arial"/>
          <w:lang w:val="fr-CH" w:eastAsia="en-GB"/>
        </w:rPr>
        <w:t>échelle de départ des caractèr</w:t>
      </w:r>
      <w:r w:rsidR="00564996" w:rsidRPr="007636BE">
        <w:rPr>
          <w:rFonts w:eastAsia="Calibri" w:cs="Arial"/>
          <w:lang w:val="fr-CH" w:eastAsia="en-GB"/>
        </w:rPr>
        <w:t>es</w:t>
      </w:r>
      <w:r w:rsidR="00564996">
        <w:rPr>
          <w:rFonts w:eastAsia="Calibri" w:cs="Arial"/>
          <w:lang w:val="fr-CH" w:eastAsia="en-GB"/>
        </w:rPr>
        <w:t xml:space="preserve">.  </w:t>
      </w:r>
      <w:r w:rsidR="00564996" w:rsidRPr="007636BE">
        <w:rPr>
          <w:rFonts w:eastAsia="Calibri" w:cs="Arial"/>
          <w:lang w:val="fr-CH" w:eastAsia="en-GB"/>
        </w:rPr>
        <w:t>Ce</w:t>
      </w:r>
      <w:r w:rsidRPr="007636BE">
        <w:rPr>
          <w:rFonts w:eastAsia="Calibri" w:cs="Arial"/>
          <w:lang w:val="fr-CH" w:eastAsia="en-GB"/>
        </w:rPr>
        <w:t>s moyennes sur plusieurs années sont ensuite converties en not</w:t>
      </w:r>
      <w:r w:rsidR="00564996" w:rsidRPr="007636BE">
        <w:rPr>
          <w:rFonts w:eastAsia="Calibri" w:cs="Arial"/>
          <w:lang w:val="fr-CH" w:eastAsia="en-GB"/>
        </w:rPr>
        <w:t>es</w:t>
      </w:r>
      <w:r w:rsidR="00564996">
        <w:rPr>
          <w:rFonts w:eastAsia="Calibri" w:cs="Arial"/>
          <w:lang w:val="fr-CH" w:eastAsia="en-GB"/>
        </w:rPr>
        <w:t xml:space="preserve">.  </w:t>
      </w:r>
      <w:r w:rsidR="00564996" w:rsidRPr="007636BE">
        <w:rPr>
          <w:rFonts w:eastAsia="Calibri" w:cs="Arial"/>
          <w:lang w:val="fr-CH" w:eastAsia="en-GB"/>
        </w:rPr>
        <w:t>El</w:t>
      </w:r>
      <w:r w:rsidRPr="007636BE">
        <w:rPr>
          <w:rFonts w:eastAsia="Calibri" w:cs="Arial"/>
          <w:lang w:val="fr-CH" w:eastAsia="en-GB"/>
        </w:rPr>
        <w:t>les sont utilisées pour limiter la variation observée dans les variétés du fait des différences d</w:t>
      </w:r>
      <w:r w:rsidR="00F85A91">
        <w:rPr>
          <w:rFonts w:eastAsia="Calibri" w:cs="Arial"/>
          <w:lang w:val="fr-CH" w:eastAsia="en-GB"/>
        </w:rPr>
        <w:t>’</w:t>
      </w:r>
      <w:r w:rsidRPr="007636BE">
        <w:rPr>
          <w:rFonts w:eastAsia="Calibri" w:cs="Arial"/>
          <w:lang w:val="fr-CH" w:eastAsia="en-GB"/>
        </w:rPr>
        <w:t>une année à l</w:t>
      </w:r>
      <w:r w:rsidR="00F85A91">
        <w:rPr>
          <w:rFonts w:eastAsia="Calibri" w:cs="Arial"/>
          <w:lang w:val="fr-CH" w:eastAsia="en-GB"/>
        </w:rPr>
        <w:t>’</w:t>
      </w:r>
      <w:r w:rsidRPr="007636BE">
        <w:rPr>
          <w:rFonts w:eastAsia="Calibri" w:cs="Arial"/>
          <w:lang w:val="fr-CH" w:eastAsia="en-GB"/>
        </w:rPr>
        <w:t>aut</w:t>
      </w:r>
      <w:r w:rsidR="00564996" w:rsidRPr="007636BE">
        <w:rPr>
          <w:rFonts w:eastAsia="Calibri" w:cs="Arial"/>
          <w:lang w:val="fr-CH" w:eastAsia="en-GB"/>
        </w:rPr>
        <w:t>re</w:t>
      </w:r>
      <w:r w:rsidR="00564996">
        <w:rPr>
          <w:rFonts w:eastAsia="Calibri" w:cs="Arial"/>
          <w:lang w:val="fr-CH" w:eastAsia="en-GB"/>
        </w:rPr>
        <w:t xml:space="preserve">.  </w:t>
      </w:r>
      <w:r w:rsidR="00564996" w:rsidRPr="007636BE">
        <w:rPr>
          <w:rFonts w:eastAsia="Calibri"/>
          <w:lang w:val="fr-CH"/>
        </w:rPr>
        <w:t>En</w:t>
      </w:r>
      <w:r w:rsidRPr="007636BE">
        <w:rPr>
          <w:rFonts w:eastAsia="Calibri"/>
          <w:lang w:val="fr-CH"/>
        </w:rPr>
        <w:t xml:space="preserve"> effet, les variétés de référence (</w:t>
      </w:r>
      <w:r w:rsidR="00F85A91">
        <w:rPr>
          <w:rFonts w:eastAsia="Calibri"/>
          <w:lang w:val="fr-CH"/>
        </w:rPr>
        <w:t>y compris</w:t>
      </w:r>
      <w:r w:rsidRPr="007636BE">
        <w:rPr>
          <w:rFonts w:eastAsia="Calibri"/>
          <w:lang w:val="fr-CH"/>
        </w:rPr>
        <w:t xml:space="preserve"> les variétés indiquées à titre d</w:t>
      </w:r>
      <w:r w:rsidR="00F85A91">
        <w:rPr>
          <w:rFonts w:eastAsia="Calibri"/>
          <w:lang w:val="fr-CH"/>
        </w:rPr>
        <w:t>’</w:t>
      </w:r>
      <w:r w:rsidRPr="007636BE">
        <w:rPr>
          <w:rFonts w:eastAsia="Calibri"/>
          <w:lang w:val="fr-CH"/>
        </w:rPr>
        <w:t>exemple) conservent la même note d</w:t>
      </w:r>
      <w:r w:rsidR="00F85A91">
        <w:rPr>
          <w:rFonts w:eastAsia="Calibri"/>
          <w:lang w:val="fr-CH"/>
        </w:rPr>
        <w:t>’</w:t>
      </w:r>
      <w:r w:rsidRPr="007636BE">
        <w:rPr>
          <w:rFonts w:eastAsia="Calibri"/>
          <w:lang w:val="fr-CH"/>
        </w:rPr>
        <w:t>une année à l</w:t>
      </w:r>
      <w:r w:rsidR="00F85A91">
        <w:rPr>
          <w:rFonts w:eastAsia="Calibri"/>
          <w:lang w:val="fr-CH"/>
        </w:rPr>
        <w:t>’</w:t>
      </w:r>
      <w:r w:rsidRPr="007636BE">
        <w:rPr>
          <w:rFonts w:eastAsia="Calibri"/>
          <w:lang w:val="fr-CH"/>
        </w:rPr>
        <w:t>autre.</w:t>
      </w:r>
    </w:p>
    <w:p w:rsidR="00F12655" w:rsidRDefault="00F12655" w:rsidP="00BF4D31">
      <w:pPr>
        <w:rPr>
          <w:rFonts w:eastAsia="Calibri"/>
          <w:lang w:val="fr-CH"/>
        </w:rPr>
      </w:pPr>
    </w:p>
    <w:p w:rsidR="00F12655" w:rsidRDefault="00BF4D31" w:rsidP="00BF4D31">
      <w:pPr>
        <w:rPr>
          <w:rFonts w:eastAsia="Calibri" w:cs="Arial"/>
          <w:lang w:val="fr-CH" w:eastAsia="en-GB"/>
        </w:rPr>
      </w:pPr>
      <w:r w:rsidRPr="007636BE">
        <w:rPr>
          <w:rFonts w:eastAsia="Calibri" w:cs="Arial"/>
          <w:lang w:val="fr-CH" w:eastAsia="en-GB"/>
        </w:rPr>
        <w:t>6.</w:t>
      </w:r>
      <w:r w:rsidRPr="007636BE">
        <w:rPr>
          <w:rFonts w:eastAsia="Calibri" w:cs="Arial"/>
          <w:lang w:val="fr-CH" w:eastAsia="en-GB"/>
        </w:rPr>
        <w:tab/>
        <w:t>Pour chaque plante, les moyennes variétales sur plusieurs années pour les variétés à l</w:t>
      </w:r>
      <w:r w:rsidR="00F85A91">
        <w:rPr>
          <w:rFonts w:eastAsia="Calibri" w:cs="Arial"/>
          <w:lang w:val="fr-CH" w:eastAsia="en-GB"/>
        </w:rPr>
        <w:t>’</w:t>
      </w:r>
      <w:r w:rsidRPr="007636BE">
        <w:rPr>
          <w:rFonts w:eastAsia="Calibri" w:cs="Arial"/>
          <w:lang w:val="fr-CH" w:eastAsia="en-GB"/>
        </w:rPr>
        <w:t>essai sont calculées à partir de leurs moyennes annuelles dans les essa</w:t>
      </w:r>
      <w:r w:rsidR="00564996" w:rsidRPr="007636BE">
        <w:rPr>
          <w:rFonts w:eastAsia="Calibri" w:cs="Arial"/>
          <w:lang w:val="fr-CH" w:eastAsia="en-GB"/>
        </w:rPr>
        <w:t>is</w:t>
      </w:r>
      <w:r w:rsidR="00564996">
        <w:rPr>
          <w:rFonts w:eastAsia="Calibri" w:cs="Arial"/>
          <w:lang w:val="fr-CH" w:eastAsia="en-GB"/>
        </w:rPr>
        <w:t xml:space="preserve">.  </w:t>
      </w:r>
      <w:r w:rsidR="00564996" w:rsidRPr="007636BE">
        <w:rPr>
          <w:rFonts w:eastAsia="Calibri" w:cs="Arial"/>
          <w:lang w:val="fr-CH" w:eastAsia="en-GB"/>
        </w:rPr>
        <w:t>Po</w:t>
      </w:r>
      <w:r w:rsidRPr="007636BE">
        <w:rPr>
          <w:rFonts w:eastAsia="Calibri" w:cs="Arial"/>
          <w:lang w:val="fr-CH" w:eastAsia="en-GB"/>
        </w:rPr>
        <w:t>ur les plantes fourragères, on utilise les 10 dernières années, alors que pour les plantes potagères, on utilise toutes les années au cours desquelles les variétés de la collection de référence ont été examiné</w:t>
      </w:r>
      <w:r w:rsidR="00564996" w:rsidRPr="007636BE">
        <w:rPr>
          <w:rFonts w:eastAsia="Calibri" w:cs="Arial"/>
          <w:lang w:val="fr-CH" w:eastAsia="en-GB"/>
        </w:rPr>
        <w:t>es</w:t>
      </w:r>
      <w:r w:rsidR="00564996">
        <w:rPr>
          <w:rFonts w:eastAsia="Calibri" w:cs="Arial"/>
          <w:lang w:val="fr-CH" w:eastAsia="en-GB"/>
        </w:rPr>
        <w:t xml:space="preserve">.  </w:t>
      </w:r>
      <w:r w:rsidR="00564996" w:rsidRPr="007636BE">
        <w:rPr>
          <w:rFonts w:eastAsia="Calibri" w:cs="Arial"/>
          <w:lang w:val="fr-CH" w:eastAsia="en-GB"/>
        </w:rPr>
        <w:t>Co</w:t>
      </w:r>
      <w:r w:rsidRPr="007636BE">
        <w:rPr>
          <w:rFonts w:eastAsia="Calibri" w:cs="Arial"/>
          <w:lang w:val="fr-CH" w:eastAsia="en-GB"/>
        </w:rPr>
        <w:t>mme toutes les variétés ne sont pas présentes chaque année, on utilise une analyse des constantes ajustées pour ajuster les moyennes sur plusieurs années pour les différentes années durant lesquelles les variétés étaient présent</w:t>
      </w:r>
      <w:r w:rsidR="00564996" w:rsidRPr="007636BE">
        <w:rPr>
          <w:rFonts w:eastAsia="Calibri" w:cs="Arial"/>
          <w:lang w:val="fr-CH" w:eastAsia="en-GB"/>
        </w:rPr>
        <w:t>es</w:t>
      </w:r>
      <w:r w:rsidR="00564996">
        <w:rPr>
          <w:rFonts w:eastAsia="Calibri" w:cs="Arial"/>
          <w:lang w:val="fr-CH" w:eastAsia="en-GB"/>
        </w:rPr>
        <w:t xml:space="preserve">.  </w:t>
      </w:r>
      <w:r w:rsidR="00564996" w:rsidRPr="007636BE">
        <w:rPr>
          <w:rFonts w:eastAsia="Calibri" w:cs="Arial"/>
          <w:lang w:val="fr-CH" w:eastAsia="en-GB"/>
        </w:rPr>
        <w:t>Po</w:t>
      </w:r>
      <w:r w:rsidRPr="007636BE">
        <w:rPr>
          <w:rFonts w:eastAsia="Calibri" w:cs="Arial"/>
          <w:lang w:val="fr-CH" w:eastAsia="en-GB"/>
        </w:rPr>
        <w:t>ur ce faire, on utilise le module FITR du logiciel DUSTNT parallèlement au module FIND.</w:t>
      </w:r>
    </w:p>
    <w:p w:rsidR="00F12655" w:rsidRDefault="00F12655" w:rsidP="00BF4D31">
      <w:pPr>
        <w:rPr>
          <w:rFonts w:eastAsia="Calibri" w:cs="Arial"/>
          <w:lang w:val="fr-CH" w:eastAsia="en-GB"/>
        </w:rPr>
      </w:pPr>
    </w:p>
    <w:p w:rsidR="00F12655" w:rsidRDefault="00BF4D31" w:rsidP="00BF4D31">
      <w:pPr>
        <w:rPr>
          <w:rFonts w:eastAsia="Calibri" w:cs="Arial"/>
          <w:lang w:val="fr-CH" w:eastAsia="en-GB"/>
        </w:rPr>
      </w:pPr>
      <w:r w:rsidRPr="007636BE">
        <w:rPr>
          <w:rFonts w:eastAsia="Calibri" w:cs="Arial"/>
          <w:lang w:val="fr-CH" w:eastAsia="en-GB"/>
        </w:rPr>
        <w:t>7.</w:t>
      </w:r>
      <w:r w:rsidRPr="007636BE">
        <w:rPr>
          <w:rFonts w:eastAsia="Calibri" w:cs="Arial"/>
          <w:lang w:val="fr-CH" w:eastAsia="en-GB"/>
        </w:rPr>
        <w:tab/>
        <w:t>Les moyennes sur plusieurs années sont converties en notes à l</w:t>
      </w:r>
      <w:r w:rsidR="00F85A91">
        <w:rPr>
          <w:rFonts w:eastAsia="Calibri" w:cs="Arial"/>
          <w:lang w:val="fr-CH" w:eastAsia="en-GB"/>
        </w:rPr>
        <w:t>’</w:t>
      </w:r>
      <w:r w:rsidRPr="007636BE">
        <w:rPr>
          <w:rFonts w:eastAsia="Calibri" w:cs="Arial"/>
          <w:lang w:val="fr-CH" w:eastAsia="en-GB"/>
        </w:rPr>
        <w:t>aide du module VDES du logiciel DUS</w:t>
      </w:r>
      <w:r w:rsidR="00564996" w:rsidRPr="007636BE">
        <w:rPr>
          <w:rFonts w:eastAsia="Calibri" w:cs="Arial"/>
          <w:lang w:val="fr-CH" w:eastAsia="en-GB"/>
        </w:rPr>
        <w:t>TNT</w:t>
      </w:r>
      <w:r w:rsidR="00564996">
        <w:rPr>
          <w:rFonts w:eastAsia="Calibri" w:cs="Arial"/>
          <w:lang w:val="fr-CH" w:eastAsia="en-GB"/>
        </w:rPr>
        <w:t xml:space="preserve">.  </w:t>
      </w:r>
      <w:r w:rsidR="00564996" w:rsidRPr="007636BE">
        <w:rPr>
          <w:rFonts w:eastAsia="Calibri" w:cs="Arial"/>
          <w:lang w:val="fr-CH" w:eastAsia="en-GB"/>
        </w:rPr>
        <w:t>Ce</w:t>
      </w:r>
      <w:r w:rsidRPr="007636BE">
        <w:rPr>
          <w:rFonts w:eastAsia="Calibri" w:cs="Arial"/>
          <w:lang w:val="fr-CH" w:eastAsia="en-GB"/>
        </w:rPr>
        <w:t>la permet d</w:t>
      </w:r>
      <w:r w:rsidR="00F85A91">
        <w:rPr>
          <w:rFonts w:eastAsia="Calibri" w:cs="Arial"/>
          <w:lang w:val="fr-CH" w:eastAsia="en-GB"/>
        </w:rPr>
        <w:t>’</w:t>
      </w:r>
      <w:r w:rsidRPr="007636BE">
        <w:rPr>
          <w:rFonts w:eastAsia="Calibri" w:cs="Arial"/>
          <w:lang w:val="fr-CH" w:eastAsia="en-GB"/>
        </w:rPr>
        <w:t>utiliser les deux méthodes ci</w:t>
      </w:r>
      <w:r w:rsidR="00F85A91">
        <w:rPr>
          <w:rFonts w:eastAsia="Calibri" w:cs="Arial"/>
          <w:lang w:val="fr-CH" w:eastAsia="en-GB"/>
        </w:rPr>
        <w:t>-</w:t>
      </w:r>
      <w:r w:rsidRPr="007636BE">
        <w:rPr>
          <w:rFonts w:eastAsia="Calibri" w:cs="Arial"/>
          <w:lang w:val="fr-CH" w:eastAsia="en-GB"/>
        </w:rPr>
        <w:t>après de division de l</w:t>
      </w:r>
      <w:r w:rsidR="00F85A91">
        <w:rPr>
          <w:rFonts w:eastAsia="Calibri" w:cs="Arial"/>
          <w:lang w:val="fr-CH" w:eastAsia="en-GB"/>
        </w:rPr>
        <w:t>’</w:t>
      </w:r>
      <w:r w:rsidRPr="007636BE">
        <w:rPr>
          <w:rFonts w:eastAsia="Calibri" w:cs="Arial"/>
          <w:lang w:val="fr-CH" w:eastAsia="en-GB"/>
        </w:rPr>
        <w:t>amplitude d</w:t>
      </w:r>
      <w:r w:rsidR="00F85A91">
        <w:rPr>
          <w:rFonts w:eastAsia="Calibri" w:cs="Arial"/>
          <w:lang w:val="fr-CH" w:eastAsia="en-GB"/>
        </w:rPr>
        <w:t>’</w:t>
      </w:r>
      <w:r w:rsidRPr="007636BE">
        <w:rPr>
          <w:rFonts w:eastAsia="Calibri" w:cs="Arial"/>
          <w:lang w:val="fr-CH" w:eastAsia="en-GB"/>
        </w:rPr>
        <w:t>expression en niveaux et en notes, lorsque le nombre de niveaux est celui qui est donné dans les principes directeurs de l</w:t>
      </w:r>
      <w:r w:rsidR="00F85A91">
        <w:rPr>
          <w:rFonts w:eastAsia="Calibri" w:cs="Arial"/>
          <w:lang w:val="fr-CH" w:eastAsia="en-GB"/>
        </w:rPr>
        <w:t>’</w:t>
      </w:r>
      <w:r w:rsidRPr="007636BE">
        <w:rPr>
          <w:rFonts w:eastAsia="Calibri" w:cs="Arial"/>
          <w:lang w:val="fr-CH" w:eastAsia="en-GB"/>
        </w:rPr>
        <w:t>UPOV</w:t>
      </w:r>
      <w:r w:rsidR="00F85A91">
        <w:rPr>
          <w:rFonts w:eastAsia="Calibri" w:cs="Arial"/>
          <w:lang w:val="fr-CH" w:eastAsia="en-GB"/>
        </w:rPr>
        <w:t> :</w:t>
      </w:r>
    </w:p>
    <w:p w:rsidR="00F12655" w:rsidRDefault="00F12655" w:rsidP="00BF4D31">
      <w:pPr>
        <w:rPr>
          <w:rFonts w:eastAsia="Calibri" w:cs="Arial"/>
          <w:lang w:val="fr-CH" w:eastAsia="en-GB"/>
        </w:rPr>
      </w:pPr>
    </w:p>
    <w:p w:rsidR="00F12655" w:rsidRDefault="00BF4D31" w:rsidP="00BF4D31">
      <w:pPr>
        <w:pStyle w:val="ListParagraph"/>
        <w:numPr>
          <w:ilvl w:val="0"/>
          <w:numId w:val="28"/>
        </w:numPr>
        <w:ind w:left="567" w:firstLine="0"/>
        <w:rPr>
          <w:rFonts w:eastAsia="Calibri"/>
          <w:lang w:val="fr-CH"/>
        </w:rPr>
      </w:pPr>
      <w:r w:rsidRPr="007636BE">
        <w:rPr>
          <w:rFonts w:eastAsia="Calibri" w:cs="Arial"/>
          <w:lang w:val="fr-CH" w:eastAsia="en-GB"/>
        </w:rPr>
        <w:t>Par utilisation de variétés standard pour diviser l</w:t>
      </w:r>
      <w:r w:rsidR="00F85A91">
        <w:rPr>
          <w:rFonts w:eastAsia="Calibri" w:cs="Arial"/>
          <w:lang w:val="fr-CH" w:eastAsia="en-GB"/>
        </w:rPr>
        <w:t>’</w:t>
      </w:r>
      <w:r w:rsidRPr="007636BE">
        <w:rPr>
          <w:rFonts w:eastAsia="Calibri" w:cs="Arial"/>
          <w:lang w:val="fr-CH" w:eastAsia="en-GB"/>
        </w:rPr>
        <w:t>amplitude d</w:t>
      </w:r>
      <w:r w:rsidR="00F85A91">
        <w:rPr>
          <w:rFonts w:eastAsia="Calibri" w:cs="Arial"/>
          <w:lang w:val="fr-CH" w:eastAsia="en-GB"/>
        </w:rPr>
        <w:t>’</w:t>
      </w:r>
      <w:r w:rsidRPr="007636BE">
        <w:rPr>
          <w:rFonts w:eastAsia="Calibri" w:cs="Arial"/>
          <w:lang w:val="fr-CH" w:eastAsia="en-GB"/>
        </w:rPr>
        <w:t>expression en niveaux.</w:t>
      </w:r>
      <w:r w:rsidRPr="007636BE">
        <w:rPr>
          <w:rFonts w:eastAsia="Calibri" w:cs="Arial"/>
          <w:lang w:val="fr-CH" w:eastAsia="en-GB"/>
        </w:rPr>
        <w:br/>
      </w:r>
      <w:r w:rsidRPr="007636BE">
        <w:rPr>
          <w:rFonts w:eastAsia="Calibri"/>
          <w:lang w:val="fr-CH"/>
        </w:rPr>
        <w:t>Les variétés standard sont sélectionnées conformément à l</w:t>
      </w:r>
      <w:r w:rsidR="00F85A91">
        <w:rPr>
          <w:rFonts w:eastAsia="Calibri"/>
          <w:lang w:val="fr-CH"/>
        </w:rPr>
        <w:t>’</w:t>
      </w:r>
      <w:r w:rsidRPr="007636BE">
        <w:rPr>
          <w:rFonts w:eastAsia="Calibri"/>
          <w:lang w:val="fr-CH"/>
        </w:rPr>
        <w:t>avis d</w:t>
      </w:r>
      <w:r w:rsidR="00F85A91">
        <w:rPr>
          <w:rFonts w:eastAsia="Calibri"/>
          <w:lang w:val="fr-CH"/>
        </w:rPr>
        <w:t>’</w:t>
      </w:r>
      <w:r w:rsidRPr="007636BE">
        <w:rPr>
          <w:rFonts w:eastAsia="Calibri"/>
          <w:lang w:val="fr-CH"/>
        </w:rPr>
        <w:t xml:space="preserve">un </w:t>
      </w:r>
      <w:proofErr w:type="spellStart"/>
      <w:r w:rsidRPr="007636BE">
        <w:rPr>
          <w:rFonts w:eastAsia="Calibri"/>
          <w:lang w:val="fr-CH"/>
        </w:rPr>
        <w:t>phytotechnicien</w:t>
      </w:r>
      <w:proofErr w:type="spellEnd"/>
      <w:r w:rsidRPr="007636BE">
        <w:rPr>
          <w:rFonts w:eastAsia="Calibri"/>
          <w:lang w:val="fr-CH"/>
        </w:rPr>
        <w:t xml:space="preserve"> et fondées sur les notes relatives aux variétés indiquées à titre d</w:t>
      </w:r>
      <w:r w:rsidR="00F85A91">
        <w:rPr>
          <w:rFonts w:eastAsia="Calibri"/>
          <w:lang w:val="fr-CH"/>
        </w:rPr>
        <w:t>’</w:t>
      </w:r>
      <w:r w:rsidRPr="007636BE">
        <w:rPr>
          <w:rFonts w:eastAsia="Calibri"/>
          <w:lang w:val="fr-CH"/>
        </w:rPr>
        <w:t>exemp</w:t>
      </w:r>
      <w:r w:rsidR="00564996" w:rsidRPr="007636BE">
        <w:rPr>
          <w:rFonts w:eastAsia="Calibri"/>
          <w:lang w:val="fr-CH"/>
        </w:rPr>
        <w:t>le</w:t>
      </w:r>
      <w:r w:rsidR="00564996">
        <w:rPr>
          <w:rFonts w:eastAsia="Calibri"/>
          <w:lang w:val="fr-CH"/>
        </w:rPr>
        <w:t xml:space="preserve">.  </w:t>
      </w:r>
      <w:r w:rsidR="00564996" w:rsidRPr="007636BE">
        <w:rPr>
          <w:rFonts w:eastAsia="Calibri"/>
          <w:lang w:val="fr-CH"/>
        </w:rPr>
        <w:t>Le</w:t>
      </w:r>
      <w:r w:rsidRPr="007636BE">
        <w:rPr>
          <w:rFonts w:eastAsia="Calibri"/>
          <w:lang w:val="fr-CH"/>
        </w:rPr>
        <w:t>s variétés standard diffèrent des variétés indiquées à titre d</w:t>
      </w:r>
      <w:r w:rsidR="00F85A91">
        <w:rPr>
          <w:rFonts w:eastAsia="Calibri"/>
          <w:lang w:val="fr-CH"/>
        </w:rPr>
        <w:t>’</w:t>
      </w:r>
      <w:r w:rsidRPr="007636BE">
        <w:rPr>
          <w:rFonts w:eastAsia="Calibri"/>
          <w:lang w:val="fr-CH"/>
        </w:rPr>
        <w:t>exemp</w:t>
      </w:r>
      <w:r w:rsidR="00564996" w:rsidRPr="007636BE">
        <w:rPr>
          <w:rFonts w:eastAsia="Calibri"/>
          <w:lang w:val="fr-CH"/>
        </w:rPr>
        <w:t>le</w:t>
      </w:r>
      <w:r w:rsidR="00564996">
        <w:rPr>
          <w:rFonts w:eastAsia="Calibri"/>
          <w:lang w:val="fr-CH"/>
        </w:rPr>
        <w:t xml:space="preserve">.  </w:t>
      </w:r>
      <w:r w:rsidR="00564996" w:rsidRPr="007636BE">
        <w:rPr>
          <w:rFonts w:eastAsia="Calibri"/>
          <w:lang w:val="fr-CH"/>
        </w:rPr>
        <w:t>Un</w:t>
      </w:r>
      <w:r w:rsidRPr="007636BE">
        <w:rPr>
          <w:rFonts w:eastAsia="Calibri"/>
          <w:lang w:val="fr-CH"/>
        </w:rPr>
        <w:t>e variété standard définit chaque limite d</w:t>
      </w:r>
      <w:r w:rsidR="00F85A91">
        <w:rPr>
          <w:rFonts w:eastAsia="Calibri"/>
          <w:lang w:val="fr-CH"/>
        </w:rPr>
        <w:t>’</w:t>
      </w:r>
      <w:r w:rsidRPr="007636BE">
        <w:rPr>
          <w:rFonts w:eastAsia="Calibri"/>
          <w:lang w:val="fr-CH"/>
        </w:rPr>
        <w:t>intervention supérieure (ou inférieure) des niveaux dans l</w:t>
      </w:r>
      <w:r w:rsidR="00F85A91">
        <w:rPr>
          <w:rFonts w:eastAsia="Calibri"/>
          <w:lang w:val="fr-CH"/>
        </w:rPr>
        <w:t>’</w:t>
      </w:r>
      <w:r w:rsidRPr="007636BE">
        <w:rPr>
          <w:rFonts w:eastAsia="Calibri"/>
          <w:lang w:val="fr-CH"/>
        </w:rPr>
        <w:t>amplitude d</w:t>
      </w:r>
      <w:r w:rsidR="00F85A91">
        <w:rPr>
          <w:rFonts w:eastAsia="Calibri"/>
          <w:lang w:val="fr-CH"/>
        </w:rPr>
        <w:t>’</w:t>
      </w:r>
      <w:r w:rsidRPr="007636BE">
        <w:rPr>
          <w:rFonts w:eastAsia="Calibri"/>
          <w:lang w:val="fr-CH"/>
        </w:rPr>
        <w:t>expressi</w:t>
      </w:r>
      <w:r w:rsidR="00564996" w:rsidRPr="007636BE">
        <w:rPr>
          <w:rFonts w:eastAsia="Calibri"/>
          <w:lang w:val="fr-CH"/>
        </w:rPr>
        <w:t>on</w:t>
      </w:r>
      <w:r w:rsidR="00564996">
        <w:rPr>
          <w:rFonts w:eastAsia="Calibri"/>
          <w:lang w:val="fr-CH"/>
        </w:rPr>
        <w:t xml:space="preserve">.  </w:t>
      </w:r>
      <w:r w:rsidR="00564996" w:rsidRPr="007636BE">
        <w:rPr>
          <w:rFonts w:eastAsia="Calibri"/>
          <w:lang w:val="fr-CH"/>
        </w:rPr>
        <w:t>En</w:t>
      </w:r>
      <w:r w:rsidRPr="007636BE">
        <w:rPr>
          <w:rFonts w:eastAsia="Calibri"/>
          <w:lang w:val="fr-CH"/>
        </w:rPr>
        <w:t xml:space="preserve"> revanche, une variété indiquée à titre d</w:t>
      </w:r>
      <w:r w:rsidR="00F85A91">
        <w:rPr>
          <w:rFonts w:eastAsia="Calibri"/>
          <w:lang w:val="fr-CH"/>
        </w:rPr>
        <w:t>’</w:t>
      </w:r>
      <w:r w:rsidRPr="007636BE">
        <w:rPr>
          <w:rFonts w:eastAsia="Calibri"/>
          <w:lang w:val="fr-CH"/>
        </w:rPr>
        <w:t>exemple représente généralement l</w:t>
      </w:r>
      <w:r w:rsidR="00F85A91">
        <w:rPr>
          <w:rFonts w:eastAsia="Calibri"/>
          <w:lang w:val="fr-CH"/>
        </w:rPr>
        <w:t>’</w:t>
      </w:r>
      <w:r w:rsidRPr="007636BE">
        <w:rPr>
          <w:rFonts w:eastAsia="Calibri"/>
          <w:lang w:val="fr-CH"/>
        </w:rPr>
        <w:t>expression caractéristique ou de demi</w:t>
      </w:r>
      <w:r w:rsidR="00F85A91">
        <w:rPr>
          <w:rFonts w:eastAsia="Calibri"/>
          <w:lang w:val="fr-CH"/>
        </w:rPr>
        <w:t>-</w:t>
      </w:r>
      <w:r w:rsidRPr="007636BE">
        <w:rPr>
          <w:rFonts w:eastAsia="Calibri"/>
          <w:lang w:val="fr-CH"/>
        </w:rPr>
        <w:t>intervalle de chaque niveau dans l</w:t>
      </w:r>
      <w:r w:rsidR="00F85A91">
        <w:rPr>
          <w:rFonts w:eastAsia="Calibri"/>
          <w:lang w:val="fr-CH"/>
        </w:rPr>
        <w:t>’</w:t>
      </w:r>
      <w:r w:rsidRPr="007636BE">
        <w:rPr>
          <w:rFonts w:eastAsia="Calibri"/>
          <w:lang w:val="fr-CH"/>
        </w:rPr>
        <w:t>amplitude d</w:t>
      </w:r>
      <w:r w:rsidR="00F85A91">
        <w:rPr>
          <w:rFonts w:eastAsia="Calibri"/>
          <w:lang w:val="fr-CH"/>
        </w:rPr>
        <w:t>’</w:t>
      </w:r>
      <w:r w:rsidRPr="007636BE">
        <w:rPr>
          <w:rFonts w:eastAsia="Calibri"/>
          <w:lang w:val="fr-CH"/>
        </w:rPr>
        <w:t>expression.</w:t>
      </w:r>
    </w:p>
    <w:p w:rsidR="00F12655" w:rsidRDefault="00F12655" w:rsidP="00BF4D31">
      <w:pPr>
        <w:ind w:left="567"/>
        <w:rPr>
          <w:rFonts w:eastAsia="Calibri"/>
          <w:lang w:val="fr-CH"/>
        </w:rPr>
      </w:pPr>
    </w:p>
    <w:p w:rsidR="00F12655" w:rsidRDefault="00BF4D31" w:rsidP="00BF4D31">
      <w:pPr>
        <w:ind w:left="567"/>
        <w:rPr>
          <w:rFonts w:eastAsia="Calibri" w:cs="Arial"/>
          <w:lang w:val="fr-CH" w:eastAsia="en-GB"/>
        </w:rPr>
      </w:pPr>
      <w:r w:rsidRPr="007636BE">
        <w:rPr>
          <w:rFonts w:eastAsia="Calibri" w:cs="Arial"/>
          <w:lang w:val="fr-CH" w:eastAsia="en-GB"/>
        </w:rPr>
        <w:t>b)</w:t>
      </w:r>
      <w:r w:rsidRPr="007636BE">
        <w:rPr>
          <w:rFonts w:eastAsia="Calibri" w:cs="Arial"/>
          <w:lang w:val="fr-CH" w:eastAsia="en-GB"/>
        </w:rPr>
        <w:tab/>
        <w:t>Par division en niveaux selon des intervalles réguliers de l</w:t>
      </w:r>
      <w:r w:rsidR="00F85A91">
        <w:rPr>
          <w:rFonts w:eastAsia="Calibri" w:cs="Arial"/>
          <w:lang w:val="fr-CH" w:eastAsia="en-GB"/>
        </w:rPr>
        <w:t>’</w:t>
      </w:r>
      <w:r w:rsidRPr="007636BE">
        <w:rPr>
          <w:rFonts w:eastAsia="Calibri" w:cs="Arial"/>
          <w:lang w:val="fr-CH" w:eastAsia="en-GB"/>
        </w:rPr>
        <w:t>amplitude d</w:t>
      </w:r>
      <w:r w:rsidR="00F85A91">
        <w:rPr>
          <w:rFonts w:eastAsia="Calibri" w:cs="Arial"/>
          <w:lang w:val="fr-CH" w:eastAsia="en-GB"/>
        </w:rPr>
        <w:t>’</w:t>
      </w:r>
      <w:r w:rsidRPr="007636BE">
        <w:rPr>
          <w:rFonts w:eastAsia="Calibri" w:cs="Arial"/>
          <w:lang w:val="fr-CH" w:eastAsia="en-GB"/>
        </w:rPr>
        <w:t>expression des moyennes sur plusieurs années des variétés de la collection de référence.</w:t>
      </w:r>
    </w:p>
    <w:p w:rsidR="00F12655" w:rsidRDefault="00F12655" w:rsidP="00BF4D31">
      <w:pPr>
        <w:ind w:left="567" w:firstLine="567"/>
        <w:rPr>
          <w:rFonts w:eastAsia="Calibri" w:cs="Arial"/>
          <w:lang w:val="fr-CH" w:eastAsia="en-GB"/>
        </w:rPr>
      </w:pPr>
    </w:p>
    <w:p w:rsidR="00F12655" w:rsidRDefault="00BF4D31" w:rsidP="00BF4D31">
      <w:pPr>
        <w:rPr>
          <w:rFonts w:eastAsia="Calibri" w:cs="Arial"/>
          <w:lang w:val="fr-CH" w:eastAsia="en-GB"/>
        </w:rPr>
      </w:pPr>
      <w:r w:rsidRPr="007636BE">
        <w:rPr>
          <w:rFonts w:eastAsia="Calibri"/>
          <w:lang w:val="fr-CH"/>
        </w:rPr>
        <w:t>Ces méthodes sont illustrées dans les figures 1 et 2 respectiveme</w:t>
      </w:r>
      <w:r w:rsidR="00564996" w:rsidRPr="007636BE">
        <w:rPr>
          <w:rFonts w:eastAsia="Calibri"/>
          <w:lang w:val="fr-CH"/>
        </w:rPr>
        <w:t>nt</w:t>
      </w:r>
      <w:r w:rsidR="00564996">
        <w:rPr>
          <w:rFonts w:eastAsia="Calibri"/>
          <w:lang w:val="fr-CH"/>
        </w:rPr>
        <w:t xml:space="preserve">.  </w:t>
      </w:r>
      <w:r w:rsidR="00564996" w:rsidRPr="007636BE">
        <w:rPr>
          <w:rFonts w:eastAsia="Calibri"/>
          <w:lang w:val="fr-CH"/>
        </w:rPr>
        <w:t>Pr</w:t>
      </w:r>
      <w:r w:rsidRPr="007636BE">
        <w:rPr>
          <w:rFonts w:eastAsia="Calibri"/>
          <w:lang w:val="fr-CH"/>
        </w:rPr>
        <w:t>ière de noter que les exemples réels sont fondés sur une série artificielle de données destinée à illustrer la méthode.</w:t>
      </w:r>
    </w:p>
    <w:p w:rsidR="00F12655" w:rsidRDefault="00F12655" w:rsidP="00BF4D31">
      <w:pPr>
        <w:rPr>
          <w:rFonts w:eastAsia="Calibri"/>
          <w:lang w:val="fr-CH"/>
        </w:rPr>
      </w:pPr>
    </w:p>
    <w:p w:rsidR="00F12655" w:rsidRDefault="00BF4D31" w:rsidP="00BF4D31">
      <w:pPr>
        <w:rPr>
          <w:rFonts w:eastAsia="Calibri" w:cs="Arial"/>
          <w:lang w:val="fr-CH" w:eastAsia="en-GB"/>
        </w:rPr>
      </w:pPr>
      <w:r w:rsidRPr="007636BE">
        <w:rPr>
          <w:rFonts w:eastAsia="Calibri" w:cs="Arial"/>
          <w:lang w:val="fr-CH" w:eastAsia="en-GB"/>
        </w:rPr>
        <w:t>8.</w:t>
      </w:r>
      <w:r w:rsidRPr="007636BE">
        <w:rPr>
          <w:rFonts w:eastAsia="Calibri" w:cs="Arial"/>
          <w:lang w:val="fr-CH" w:eastAsia="en-GB"/>
        </w:rPr>
        <w:tab/>
        <w:t>Pour les plantes potagères, à l</w:t>
      </w:r>
      <w:r w:rsidR="00F85A91">
        <w:rPr>
          <w:rFonts w:eastAsia="Calibri" w:cs="Arial"/>
          <w:lang w:val="fr-CH" w:eastAsia="en-GB"/>
        </w:rPr>
        <w:t>’</w:t>
      </w:r>
      <w:r w:rsidRPr="007636BE">
        <w:rPr>
          <w:rFonts w:eastAsia="Calibri" w:cs="Arial"/>
          <w:lang w:val="fr-CH" w:eastAsia="en-GB"/>
        </w:rPr>
        <w:t>exception de la pomme de terre, on utilise la méthode b) pour diviser l</w:t>
      </w:r>
      <w:r w:rsidR="00F85A91">
        <w:rPr>
          <w:rFonts w:eastAsia="Calibri" w:cs="Arial"/>
          <w:lang w:val="fr-CH" w:eastAsia="en-GB"/>
        </w:rPr>
        <w:t>’</w:t>
      </w:r>
      <w:r w:rsidRPr="007636BE">
        <w:rPr>
          <w:rFonts w:eastAsia="Calibri" w:cs="Arial"/>
          <w:lang w:val="fr-CH" w:eastAsia="en-GB"/>
        </w:rPr>
        <w:t>amplitude d</w:t>
      </w:r>
      <w:r w:rsidR="00F85A91">
        <w:rPr>
          <w:rFonts w:eastAsia="Calibri" w:cs="Arial"/>
          <w:lang w:val="fr-CH" w:eastAsia="en-GB"/>
        </w:rPr>
        <w:t>’</w:t>
      </w:r>
      <w:r w:rsidRPr="007636BE">
        <w:rPr>
          <w:rFonts w:eastAsia="Calibri" w:cs="Arial"/>
          <w:lang w:val="fr-CH" w:eastAsia="en-GB"/>
        </w:rPr>
        <w:t>expression en niveaux et en notes, et pour les plantes fourragères, on utilise la méthode a).</w:t>
      </w:r>
    </w:p>
    <w:p w:rsidR="00F12655" w:rsidRDefault="00F12655" w:rsidP="00BF4D31">
      <w:pPr>
        <w:rPr>
          <w:rFonts w:eastAsia="Calibri" w:cs="Arial"/>
          <w:lang w:val="fr-CH" w:eastAsia="en-GB"/>
        </w:rPr>
      </w:pPr>
    </w:p>
    <w:p w:rsidR="00F12655" w:rsidRDefault="00BF4D31" w:rsidP="00BF4D31">
      <w:pPr>
        <w:rPr>
          <w:rFonts w:eastAsia="Calibri" w:cs="Arial"/>
          <w:lang w:val="fr-CH" w:eastAsia="en-GB"/>
        </w:rPr>
      </w:pPr>
      <w:r w:rsidRPr="007636BE">
        <w:rPr>
          <w:rFonts w:eastAsia="Calibri" w:cs="Arial"/>
          <w:lang w:val="fr-CH" w:eastAsia="en-GB"/>
        </w:rPr>
        <w:t>9.</w:t>
      </w:r>
      <w:r w:rsidRPr="007636BE">
        <w:rPr>
          <w:rFonts w:eastAsia="Calibri" w:cs="Arial"/>
          <w:lang w:val="fr-CH" w:eastAsia="en-GB"/>
        </w:rPr>
        <w:tab/>
        <w:t>Pour les plantes fourragères, on utilise le module SAME du logiciel DUSTNT pour vérifier s</w:t>
      </w:r>
      <w:r w:rsidR="00F85A91">
        <w:rPr>
          <w:rFonts w:eastAsia="Calibri" w:cs="Arial"/>
          <w:lang w:val="fr-CH" w:eastAsia="en-GB"/>
        </w:rPr>
        <w:t>’</w:t>
      </w:r>
      <w:r w:rsidRPr="007636BE">
        <w:rPr>
          <w:rFonts w:eastAsia="Calibri" w:cs="Arial"/>
          <w:lang w:val="fr-CH" w:eastAsia="en-GB"/>
        </w:rPr>
        <w:t>il existe des variétés avec la même description variétale.</w:t>
      </w:r>
    </w:p>
    <w:p w:rsidR="00F12655" w:rsidRDefault="00F12655" w:rsidP="00BF4D31">
      <w:pPr>
        <w:rPr>
          <w:rFonts w:eastAsia="Calibri" w:cs="Arial"/>
          <w:lang w:val="fr-CH" w:eastAsia="en-GB"/>
        </w:rPr>
      </w:pPr>
    </w:p>
    <w:p w:rsidR="00F12655" w:rsidRDefault="00BF4D31" w:rsidP="00BF4D31">
      <w:pPr>
        <w:rPr>
          <w:rFonts w:eastAsia="Calibri" w:cs="Arial"/>
          <w:lang w:val="fr-CH" w:eastAsia="en-GB"/>
        </w:rPr>
      </w:pPr>
      <w:r w:rsidRPr="007636BE">
        <w:rPr>
          <w:rFonts w:eastAsia="Calibri" w:cs="Arial"/>
          <w:lang w:val="fr-CH" w:eastAsia="en-GB"/>
        </w:rPr>
        <w:t>10.</w:t>
      </w:r>
      <w:r w:rsidRPr="007636BE">
        <w:rPr>
          <w:rFonts w:eastAsia="Calibri" w:cs="Arial"/>
          <w:lang w:val="fr-CH" w:eastAsia="en-GB"/>
        </w:rPr>
        <w:tab/>
        <w:t>Pour les plantes fourragères, on utilise le module MOST du logiciel DUSTNT parallèlement aux modules SSQR et DIST pour trouver les variétés les plus similaires sur la base des distances à plusieurs variables.</w:t>
      </w:r>
    </w:p>
    <w:p w:rsidR="00F12655" w:rsidRDefault="00F12655" w:rsidP="00BF4D31">
      <w:pPr>
        <w:rPr>
          <w:rFonts w:eastAsia="Calibri"/>
          <w:lang w:val="fr-CH" w:eastAsia="en-GB"/>
        </w:rPr>
      </w:pPr>
    </w:p>
    <w:p w:rsidR="00F12655" w:rsidRDefault="00F12655" w:rsidP="00BF4D31">
      <w:pPr>
        <w:rPr>
          <w:rFonts w:eastAsia="Calibri"/>
          <w:lang w:val="fr-CH" w:eastAsia="en-GB"/>
        </w:rPr>
      </w:pPr>
    </w:p>
    <w:p w:rsidR="00F12655" w:rsidRDefault="00BF4D31" w:rsidP="00BF4D31">
      <w:pPr>
        <w:rPr>
          <w:rFonts w:eastAsia="Calibri"/>
          <w:lang w:val="fr-CH" w:eastAsia="en-GB"/>
        </w:rPr>
      </w:pPr>
      <w:r w:rsidRPr="007636BE">
        <w:rPr>
          <w:rFonts w:eastAsia="Calibri"/>
          <w:lang w:val="fr-CH" w:eastAsia="en-GB"/>
        </w:rPr>
        <w:t>Figure 1</w:t>
      </w:r>
      <w:r w:rsidR="00F85A91">
        <w:rPr>
          <w:rFonts w:eastAsia="Calibri"/>
          <w:lang w:val="fr-CH" w:eastAsia="en-GB"/>
        </w:rPr>
        <w:t> :</w:t>
      </w:r>
      <w:r w:rsidRPr="007636BE">
        <w:rPr>
          <w:rFonts w:eastAsia="Calibri"/>
          <w:lang w:val="fr-CH" w:eastAsia="en-GB"/>
        </w:rPr>
        <w:t xml:space="preserve"> Exemple illustrant l</w:t>
      </w:r>
      <w:r w:rsidR="00F85A91">
        <w:rPr>
          <w:rFonts w:eastAsia="Calibri"/>
          <w:lang w:val="fr-CH" w:eastAsia="en-GB"/>
        </w:rPr>
        <w:t>’</w:t>
      </w:r>
      <w:r w:rsidRPr="007636BE">
        <w:rPr>
          <w:rFonts w:eastAsia="Calibri"/>
          <w:lang w:val="fr-CH" w:eastAsia="en-GB"/>
        </w:rPr>
        <w:t>établissement de descriptions variétales au Royaume</w:t>
      </w:r>
      <w:r w:rsidR="00F85A91">
        <w:rPr>
          <w:rFonts w:eastAsia="Calibri"/>
          <w:lang w:val="fr-CH" w:eastAsia="en-GB"/>
        </w:rPr>
        <w:t>-</w:t>
      </w:r>
      <w:r w:rsidRPr="007636BE">
        <w:rPr>
          <w:rFonts w:eastAsia="Calibri"/>
          <w:lang w:val="fr-CH" w:eastAsia="en-GB"/>
        </w:rPr>
        <w:t>Uni pour les plantes fourragères à l</w:t>
      </w:r>
      <w:r w:rsidR="00F85A91">
        <w:rPr>
          <w:rFonts w:eastAsia="Calibri"/>
          <w:lang w:val="fr-CH" w:eastAsia="en-GB"/>
        </w:rPr>
        <w:t>’</w:t>
      </w:r>
      <w:r w:rsidRPr="007636BE">
        <w:rPr>
          <w:rFonts w:eastAsia="Calibri"/>
          <w:lang w:val="fr-CH" w:eastAsia="en-GB"/>
        </w:rPr>
        <w:t>aide de variétés standard</w:t>
      </w:r>
    </w:p>
    <w:p w:rsidR="00F12655" w:rsidRDefault="00BF4D31" w:rsidP="00BF4D31">
      <w:pPr>
        <w:spacing w:before="240"/>
        <w:jc w:val="left"/>
        <w:rPr>
          <w:rFonts w:eastAsia="Calibri" w:cs="Arial"/>
          <w:lang w:val="fr-CH" w:eastAsia="en-GB"/>
        </w:rPr>
      </w:pPr>
      <w:r w:rsidRPr="007636BE">
        <w:rPr>
          <w:rFonts w:eastAsia="Calibri" w:cs="Arial"/>
          <w:lang w:val="fr-CH" w:eastAsia="en-GB"/>
        </w:rPr>
        <w:t>Caractère</w:t>
      </w:r>
      <w:r w:rsidR="00F85A91">
        <w:rPr>
          <w:rFonts w:eastAsia="Calibri" w:cs="Arial"/>
          <w:lang w:val="fr-CH" w:eastAsia="en-GB"/>
        </w:rPr>
        <w:t> :</w:t>
      </w:r>
      <w:r w:rsidRPr="007636BE">
        <w:rPr>
          <w:rFonts w:eastAsia="Calibri" w:cs="Arial"/>
          <w:lang w:val="fr-CH" w:eastAsia="en-GB"/>
        </w:rPr>
        <w:t xml:space="preserve"> UPOV n° 20, Inflorescence</w:t>
      </w:r>
      <w:r w:rsidR="00F85A91">
        <w:rPr>
          <w:rFonts w:eastAsia="Calibri" w:cs="Arial"/>
          <w:lang w:val="fr-CH" w:eastAsia="en-GB"/>
        </w:rPr>
        <w:t> :</w:t>
      </w:r>
      <w:r w:rsidRPr="007636BE">
        <w:rPr>
          <w:rFonts w:eastAsia="Calibri" w:cs="Arial"/>
          <w:lang w:val="fr-CH" w:eastAsia="en-GB"/>
        </w:rPr>
        <w:t xml:space="preserve"> nombre d</w:t>
      </w:r>
      <w:r w:rsidR="00F85A91">
        <w:rPr>
          <w:rFonts w:eastAsia="Calibri" w:cs="Arial"/>
          <w:lang w:val="fr-CH" w:eastAsia="en-GB"/>
        </w:rPr>
        <w:t>’</w:t>
      </w:r>
      <w:r w:rsidRPr="007636BE">
        <w:rPr>
          <w:rFonts w:eastAsia="Calibri" w:cs="Arial"/>
          <w:lang w:val="fr-CH" w:eastAsia="en-GB"/>
        </w:rPr>
        <w:t>épillets (voir le TG/4/8)</w:t>
      </w:r>
    </w:p>
    <w:p w:rsidR="00BF4D31" w:rsidRPr="007636BE" w:rsidRDefault="00BF4D31" w:rsidP="00BF4D31">
      <w:pPr>
        <w:spacing w:before="240"/>
        <w:rPr>
          <w:rFonts w:eastAsia="Calibri" w:cs="Arial"/>
          <w:lang w:val="fr-CH" w:eastAsia="en-GB"/>
        </w:rPr>
      </w:pPr>
      <w:r w:rsidRPr="007636BE">
        <w:rPr>
          <w:rFonts w:eastAsia="Calibri" w:cs="Arial"/>
          <w:lang w:val="fr-CH" w:eastAsia="en-GB"/>
        </w:rPr>
        <w:t>Les cinq niveaux de ce caractère sont définis par les variétés de référence standard ci</w:t>
      </w:r>
      <w:r w:rsidR="00F85A91">
        <w:rPr>
          <w:rFonts w:eastAsia="Calibri" w:cs="Arial"/>
          <w:lang w:val="fr-CH" w:eastAsia="en-GB"/>
        </w:rPr>
        <w:t>-</w:t>
      </w:r>
      <w:r w:rsidRPr="007636BE">
        <w:rPr>
          <w:rFonts w:eastAsia="Calibri" w:cs="Arial"/>
          <w:lang w:val="fr-CH" w:eastAsia="en-GB"/>
        </w:rPr>
        <w:t>après (en gras dans le tableau ci</w:t>
      </w:r>
      <w:r w:rsidR="00F85A91">
        <w:rPr>
          <w:rFonts w:eastAsia="Calibri" w:cs="Arial"/>
          <w:lang w:val="fr-CH" w:eastAsia="en-GB"/>
        </w:rPr>
        <w:t>-</w:t>
      </w:r>
      <w:r w:rsidRPr="007636BE">
        <w:rPr>
          <w:rFonts w:eastAsia="Calibri" w:cs="Arial"/>
          <w:lang w:val="fr-CH" w:eastAsia="en-GB"/>
        </w:rPr>
        <w:t xml:space="preserve">dessous).  </w:t>
      </w:r>
    </w:p>
    <w:tbl>
      <w:tblPr>
        <w:tblW w:w="5450" w:type="dxa"/>
        <w:jc w:val="center"/>
        <w:tblLook w:val="0000" w:firstRow="0" w:lastRow="0" w:firstColumn="0" w:lastColumn="0" w:noHBand="0" w:noVBand="0"/>
      </w:tblPr>
      <w:tblGrid>
        <w:gridCol w:w="2166"/>
        <w:gridCol w:w="3284"/>
      </w:tblGrid>
      <w:tr w:rsidR="00BF4D31" w:rsidRPr="007636BE" w:rsidTr="00FA5DC6">
        <w:trPr>
          <w:trHeight w:val="397"/>
          <w:jc w:val="center"/>
        </w:trPr>
        <w:tc>
          <w:tcPr>
            <w:tcW w:w="2166"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Variété de référence</w:t>
            </w:r>
          </w:p>
        </w:tc>
        <w:tc>
          <w:tcPr>
            <w:tcW w:w="3284"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Détermine</w:t>
            </w:r>
          </w:p>
        </w:tc>
      </w:tr>
      <w:tr w:rsidR="00BF4D31" w:rsidRPr="007636BE" w:rsidTr="00FA5DC6">
        <w:trPr>
          <w:trHeight w:val="227"/>
          <w:jc w:val="center"/>
        </w:trPr>
        <w:tc>
          <w:tcPr>
            <w:tcW w:w="2166"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R2</w:t>
            </w:r>
          </w:p>
        </w:tc>
        <w:tc>
          <w:tcPr>
            <w:tcW w:w="3284"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Limite supérieure du niveau 1</w:t>
            </w:r>
          </w:p>
        </w:tc>
      </w:tr>
      <w:tr w:rsidR="00BF4D31" w:rsidRPr="007636BE" w:rsidTr="00FA5DC6">
        <w:trPr>
          <w:trHeight w:val="227"/>
          <w:jc w:val="center"/>
        </w:trPr>
        <w:tc>
          <w:tcPr>
            <w:tcW w:w="2166"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R5</w:t>
            </w:r>
          </w:p>
        </w:tc>
        <w:tc>
          <w:tcPr>
            <w:tcW w:w="3284"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Limite inférieure du niveau 3</w:t>
            </w:r>
          </w:p>
        </w:tc>
      </w:tr>
      <w:tr w:rsidR="00BF4D31" w:rsidRPr="007636BE" w:rsidTr="00FA5DC6">
        <w:trPr>
          <w:trHeight w:val="227"/>
          <w:jc w:val="center"/>
        </w:trPr>
        <w:tc>
          <w:tcPr>
            <w:tcW w:w="2166"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R10</w:t>
            </w:r>
          </w:p>
        </w:tc>
        <w:tc>
          <w:tcPr>
            <w:tcW w:w="3284"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Limite supérieure du niveau 3</w:t>
            </w:r>
          </w:p>
        </w:tc>
      </w:tr>
      <w:tr w:rsidR="00BF4D31" w:rsidRPr="007636BE" w:rsidTr="00FA5DC6">
        <w:trPr>
          <w:trHeight w:val="227"/>
          <w:jc w:val="center"/>
        </w:trPr>
        <w:tc>
          <w:tcPr>
            <w:tcW w:w="2166"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R14</w:t>
            </w:r>
          </w:p>
        </w:tc>
        <w:tc>
          <w:tcPr>
            <w:tcW w:w="3284" w:type="dxa"/>
            <w:tcBorders>
              <w:top w:val="nil"/>
              <w:left w:val="nil"/>
              <w:bottom w:val="nil"/>
              <w:right w:val="nil"/>
            </w:tcBorders>
            <w:vAlign w:val="bottom"/>
          </w:tcPr>
          <w:p w:rsidR="00BF4D31" w:rsidRPr="007636BE" w:rsidRDefault="00BF4D31" w:rsidP="00FA5DC6">
            <w:pPr>
              <w:spacing w:before="120"/>
              <w:jc w:val="left"/>
              <w:rPr>
                <w:rFonts w:eastAsia="Calibri" w:cs="Arial"/>
                <w:lang w:val="fr-CH" w:eastAsia="en-GB"/>
              </w:rPr>
            </w:pPr>
            <w:r w:rsidRPr="007636BE">
              <w:rPr>
                <w:rFonts w:eastAsia="Calibri" w:cs="Arial"/>
                <w:lang w:val="fr-CH" w:eastAsia="en-GB"/>
              </w:rPr>
              <w:t>Limite inférieure du niveau 5</w:t>
            </w:r>
          </w:p>
        </w:tc>
      </w:tr>
    </w:tbl>
    <w:p w:rsidR="00F12655" w:rsidRDefault="00F12655" w:rsidP="00BF4D31">
      <w:pPr>
        <w:rPr>
          <w:rFonts w:eastAsia="Calibri" w:cs="Arial"/>
          <w:lang w:val="fr-CH" w:eastAsia="en-GB"/>
        </w:rPr>
      </w:pPr>
    </w:p>
    <w:p w:rsidR="00F12655" w:rsidRDefault="00BF4D31" w:rsidP="00BF4D31">
      <w:pPr>
        <w:rPr>
          <w:rFonts w:eastAsia="Calibri" w:cs="Arial"/>
          <w:lang w:val="fr-CH" w:eastAsia="en-GB"/>
        </w:rPr>
      </w:pPr>
      <w:r w:rsidRPr="007636BE">
        <w:rPr>
          <w:rFonts w:eastAsia="Calibri" w:cs="Arial"/>
          <w:lang w:val="fr-CH" w:eastAsia="en-GB"/>
        </w:rPr>
        <w:t>Pour obtenir les notes relatives aux variétés candidates (C1… C5) pour ce caractère, les moyennes sur plusieurs années de la variété candidate et de la variété de référence sont calculées à partir de leurs moyennes annuelles dans le cadre d</w:t>
      </w:r>
      <w:r w:rsidR="00F85A91">
        <w:rPr>
          <w:rFonts w:eastAsia="Calibri" w:cs="Arial"/>
          <w:lang w:val="fr-CH" w:eastAsia="en-GB"/>
        </w:rPr>
        <w:t>’</w:t>
      </w:r>
      <w:r w:rsidRPr="007636BE">
        <w:rPr>
          <w:rFonts w:eastAsia="Calibri" w:cs="Arial"/>
          <w:lang w:val="fr-CH" w:eastAsia="en-GB"/>
        </w:rPr>
        <w:t>une analyse des constantes ajusté</w:t>
      </w:r>
      <w:r w:rsidR="00564996" w:rsidRPr="007636BE">
        <w:rPr>
          <w:rFonts w:eastAsia="Calibri" w:cs="Arial"/>
          <w:lang w:val="fr-CH" w:eastAsia="en-GB"/>
        </w:rPr>
        <w:t>es</w:t>
      </w:r>
      <w:r w:rsidR="00564996">
        <w:rPr>
          <w:rFonts w:eastAsia="Calibri" w:cs="Arial"/>
          <w:lang w:val="fr-CH" w:eastAsia="en-GB"/>
        </w:rPr>
        <w:t xml:space="preserve">.  </w:t>
      </w:r>
      <w:r w:rsidR="00564996" w:rsidRPr="007636BE">
        <w:rPr>
          <w:rFonts w:eastAsia="Calibri" w:cs="Arial"/>
          <w:lang w:val="fr-CH" w:eastAsia="en-GB"/>
        </w:rPr>
        <w:t>Le</w:t>
      </w:r>
      <w:r w:rsidRPr="007636BE">
        <w:rPr>
          <w:rFonts w:eastAsia="Calibri" w:cs="Arial"/>
          <w:lang w:val="fr-CH" w:eastAsia="en-GB"/>
        </w:rPr>
        <w:t>s moyennes annuelles et les moyennes sur plusieurs années, triées sur la base des dernières, figurent ci</w:t>
      </w:r>
      <w:r w:rsidR="00F85A91">
        <w:rPr>
          <w:rFonts w:eastAsia="Calibri" w:cs="Arial"/>
          <w:lang w:val="fr-CH" w:eastAsia="en-GB"/>
        </w:rPr>
        <w:t>-</w:t>
      </w:r>
      <w:r w:rsidRPr="007636BE">
        <w:rPr>
          <w:rFonts w:eastAsia="Calibri" w:cs="Arial"/>
          <w:lang w:val="fr-CH" w:eastAsia="en-GB"/>
        </w:rPr>
        <w:t>dessous.</w:t>
      </w:r>
    </w:p>
    <w:p w:rsidR="00F12655" w:rsidRDefault="00F12655" w:rsidP="00BF4D31">
      <w:pPr>
        <w:rPr>
          <w:rFonts w:eastAsia="Calibri" w:cs="Arial"/>
          <w:lang w:val="fr-CH" w:eastAsia="en-GB"/>
        </w:rPr>
      </w:pPr>
    </w:p>
    <w:p w:rsidR="00F12655" w:rsidRDefault="00BF4D31" w:rsidP="00BF4D31">
      <w:pPr>
        <w:rPr>
          <w:rFonts w:eastAsia="Calibri" w:cs="Arial"/>
          <w:lang w:val="fr-CH" w:eastAsia="en-GB"/>
        </w:rPr>
      </w:pPr>
      <w:r w:rsidRPr="007636BE">
        <w:rPr>
          <w:rFonts w:eastAsia="Calibri" w:cs="Arial"/>
          <w:lang w:val="fr-CH" w:eastAsia="en-GB"/>
        </w:rPr>
        <w:t>Les moyennes annuelles des variétés candidates C1 et C2 se situant entre les moyennes des variétés R2 et R5, elles obtiennent la note 2.</w:t>
      </w:r>
    </w:p>
    <w:p w:rsidR="00F12655" w:rsidRDefault="00BF4D31" w:rsidP="00BF4D31">
      <w:pPr>
        <w:rPr>
          <w:rFonts w:eastAsia="Calibri" w:cs="Arial"/>
          <w:lang w:val="fr-CH" w:eastAsia="en-GB"/>
        </w:rPr>
      </w:pPr>
      <w:r w:rsidRPr="007636BE">
        <w:rPr>
          <w:rFonts w:eastAsia="Calibri" w:cs="Arial"/>
          <w:lang w:val="fr-CH" w:eastAsia="en-GB"/>
        </w:rPr>
        <w:t>La moyenne annuelle de la variété candidate C3 se situant entre celles des variétés R10 et R14, elle obtient la note 4.</w:t>
      </w:r>
    </w:p>
    <w:p w:rsidR="00F12655" w:rsidRDefault="00BF4D31" w:rsidP="00BF4D31">
      <w:pPr>
        <w:rPr>
          <w:rFonts w:eastAsia="Calibri" w:cs="Arial"/>
          <w:lang w:val="fr-CH" w:eastAsia="en-GB"/>
        </w:rPr>
      </w:pPr>
      <w:r w:rsidRPr="007636BE">
        <w:rPr>
          <w:rFonts w:eastAsia="Calibri" w:cs="Arial"/>
          <w:lang w:val="fr-CH" w:eastAsia="en-GB"/>
        </w:rPr>
        <w:t>La moyenne annuelle de la variété candidate C4 se situant entre les moyennes des variétés R5 et R10, elle obtient la note 3.</w:t>
      </w:r>
    </w:p>
    <w:p w:rsidR="00F12655" w:rsidRDefault="00BF4D31" w:rsidP="00BF4D31">
      <w:pPr>
        <w:rPr>
          <w:rFonts w:eastAsia="Calibri" w:cs="Arial"/>
          <w:lang w:val="fr-CH" w:eastAsia="en-GB"/>
        </w:rPr>
      </w:pPr>
      <w:r w:rsidRPr="007636BE">
        <w:rPr>
          <w:rFonts w:eastAsia="Calibri" w:cs="Arial"/>
          <w:lang w:val="fr-CH" w:eastAsia="en-GB"/>
        </w:rPr>
        <w:t>La moyenne annuelle de la variété candidate C5 étant inférieure à la moyenne de la variété R2, elle obtient la note 1.</w:t>
      </w:r>
    </w:p>
    <w:p w:rsidR="00F12655" w:rsidRDefault="00BF4D31" w:rsidP="00BF4D31">
      <w:pPr>
        <w:jc w:val="left"/>
        <w:rPr>
          <w:rFonts w:eastAsia="Calibri" w:cs="Arial"/>
          <w:lang w:val="fr-CH" w:eastAsia="en-GB"/>
        </w:rPr>
      </w:pPr>
      <w:r w:rsidRPr="007636BE">
        <w:rPr>
          <w:rFonts w:eastAsia="Calibri" w:cs="Arial"/>
          <w:lang w:val="fr-CH" w:eastAsia="en-GB"/>
        </w:rPr>
        <w:br w:type="page"/>
      </w:r>
    </w:p>
    <w:p w:rsidR="00BF4D31" w:rsidRPr="007636BE" w:rsidRDefault="00BF4D31" w:rsidP="00BF4D31">
      <w:pPr>
        <w:rPr>
          <w:rFonts w:eastAsia="Calibri" w:cs="Arial"/>
          <w:lang w:val="fr-CH" w:eastAsia="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750"/>
        <w:gridCol w:w="718"/>
        <w:gridCol w:w="718"/>
        <w:gridCol w:w="718"/>
        <w:gridCol w:w="718"/>
        <w:gridCol w:w="718"/>
        <w:gridCol w:w="718"/>
        <w:gridCol w:w="718"/>
        <w:gridCol w:w="718"/>
        <w:gridCol w:w="718"/>
        <w:gridCol w:w="1039"/>
        <w:gridCol w:w="709"/>
      </w:tblGrid>
      <w:tr w:rsidR="00BF4D31" w:rsidRPr="007636BE" w:rsidTr="00FA5DC6">
        <w:trPr>
          <w:trHeight w:val="377"/>
          <w:tblHeader/>
        </w:trPr>
        <w:tc>
          <w:tcPr>
            <w:tcW w:w="1139" w:type="dxa"/>
            <w:vMerge w:val="restart"/>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Variété de référence</w:t>
            </w:r>
          </w:p>
        </w:tc>
        <w:tc>
          <w:tcPr>
            <w:tcW w:w="7212" w:type="dxa"/>
            <w:gridSpan w:val="10"/>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Moyennes annuelles</w:t>
            </w:r>
          </w:p>
        </w:tc>
        <w:tc>
          <w:tcPr>
            <w:tcW w:w="834" w:type="dxa"/>
            <w:vMerge w:val="restart"/>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Moyenne sur plusieurs années</w:t>
            </w:r>
          </w:p>
        </w:tc>
        <w:tc>
          <w:tcPr>
            <w:tcW w:w="709" w:type="dxa"/>
            <w:vMerge w:val="restart"/>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Note</w:t>
            </w:r>
          </w:p>
        </w:tc>
      </w:tr>
      <w:tr w:rsidR="00BF4D31" w:rsidRPr="007636BE" w:rsidTr="00FA5DC6">
        <w:trPr>
          <w:trHeight w:val="113"/>
          <w:tblHeader/>
        </w:trPr>
        <w:tc>
          <w:tcPr>
            <w:tcW w:w="1139" w:type="dxa"/>
            <w:vMerge/>
            <w:vAlign w:val="center"/>
          </w:tcPr>
          <w:p w:rsidR="00BF4D31" w:rsidRPr="007636BE" w:rsidRDefault="00BF4D31" w:rsidP="00FA5DC6">
            <w:pPr>
              <w:jc w:val="left"/>
              <w:rPr>
                <w:rFonts w:eastAsia="Calibri" w:cs="Arial"/>
                <w:lang w:val="fr-CH" w:eastAsia="en-GB"/>
              </w:rPr>
            </w:pP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9</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w:t>
            </w:r>
          </w:p>
        </w:tc>
        <w:tc>
          <w:tcPr>
            <w:tcW w:w="834" w:type="dxa"/>
            <w:vMerge/>
            <w:vAlign w:val="center"/>
          </w:tcPr>
          <w:p w:rsidR="00BF4D31" w:rsidRPr="007636BE" w:rsidRDefault="00BF4D31" w:rsidP="00FA5DC6">
            <w:pPr>
              <w:jc w:val="center"/>
              <w:rPr>
                <w:rFonts w:eastAsia="Calibri" w:cs="Arial"/>
                <w:lang w:val="fr-CH" w:eastAsia="en-GB"/>
              </w:rPr>
            </w:pPr>
          </w:p>
        </w:tc>
        <w:tc>
          <w:tcPr>
            <w:tcW w:w="709" w:type="dxa"/>
            <w:vMerge/>
            <w:noWrap/>
            <w:vAlign w:val="bottom"/>
          </w:tcPr>
          <w:p w:rsidR="00BF4D31" w:rsidRPr="007636BE" w:rsidRDefault="00BF4D31" w:rsidP="00FA5DC6">
            <w:pPr>
              <w:jc w:val="center"/>
              <w:rPr>
                <w:rFonts w:eastAsia="Calibri" w:cs="Arial"/>
                <w:lang w:val="fr-CH" w:eastAsia="en-GB"/>
              </w:rPr>
            </w:pP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23,1</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20,4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20,8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22,3</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21,95</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b/>
                <w:bCs/>
                <w:lang w:val="fr-CH" w:eastAsia="en-GB"/>
              </w:rPr>
            </w:pPr>
            <w:r w:rsidRPr="007636BE">
              <w:rPr>
                <w:rFonts w:eastAsia="Calibri" w:cs="Arial"/>
                <w:b/>
                <w:bCs/>
                <w:lang w:val="fr-CH" w:eastAsia="en-GB"/>
              </w:rPr>
              <w:t>R2</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22,9</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19,5</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23,3</w:t>
            </w:r>
          </w:p>
        </w:tc>
        <w:tc>
          <w:tcPr>
            <w:tcW w:w="834" w:type="dxa"/>
            <w:noWrap/>
            <w:vAlign w:val="bottom"/>
          </w:tcPr>
          <w:p w:rsidR="00BF4D31" w:rsidRPr="007636BE" w:rsidRDefault="00BF4D31" w:rsidP="00FA5DC6">
            <w:pPr>
              <w:jc w:val="center"/>
              <w:rPr>
                <w:rFonts w:eastAsia="Calibri" w:cs="Arial"/>
                <w:b/>
                <w:bCs/>
                <w:lang w:val="fr-CH" w:eastAsia="en-GB"/>
              </w:rPr>
            </w:pPr>
            <w:r w:rsidRPr="007636BE">
              <w:rPr>
                <w:rFonts w:eastAsia="Calibri" w:cs="Arial"/>
                <w:b/>
                <w:bCs/>
                <w:lang w:val="fr-CH" w:eastAsia="en-GB"/>
              </w:rPr>
              <w:t>22,05</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R3</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20,1</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23,1</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22,20</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R4</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19,8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22,1</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20,6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23,6</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22,32</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b/>
                <w:bCs/>
                <w:lang w:val="fr-CH" w:eastAsia="en-GB"/>
              </w:rPr>
            </w:pPr>
            <w:r w:rsidRPr="007636BE">
              <w:rPr>
                <w:rFonts w:eastAsia="Calibri" w:cs="Arial"/>
                <w:b/>
                <w:bCs/>
                <w:lang w:val="fr-CH" w:eastAsia="en-GB"/>
              </w:rPr>
              <w:t>R5</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23,1</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24,6</w:t>
            </w:r>
          </w:p>
        </w:tc>
        <w:tc>
          <w:tcPr>
            <w:tcW w:w="834" w:type="dxa"/>
            <w:noWrap/>
            <w:vAlign w:val="bottom"/>
          </w:tcPr>
          <w:p w:rsidR="00BF4D31" w:rsidRPr="007636BE" w:rsidRDefault="00BF4D31" w:rsidP="00FA5DC6">
            <w:pPr>
              <w:jc w:val="center"/>
              <w:rPr>
                <w:rFonts w:eastAsia="Calibri" w:cs="Arial"/>
                <w:b/>
                <w:bCs/>
                <w:lang w:val="fr-CH" w:eastAsia="en-GB"/>
              </w:rPr>
            </w:pPr>
            <w:r w:rsidRPr="007636BE">
              <w:rPr>
                <w:rFonts w:eastAsia="Calibri" w:cs="Arial"/>
                <w:b/>
                <w:bCs/>
                <w:lang w:val="fr-CH" w:eastAsia="en-GB"/>
              </w:rPr>
              <w:t>23,55</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R6</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23,0</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25,0</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24,3</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23,62</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R7</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21,5</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25,9</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23,1</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25,2</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23,98</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R8</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25,0</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24,9</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25,0</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23,5</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26,0</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25,9</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24,34</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R9</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23,1</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26,2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25,9</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24,56</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b/>
                <w:bCs/>
                <w:lang w:val="fr-CH" w:eastAsia="en-GB"/>
              </w:rPr>
            </w:pPr>
            <w:r w:rsidRPr="007636BE">
              <w:rPr>
                <w:rFonts w:eastAsia="Calibri" w:cs="Arial"/>
                <w:b/>
                <w:bCs/>
                <w:lang w:val="fr-CH" w:eastAsia="en-GB"/>
              </w:rPr>
              <w:t>R10</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26,3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25,1</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25,6</w:t>
            </w:r>
          </w:p>
        </w:tc>
        <w:tc>
          <w:tcPr>
            <w:tcW w:w="834" w:type="dxa"/>
            <w:noWrap/>
            <w:vAlign w:val="bottom"/>
          </w:tcPr>
          <w:p w:rsidR="00BF4D31" w:rsidRPr="007636BE" w:rsidRDefault="00BF4D31" w:rsidP="00FA5DC6">
            <w:pPr>
              <w:jc w:val="center"/>
              <w:rPr>
                <w:rFonts w:eastAsia="Calibri" w:cs="Arial"/>
                <w:b/>
                <w:bCs/>
                <w:lang w:val="fr-CH" w:eastAsia="en-GB"/>
              </w:rPr>
            </w:pPr>
            <w:r w:rsidRPr="007636BE">
              <w:rPr>
                <w:rFonts w:eastAsia="Calibri" w:cs="Arial"/>
                <w:b/>
                <w:bCs/>
                <w:lang w:val="fr-CH" w:eastAsia="en-GB"/>
              </w:rPr>
              <w:t>24,72</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R11</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27,1</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25,83</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R12</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25,1</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27,0</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28,0</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28,5</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27,9</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27,3</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27,27</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R13</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26,3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30,0</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26,6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28,4</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27,71</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b/>
                <w:bCs/>
                <w:lang w:val="fr-CH" w:eastAsia="en-GB"/>
              </w:rPr>
            </w:pPr>
            <w:r w:rsidRPr="007636BE">
              <w:rPr>
                <w:rFonts w:eastAsia="Calibri" w:cs="Arial"/>
                <w:b/>
                <w:bCs/>
                <w:lang w:val="fr-CH" w:eastAsia="en-GB"/>
              </w:rPr>
              <w:t>R14</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26,8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27,5</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28,9</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29,3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29,8</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27,9</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28,0</w:t>
            </w:r>
          </w:p>
        </w:tc>
        <w:tc>
          <w:tcPr>
            <w:tcW w:w="834" w:type="dxa"/>
            <w:noWrap/>
            <w:vAlign w:val="bottom"/>
          </w:tcPr>
          <w:p w:rsidR="00BF4D31" w:rsidRPr="007636BE" w:rsidRDefault="00BF4D31" w:rsidP="00FA5DC6">
            <w:pPr>
              <w:jc w:val="center"/>
              <w:rPr>
                <w:rFonts w:eastAsia="Calibri" w:cs="Arial"/>
                <w:b/>
                <w:bCs/>
                <w:lang w:val="fr-CH" w:eastAsia="en-GB"/>
              </w:rPr>
            </w:pPr>
            <w:r w:rsidRPr="007636BE">
              <w:rPr>
                <w:rFonts w:eastAsia="Calibri" w:cs="Arial"/>
                <w:b/>
                <w:bCs/>
                <w:lang w:val="fr-CH" w:eastAsia="en-GB"/>
              </w:rPr>
              <w:t>28,32</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R15</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29,5</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28,4</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30,3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29,9</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27,5</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29,5</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28,99</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w:t>
            </w:r>
          </w:p>
        </w:tc>
      </w:tr>
      <w:tr w:rsidR="00BF4D31" w:rsidRPr="007636BE" w:rsidTr="00FA5DC6">
        <w:trPr>
          <w:trHeight w:val="113"/>
        </w:trPr>
        <w:tc>
          <w:tcPr>
            <w:tcW w:w="1889" w:type="dxa"/>
            <w:gridSpan w:val="2"/>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Variété candidate</w:t>
            </w:r>
          </w:p>
        </w:tc>
        <w:tc>
          <w:tcPr>
            <w:tcW w:w="718" w:type="dxa"/>
            <w:noWrap/>
            <w:vAlign w:val="bottom"/>
          </w:tcPr>
          <w:p w:rsidR="00BF4D31" w:rsidRPr="007636BE" w:rsidRDefault="00BF4D31" w:rsidP="00FA5DC6">
            <w:pPr>
              <w:keepNext/>
              <w:jc w:val="center"/>
              <w:rPr>
                <w:rFonts w:eastAsia="Calibri" w:cs="Arial"/>
                <w:lang w:val="fr-CH" w:eastAsia="en-GB"/>
              </w:rPr>
            </w:pPr>
          </w:p>
        </w:tc>
        <w:tc>
          <w:tcPr>
            <w:tcW w:w="718" w:type="dxa"/>
            <w:noWrap/>
            <w:vAlign w:val="bottom"/>
          </w:tcPr>
          <w:p w:rsidR="00BF4D31" w:rsidRPr="007636BE" w:rsidRDefault="00BF4D31" w:rsidP="00FA5DC6">
            <w:pPr>
              <w:keepNext/>
              <w:jc w:val="center"/>
              <w:rPr>
                <w:rFonts w:eastAsia="Calibri" w:cs="Arial"/>
                <w:lang w:val="fr-CH" w:eastAsia="en-GB"/>
              </w:rPr>
            </w:pPr>
          </w:p>
        </w:tc>
        <w:tc>
          <w:tcPr>
            <w:tcW w:w="718" w:type="dxa"/>
            <w:noWrap/>
            <w:vAlign w:val="bottom"/>
          </w:tcPr>
          <w:p w:rsidR="00BF4D31" w:rsidRPr="007636BE" w:rsidRDefault="00BF4D31" w:rsidP="00FA5DC6">
            <w:pPr>
              <w:keepNext/>
              <w:jc w:val="center"/>
              <w:rPr>
                <w:rFonts w:eastAsia="Calibri" w:cs="Arial"/>
                <w:lang w:val="fr-CH" w:eastAsia="en-GB"/>
              </w:rPr>
            </w:pPr>
          </w:p>
        </w:tc>
        <w:tc>
          <w:tcPr>
            <w:tcW w:w="718" w:type="dxa"/>
            <w:noWrap/>
            <w:vAlign w:val="bottom"/>
          </w:tcPr>
          <w:p w:rsidR="00BF4D31" w:rsidRPr="007636BE" w:rsidRDefault="00BF4D31" w:rsidP="00FA5DC6">
            <w:pPr>
              <w:keepNext/>
              <w:jc w:val="center"/>
              <w:rPr>
                <w:rFonts w:eastAsia="Calibri" w:cs="Arial"/>
                <w:lang w:val="fr-CH" w:eastAsia="en-GB"/>
              </w:rPr>
            </w:pPr>
          </w:p>
        </w:tc>
        <w:tc>
          <w:tcPr>
            <w:tcW w:w="718" w:type="dxa"/>
            <w:noWrap/>
            <w:vAlign w:val="bottom"/>
          </w:tcPr>
          <w:p w:rsidR="00BF4D31" w:rsidRPr="007636BE" w:rsidRDefault="00BF4D31" w:rsidP="00FA5DC6">
            <w:pPr>
              <w:keepNext/>
              <w:jc w:val="center"/>
              <w:rPr>
                <w:rFonts w:eastAsia="Calibri" w:cs="Arial"/>
                <w:lang w:val="fr-CH" w:eastAsia="en-GB"/>
              </w:rPr>
            </w:pPr>
          </w:p>
        </w:tc>
        <w:tc>
          <w:tcPr>
            <w:tcW w:w="718" w:type="dxa"/>
            <w:noWrap/>
            <w:vAlign w:val="bottom"/>
          </w:tcPr>
          <w:p w:rsidR="00BF4D31" w:rsidRPr="007636BE" w:rsidRDefault="00BF4D31" w:rsidP="00FA5DC6">
            <w:pPr>
              <w:keepNext/>
              <w:jc w:val="center"/>
              <w:rPr>
                <w:rFonts w:eastAsia="Calibri" w:cs="Arial"/>
                <w:lang w:val="fr-CH" w:eastAsia="en-GB"/>
              </w:rPr>
            </w:pPr>
          </w:p>
        </w:tc>
        <w:tc>
          <w:tcPr>
            <w:tcW w:w="718" w:type="dxa"/>
            <w:noWrap/>
            <w:vAlign w:val="bottom"/>
          </w:tcPr>
          <w:p w:rsidR="00BF4D31" w:rsidRPr="007636BE" w:rsidRDefault="00BF4D31" w:rsidP="00FA5DC6">
            <w:pPr>
              <w:keepNext/>
              <w:jc w:val="center"/>
              <w:rPr>
                <w:rFonts w:eastAsia="Calibri" w:cs="Arial"/>
                <w:lang w:val="fr-CH" w:eastAsia="en-GB"/>
              </w:rPr>
            </w:pPr>
          </w:p>
        </w:tc>
        <w:tc>
          <w:tcPr>
            <w:tcW w:w="718" w:type="dxa"/>
            <w:noWrap/>
            <w:vAlign w:val="bottom"/>
          </w:tcPr>
          <w:p w:rsidR="00BF4D31" w:rsidRPr="007636BE" w:rsidRDefault="00BF4D31" w:rsidP="00FA5DC6">
            <w:pPr>
              <w:keepNext/>
              <w:jc w:val="center"/>
              <w:rPr>
                <w:rFonts w:eastAsia="Calibri" w:cs="Arial"/>
                <w:lang w:val="fr-CH" w:eastAsia="en-GB"/>
              </w:rPr>
            </w:pPr>
          </w:p>
        </w:tc>
        <w:tc>
          <w:tcPr>
            <w:tcW w:w="718" w:type="dxa"/>
            <w:noWrap/>
            <w:vAlign w:val="bottom"/>
          </w:tcPr>
          <w:p w:rsidR="00BF4D31" w:rsidRPr="007636BE" w:rsidRDefault="00BF4D31" w:rsidP="00FA5DC6">
            <w:pPr>
              <w:keepNext/>
              <w:jc w:val="center"/>
              <w:rPr>
                <w:rFonts w:eastAsia="Calibri" w:cs="Arial"/>
                <w:lang w:val="fr-CH" w:eastAsia="en-GB"/>
              </w:rPr>
            </w:pPr>
          </w:p>
        </w:tc>
        <w:tc>
          <w:tcPr>
            <w:tcW w:w="834" w:type="dxa"/>
            <w:noWrap/>
            <w:vAlign w:val="bottom"/>
          </w:tcPr>
          <w:p w:rsidR="00BF4D31" w:rsidRPr="007636BE" w:rsidRDefault="00BF4D31" w:rsidP="00FA5DC6">
            <w:pPr>
              <w:keepNext/>
              <w:jc w:val="center"/>
              <w:rPr>
                <w:rFonts w:eastAsia="Calibri" w:cs="Arial"/>
                <w:lang w:val="fr-CH" w:eastAsia="en-GB"/>
              </w:rPr>
            </w:pPr>
          </w:p>
        </w:tc>
        <w:tc>
          <w:tcPr>
            <w:tcW w:w="709" w:type="dxa"/>
            <w:noWrap/>
            <w:vAlign w:val="bottom"/>
          </w:tcPr>
          <w:p w:rsidR="00BF4D31" w:rsidRPr="007636BE" w:rsidRDefault="00BF4D31" w:rsidP="00FA5DC6">
            <w:pPr>
              <w:keepNext/>
              <w:jc w:val="center"/>
              <w:rPr>
                <w:rFonts w:eastAsia="Calibri" w:cs="Arial"/>
                <w:lang w:val="fr-CH" w:eastAsia="en-GB"/>
              </w:rPr>
            </w:pPr>
          </w:p>
        </w:tc>
      </w:tr>
      <w:tr w:rsidR="00BF4D31" w:rsidRPr="007636BE" w:rsidTr="00FA5DC6">
        <w:trPr>
          <w:trHeight w:val="113"/>
        </w:trPr>
        <w:tc>
          <w:tcPr>
            <w:tcW w:w="1139" w:type="dxa"/>
            <w:noWrap/>
            <w:vAlign w:val="bottom"/>
          </w:tcPr>
          <w:p w:rsidR="00BF4D31" w:rsidRPr="007636BE" w:rsidRDefault="00BF4D31" w:rsidP="00FA5DC6">
            <w:pPr>
              <w:keepNext/>
              <w:jc w:val="left"/>
              <w:rPr>
                <w:rFonts w:eastAsia="Calibri" w:cs="Arial"/>
                <w:lang w:val="fr-CH" w:eastAsia="en-GB"/>
              </w:rPr>
            </w:pPr>
            <w:r w:rsidRPr="007636BE">
              <w:rPr>
                <w:rFonts w:eastAsia="Calibri" w:cs="Arial"/>
                <w:lang w:val="fr-CH" w:eastAsia="en-GB"/>
              </w:rPr>
              <w:t>C1</w:t>
            </w:r>
          </w:p>
        </w:tc>
        <w:tc>
          <w:tcPr>
            <w:tcW w:w="750"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22,9</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22,7</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23,4</w:t>
            </w:r>
          </w:p>
        </w:tc>
        <w:tc>
          <w:tcPr>
            <w:tcW w:w="83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22,57</w:t>
            </w:r>
          </w:p>
        </w:tc>
        <w:tc>
          <w:tcPr>
            <w:tcW w:w="709"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w:t>
            </w:r>
          </w:p>
        </w:tc>
      </w:tr>
      <w:tr w:rsidR="00BF4D31" w:rsidRPr="007636BE" w:rsidTr="00FA5DC6">
        <w:trPr>
          <w:trHeight w:val="113"/>
        </w:trPr>
        <w:tc>
          <w:tcPr>
            <w:tcW w:w="1139" w:type="dxa"/>
            <w:noWrap/>
            <w:vAlign w:val="bottom"/>
          </w:tcPr>
          <w:p w:rsidR="00BF4D31" w:rsidRPr="007636BE" w:rsidRDefault="00BF4D31" w:rsidP="00FA5DC6">
            <w:pPr>
              <w:keepNext/>
              <w:jc w:val="left"/>
              <w:rPr>
                <w:rFonts w:eastAsia="Calibri" w:cs="Arial"/>
                <w:lang w:val="fr-CH" w:eastAsia="en-GB"/>
              </w:rPr>
            </w:pPr>
            <w:r w:rsidRPr="007636BE">
              <w:rPr>
                <w:rFonts w:eastAsia="Calibri" w:cs="Arial"/>
                <w:lang w:val="fr-CH" w:eastAsia="en-GB"/>
              </w:rPr>
              <w:t>C2</w:t>
            </w:r>
          </w:p>
        </w:tc>
        <w:tc>
          <w:tcPr>
            <w:tcW w:w="750"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24,8</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22,3</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23,2</w:t>
            </w:r>
          </w:p>
        </w:tc>
        <w:tc>
          <w:tcPr>
            <w:tcW w:w="83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23,01</w:t>
            </w:r>
          </w:p>
        </w:tc>
        <w:tc>
          <w:tcPr>
            <w:tcW w:w="709"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w:t>
            </w:r>
          </w:p>
        </w:tc>
      </w:tr>
      <w:tr w:rsidR="00BF4D31" w:rsidRPr="007636BE" w:rsidTr="00FA5DC6">
        <w:trPr>
          <w:trHeight w:val="113"/>
        </w:trPr>
        <w:tc>
          <w:tcPr>
            <w:tcW w:w="1139" w:type="dxa"/>
            <w:noWrap/>
            <w:vAlign w:val="bottom"/>
          </w:tcPr>
          <w:p w:rsidR="00BF4D31" w:rsidRPr="007636BE" w:rsidRDefault="00BF4D31" w:rsidP="00FA5DC6">
            <w:pPr>
              <w:keepNext/>
              <w:jc w:val="left"/>
              <w:rPr>
                <w:rFonts w:eastAsia="Calibri" w:cs="Arial"/>
                <w:lang w:val="fr-CH" w:eastAsia="en-GB"/>
              </w:rPr>
            </w:pPr>
            <w:r w:rsidRPr="007636BE">
              <w:rPr>
                <w:rFonts w:eastAsia="Calibri" w:cs="Arial"/>
                <w:lang w:val="fr-CH" w:eastAsia="en-GB"/>
              </w:rPr>
              <w:t>C3</w:t>
            </w:r>
          </w:p>
        </w:tc>
        <w:tc>
          <w:tcPr>
            <w:tcW w:w="750"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27,0</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24,7</w:t>
            </w:r>
          </w:p>
        </w:tc>
        <w:tc>
          <w:tcPr>
            <w:tcW w:w="71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27,4</w:t>
            </w:r>
          </w:p>
        </w:tc>
        <w:tc>
          <w:tcPr>
            <w:tcW w:w="83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25,95</w:t>
            </w:r>
          </w:p>
        </w:tc>
        <w:tc>
          <w:tcPr>
            <w:tcW w:w="709"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4</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C4</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26,1</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24,47</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C5</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21,0</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22,1</w:t>
            </w:r>
          </w:p>
        </w:tc>
        <w:tc>
          <w:tcPr>
            <w:tcW w:w="8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21,67</w:t>
            </w:r>
          </w:p>
        </w:tc>
        <w:tc>
          <w:tcPr>
            <w:tcW w:w="709"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w:t>
            </w: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p>
        </w:tc>
        <w:tc>
          <w:tcPr>
            <w:tcW w:w="750" w:type="dxa"/>
            <w:noWrap/>
            <w:vAlign w:val="bottom"/>
          </w:tcPr>
          <w:p w:rsidR="00BF4D31" w:rsidRPr="007636BE" w:rsidRDefault="00BF4D31" w:rsidP="00FA5DC6">
            <w:pPr>
              <w:jc w:val="center"/>
              <w:rPr>
                <w:rFonts w:eastAsia="Calibri" w:cs="Arial"/>
                <w:lang w:val="fr-CH" w:eastAsia="en-GB"/>
              </w:rPr>
            </w:pPr>
          </w:p>
        </w:tc>
        <w:tc>
          <w:tcPr>
            <w:tcW w:w="718" w:type="dxa"/>
            <w:noWrap/>
            <w:vAlign w:val="bottom"/>
          </w:tcPr>
          <w:p w:rsidR="00BF4D31" w:rsidRPr="007636BE" w:rsidRDefault="00BF4D31" w:rsidP="00FA5DC6">
            <w:pPr>
              <w:jc w:val="center"/>
              <w:rPr>
                <w:rFonts w:eastAsia="Calibri" w:cs="Arial"/>
                <w:lang w:val="fr-CH" w:eastAsia="en-GB"/>
              </w:rPr>
            </w:pPr>
          </w:p>
        </w:tc>
        <w:tc>
          <w:tcPr>
            <w:tcW w:w="718" w:type="dxa"/>
            <w:noWrap/>
            <w:vAlign w:val="bottom"/>
          </w:tcPr>
          <w:p w:rsidR="00BF4D31" w:rsidRPr="007636BE" w:rsidRDefault="00BF4D31" w:rsidP="00FA5DC6">
            <w:pPr>
              <w:jc w:val="center"/>
              <w:rPr>
                <w:rFonts w:eastAsia="Calibri" w:cs="Arial"/>
                <w:lang w:val="fr-CH" w:eastAsia="en-GB"/>
              </w:rPr>
            </w:pPr>
          </w:p>
        </w:tc>
        <w:tc>
          <w:tcPr>
            <w:tcW w:w="718" w:type="dxa"/>
            <w:noWrap/>
            <w:vAlign w:val="bottom"/>
          </w:tcPr>
          <w:p w:rsidR="00BF4D31" w:rsidRPr="007636BE" w:rsidRDefault="00BF4D31" w:rsidP="00FA5DC6">
            <w:pPr>
              <w:jc w:val="center"/>
              <w:rPr>
                <w:rFonts w:eastAsia="Calibri" w:cs="Arial"/>
                <w:lang w:val="fr-CH" w:eastAsia="en-GB"/>
              </w:rPr>
            </w:pPr>
          </w:p>
        </w:tc>
        <w:tc>
          <w:tcPr>
            <w:tcW w:w="718" w:type="dxa"/>
            <w:noWrap/>
            <w:vAlign w:val="bottom"/>
          </w:tcPr>
          <w:p w:rsidR="00BF4D31" w:rsidRPr="007636BE" w:rsidRDefault="00BF4D31" w:rsidP="00FA5DC6">
            <w:pPr>
              <w:jc w:val="center"/>
              <w:rPr>
                <w:rFonts w:eastAsia="Calibri" w:cs="Arial"/>
                <w:lang w:val="fr-CH" w:eastAsia="en-GB"/>
              </w:rPr>
            </w:pPr>
          </w:p>
        </w:tc>
        <w:tc>
          <w:tcPr>
            <w:tcW w:w="718" w:type="dxa"/>
            <w:noWrap/>
            <w:vAlign w:val="bottom"/>
          </w:tcPr>
          <w:p w:rsidR="00BF4D31" w:rsidRPr="007636BE" w:rsidRDefault="00BF4D31" w:rsidP="00FA5DC6">
            <w:pPr>
              <w:jc w:val="center"/>
              <w:rPr>
                <w:rFonts w:eastAsia="Calibri" w:cs="Arial"/>
                <w:lang w:val="fr-CH" w:eastAsia="en-GB"/>
              </w:rPr>
            </w:pPr>
          </w:p>
        </w:tc>
        <w:tc>
          <w:tcPr>
            <w:tcW w:w="718" w:type="dxa"/>
            <w:noWrap/>
            <w:vAlign w:val="bottom"/>
          </w:tcPr>
          <w:p w:rsidR="00BF4D31" w:rsidRPr="007636BE" w:rsidRDefault="00BF4D31" w:rsidP="00FA5DC6">
            <w:pPr>
              <w:jc w:val="center"/>
              <w:rPr>
                <w:rFonts w:eastAsia="Calibri" w:cs="Arial"/>
                <w:lang w:val="fr-CH" w:eastAsia="en-GB"/>
              </w:rPr>
            </w:pPr>
          </w:p>
        </w:tc>
        <w:tc>
          <w:tcPr>
            <w:tcW w:w="718" w:type="dxa"/>
            <w:noWrap/>
            <w:vAlign w:val="bottom"/>
          </w:tcPr>
          <w:p w:rsidR="00BF4D31" w:rsidRPr="007636BE" w:rsidRDefault="00BF4D31" w:rsidP="00FA5DC6">
            <w:pPr>
              <w:jc w:val="center"/>
              <w:rPr>
                <w:rFonts w:eastAsia="Calibri" w:cs="Arial"/>
                <w:lang w:val="fr-CH" w:eastAsia="en-GB"/>
              </w:rPr>
            </w:pPr>
          </w:p>
        </w:tc>
        <w:tc>
          <w:tcPr>
            <w:tcW w:w="718" w:type="dxa"/>
            <w:noWrap/>
            <w:vAlign w:val="bottom"/>
          </w:tcPr>
          <w:p w:rsidR="00BF4D31" w:rsidRPr="007636BE" w:rsidRDefault="00BF4D31" w:rsidP="00FA5DC6">
            <w:pPr>
              <w:jc w:val="center"/>
              <w:rPr>
                <w:rFonts w:eastAsia="Calibri" w:cs="Arial"/>
                <w:lang w:val="fr-CH" w:eastAsia="en-GB"/>
              </w:rPr>
            </w:pPr>
          </w:p>
        </w:tc>
        <w:tc>
          <w:tcPr>
            <w:tcW w:w="718" w:type="dxa"/>
            <w:noWrap/>
            <w:vAlign w:val="bottom"/>
          </w:tcPr>
          <w:p w:rsidR="00BF4D31" w:rsidRPr="007636BE" w:rsidRDefault="00BF4D31" w:rsidP="00FA5DC6">
            <w:pPr>
              <w:jc w:val="center"/>
              <w:rPr>
                <w:rFonts w:eastAsia="Calibri" w:cs="Arial"/>
                <w:lang w:val="fr-CH" w:eastAsia="en-GB"/>
              </w:rPr>
            </w:pPr>
          </w:p>
        </w:tc>
        <w:tc>
          <w:tcPr>
            <w:tcW w:w="834" w:type="dxa"/>
            <w:noWrap/>
            <w:vAlign w:val="bottom"/>
          </w:tcPr>
          <w:p w:rsidR="00BF4D31" w:rsidRPr="007636BE" w:rsidRDefault="00BF4D31" w:rsidP="00FA5DC6">
            <w:pPr>
              <w:jc w:val="center"/>
              <w:rPr>
                <w:rFonts w:eastAsia="Calibri" w:cs="Arial"/>
                <w:lang w:val="fr-CH" w:eastAsia="en-GB"/>
              </w:rPr>
            </w:pPr>
          </w:p>
        </w:tc>
        <w:tc>
          <w:tcPr>
            <w:tcW w:w="709" w:type="dxa"/>
            <w:noWrap/>
            <w:vAlign w:val="bottom"/>
          </w:tcPr>
          <w:p w:rsidR="00BF4D31" w:rsidRPr="007636BE" w:rsidRDefault="00BF4D31" w:rsidP="00FA5DC6">
            <w:pPr>
              <w:jc w:val="center"/>
              <w:rPr>
                <w:rFonts w:eastAsia="Calibri" w:cs="Arial"/>
                <w:lang w:val="fr-CH" w:eastAsia="en-GB"/>
              </w:rPr>
            </w:pPr>
          </w:p>
        </w:tc>
      </w:tr>
      <w:tr w:rsidR="00BF4D31" w:rsidRPr="007636BE" w:rsidTr="00FA5DC6">
        <w:trPr>
          <w:trHeight w:val="113"/>
        </w:trPr>
        <w:tc>
          <w:tcPr>
            <w:tcW w:w="11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Moyennes annuelles</w:t>
            </w:r>
          </w:p>
        </w:tc>
        <w:tc>
          <w:tcPr>
            <w:tcW w:w="750"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24,17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24,99</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25,27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25,12</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23,36</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24,75</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25,93</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23,37</w:t>
            </w:r>
          </w:p>
        </w:tc>
        <w:tc>
          <w:tcPr>
            <w:tcW w:w="71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25,31</w:t>
            </w:r>
          </w:p>
        </w:tc>
        <w:tc>
          <w:tcPr>
            <w:tcW w:w="834" w:type="dxa"/>
            <w:noWrap/>
            <w:vAlign w:val="bottom"/>
          </w:tcPr>
          <w:p w:rsidR="00BF4D31" w:rsidRPr="007636BE" w:rsidRDefault="00BF4D31" w:rsidP="00FA5DC6">
            <w:pPr>
              <w:jc w:val="center"/>
              <w:rPr>
                <w:rFonts w:eastAsia="Calibri" w:cs="Arial"/>
                <w:lang w:val="fr-CH" w:eastAsia="en-GB"/>
              </w:rPr>
            </w:pPr>
          </w:p>
        </w:tc>
        <w:tc>
          <w:tcPr>
            <w:tcW w:w="709" w:type="dxa"/>
            <w:noWrap/>
            <w:vAlign w:val="bottom"/>
          </w:tcPr>
          <w:p w:rsidR="00BF4D31" w:rsidRPr="007636BE" w:rsidRDefault="00BF4D31" w:rsidP="00FA5DC6">
            <w:pPr>
              <w:jc w:val="center"/>
              <w:rPr>
                <w:rFonts w:eastAsia="Calibri" w:cs="Arial"/>
                <w:lang w:val="fr-CH" w:eastAsia="en-GB"/>
              </w:rPr>
            </w:pPr>
          </w:p>
        </w:tc>
      </w:tr>
    </w:tbl>
    <w:p w:rsidR="00F12655" w:rsidRDefault="00F12655" w:rsidP="00BF4D31">
      <w:pPr>
        <w:rPr>
          <w:rFonts w:eastAsia="Calibri"/>
          <w:lang w:val="fr-CH" w:eastAsia="en-GB"/>
        </w:rPr>
      </w:pPr>
    </w:p>
    <w:p w:rsidR="00F12655" w:rsidRDefault="00BF4D31" w:rsidP="00BF4D31">
      <w:pPr>
        <w:spacing w:before="240"/>
        <w:jc w:val="left"/>
        <w:rPr>
          <w:rFonts w:eastAsia="Calibri" w:cs="Arial"/>
          <w:lang w:val="fr-CH" w:eastAsia="en-GB"/>
        </w:rPr>
      </w:pPr>
      <w:r w:rsidRPr="007636BE">
        <w:rPr>
          <w:rFonts w:eastAsia="Calibri" w:cs="Arial"/>
          <w:lang w:val="fr-CH" w:eastAsia="en-GB"/>
        </w:rPr>
        <w:t>Figure 2</w:t>
      </w:r>
      <w:r w:rsidR="00F85A91">
        <w:rPr>
          <w:rFonts w:eastAsia="Calibri" w:cs="Arial"/>
          <w:lang w:val="fr-CH" w:eastAsia="en-GB"/>
        </w:rPr>
        <w:t> :</w:t>
      </w:r>
      <w:r w:rsidRPr="007636BE">
        <w:rPr>
          <w:rFonts w:eastAsia="Calibri" w:cs="Arial"/>
          <w:lang w:val="fr-CH" w:eastAsia="en-GB"/>
        </w:rPr>
        <w:t xml:space="preserve"> Exemple illustrant l</w:t>
      </w:r>
      <w:r w:rsidR="00F85A91">
        <w:rPr>
          <w:rFonts w:eastAsia="Calibri" w:cs="Arial"/>
          <w:lang w:val="fr-CH" w:eastAsia="en-GB"/>
        </w:rPr>
        <w:t>’</w:t>
      </w:r>
      <w:r w:rsidRPr="007636BE">
        <w:rPr>
          <w:rFonts w:eastAsia="Calibri" w:cs="Arial"/>
          <w:lang w:val="fr-CH" w:eastAsia="en-GB"/>
        </w:rPr>
        <w:t>élaboration des descriptions variétales au Royaume</w:t>
      </w:r>
      <w:r w:rsidR="00F85A91">
        <w:rPr>
          <w:rFonts w:eastAsia="Calibri" w:cs="Arial"/>
          <w:lang w:val="fr-CH" w:eastAsia="en-GB"/>
        </w:rPr>
        <w:t>-</w:t>
      </w:r>
      <w:r w:rsidRPr="007636BE">
        <w:rPr>
          <w:rFonts w:eastAsia="Calibri" w:cs="Arial"/>
          <w:lang w:val="fr-CH" w:eastAsia="en-GB"/>
        </w:rPr>
        <w:t>Uni pour le pois par division de l</w:t>
      </w:r>
      <w:r w:rsidR="00F85A91">
        <w:rPr>
          <w:rFonts w:eastAsia="Calibri" w:cs="Arial"/>
          <w:lang w:val="fr-CH" w:eastAsia="en-GB"/>
        </w:rPr>
        <w:t>’</w:t>
      </w:r>
      <w:r w:rsidRPr="007636BE">
        <w:rPr>
          <w:rFonts w:eastAsia="Calibri" w:cs="Arial"/>
          <w:lang w:val="fr-CH" w:eastAsia="en-GB"/>
        </w:rPr>
        <w:t>amplitude d</w:t>
      </w:r>
      <w:r w:rsidR="00F85A91">
        <w:rPr>
          <w:rFonts w:eastAsia="Calibri" w:cs="Arial"/>
          <w:lang w:val="fr-CH" w:eastAsia="en-GB"/>
        </w:rPr>
        <w:t>’</w:t>
      </w:r>
      <w:r w:rsidRPr="007636BE">
        <w:rPr>
          <w:rFonts w:eastAsia="Calibri" w:cs="Arial"/>
          <w:lang w:val="fr-CH" w:eastAsia="en-GB"/>
        </w:rPr>
        <w:t>expression en niveaux selon des intervalles réguliers</w:t>
      </w:r>
    </w:p>
    <w:p w:rsidR="00F12655" w:rsidRDefault="00BF4D31" w:rsidP="00BF4D31">
      <w:pPr>
        <w:spacing w:before="240"/>
        <w:jc w:val="left"/>
        <w:rPr>
          <w:rFonts w:eastAsia="Calibri" w:cs="Arial"/>
          <w:lang w:val="fr-CH" w:eastAsia="en-GB"/>
        </w:rPr>
      </w:pPr>
      <w:r w:rsidRPr="007636BE">
        <w:rPr>
          <w:rFonts w:eastAsia="Calibri" w:cs="Arial"/>
          <w:lang w:val="fr-CH" w:eastAsia="en-GB"/>
        </w:rPr>
        <w:t>Caractère</w:t>
      </w:r>
      <w:r w:rsidR="00F85A91">
        <w:rPr>
          <w:rFonts w:eastAsia="Calibri" w:cs="Arial"/>
          <w:lang w:val="fr-CH" w:eastAsia="en-GB"/>
        </w:rPr>
        <w:t> :</w:t>
      </w:r>
      <w:r w:rsidRPr="007636BE">
        <w:rPr>
          <w:rFonts w:eastAsia="Calibri" w:cs="Arial"/>
          <w:lang w:val="fr-CH" w:eastAsia="en-GB"/>
        </w:rPr>
        <w:t xml:space="preserve"> UPOV n° 15, Stipule</w:t>
      </w:r>
      <w:r w:rsidR="00F85A91">
        <w:rPr>
          <w:rFonts w:eastAsia="Calibri" w:cs="Arial"/>
          <w:lang w:val="fr-CH" w:eastAsia="en-GB"/>
        </w:rPr>
        <w:t> :</w:t>
      </w:r>
      <w:r w:rsidRPr="007636BE">
        <w:rPr>
          <w:rFonts w:eastAsia="Calibri" w:cs="Arial"/>
          <w:lang w:val="fr-CH" w:eastAsia="en-GB"/>
        </w:rPr>
        <w:t xml:space="preserve"> longueur (voir le TG/7/10)</w:t>
      </w:r>
    </w:p>
    <w:p w:rsidR="00F12655" w:rsidRDefault="00BF4D31" w:rsidP="00BF4D31">
      <w:pPr>
        <w:spacing w:before="240"/>
        <w:rPr>
          <w:rFonts w:eastAsia="Calibri" w:cs="Arial"/>
          <w:lang w:val="fr-CH" w:eastAsia="en-GB"/>
        </w:rPr>
      </w:pPr>
      <w:r w:rsidRPr="007636BE">
        <w:rPr>
          <w:rFonts w:eastAsia="Calibri" w:cs="Arial"/>
          <w:lang w:val="fr-CH" w:eastAsia="en-GB"/>
        </w:rPr>
        <w:t>Pour obtenir les notes relatives aux variétés candidates (C1… C5) pour ce caractère, les moyennes sur plusieurs années de la variété candidate et de la variété de référence sont calculées à partir de leurs moyennes annuelles dans le cadre d</w:t>
      </w:r>
      <w:r w:rsidR="00F85A91">
        <w:rPr>
          <w:rFonts w:eastAsia="Calibri" w:cs="Arial"/>
          <w:lang w:val="fr-CH" w:eastAsia="en-GB"/>
        </w:rPr>
        <w:t>’</w:t>
      </w:r>
      <w:r w:rsidRPr="007636BE">
        <w:rPr>
          <w:rFonts w:eastAsia="Calibri" w:cs="Arial"/>
          <w:lang w:val="fr-CH" w:eastAsia="en-GB"/>
        </w:rPr>
        <w:t>une analyse des constantes ajusté</w:t>
      </w:r>
      <w:r w:rsidR="00564996" w:rsidRPr="007636BE">
        <w:rPr>
          <w:rFonts w:eastAsia="Calibri" w:cs="Arial"/>
          <w:lang w:val="fr-CH" w:eastAsia="en-GB"/>
        </w:rPr>
        <w:t>es</w:t>
      </w:r>
      <w:r w:rsidR="00564996">
        <w:rPr>
          <w:rFonts w:eastAsia="Calibri" w:cs="Arial"/>
          <w:lang w:val="fr-CH" w:eastAsia="en-GB"/>
        </w:rPr>
        <w:t xml:space="preserve">.  </w:t>
      </w:r>
      <w:r w:rsidR="00564996" w:rsidRPr="007636BE">
        <w:rPr>
          <w:rFonts w:eastAsia="Calibri" w:cs="Arial"/>
          <w:lang w:val="fr-CH" w:eastAsia="en-GB"/>
        </w:rPr>
        <w:t>Le</w:t>
      </w:r>
      <w:r w:rsidRPr="007636BE">
        <w:rPr>
          <w:rFonts w:eastAsia="Calibri" w:cs="Arial"/>
          <w:lang w:val="fr-CH" w:eastAsia="en-GB"/>
        </w:rPr>
        <w:t>s moyennes annuelles et les moyennes sur plusieurs années, triées sur la base des dernières, figurent ci</w:t>
      </w:r>
      <w:r w:rsidR="00F85A91">
        <w:rPr>
          <w:rFonts w:eastAsia="Calibri" w:cs="Arial"/>
          <w:lang w:val="fr-CH" w:eastAsia="en-GB"/>
        </w:rPr>
        <w:t>-</w:t>
      </w:r>
      <w:r w:rsidRPr="007636BE">
        <w:rPr>
          <w:rFonts w:eastAsia="Calibri" w:cs="Arial"/>
          <w:lang w:val="fr-CH" w:eastAsia="en-GB"/>
        </w:rPr>
        <w:t>dessous.</w:t>
      </w:r>
    </w:p>
    <w:p w:rsidR="00F12655" w:rsidRDefault="00BF4D31" w:rsidP="00BF4D31">
      <w:pPr>
        <w:spacing w:before="240"/>
        <w:rPr>
          <w:rFonts w:eastAsia="Calibri" w:cs="Arial"/>
          <w:lang w:val="fr-CH" w:eastAsia="en-GB"/>
        </w:rPr>
      </w:pPr>
      <w:r w:rsidRPr="007636BE">
        <w:rPr>
          <w:rFonts w:eastAsia="Calibri" w:cs="Arial"/>
          <w:lang w:val="fr-CH" w:eastAsia="en-GB"/>
        </w:rPr>
        <w:t>Les cinq niveaux pour ce caractère sont définis en l</w:t>
      </w:r>
      <w:r w:rsidR="00F85A91">
        <w:rPr>
          <w:rFonts w:eastAsia="Calibri" w:cs="Arial"/>
          <w:lang w:val="fr-CH" w:eastAsia="en-GB"/>
        </w:rPr>
        <w:t>’</w:t>
      </w:r>
      <w:r w:rsidRPr="007636BE">
        <w:rPr>
          <w:rFonts w:eastAsia="Calibri" w:cs="Arial"/>
          <w:lang w:val="fr-CH" w:eastAsia="en-GB"/>
        </w:rPr>
        <w:t>occurrence par division en niveaux selon des intervalles réguliers de l</w:t>
      </w:r>
      <w:r w:rsidR="00F85A91">
        <w:rPr>
          <w:rFonts w:eastAsia="Calibri" w:cs="Arial"/>
          <w:lang w:val="fr-CH" w:eastAsia="en-GB"/>
        </w:rPr>
        <w:t>’</w:t>
      </w:r>
      <w:r w:rsidRPr="007636BE">
        <w:rPr>
          <w:rFonts w:eastAsia="Calibri" w:cs="Arial"/>
          <w:lang w:val="fr-CH" w:eastAsia="en-GB"/>
        </w:rPr>
        <w:t>amplitude d</w:t>
      </w:r>
      <w:r w:rsidR="00F85A91">
        <w:rPr>
          <w:rFonts w:eastAsia="Calibri" w:cs="Arial"/>
          <w:lang w:val="fr-CH" w:eastAsia="en-GB"/>
        </w:rPr>
        <w:t>’</w:t>
      </w:r>
      <w:r w:rsidRPr="007636BE">
        <w:rPr>
          <w:rFonts w:eastAsia="Calibri" w:cs="Arial"/>
          <w:lang w:val="fr-CH" w:eastAsia="en-GB"/>
        </w:rPr>
        <w:t>expression de la moyenne sur plusieurs années pour les variétés de la collection de référen</w:t>
      </w:r>
      <w:r w:rsidR="00564996" w:rsidRPr="007636BE">
        <w:rPr>
          <w:rFonts w:eastAsia="Calibri" w:cs="Arial"/>
          <w:lang w:val="fr-CH" w:eastAsia="en-GB"/>
        </w:rPr>
        <w:t>ce</w:t>
      </w:r>
      <w:r w:rsidR="00564996">
        <w:rPr>
          <w:rFonts w:eastAsia="Calibri" w:cs="Arial"/>
          <w:lang w:val="fr-CH" w:eastAsia="en-GB"/>
        </w:rPr>
        <w:t xml:space="preserve">.  </w:t>
      </w:r>
      <w:r w:rsidR="00564996" w:rsidRPr="007636BE">
        <w:rPr>
          <w:rFonts w:eastAsia="Calibri" w:cs="Arial"/>
          <w:lang w:val="fr-CH" w:eastAsia="en-GB"/>
        </w:rPr>
        <w:t>L</w:t>
      </w:r>
      <w:r w:rsidR="00564996">
        <w:rPr>
          <w:rFonts w:eastAsia="Calibri" w:cs="Arial"/>
          <w:lang w:val="fr-CH" w:eastAsia="en-GB"/>
        </w:rPr>
        <w:t>’</w:t>
      </w:r>
      <w:r w:rsidR="00564996" w:rsidRPr="007636BE">
        <w:rPr>
          <w:rFonts w:eastAsia="Calibri" w:cs="Arial"/>
          <w:lang w:val="fr-CH" w:eastAsia="en-GB"/>
        </w:rPr>
        <w:t>a</w:t>
      </w:r>
      <w:r w:rsidRPr="007636BE">
        <w:rPr>
          <w:rFonts w:eastAsia="Calibri" w:cs="Arial"/>
          <w:lang w:val="fr-CH" w:eastAsia="en-GB"/>
        </w:rPr>
        <w:t>mplitude d</w:t>
      </w:r>
      <w:r w:rsidR="00F85A91">
        <w:rPr>
          <w:rFonts w:eastAsia="Calibri" w:cs="Arial"/>
          <w:lang w:val="fr-CH" w:eastAsia="en-GB"/>
        </w:rPr>
        <w:t>’</w:t>
      </w:r>
      <w:r w:rsidRPr="007636BE">
        <w:rPr>
          <w:rFonts w:eastAsia="Calibri" w:cs="Arial"/>
          <w:lang w:val="fr-CH" w:eastAsia="en-GB"/>
        </w:rPr>
        <w:t>expression est la suivante</w:t>
      </w:r>
      <w:r w:rsidR="00F85A91">
        <w:rPr>
          <w:rFonts w:eastAsia="Calibri" w:cs="Arial"/>
          <w:lang w:val="fr-CH" w:eastAsia="en-GB"/>
        </w:rPr>
        <w:t> :</w:t>
      </w:r>
      <w:r w:rsidRPr="007636BE">
        <w:rPr>
          <w:rFonts w:eastAsia="Calibri" w:cs="Arial"/>
          <w:lang w:val="fr-CH" w:eastAsia="en-GB"/>
        </w:rPr>
        <w:t xml:space="preserve"> 109 (= 139 – 30).  Chaque niveau a donc une largeur de 109/5 = 21,8, les limites supérieures des niveaux 3, 4, 5 et 6 étant respectivement 51,8, 73,6, 95,4 et 117,2.</w:t>
      </w:r>
    </w:p>
    <w:p w:rsidR="00F12655" w:rsidRDefault="00BF4D31" w:rsidP="00BF4D31">
      <w:pPr>
        <w:spacing w:before="240"/>
        <w:rPr>
          <w:rFonts w:eastAsia="Calibri" w:cs="Arial"/>
          <w:lang w:val="fr-CH" w:eastAsia="en-GB"/>
        </w:rPr>
      </w:pPr>
      <w:r w:rsidRPr="007636BE">
        <w:rPr>
          <w:rFonts w:eastAsia="Calibri" w:cs="Arial"/>
          <w:lang w:val="fr-CH" w:eastAsia="en-GB"/>
        </w:rPr>
        <w:t>Si les experts techniques estiment que l</w:t>
      </w:r>
      <w:r w:rsidR="00F85A91">
        <w:rPr>
          <w:rFonts w:eastAsia="Calibri" w:cs="Arial"/>
          <w:lang w:val="fr-CH" w:eastAsia="en-GB"/>
        </w:rPr>
        <w:t>’</w:t>
      </w:r>
      <w:r w:rsidRPr="007636BE">
        <w:rPr>
          <w:rFonts w:eastAsia="Calibri" w:cs="Arial"/>
          <w:lang w:val="fr-CH" w:eastAsia="en-GB"/>
        </w:rPr>
        <w:t>amplitude de variation est large, l</w:t>
      </w:r>
      <w:r w:rsidR="00F85A91">
        <w:rPr>
          <w:rFonts w:eastAsia="Calibri" w:cs="Arial"/>
          <w:lang w:val="fr-CH" w:eastAsia="en-GB"/>
        </w:rPr>
        <w:t>’</w:t>
      </w:r>
      <w:r w:rsidRPr="007636BE">
        <w:rPr>
          <w:rFonts w:eastAsia="Calibri" w:cs="Arial"/>
          <w:lang w:val="fr-CH" w:eastAsia="en-GB"/>
        </w:rPr>
        <w:t>échelle 3</w:t>
      </w:r>
      <w:r w:rsidR="00F85A91">
        <w:rPr>
          <w:rFonts w:eastAsia="Calibri" w:cs="Arial"/>
          <w:lang w:val="fr-CH" w:eastAsia="en-GB"/>
        </w:rPr>
        <w:t>-</w:t>
      </w:r>
      <w:r w:rsidRPr="007636BE">
        <w:rPr>
          <w:rFonts w:eastAsia="Calibri" w:cs="Arial"/>
          <w:lang w:val="fr-CH" w:eastAsia="en-GB"/>
        </w:rPr>
        <w:t>7 peut être étendue à une échelle 1</w:t>
      </w:r>
      <w:r w:rsidR="00F85A91">
        <w:rPr>
          <w:rFonts w:eastAsia="Calibri" w:cs="Arial"/>
          <w:lang w:val="fr-CH" w:eastAsia="en-GB"/>
        </w:rPr>
        <w:t>-</w:t>
      </w:r>
      <w:r w:rsidRPr="007636BE">
        <w:rPr>
          <w:rFonts w:eastAsia="Calibri" w:cs="Arial"/>
          <w:lang w:val="fr-CH" w:eastAsia="en-GB"/>
        </w:rPr>
        <w:t>9.</w:t>
      </w:r>
    </w:p>
    <w:p w:rsidR="00F12655" w:rsidRDefault="00BF4D31" w:rsidP="00BF4D31">
      <w:pPr>
        <w:spacing w:before="240"/>
        <w:jc w:val="left"/>
        <w:rPr>
          <w:rFonts w:eastAsia="Calibri" w:cs="Arial"/>
          <w:lang w:val="fr-CH" w:eastAsia="en-GB"/>
        </w:rPr>
      </w:pPr>
      <w:r w:rsidRPr="007636BE">
        <w:rPr>
          <w:rFonts w:eastAsia="Calibri" w:cs="Arial"/>
          <w:lang w:val="fr-CH" w:eastAsia="en-GB"/>
        </w:rPr>
        <w:t>Les moyennes annuelles des variétés candidates C1 et C2 étant inférieure à 51,8, elles obtiennent la note 3.</w:t>
      </w:r>
      <w:r w:rsidRPr="007636BE">
        <w:rPr>
          <w:rFonts w:eastAsia="Calibri" w:cs="Arial"/>
          <w:lang w:val="fr-CH" w:eastAsia="en-GB"/>
        </w:rPr>
        <w:br/>
        <w:t>La moyenne annuelle de la variété candidate C3 se situant entre 51,8 et 73,6, elle obtient la note 4.</w:t>
      </w:r>
      <w:r w:rsidRPr="007636BE">
        <w:rPr>
          <w:rFonts w:eastAsia="Calibri" w:cs="Arial"/>
          <w:lang w:val="fr-CH" w:eastAsia="en-GB"/>
        </w:rPr>
        <w:br/>
        <w:t>La moyenne annuelle de la variété candidate C4 se situant entre 73,6 et 95,4, elle obtient la note 5.</w:t>
      </w:r>
      <w:r w:rsidRPr="007636BE">
        <w:rPr>
          <w:rFonts w:eastAsia="Calibri" w:cs="Arial"/>
          <w:lang w:val="fr-CH" w:eastAsia="en-GB"/>
        </w:rPr>
        <w:br/>
        <w:t>La moyenne annuelle de la variété candidate C5 étant supérieure à 117,2, elle obtient la note 7.</w:t>
      </w:r>
    </w:p>
    <w:p w:rsidR="00F12655" w:rsidRDefault="00BF4D31" w:rsidP="00BF4D31">
      <w:pPr>
        <w:jc w:val="left"/>
        <w:rPr>
          <w:rFonts w:eastAsia="Calibri" w:cs="Arial"/>
          <w:lang w:val="fr-CH" w:eastAsia="en-GB"/>
        </w:rPr>
      </w:pPr>
      <w:r w:rsidRPr="007636BE">
        <w:rPr>
          <w:rFonts w:eastAsia="Calibri" w:cs="Arial"/>
          <w:lang w:val="fr-CH" w:eastAsia="en-GB"/>
        </w:rPr>
        <w:br w:type="page"/>
      </w:r>
    </w:p>
    <w:p w:rsidR="00BF4D31" w:rsidRPr="007636BE" w:rsidRDefault="00BF4D31" w:rsidP="00BF4D31">
      <w:pPr>
        <w:spacing w:before="240"/>
        <w:jc w:val="left"/>
        <w:rPr>
          <w:rFonts w:eastAsia="Calibri" w:cs="Arial"/>
          <w:lang w:val="fr-CH" w:eastAsia="en-GB"/>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733"/>
        <w:gridCol w:w="732"/>
        <w:gridCol w:w="733"/>
        <w:gridCol w:w="734"/>
        <w:gridCol w:w="715"/>
        <w:gridCol w:w="813"/>
        <w:gridCol w:w="715"/>
        <w:gridCol w:w="715"/>
        <w:gridCol w:w="764"/>
        <w:gridCol w:w="1039"/>
        <w:gridCol w:w="698"/>
      </w:tblGrid>
      <w:tr w:rsidR="00BF4D31" w:rsidRPr="007636BE" w:rsidTr="00FA5DC6">
        <w:trPr>
          <w:trHeight w:val="255"/>
          <w:tblHeader/>
        </w:trPr>
        <w:tc>
          <w:tcPr>
            <w:tcW w:w="1239" w:type="dxa"/>
            <w:vMerge w:val="restart"/>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Variété de référence</w:t>
            </w:r>
          </w:p>
        </w:tc>
        <w:tc>
          <w:tcPr>
            <w:tcW w:w="6656" w:type="dxa"/>
            <w:gridSpan w:val="9"/>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Moyennes annuelles</w:t>
            </w:r>
          </w:p>
        </w:tc>
        <w:tc>
          <w:tcPr>
            <w:tcW w:w="1036" w:type="dxa"/>
            <w:vMerge w:val="restart"/>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Moyenne sur plusieurs années</w:t>
            </w:r>
          </w:p>
        </w:tc>
        <w:tc>
          <w:tcPr>
            <w:tcW w:w="698" w:type="dxa"/>
            <w:vMerge w:val="restart"/>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Note</w:t>
            </w:r>
          </w:p>
        </w:tc>
      </w:tr>
      <w:tr w:rsidR="00BF4D31" w:rsidRPr="007636BE" w:rsidTr="00FA5DC6">
        <w:trPr>
          <w:trHeight w:val="255"/>
          <w:tblHeader/>
        </w:trPr>
        <w:tc>
          <w:tcPr>
            <w:tcW w:w="1239" w:type="dxa"/>
            <w:vMerge/>
            <w:noWrap/>
            <w:vAlign w:val="bottom"/>
          </w:tcPr>
          <w:p w:rsidR="00BF4D31" w:rsidRPr="007636BE" w:rsidRDefault="00BF4D31" w:rsidP="00FA5DC6">
            <w:pPr>
              <w:jc w:val="left"/>
              <w:rPr>
                <w:rFonts w:eastAsia="Calibri" w:cs="Arial"/>
                <w:lang w:val="fr-CH" w:eastAsia="en-GB"/>
              </w:rPr>
            </w:pP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8</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9</w:t>
            </w:r>
          </w:p>
        </w:tc>
        <w:tc>
          <w:tcPr>
            <w:tcW w:w="1036" w:type="dxa"/>
            <w:vMerge/>
            <w:noWrap/>
            <w:vAlign w:val="bottom"/>
          </w:tcPr>
          <w:p w:rsidR="00BF4D31" w:rsidRPr="007636BE" w:rsidRDefault="00BF4D31" w:rsidP="00FA5DC6">
            <w:pPr>
              <w:jc w:val="center"/>
              <w:rPr>
                <w:rFonts w:eastAsia="Calibri" w:cs="Arial"/>
                <w:lang w:val="fr-CH" w:eastAsia="en-GB"/>
              </w:rPr>
            </w:pPr>
          </w:p>
        </w:tc>
        <w:tc>
          <w:tcPr>
            <w:tcW w:w="698" w:type="dxa"/>
            <w:vMerge/>
            <w:noWrap/>
            <w:vAlign w:val="bottom"/>
          </w:tcPr>
          <w:p w:rsidR="00BF4D31" w:rsidRPr="007636BE" w:rsidRDefault="00BF4D31" w:rsidP="00FA5DC6">
            <w:pPr>
              <w:jc w:val="center"/>
              <w:rPr>
                <w:rFonts w:eastAsia="Calibri" w:cs="Arial"/>
                <w:lang w:val="fr-CH" w:eastAsia="en-GB"/>
              </w:rPr>
            </w:pP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21</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36</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22</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24</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30,0</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R2</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29</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39</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29</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39</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25</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35,4</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3</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R3</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55</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65</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68</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48</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44</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59</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56</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28</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54,7</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R4</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72</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61</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73</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45</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59</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52</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68</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56</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53</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59,9</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R5</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68</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70</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58</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60</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68,4</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R7</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77</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61</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73</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72</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80</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64</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61</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72,2</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4</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R8</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96</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107</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102</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101</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91</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102,7</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R9</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121</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120</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113</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78</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117</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102</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109</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105</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79</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104,7</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R10</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97</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112</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95</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124</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110</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117</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112</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88</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108,7</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R11</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122</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121</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128</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105</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102</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85</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117,7</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R12</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110</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130</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129</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106</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97</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114,6</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R13</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132</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133</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130</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112</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131,2</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R15</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121</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155</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157</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106</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139,0</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w:t>
            </w:r>
          </w:p>
        </w:tc>
      </w:tr>
      <w:tr w:rsidR="00BF4D31" w:rsidRPr="007636BE" w:rsidTr="00FA5DC6">
        <w:trPr>
          <w:trHeight w:val="255"/>
        </w:trPr>
        <w:tc>
          <w:tcPr>
            <w:tcW w:w="1239" w:type="dxa"/>
            <w:noWrap/>
            <w:vAlign w:val="bottom"/>
          </w:tcPr>
          <w:p w:rsidR="00BF4D31" w:rsidRPr="007636BE" w:rsidRDefault="00BF4D31" w:rsidP="00FA5DC6">
            <w:pPr>
              <w:keepNext/>
              <w:jc w:val="left"/>
              <w:rPr>
                <w:rFonts w:eastAsia="Calibri" w:cs="Arial"/>
                <w:lang w:val="fr-CH" w:eastAsia="en-GB"/>
              </w:rPr>
            </w:pPr>
            <w:r w:rsidRPr="007636BE">
              <w:rPr>
                <w:rFonts w:eastAsia="Calibri" w:cs="Arial"/>
                <w:lang w:val="fr-CH" w:eastAsia="en-GB"/>
              </w:rPr>
              <w:t>Variété candidate</w:t>
            </w:r>
          </w:p>
        </w:tc>
        <w:tc>
          <w:tcPr>
            <w:tcW w:w="734" w:type="dxa"/>
            <w:noWrap/>
            <w:vAlign w:val="bottom"/>
          </w:tcPr>
          <w:p w:rsidR="00BF4D31" w:rsidRPr="007636BE" w:rsidRDefault="00BF4D31" w:rsidP="00FA5DC6">
            <w:pPr>
              <w:keepNext/>
              <w:jc w:val="center"/>
              <w:rPr>
                <w:rFonts w:eastAsia="Calibri" w:cs="Arial"/>
                <w:lang w:val="fr-CH" w:eastAsia="en-GB"/>
              </w:rPr>
            </w:pPr>
          </w:p>
        </w:tc>
        <w:tc>
          <w:tcPr>
            <w:tcW w:w="733" w:type="dxa"/>
            <w:noWrap/>
            <w:vAlign w:val="bottom"/>
          </w:tcPr>
          <w:p w:rsidR="00BF4D31" w:rsidRPr="007636BE" w:rsidRDefault="00BF4D31" w:rsidP="00FA5DC6">
            <w:pPr>
              <w:keepNext/>
              <w:jc w:val="center"/>
              <w:rPr>
                <w:rFonts w:eastAsia="Calibri" w:cs="Arial"/>
                <w:lang w:val="fr-CH" w:eastAsia="en-GB"/>
              </w:rPr>
            </w:pPr>
          </w:p>
        </w:tc>
        <w:tc>
          <w:tcPr>
            <w:tcW w:w="733" w:type="dxa"/>
            <w:noWrap/>
            <w:vAlign w:val="bottom"/>
          </w:tcPr>
          <w:p w:rsidR="00BF4D31" w:rsidRPr="007636BE" w:rsidRDefault="00BF4D31" w:rsidP="00FA5DC6">
            <w:pPr>
              <w:keepNext/>
              <w:jc w:val="center"/>
              <w:rPr>
                <w:rFonts w:eastAsia="Calibri" w:cs="Arial"/>
                <w:lang w:val="fr-CH" w:eastAsia="en-GB"/>
              </w:rPr>
            </w:pPr>
          </w:p>
        </w:tc>
        <w:tc>
          <w:tcPr>
            <w:tcW w:w="734" w:type="dxa"/>
            <w:noWrap/>
            <w:vAlign w:val="bottom"/>
          </w:tcPr>
          <w:p w:rsidR="00BF4D31" w:rsidRPr="007636BE" w:rsidRDefault="00BF4D31" w:rsidP="00FA5DC6">
            <w:pPr>
              <w:keepNext/>
              <w:jc w:val="center"/>
              <w:rPr>
                <w:rFonts w:eastAsia="Calibri" w:cs="Arial"/>
                <w:lang w:val="fr-CH" w:eastAsia="en-GB"/>
              </w:rPr>
            </w:pPr>
          </w:p>
        </w:tc>
        <w:tc>
          <w:tcPr>
            <w:tcW w:w="715" w:type="dxa"/>
            <w:noWrap/>
            <w:vAlign w:val="bottom"/>
          </w:tcPr>
          <w:p w:rsidR="00BF4D31" w:rsidRPr="007636BE" w:rsidRDefault="00BF4D31" w:rsidP="00FA5DC6">
            <w:pPr>
              <w:keepNext/>
              <w:jc w:val="center"/>
              <w:rPr>
                <w:rFonts w:eastAsia="Calibri" w:cs="Arial"/>
                <w:lang w:val="fr-CH" w:eastAsia="en-GB"/>
              </w:rPr>
            </w:pPr>
          </w:p>
        </w:tc>
        <w:tc>
          <w:tcPr>
            <w:tcW w:w="813" w:type="dxa"/>
            <w:noWrap/>
            <w:vAlign w:val="bottom"/>
          </w:tcPr>
          <w:p w:rsidR="00BF4D31" w:rsidRPr="007636BE" w:rsidRDefault="00BF4D31" w:rsidP="00FA5DC6">
            <w:pPr>
              <w:keepNext/>
              <w:jc w:val="center"/>
              <w:rPr>
                <w:rFonts w:eastAsia="Calibri" w:cs="Arial"/>
                <w:lang w:val="fr-CH" w:eastAsia="en-GB"/>
              </w:rPr>
            </w:pPr>
          </w:p>
        </w:tc>
        <w:tc>
          <w:tcPr>
            <w:tcW w:w="715" w:type="dxa"/>
            <w:noWrap/>
            <w:vAlign w:val="bottom"/>
          </w:tcPr>
          <w:p w:rsidR="00BF4D31" w:rsidRPr="007636BE" w:rsidRDefault="00BF4D31" w:rsidP="00FA5DC6">
            <w:pPr>
              <w:keepNext/>
              <w:jc w:val="center"/>
              <w:rPr>
                <w:rFonts w:eastAsia="Calibri" w:cs="Arial"/>
                <w:lang w:val="fr-CH" w:eastAsia="en-GB"/>
              </w:rPr>
            </w:pPr>
          </w:p>
        </w:tc>
        <w:tc>
          <w:tcPr>
            <w:tcW w:w="715" w:type="dxa"/>
            <w:noWrap/>
            <w:vAlign w:val="bottom"/>
          </w:tcPr>
          <w:p w:rsidR="00BF4D31" w:rsidRPr="007636BE" w:rsidRDefault="00BF4D31" w:rsidP="00FA5DC6">
            <w:pPr>
              <w:keepNext/>
              <w:jc w:val="center"/>
              <w:rPr>
                <w:rFonts w:eastAsia="Calibri" w:cs="Arial"/>
                <w:lang w:val="fr-CH" w:eastAsia="en-GB"/>
              </w:rPr>
            </w:pPr>
          </w:p>
        </w:tc>
        <w:tc>
          <w:tcPr>
            <w:tcW w:w="764" w:type="dxa"/>
            <w:noWrap/>
            <w:vAlign w:val="bottom"/>
          </w:tcPr>
          <w:p w:rsidR="00BF4D31" w:rsidRPr="007636BE" w:rsidRDefault="00BF4D31" w:rsidP="00FA5DC6">
            <w:pPr>
              <w:keepNext/>
              <w:jc w:val="center"/>
              <w:rPr>
                <w:rFonts w:eastAsia="Calibri" w:cs="Arial"/>
                <w:lang w:val="fr-CH" w:eastAsia="en-GB"/>
              </w:rPr>
            </w:pPr>
          </w:p>
        </w:tc>
        <w:tc>
          <w:tcPr>
            <w:tcW w:w="1036" w:type="dxa"/>
            <w:noWrap/>
            <w:vAlign w:val="bottom"/>
          </w:tcPr>
          <w:p w:rsidR="00BF4D31" w:rsidRPr="007636BE" w:rsidRDefault="00BF4D31" w:rsidP="00FA5DC6">
            <w:pPr>
              <w:keepNext/>
              <w:jc w:val="center"/>
              <w:rPr>
                <w:rFonts w:eastAsia="Calibri" w:cs="Arial"/>
                <w:lang w:val="fr-CH" w:eastAsia="en-GB"/>
              </w:rPr>
            </w:pPr>
          </w:p>
        </w:tc>
        <w:tc>
          <w:tcPr>
            <w:tcW w:w="698" w:type="dxa"/>
            <w:noWrap/>
            <w:vAlign w:val="bottom"/>
          </w:tcPr>
          <w:p w:rsidR="00BF4D31" w:rsidRPr="007636BE" w:rsidRDefault="00BF4D31" w:rsidP="00FA5DC6">
            <w:pPr>
              <w:keepNext/>
              <w:jc w:val="center"/>
              <w:rPr>
                <w:rFonts w:eastAsia="Calibri" w:cs="Arial"/>
                <w:lang w:val="fr-CH" w:eastAsia="en-GB"/>
              </w:rPr>
            </w:pPr>
          </w:p>
        </w:tc>
      </w:tr>
      <w:tr w:rsidR="00BF4D31" w:rsidRPr="007636BE" w:rsidTr="00FA5DC6">
        <w:trPr>
          <w:trHeight w:val="255"/>
        </w:trPr>
        <w:tc>
          <w:tcPr>
            <w:tcW w:w="1239" w:type="dxa"/>
            <w:noWrap/>
            <w:vAlign w:val="bottom"/>
          </w:tcPr>
          <w:p w:rsidR="00BF4D31" w:rsidRPr="007636BE" w:rsidRDefault="00BF4D31" w:rsidP="00FA5DC6">
            <w:pPr>
              <w:keepNext/>
              <w:jc w:val="left"/>
              <w:rPr>
                <w:rFonts w:eastAsia="Calibri" w:cs="Arial"/>
                <w:lang w:val="fr-CH" w:eastAsia="en-GB"/>
              </w:rPr>
            </w:pPr>
            <w:r w:rsidRPr="007636BE">
              <w:rPr>
                <w:rFonts w:eastAsia="Calibri" w:cs="Arial"/>
                <w:lang w:val="fr-CH" w:eastAsia="en-GB"/>
              </w:rPr>
              <w:t>C1</w:t>
            </w:r>
          </w:p>
        </w:tc>
        <w:tc>
          <w:tcPr>
            <w:tcW w:w="73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813"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55</w:t>
            </w:r>
          </w:p>
        </w:tc>
        <w:tc>
          <w:tcPr>
            <w:tcW w:w="715"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32</w:t>
            </w:r>
          </w:p>
        </w:tc>
        <w:tc>
          <w:tcPr>
            <w:tcW w:w="76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27</w:t>
            </w:r>
          </w:p>
        </w:tc>
        <w:tc>
          <w:tcPr>
            <w:tcW w:w="1036"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43,3</w:t>
            </w:r>
          </w:p>
        </w:tc>
        <w:tc>
          <w:tcPr>
            <w:tcW w:w="69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3</w:t>
            </w:r>
          </w:p>
        </w:tc>
      </w:tr>
      <w:tr w:rsidR="00BF4D31" w:rsidRPr="007636BE" w:rsidTr="00FA5DC6">
        <w:trPr>
          <w:trHeight w:val="255"/>
        </w:trPr>
        <w:tc>
          <w:tcPr>
            <w:tcW w:w="1239" w:type="dxa"/>
            <w:noWrap/>
            <w:vAlign w:val="bottom"/>
          </w:tcPr>
          <w:p w:rsidR="00BF4D31" w:rsidRPr="007636BE" w:rsidRDefault="00BF4D31" w:rsidP="00FA5DC6">
            <w:pPr>
              <w:keepNext/>
              <w:jc w:val="left"/>
              <w:rPr>
                <w:rFonts w:eastAsia="Calibri" w:cs="Arial"/>
                <w:lang w:val="fr-CH" w:eastAsia="en-GB"/>
              </w:rPr>
            </w:pPr>
            <w:r w:rsidRPr="007636BE">
              <w:rPr>
                <w:rFonts w:eastAsia="Calibri" w:cs="Arial"/>
                <w:lang w:val="fr-CH" w:eastAsia="en-GB"/>
              </w:rPr>
              <w:t>C2</w:t>
            </w:r>
          </w:p>
        </w:tc>
        <w:tc>
          <w:tcPr>
            <w:tcW w:w="73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813"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55</w:t>
            </w:r>
          </w:p>
        </w:tc>
        <w:tc>
          <w:tcPr>
            <w:tcW w:w="715"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58</w:t>
            </w:r>
          </w:p>
        </w:tc>
        <w:tc>
          <w:tcPr>
            <w:tcW w:w="76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25</w:t>
            </w:r>
          </w:p>
        </w:tc>
        <w:tc>
          <w:tcPr>
            <w:tcW w:w="1036"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51,2</w:t>
            </w:r>
          </w:p>
        </w:tc>
        <w:tc>
          <w:tcPr>
            <w:tcW w:w="69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3</w:t>
            </w:r>
          </w:p>
        </w:tc>
      </w:tr>
      <w:tr w:rsidR="00BF4D31" w:rsidRPr="007636BE" w:rsidTr="00FA5DC6">
        <w:trPr>
          <w:trHeight w:val="255"/>
        </w:trPr>
        <w:tc>
          <w:tcPr>
            <w:tcW w:w="1239" w:type="dxa"/>
            <w:noWrap/>
            <w:vAlign w:val="bottom"/>
          </w:tcPr>
          <w:p w:rsidR="00BF4D31" w:rsidRPr="007636BE" w:rsidRDefault="00BF4D31" w:rsidP="00FA5DC6">
            <w:pPr>
              <w:keepNext/>
              <w:jc w:val="left"/>
              <w:rPr>
                <w:rFonts w:eastAsia="Calibri" w:cs="Arial"/>
                <w:lang w:val="fr-CH" w:eastAsia="en-GB"/>
              </w:rPr>
            </w:pPr>
            <w:r w:rsidRPr="007636BE">
              <w:rPr>
                <w:rFonts w:eastAsia="Calibri" w:cs="Arial"/>
                <w:lang w:val="fr-CH" w:eastAsia="en-GB"/>
              </w:rPr>
              <w:t>C3</w:t>
            </w:r>
          </w:p>
        </w:tc>
        <w:tc>
          <w:tcPr>
            <w:tcW w:w="73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813"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46</w:t>
            </w:r>
          </w:p>
        </w:tc>
        <w:tc>
          <w:tcPr>
            <w:tcW w:w="764"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44</w:t>
            </w:r>
          </w:p>
        </w:tc>
        <w:tc>
          <w:tcPr>
            <w:tcW w:w="1036"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55,7</w:t>
            </w:r>
          </w:p>
        </w:tc>
        <w:tc>
          <w:tcPr>
            <w:tcW w:w="698" w:type="dxa"/>
            <w:noWrap/>
            <w:vAlign w:val="bottom"/>
          </w:tcPr>
          <w:p w:rsidR="00BF4D31" w:rsidRPr="007636BE" w:rsidRDefault="00BF4D31" w:rsidP="00FA5DC6">
            <w:pPr>
              <w:keepNext/>
              <w:jc w:val="center"/>
              <w:rPr>
                <w:rFonts w:eastAsia="Calibri" w:cs="Arial"/>
                <w:lang w:val="fr-CH" w:eastAsia="en-GB"/>
              </w:rPr>
            </w:pPr>
            <w:r w:rsidRPr="007636BE">
              <w:rPr>
                <w:rFonts w:eastAsia="Calibri" w:cs="Arial"/>
                <w:lang w:val="fr-CH" w:eastAsia="en-GB"/>
              </w:rPr>
              <w:t>4</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C4</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75</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54</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75,2</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5</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C5</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124</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102</w:t>
            </w:r>
          </w:p>
        </w:tc>
        <w:tc>
          <w:tcPr>
            <w:tcW w:w="1036"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123,5</w:t>
            </w:r>
          </w:p>
        </w:tc>
        <w:tc>
          <w:tcPr>
            <w:tcW w:w="698"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w:t>
            </w: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p>
        </w:tc>
        <w:tc>
          <w:tcPr>
            <w:tcW w:w="734" w:type="dxa"/>
            <w:noWrap/>
            <w:vAlign w:val="bottom"/>
          </w:tcPr>
          <w:p w:rsidR="00BF4D31" w:rsidRPr="007636BE" w:rsidRDefault="00BF4D31" w:rsidP="00FA5DC6">
            <w:pPr>
              <w:jc w:val="center"/>
              <w:rPr>
                <w:rFonts w:eastAsia="Calibri" w:cs="Arial"/>
                <w:lang w:val="fr-CH" w:eastAsia="en-GB"/>
              </w:rPr>
            </w:pPr>
          </w:p>
        </w:tc>
        <w:tc>
          <w:tcPr>
            <w:tcW w:w="733" w:type="dxa"/>
            <w:noWrap/>
            <w:vAlign w:val="bottom"/>
          </w:tcPr>
          <w:p w:rsidR="00BF4D31" w:rsidRPr="007636BE" w:rsidRDefault="00BF4D31" w:rsidP="00FA5DC6">
            <w:pPr>
              <w:jc w:val="center"/>
              <w:rPr>
                <w:rFonts w:eastAsia="Calibri" w:cs="Arial"/>
                <w:lang w:val="fr-CH" w:eastAsia="en-GB"/>
              </w:rPr>
            </w:pPr>
          </w:p>
        </w:tc>
        <w:tc>
          <w:tcPr>
            <w:tcW w:w="733" w:type="dxa"/>
            <w:noWrap/>
            <w:vAlign w:val="bottom"/>
          </w:tcPr>
          <w:p w:rsidR="00BF4D31" w:rsidRPr="007636BE" w:rsidRDefault="00BF4D31" w:rsidP="00FA5DC6">
            <w:pPr>
              <w:jc w:val="center"/>
              <w:rPr>
                <w:rFonts w:eastAsia="Calibri" w:cs="Arial"/>
                <w:lang w:val="fr-CH" w:eastAsia="en-GB"/>
              </w:rPr>
            </w:pPr>
          </w:p>
        </w:tc>
        <w:tc>
          <w:tcPr>
            <w:tcW w:w="734" w:type="dxa"/>
            <w:noWrap/>
            <w:vAlign w:val="bottom"/>
          </w:tcPr>
          <w:p w:rsidR="00BF4D31" w:rsidRPr="007636BE" w:rsidRDefault="00BF4D31" w:rsidP="00FA5DC6">
            <w:pPr>
              <w:jc w:val="center"/>
              <w:rPr>
                <w:rFonts w:eastAsia="Calibri" w:cs="Arial"/>
                <w:lang w:val="fr-CH" w:eastAsia="en-GB"/>
              </w:rPr>
            </w:pPr>
          </w:p>
        </w:tc>
        <w:tc>
          <w:tcPr>
            <w:tcW w:w="715" w:type="dxa"/>
            <w:noWrap/>
            <w:vAlign w:val="bottom"/>
          </w:tcPr>
          <w:p w:rsidR="00BF4D31" w:rsidRPr="007636BE" w:rsidRDefault="00BF4D31" w:rsidP="00FA5DC6">
            <w:pPr>
              <w:jc w:val="center"/>
              <w:rPr>
                <w:rFonts w:eastAsia="Calibri" w:cs="Arial"/>
                <w:lang w:val="fr-CH" w:eastAsia="en-GB"/>
              </w:rPr>
            </w:pPr>
          </w:p>
        </w:tc>
        <w:tc>
          <w:tcPr>
            <w:tcW w:w="813" w:type="dxa"/>
            <w:noWrap/>
            <w:vAlign w:val="bottom"/>
          </w:tcPr>
          <w:p w:rsidR="00BF4D31" w:rsidRPr="007636BE" w:rsidRDefault="00BF4D31" w:rsidP="00FA5DC6">
            <w:pPr>
              <w:jc w:val="center"/>
              <w:rPr>
                <w:rFonts w:eastAsia="Calibri" w:cs="Arial"/>
                <w:lang w:val="fr-CH" w:eastAsia="en-GB"/>
              </w:rPr>
            </w:pPr>
          </w:p>
        </w:tc>
        <w:tc>
          <w:tcPr>
            <w:tcW w:w="715" w:type="dxa"/>
            <w:noWrap/>
            <w:vAlign w:val="bottom"/>
          </w:tcPr>
          <w:p w:rsidR="00BF4D31" w:rsidRPr="007636BE" w:rsidRDefault="00BF4D31" w:rsidP="00FA5DC6">
            <w:pPr>
              <w:jc w:val="center"/>
              <w:rPr>
                <w:rFonts w:eastAsia="Calibri" w:cs="Arial"/>
                <w:lang w:val="fr-CH" w:eastAsia="en-GB"/>
              </w:rPr>
            </w:pPr>
          </w:p>
        </w:tc>
        <w:tc>
          <w:tcPr>
            <w:tcW w:w="715" w:type="dxa"/>
            <w:noWrap/>
            <w:vAlign w:val="bottom"/>
          </w:tcPr>
          <w:p w:rsidR="00BF4D31" w:rsidRPr="007636BE" w:rsidRDefault="00BF4D31" w:rsidP="00FA5DC6">
            <w:pPr>
              <w:jc w:val="center"/>
              <w:rPr>
                <w:rFonts w:eastAsia="Calibri" w:cs="Arial"/>
                <w:lang w:val="fr-CH" w:eastAsia="en-GB"/>
              </w:rPr>
            </w:pPr>
          </w:p>
        </w:tc>
        <w:tc>
          <w:tcPr>
            <w:tcW w:w="764" w:type="dxa"/>
            <w:noWrap/>
            <w:vAlign w:val="bottom"/>
          </w:tcPr>
          <w:p w:rsidR="00BF4D31" w:rsidRPr="007636BE" w:rsidRDefault="00BF4D31" w:rsidP="00FA5DC6">
            <w:pPr>
              <w:jc w:val="center"/>
              <w:rPr>
                <w:rFonts w:eastAsia="Calibri" w:cs="Arial"/>
                <w:lang w:val="fr-CH" w:eastAsia="en-GB"/>
              </w:rPr>
            </w:pPr>
          </w:p>
        </w:tc>
        <w:tc>
          <w:tcPr>
            <w:tcW w:w="1036" w:type="dxa"/>
            <w:noWrap/>
            <w:vAlign w:val="bottom"/>
          </w:tcPr>
          <w:p w:rsidR="00BF4D31" w:rsidRPr="007636BE" w:rsidRDefault="00BF4D31" w:rsidP="00FA5DC6">
            <w:pPr>
              <w:jc w:val="center"/>
              <w:rPr>
                <w:rFonts w:eastAsia="Calibri" w:cs="Arial"/>
                <w:lang w:val="fr-CH" w:eastAsia="en-GB"/>
              </w:rPr>
            </w:pPr>
          </w:p>
        </w:tc>
        <w:tc>
          <w:tcPr>
            <w:tcW w:w="698" w:type="dxa"/>
            <w:noWrap/>
            <w:vAlign w:val="bottom"/>
          </w:tcPr>
          <w:p w:rsidR="00BF4D31" w:rsidRPr="007636BE" w:rsidRDefault="00BF4D31" w:rsidP="00FA5DC6">
            <w:pPr>
              <w:jc w:val="center"/>
              <w:rPr>
                <w:rFonts w:eastAsia="Calibri" w:cs="Arial"/>
                <w:lang w:val="fr-CH" w:eastAsia="en-GB"/>
              </w:rPr>
            </w:pPr>
          </w:p>
        </w:tc>
      </w:tr>
      <w:tr w:rsidR="00BF4D31" w:rsidRPr="007636BE" w:rsidTr="00FA5DC6">
        <w:trPr>
          <w:trHeight w:val="255"/>
        </w:trPr>
        <w:tc>
          <w:tcPr>
            <w:tcW w:w="1239" w:type="dxa"/>
            <w:noWrap/>
            <w:vAlign w:val="bottom"/>
          </w:tcPr>
          <w:p w:rsidR="00BF4D31" w:rsidRPr="007636BE" w:rsidRDefault="00BF4D31" w:rsidP="00FA5DC6">
            <w:pPr>
              <w:jc w:val="left"/>
              <w:rPr>
                <w:rFonts w:eastAsia="Calibri" w:cs="Arial"/>
                <w:lang w:val="fr-CH" w:eastAsia="en-GB"/>
              </w:rPr>
            </w:pPr>
            <w:r w:rsidRPr="007636BE">
              <w:rPr>
                <w:rFonts w:eastAsia="Calibri" w:cs="Arial"/>
                <w:lang w:val="fr-CH" w:eastAsia="en-GB"/>
              </w:rPr>
              <w:t>Moyennes annuelles</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96,9</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83,9</w:t>
            </w:r>
          </w:p>
        </w:tc>
        <w:tc>
          <w:tcPr>
            <w:tcW w:w="73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90,6</w:t>
            </w:r>
          </w:p>
        </w:tc>
        <w:tc>
          <w:tcPr>
            <w:tcW w:w="73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75,2</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84,4</w:t>
            </w:r>
          </w:p>
        </w:tc>
        <w:tc>
          <w:tcPr>
            <w:tcW w:w="813"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80,9</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87,9</w:t>
            </w:r>
          </w:p>
        </w:tc>
        <w:tc>
          <w:tcPr>
            <w:tcW w:w="715"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79,4</w:t>
            </w:r>
          </w:p>
        </w:tc>
        <w:tc>
          <w:tcPr>
            <w:tcW w:w="764" w:type="dxa"/>
            <w:noWrap/>
            <w:vAlign w:val="bottom"/>
          </w:tcPr>
          <w:p w:rsidR="00BF4D31" w:rsidRPr="007636BE" w:rsidRDefault="00BF4D31" w:rsidP="00FA5DC6">
            <w:pPr>
              <w:jc w:val="center"/>
              <w:rPr>
                <w:rFonts w:eastAsia="Calibri" w:cs="Arial"/>
                <w:lang w:val="fr-CH" w:eastAsia="en-GB"/>
              </w:rPr>
            </w:pPr>
            <w:r w:rsidRPr="007636BE">
              <w:rPr>
                <w:rFonts w:eastAsia="Calibri" w:cs="Arial"/>
                <w:lang w:val="fr-CH" w:eastAsia="en-GB"/>
              </w:rPr>
              <w:t>64,7</w:t>
            </w:r>
          </w:p>
        </w:tc>
        <w:tc>
          <w:tcPr>
            <w:tcW w:w="1036" w:type="dxa"/>
            <w:noWrap/>
            <w:vAlign w:val="bottom"/>
          </w:tcPr>
          <w:p w:rsidR="00BF4D31" w:rsidRPr="007636BE" w:rsidRDefault="00BF4D31" w:rsidP="00FA5DC6">
            <w:pPr>
              <w:jc w:val="center"/>
              <w:rPr>
                <w:rFonts w:eastAsia="Calibri" w:cs="Arial"/>
                <w:lang w:val="fr-CH" w:eastAsia="en-GB"/>
              </w:rPr>
            </w:pPr>
          </w:p>
        </w:tc>
        <w:tc>
          <w:tcPr>
            <w:tcW w:w="698" w:type="dxa"/>
            <w:noWrap/>
            <w:vAlign w:val="bottom"/>
          </w:tcPr>
          <w:p w:rsidR="00BF4D31" w:rsidRPr="007636BE" w:rsidRDefault="00BF4D31" w:rsidP="00FA5DC6">
            <w:pPr>
              <w:jc w:val="center"/>
              <w:rPr>
                <w:rFonts w:eastAsia="Calibri" w:cs="Arial"/>
                <w:lang w:val="fr-CH" w:eastAsia="en-GB"/>
              </w:rPr>
            </w:pPr>
          </w:p>
        </w:tc>
      </w:tr>
    </w:tbl>
    <w:p w:rsidR="00F12655" w:rsidRDefault="00F12655" w:rsidP="00BF4D31">
      <w:pPr>
        <w:spacing w:before="240"/>
        <w:jc w:val="left"/>
        <w:rPr>
          <w:rFonts w:eastAsia="Calibri" w:cs="Arial"/>
          <w:lang w:val="fr-CH" w:eastAsia="en-GB"/>
        </w:rPr>
      </w:pPr>
    </w:p>
    <w:p w:rsidR="00F12655" w:rsidRDefault="00F12655" w:rsidP="00BF4D31">
      <w:pPr>
        <w:ind w:left="567" w:hanging="567"/>
        <w:rPr>
          <w:lang w:val="fr-CH"/>
        </w:rPr>
      </w:pPr>
    </w:p>
    <w:p w:rsidR="00F12655" w:rsidRDefault="00F12655" w:rsidP="00BF4D31">
      <w:pPr>
        <w:ind w:left="567" w:hanging="567"/>
        <w:rPr>
          <w:lang w:val="fr-CH"/>
        </w:rPr>
      </w:pPr>
    </w:p>
    <w:p w:rsidR="00F12655" w:rsidRDefault="00BF4D31" w:rsidP="00BF4D31">
      <w:pPr>
        <w:jc w:val="right"/>
        <w:rPr>
          <w:lang w:val="fr-CH"/>
        </w:rPr>
      </w:pPr>
      <w:r w:rsidRPr="007636BE">
        <w:rPr>
          <w:lang w:val="fr-CH"/>
        </w:rPr>
        <w:t>[L</w:t>
      </w:r>
      <w:r w:rsidR="00F85A91">
        <w:rPr>
          <w:lang w:val="fr-CH"/>
        </w:rPr>
        <w:t>’</w:t>
      </w:r>
      <w:r w:rsidRPr="007636BE">
        <w:rPr>
          <w:lang w:val="fr-CH"/>
        </w:rPr>
        <w:t>annexe VI suit</w:t>
      </w:r>
      <w:r w:rsidR="00CF44CB" w:rsidRPr="007636BE">
        <w:rPr>
          <w:lang w:val="fr-CH"/>
        </w:rPr>
        <w:t>]</w:t>
      </w:r>
    </w:p>
    <w:p w:rsidR="00F12655" w:rsidRDefault="00F12655" w:rsidP="00CF44CB">
      <w:pPr>
        <w:rPr>
          <w:lang w:val="fr-CH"/>
        </w:rPr>
      </w:pPr>
    </w:p>
    <w:p w:rsidR="00F12655" w:rsidRDefault="00F12655" w:rsidP="00CF44CB">
      <w:pPr>
        <w:jc w:val="left"/>
        <w:rPr>
          <w:lang w:val="fr-CH"/>
        </w:rPr>
      </w:pPr>
    </w:p>
    <w:p w:rsidR="00CF44CB" w:rsidRPr="007636BE" w:rsidRDefault="00CF44CB" w:rsidP="00CF44CB">
      <w:pPr>
        <w:rPr>
          <w:lang w:val="fr-CH"/>
        </w:rPr>
        <w:sectPr w:rsidR="00CF44CB" w:rsidRPr="007636BE" w:rsidSect="00C26565">
          <w:headerReference w:type="even" r:id="rId49"/>
          <w:headerReference w:type="default" r:id="rId50"/>
          <w:footerReference w:type="even" r:id="rId51"/>
          <w:footerReference w:type="default" r:id="rId52"/>
          <w:headerReference w:type="first" r:id="rId53"/>
          <w:footerReference w:type="first" r:id="rId54"/>
          <w:pgSz w:w="11907" w:h="16840" w:code="9"/>
          <w:pgMar w:top="510" w:right="1134" w:bottom="1134" w:left="1134" w:header="510" w:footer="680" w:gutter="0"/>
          <w:pgNumType w:start="1"/>
          <w:cols w:space="720"/>
          <w:titlePg/>
        </w:sectPr>
      </w:pPr>
    </w:p>
    <w:p w:rsidR="00F12655" w:rsidRDefault="00BF4D31" w:rsidP="00BF4D31">
      <w:pPr>
        <w:jc w:val="center"/>
        <w:rPr>
          <w:caps/>
          <w:lang w:val="fr-CH"/>
        </w:rPr>
      </w:pPr>
      <w:r w:rsidRPr="007636BE">
        <w:rPr>
          <w:caps/>
          <w:lang w:val="fr-CH"/>
        </w:rPr>
        <w:t>Traitement des données pour les (mesures des) caractères quantitatifs de plantes autogames aux fins de l</w:t>
      </w:r>
      <w:r w:rsidR="00F85A91">
        <w:rPr>
          <w:caps/>
          <w:lang w:val="fr-CH"/>
        </w:rPr>
        <w:t>’</w:t>
      </w:r>
      <w:r w:rsidRPr="007636BE">
        <w:rPr>
          <w:caps/>
          <w:lang w:val="fr-CH"/>
        </w:rPr>
        <w:t>évaluation de la distinction et de la description variétale</w:t>
      </w:r>
    </w:p>
    <w:p w:rsidR="00F12655" w:rsidRDefault="00F12655" w:rsidP="00BF4D31">
      <w:pPr>
        <w:jc w:val="center"/>
        <w:rPr>
          <w:highlight w:val="cyan"/>
          <w:lang w:val="fr-CH"/>
        </w:rPr>
      </w:pPr>
    </w:p>
    <w:p w:rsidR="00F12655" w:rsidRDefault="00BF4D31" w:rsidP="00BF4D31">
      <w:pPr>
        <w:jc w:val="center"/>
        <w:rPr>
          <w:lang w:val="fr-CH"/>
        </w:rPr>
      </w:pPr>
      <w:r w:rsidRPr="007636BE">
        <w:rPr>
          <w:color w:val="000000"/>
          <w:lang w:val="fr-CH"/>
        </w:rPr>
        <w:t>Document établi par un expert de l</w:t>
      </w:r>
      <w:r w:rsidR="00F85A91">
        <w:rPr>
          <w:color w:val="000000"/>
          <w:lang w:val="fr-CH"/>
        </w:rPr>
        <w:t>’</w:t>
      </w:r>
      <w:r w:rsidRPr="007636BE">
        <w:rPr>
          <w:color w:val="000000"/>
          <w:lang w:val="fr-CH"/>
        </w:rPr>
        <w:t>Allemagne (en anglais)</w:t>
      </w: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15pt;height:249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8" ShapeID="_x0000_i1025" DrawAspect="Content" ObjectID="_1665234832" r:id="rId56"/>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26" type="#_x0000_t75" style="width:354.7pt;height:266.0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8" ShapeID="_x0000_i1026" DrawAspect="Content" ObjectID="_1665234833" r:id="rId58"/>
        </w:object>
      </w:r>
    </w:p>
    <w:p w:rsidR="00F12655" w:rsidRDefault="00CF44CB" w:rsidP="00CF44CB">
      <w:pPr>
        <w:spacing w:line="360" w:lineRule="auto"/>
        <w:rPr>
          <w:lang w:val="fr-CH"/>
        </w:rPr>
      </w:pPr>
      <w:r w:rsidRPr="007636BE">
        <w:rPr>
          <w:lang w:val="fr-CH"/>
        </w:rPr>
        <w:br w:type="page"/>
      </w: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163" w:dyaOrig="5374">
          <v:shape id="_x0000_i1027" type="#_x0000_t75" style="width:352.05pt;height:265.2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8" ShapeID="_x0000_i1027" DrawAspect="Content" ObjectID="_1665234834" r:id="rId60"/>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28" type="#_x0000_t75" style="width:367.65pt;height:276.5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8" ShapeID="_x0000_i1028" DrawAspect="Content" ObjectID="_1665234835" r:id="rId62"/>
        </w:object>
      </w:r>
    </w:p>
    <w:p w:rsidR="00F12655" w:rsidRDefault="00F12655" w:rsidP="00CF44CB">
      <w:pPr>
        <w:spacing w:line="360" w:lineRule="auto"/>
        <w:rPr>
          <w:lang w:val="fr-CH"/>
        </w:rPr>
      </w:pPr>
    </w:p>
    <w:p w:rsidR="00F12655" w:rsidRDefault="00CF44CB" w:rsidP="00CF44CB">
      <w:pPr>
        <w:spacing w:line="360" w:lineRule="auto"/>
        <w:rPr>
          <w:lang w:val="fr-CH"/>
        </w:rPr>
      </w:pPr>
      <w:r w:rsidRPr="007636BE">
        <w:rPr>
          <w:lang w:val="fr-CH"/>
        </w:rPr>
        <w:br w:type="page"/>
      </w: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29" type="#_x0000_t75" style="width:369.8pt;height:278.4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8" ShapeID="_x0000_i1029" DrawAspect="Content" ObjectID="_1665234836" r:id="rId64"/>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30" type="#_x0000_t75" style="width:356.5pt;height:269.5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8" ShapeID="_x0000_i1030" DrawAspect="Content" ObjectID="_1665234837" r:id="rId66"/>
        </w:object>
      </w:r>
    </w:p>
    <w:p w:rsidR="00F12655" w:rsidRDefault="00F12655" w:rsidP="00CF44CB">
      <w:pPr>
        <w:spacing w:line="360" w:lineRule="auto"/>
        <w:rPr>
          <w:lang w:val="fr-CH"/>
        </w:rPr>
      </w:pPr>
    </w:p>
    <w:p w:rsidR="00F12655" w:rsidRDefault="00CF44CB" w:rsidP="00CF44CB">
      <w:pPr>
        <w:spacing w:line="360" w:lineRule="auto"/>
        <w:rPr>
          <w:lang w:val="fr-CH"/>
        </w:rPr>
      </w:pPr>
      <w:r w:rsidRPr="007636BE">
        <w:rPr>
          <w:lang w:val="fr-CH"/>
        </w:rPr>
        <w:br w:type="page"/>
      </w: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31" type="#_x0000_t75" style="width:348.6pt;height:260.6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8" ShapeID="_x0000_i1031" DrawAspect="Content" ObjectID="_1665234838" r:id="rId68"/>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32" type="#_x0000_t75" style="width:356.5pt;height:267.6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8" ShapeID="_x0000_i1032" DrawAspect="Content" ObjectID="_1665234839" r:id="rId70"/>
        </w:object>
      </w:r>
    </w:p>
    <w:p w:rsidR="00F12655" w:rsidRDefault="00F12655" w:rsidP="00CF44CB">
      <w:pPr>
        <w:spacing w:line="360" w:lineRule="auto"/>
        <w:jc w:val="center"/>
        <w:rPr>
          <w:lang w:val="fr-CH"/>
        </w:rPr>
      </w:pPr>
    </w:p>
    <w:p w:rsidR="00F12655" w:rsidRDefault="00CF44CB" w:rsidP="00CF44CB">
      <w:pPr>
        <w:spacing w:line="360" w:lineRule="auto"/>
        <w:rPr>
          <w:lang w:val="fr-CH"/>
        </w:rPr>
      </w:pPr>
      <w:r w:rsidRPr="007636BE">
        <w:rPr>
          <w:lang w:val="fr-CH"/>
        </w:rPr>
        <w:br w:type="page"/>
      </w: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33" type="#_x0000_t75" style="width:365.85pt;height:274.1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8" ShapeID="_x0000_i1033" DrawAspect="Content" ObjectID="_1665234840" r:id="rId72"/>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34" type="#_x0000_t75" style="width:371.6pt;height:279.2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8" ShapeID="_x0000_i1034" DrawAspect="Content" ObjectID="_1665234841" r:id="rId74"/>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jc w:val="center"/>
        <w:rPr>
          <w:lang w:val="fr-CH"/>
        </w:rPr>
      </w:pPr>
    </w:p>
    <w:p w:rsidR="00F12655" w:rsidRDefault="00CF44CB" w:rsidP="00CF44CB">
      <w:pPr>
        <w:spacing w:line="360" w:lineRule="auto"/>
        <w:jc w:val="center"/>
        <w:rPr>
          <w:lang w:val="fr-CH"/>
        </w:rPr>
      </w:pPr>
      <w:r w:rsidRPr="007636BE">
        <w:rPr>
          <w:lang w:val="fr-CH"/>
        </w:rPr>
        <w:object w:dxaOrig="7202" w:dyaOrig="5391">
          <v:shape id="_x0000_i1035" type="#_x0000_t75" style="width:343.2pt;height:256.9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8" ShapeID="_x0000_i1035" DrawAspect="Content" ObjectID="_1665234842" r:id="rId76"/>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36" type="#_x0000_t75" style="width:351.1pt;height:263.35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8" ShapeID="_x0000_i1036" DrawAspect="Content" ObjectID="_1665234843" r:id="rId78"/>
        </w:object>
      </w:r>
    </w:p>
    <w:p w:rsidR="00F12655" w:rsidRDefault="00F12655" w:rsidP="00CF44CB">
      <w:pPr>
        <w:spacing w:line="360" w:lineRule="auto"/>
        <w:jc w:val="center"/>
        <w:rPr>
          <w:lang w:val="fr-CH"/>
        </w:rPr>
      </w:pPr>
    </w:p>
    <w:p w:rsidR="00F12655" w:rsidRDefault="00CF44CB" w:rsidP="00CF44CB">
      <w:pPr>
        <w:spacing w:line="360" w:lineRule="auto"/>
        <w:rPr>
          <w:lang w:val="fr-CH"/>
        </w:rPr>
      </w:pPr>
      <w:r w:rsidRPr="007636BE">
        <w:rPr>
          <w:lang w:val="fr-CH"/>
        </w:rPr>
        <w:br w:type="page"/>
      </w: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37" type="#_x0000_t75" style="width:345pt;height:257.95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8" ShapeID="_x0000_i1037" DrawAspect="Content" ObjectID="_1665234844" r:id="rId80"/>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38" type="#_x0000_t75" style="width:351.1pt;height:263.35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8" ShapeID="_x0000_i1038" DrawAspect="Content" ObjectID="_1665234845" r:id="rId82"/>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CF44CB" w:rsidP="00CF44CB">
      <w:pPr>
        <w:spacing w:line="360" w:lineRule="auto"/>
        <w:rPr>
          <w:lang w:val="fr-CH"/>
        </w:rPr>
      </w:pPr>
      <w:r w:rsidRPr="007636BE">
        <w:rPr>
          <w:lang w:val="fr-CH"/>
        </w:rPr>
        <w:br w:type="page"/>
      </w: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39" type="#_x0000_t75" style="width:365.85pt;height:274.15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8" ShapeID="_x0000_i1039" DrawAspect="Content" ObjectID="_1665234846" r:id="rId84"/>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40" type="#_x0000_t75" style="width:356.5pt;height:267.65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Embed" ProgID="PowerPoint.Slide.8" ShapeID="_x0000_i1040" DrawAspect="Content" ObjectID="_1665234847" r:id="rId86"/>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CF44CB" w:rsidP="00CF44CB">
      <w:pPr>
        <w:spacing w:line="360" w:lineRule="auto"/>
        <w:rPr>
          <w:lang w:val="fr-CH"/>
        </w:rPr>
      </w:pPr>
      <w:r w:rsidRPr="007636BE">
        <w:rPr>
          <w:lang w:val="fr-CH"/>
        </w:rPr>
        <w:br w:type="page"/>
      </w: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41" type="#_x0000_t75" style="width:348.6pt;height:260.65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Embed" ProgID="PowerPoint.Slide.8" ShapeID="_x0000_i1041" DrawAspect="Content" ObjectID="_1665234848" r:id="rId88"/>
        </w:object>
      </w:r>
    </w:p>
    <w:p w:rsidR="00F12655" w:rsidRDefault="00F12655" w:rsidP="00CF44CB">
      <w:pPr>
        <w:spacing w:line="360" w:lineRule="auto"/>
        <w:jc w:val="center"/>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F12655" w:rsidP="00CF44CB">
      <w:pPr>
        <w:spacing w:line="360" w:lineRule="auto"/>
        <w:rPr>
          <w:lang w:val="fr-CH"/>
        </w:rPr>
      </w:pPr>
    </w:p>
    <w:p w:rsidR="00F12655" w:rsidRDefault="00CF44CB" w:rsidP="00CF44CB">
      <w:pPr>
        <w:spacing w:line="360" w:lineRule="auto"/>
        <w:jc w:val="center"/>
        <w:rPr>
          <w:lang w:val="fr-CH"/>
        </w:rPr>
      </w:pPr>
      <w:r w:rsidRPr="007636BE">
        <w:rPr>
          <w:lang w:val="fr-CH"/>
        </w:rPr>
        <w:object w:dxaOrig="7202" w:dyaOrig="5391">
          <v:shape id="_x0000_i1042" type="#_x0000_t75" style="width:356.5pt;height:267.65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Embed" ProgID="PowerPoint.Slide.8" ShapeID="_x0000_i1042" DrawAspect="Content" ObjectID="_1665234849" r:id="rId90"/>
        </w:object>
      </w:r>
    </w:p>
    <w:p w:rsidR="00F12655" w:rsidRDefault="00F12655" w:rsidP="00CF44CB">
      <w:pPr>
        <w:rPr>
          <w:lang w:val="fr-CH"/>
        </w:rPr>
      </w:pPr>
    </w:p>
    <w:p w:rsidR="00F12655" w:rsidRDefault="00F12655" w:rsidP="00CF44CB">
      <w:pPr>
        <w:rPr>
          <w:lang w:val="fr-CH"/>
        </w:rPr>
      </w:pPr>
    </w:p>
    <w:p w:rsidR="00F12655" w:rsidRDefault="00F12655" w:rsidP="00CF44CB">
      <w:pPr>
        <w:rPr>
          <w:lang w:val="fr-CH"/>
        </w:rPr>
      </w:pPr>
    </w:p>
    <w:p w:rsidR="00F12655" w:rsidRDefault="00CF44CB" w:rsidP="00CF44CB">
      <w:pPr>
        <w:jc w:val="right"/>
        <w:rPr>
          <w:lang w:val="fr-CH"/>
        </w:rPr>
      </w:pPr>
      <w:r w:rsidRPr="007636BE">
        <w:rPr>
          <w:lang w:val="fr-CH"/>
        </w:rPr>
        <w:t>[</w:t>
      </w:r>
      <w:r w:rsidR="002023D0" w:rsidRPr="007636BE">
        <w:rPr>
          <w:lang w:val="fr-CH"/>
        </w:rPr>
        <w:t>L</w:t>
      </w:r>
      <w:r w:rsidR="00F85A91">
        <w:rPr>
          <w:lang w:val="fr-CH"/>
        </w:rPr>
        <w:t>’</w:t>
      </w:r>
      <w:r w:rsidR="00F85A91" w:rsidRPr="007636BE">
        <w:rPr>
          <w:lang w:val="fr-CH"/>
        </w:rPr>
        <w:t>annexe</w:t>
      </w:r>
      <w:r w:rsidR="00F85A91">
        <w:rPr>
          <w:lang w:val="fr-CH"/>
        </w:rPr>
        <w:t> </w:t>
      </w:r>
      <w:r w:rsidR="00F85A91" w:rsidRPr="007636BE">
        <w:rPr>
          <w:lang w:val="fr-CH"/>
        </w:rPr>
        <w:t>V</w:t>
      </w:r>
      <w:r w:rsidRPr="007636BE">
        <w:rPr>
          <w:lang w:val="fr-CH"/>
        </w:rPr>
        <w:t xml:space="preserve">II </w:t>
      </w:r>
      <w:r w:rsidR="002023D0" w:rsidRPr="007636BE">
        <w:rPr>
          <w:lang w:val="fr-CH"/>
        </w:rPr>
        <w:t>suit</w:t>
      </w:r>
      <w:r w:rsidRPr="007636BE">
        <w:rPr>
          <w:lang w:val="fr-CH"/>
        </w:rPr>
        <w:t>]</w:t>
      </w:r>
    </w:p>
    <w:p w:rsidR="00F12655" w:rsidRDefault="00F12655" w:rsidP="00CF44CB">
      <w:pPr>
        <w:rPr>
          <w:lang w:val="fr-CH"/>
        </w:rPr>
      </w:pPr>
    </w:p>
    <w:p w:rsidR="00F12655" w:rsidRDefault="00F12655" w:rsidP="00CF44CB">
      <w:pPr>
        <w:spacing w:line="360" w:lineRule="auto"/>
        <w:rPr>
          <w:lang w:val="fr-CH"/>
        </w:rPr>
      </w:pPr>
    </w:p>
    <w:p w:rsidR="00CF44CB" w:rsidRPr="007636BE" w:rsidRDefault="00CF44CB" w:rsidP="00CF44CB">
      <w:pPr>
        <w:spacing w:line="360" w:lineRule="auto"/>
        <w:rPr>
          <w:lang w:val="fr-CH"/>
        </w:rPr>
        <w:sectPr w:rsidR="00CF44CB" w:rsidRPr="007636BE" w:rsidSect="00C26565">
          <w:headerReference w:type="even" r:id="rId91"/>
          <w:headerReference w:type="default" r:id="rId92"/>
          <w:footerReference w:type="even" r:id="rId93"/>
          <w:footerReference w:type="default" r:id="rId94"/>
          <w:headerReference w:type="first" r:id="rId95"/>
          <w:footerReference w:type="first" r:id="rId96"/>
          <w:pgSz w:w="11907" w:h="16840" w:code="9"/>
          <w:pgMar w:top="510" w:right="1134" w:bottom="1134" w:left="1134" w:header="510" w:footer="680" w:gutter="0"/>
          <w:pgNumType w:start="1"/>
          <w:cols w:space="720"/>
          <w:titlePg/>
        </w:sectPr>
      </w:pPr>
    </w:p>
    <w:p w:rsidR="00F12655" w:rsidRDefault="002023D0" w:rsidP="002023D0">
      <w:pPr>
        <w:jc w:val="center"/>
        <w:rPr>
          <w:lang w:val="fr-CH"/>
        </w:rPr>
      </w:pPr>
      <w:r w:rsidRPr="007636BE">
        <w:rPr>
          <w:color w:val="000000"/>
          <w:lang w:val="fr-CH"/>
        </w:rPr>
        <w:t>CONSEILS POUR L</w:t>
      </w:r>
      <w:r w:rsidR="00F85A91">
        <w:rPr>
          <w:color w:val="000000"/>
          <w:lang w:val="fr-CH"/>
        </w:rPr>
        <w:t>’</w:t>
      </w:r>
      <w:r w:rsidRPr="007636BE">
        <w:rPr>
          <w:color w:val="000000"/>
          <w:lang w:val="fr-CH"/>
        </w:rPr>
        <w:t>ÉLABORATION DE DESCRIPTIONS VARIÉTALES</w:t>
      </w:r>
      <w:r w:rsidR="00F85A91">
        <w:rPr>
          <w:color w:val="000000"/>
          <w:lang w:val="fr-CH"/>
        </w:rPr>
        <w:t> :</w:t>
      </w:r>
      <w:r w:rsidRPr="007636BE">
        <w:rPr>
          <w:color w:val="000000"/>
          <w:lang w:val="fr-CH"/>
        </w:rPr>
        <w:t xml:space="preserve"> L</w:t>
      </w:r>
      <w:r w:rsidR="00F85A91">
        <w:rPr>
          <w:color w:val="000000"/>
          <w:lang w:val="fr-CH"/>
        </w:rPr>
        <w:t>’</w:t>
      </w:r>
      <w:r w:rsidRPr="007636BE">
        <w:rPr>
          <w:color w:val="000000"/>
          <w:lang w:val="fr-CH"/>
        </w:rPr>
        <w:t>EXPÉRIENCE ITALIENNE</w:t>
      </w:r>
    </w:p>
    <w:p w:rsidR="00F12655" w:rsidRPr="002902DD" w:rsidRDefault="002023D0" w:rsidP="002023D0">
      <w:pPr>
        <w:widowControl w:val="0"/>
        <w:autoSpaceDE w:val="0"/>
        <w:autoSpaceDN w:val="0"/>
        <w:spacing w:before="1"/>
        <w:ind w:left="135"/>
        <w:jc w:val="center"/>
        <w:rPr>
          <w:rFonts w:eastAsia="Arial" w:cs="Arial"/>
          <w:lang w:val="fr-CH" w:eastAsia="it-IT" w:bidi="it-IT"/>
        </w:rPr>
      </w:pPr>
      <w:r w:rsidRPr="002902DD">
        <w:rPr>
          <w:rFonts w:eastAsia="Arial" w:cs="Arial"/>
          <w:color w:val="000000"/>
          <w:lang w:val="fr-CH" w:eastAsia="it-IT" w:bidi="it-IT"/>
        </w:rPr>
        <w:t>(Version révisée</w:t>
      </w:r>
      <w:r w:rsidR="00F85A91" w:rsidRPr="002902DD">
        <w:rPr>
          <w:rFonts w:eastAsia="Arial" w:cs="Arial"/>
          <w:color w:val="000000"/>
          <w:lang w:val="fr-CH" w:eastAsia="it-IT" w:bidi="it-IT"/>
        </w:rPr>
        <w:t> :</w:t>
      </w:r>
      <w:r w:rsidRPr="002902DD">
        <w:rPr>
          <w:rFonts w:eastAsia="Arial" w:cs="Arial"/>
          <w:color w:val="000000"/>
          <w:lang w:val="fr-CH" w:eastAsia="it-IT" w:bidi="it-IT"/>
        </w:rPr>
        <w:t xml:space="preserve"> août 2020</w:t>
      </w:r>
      <w:r w:rsidR="00F85A91" w:rsidRPr="002902DD">
        <w:rPr>
          <w:rFonts w:eastAsia="Arial" w:cs="Arial"/>
          <w:color w:val="000000"/>
          <w:lang w:val="fr-CH" w:eastAsia="it-IT" w:bidi="it-IT"/>
        </w:rPr>
        <w:t xml:space="preserve"> – </w:t>
      </w:r>
      <w:r w:rsidRPr="002902DD">
        <w:rPr>
          <w:rFonts w:eastAsia="Arial" w:cs="Arial"/>
          <w:color w:val="000000"/>
          <w:lang w:val="fr-CH" w:eastAsia="it-IT" w:bidi="it-IT"/>
        </w:rPr>
        <w:t>figurant dans le document TWC/38/5)</w:t>
      </w:r>
    </w:p>
    <w:p w:rsidR="00F12655" w:rsidRDefault="00F12655" w:rsidP="00CF44CB">
      <w:pPr>
        <w:widowControl w:val="0"/>
        <w:autoSpaceDE w:val="0"/>
        <w:autoSpaceDN w:val="0"/>
        <w:spacing w:before="10"/>
        <w:jc w:val="left"/>
        <w:rPr>
          <w:rFonts w:eastAsia="Arial" w:cs="Arial"/>
          <w:sz w:val="19"/>
          <w:lang w:val="fr-CH" w:eastAsia="it-IT" w:bidi="it-IT"/>
        </w:rPr>
      </w:pPr>
    </w:p>
    <w:p w:rsidR="00F12655" w:rsidRDefault="002023D0" w:rsidP="002023D0">
      <w:pPr>
        <w:rPr>
          <w:rFonts w:eastAsia="Verdana"/>
          <w:lang w:val="fr-CH"/>
        </w:rPr>
      </w:pPr>
      <w:r w:rsidRPr="007636BE">
        <w:rPr>
          <w:rFonts w:eastAsia="Verdana"/>
          <w:color w:val="000000"/>
          <w:lang w:val="fr-CH"/>
        </w:rPr>
        <w:t>La méthode requiert l</w:t>
      </w:r>
      <w:r w:rsidR="00F85A91">
        <w:rPr>
          <w:rFonts w:eastAsia="Verdana"/>
          <w:color w:val="000000"/>
          <w:lang w:val="fr-CH"/>
        </w:rPr>
        <w:t>’</w:t>
      </w:r>
      <w:r w:rsidRPr="007636BE">
        <w:rPr>
          <w:rFonts w:eastAsia="Verdana"/>
          <w:color w:val="000000"/>
          <w:lang w:val="fr-CH"/>
        </w:rPr>
        <w:t xml:space="preserve">avis de </w:t>
      </w:r>
      <w:proofErr w:type="spellStart"/>
      <w:r w:rsidRPr="007636BE">
        <w:rPr>
          <w:rFonts w:eastAsia="Verdana"/>
          <w:color w:val="000000"/>
          <w:lang w:val="fr-CH"/>
        </w:rPr>
        <w:t>phytotechniciens</w:t>
      </w:r>
      <w:proofErr w:type="spellEnd"/>
      <w:r w:rsidRPr="007636BE">
        <w:rPr>
          <w:rFonts w:eastAsia="Verdana"/>
          <w:color w:val="000000"/>
          <w:lang w:val="fr-CH"/>
        </w:rPr>
        <w:t xml:space="preserve"> et l</w:t>
      </w:r>
      <w:r w:rsidR="00F85A91">
        <w:rPr>
          <w:rFonts w:eastAsia="Verdana"/>
          <w:color w:val="000000"/>
          <w:lang w:val="fr-CH"/>
        </w:rPr>
        <w:t>’</w:t>
      </w:r>
      <w:r w:rsidRPr="007636BE">
        <w:rPr>
          <w:rFonts w:eastAsia="Verdana"/>
          <w:color w:val="000000"/>
          <w:lang w:val="fr-CH"/>
        </w:rPr>
        <w:t>utilisation d</w:t>
      </w:r>
      <w:r w:rsidR="00F85A91">
        <w:rPr>
          <w:rFonts w:eastAsia="Verdana"/>
          <w:color w:val="000000"/>
          <w:lang w:val="fr-CH"/>
        </w:rPr>
        <w:t>’</w:t>
      </w:r>
      <w:r w:rsidRPr="007636BE">
        <w:rPr>
          <w:rFonts w:eastAsia="Verdana"/>
          <w:color w:val="000000"/>
          <w:lang w:val="fr-CH"/>
        </w:rPr>
        <w:t>exemples.</w:t>
      </w:r>
    </w:p>
    <w:p w:rsidR="00F12655" w:rsidRDefault="00F12655" w:rsidP="00CF44CB">
      <w:pPr>
        <w:rPr>
          <w:rFonts w:eastAsia="Verdana"/>
          <w:bCs/>
          <w:lang w:val="fr-CH"/>
        </w:rPr>
      </w:pPr>
    </w:p>
    <w:p w:rsidR="00F12655" w:rsidRDefault="00020936" w:rsidP="00020936">
      <w:pPr>
        <w:shd w:val="clear" w:color="auto" w:fill="FFFFFF"/>
        <w:ind w:left="360"/>
        <w:rPr>
          <w:rFonts w:cs="Arial"/>
          <w:szCs w:val="22"/>
          <w:bdr w:val="none" w:sz="0" w:space="0" w:color="auto" w:frame="1"/>
          <w:lang w:val="fr-CH" w:eastAsia="it-IT"/>
        </w:rPr>
      </w:pPr>
      <w:r w:rsidRPr="007636BE">
        <w:rPr>
          <w:rFonts w:cs="Arial"/>
          <w:color w:val="000000"/>
          <w:szCs w:val="22"/>
          <w:u w:val="single"/>
          <w:bdr w:val="none" w:sz="0" w:space="0" w:color="auto" w:frame="1"/>
          <w:lang w:val="fr-CH" w:eastAsia="it-IT"/>
        </w:rPr>
        <w:t xml:space="preserve">Les </w:t>
      </w:r>
      <w:proofErr w:type="spellStart"/>
      <w:r w:rsidRPr="007636BE">
        <w:rPr>
          <w:rFonts w:cs="Arial"/>
          <w:color w:val="000000"/>
          <w:szCs w:val="22"/>
          <w:u w:val="single"/>
          <w:bdr w:val="none" w:sz="0" w:space="0" w:color="auto" w:frame="1"/>
          <w:lang w:val="fr-CH" w:eastAsia="it-IT"/>
        </w:rPr>
        <w:t>phytotechniciens</w:t>
      </w:r>
      <w:proofErr w:type="spellEnd"/>
      <w:r w:rsidRPr="007636BE">
        <w:rPr>
          <w:rFonts w:cs="Arial"/>
          <w:color w:val="000000"/>
          <w:szCs w:val="22"/>
          <w:bdr w:val="none" w:sz="0" w:space="0" w:color="auto" w:frame="1"/>
          <w:lang w:val="fr-CH" w:eastAsia="it-IT"/>
        </w:rPr>
        <w:t xml:space="preserve"> expriment leur point de vue sur les aspects suivants</w:t>
      </w:r>
      <w:r w:rsidR="00F85A91">
        <w:rPr>
          <w:rFonts w:cs="Arial"/>
          <w:color w:val="000000"/>
          <w:szCs w:val="22"/>
          <w:bdr w:val="none" w:sz="0" w:space="0" w:color="auto" w:frame="1"/>
          <w:lang w:val="fr-CH" w:eastAsia="it-IT"/>
        </w:rPr>
        <w:t> :</w:t>
      </w:r>
    </w:p>
    <w:p w:rsidR="00F12655" w:rsidRDefault="00020936" w:rsidP="00020936">
      <w:pPr>
        <w:numPr>
          <w:ilvl w:val="0"/>
          <w:numId w:val="15"/>
        </w:numPr>
        <w:shd w:val="clear" w:color="auto" w:fill="FFFFFF"/>
        <w:tabs>
          <w:tab w:val="left" w:pos="142"/>
        </w:tabs>
        <w:ind w:left="1080"/>
        <w:rPr>
          <w:rFonts w:cs="Arial"/>
          <w:szCs w:val="22"/>
          <w:bdr w:val="none" w:sz="0" w:space="0" w:color="auto" w:frame="1"/>
          <w:lang w:val="fr-CH" w:eastAsia="it-IT"/>
        </w:rPr>
      </w:pPr>
      <w:r w:rsidRPr="007636BE">
        <w:rPr>
          <w:rFonts w:cs="Arial"/>
          <w:color w:val="000000"/>
          <w:szCs w:val="22"/>
          <w:bdr w:val="none" w:sz="0" w:space="0" w:color="auto" w:frame="1"/>
          <w:lang w:val="fr-CH" w:eastAsia="it-IT"/>
        </w:rPr>
        <w:t xml:space="preserve">analyse de la </w:t>
      </w:r>
      <w:r w:rsidR="00713C78">
        <w:rPr>
          <w:rFonts w:cs="Arial"/>
          <w:color w:val="000000"/>
          <w:szCs w:val="22"/>
          <w:bdr w:val="none" w:sz="0" w:space="0" w:color="auto" w:frame="1"/>
          <w:lang w:val="fr-CH" w:eastAsia="it-IT"/>
        </w:rPr>
        <w:t>distribution</w:t>
      </w:r>
      <w:r w:rsidRPr="007636BE">
        <w:rPr>
          <w:rFonts w:cs="Arial"/>
          <w:color w:val="000000"/>
          <w:szCs w:val="22"/>
          <w:bdr w:val="none" w:sz="0" w:space="0" w:color="auto" w:frame="1"/>
          <w:lang w:val="fr-CH" w:eastAsia="it-IT"/>
        </w:rPr>
        <w:t xml:space="preserve"> de chaque caractère</w:t>
      </w:r>
    </w:p>
    <w:p w:rsidR="00F85A91" w:rsidRDefault="00020936" w:rsidP="00020936">
      <w:pPr>
        <w:numPr>
          <w:ilvl w:val="0"/>
          <w:numId w:val="15"/>
        </w:numPr>
        <w:shd w:val="clear" w:color="auto" w:fill="FFFFFF"/>
        <w:ind w:left="1080"/>
        <w:rPr>
          <w:rFonts w:cs="Arial"/>
          <w:szCs w:val="22"/>
          <w:bdr w:val="none" w:sz="0" w:space="0" w:color="auto" w:frame="1"/>
          <w:lang w:val="fr-CH" w:eastAsia="it-IT"/>
        </w:rPr>
      </w:pPr>
      <w:r w:rsidRPr="007636BE">
        <w:rPr>
          <w:rFonts w:cs="Arial"/>
          <w:color w:val="000000"/>
          <w:szCs w:val="22"/>
          <w:bdr w:val="none" w:sz="0" w:space="0" w:color="auto" w:frame="1"/>
          <w:lang w:val="fr-CH" w:eastAsia="it-IT"/>
        </w:rPr>
        <w:t>impact de la sélection végétale sur la description variétale</w:t>
      </w:r>
    </w:p>
    <w:p w:rsidR="00F12655" w:rsidRDefault="005558F3" w:rsidP="00020936">
      <w:pPr>
        <w:numPr>
          <w:ilvl w:val="0"/>
          <w:numId w:val="15"/>
        </w:numPr>
        <w:shd w:val="clear" w:color="auto" w:fill="FFFFFF"/>
        <w:ind w:left="1080"/>
        <w:rPr>
          <w:rFonts w:cs="Arial"/>
          <w:szCs w:val="22"/>
          <w:bdr w:val="none" w:sz="0" w:space="0" w:color="auto" w:frame="1"/>
          <w:lang w:val="fr-CH" w:eastAsia="it-IT"/>
        </w:rPr>
      </w:pPr>
      <w:r w:rsidRPr="007636BE">
        <w:rPr>
          <w:rFonts w:cs="Arial"/>
          <w:color w:val="000000"/>
          <w:szCs w:val="22"/>
          <w:bdr w:val="none" w:sz="0" w:space="0" w:color="auto" w:frame="1"/>
          <w:lang w:val="fr-CH" w:eastAsia="it-IT"/>
        </w:rPr>
        <w:t xml:space="preserve">division et </w:t>
      </w:r>
      <w:r w:rsidR="002902DD">
        <w:rPr>
          <w:rFonts w:cs="Arial"/>
          <w:color w:val="000000"/>
          <w:szCs w:val="22"/>
          <w:bdr w:val="none" w:sz="0" w:space="0" w:color="auto" w:frame="1"/>
          <w:lang w:val="fr-CH" w:eastAsia="it-IT"/>
        </w:rPr>
        <w:t>calibrage</w:t>
      </w:r>
      <w:r w:rsidR="00020936" w:rsidRPr="007636BE">
        <w:rPr>
          <w:rFonts w:cs="Arial"/>
          <w:color w:val="000000"/>
          <w:szCs w:val="22"/>
          <w:bdr w:val="none" w:sz="0" w:space="0" w:color="auto" w:frame="1"/>
          <w:lang w:val="fr-CH" w:eastAsia="it-IT"/>
        </w:rPr>
        <w:t xml:space="preserve"> de l</w:t>
      </w:r>
      <w:r w:rsidR="0079629E">
        <w:rPr>
          <w:rFonts w:cs="Arial"/>
          <w:color w:val="000000"/>
          <w:szCs w:val="22"/>
          <w:bdr w:val="none" w:sz="0" w:space="0" w:color="auto" w:frame="1"/>
          <w:lang w:val="fr-CH" w:eastAsia="it-IT"/>
        </w:rPr>
        <w:t xml:space="preserve">’amplitude </w:t>
      </w:r>
      <w:r w:rsidR="00020936" w:rsidRPr="007636BE">
        <w:rPr>
          <w:rFonts w:cs="Arial"/>
          <w:color w:val="000000"/>
          <w:szCs w:val="22"/>
          <w:bdr w:val="none" w:sz="0" w:space="0" w:color="auto" w:frame="1"/>
          <w:lang w:val="fr-CH" w:eastAsia="it-IT"/>
        </w:rPr>
        <w:t>d</w:t>
      </w:r>
      <w:r w:rsidR="00F85A91">
        <w:rPr>
          <w:rFonts w:cs="Arial"/>
          <w:color w:val="000000"/>
          <w:szCs w:val="22"/>
          <w:bdr w:val="none" w:sz="0" w:space="0" w:color="auto" w:frame="1"/>
          <w:lang w:val="fr-CH" w:eastAsia="it-IT"/>
        </w:rPr>
        <w:t>’</w:t>
      </w:r>
      <w:r w:rsidR="00020936" w:rsidRPr="007636BE">
        <w:rPr>
          <w:rFonts w:cs="Arial"/>
          <w:color w:val="000000"/>
          <w:szCs w:val="22"/>
          <w:bdr w:val="none" w:sz="0" w:space="0" w:color="auto" w:frame="1"/>
          <w:lang w:val="fr-CH" w:eastAsia="it-IT"/>
        </w:rPr>
        <w:t>expression en notes</w:t>
      </w:r>
    </w:p>
    <w:p w:rsidR="00F12655" w:rsidRDefault="005558F3" w:rsidP="005558F3">
      <w:pPr>
        <w:numPr>
          <w:ilvl w:val="0"/>
          <w:numId w:val="15"/>
        </w:numPr>
        <w:shd w:val="clear" w:color="auto" w:fill="FFFFFF"/>
        <w:ind w:left="1080"/>
        <w:rPr>
          <w:rFonts w:cs="Arial"/>
          <w:szCs w:val="22"/>
          <w:bdr w:val="none" w:sz="0" w:space="0" w:color="auto" w:frame="1"/>
          <w:lang w:val="fr-CH" w:eastAsia="it-IT"/>
        </w:rPr>
      </w:pPr>
      <w:r w:rsidRPr="007636BE">
        <w:rPr>
          <w:rFonts w:cs="Arial"/>
          <w:color w:val="000000"/>
          <w:szCs w:val="22"/>
          <w:bdr w:val="none" w:sz="0" w:space="0" w:color="auto" w:frame="1"/>
          <w:lang w:val="fr-CH" w:eastAsia="it-IT"/>
        </w:rPr>
        <w:t>suivi</w:t>
      </w:r>
    </w:p>
    <w:p w:rsidR="00F12655" w:rsidRDefault="00F12655" w:rsidP="00CF44CB">
      <w:pPr>
        <w:shd w:val="clear" w:color="auto" w:fill="FFFFFF"/>
        <w:ind w:left="360"/>
        <w:rPr>
          <w:rFonts w:cs="Arial"/>
          <w:szCs w:val="22"/>
          <w:bdr w:val="none" w:sz="0" w:space="0" w:color="auto" w:frame="1"/>
          <w:lang w:val="fr-CH" w:eastAsia="it-IT"/>
        </w:rPr>
      </w:pPr>
    </w:p>
    <w:p w:rsidR="00F12655" w:rsidRDefault="005558F3" w:rsidP="00CF44CB">
      <w:pPr>
        <w:ind w:left="360"/>
        <w:rPr>
          <w:lang w:val="fr-CH"/>
        </w:rPr>
      </w:pPr>
      <w:r w:rsidRPr="007636BE">
        <w:rPr>
          <w:rFonts w:cs="Arial"/>
          <w:lang w:val="fr-CH"/>
        </w:rPr>
        <w:t>Des</w:t>
      </w:r>
      <w:r w:rsidRPr="002902DD">
        <w:rPr>
          <w:rFonts w:cs="Arial"/>
          <w:lang w:val="fr-CH"/>
        </w:rPr>
        <w:t xml:space="preserve"> </w:t>
      </w:r>
      <w:r w:rsidR="00F85A91">
        <w:rPr>
          <w:rFonts w:cs="Arial"/>
          <w:u w:val="single"/>
          <w:lang w:val="fr-CH"/>
        </w:rPr>
        <w:t>‘</w:t>
      </w:r>
      <w:r w:rsidR="002902DD">
        <w:rPr>
          <w:rFonts w:cs="Arial"/>
          <w:u w:val="single"/>
          <w:lang w:val="fr-CH"/>
        </w:rPr>
        <w:t>v</w:t>
      </w:r>
      <w:r w:rsidRPr="007636BE">
        <w:rPr>
          <w:rFonts w:cs="Arial"/>
          <w:u w:val="single"/>
          <w:lang w:val="fr-CH"/>
        </w:rPr>
        <w:t>ariétés indiquées à titre d</w:t>
      </w:r>
      <w:r w:rsidR="00F85A91">
        <w:rPr>
          <w:rFonts w:cs="Arial"/>
          <w:u w:val="single"/>
          <w:lang w:val="fr-CH"/>
        </w:rPr>
        <w:t>’</w:t>
      </w:r>
      <w:r w:rsidRPr="007636BE">
        <w:rPr>
          <w:rFonts w:cs="Arial"/>
          <w:u w:val="single"/>
          <w:lang w:val="fr-CH"/>
        </w:rPr>
        <w:t>exemple</w:t>
      </w:r>
      <w:r w:rsidR="00F85A91">
        <w:rPr>
          <w:rFonts w:cs="Arial"/>
          <w:u w:val="single"/>
          <w:lang w:val="fr-CH"/>
        </w:rPr>
        <w:t>’</w:t>
      </w:r>
      <w:r w:rsidR="00CF44CB" w:rsidRPr="007636BE">
        <w:rPr>
          <w:rFonts w:cs="Arial"/>
          <w:lang w:val="fr-CH"/>
        </w:rPr>
        <w:t xml:space="preserve"> </w:t>
      </w:r>
      <w:r w:rsidRPr="007636BE">
        <w:rPr>
          <w:rFonts w:cs="Arial"/>
          <w:lang w:val="fr-CH"/>
        </w:rPr>
        <w:t>sont utilisées pour le suivi du système</w:t>
      </w:r>
      <w:r w:rsidR="00CF44CB" w:rsidRPr="007636BE">
        <w:rPr>
          <w:rFonts w:cs="Arial"/>
          <w:lang w:val="fr-CH"/>
        </w:rPr>
        <w:t>.</w:t>
      </w:r>
    </w:p>
    <w:p w:rsidR="00F12655" w:rsidRDefault="00F12655" w:rsidP="00CF44CB">
      <w:pPr>
        <w:ind w:left="360"/>
        <w:textAlignment w:val="baseline"/>
        <w:rPr>
          <w:rFonts w:cs="Arial"/>
          <w:caps/>
          <w:lang w:val="fr-CH"/>
        </w:rPr>
      </w:pPr>
    </w:p>
    <w:p w:rsidR="00F12655" w:rsidRDefault="00F12655" w:rsidP="00CF44CB">
      <w:pPr>
        <w:rPr>
          <w:lang w:val="fr-CH"/>
        </w:rPr>
      </w:pPr>
    </w:p>
    <w:p w:rsidR="00F12655" w:rsidRDefault="00BF4AB8" w:rsidP="00BF4AB8">
      <w:pPr>
        <w:textAlignment w:val="baseline"/>
        <w:rPr>
          <w:rFonts w:cs="Arial"/>
          <w:bCs/>
          <w:caps/>
          <w:lang w:val="fr-CH"/>
        </w:rPr>
      </w:pPr>
      <w:r w:rsidRPr="007636BE">
        <w:rPr>
          <w:rFonts w:cs="Arial"/>
          <w:bCs/>
          <w:caps/>
          <w:color w:val="000000"/>
          <w:lang w:val="fr-CH"/>
        </w:rPr>
        <w:t>Aspects techniques de la méthode</w:t>
      </w:r>
    </w:p>
    <w:p w:rsidR="00F12655" w:rsidRDefault="00F12655" w:rsidP="00CF44CB">
      <w:pPr>
        <w:jc w:val="center"/>
        <w:textAlignment w:val="baseline"/>
        <w:rPr>
          <w:rFonts w:cs="Arial"/>
          <w:bCs/>
          <w:caps/>
          <w:color w:val="122030"/>
          <w:lang w:val="fr-CH"/>
        </w:rPr>
      </w:pPr>
    </w:p>
    <w:p w:rsidR="009C4DAF" w:rsidRDefault="00872967" w:rsidP="00CF44CB">
      <w:pPr>
        <w:rPr>
          <w:rFonts w:cs="Arial"/>
          <w:bCs/>
          <w:caps/>
          <w:color w:val="122030"/>
          <w:lang w:val="fr-CH"/>
        </w:rPr>
      </w:pPr>
      <w:r w:rsidRPr="007636BE">
        <w:rPr>
          <w:rFonts w:eastAsia="Verdana"/>
          <w:bCs/>
          <w:color w:val="000000"/>
          <w:lang w:val="fr-CH"/>
        </w:rPr>
        <w:t xml:space="preserve">Cette méthode est fondée sur la division en niveaux de </w:t>
      </w:r>
      <w:r w:rsidR="002902DD">
        <w:rPr>
          <w:rFonts w:eastAsia="Verdana"/>
          <w:bCs/>
          <w:color w:val="000000"/>
          <w:lang w:val="fr-CH"/>
        </w:rPr>
        <w:t>l</w:t>
      </w:r>
      <w:r w:rsidR="0079629E">
        <w:rPr>
          <w:rFonts w:eastAsia="Verdana"/>
          <w:bCs/>
          <w:color w:val="000000"/>
          <w:lang w:val="fr-CH"/>
        </w:rPr>
        <w:t xml:space="preserve">’amplitude </w:t>
      </w:r>
      <w:r w:rsidRPr="007636BE">
        <w:rPr>
          <w:rFonts w:eastAsia="Verdana"/>
          <w:bCs/>
          <w:color w:val="000000"/>
          <w:lang w:val="fr-CH"/>
        </w:rPr>
        <w:t xml:space="preserve">totale </w:t>
      </w:r>
      <w:r w:rsidR="004D00C7" w:rsidRPr="007636BE">
        <w:rPr>
          <w:rFonts w:eastAsia="Verdana"/>
          <w:bCs/>
          <w:color w:val="000000"/>
          <w:lang w:val="fr-CH"/>
        </w:rPr>
        <w:t>d</w:t>
      </w:r>
      <w:r w:rsidR="00F85A91">
        <w:rPr>
          <w:rFonts w:eastAsia="Verdana"/>
          <w:bCs/>
          <w:color w:val="000000"/>
          <w:lang w:val="fr-CH"/>
        </w:rPr>
        <w:t>’</w:t>
      </w:r>
      <w:r w:rsidR="004D00C7" w:rsidRPr="007636BE">
        <w:rPr>
          <w:rFonts w:eastAsia="Verdana"/>
          <w:bCs/>
          <w:color w:val="000000"/>
          <w:lang w:val="fr-CH"/>
        </w:rPr>
        <w:t xml:space="preserve">expression </w:t>
      </w:r>
      <w:r w:rsidRPr="007636BE">
        <w:rPr>
          <w:rFonts w:eastAsia="Verdana"/>
          <w:bCs/>
          <w:color w:val="000000"/>
          <w:lang w:val="fr-CH"/>
        </w:rPr>
        <w:t xml:space="preserve">et de </w:t>
      </w:r>
      <w:r w:rsidR="002902DD">
        <w:rPr>
          <w:rFonts w:eastAsia="Verdana"/>
          <w:bCs/>
          <w:color w:val="000000"/>
          <w:lang w:val="fr-CH"/>
        </w:rPr>
        <w:t>l</w:t>
      </w:r>
      <w:r w:rsidR="0079629E">
        <w:rPr>
          <w:rFonts w:eastAsia="Verdana"/>
          <w:bCs/>
          <w:color w:val="000000"/>
          <w:lang w:val="fr-CH"/>
        </w:rPr>
        <w:t>’amplitude</w:t>
      </w:r>
      <w:r w:rsidR="002902DD">
        <w:rPr>
          <w:rFonts w:eastAsia="Verdana"/>
          <w:bCs/>
          <w:color w:val="000000"/>
          <w:lang w:val="fr-CH"/>
        </w:rPr>
        <w:t xml:space="preserve"> </w:t>
      </w:r>
      <w:r w:rsidRPr="007636BE">
        <w:rPr>
          <w:rFonts w:eastAsia="Verdana"/>
          <w:bCs/>
          <w:color w:val="000000"/>
          <w:lang w:val="fr-CH"/>
        </w:rPr>
        <w:t>totale des moyennes historiqu</w:t>
      </w:r>
      <w:r w:rsidR="00564996" w:rsidRPr="007636BE">
        <w:rPr>
          <w:rFonts w:eastAsia="Verdana"/>
          <w:bCs/>
          <w:color w:val="000000"/>
          <w:lang w:val="fr-CH"/>
        </w:rPr>
        <w:t>es</w:t>
      </w:r>
      <w:r w:rsidR="00564996">
        <w:rPr>
          <w:rFonts w:eastAsia="Verdana"/>
          <w:bCs/>
          <w:color w:val="000000"/>
          <w:lang w:val="fr-CH"/>
        </w:rPr>
        <w:t xml:space="preserve">.  </w:t>
      </w:r>
      <w:r w:rsidR="00564996" w:rsidRPr="007636BE">
        <w:rPr>
          <w:rFonts w:eastAsia="Verdana"/>
          <w:bCs/>
          <w:color w:val="000000"/>
          <w:lang w:val="fr-CH"/>
        </w:rPr>
        <w:t>El</w:t>
      </w:r>
      <w:r w:rsidRPr="007636BE">
        <w:rPr>
          <w:rFonts w:eastAsia="Verdana"/>
          <w:bCs/>
          <w:color w:val="000000"/>
          <w:lang w:val="fr-CH"/>
        </w:rPr>
        <w:t>le s</w:t>
      </w:r>
      <w:r w:rsidR="00F85A91">
        <w:rPr>
          <w:rFonts w:eastAsia="Verdana"/>
          <w:bCs/>
          <w:color w:val="000000"/>
          <w:lang w:val="fr-CH"/>
        </w:rPr>
        <w:t>’</w:t>
      </w:r>
      <w:r w:rsidRPr="007636BE">
        <w:rPr>
          <w:rFonts w:eastAsia="Verdana"/>
          <w:bCs/>
          <w:color w:val="000000"/>
          <w:lang w:val="fr-CH"/>
        </w:rPr>
        <w:t xml:space="preserve">applique aux variétés de plantes fourragères, en particulier pour les données quantitatives continues mais </w:t>
      </w:r>
      <w:r w:rsidR="002902DD">
        <w:rPr>
          <w:rFonts w:eastAsia="Verdana"/>
          <w:bCs/>
          <w:color w:val="000000"/>
          <w:lang w:val="fr-CH"/>
        </w:rPr>
        <w:t>également</w:t>
      </w:r>
      <w:r w:rsidRPr="007636BE">
        <w:rPr>
          <w:rFonts w:eastAsia="Verdana"/>
          <w:bCs/>
          <w:color w:val="000000"/>
          <w:lang w:val="fr-CH"/>
        </w:rPr>
        <w:t xml:space="preserve"> pour les données quantitatives discrètes</w:t>
      </w:r>
      <w:r w:rsidR="009C4DAF">
        <w:rPr>
          <w:rFonts w:cs="Arial"/>
          <w:bCs/>
          <w:caps/>
          <w:color w:val="122030"/>
          <w:lang w:val="fr-CH"/>
        </w:rPr>
        <w:t>.</w:t>
      </w:r>
    </w:p>
    <w:p w:rsidR="00F12655" w:rsidRDefault="00F12655" w:rsidP="00CF44CB">
      <w:pPr>
        <w:rPr>
          <w:lang w:val="fr-CH"/>
        </w:rPr>
      </w:pPr>
    </w:p>
    <w:p w:rsidR="00F12655" w:rsidRDefault="00F12655" w:rsidP="00CF44CB">
      <w:pPr>
        <w:rPr>
          <w:lang w:val="fr-CH"/>
        </w:rPr>
      </w:pPr>
    </w:p>
    <w:p w:rsidR="00F12655" w:rsidRDefault="0079629E" w:rsidP="00872967">
      <w:pPr>
        <w:rPr>
          <w:lang w:val="fr-CH"/>
        </w:rPr>
      </w:pPr>
      <w:r>
        <w:rPr>
          <w:color w:val="000000"/>
          <w:lang w:val="fr-CH"/>
        </w:rPr>
        <w:t>AMPLITUDE</w:t>
      </w:r>
      <w:r w:rsidR="004D00C7" w:rsidRPr="007636BE">
        <w:rPr>
          <w:color w:val="000000"/>
          <w:lang w:val="fr-CH"/>
        </w:rPr>
        <w:t xml:space="preserve"> TOTALE </w:t>
      </w:r>
      <w:r w:rsidR="004D00C7" w:rsidRPr="007636BE">
        <w:rPr>
          <w:rFonts w:eastAsia="Verdana"/>
          <w:bCs/>
          <w:color w:val="000000"/>
          <w:lang w:val="fr-CH"/>
        </w:rPr>
        <w:t>D</w:t>
      </w:r>
      <w:r w:rsidR="00F85A91">
        <w:rPr>
          <w:rFonts w:eastAsia="Verdana"/>
          <w:bCs/>
          <w:color w:val="000000"/>
          <w:lang w:val="fr-CH"/>
        </w:rPr>
        <w:t>’</w:t>
      </w:r>
      <w:r w:rsidR="004D00C7" w:rsidRPr="007636BE">
        <w:rPr>
          <w:rFonts w:eastAsia="Verdana"/>
          <w:bCs/>
          <w:color w:val="000000"/>
          <w:lang w:val="fr-CH"/>
        </w:rPr>
        <w:t>EXPRESSION</w:t>
      </w:r>
    </w:p>
    <w:p w:rsidR="00F12655" w:rsidRDefault="00F12655" w:rsidP="00CF44CB">
      <w:pPr>
        <w:rPr>
          <w:lang w:val="fr-CH"/>
        </w:rPr>
      </w:pPr>
    </w:p>
    <w:p w:rsidR="00F85A91" w:rsidRDefault="00B47576" w:rsidP="00CC739C">
      <w:pPr>
        <w:rPr>
          <w:lang w:val="fr-CH"/>
        </w:rPr>
      </w:pPr>
      <w:r w:rsidRPr="007636BE">
        <w:rPr>
          <w:color w:val="000000"/>
          <w:lang w:val="fr-CH"/>
        </w:rPr>
        <w:t>L</w:t>
      </w:r>
      <w:r w:rsidR="0079629E">
        <w:rPr>
          <w:color w:val="000000"/>
          <w:lang w:val="fr-CH"/>
        </w:rPr>
        <w:t>’</w:t>
      </w:r>
      <w:r w:rsidR="0079629E">
        <w:rPr>
          <w:rFonts w:eastAsia="Verdana"/>
          <w:bCs/>
          <w:color w:val="000000"/>
          <w:lang w:val="fr-CH"/>
        </w:rPr>
        <w:t>amplitude</w:t>
      </w:r>
      <w:r w:rsidR="002902DD">
        <w:rPr>
          <w:color w:val="000000"/>
          <w:lang w:val="fr-CH"/>
        </w:rPr>
        <w:t xml:space="preserve"> </w:t>
      </w:r>
      <w:r w:rsidRPr="007636BE">
        <w:rPr>
          <w:color w:val="000000"/>
          <w:lang w:val="fr-CH"/>
        </w:rPr>
        <w:t>totale d</w:t>
      </w:r>
      <w:r w:rsidR="00F85A91">
        <w:rPr>
          <w:color w:val="000000"/>
          <w:lang w:val="fr-CH"/>
        </w:rPr>
        <w:t>’</w:t>
      </w:r>
      <w:r w:rsidRPr="007636BE">
        <w:rPr>
          <w:color w:val="000000"/>
          <w:lang w:val="fr-CH"/>
        </w:rPr>
        <w:t>expression d</w:t>
      </w:r>
      <w:r w:rsidR="00F85A91">
        <w:rPr>
          <w:color w:val="000000"/>
          <w:lang w:val="fr-CH"/>
        </w:rPr>
        <w:t>’</w:t>
      </w:r>
      <w:r w:rsidRPr="007636BE">
        <w:rPr>
          <w:color w:val="000000"/>
          <w:lang w:val="fr-CH"/>
        </w:rPr>
        <w:t xml:space="preserve">un caractère quantitatif inclut des </w:t>
      </w:r>
      <w:r w:rsidR="00713C78">
        <w:rPr>
          <w:color w:val="000000"/>
          <w:lang w:val="fr-CH"/>
        </w:rPr>
        <w:t xml:space="preserve">échantillons de </w:t>
      </w:r>
      <w:r w:rsidRPr="007636BE">
        <w:rPr>
          <w:color w:val="000000"/>
          <w:lang w:val="fr-CH"/>
        </w:rPr>
        <w:t>valeurs observées au cours d</w:t>
      </w:r>
      <w:r w:rsidR="00F85A91">
        <w:rPr>
          <w:color w:val="000000"/>
          <w:lang w:val="fr-CH"/>
        </w:rPr>
        <w:t>’</w:t>
      </w:r>
      <w:r w:rsidRPr="007636BE">
        <w:rPr>
          <w:color w:val="000000"/>
          <w:lang w:val="fr-CH"/>
        </w:rPr>
        <w:t>essais antérieu</w:t>
      </w:r>
      <w:r w:rsidR="00564996" w:rsidRPr="007636BE">
        <w:rPr>
          <w:color w:val="000000"/>
          <w:lang w:val="fr-CH"/>
        </w:rPr>
        <w:t>rs</w:t>
      </w:r>
      <w:r w:rsidR="00564996">
        <w:rPr>
          <w:color w:val="000000"/>
          <w:lang w:val="fr-CH"/>
        </w:rPr>
        <w:t xml:space="preserve">.  </w:t>
      </w:r>
      <w:r w:rsidR="00564996" w:rsidRPr="007636BE">
        <w:rPr>
          <w:color w:val="000000"/>
          <w:lang w:val="fr-CH"/>
        </w:rPr>
        <w:t>Ce</w:t>
      </w:r>
      <w:r w:rsidRPr="007636BE">
        <w:rPr>
          <w:color w:val="000000"/>
          <w:lang w:val="fr-CH"/>
        </w:rPr>
        <w:t xml:space="preserve">tte </w:t>
      </w:r>
      <w:r w:rsidR="0079629E">
        <w:rPr>
          <w:rFonts w:eastAsia="Verdana"/>
          <w:bCs/>
          <w:color w:val="000000"/>
          <w:lang w:val="fr-CH"/>
        </w:rPr>
        <w:t xml:space="preserve">amplitude </w:t>
      </w:r>
      <w:r w:rsidRPr="007636BE">
        <w:rPr>
          <w:color w:val="000000"/>
          <w:lang w:val="fr-CH"/>
        </w:rPr>
        <w:t>de valeurs est la différence entre le plus grand et le plus petit élément des données antérieures, et elle représente la diversité des observatio</w:t>
      </w:r>
      <w:r w:rsidR="00564996" w:rsidRPr="007636BE">
        <w:rPr>
          <w:color w:val="000000"/>
          <w:lang w:val="fr-CH"/>
        </w:rPr>
        <w:t>ns</w:t>
      </w:r>
      <w:r w:rsidR="00564996">
        <w:rPr>
          <w:color w:val="000000"/>
          <w:lang w:val="fr-CH"/>
        </w:rPr>
        <w:t xml:space="preserve">.  </w:t>
      </w:r>
      <w:r w:rsidR="00564996" w:rsidRPr="007636BE">
        <w:rPr>
          <w:color w:val="000000"/>
          <w:lang w:val="fr-CH"/>
        </w:rPr>
        <w:t>Le</w:t>
      </w:r>
      <w:r w:rsidR="00CC739C" w:rsidRPr="007636BE">
        <w:rPr>
          <w:color w:val="000000"/>
          <w:lang w:val="fr-CH"/>
        </w:rPr>
        <w:t>s données historiques ne couvrent pas toute l</w:t>
      </w:r>
      <w:r w:rsidR="00F85A91">
        <w:rPr>
          <w:color w:val="000000"/>
          <w:lang w:val="fr-CH"/>
        </w:rPr>
        <w:t>’</w:t>
      </w:r>
      <w:r w:rsidR="00CC739C" w:rsidRPr="007636BE">
        <w:rPr>
          <w:color w:val="000000"/>
          <w:lang w:val="fr-CH"/>
        </w:rPr>
        <w:t>amplitude possible et des caractères phénotypiques différents pourraient être observés dans l</w:t>
      </w:r>
      <w:r w:rsidR="00F85A91">
        <w:rPr>
          <w:color w:val="000000"/>
          <w:lang w:val="fr-CH"/>
        </w:rPr>
        <w:t>’</w:t>
      </w:r>
      <w:r w:rsidR="00CC739C" w:rsidRPr="007636BE">
        <w:rPr>
          <w:color w:val="000000"/>
          <w:lang w:val="fr-CH"/>
        </w:rPr>
        <w:t>avenir dans les cas où l</w:t>
      </w:r>
      <w:r w:rsidR="00F85A91">
        <w:rPr>
          <w:color w:val="000000"/>
          <w:lang w:val="fr-CH"/>
        </w:rPr>
        <w:t>’</w:t>
      </w:r>
      <w:r w:rsidR="00CC739C" w:rsidRPr="007636BE">
        <w:rPr>
          <w:color w:val="000000"/>
          <w:lang w:val="fr-CH"/>
        </w:rPr>
        <w:t xml:space="preserve">amélioration des plantes </w:t>
      </w:r>
      <w:r w:rsidR="00713C78">
        <w:rPr>
          <w:color w:val="000000"/>
          <w:lang w:val="fr-CH"/>
        </w:rPr>
        <w:t xml:space="preserve">donnerait lieu à l’apparition de </w:t>
      </w:r>
      <w:r w:rsidR="00CC739C" w:rsidRPr="007636BE">
        <w:rPr>
          <w:color w:val="000000"/>
          <w:lang w:val="fr-CH"/>
        </w:rPr>
        <w:t>caractères nouveaux ou différents.</w:t>
      </w:r>
    </w:p>
    <w:p w:rsidR="00F12655" w:rsidRDefault="00F12655" w:rsidP="00CF44CB">
      <w:pPr>
        <w:keepNext/>
        <w:outlineLvl w:val="0"/>
        <w:rPr>
          <w:caps/>
          <w:lang w:val="fr-CH"/>
        </w:rPr>
      </w:pPr>
    </w:p>
    <w:p w:rsidR="00F12655" w:rsidRDefault="00713C78" w:rsidP="00505192">
      <w:pPr>
        <w:rPr>
          <w:lang w:val="fr-CH"/>
        </w:rPr>
      </w:pPr>
      <w:r>
        <w:rPr>
          <w:color w:val="000000"/>
          <w:lang w:val="fr-CH"/>
        </w:rPr>
        <w:t>L</w:t>
      </w:r>
      <w:r w:rsidR="0079629E">
        <w:rPr>
          <w:color w:val="000000"/>
          <w:lang w:val="fr-CH"/>
        </w:rPr>
        <w:t>’</w:t>
      </w:r>
      <w:r w:rsidR="0079629E">
        <w:rPr>
          <w:rFonts w:eastAsia="Verdana"/>
          <w:bCs/>
          <w:color w:val="000000"/>
          <w:lang w:val="fr-CH"/>
        </w:rPr>
        <w:t>amplitude</w:t>
      </w:r>
      <w:r w:rsidR="0079629E">
        <w:rPr>
          <w:color w:val="000000"/>
          <w:lang w:val="fr-CH"/>
        </w:rPr>
        <w:t xml:space="preserve"> </w:t>
      </w:r>
      <w:r w:rsidR="00505192" w:rsidRPr="007636BE">
        <w:rPr>
          <w:color w:val="000000"/>
          <w:lang w:val="fr-CH"/>
        </w:rPr>
        <w:t>totale d</w:t>
      </w:r>
      <w:r w:rsidR="00F85A91">
        <w:rPr>
          <w:color w:val="000000"/>
          <w:lang w:val="fr-CH"/>
        </w:rPr>
        <w:t>’</w:t>
      </w:r>
      <w:r w:rsidR="00505192" w:rsidRPr="007636BE">
        <w:rPr>
          <w:color w:val="000000"/>
          <w:lang w:val="fr-CH"/>
        </w:rPr>
        <w:t xml:space="preserve">expression représente la diversité des données observées dans les variétés examinées au fil des ans pour un caractère </w:t>
      </w:r>
      <w:r>
        <w:rPr>
          <w:color w:val="000000"/>
          <w:lang w:val="fr-CH"/>
        </w:rPr>
        <w:t>donné</w:t>
      </w:r>
      <w:r w:rsidR="00564996">
        <w:rPr>
          <w:color w:val="000000"/>
          <w:lang w:val="fr-CH"/>
        </w:rPr>
        <w:t xml:space="preserve">.  </w:t>
      </w:r>
      <w:r>
        <w:rPr>
          <w:color w:val="000000"/>
          <w:lang w:val="fr-CH"/>
        </w:rPr>
        <w:t>L</w:t>
      </w:r>
      <w:r w:rsidR="0079629E">
        <w:rPr>
          <w:color w:val="000000"/>
          <w:lang w:val="fr-CH"/>
        </w:rPr>
        <w:t>’</w:t>
      </w:r>
      <w:r w:rsidR="0079629E">
        <w:rPr>
          <w:rFonts w:eastAsia="Verdana"/>
          <w:bCs/>
          <w:color w:val="000000"/>
          <w:lang w:val="fr-CH"/>
        </w:rPr>
        <w:t>amplitude</w:t>
      </w:r>
      <w:r w:rsidR="0079629E">
        <w:rPr>
          <w:color w:val="000000"/>
          <w:lang w:val="fr-CH"/>
        </w:rPr>
        <w:t xml:space="preserve"> </w:t>
      </w:r>
      <w:r w:rsidR="00505192" w:rsidRPr="007636BE">
        <w:rPr>
          <w:color w:val="000000"/>
          <w:lang w:val="fr-CH"/>
        </w:rPr>
        <w:t>totale d</w:t>
      </w:r>
      <w:r w:rsidR="00F85A91">
        <w:rPr>
          <w:color w:val="000000"/>
          <w:lang w:val="fr-CH"/>
        </w:rPr>
        <w:t>’</w:t>
      </w:r>
      <w:r w:rsidR="00505192" w:rsidRPr="007636BE">
        <w:rPr>
          <w:color w:val="000000"/>
          <w:lang w:val="fr-CH"/>
        </w:rPr>
        <w:t>expression inclut des échantillons de chaque variété examinée au cours de la période d</w:t>
      </w:r>
      <w:r w:rsidR="00F85A91">
        <w:rPr>
          <w:color w:val="000000"/>
          <w:lang w:val="fr-CH"/>
        </w:rPr>
        <w:t>’</w:t>
      </w:r>
      <w:r w:rsidR="00505192" w:rsidRPr="007636BE">
        <w:rPr>
          <w:color w:val="000000"/>
          <w:lang w:val="fr-CH"/>
        </w:rPr>
        <w:t xml:space="preserve">élaboration et de stabilisation du système, ce qui correspond en </w:t>
      </w:r>
      <w:r>
        <w:rPr>
          <w:color w:val="000000"/>
          <w:lang w:val="fr-CH"/>
        </w:rPr>
        <w:t>général</w:t>
      </w:r>
      <w:r w:rsidR="00505192" w:rsidRPr="007636BE">
        <w:rPr>
          <w:color w:val="000000"/>
          <w:lang w:val="fr-CH"/>
        </w:rPr>
        <w:t xml:space="preserve"> à des essais </w:t>
      </w:r>
      <w:r>
        <w:rPr>
          <w:color w:val="000000"/>
          <w:lang w:val="fr-CH"/>
        </w:rPr>
        <w:t>sur</w:t>
      </w:r>
      <w:r w:rsidR="00505192" w:rsidRPr="007636BE">
        <w:rPr>
          <w:color w:val="000000"/>
          <w:lang w:val="fr-CH"/>
        </w:rPr>
        <w:t xml:space="preserve"> huit</w:t>
      </w:r>
      <w:r w:rsidR="00952178">
        <w:rPr>
          <w:color w:val="000000"/>
          <w:lang w:val="fr-CH"/>
        </w:rPr>
        <w:t> </w:t>
      </w:r>
      <w:r w:rsidR="00505192" w:rsidRPr="007636BE">
        <w:rPr>
          <w:color w:val="000000"/>
          <w:lang w:val="fr-CH"/>
        </w:rPr>
        <w:t xml:space="preserve">à </w:t>
      </w:r>
      <w:r w:rsidR="00952178">
        <w:rPr>
          <w:color w:val="000000"/>
          <w:lang w:val="fr-CH"/>
        </w:rPr>
        <w:t>10 </w:t>
      </w:r>
      <w:r w:rsidR="00505192" w:rsidRPr="007636BE">
        <w:rPr>
          <w:color w:val="000000"/>
          <w:lang w:val="fr-CH"/>
        </w:rPr>
        <w:t>a</w:t>
      </w:r>
      <w:r w:rsidR="00564996" w:rsidRPr="007636BE">
        <w:rPr>
          <w:color w:val="000000"/>
          <w:lang w:val="fr-CH"/>
        </w:rPr>
        <w:t>ns</w:t>
      </w:r>
      <w:r w:rsidR="00564996">
        <w:rPr>
          <w:color w:val="000000"/>
          <w:lang w:val="fr-CH"/>
        </w:rPr>
        <w:t xml:space="preserve">.  </w:t>
      </w:r>
      <w:r w:rsidR="00564996" w:rsidRPr="007636BE">
        <w:rPr>
          <w:color w:val="000000"/>
          <w:lang w:val="fr-CH"/>
        </w:rPr>
        <w:t>Ch</w:t>
      </w:r>
      <w:r w:rsidR="00505192" w:rsidRPr="007636BE">
        <w:rPr>
          <w:color w:val="000000"/>
          <w:lang w:val="fr-CH"/>
        </w:rPr>
        <w:t>aque échantillon doit contenir au moins 20</w:t>
      </w:r>
      <w:r w:rsidR="009C4DAF">
        <w:rPr>
          <w:color w:val="000000"/>
          <w:lang w:val="fr-CH"/>
        </w:rPr>
        <w:t> </w:t>
      </w:r>
      <w:r w:rsidR="00505192" w:rsidRPr="007636BE">
        <w:rPr>
          <w:color w:val="000000"/>
          <w:lang w:val="fr-CH"/>
        </w:rPr>
        <w:t>observations.</w:t>
      </w:r>
    </w:p>
    <w:p w:rsidR="00F12655" w:rsidRDefault="00F12655" w:rsidP="00CF44CB">
      <w:pPr>
        <w:rPr>
          <w:lang w:val="fr-CH"/>
        </w:rPr>
      </w:pPr>
    </w:p>
    <w:p w:rsidR="00F12655" w:rsidRDefault="00F12655" w:rsidP="00CF44CB">
      <w:pPr>
        <w:rPr>
          <w:lang w:val="fr-CH"/>
        </w:rPr>
      </w:pPr>
    </w:p>
    <w:p w:rsidR="00F12655" w:rsidRDefault="0079629E" w:rsidP="00505192">
      <w:pPr>
        <w:rPr>
          <w:lang w:val="fr-CH"/>
        </w:rPr>
      </w:pPr>
      <w:r>
        <w:rPr>
          <w:rFonts w:eastAsia="Verdana"/>
          <w:bCs/>
          <w:color w:val="000000"/>
          <w:lang w:val="fr-CH"/>
        </w:rPr>
        <w:t xml:space="preserve">AMPLITUDE </w:t>
      </w:r>
      <w:r w:rsidR="00505192" w:rsidRPr="007636BE">
        <w:rPr>
          <w:color w:val="000000"/>
          <w:lang w:val="fr-CH"/>
        </w:rPr>
        <w:t>TOTALE DES MOYENNES HISTORIQUES</w:t>
      </w:r>
    </w:p>
    <w:p w:rsidR="00F12655" w:rsidRDefault="00F12655" w:rsidP="00CF44CB">
      <w:pPr>
        <w:rPr>
          <w:lang w:val="fr-CH"/>
        </w:rPr>
      </w:pPr>
    </w:p>
    <w:p w:rsidR="00F85A91" w:rsidRDefault="007A2CB4" w:rsidP="00E303A1">
      <w:pPr>
        <w:rPr>
          <w:lang w:val="fr-CH"/>
        </w:rPr>
      </w:pPr>
      <w:r w:rsidRPr="007636BE">
        <w:rPr>
          <w:color w:val="000000"/>
          <w:lang w:val="fr-CH"/>
        </w:rPr>
        <w:t>Les variétés de référence et les variétés candidates peuvent être examinées pendant deux</w:t>
      </w:r>
      <w:r w:rsidR="00952178">
        <w:rPr>
          <w:color w:val="000000"/>
          <w:lang w:val="fr-CH"/>
        </w:rPr>
        <w:t> </w:t>
      </w:r>
      <w:r w:rsidRPr="007636BE">
        <w:rPr>
          <w:color w:val="000000"/>
          <w:lang w:val="fr-CH"/>
        </w:rPr>
        <w:t>ans ou plus, ce qui permet d</w:t>
      </w:r>
      <w:r w:rsidR="00F85A91">
        <w:rPr>
          <w:color w:val="000000"/>
          <w:lang w:val="fr-CH"/>
        </w:rPr>
        <w:t>’</w:t>
      </w:r>
      <w:r w:rsidRPr="007636BE">
        <w:rPr>
          <w:color w:val="000000"/>
          <w:lang w:val="fr-CH"/>
        </w:rPr>
        <w:t>établir des moyenn</w:t>
      </w:r>
      <w:r w:rsidR="00564996" w:rsidRPr="007636BE">
        <w:rPr>
          <w:color w:val="000000"/>
          <w:lang w:val="fr-CH"/>
        </w:rPr>
        <w:t>es</w:t>
      </w:r>
      <w:r w:rsidR="00564996">
        <w:rPr>
          <w:color w:val="000000"/>
          <w:lang w:val="fr-CH"/>
        </w:rPr>
        <w:t xml:space="preserve">.  </w:t>
      </w:r>
      <w:r w:rsidR="00564996" w:rsidRPr="007636BE">
        <w:rPr>
          <w:color w:val="000000"/>
          <w:lang w:val="fr-CH"/>
        </w:rPr>
        <w:t>Pa</w:t>
      </w:r>
      <w:r w:rsidR="00E303A1" w:rsidRPr="007636BE">
        <w:rPr>
          <w:color w:val="000000"/>
          <w:lang w:val="fr-CH"/>
        </w:rPr>
        <w:t xml:space="preserve">r conséquent, chaque caractère est représenté par </w:t>
      </w:r>
      <w:r w:rsidR="00713C78">
        <w:rPr>
          <w:color w:val="000000"/>
          <w:lang w:val="fr-CH"/>
        </w:rPr>
        <w:t>l</w:t>
      </w:r>
      <w:r w:rsidR="0079629E">
        <w:rPr>
          <w:color w:val="000000"/>
          <w:lang w:val="fr-CH"/>
        </w:rPr>
        <w:t>’</w:t>
      </w:r>
      <w:r w:rsidR="0079629E">
        <w:rPr>
          <w:rFonts w:eastAsia="Verdana"/>
          <w:bCs/>
          <w:color w:val="000000"/>
          <w:lang w:val="fr-CH"/>
        </w:rPr>
        <w:t>amplitude</w:t>
      </w:r>
      <w:r w:rsidR="00E303A1" w:rsidRPr="007636BE">
        <w:rPr>
          <w:color w:val="000000"/>
          <w:lang w:val="fr-CH"/>
        </w:rPr>
        <w:t xml:space="preserve"> des moyennes historiques qui couvre la partie intermédiaire de </w:t>
      </w:r>
      <w:r w:rsidR="00713C78">
        <w:rPr>
          <w:color w:val="000000"/>
          <w:lang w:val="fr-CH"/>
        </w:rPr>
        <w:t>l</w:t>
      </w:r>
      <w:r w:rsidR="0079629E">
        <w:rPr>
          <w:color w:val="000000"/>
          <w:lang w:val="fr-CH"/>
        </w:rPr>
        <w:t>’</w:t>
      </w:r>
      <w:r w:rsidR="0079629E">
        <w:rPr>
          <w:rFonts w:eastAsia="Verdana"/>
          <w:bCs/>
          <w:color w:val="000000"/>
          <w:lang w:val="fr-CH"/>
        </w:rPr>
        <w:t>amplitude</w:t>
      </w:r>
      <w:r w:rsidR="00E303A1" w:rsidRPr="007636BE">
        <w:rPr>
          <w:color w:val="000000"/>
          <w:lang w:val="fr-CH"/>
        </w:rPr>
        <w:t xml:space="preserve"> totale d</w:t>
      </w:r>
      <w:r w:rsidR="00F85A91">
        <w:rPr>
          <w:color w:val="000000"/>
          <w:lang w:val="fr-CH"/>
        </w:rPr>
        <w:t>’</w:t>
      </w:r>
      <w:r w:rsidR="00E303A1" w:rsidRPr="007636BE">
        <w:rPr>
          <w:color w:val="000000"/>
          <w:lang w:val="fr-CH"/>
        </w:rPr>
        <w:t>expressi</w:t>
      </w:r>
      <w:r w:rsidR="00564996" w:rsidRPr="007636BE">
        <w:rPr>
          <w:color w:val="000000"/>
          <w:lang w:val="fr-CH"/>
        </w:rPr>
        <w:t>on</w:t>
      </w:r>
      <w:r w:rsidR="00564996">
        <w:rPr>
          <w:color w:val="000000"/>
          <w:lang w:val="fr-CH"/>
        </w:rPr>
        <w:t xml:space="preserve">.  </w:t>
      </w:r>
      <w:r w:rsidR="00564996" w:rsidRPr="007636BE">
        <w:rPr>
          <w:color w:val="000000"/>
          <w:lang w:val="fr-CH"/>
        </w:rPr>
        <w:t>La</w:t>
      </w:r>
      <w:r w:rsidR="00E303A1" w:rsidRPr="007636BE">
        <w:rPr>
          <w:color w:val="000000"/>
          <w:lang w:val="fr-CH"/>
        </w:rPr>
        <w:t xml:space="preserve"> moyenne de chaque variété sert à s</w:t>
      </w:r>
      <w:r w:rsidR="00F85A91">
        <w:rPr>
          <w:color w:val="000000"/>
          <w:lang w:val="fr-CH"/>
        </w:rPr>
        <w:t>’</w:t>
      </w:r>
      <w:r w:rsidR="00E303A1" w:rsidRPr="007636BE">
        <w:rPr>
          <w:color w:val="000000"/>
          <w:lang w:val="fr-CH"/>
        </w:rPr>
        <w:t>assurer que toutes les variétés sont prises en considération de manière égale.</w:t>
      </w:r>
    </w:p>
    <w:p w:rsidR="00F12655" w:rsidRDefault="00F12655" w:rsidP="00CF44CB">
      <w:pPr>
        <w:rPr>
          <w:lang w:val="fr-CH"/>
        </w:rPr>
      </w:pPr>
    </w:p>
    <w:p w:rsidR="00F12655" w:rsidRDefault="00E303A1" w:rsidP="00E303A1">
      <w:pPr>
        <w:rPr>
          <w:lang w:val="fr-CH"/>
        </w:rPr>
      </w:pPr>
      <w:r w:rsidRPr="007636BE">
        <w:rPr>
          <w:color w:val="000000"/>
          <w:lang w:val="fr-CH"/>
        </w:rPr>
        <w:t>La méthode inclut les données de toutes les variétés examinées au cours d</w:t>
      </w:r>
      <w:r w:rsidR="00F85A91">
        <w:rPr>
          <w:color w:val="000000"/>
          <w:lang w:val="fr-CH"/>
        </w:rPr>
        <w:t>’</w:t>
      </w:r>
      <w:r w:rsidRPr="007636BE">
        <w:rPr>
          <w:color w:val="000000"/>
          <w:lang w:val="fr-CH"/>
        </w:rPr>
        <w:t xml:space="preserve">essais sur </w:t>
      </w:r>
      <w:r w:rsidR="00A17AB2">
        <w:rPr>
          <w:color w:val="000000"/>
          <w:lang w:val="fr-CH"/>
        </w:rPr>
        <w:t xml:space="preserve">une durée de </w:t>
      </w:r>
      <w:r w:rsidRPr="007636BE">
        <w:rPr>
          <w:color w:val="000000"/>
          <w:lang w:val="fr-CH"/>
        </w:rPr>
        <w:t>huit</w:t>
      </w:r>
      <w:r w:rsidR="00952178">
        <w:rPr>
          <w:color w:val="000000"/>
          <w:lang w:val="fr-CH"/>
        </w:rPr>
        <w:t> </w:t>
      </w:r>
      <w:r w:rsidRPr="007636BE">
        <w:rPr>
          <w:color w:val="000000"/>
          <w:lang w:val="fr-CH"/>
        </w:rPr>
        <w:t xml:space="preserve">à </w:t>
      </w:r>
      <w:r w:rsidR="00952178">
        <w:rPr>
          <w:color w:val="000000"/>
          <w:lang w:val="fr-CH"/>
        </w:rPr>
        <w:t>10 </w:t>
      </w:r>
      <w:r w:rsidRPr="007636BE">
        <w:rPr>
          <w:color w:val="000000"/>
          <w:lang w:val="fr-CH"/>
        </w:rPr>
        <w:t>ans</w:t>
      </w:r>
      <w:r w:rsidR="00713C78">
        <w:rPr>
          <w:color w:val="000000"/>
          <w:lang w:val="fr-CH"/>
        </w:rPr>
        <w:t>, considérée</w:t>
      </w:r>
      <w:r w:rsidRPr="007636BE">
        <w:rPr>
          <w:color w:val="000000"/>
          <w:lang w:val="fr-CH"/>
        </w:rPr>
        <w:t xml:space="preserve"> comme une période de stabilisation acceptable du systè</w:t>
      </w:r>
      <w:r w:rsidR="00564996" w:rsidRPr="007636BE">
        <w:rPr>
          <w:color w:val="000000"/>
          <w:lang w:val="fr-CH"/>
        </w:rPr>
        <w:t>me</w:t>
      </w:r>
      <w:r w:rsidR="00564996">
        <w:rPr>
          <w:color w:val="000000"/>
          <w:lang w:val="fr-CH"/>
        </w:rPr>
        <w:t xml:space="preserve">.  </w:t>
      </w:r>
      <w:r w:rsidR="00564996" w:rsidRPr="007636BE">
        <w:rPr>
          <w:color w:val="000000"/>
          <w:lang w:val="fr-CH"/>
        </w:rPr>
        <w:t>Ap</w:t>
      </w:r>
      <w:r w:rsidRPr="007636BE">
        <w:rPr>
          <w:color w:val="000000"/>
          <w:lang w:val="fr-CH"/>
        </w:rPr>
        <w:t>rès cette période, si le système est suffisamment stable, la division des amplitudes totales en notes peut être effectuée.</w:t>
      </w:r>
    </w:p>
    <w:p w:rsidR="00F12655" w:rsidRDefault="00F12655" w:rsidP="00CF44CB">
      <w:pPr>
        <w:rPr>
          <w:lang w:val="fr-CH"/>
        </w:rPr>
      </w:pPr>
    </w:p>
    <w:p w:rsidR="00F12655" w:rsidRDefault="00F12655" w:rsidP="00CF44CB">
      <w:pPr>
        <w:rPr>
          <w:lang w:val="fr-CH"/>
        </w:rPr>
      </w:pPr>
    </w:p>
    <w:p w:rsidR="00F85A91" w:rsidRDefault="00E303A1" w:rsidP="00E303A1">
      <w:pPr>
        <w:rPr>
          <w:lang w:val="fr-CH"/>
        </w:rPr>
      </w:pPr>
      <w:r w:rsidRPr="007636BE">
        <w:rPr>
          <w:color w:val="000000"/>
          <w:lang w:val="fr-CH"/>
        </w:rPr>
        <w:t xml:space="preserve">DIVISION DES </w:t>
      </w:r>
      <w:r w:rsidR="0079629E">
        <w:rPr>
          <w:color w:val="000000"/>
          <w:lang w:val="fr-CH"/>
        </w:rPr>
        <w:t>AMPLITUDES</w:t>
      </w:r>
      <w:r w:rsidRPr="007636BE">
        <w:rPr>
          <w:color w:val="000000"/>
          <w:lang w:val="fr-CH"/>
        </w:rPr>
        <w:t xml:space="preserve"> TOTALES EN NOTES ET CALCUL DE LA RÉFÉRENCE MOYENNE</w:t>
      </w:r>
    </w:p>
    <w:p w:rsidR="00F12655" w:rsidRDefault="00F12655" w:rsidP="00CF44CB">
      <w:pPr>
        <w:rPr>
          <w:lang w:val="fr-CH"/>
        </w:rPr>
      </w:pPr>
    </w:p>
    <w:p w:rsidR="00F12655" w:rsidRDefault="00E303A1" w:rsidP="00B2344F">
      <w:pPr>
        <w:rPr>
          <w:color w:val="122030"/>
          <w:lang w:val="fr-CH"/>
        </w:rPr>
      </w:pPr>
      <w:r w:rsidRPr="007636BE">
        <w:rPr>
          <w:color w:val="000000"/>
          <w:lang w:val="fr-CH"/>
        </w:rPr>
        <w:t xml:space="preserve">Pour chaque caractère, </w:t>
      </w:r>
      <w:r w:rsidR="00A17AB2">
        <w:rPr>
          <w:color w:val="000000"/>
          <w:lang w:val="fr-CH"/>
        </w:rPr>
        <w:t>l</w:t>
      </w:r>
      <w:r w:rsidR="0079629E">
        <w:rPr>
          <w:color w:val="000000"/>
          <w:lang w:val="fr-CH"/>
        </w:rPr>
        <w:t>’</w:t>
      </w:r>
      <w:r w:rsidR="0079629E">
        <w:rPr>
          <w:rFonts w:eastAsia="Verdana"/>
          <w:bCs/>
          <w:color w:val="000000"/>
          <w:lang w:val="fr-CH"/>
        </w:rPr>
        <w:t>amplitude</w:t>
      </w:r>
      <w:r w:rsidR="0079629E">
        <w:rPr>
          <w:color w:val="000000"/>
          <w:lang w:val="fr-CH"/>
        </w:rPr>
        <w:t xml:space="preserve"> </w:t>
      </w:r>
      <w:r w:rsidRPr="007636BE">
        <w:rPr>
          <w:color w:val="000000"/>
          <w:lang w:val="fr-CH"/>
        </w:rPr>
        <w:t>peut être représentée par un nombre différent de nivea</w:t>
      </w:r>
      <w:r w:rsidR="00564996" w:rsidRPr="007636BE">
        <w:rPr>
          <w:color w:val="000000"/>
          <w:lang w:val="fr-CH"/>
        </w:rPr>
        <w:t>ux</w:t>
      </w:r>
      <w:r w:rsidR="00564996">
        <w:rPr>
          <w:color w:val="000000"/>
          <w:lang w:val="fr-CH"/>
        </w:rPr>
        <w:t xml:space="preserve">.  </w:t>
      </w:r>
      <w:r w:rsidR="00564996" w:rsidRPr="007636BE">
        <w:rPr>
          <w:color w:val="122030"/>
          <w:lang w:val="fr-CH"/>
        </w:rPr>
        <w:t>La</w:t>
      </w:r>
      <w:r w:rsidR="004A53B5" w:rsidRPr="007636BE">
        <w:rPr>
          <w:color w:val="122030"/>
          <w:lang w:val="fr-CH"/>
        </w:rPr>
        <w:t xml:space="preserve"> note la plus basse (par exemple, 1) et la note la plus haute (par exemple, 9) sont les </w:t>
      </w:r>
      <w:r w:rsidR="004A53B5" w:rsidRPr="007636BE">
        <w:rPr>
          <w:b/>
          <w:color w:val="122030"/>
          <w:lang w:val="fr-CH"/>
        </w:rPr>
        <w:t>notes extrêmes</w:t>
      </w:r>
      <w:r w:rsidR="004A53B5" w:rsidRPr="007636BE">
        <w:rPr>
          <w:color w:val="122030"/>
          <w:lang w:val="fr-CH"/>
        </w:rPr>
        <w:t xml:space="preserve"> qui correspondent aux limites de l</w:t>
      </w:r>
      <w:r w:rsidR="0079629E">
        <w:rPr>
          <w:color w:val="122030"/>
          <w:lang w:val="fr-CH"/>
        </w:rPr>
        <w:t>’</w:t>
      </w:r>
      <w:r w:rsidR="00F85A91">
        <w:rPr>
          <w:color w:val="122030"/>
          <w:lang w:val="fr-CH"/>
        </w:rPr>
        <w:t>“</w:t>
      </w:r>
      <w:r w:rsidR="0079629E">
        <w:rPr>
          <w:rFonts w:eastAsia="Verdana"/>
          <w:bCs/>
          <w:color w:val="000000"/>
          <w:lang w:val="fr-CH"/>
        </w:rPr>
        <w:t xml:space="preserve">amplitude </w:t>
      </w:r>
      <w:r w:rsidR="004A53B5" w:rsidRPr="007636BE">
        <w:rPr>
          <w:color w:val="122030"/>
          <w:lang w:val="fr-CH"/>
        </w:rPr>
        <w:t>totale d</w:t>
      </w:r>
      <w:r w:rsidR="00F85A91">
        <w:rPr>
          <w:color w:val="122030"/>
          <w:lang w:val="fr-CH"/>
        </w:rPr>
        <w:t>’</w:t>
      </w:r>
      <w:r w:rsidR="004A53B5" w:rsidRPr="007636BE">
        <w:rPr>
          <w:color w:val="122030"/>
          <w:lang w:val="fr-CH"/>
        </w:rPr>
        <w:t>expressio</w:t>
      </w:r>
      <w:r w:rsidR="00F85A91" w:rsidRPr="007636BE">
        <w:rPr>
          <w:color w:val="122030"/>
          <w:lang w:val="fr-CH"/>
        </w:rPr>
        <w:t>n</w:t>
      </w:r>
      <w:r w:rsidR="00F85A91">
        <w:rPr>
          <w:color w:val="122030"/>
          <w:lang w:val="fr-CH"/>
        </w:rPr>
        <w:t>”</w:t>
      </w:r>
      <w:r w:rsidR="004A53B5" w:rsidRPr="007636BE">
        <w:rPr>
          <w:color w:val="122030"/>
          <w:lang w:val="fr-CH"/>
        </w:rPr>
        <w:t>.</w:t>
      </w:r>
      <w:r w:rsidR="00CF44CB" w:rsidRPr="007636BE">
        <w:rPr>
          <w:color w:val="122030"/>
          <w:lang w:val="fr-CH"/>
        </w:rPr>
        <w:t xml:space="preserve"> </w:t>
      </w:r>
      <w:r w:rsidR="00952178">
        <w:rPr>
          <w:color w:val="122030"/>
          <w:lang w:val="fr-CH"/>
        </w:rPr>
        <w:t xml:space="preserve"> </w:t>
      </w:r>
      <w:r w:rsidR="00B2344F" w:rsidRPr="007636BE">
        <w:rPr>
          <w:color w:val="122030"/>
          <w:lang w:val="fr-CH"/>
        </w:rPr>
        <w:t xml:space="preserve">Les notes extrêmes peuvent être séparées par des </w:t>
      </w:r>
      <w:r w:rsidR="00B2344F" w:rsidRPr="00A17AB2">
        <w:rPr>
          <w:color w:val="122030"/>
          <w:u w:val="single"/>
          <w:lang w:val="fr-CH"/>
        </w:rPr>
        <w:t xml:space="preserve">intervalles </w:t>
      </w:r>
      <w:r w:rsidR="007636BE" w:rsidRPr="00A17AB2">
        <w:rPr>
          <w:color w:val="122030"/>
          <w:u w:val="single"/>
          <w:lang w:val="fr-CH"/>
        </w:rPr>
        <w:t>r</w:t>
      </w:r>
      <w:r w:rsidR="007636BE">
        <w:rPr>
          <w:color w:val="122030"/>
          <w:u w:val="single"/>
          <w:lang w:val="fr-CH"/>
        </w:rPr>
        <w:t>éguliers</w:t>
      </w:r>
      <w:r w:rsidR="00B2344F" w:rsidRPr="007636BE">
        <w:rPr>
          <w:color w:val="122030"/>
          <w:u w:val="single"/>
          <w:lang w:val="fr-CH"/>
        </w:rPr>
        <w:t xml:space="preserve"> ou i</w:t>
      </w:r>
      <w:r w:rsidR="007636BE">
        <w:rPr>
          <w:color w:val="122030"/>
          <w:u w:val="single"/>
          <w:lang w:val="fr-CH"/>
        </w:rPr>
        <w:t>rréguliers</w:t>
      </w:r>
      <w:r w:rsidR="007636BE" w:rsidRPr="007636BE">
        <w:rPr>
          <w:color w:val="122030"/>
          <w:lang w:val="fr-CH"/>
        </w:rPr>
        <w:t xml:space="preserve"> </w:t>
      </w:r>
      <w:r w:rsidR="00B2344F" w:rsidRPr="007636BE">
        <w:rPr>
          <w:color w:val="122030"/>
          <w:lang w:val="fr-CH"/>
        </w:rPr>
        <w:t>selon la symétrie de l</w:t>
      </w:r>
      <w:r w:rsidR="00F85A91">
        <w:rPr>
          <w:color w:val="122030"/>
          <w:lang w:val="fr-CH"/>
        </w:rPr>
        <w:t>’</w:t>
      </w:r>
      <w:r w:rsidR="00B2344F" w:rsidRPr="007636BE">
        <w:rPr>
          <w:color w:val="122030"/>
          <w:lang w:val="fr-CH"/>
        </w:rPr>
        <w:t xml:space="preserve">histogramme de </w:t>
      </w:r>
      <w:r w:rsidR="00A17AB2">
        <w:rPr>
          <w:color w:val="122030"/>
          <w:lang w:val="fr-CH"/>
        </w:rPr>
        <w:t>l</w:t>
      </w:r>
      <w:r w:rsidR="0079629E">
        <w:rPr>
          <w:color w:val="122030"/>
          <w:lang w:val="fr-CH"/>
        </w:rPr>
        <w:t>’</w:t>
      </w:r>
      <w:r w:rsidR="0079629E">
        <w:rPr>
          <w:rFonts w:eastAsia="Verdana"/>
          <w:bCs/>
          <w:color w:val="000000"/>
          <w:lang w:val="fr-CH"/>
        </w:rPr>
        <w:t>amplitude</w:t>
      </w:r>
      <w:r w:rsidR="00564996">
        <w:rPr>
          <w:color w:val="122030"/>
          <w:lang w:val="fr-CH"/>
        </w:rPr>
        <w:t xml:space="preserve">.  </w:t>
      </w:r>
      <w:r w:rsidR="00564996" w:rsidRPr="007636BE">
        <w:rPr>
          <w:color w:val="122030"/>
          <w:lang w:val="fr-CH"/>
        </w:rPr>
        <w:t>Le</w:t>
      </w:r>
      <w:r w:rsidR="00B2344F" w:rsidRPr="007636BE">
        <w:rPr>
          <w:color w:val="122030"/>
          <w:lang w:val="fr-CH"/>
        </w:rPr>
        <w:t xml:space="preserve">s autres notes sont </w:t>
      </w:r>
      <w:r w:rsidR="00B2344F" w:rsidRPr="007636BE">
        <w:rPr>
          <w:b/>
          <w:color w:val="122030"/>
          <w:lang w:val="fr-CH"/>
        </w:rPr>
        <w:t xml:space="preserve">intermédiaires </w:t>
      </w:r>
      <w:r w:rsidR="00B2344F" w:rsidRPr="007636BE">
        <w:rPr>
          <w:color w:val="122030"/>
          <w:lang w:val="fr-CH"/>
        </w:rPr>
        <w:t>(par exemple, 2,</w:t>
      </w:r>
      <w:r w:rsidR="00952178">
        <w:rPr>
          <w:color w:val="122030"/>
          <w:lang w:val="fr-CH"/>
        </w:rPr>
        <w:t>…</w:t>
      </w:r>
      <w:r w:rsidR="00B2344F" w:rsidRPr="007636BE">
        <w:rPr>
          <w:color w:val="122030"/>
          <w:lang w:val="fr-CH"/>
        </w:rPr>
        <w:t xml:space="preserve">,8) et séparées par des </w:t>
      </w:r>
      <w:r w:rsidR="00B2344F" w:rsidRPr="00A17AB2">
        <w:rPr>
          <w:color w:val="122030"/>
          <w:u w:val="single"/>
          <w:lang w:val="fr-CH"/>
        </w:rPr>
        <w:t xml:space="preserve">intervalles </w:t>
      </w:r>
      <w:r w:rsidR="007636BE" w:rsidRPr="00A17AB2">
        <w:rPr>
          <w:color w:val="122030"/>
          <w:u w:val="single"/>
          <w:lang w:val="fr-CH"/>
        </w:rPr>
        <w:t>réguliers</w:t>
      </w:r>
      <w:r w:rsidR="00B2344F" w:rsidRPr="007636BE">
        <w:rPr>
          <w:color w:val="122030"/>
          <w:lang w:val="fr-CH"/>
        </w:rPr>
        <w:t>, sous la forme de sous</w:t>
      </w:r>
      <w:r w:rsidR="00F85A91">
        <w:rPr>
          <w:color w:val="122030"/>
          <w:lang w:val="fr-CH"/>
        </w:rPr>
        <w:t>-</w:t>
      </w:r>
      <w:r w:rsidR="00B2344F" w:rsidRPr="007636BE">
        <w:rPr>
          <w:color w:val="122030"/>
          <w:lang w:val="fr-CH"/>
        </w:rPr>
        <w:t>multiples de la longueur de l</w:t>
      </w:r>
      <w:r w:rsidR="0079629E">
        <w:rPr>
          <w:color w:val="122030"/>
          <w:lang w:val="fr-CH"/>
        </w:rPr>
        <w:t>’</w:t>
      </w:r>
      <w:r w:rsidR="00F85A91">
        <w:rPr>
          <w:color w:val="122030"/>
          <w:lang w:val="fr-CH"/>
        </w:rPr>
        <w:t>“</w:t>
      </w:r>
      <w:r w:rsidR="0079629E">
        <w:rPr>
          <w:rFonts w:eastAsia="Verdana"/>
          <w:bCs/>
          <w:color w:val="000000"/>
          <w:lang w:val="fr-CH"/>
        </w:rPr>
        <w:t>amplitude</w:t>
      </w:r>
      <w:r w:rsidR="00A17AB2">
        <w:rPr>
          <w:color w:val="122030"/>
          <w:lang w:val="fr-CH"/>
        </w:rPr>
        <w:t xml:space="preserve"> </w:t>
      </w:r>
      <w:r w:rsidR="00B2344F" w:rsidRPr="007636BE">
        <w:rPr>
          <w:color w:val="122030"/>
          <w:lang w:val="fr-CH"/>
        </w:rPr>
        <w:t>totale des moyennes historique</w:t>
      </w:r>
      <w:r w:rsidR="00F85A91" w:rsidRPr="007636BE">
        <w:rPr>
          <w:color w:val="122030"/>
          <w:lang w:val="fr-CH"/>
        </w:rPr>
        <w:t>s</w:t>
      </w:r>
      <w:r w:rsidR="00F85A91">
        <w:rPr>
          <w:color w:val="122030"/>
          <w:lang w:val="fr-CH"/>
        </w:rPr>
        <w:t>”</w:t>
      </w:r>
      <w:r w:rsidR="00B2344F" w:rsidRPr="007636BE">
        <w:rPr>
          <w:color w:val="122030"/>
          <w:lang w:val="fr-CH"/>
        </w:rPr>
        <w:t>.</w:t>
      </w:r>
    </w:p>
    <w:p w:rsidR="00F12655" w:rsidRDefault="00F12655" w:rsidP="00CF44CB">
      <w:pPr>
        <w:rPr>
          <w:color w:val="122030"/>
          <w:lang w:val="fr-CH"/>
        </w:rPr>
      </w:pPr>
    </w:p>
    <w:p w:rsidR="00F85A91" w:rsidRDefault="005F1E64" w:rsidP="005F1E64">
      <w:pPr>
        <w:rPr>
          <w:lang w:val="fr-CH"/>
        </w:rPr>
      </w:pPr>
      <w:r w:rsidRPr="007636BE">
        <w:rPr>
          <w:color w:val="000000"/>
          <w:lang w:val="fr-CH"/>
        </w:rPr>
        <w:t xml:space="preserve">Le point médian de </w:t>
      </w:r>
      <w:r w:rsidR="00A17AB2" w:rsidRPr="0079629E">
        <w:rPr>
          <w:color w:val="000000"/>
          <w:u w:val="single"/>
          <w:lang w:val="fr-CH"/>
        </w:rPr>
        <w:t>l</w:t>
      </w:r>
      <w:r w:rsidR="0079629E" w:rsidRPr="0079629E">
        <w:rPr>
          <w:color w:val="000000"/>
          <w:u w:val="single"/>
          <w:lang w:val="fr-CH"/>
        </w:rPr>
        <w:t>’</w:t>
      </w:r>
      <w:r w:rsidR="0079629E" w:rsidRPr="0079629E">
        <w:rPr>
          <w:rFonts w:eastAsia="Verdana"/>
          <w:bCs/>
          <w:color w:val="000000"/>
          <w:u w:val="single"/>
          <w:lang w:val="fr-CH"/>
        </w:rPr>
        <w:t>amplitude</w:t>
      </w:r>
      <w:r w:rsidRPr="00A17AB2">
        <w:rPr>
          <w:color w:val="000000"/>
          <w:u w:val="single"/>
          <w:lang w:val="fr-CH"/>
        </w:rPr>
        <w:t xml:space="preserve"> totale des moyennes historiques</w:t>
      </w:r>
      <w:r w:rsidRPr="007636BE">
        <w:rPr>
          <w:color w:val="000000"/>
          <w:lang w:val="fr-CH"/>
        </w:rPr>
        <w:t xml:space="preserve"> est considéré comme une référence utile pour diviser cette </w:t>
      </w:r>
      <w:r w:rsidR="0079629E">
        <w:rPr>
          <w:rFonts w:eastAsia="Verdana"/>
          <w:bCs/>
          <w:color w:val="000000"/>
          <w:lang w:val="fr-CH"/>
        </w:rPr>
        <w:t xml:space="preserve">amplitude </w:t>
      </w:r>
      <w:r w:rsidRPr="007636BE">
        <w:rPr>
          <w:color w:val="000000"/>
          <w:lang w:val="fr-CH"/>
        </w:rPr>
        <w:t>et il divise généralement la note 5 en deux.</w:t>
      </w:r>
    </w:p>
    <w:p w:rsidR="00F12655" w:rsidRDefault="00F12655" w:rsidP="00CF44CB">
      <w:pPr>
        <w:rPr>
          <w:lang w:val="fr-CH"/>
        </w:rPr>
      </w:pPr>
    </w:p>
    <w:p w:rsidR="00F85A91" w:rsidRDefault="005F1E64" w:rsidP="00BA02D7">
      <w:pPr>
        <w:rPr>
          <w:lang w:val="fr-CH"/>
        </w:rPr>
      </w:pPr>
      <w:r w:rsidRPr="007636BE">
        <w:rPr>
          <w:color w:val="000000"/>
          <w:lang w:val="fr-CH"/>
        </w:rPr>
        <w:t>Après le calcul des notes extrêmes, l</w:t>
      </w:r>
      <w:r w:rsidR="00F85A91">
        <w:rPr>
          <w:color w:val="000000"/>
          <w:lang w:val="fr-CH"/>
        </w:rPr>
        <w:t>’</w:t>
      </w:r>
      <w:r w:rsidRPr="007636BE">
        <w:rPr>
          <w:color w:val="000000"/>
          <w:lang w:val="fr-CH"/>
        </w:rPr>
        <w:t>étape suivante est la division de l</w:t>
      </w:r>
      <w:r w:rsidR="0079629E">
        <w:rPr>
          <w:color w:val="000000"/>
          <w:lang w:val="fr-CH"/>
        </w:rPr>
        <w:t>’</w:t>
      </w:r>
      <w:r w:rsidR="00F85A91">
        <w:rPr>
          <w:color w:val="000000"/>
          <w:lang w:val="fr-CH"/>
        </w:rPr>
        <w:t>“</w:t>
      </w:r>
      <w:r w:rsidR="0079629E">
        <w:rPr>
          <w:rFonts w:eastAsia="Verdana"/>
          <w:bCs/>
          <w:color w:val="000000"/>
          <w:lang w:val="fr-CH"/>
        </w:rPr>
        <w:t xml:space="preserve">amplitude </w:t>
      </w:r>
      <w:r w:rsidRPr="007636BE">
        <w:rPr>
          <w:color w:val="000000"/>
          <w:lang w:val="fr-CH"/>
        </w:rPr>
        <w:t>totale des moyennes historique</w:t>
      </w:r>
      <w:r w:rsidR="00F85A91" w:rsidRPr="007636BE">
        <w:rPr>
          <w:color w:val="000000"/>
          <w:lang w:val="fr-CH"/>
        </w:rPr>
        <w:t>s</w:t>
      </w:r>
      <w:r w:rsidR="00F85A91">
        <w:rPr>
          <w:color w:val="000000"/>
          <w:lang w:val="fr-CH"/>
        </w:rPr>
        <w:t>”</w:t>
      </w:r>
      <w:r w:rsidRPr="007636BE">
        <w:rPr>
          <w:color w:val="000000"/>
          <w:lang w:val="fr-CH"/>
        </w:rPr>
        <w:t xml:space="preserve"> en notes intermédiaires sous la forme d</w:t>
      </w:r>
      <w:r w:rsidR="00F85A91">
        <w:rPr>
          <w:color w:val="000000"/>
          <w:lang w:val="fr-CH"/>
        </w:rPr>
        <w:t>’</w:t>
      </w:r>
      <w:r w:rsidRPr="007636BE">
        <w:rPr>
          <w:color w:val="000000"/>
          <w:lang w:val="fr-CH"/>
        </w:rPr>
        <w:t>intervalle</w:t>
      </w:r>
      <w:r w:rsidR="009C4DAF">
        <w:rPr>
          <w:color w:val="000000"/>
          <w:lang w:val="fr-CH"/>
        </w:rPr>
        <w:t xml:space="preserve">s </w:t>
      </w:r>
      <w:r w:rsidR="007636BE">
        <w:rPr>
          <w:color w:val="000000"/>
          <w:lang w:val="fr-CH"/>
        </w:rPr>
        <w:t>régulie</w:t>
      </w:r>
      <w:r w:rsidR="00564996">
        <w:rPr>
          <w:color w:val="000000"/>
          <w:lang w:val="fr-CH"/>
        </w:rPr>
        <w:t xml:space="preserve">rs.  </w:t>
      </w:r>
      <w:r w:rsidR="00564996" w:rsidRPr="007636BE">
        <w:rPr>
          <w:color w:val="000000"/>
          <w:lang w:val="fr-CH"/>
        </w:rPr>
        <w:t>Si</w:t>
      </w:r>
      <w:r w:rsidRPr="007636BE">
        <w:rPr>
          <w:color w:val="000000"/>
          <w:lang w:val="fr-CH"/>
        </w:rPr>
        <w:t xml:space="preserve"> </w:t>
      </w:r>
      <w:r w:rsidR="00A17AB2">
        <w:rPr>
          <w:color w:val="000000"/>
          <w:lang w:val="fr-CH"/>
        </w:rPr>
        <w:t>l</w:t>
      </w:r>
      <w:r w:rsidR="0079629E">
        <w:rPr>
          <w:color w:val="000000"/>
          <w:lang w:val="fr-CH"/>
        </w:rPr>
        <w:t>’</w:t>
      </w:r>
      <w:r w:rsidR="0079629E">
        <w:rPr>
          <w:rFonts w:eastAsia="Verdana"/>
          <w:bCs/>
          <w:color w:val="000000"/>
          <w:lang w:val="fr-CH"/>
        </w:rPr>
        <w:t>amplitude</w:t>
      </w:r>
      <w:r w:rsidR="0079629E">
        <w:rPr>
          <w:color w:val="000000"/>
          <w:lang w:val="fr-CH"/>
        </w:rPr>
        <w:t xml:space="preserve"> </w:t>
      </w:r>
      <w:r w:rsidRPr="007636BE">
        <w:rPr>
          <w:color w:val="000000"/>
          <w:lang w:val="fr-CH"/>
        </w:rPr>
        <w:t>n</w:t>
      </w:r>
      <w:r w:rsidR="00F85A91">
        <w:rPr>
          <w:color w:val="000000"/>
          <w:lang w:val="fr-CH"/>
        </w:rPr>
        <w:t>’</w:t>
      </w:r>
      <w:r w:rsidRPr="007636BE">
        <w:rPr>
          <w:color w:val="000000"/>
          <w:lang w:val="fr-CH"/>
        </w:rPr>
        <w:t xml:space="preserve">est pas un multiple exact du nombre de notes, un ajustement peut être nécessaire </w:t>
      </w:r>
      <w:r w:rsidR="00A17AB2">
        <w:rPr>
          <w:color w:val="000000"/>
          <w:lang w:val="fr-CH"/>
        </w:rPr>
        <w:t>à cet effet</w:t>
      </w:r>
      <w:r w:rsidRPr="007636BE">
        <w:rPr>
          <w:color w:val="000000"/>
          <w:lang w:val="fr-CH"/>
        </w:rPr>
        <w:t>, par souci de simplici</w:t>
      </w:r>
      <w:r w:rsidR="00564996" w:rsidRPr="007636BE">
        <w:rPr>
          <w:color w:val="000000"/>
          <w:lang w:val="fr-CH"/>
        </w:rPr>
        <w:t>té</w:t>
      </w:r>
      <w:r w:rsidR="00564996">
        <w:rPr>
          <w:color w:val="000000"/>
          <w:lang w:val="fr-CH"/>
        </w:rPr>
        <w:t xml:space="preserve">.  </w:t>
      </w:r>
      <w:r w:rsidR="00564996" w:rsidRPr="007636BE">
        <w:rPr>
          <w:color w:val="000000"/>
          <w:lang w:val="fr-CH"/>
        </w:rPr>
        <w:t>On</w:t>
      </w:r>
      <w:r w:rsidR="00BA02D7" w:rsidRPr="007636BE">
        <w:rPr>
          <w:color w:val="000000"/>
          <w:lang w:val="fr-CH"/>
        </w:rPr>
        <w:t xml:space="preserve"> parlera d</w:t>
      </w:r>
      <w:r w:rsidR="00F85A91">
        <w:rPr>
          <w:color w:val="000000"/>
          <w:lang w:val="fr-CH"/>
        </w:rPr>
        <w:t>’“</w:t>
      </w:r>
      <w:r w:rsidR="00F85A91" w:rsidRPr="007636BE">
        <w:rPr>
          <w:color w:val="000000"/>
          <w:lang w:val="fr-CH"/>
        </w:rPr>
        <w:t>a</w:t>
      </w:r>
      <w:r w:rsidR="00BA02D7" w:rsidRPr="007636BE">
        <w:rPr>
          <w:color w:val="000000"/>
          <w:lang w:val="fr-CH"/>
        </w:rPr>
        <w:t>justement</w:t>
      </w:r>
      <w:r w:rsidR="00F85A91" w:rsidRPr="007636BE">
        <w:rPr>
          <w:color w:val="000000"/>
          <w:lang w:val="fr-CH"/>
        </w:rPr>
        <w:t>s</w:t>
      </w:r>
      <w:r w:rsidR="00F85A91">
        <w:rPr>
          <w:color w:val="000000"/>
          <w:lang w:val="fr-CH"/>
        </w:rPr>
        <w:t>”</w:t>
      </w:r>
      <w:r w:rsidR="00BA02D7" w:rsidRPr="007636BE">
        <w:rPr>
          <w:color w:val="000000"/>
          <w:lang w:val="fr-CH"/>
        </w:rPr>
        <w:t xml:space="preserve"> ou de notes </w:t>
      </w:r>
      <w:r w:rsidR="00F85A91">
        <w:rPr>
          <w:color w:val="000000"/>
          <w:lang w:val="fr-CH"/>
        </w:rPr>
        <w:t>“</w:t>
      </w:r>
      <w:r w:rsidR="00F85A91" w:rsidRPr="007636BE">
        <w:rPr>
          <w:color w:val="000000"/>
          <w:lang w:val="fr-CH"/>
        </w:rPr>
        <w:t>a</w:t>
      </w:r>
      <w:r w:rsidR="00BA02D7" w:rsidRPr="007636BE">
        <w:rPr>
          <w:color w:val="000000"/>
          <w:lang w:val="fr-CH"/>
        </w:rPr>
        <w:t>justée</w:t>
      </w:r>
      <w:r w:rsidR="00F85A91" w:rsidRPr="007636BE">
        <w:rPr>
          <w:color w:val="000000"/>
          <w:lang w:val="fr-CH"/>
        </w:rPr>
        <w:t>s</w:t>
      </w:r>
      <w:r w:rsidR="00F85A91">
        <w:rPr>
          <w:color w:val="000000"/>
          <w:lang w:val="fr-CH"/>
        </w:rPr>
        <w:t>”</w:t>
      </w:r>
      <w:r w:rsidR="00BA02D7" w:rsidRPr="007636BE">
        <w:rPr>
          <w:color w:val="000000"/>
          <w:lang w:val="fr-CH"/>
        </w:rPr>
        <w:t xml:space="preserve"> ci</w:t>
      </w:r>
      <w:r w:rsidR="00F85A91">
        <w:rPr>
          <w:color w:val="000000"/>
          <w:lang w:val="fr-CH"/>
        </w:rPr>
        <w:t>-</w:t>
      </w:r>
      <w:r w:rsidR="00BA02D7" w:rsidRPr="007636BE">
        <w:rPr>
          <w:color w:val="000000"/>
          <w:lang w:val="fr-CH"/>
        </w:rPr>
        <w:t>dessous.</w:t>
      </w:r>
    </w:p>
    <w:p w:rsidR="00F12655" w:rsidRDefault="00F12655" w:rsidP="00CF44CB">
      <w:pPr>
        <w:rPr>
          <w:lang w:val="fr-CH"/>
        </w:rPr>
      </w:pPr>
    </w:p>
    <w:p w:rsidR="00F85A91" w:rsidRDefault="00BA02D7" w:rsidP="00BA02D7">
      <w:pPr>
        <w:rPr>
          <w:lang w:val="fr-CH"/>
        </w:rPr>
      </w:pPr>
      <w:r w:rsidRPr="007636BE">
        <w:rPr>
          <w:color w:val="000000"/>
          <w:lang w:val="fr-CH"/>
        </w:rPr>
        <w:t>La division de l</w:t>
      </w:r>
      <w:r w:rsidR="00F85A91">
        <w:rPr>
          <w:color w:val="000000"/>
          <w:lang w:val="fr-CH"/>
        </w:rPr>
        <w:t>’</w:t>
      </w:r>
      <w:r w:rsidRPr="007636BE">
        <w:rPr>
          <w:color w:val="000000"/>
          <w:lang w:val="fr-CH"/>
        </w:rPr>
        <w:t>amplitude totale des moyennes historiques doit être régulièrement vérifiée au fil des années.</w:t>
      </w:r>
    </w:p>
    <w:p w:rsidR="00F12655" w:rsidRDefault="00F12655" w:rsidP="00CF44CB">
      <w:pPr>
        <w:rPr>
          <w:bCs/>
          <w:lang w:val="fr-CH"/>
        </w:rPr>
      </w:pPr>
    </w:p>
    <w:p w:rsidR="00F12655" w:rsidRDefault="00F12655" w:rsidP="00CF44CB">
      <w:pPr>
        <w:rPr>
          <w:bCs/>
          <w:lang w:val="fr-CH"/>
        </w:rPr>
      </w:pPr>
    </w:p>
    <w:p w:rsidR="00F12655" w:rsidRDefault="00A17AB2" w:rsidP="00BA02D7">
      <w:pPr>
        <w:rPr>
          <w:lang w:val="fr-CH"/>
        </w:rPr>
      </w:pPr>
      <w:r>
        <w:rPr>
          <w:color w:val="000000"/>
          <w:lang w:val="fr-CH"/>
        </w:rPr>
        <w:t>CONVERSION</w:t>
      </w:r>
      <w:r w:rsidR="00BA02D7" w:rsidRPr="007636BE">
        <w:rPr>
          <w:color w:val="000000"/>
          <w:lang w:val="fr-CH"/>
        </w:rPr>
        <w:t xml:space="preserve"> DES MOYENNES DES VARIÉTÉS CANDIDATES EN NOTES</w:t>
      </w:r>
    </w:p>
    <w:p w:rsidR="00F12655" w:rsidRDefault="00F12655" w:rsidP="00CF44CB">
      <w:pPr>
        <w:rPr>
          <w:rFonts w:cs="Arial"/>
          <w:color w:val="122030"/>
          <w:lang w:val="fr-CH"/>
        </w:rPr>
      </w:pPr>
    </w:p>
    <w:p w:rsidR="00F12655" w:rsidRDefault="00BA02D7" w:rsidP="00BA02D7">
      <w:pPr>
        <w:rPr>
          <w:lang w:val="fr-CH"/>
        </w:rPr>
      </w:pPr>
      <w:r w:rsidRPr="007636BE">
        <w:rPr>
          <w:color w:val="000000"/>
          <w:lang w:val="fr-CH"/>
        </w:rPr>
        <w:t>Une fois que le système est stable, des notes peuvent être calculées pour les variétés candidat</w:t>
      </w:r>
      <w:r w:rsidR="00564996" w:rsidRPr="007636BE">
        <w:rPr>
          <w:color w:val="000000"/>
          <w:lang w:val="fr-CH"/>
        </w:rPr>
        <w:t>es</w:t>
      </w:r>
      <w:r w:rsidR="00564996">
        <w:rPr>
          <w:color w:val="000000"/>
          <w:lang w:val="fr-CH"/>
        </w:rPr>
        <w:t xml:space="preserve">.  </w:t>
      </w:r>
      <w:r w:rsidR="00564996" w:rsidRPr="007636BE">
        <w:rPr>
          <w:color w:val="000000"/>
          <w:lang w:val="fr-CH"/>
        </w:rPr>
        <w:t>Po</w:t>
      </w:r>
      <w:r w:rsidRPr="007636BE">
        <w:rPr>
          <w:color w:val="000000"/>
          <w:lang w:val="fr-CH"/>
        </w:rPr>
        <w:t>ur chaque caractère quantitatif, la moyenne des moyennes des essais antérieurs est convertie en not</w:t>
      </w:r>
      <w:r w:rsidR="00564996" w:rsidRPr="007636BE">
        <w:rPr>
          <w:color w:val="000000"/>
          <w:lang w:val="fr-CH"/>
        </w:rPr>
        <w:t>es</w:t>
      </w:r>
      <w:r w:rsidR="00564996">
        <w:rPr>
          <w:color w:val="000000"/>
          <w:lang w:val="fr-CH"/>
        </w:rPr>
        <w:t xml:space="preserve">.  </w:t>
      </w:r>
      <w:r w:rsidR="00564996" w:rsidRPr="007636BE">
        <w:rPr>
          <w:color w:val="000000"/>
          <w:lang w:val="fr-CH"/>
        </w:rPr>
        <w:t>Po</w:t>
      </w:r>
      <w:r w:rsidRPr="007636BE">
        <w:rPr>
          <w:color w:val="000000"/>
          <w:lang w:val="fr-CH"/>
        </w:rPr>
        <w:t xml:space="preserve">ur chaque variété, la conversion en notes est réalisée selon des valeurs </w:t>
      </w:r>
      <w:r w:rsidR="00FF25AF">
        <w:rPr>
          <w:color w:val="000000"/>
          <w:lang w:val="fr-CH"/>
        </w:rPr>
        <w:t>limita</w:t>
      </w:r>
      <w:r w:rsidRPr="007636BE">
        <w:rPr>
          <w:color w:val="000000"/>
          <w:lang w:val="fr-CH"/>
        </w:rPr>
        <w:t>nt chaque note.</w:t>
      </w:r>
    </w:p>
    <w:p w:rsidR="00F12655" w:rsidRDefault="00F12655" w:rsidP="00CF44CB">
      <w:pPr>
        <w:rPr>
          <w:bCs/>
          <w:lang w:val="fr-CH"/>
        </w:rPr>
      </w:pPr>
    </w:p>
    <w:p w:rsidR="00F12655" w:rsidRDefault="00F12655" w:rsidP="00CF44CB">
      <w:pPr>
        <w:rPr>
          <w:bCs/>
          <w:lang w:val="fr-CH"/>
        </w:rPr>
      </w:pPr>
    </w:p>
    <w:p w:rsidR="00F12655" w:rsidRDefault="00BA02D7" w:rsidP="00BA02D7">
      <w:pPr>
        <w:rPr>
          <w:caps/>
          <w:lang w:val="fr-CH"/>
        </w:rPr>
      </w:pPr>
      <w:r w:rsidRPr="007636BE">
        <w:rPr>
          <w:caps/>
          <w:color w:val="000000"/>
          <w:lang w:val="fr-CH"/>
        </w:rPr>
        <w:t xml:space="preserve">Mise à jour des </w:t>
      </w:r>
      <w:r w:rsidR="0079629E">
        <w:rPr>
          <w:rFonts w:eastAsia="Verdana"/>
          <w:bCs/>
          <w:color w:val="000000"/>
          <w:lang w:val="fr-CH"/>
        </w:rPr>
        <w:t xml:space="preserve">AMPLITUDES </w:t>
      </w:r>
      <w:r w:rsidRPr="007636BE">
        <w:rPr>
          <w:caps/>
          <w:color w:val="000000"/>
          <w:lang w:val="fr-CH"/>
        </w:rPr>
        <w:t>totales</w:t>
      </w:r>
    </w:p>
    <w:p w:rsidR="00F12655" w:rsidRDefault="00F12655" w:rsidP="00CF44CB">
      <w:pPr>
        <w:rPr>
          <w:lang w:val="fr-CH"/>
        </w:rPr>
      </w:pPr>
    </w:p>
    <w:p w:rsidR="00F12655" w:rsidRDefault="00BA02D7" w:rsidP="00C62858">
      <w:pPr>
        <w:rPr>
          <w:lang w:val="fr-CH"/>
        </w:rPr>
      </w:pPr>
      <w:r w:rsidRPr="007636BE">
        <w:rPr>
          <w:color w:val="000000"/>
          <w:lang w:val="fr-CH"/>
        </w:rPr>
        <w:t>L</w:t>
      </w:r>
      <w:r w:rsidR="0079629E">
        <w:rPr>
          <w:color w:val="000000"/>
          <w:lang w:val="fr-CH"/>
        </w:rPr>
        <w:t>’</w:t>
      </w:r>
      <w:r w:rsidR="0079629E">
        <w:rPr>
          <w:rFonts w:eastAsia="Verdana"/>
          <w:bCs/>
          <w:color w:val="000000"/>
          <w:lang w:val="fr-CH"/>
        </w:rPr>
        <w:t>amplitude</w:t>
      </w:r>
      <w:r w:rsidR="0079629E">
        <w:rPr>
          <w:color w:val="000000"/>
          <w:lang w:val="fr-CH"/>
        </w:rPr>
        <w:t xml:space="preserve"> </w:t>
      </w:r>
      <w:r w:rsidRPr="007636BE">
        <w:rPr>
          <w:color w:val="000000"/>
          <w:lang w:val="fr-CH"/>
        </w:rPr>
        <w:t>totale d</w:t>
      </w:r>
      <w:r w:rsidR="00F85A91">
        <w:rPr>
          <w:color w:val="000000"/>
          <w:lang w:val="fr-CH"/>
        </w:rPr>
        <w:t>’</w:t>
      </w:r>
      <w:r w:rsidRPr="007636BE">
        <w:rPr>
          <w:color w:val="000000"/>
          <w:lang w:val="fr-CH"/>
        </w:rPr>
        <w:t xml:space="preserve">expression et </w:t>
      </w:r>
      <w:r w:rsidR="00FF25AF">
        <w:rPr>
          <w:color w:val="000000"/>
          <w:lang w:val="fr-CH"/>
        </w:rPr>
        <w:t>l</w:t>
      </w:r>
      <w:r w:rsidR="0079629E">
        <w:rPr>
          <w:color w:val="000000"/>
          <w:lang w:val="fr-CH"/>
        </w:rPr>
        <w:t>’</w:t>
      </w:r>
      <w:r w:rsidR="0079629E">
        <w:rPr>
          <w:rFonts w:eastAsia="Verdana"/>
          <w:bCs/>
          <w:color w:val="000000"/>
          <w:lang w:val="fr-CH"/>
        </w:rPr>
        <w:t>amplitude</w:t>
      </w:r>
      <w:r w:rsidR="0079629E">
        <w:rPr>
          <w:color w:val="000000"/>
          <w:lang w:val="fr-CH"/>
        </w:rPr>
        <w:t xml:space="preserve"> </w:t>
      </w:r>
      <w:r w:rsidRPr="007636BE">
        <w:rPr>
          <w:color w:val="000000"/>
          <w:lang w:val="fr-CH"/>
        </w:rPr>
        <w:t xml:space="preserve">totale des moyennes historiques pourraient être </w:t>
      </w:r>
      <w:r w:rsidRPr="00FF25AF">
        <w:rPr>
          <w:b/>
          <w:color w:val="000000"/>
          <w:lang w:val="fr-CH"/>
        </w:rPr>
        <w:t>mises à jour</w:t>
      </w:r>
      <w:r w:rsidRPr="007636BE">
        <w:rPr>
          <w:color w:val="000000"/>
          <w:lang w:val="fr-CH"/>
        </w:rPr>
        <w:t xml:space="preserve"> (par exemple, tous les </w:t>
      </w:r>
      <w:r w:rsidR="00F85A91">
        <w:rPr>
          <w:color w:val="000000"/>
          <w:lang w:val="fr-CH"/>
        </w:rPr>
        <w:t>“</w:t>
      </w:r>
      <w:r w:rsidR="00F85A91" w:rsidRPr="007636BE">
        <w:rPr>
          <w:color w:val="000000"/>
          <w:lang w:val="fr-CH"/>
        </w:rPr>
        <w:t>n</w:t>
      </w:r>
      <w:r w:rsidR="00F85A91">
        <w:rPr>
          <w:color w:val="000000"/>
          <w:lang w:val="fr-CH"/>
        </w:rPr>
        <w:t>”</w:t>
      </w:r>
      <w:r w:rsidRPr="007636BE">
        <w:rPr>
          <w:color w:val="000000"/>
          <w:lang w:val="fr-CH"/>
        </w:rPr>
        <w:t xml:space="preserve"> a</w:t>
      </w:r>
      <w:r w:rsidR="00564996" w:rsidRPr="007636BE">
        <w:rPr>
          <w:color w:val="000000"/>
          <w:lang w:val="fr-CH"/>
        </w:rPr>
        <w:t>ns)</w:t>
      </w:r>
      <w:r w:rsidR="00564996">
        <w:rPr>
          <w:color w:val="000000"/>
          <w:lang w:val="fr-CH"/>
        </w:rPr>
        <w:t xml:space="preserve">.  </w:t>
      </w:r>
      <w:r w:rsidR="00564996" w:rsidRPr="007636BE">
        <w:rPr>
          <w:color w:val="000000"/>
          <w:lang w:val="fr-CH"/>
        </w:rPr>
        <w:t>Da</w:t>
      </w:r>
      <w:r w:rsidR="00C62858" w:rsidRPr="007636BE">
        <w:rPr>
          <w:color w:val="000000"/>
          <w:lang w:val="fr-CH"/>
        </w:rPr>
        <w:t>ns ce cas, la référence moyenne (point médian) et certaines descriptions variétales pourraient changer légèrement.</w:t>
      </w:r>
    </w:p>
    <w:p w:rsidR="00F12655" w:rsidRDefault="00F12655" w:rsidP="00CF44CB">
      <w:pPr>
        <w:rPr>
          <w:lang w:val="fr-CH"/>
        </w:rPr>
      </w:pPr>
    </w:p>
    <w:p w:rsidR="00F12655" w:rsidRDefault="00C62858" w:rsidP="00C62858">
      <w:pPr>
        <w:keepNext/>
        <w:outlineLvl w:val="1"/>
        <w:rPr>
          <w:u w:val="single"/>
          <w:lang w:val="fr-CH"/>
        </w:rPr>
      </w:pPr>
      <w:r w:rsidRPr="007636BE">
        <w:rPr>
          <w:color w:val="000000"/>
          <w:u w:val="single"/>
          <w:lang w:val="fr-CH"/>
        </w:rPr>
        <w:t xml:space="preserve">Exemple de conversion en notes cas de </w:t>
      </w:r>
      <w:r w:rsidR="00FF25AF">
        <w:rPr>
          <w:color w:val="000000"/>
          <w:u w:val="single"/>
          <w:lang w:val="fr-CH"/>
        </w:rPr>
        <w:t>distribution</w:t>
      </w:r>
      <w:r w:rsidRPr="007636BE">
        <w:rPr>
          <w:color w:val="000000"/>
          <w:u w:val="single"/>
          <w:lang w:val="fr-CH"/>
        </w:rPr>
        <w:t xml:space="preserve"> faussée</w:t>
      </w:r>
    </w:p>
    <w:p w:rsidR="00F12655" w:rsidRDefault="00F12655" w:rsidP="00CF44CB">
      <w:pPr>
        <w:rPr>
          <w:lang w:val="fr-CH"/>
        </w:rPr>
      </w:pPr>
    </w:p>
    <w:p w:rsidR="00F85A91" w:rsidRDefault="00C62858" w:rsidP="00C62858">
      <w:pPr>
        <w:rPr>
          <w:lang w:val="fr-CH"/>
        </w:rPr>
      </w:pPr>
      <w:r w:rsidRPr="007636BE">
        <w:rPr>
          <w:color w:val="000000"/>
          <w:lang w:val="fr-CH"/>
        </w:rPr>
        <w:t>L</w:t>
      </w:r>
      <w:r w:rsidR="00F85A91">
        <w:rPr>
          <w:color w:val="000000"/>
          <w:lang w:val="fr-CH"/>
        </w:rPr>
        <w:t>’</w:t>
      </w:r>
      <w:r w:rsidRPr="007636BE">
        <w:rPr>
          <w:color w:val="000000"/>
          <w:lang w:val="fr-CH"/>
        </w:rPr>
        <w:t>espèce Fétuque élevée englobe à la fois des variétés de gazon (généralement peu élevées) et des variétés de fourrage qui sont plus élevé</w:t>
      </w:r>
      <w:r w:rsidR="00564996" w:rsidRPr="007636BE">
        <w:rPr>
          <w:color w:val="000000"/>
          <w:lang w:val="fr-CH"/>
        </w:rPr>
        <w:t>es</w:t>
      </w:r>
      <w:r w:rsidR="00564996">
        <w:rPr>
          <w:color w:val="000000"/>
          <w:lang w:val="fr-CH"/>
        </w:rPr>
        <w:t xml:space="preserve">.  </w:t>
      </w:r>
      <w:r w:rsidR="00564996" w:rsidRPr="007636BE">
        <w:rPr>
          <w:color w:val="000000"/>
          <w:lang w:val="fr-CH"/>
        </w:rPr>
        <w:t>La</w:t>
      </w:r>
      <w:r w:rsidRPr="007636BE">
        <w:rPr>
          <w:color w:val="000000"/>
          <w:lang w:val="fr-CH"/>
        </w:rPr>
        <w:t xml:space="preserve"> </w:t>
      </w:r>
      <w:r w:rsidR="00FF25AF">
        <w:rPr>
          <w:color w:val="000000"/>
          <w:lang w:val="fr-CH"/>
        </w:rPr>
        <w:t>distribution</w:t>
      </w:r>
      <w:r w:rsidRPr="007636BE">
        <w:rPr>
          <w:color w:val="000000"/>
          <w:lang w:val="fr-CH"/>
        </w:rPr>
        <w:t xml:space="preserve"> des deux</w:t>
      </w:r>
      <w:r w:rsidR="00952178">
        <w:rPr>
          <w:color w:val="000000"/>
          <w:lang w:val="fr-CH"/>
        </w:rPr>
        <w:t> </w:t>
      </w:r>
      <w:r w:rsidRPr="007636BE">
        <w:rPr>
          <w:color w:val="000000"/>
          <w:lang w:val="fr-CH"/>
        </w:rPr>
        <w:t>types de variétés (gazon et fourrage) est illustrée à la Fig.</w:t>
      </w:r>
      <w:r w:rsidR="009C4DAF">
        <w:rPr>
          <w:color w:val="000000"/>
          <w:lang w:val="fr-CH"/>
        </w:rPr>
        <w:t> </w:t>
      </w:r>
      <w:r w:rsidRPr="007636BE">
        <w:rPr>
          <w:color w:val="000000"/>
          <w:lang w:val="fr-CH"/>
        </w:rPr>
        <w:t>1 et à la Fig.</w:t>
      </w:r>
      <w:r w:rsidR="009C4DAF">
        <w:rPr>
          <w:color w:val="000000"/>
          <w:lang w:val="fr-CH"/>
        </w:rPr>
        <w:t> </w:t>
      </w:r>
      <w:r w:rsidRPr="007636BE">
        <w:rPr>
          <w:color w:val="000000"/>
          <w:lang w:val="fr-CH"/>
        </w:rPr>
        <w:t>2.</w:t>
      </w:r>
      <w:r w:rsidR="00952178">
        <w:rPr>
          <w:color w:val="000000"/>
          <w:lang w:val="fr-CH"/>
        </w:rPr>
        <w:t xml:space="preserve"> </w:t>
      </w:r>
      <w:r w:rsidRPr="007636BE">
        <w:rPr>
          <w:color w:val="000000"/>
          <w:lang w:val="fr-CH"/>
        </w:rPr>
        <w:t xml:space="preserve"> Les données du caractère</w:t>
      </w:r>
      <w:r w:rsidR="009C4DAF">
        <w:rPr>
          <w:color w:val="000000"/>
          <w:lang w:val="fr-CH"/>
        </w:rPr>
        <w:t> </w:t>
      </w:r>
      <w:r w:rsidRPr="007636BE">
        <w:rPr>
          <w:color w:val="000000"/>
          <w:lang w:val="fr-CH"/>
        </w:rPr>
        <w:t xml:space="preserve">10 </w:t>
      </w:r>
      <w:r w:rsidR="00F85A91">
        <w:rPr>
          <w:color w:val="000000"/>
          <w:lang w:val="fr-CH"/>
        </w:rPr>
        <w:t>“</w:t>
      </w:r>
      <w:r w:rsidR="00F85A91" w:rsidRPr="007636BE">
        <w:rPr>
          <w:color w:val="000000"/>
          <w:lang w:val="fr-CH"/>
        </w:rPr>
        <w:t>P</w:t>
      </w:r>
      <w:r w:rsidRPr="007636BE">
        <w:rPr>
          <w:color w:val="000000"/>
          <w:lang w:val="fr-CH"/>
        </w:rPr>
        <w:t>lante</w:t>
      </w:r>
      <w:r w:rsidR="00F85A91">
        <w:rPr>
          <w:color w:val="000000"/>
          <w:lang w:val="fr-CH"/>
        </w:rPr>
        <w:t> :</w:t>
      </w:r>
      <w:r w:rsidRPr="007636BE">
        <w:rPr>
          <w:color w:val="000000"/>
          <w:lang w:val="fr-CH"/>
        </w:rPr>
        <w:t xml:space="preserve"> hauteur naturelle à l</w:t>
      </w:r>
      <w:r w:rsidR="00F85A91">
        <w:rPr>
          <w:color w:val="000000"/>
          <w:lang w:val="fr-CH"/>
        </w:rPr>
        <w:t>’</w:t>
      </w:r>
      <w:r w:rsidRPr="007636BE">
        <w:rPr>
          <w:color w:val="000000"/>
          <w:lang w:val="fr-CH"/>
        </w:rPr>
        <w:t>apparition des inflorescence</w:t>
      </w:r>
      <w:r w:rsidR="00F85A91" w:rsidRPr="007636BE">
        <w:rPr>
          <w:color w:val="000000"/>
          <w:lang w:val="fr-CH"/>
        </w:rPr>
        <w:t>s</w:t>
      </w:r>
      <w:r w:rsidR="00F85A91">
        <w:rPr>
          <w:color w:val="000000"/>
          <w:lang w:val="fr-CH"/>
        </w:rPr>
        <w:t>”</w:t>
      </w:r>
      <w:r w:rsidRPr="007636BE">
        <w:rPr>
          <w:color w:val="000000"/>
          <w:lang w:val="fr-CH"/>
        </w:rPr>
        <w:t xml:space="preserve"> sont des valeurs continues avec une </w:t>
      </w:r>
      <w:r w:rsidR="00FF25AF">
        <w:rPr>
          <w:color w:val="000000"/>
          <w:lang w:val="fr-CH"/>
        </w:rPr>
        <w:t>distribution</w:t>
      </w:r>
      <w:r w:rsidRPr="007636BE">
        <w:rPr>
          <w:color w:val="000000"/>
          <w:lang w:val="fr-CH"/>
        </w:rPr>
        <w:t xml:space="preserve"> non symétrique (</w:t>
      </w:r>
      <w:r w:rsidR="00FF25AF">
        <w:rPr>
          <w:color w:val="000000"/>
          <w:lang w:val="fr-CH"/>
        </w:rPr>
        <w:t>distribution</w:t>
      </w:r>
      <w:r w:rsidR="00FF25AF" w:rsidRPr="007636BE">
        <w:rPr>
          <w:color w:val="000000"/>
          <w:lang w:val="fr-CH"/>
        </w:rPr>
        <w:t xml:space="preserve"> </w:t>
      </w:r>
      <w:r w:rsidRPr="007636BE">
        <w:rPr>
          <w:color w:val="000000"/>
          <w:lang w:val="fr-CH"/>
        </w:rPr>
        <w:t>positivement faussée) (Fig.</w:t>
      </w:r>
      <w:r w:rsidR="009C4DAF">
        <w:rPr>
          <w:color w:val="000000"/>
          <w:lang w:val="fr-CH"/>
        </w:rPr>
        <w:t> </w:t>
      </w:r>
      <w:r w:rsidRPr="007636BE">
        <w:rPr>
          <w:color w:val="000000"/>
          <w:lang w:val="fr-CH"/>
        </w:rPr>
        <w:t>1).</w:t>
      </w:r>
    </w:p>
    <w:p w:rsidR="00F12655" w:rsidRDefault="00F12655" w:rsidP="00CF44CB">
      <w:pPr>
        <w:rPr>
          <w:lang w:val="fr-CH"/>
        </w:rPr>
      </w:pPr>
    </w:p>
    <w:p w:rsidR="00F12655" w:rsidRDefault="00F66C91" w:rsidP="00F66C91">
      <w:pPr>
        <w:rPr>
          <w:szCs w:val="24"/>
          <w:lang w:val="fr-CH"/>
        </w:rPr>
      </w:pPr>
      <w:r w:rsidRPr="007636BE">
        <w:rPr>
          <w:color w:val="000000"/>
          <w:szCs w:val="24"/>
          <w:lang w:val="fr-CH"/>
        </w:rPr>
        <w:t>Figure</w:t>
      </w:r>
      <w:r w:rsidR="00952178">
        <w:rPr>
          <w:color w:val="000000"/>
          <w:szCs w:val="24"/>
          <w:lang w:val="fr-CH"/>
        </w:rPr>
        <w:t> </w:t>
      </w:r>
      <w:r w:rsidRPr="007636BE">
        <w:rPr>
          <w:color w:val="000000"/>
          <w:szCs w:val="24"/>
          <w:lang w:val="fr-CH"/>
        </w:rPr>
        <w:t xml:space="preserve">1 – Histogramme de </w:t>
      </w:r>
      <w:r w:rsidR="00FF25AF">
        <w:rPr>
          <w:color w:val="000000"/>
          <w:szCs w:val="24"/>
          <w:lang w:val="fr-CH"/>
        </w:rPr>
        <w:t>l</w:t>
      </w:r>
      <w:r w:rsidR="0079629E">
        <w:rPr>
          <w:color w:val="000000"/>
          <w:szCs w:val="24"/>
          <w:lang w:val="fr-CH"/>
        </w:rPr>
        <w:t>’</w:t>
      </w:r>
      <w:r w:rsidR="0079629E">
        <w:rPr>
          <w:rFonts w:eastAsia="Verdana"/>
          <w:bCs/>
          <w:color w:val="000000"/>
          <w:lang w:val="fr-CH"/>
        </w:rPr>
        <w:t xml:space="preserve">AMPLITUDE </w:t>
      </w:r>
      <w:r w:rsidRPr="007636BE">
        <w:rPr>
          <w:color w:val="000000"/>
          <w:szCs w:val="24"/>
          <w:lang w:val="fr-CH"/>
        </w:rPr>
        <w:t>TOTALE D</w:t>
      </w:r>
      <w:r w:rsidR="00F85A91">
        <w:rPr>
          <w:color w:val="000000"/>
          <w:szCs w:val="24"/>
          <w:lang w:val="fr-CH"/>
        </w:rPr>
        <w:t>’</w:t>
      </w:r>
      <w:r w:rsidRPr="007636BE">
        <w:rPr>
          <w:color w:val="000000"/>
          <w:szCs w:val="24"/>
          <w:lang w:val="fr-CH"/>
        </w:rPr>
        <w:t>EXPRESSION</w:t>
      </w:r>
    </w:p>
    <w:p w:rsidR="00F85A91" w:rsidRDefault="00F66C91" w:rsidP="00F66C91">
      <w:pPr>
        <w:rPr>
          <w:szCs w:val="24"/>
          <w:lang w:val="fr-CH"/>
        </w:rPr>
      </w:pPr>
      <w:r w:rsidRPr="007636BE">
        <w:rPr>
          <w:color w:val="000000"/>
          <w:szCs w:val="24"/>
          <w:lang w:val="fr-CH"/>
        </w:rPr>
        <w:t>Car. 10 Fétuque élevée</w:t>
      </w:r>
      <w:r w:rsidR="00F85A91">
        <w:rPr>
          <w:color w:val="000000"/>
          <w:szCs w:val="24"/>
          <w:lang w:val="fr-CH"/>
        </w:rPr>
        <w:t xml:space="preserve"> – </w:t>
      </w:r>
      <w:r w:rsidRPr="007636BE">
        <w:rPr>
          <w:color w:val="000000"/>
          <w:szCs w:val="24"/>
          <w:lang w:val="fr-CH"/>
        </w:rPr>
        <w:t>Plante</w:t>
      </w:r>
      <w:r w:rsidR="00F85A91">
        <w:rPr>
          <w:color w:val="000000"/>
          <w:szCs w:val="24"/>
          <w:lang w:val="fr-CH"/>
        </w:rPr>
        <w:t> :</w:t>
      </w:r>
      <w:r w:rsidRPr="007636BE">
        <w:rPr>
          <w:color w:val="000000"/>
          <w:szCs w:val="24"/>
          <w:lang w:val="fr-CH"/>
        </w:rPr>
        <w:t xml:space="preserve"> hauteur naturelle à l</w:t>
      </w:r>
      <w:r w:rsidR="00F85A91">
        <w:rPr>
          <w:color w:val="000000"/>
          <w:szCs w:val="24"/>
          <w:lang w:val="fr-CH"/>
        </w:rPr>
        <w:t>’</w:t>
      </w:r>
      <w:r w:rsidRPr="007636BE">
        <w:rPr>
          <w:color w:val="000000"/>
          <w:szCs w:val="24"/>
          <w:lang w:val="fr-CH"/>
        </w:rPr>
        <w:t>apparition des inflorescences</w:t>
      </w:r>
    </w:p>
    <w:p w:rsidR="00F12655" w:rsidRPr="00CC0A6A" w:rsidRDefault="00F12655" w:rsidP="00CF44CB">
      <w:pPr>
        <w:rPr>
          <w:szCs w:val="24"/>
          <w:lang w:val="fr-CH"/>
        </w:rPr>
      </w:pPr>
    </w:p>
    <w:p w:rsidR="00CC0A6A" w:rsidRDefault="00CC0A6A" w:rsidP="00CF44CB">
      <w:pPr>
        <w:rPr>
          <w:sz w:val="24"/>
          <w:szCs w:val="24"/>
          <w:lang w:val="fr-CH"/>
        </w:rPr>
      </w:pPr>
      <w:r w:rsidRPr="00173EF9">
        <w:rPr>
          <w:noProof/>
        </w:rPr>
        <w:drawing>
          <wp:inline distT="0" distB="0" distL="0" distR="0" wp14:anchorId="0CA58E41" wp14:editId="464EFA0D">
            <wp:extent cx="4076700" cy="3305175"/>
            <wp:effectExtent l="0" t="0" r="19050" b="9525"/>
            <wp:docPr id="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F12655" w:rsidRDefault="00CF44CB" w:rsidP="00CF44CB">
      <w:pPr>
        <w:rPr>
          <w:lang w:val="fr-CH"/>
        </w:rPr>
      </w:pPr>
      <w:r w:rsidRPr="007636BE">
        <w:rPr>
          <w:noProof/>
          <w:lang w:val="en-US"/>
        </w:rPr>
        <mc:AlternateContent>
          <mc:Choice Requires="wps">
            <w:drawing>
              <wp:anchor distT="0" distB="0" distL="114300" distR="114300" simplePos="0" relativeHeight="251659264" behindDoc="0" locked="0" layoutInCell="1" allowOverlap="1" wp14:anchorId="3BC0A687" wp14:editId="68C14BBB">
                <wp:simplePos x="0" y="0"/>
                <wp:positionH relativeFrom="column">
                  <wp:posOffset>1910715</wp:posOffset>
                </wp:positionH>
                <wp:positionV relativeFrom="paragraph">
                  <wp:posOffset>3002915</wp:posOffset>
                </wp:positionV>
                <wp:extent cx="1289050" cy="247015"/>
                <wp:effectExtent l="0" t="0" r="6350" b="6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47015"/>
                        </a:xfrm>
                        <a:prstGeom prst="rect">
                          <a:avLst/>
                        </a:prstGeom>
                        <a:solidFill>
                          <a:srgbClr val="FFFFFF"/>
                        </a:solidFill>
                        <a:ln w="9525">
                          <a:solidFill>
                            <a:srgbClr val="000000"/>
                          </a:solidFill>
                          <a:miter lim="800000"/>
                          <a:headEnd/>
                          <a:tailEnd/>
                        </a:ln>
                      </wps:spPr>
                      <wps:txbx>
                        <w:txbxContent>
                          <w:p w:rsidR="008A4D30" w:rsidRPr="00712F52" w:rsidRDefault="008A4D30" w:rsidP="00CF44CB">
                            <w:pPr>
                              <w:jc w:val="left"/>
                              <w:rPr>
                                <w:sz w:val="16"/>
                                <w:lang w:val="fr-CH"/>
                              </w:rPr>
                            </w:pPr>
                            <w:proofErr w:type="gramStart"/>
                            <w:r w:rsidRPr="00712F52">
                              <w:rPr>
                                <w:sz w:val="16"/>
                                <w:lang w:val="fr-CH"/>
                              </w:rPr>
                              <w:t>Normal(</w:t>
                            </w:r>
                            <w:proofErr w:type="gramEnd"/>
                            <w:r w:rsidRPr="00712F52">
                              <w:rPr>
                                <w:sz w:val="16"/>
                                <w:lang w:val="fr-CH"/>
                              </w:rPr>
                              <w:t>28,647;13,732)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BC0A687" id="Text Box 2" o:spid="_x0000_s1030" type="#_x0000_t202" style="position:absolute;left:0;text-align:left;margin-left:150.45pt;margin-top:236.45pt;width:101.5pt;height:1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SJJQIAAE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">
                <v:textbox>
                  <w:txbxContent>
                    <w:p w:rsidR="008A4D30" w:rsidRPr="00712F52" w:rsidRDefault="008A4D30" w:rsidP="00CF44CB">
                      <w:pPr>
                        <w:jc w:val="left"/>
                        <w:rPr>
                          <w:sz w:val="16"/>
                          <w:lang w:val="fr-CH"/>
                        </w:rPr>
                      </w:pPr>
                      <w:proofErr w:type="gramStart"/>
                      <w:r w:rsidRPr="00712F52">
                        <w:rPr>
                          <w:sz w:val="16"/>
                          <w:lang w:val="fr-CH"/>
                        </w:rPr>
                        <w:t>Normal(</w:t>
                      </w:r>
                      <w:proofErr w:type="gramEnd"/>
                      <w:r w:rsidRPr="00712F52">
                        <w:rPr>
                          <w:sz w:val="16"/>
                          <w:lang w:val="fr-CH"/>
                        </w:rPr>
                        <w:t>28,647;13,732)</w:t>
                      </w:r>
                    </w:p>
                  </w:txbxContent>
                </v:textbox>
              </v:shape>
            </w:pict>
          </mc:Fallback>
        </mc:AlternateContent>
      </w:r>
    </w:p>
    <w:p w:rsidR="00F12655" w:rsidRDefault="00F12655" w:rsidP="00CF44CB">
      <w:pPr>
        <w:rPr>
          <w:lang w:val="fr-CH"/>
        </w:rPr>
      </w:pPr>
    </w:p>
    <w:p w:rsidR="00F85A91" w:rsidRDefault="00CF44CB" w:rsidP="00CF44CB">
      <w:pPr>
        <w:rPr>
          <w:lang w:val="fr-CH"/>
        </w:rPr>
      </w:pPr>
      <w:r w:rsidRPr="007636BE">
        <w:rPr>
          <w:lang w:val="fr-CH"/>
        </w:rPr>
        <w:t>D</w:t>
      </w:r>
      <w:r w:rsidR="00F66C91" w:rsidRPr="007636BE">
        <w:rPr>
          <w:lang w:val="fr-CH"/>
        </w:rPr>
        <w:t>onnées relatives à des essais sur huit ans</w:t>
      </w:r>
      <w:r w:rsidR="00F85A91">
        <w:rPr>
          <w:lang w:val="fr-CH"/>
        </w:rPr>
        <w:t> :</w:t>
      </w:r>
      <w:r w:rsidRPr="007636BE">
        <w:rPr>
          <w:lang w:val="fr-CH"/>
        </w:rPr>
        <w:t xml:space="preserve"> </w:t>
      </w:r>
      <w:r w:rsidR="00F85A91" w:rsidRPr="007636BE">
        <w:rPr>
          <w:lang w:val="fr-CH"/>
        </w:rPr>
        <w:t>de</w:t>
      </w:r>
      <w:r w:rsidR="00F85A91">
        <w:rPr>
          <w:lang w:val="fr-CH"/>
        </w:rPr>
        <w:t> </w:t>
      </w:r>
      <w:r w:rsidR="00F85A91" w:rsidRPr="007636BE">
        <w:rPr>
          <w:lang w:val="fr-CH"/>
        </w:rPr>
        <w:t>2009</w:t>
      </w:r>
      <w:r w:rsidRPr="007636BE">
        <w:rPr>
          <w:lang w:val="fr-CH"/>
        </w:rPr>
        <w:t xml:space="preserve"> </w:t>
      </w:r>
      <w:r w:rsidR="00F66C91" w:rsidRPr="007636BE">
        <w:rPr>
          <w:lang w:val="fr-CH"/>
        </w:rPr>
        <w:t>à</w:t>
      </w:r>
      <w:r w:rsidRPr="007636BE">
        <w:rPr>
          <w:lang w:val="fr-CH"/>
        </w:rPr>
        <w:t xml:space="preserve"> 2016.</w:t>
      </w:r>
    </w:p>
    <w:p w:rsidR="00F12655" w:rsidRDefault="0079629E" w:rsidP="00CF44CB">
      <w:pPr>
        <w:rPr>
          <w:lang w:val="fr-CH"/>
        </w:rPr>
      </w:pPr>
      <w:r>
        <w:rPr>
          <w:rFonts w:eastAsia="Verdana"/>
          <w:bCs/>
          <w:color w:val="000000"/>
          <w:lang w:val="fr-CH"/>
        </w:rPr>
        <w:t xml:space="preserve">Amplitude </w:t>
      </w:r>
      <w:r w:rsidR="00F66C91" w:rsidRPr="007636BE">
        <w:rPr>
          <w:lang w:val="fr-CH"/>
        </w:rPr>
        <w:t>totale d</w:t>
      </w:r>
      <w:r w:rsidR="00F85A91">
        <w:rPr>
          <w:lang w:val="fr-CH"/>
        </w:rPr>
        <w:t>’</w:t>
      </w:r>
      <w:r w:rsidR="00CF44CB" w:rsidRPr="007636BE">
        <w:rPr>
          <w:lang w:val="fr-CH"/>
        </w:rPr>
        <w:t>expression</w:t>
      </w:r>
      <w:r w:rsidR="00F85A91">
        <w:rPr>
          <w:lang w:val="fr-CH"/>
        </w:rPr>
        <w:t> :</w:t>
      </w:r>
      <w:r w:rsidR="00CF44CB" w:rsidRPr="007636BE">
        <w:rPr>
          <w:lang w:val="fr-CH"/>
        </w:rPr>
        <w:t xml:space="preserve"> 5</w:t>
      </w:r>
      <w:r w:rsidR="00F66C91" w:rsidRPr="007636BE">
        <w:rPr>
          <w:lang w:val="fr-CH"/>
        </w:rPr>
        <w:t>,</w:t>
      </w:r>
      <w:r w:rsidR="00CF44CB" w:rsidRPr="007636BE">
        <w:rPr>
          <w:lang w:val="fr-CH"/>
        </w:rPr>
        <w:t xml:space="preserve">0 </w:t>
      </w:r>
      <w:r w:rsidR="00F66C91" w:rsidRPr="007636BE">
        <w:rPr>
          <w:lang w:val="fr-CH"/>
        </w:rPr>
        <w:t>–</w:t>
      </w:r>
      <w:r w:rsidR="00CF44CB" w:rsidRPr="007636BE">
        <w:rPr>
          <w:lang w:val="fr-CH"/>
        </w:rPr>
        <w:t xml:space="preserve"> 84</w:t>
      </w:r>
      <w:r w:rsidR="00F66C91" w:rsidRPr="007636BE">
        <w:rPr>
          <w:lang w:val="fr-CH"/>
        </w:rPr>
        <w:t>,</w:t>
      </w:r>
      <w:r w:rsidR="00CF44CB" w:rsidRPr="007636BE">
        <w:rPr>
          <w:lang w:val="fr-CH"/>
        </w:rPr>
        <w:t>0</w:t>
      </w:r>
      <w:r w:rsidR="009C4DAF">
        <w:rPr>
          <w:lang w:val="fr-CH"/>
        </w:rPr>
        <w:t> </w:t>
      </w:r>
      <w:r w:rsidR="00CF44CB" w:rsidRPr="007636BE">
        <w:rPr>
          <w:lang w:val="fr-CH"/>
        </w:rPr>
        <w:t>cm</w:t>
      </w:r>
    </w:p>
    <w:p w:rsidR="00F12655" w:rsidRDefault="00F12655" w:rsidP="00CF44CB">
      <w:pPr>
        <w:rPr>
          <w:lang w:val="fr-CH"/>
        </w:rPr>
      </w:pPr>
    </w:p>
    <w:p w:rsidR="00F12655" w:rsidRDefault="00F12655" w:rsidP="00CF44CB">
      <w:pPr>
        <w:rPr>
          <w:lang w:val="fr-CH"/>
        </w:rPr>
      </w:pPr>
    </w:p>
    <w:p w:rsidR="00F12655" w:rsidRDefault="00F12655" w:rsidP="00CF44CB">
      <w:pPr>
        <w:rPr>
          <w:lang w:val="fr-CH"/>
        </w:rPr>
      </w:pPr>
    </w:p>
    <w:p w:rsidR="00F12655" w:rsidRDefault="00F12655" w:rsidP="00CF44CB">
      <w:pPr>
        <w:rPr>
          <w:lang w:val="fr-CH"/>
        </w:rPr>
      </w:pPr>
    </w:p>
    <w:p w:rsidR="00F12655" w:rsidRDefault="00F12655" w:rsidP="00CF44CB">
      <w:pPr>
        <w:rPr>
          <w:lang w:val="fr-CH"/>
        </w:rPr>
      </w:pPr>
    </w:p>
    <w:p w:rsidR="00F12655" w:rsidRDefault="00F12655" w:rsidP="00CF44CB">
      <w:pPr>
        <w:rPr>
          <w:lang w:val="fr-CH"/>
        </w:rPr>
      </w:pPr>
    </w:p>
    <w:p w:rsidR="00F85A91" w:rsidRDefault="00CF44CB" w:rsidP="00CF44CB">
      <w:pPr>
        <w:keepNext/>
        <w:rPr>
          <w:szCs w:val="24"/>
          <w:lang w:val="fr-CH"/>
        </w:rPr>
      </w:pPr>
      <w:r w:rsidRPr="007636BE">
        <w:rPr>
          <w:szCs w:val="24"/>
          <w:lang w:val="fr-CH"/>
        </w:rPr>
        <w:t>Figure</w:t>
      </w:r>
      <w:r w:rsidR="00952178">
        <w:rPr>
          <w:szCs w:val="24"/>
          <w:lang w:val="fr-CH"/>
        </w:rPr>
        <w:t> </w:t>
      </w:r>
      <w:r w:rsidRPr="007636BE">
        <w:rPr>
          <w:szCs w:val="24"/>
          <w:lang w:val="fr-CH"/>
        </w:rPr>
        <w:t>2.</w:t>
      </w:r>
      <w:r w:rsidR="00952178">
        <w:rPr>
          <w:szCs w:val="24"/>
          <w:lang w:val="fr-CH"/>
        </w:rPr>
        <w:t xml:space="preserve"> </w:t>
      </w:r>
      <w:r w:rsidRPr="007636BE">
        <w:rPr>
          <w:szCs w:val="24"/>
          <w:lang w:val="fr-CH"/>
        </w:rPr>
        <w:t xml:space="preserve"> Histogram</w:t>
      </w:r>
      <w:r w:rsidR="00F66C91" w:rsidRPr="007636BE">
        <w:rPr>
          <w:szCs w:val="24"/>
          <w:lang w:val="fr-CH"/>
        </w:rPr>
        <w:t xml:space="preserve">me de </w:t>
      </w:r>
      <w:r w:rsidR="00FF25AF">
        <w:rPr>
          <w:szCs w:val="24"/>
          <w:lang w:val="fr-CH"/>
        </w:rPr>
        <w:t>l</w:t>
      </w:r>
      <w:r w:rsidR="0079629E">
        <w:rPr>
          <w:szCs w:val="24"/>
          <w:lang w:val="fr-CH"/>
        </w:rPr>
        <w:t>’</w:t>
      </w:r>
      <w:r w:rsidR="0079629E">
        <w:rPr>
          <w:rFonts w:eastAsia="Verdana"/>
          <w:bCs/>
          <w:color w:val="000000"/>
          <w:lang w:val="fr-CH"/>
        </w:rPr>
        <w:t>amplitude</w:t>
      </w:r>
      <w:r w:rsidR="0079629E">
        <w:rPr>
          <w:szCs w:val="24"/>
          <w:lang w:val="fr-CH"/>
        </w:rPr>
        <w:t xml:space="preserve"> </w:t>
      </w:r>
      <w:r w:rsidR="00F66C91" w:rsidRPr="007636BE">
        <w:rPr>
          <w:szCs w:val="24"/>
          <w:lang w:val="fr-CH"/>
        </w:rPr>
        <w:t>totale des moyennes historiques</w:t>
      </w:r>
    </w:p>
    <w:p w:rsidR="00F85A91" w:rsidRDefault="00F66C91" w:rsidP="00CF44CB">
      <w:pPr>
        <w:rPr>
          <w:szCs w:val="24"/>
          <w:lang w:val="fr-CH"/>
        </w:rPr>
      </w:pPr>
      <w:r w:rsidRPr="007636BE">
        <w:rPr>
          <w:color w:val="000000"/>
          <w:szCs w:val="24"/>
          <w:lang w:val="fr-CH"/>
        </w:rPr>
        <w:t>Car. 10 Fétuque élevée</w:t>
      </w:r>
      <w:r w:rsidR="00F85A91">
        <w:rPr>
          <w:color w:val="000000"/>
          <w:szCs w:val="24"/>
          <w:lang w:val="fr-CH"/>
        </w:rPr>
        <w:t xml:space="preserve"> – </w:t>
      </w:r>
      <w:r w:rsidRPr="007636BE">
        <w:rPr>
          <w:color w:val="000000"/>
          <w:szCs w:val="24"/>
          <w:lang w:val="fr-CH"/>
        </w:rPr>
        <w:t>Plante</w:t>
      </w:r>
      <w:r w:rsidR="00F85A91">
        <w:rPr>
          <w:color w:val="000000"/>
          <w:szCs w:val="24"/>
          <w:lang w:val="fr-CH"/>
        </w:rPr>
        <w:t> :</w:t>
      </w:r>
      <w:r w:rsidRPr="007636BE">
        <w:rPr>
          <w:color w:val="000000"/>
          <w:szCs w:val="24"/>
          <w:lang w:val="fr-CH"/>
        </w:rPr>
        <w:t xml:space="preserve"> hauteur naturelle à l</w:t>
      </w:r>
      <w:r w:rsidR="00F85A91">
        <w:rPr>
          <w:color w:val="000000"/>
          <w:szCs w:val="24"/>
          <w:lang w:val="fr-CH"/>
        </w:rPr>
        <w:t>’</w:t>
      </w:r>
      <w:r w:rsidRPr="007636BE">
        <w:rPr>
          <w:color w:val="000000"/>
          <w:szCs w:val="24"/>
          <w:lang w:val="fr-CH"/>
        </w:rPr>
        <w:t>apparition des inflorescences</w:t>
      </w:r>
    </w:p>
    <w:p w:rsidR="00F12655" w:rsidRDefault="00F12655" w:rsidP="00CF44CB">
      <w:pPr>
        <w:rPr>
          <w:szCs w:val="24"/>
          <w:lang w:val="fr-CH"/>
        </w:rPr>
      </w:pPr>
    </w:p>
    <w:p w:rsidR="00F12655" w:rsidRDefault="00CC0A6A" w:rsidP="00CF44CB">
      <w:pPr>
        <w:rPr>
          <w:b/>
          <w:szCs w:val="24"/>
          <w:lang w:val="fr-CH"/>
        </w:rPr>
      </w:pPr>
      <w:r w:rsidRPr="007636BE">
        <w:rPr>
          <w:noProof/>
          <w:lang w:val="en-US"/>
        </w:rPr>
        <mc:AlternateContent>
          <mc:Choice Requires="wps">
            <w:drawing>
              <wp:anchor distT="0" distB="0" distL="114300" distR="114300" simplePos="0" relativeHeight="251668480" behindDoc="0" locked="0" layoutInCell="1" allowOverlap="1" wp14:anchorId="52CEE7CB" wp14:editId="669F3095">
                <wp:simplePos x="0" y="0"/>
                <wp:positionH relativeFrom="column">
                  <wp:posOffset>1932802</wp:posOffset>
                </wp:positionH>
                <wp:positionV relativeFrom="paragraph">
                  <wp:posOffset>3204210</wp:posOffset>
                </wp:positionV>
                <wp:extent cx="1289050" cy="247015"/>
                <wp:effectExtent l="0" t="0" r="635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47015"/>
                        </a:xfrm>
                        <a:prstGeom prst="rect">
                          <a:avLst/>
                        </a:prstGeom>
                        <a:solidFill>
                          <a:srgbClr val="FFFFFF"/>
                        </a:solidFill>
                        <a:ln w="9525">
                          <a:noFill/>
                          <a:miter lim="800000"/>
                          <a:headEnd/>
                          <a:tailEnd/>
                        </a:ln>
                      </wps:spPr>
                      <wps:txbx>
                        <w:txbxContent>
                          <w:p w:rsidR="008A4D30" w:rsidRPr="00712F52" w:rsidRDefault="008A4D30" w:rsidP="00CC0A6A">
                            <w:pPr>
                              <w:rPr>
                                <w:sz w:val="16"/>
                                <w:lang w:val="fr-CH"/>
                              </w:rPr>
                            </w:pPr>
                            <w:proofErr w:type="gramStart"/>
                            <w:r w:rsidRPr="00712F52">
                              <w:rPr>
                                <w:sz w:val="16"/>
                                <w:lang w:val="fr-CH"/>
                              </w:rPr>
                              <w:t>Normal(</w:t>
                            </w:r>
                            <w:proofErr w:type="gramEnd"/>
                            <w:r w:rsidRPr="00712F52">
                              <w:rPr>
                                <w:sz w:val="16"/>
                                <w:lang w:val="fr-CH"/>
                              </w:rPr>
                              <w:t>2</w:t>
                            </w:r>
                            <w:r>
                              <w:rPr>
                                <w:sz w:val="16"/>
                                <w:lang w:val="fr-CH"/>
                              </w:rPr>
                              <w:t>5</w:t>
                            </w:r>
                            <w:r w:rsidRPr="00712F52">
                              <w:rPr>
                                <w:sz w:val="16"/>
                                <w:lang w:val="fr-CH"/>
                              </w:rPr>
                              <w:t>,</w:t>
                            </w:r>
                            <w:r>
                              <w:rPr>
                                <w:sz w:val="16"/>
                                <w:lang w:val="fr-CH"/>
                              </w:rPr>
                              <w:t>975</w:t>
                            </w:r>
                            <w:r w:rsidRPr="00712F52">
                              <w:rPr>
                                <w:sz w:val="16"/>
                                <w:lang w:val="fr-CH"/>
                              </w:rPr>
                              <w:t>;</w:t>
                            </w:r>
                            <w:r>
                              <w:rPr>
                                <w:sz w:val="16"/>
                                <w:lang w:val="fr-CH"/>
                              </w:rPr>
                              <w:t>9,883</w:t>
                            </w:r>
                            <w:r w:rsidRPr="00712F52">
                              <w:rPr>
                                <w:sz w:val="16"/>
                                <w:lang w:val="fr-CH"/>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2CEE7CB" id="_x0000_t202" coordsize="21600,21600" o:spt="202" path="m,l,21600r21600,l21600,xe">
                <v:stroke joinstyle="miter"/>
                <v:path gradientshapeok="t" o:connecttype="rect"/>
              </v:shapetype>
              <v:shape id="_x0000_s1031" type="#_x0000_t202" style="position:absolute;left:0;text-align:left;margin-left:152.2pt;margin-top:252.3pt;width:101.5pt;height:1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" stroked="f">
                <v:textbox>
                  <w:txbxContent>
                    <w:p w:rsidR="008A4D30" w:rsidRPr="00712F52" w:rsidRDefault="008A4D30" w:rsidP="00CC0A6A">
                      <w:pPr>
                        <w:rPr>
                          <w:sz w:val="16"/>
                          <w:lang w:val="fr-CH"/>
                        </w:rPr>
                      </w:pPr>
                      <w:proofErr w:type="gramStart"/>
                      <w:r w:rsidRPr="00712F52">
                        <w:rPr>
                          <w:sz w:val="16"/>
                          <w:lang w:val="fr-CH"/>
                        </w:rPr>
                        <w:t>Normal(</w:t>
                      </w:r>
                      <w:proofErr w:type="gramEnd"/>
                      <w:r w:rsidRPr="00712F52">
                        <w:rPr>
                          <w:sz w:val="16"/>
                          <w:lang w:val="fr-CH"/>
                        </w:rPr>
                        <w:t>2</w:t>
                      </w:r>
                      <w:r>
                        <w:rPr>
                          <w:sz w:val="16"/>
                          <w:lang w:val="fr-CH"/>
                        </w:rPr>
                        <w:t>5</w:t>
                      </w:r>
                      <w:r w:rsidRPr="00712F52">
                        <w:rPr>
                          <w:sz w:val="16"/>
                          <w:lang w:val="fr-CH"/>
                        </w:rPr>
                        <w:t>,</w:t>
                      </w:r>
                      <w:r>
                        <w:rPr>
                          <w:sz w:val="16"/>
                          <w:lang w:val="fr-CH"/>
                        </w:rPr>
                        <w:t>975</w:t>
                      </w:r>
                      <w:r w:rsidRPr="00712F52">
                        <w:rPr>
                          <w:sz w:val="16"/>
                          <w:lang w:val="fr-CH"/>
                        </w:rPr>
                        <w:t>;</w:t>
                      </w:r>
                      <w:r>
                        <w:rPr>
                          <w:sz w:val="16"/>
                          <w:lang w:val="fr-CH"/>
                        </w:rPr>
                        <w:t>9,883</w:t>
                      </w:r>
                      <w:r w:rsidRPr="00712F52">
                        <w:rPr>
                          <w:sz w:val="16"/>
                          <w:lang w:val="fr-CH"/>
                        </w:rPr>
                        <w:t>)</w:t>
                      </w:r>
                    </w:p>
                  </w:txbxContent>
                </v:textbox>
              </v:shape>
            </w:pict>
          </mc:Fallback>
        </mc:AlternateContent>
      </w:r>
      <w:r w:rsidRPr="007636BE">
        <w:rPr>
          <w:noProof/>
          <w:lang w:val="en-US"/>
        </w:rPr>
        <mc:AlternateContent>
          <mc:Choice Requires="wps">
            <w:drawing>
              <wp:anchor distT="0" distB="0" distL="114300" distR="114300" simplePos="0" relativeHeight="251661312" behindDoc="0" locked="0" layoutInCell="1" allowOverlap="1" wp14:anchorId="3BA41DEB" wp14:editId="221C9A5D">
                <wp:simplePos x="0" y="0"/>
                <wp:positionH relativeFrom="column">
                  <wp:posOffset>499014</wp:posOffset>
                </wp:positionH>
                <wp:positionV relativeFrom="paragraph">
                  <wp:posOffset>888047</wp:posOffset>
                </wp:positionV>
                <wp:extent cx="550613" cy="1404620"/>
                <wp:effectExtent l="0" t="4762"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0613" cy="1404620"/>
                        </a:xfrm>
                        <a:prstGeom prst="rect">
                          <a:avLst/>
                        </a:prstGeom>
                        <a:solidFill>
                          <a:srgbClr val="FFFFFF"/>
                        </a:solidFill>
                        <a:ln w="9525">
                          <a:noFill/>
                          <a:miter lim="800000"/>
                          <a:headEnd/>
                          <a:tailEnd/>
                        </a:ln>
                      </wps:spPr>
                      <wps:txbx>
                        <w:txbxContent>
                          <w:p w:rsidR="008A4D30" w:rsidRPr="00712F52" w:rsidRDefault="008A4D30" w:rsidP="00CF44CB">
                            <w:pPr>
                              <w:rPr>
                                <w:sz w:val="16"/>
                              </w:rPr>
                            </w:pPr>
                            <w:r w:rsidRPr="00712F52">
                              <w:rPr>
                                <w:sz w:val="16"/>
                              </w:rPr>
                              <w:t>D</w:t>
                            </w:r>
                            <w:r>
                              <w:rPr>
                                <w:sz w:val="16"/>
                              </w:rPr>
                              <w:t>ensité</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BA41DEB" id="_x0000_s1032" type="#_x0000_t202" style="position:absolute;left:0;text-align:left;margin-left:39.3pt;margin-top:69.9pt;width:43.35pt;height:110.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" stroked="f">
                <v:textbox style="mso-fit-shape-to-text:t">
                  <w:txbxContent>
                    <w:p w:rsidR="008A4D30" w:rsidRPr="00712F52" w:rsidRDefault="008A4D30" w:rsidP="00CF44CB">
                      <w:pPr>
                        <w:rPr>
                          <w:sz w:val="16"/>
                        </w:rPr>
                      </w:pPr>
                      <w:r w:rsidRPr="00712F52">
                        <w:rPr>
                          <w:sz w:val="16"/>
                        </w:rPr>
                        <w:t>D</w:t>
                      </w:r>
                      <w:r>
                        <w:rPr>
                          <w:sz w:val="16"/>
                        </w:rPr>
                        <w:t>ensité</w:t>
                      </w:r>
                    </w:p>
                  </w:txbxContent>
                </v:textbox>
              </v:shape>
            </w:pict>
          </mc:Fallback>
        </mc:AlternateContent>
      </w:r>
      <w:r w:rsidRPr="007636BE">
        <w:rPr>
          <w:noProof/>
          <w:lang w:val="en-US"/>
        </w:rPr>
        <mc:AlternateContent>
          <mc:Choice Requires="wps">
            <w:drawing>
              <wp:anchor distT="0" distB="0" distL="114300" distR="114300" simplePos="0" relativeHeight="251664384" behindDoc="0" locked="0" layoutInCell="1" allowOverlap="1" wp14:anchorId="35FD73B6" wp14:editId="574CE2C2">
                <wp:simplePos x="0" y="0"/>
                <wp:positionH relativeFrom="margin">
                  <wp:posOffset>527685</wp:posOffset>
                </wp:positionH>
                <wp:positionV relativeFrom="paragraph">
                  <wp:posOffset>47625</wp:posOffset>
                </wp:positionV>
                <wp:extent cx="3390265" cy="365760"/>
                <wp:effectExtent l="0" t="0" r="63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365760"/>
                        </a:xfrm>
                        <a:prstGeom prst="rect">
                          <a:avLst/>
                        </a:prstGeom>
                        <a:solidFill>
                          <a:srgbClr val="FFFFFF"/>
                        </a:solidFill>
                        <a:ln w="9525">
                          <a:noFill/>
                          <a:miter lim="800000"/>
                          <a:headEnd/>
                          <a:tailEnd/>
                        </a:ln>
                      </wps:spPr>
                      <wps:txbx>
                        <w:txbxContent>
                          <w:p w:rsidR="008A4D30" w:rsidRPr="00CC0A6A" w:rsidRDefault="008A4D30" w:rsidP="00CF44CB">
                            <w:pPr>
                              <w:rPr>
                                <w:b/>
                                <w:sz w:val="18"/>
                                <w:lang w:val="fr-CH"/>
                              </w:rPr>
                            </w:pPr>
                            <w:r w:rsidRPr="00CC0A6A">
                              <w:rPr>
                                <w:b/>
                                <w:sz w:val="18"/>
                                <w:lang w:val="fr-CH"/>
                              </w:rPr>
                              <w:t>Histogrammes (c10) – Données relatives à des essais sur huit ans 2009-2016</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5FD73B6" id="_x0000_s1033" type="#_x0000_t202" style="position:absolute;left:0;text-align:left;margin-left:41.55pt;margin-top:3.75pt;width:266.95pt;height:28.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" stroked="f">
                <v:textbox>
                  <w:txbxContent>
                    <w:p w:rsidR="008A4D30" w:rsidRPr="00CC0A6A" w:rsidRDefault="008A4D30" w:rsidP="00CF44CB">
                      <w:pPr>
                        <w:rPr>
                          <w:b/>
                          <w:sz w:val="18"/>
                          <w:lang w:val="fr-CH"/>
                        </w:rPr>
                      </w:pPr>
                      <w:r w:rsidRPr="00CC0A6A">
                        <w:rPr>
                          <w:b/>
                          <w:sz w:val="18"/>
                          <w:lang w:val="fr-CH"/>
                        </w:rPr>
                        <w:t>Histogrammes (c10) – Données relatives à des essais sur huit ans 2009-2016</w:t>
                      </w:r>
                    </w:p>
                  </w:txbxContent>
                </v:textbox>
                <w10:wrap anchorx="margin"/>
              </v:shape>
            </w:pict>
          </mc:Fallback>
        </mc:AlternateContent>
      </w:r>
      <w:r w:rsidR="00F66C91" w:rsidRPr="007636BE">
        <w:rPr>
          <w:noProof/>
          <w:lang w:val="en-US"/>
        </w:rPr>
        <mc:AlternateContent>
          <mc:Choice Requires="wps">
            <w:drawing>
              <wp:anchor distT="0" distB="0" distL="114300" distR="114300" simplePos="0" relativeHeight="251669504" behindDoc="0" locked="0" layoutInCell="1" allowOverlap="1" wp14:anchorId="0417BC2B" wp14:editId="1D9A70A6">
                <wp:simplePos x="0" y="0"/>
                <wp:positionH relativeFrom="column">
                  <wp:posOffset>2548549</wp:posOffset>
                </wp:positionH>
                <wp:positionV relativeFrom="paragraph">
                  <wp:posOffset>1406478</wp:posOffset>
                </wp:positionV>
                <wp:extent cx="674901" cy="23241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01" cy="232410"/>
                        </a:xfrm>
                        <a:prstGeom prst="rect">
                          <a:avLst/>
                        </a:prstGeom>
                        <a:solidFill>
                          <a:srgbClr val="FFFFFF"/>
                        </a:solidFill>
                        <a:ln w="9525">
                          <a:noFill/>
                          <a:miter lim="800000"/>
                          <a:headEnd/>
                          <a:tailEnd/>
                        </a:ln>
                      </wps:spPr>
                      <wps:txbx>
                        <w:txbxContent>
                          <w:p w:rsidR="008A4D30" w:rsidRPr="00CC0A6A" w:rsidRDefault="008A4D30" w:rsidP="00CF44CB">
                            <w:pPr>
                              <w:rPr>
                                <w:color w:val="00B050"/>
                                <w:sz w:val="18"/>
                                <w:lang w:val="fr-CH"/>
                              </w:rPr>
                            </w:pPr>
                            <w:r w:rsidRPr="00CC0A6A">
                              <w:rPr>
                                <w:color w:val="00B050"/>
                                <w:sz w:val="18"/>
                                <w:lang w:val="fr-CH"/>
                              </w:rPr>
                              <w:t>Fourrage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417BC2B" id="_x0000_s1034" type="#_x0000_t202" style="position:absolute;left:0;text-align:left;margin-left:200.65pt;margin-top:110.75pt;width:53.15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" stroked="f">
                <v:textbox style="mso-fit-shape-to-text:t">
                  <w:txbxContent>
                    <w:p w:rsidR="008A4D30" w:rsidRPr="00CC0A6A" w:rsidRDefault="008A4D30" w:rsidP="00CF44CB">
                      <w:pPr>
                        <w:rPr>
                          <w:color w:val="00B050"/>
                          <w:sz w:val="18"/>
                          <w:lang w:val="fr-CH"/>
                        </w:rPr>
                      </w:pPr>
                      <w:r w:rsidRPr="00CC0A6A">
                        <w:rPr>
                          <w:color w:val="00B050"/>
                          <w:sz w:val="18"/>
                          <w:lang w:val="fr-CH"/>
                        </w:rPr>
                        <w:t>Fourrage</w:t>
                      </w:r>
                    </w:p>
                  </w:txbxContent>
                </v:textbox>
              </v:shape>
            </w:pict>
          </mc:Fallback>
        </mc:AlternateContent>
      </w:r>
      <w:r w:rsidR="00F66C91" w:rsidRPr="007636BE">
        <w:rPr>
          <w:noProof/>
          <w:lang w:val="en-US"/>
        </w:rPr>
        <mc:AlternateContent>
          <mc:Choice Requires="wps">
            <w:drawing>
              <wp:anchor distT="0" distB="0" distL="114300" distR="114300" simplePos="0" relativeHeight="251667456" behindDoc="0" locked="0" layoutInCell="1" allowOverlap="1" wp14:anchorId="48E05E88" wp14:editId="62975328">
                <wp:simplePos x="0" y="0"/>
                <wp:positionH relativeFrom="column">
                  <wp:posOffset>1934399</wp:posOffset>
                </wp:positionH>
                <wp:positionV relativeFrom="paragraph">
                  <wp:posOffset>1406478</wp:posOffset>
                </wp:positionV>
                <wp:extent cx="569301" cy="232410"/>
                <wp:effectExtent l="0" t="0" r="254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01" cy="232410"/>
                        </a:xfrm>
                        <a:prstGeom prst="rect">
                          <a:avLst/>
                        </a:prstGeom>
                        <a:solidFill>
                          <a:srgbClr val="FFFFFF"/>
                        </a:solidFill>
                        <a:ln w="9525">
                          <a:noFill/>
                          <a:miter lim="800000"/>
                          <a:headEnd/>
                          <a:tailEnd/>
                        </a:ln>
                      </wps:spPr>
                      <wps:txbx>
                        <w:txbxContent>
                          <w:p w:rsidR="008A4D30" w:rsidRPr="00CC0A6A" w:rsidRDefault="008A4D30" w:rsidP="00CF44CB">
                            <w:pPr>
                              <w:rPr>
                                <w:color w:val="00B050"/>
                                <w:sz w:val="18"/>
                                <w:lang w:val="fr-CH"/>
                              </w:rPr>
                            </w:pPr>
                            <w:r w:rsidRPr="00CC0A6A">
                              <w:rPr>
                                <w:color w:val="00B050"/>
                                <w:sz w:val="18"/>
                                <w:lang w:val="fr-CH"/>
                              </w:rPr>
                              <w:t>Gazon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8E05E88" id="_x0000_s1035" type="#_x0000_t202" style="position:absolute;left:0;text-align:left;margin-left:152.3pt;margin-top:110.75pt;width:44.85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NpIwIAACIEAAAOAAAAZHJzL2Uyb0RvYy54bWysU9uO2yAQfa/Uf0C8N3a8Sbq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" stroked="f">
                <v:textbox style="mso-fit-shape-to-text:t">
                  <w:txbxContent>
                    <w:p w:rsidR="008A4D30" w:rsidRPr="00CC0A6A" w:rsidRDefault="008A4D30" w:rsidP="00CF44CB">
                      <w:pPr>
                        <w:rPr>
                          <w:color w:val="00B050"/>
                          <w:sz w:val="18"/>
                          <w:lang w:val="fr-CH"/>
                        </w:rPr>
                      </w:pPr>
                      <w:r w:rsidRPr="00CC0A6A">
                        <w:rPr>
                          <w:color w:val="00B050"/>
                          <w:sz w:val="18"/>
                          <w:lang w:val="fr-CH"/>
                        </w:rPr>
                        <w:t>Gazon</w:t>
                      </w:r>
                    </w:p>
                  </w:txbxContent>
                </v:textbox>
              </v:shape>
            </w:pict>
          </mc:Fallback>
        </mc:AlternateContent>
      </w:r>
      <w:r w:rsidR="00F66C91" w:rsidRPr="007636BE">
        <w:rPr>
          <w:noProof/>
          <w:lang w:val="en-US"/>
        </w:rPr>
        <mc:AlternateContent>
          <mc:Choice Requires="wps">
            <w:drawing>
              <wp:anchor distT="0" distB="0" distL="114300" distR="114300" simplePos="0" relativeHeight="251666432" behindDoc="0" locked="0" layoutInCell="1" allowOverlap="1" wp14:anchorId="625E17DF" wp14:editId="4EC6A6E5">
                <wp:simplePos x="0" y="0"/>
                <wp:positionH relativeFrom="column">
                  <wp:posOffset>1634149</wp:posOffset>
                </wp:positionH>
                <wp:positionV relativeFrom="paragraph">
                  <wp:posOffset>730913</wp:posOffset>
                </wp:positionV>
                <wp:extent cx="586854" cy="232410"/>
                <wp:effectExtent l="0" t="0" r="381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54" cy="232410"/>
                        </a:xfrm>
                        <a:prstGeom prst="rect">
                          <a:avLst/>
                        </a:prstGeom>
                        <a:solidFill>
                          <a:srgbClr val="FFFFFF"/>
                        </a:solidFill>
                        <a:ln w="9525">
                          <a:noFill/>
                          <a:miter lim="800000"/>
                          <a:headEnd/>
                          <a:tailEnd/>
                        </a:ln>
                      </wps:spPr>
                      <wps:txbx>
                        <w:txbxContent>
                          <w:p w:rsidR="008A4D30" w:rsidRPr="00CC0A6A" w:rsidRDefault="008A4D30" w:rsidP="00CF44CB">
                            <w:pPr>
                              <w:rPr>
                                <w:color w:val="00B050"/>
                                <w:sz w:val="18"/>
                                <w:lang w:val="fr-CH"/>
                              </w:rPr>
                            </w:pPr>
                            <w:r w:rsidRPr="00CC0A6A">
                              <w:rPr>
                                <w:color w:val="00B050"/>
                                <w:sz w:val="18"/>
                                <w:lang w:val="fr-CH"/>
                              </w:rPr>
                              <w:t>Gazon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25E17DF" id="_x0000_s1036" type="#_x0000_t202" style="position:absolute;left:0;text-align:left;margin-left:128.65pt;margin-top:57.55pt;width:46.2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evIwIAACI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" stroked="f">
                <v:textbox style="mso-fit-shape-to-text:t">
                  <w:txbxContent>
                    <w:p w:rsidR="008A4D30" w:rsidRPr="00CC0A6A" w:rsidRDefault="008A4D30" w:rsidP="00CF44CB">
                      <w:pPr>
                        <w:rPr>
                          <w:color w:val="00B050"/>
                          <w:sz w:val="18"/>
                          <w:lang w:val="fr-CH"/>
                        </w:rPr>
                      </w:pPr>
                      <w:r w:rsidRPr="00CC0A6A">
                        <w:rPr>
                          <w:color w:val="00B050"/>
                          <w:sz w:val="18"/>
                          <w:lang w:val="fr-CH"/>
                        </w:rPr>
                        <w:t>Gazon</w:t>
                      </w:r>
                    </w:p>
                  </w:txbxContent>
                </v:textbox>
              </v:shape>
            </w:pict>
          </mc:Fallback>
        </mc:AlternateContent>
      </w:r>
      <w:r w:rsidR="00CF44CB" w:rsidRPr="007636BE">
        <w:rPr>
          <w:b/>
          <w:noProof/>
          <w:szCs w:val="24"/>
          <w:lang w:val="en-US"/>
        </w:rPr>
        <w:drawing>
          <wp:inline distT="0" distB="0" distL="0" distR="0" wp14:anchorId="3E5A9B08" wp14:editId="34FA530E">
            <wp:extent cx="3968115" cy="3519805"/>
            <wp:effectExtent l="0" t="0" r="0" b="0"/>
            <wp:docPr id="45" name="Immagine 3" descr="C:\Users\giolom\Pictures\graf up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giolom\Pictures\graf upov.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68115" cy="3519805"/>
                    </a:xfrm>
                    <a:prstGeom prst="rect">
                      <a:avLst/>
                    </a:prstGeom>
                    <a:noFill/>
                    <a:ln>
                      <a:noFill/>
                    </a:ln>
                  </pic:spPr>
                </pic:pic>
              </a:graphicData>
            </a:graphic>
          </wp:inline>
        </w:drawing>
      </w:r>
    </w:p>
    <w:p w:rsidR="00F12655" w:rsidRDefault="00F12655" w:rsidP="00CF44CB">
      <w:pPr>
        <w:rPr>
          <w:noProof/>
          <w:lang w:val="fr-CH" w:eastAsia="it-IT"/>
        </w:rPr>
      </w:pPr>
    </w:p>
    <w:p w:rsidR="00F12655" w:rsidRDefault="00F12655" w:rsidP="00CF44CB">
      <w:pPr>
        <w:rPr>
          <w:lang w:val="fr-CH"/>
        </w:rPr>
      </w:pPr>
    </w:p>
    <w:p w:rsidR="00F12655" w:rsidRDefault="0079629E" w:rsidP="00CF44CB">
      <w:pPr>
        <w:rPr>
          <w:lang w:val="fr-CH"/>
        </w:rPr>
      </w:pPr>
      <w:r>
        <w:rPr>
          <w:rFonts w:eastAsia="Verdana"/>
          <w:bCs/>
          <w:color w:val="000000"/>
          <w:lang w:val="fr-CH"/>
        </w:rPr>
        <w:t xml:space="preserve">Amplitude </w:t>
      </w:r>
      <w:r w:rsidR="00F66C91" w:rsidRPr="007636BE">
        <w:rPr>
          <w:lang w:val="fr-CH"/>
        </w:rPr>
        <w:t>totale des moyennes historiques</w:t>
      </w:r>
      <w:r w:rsidR="00F85A91">
        <w:rPr>
          <w:lang w:val="fr-CH"/>
        </w:rPr>
        <w:t> :</w:t>
      </w:r>
      <w:r w:rsidR="00CF44CB" w:rsidRPr="007636BE">
        <w:rPr>
          <w:lang w:val="fr-CH"/>
        </w:rPr>
        <w:t xml:space="preserve"> 13</w:t>
      </w:r>
      <w:r w:rsidR="00F66C91" w:rsidRPr="007636BE">
        <w:rPr>
          <w:lang w:val="fr-CH"/>
        </w:rPr>
        <w:t>,</w:t>
      </w:r>
      <w:r w:rsidR="00CF44CB" w:rsidRPr="007636BE">
        <w:rPr>
          <w:lang w:val="fr-CH"/>
        </w:rPr>
        <w:t xml:space="preserve">9 </w:t>
      </w:r>
      <w:r w:rsidR="00F66C91" w:rsidRPr="007636BE">
        <w:rPr>
          <w:lang w:val="fr-CH"/>
        </w:rPr>
        <w:t>–</w:t>
      </w:r>
      <w:r w:rsidR="00CF44CB" w:rsidRPr="007636BE">
        <w:rPr>
          <w:lang w:val="fr-CH"/>
        </w:rPr>
        <w:t xml:space="preserve"> 51</w:t>
      </w:r>
      <w:r w:rsidR="00F66C91" w:rsidRPr="007636BE">
        <w:rPr>
          <w:lang w:val="fr-CH"/>
        </w:rPr>
        <w:t>,</w:t>
      </w:r>
      <w:r w:rsidR="00CF44CB" w:rsidRPr="007636BE">
        <w:rPr>
          <w:lang w:val="fr-CH"/>
        </w:rPr>
        <w:t>4</w:t>
      </w:r>
      <w:r w:rsidR="009C4DAF">
        <w:rPr>
          <w:lang w:val="fr-CH"/>
        </w:rPr>
        <w:t> </w:t>
      </w:r>
      <w:r w:rsidR="00CF44CB" w:rsidRPr="007636BE">
        <w:rPr>
          <w:lang w:val="fr-CH"/>
        </w:rPr>
        <w:t>cm = 37</w:t>
      </w:r>
      <w:r w:rsidR="00F66C91" w:rsidRPr="007636BE">
        <w:rPr>
          <w:lang w:val="fr-CH"/>
        </w:rPr>
        <w:t>,</w:t>
      </w:r>
      <w:r w:rsidR="00CF44CB" w:rsidRPr="007636BE">
        <w:rPr>
          <w:lang w:val="fr-CH"/>
        </w:rPr>
        <w:t>50</w:t>
      </w:r>
      <w:r w:rsidR="009C4DAF">
        <w:rPr>
          <w:lang w:val="fr-CH"/>
        </w:rPr>
        <w:t> </w:t>
      </w:r>
      <w:r w:rsidR="00CF44CB" w:rsidRPr="007636BE">
        <w:rPr>
          <w:lang w:val="fr-CH"/>
        </w:rPr>
        <w:t>cm</w:t>
      </w:r>
    </w:p>
    <w:p w:rsidR="00F85A91" w:rsidRDefault="0079629E" w:rsidP="00CF44CB">
      <w:pPr>
        <w:rPr>
          <w:lang w:val="fr-CH"/>
        </w:rPr>
      </w:pPr>
      <w:r>
        <w:rPr>
          <w:rFonts w:eastAsia="Verdana"/>
          <w:bCs/>
          <w:color w:val="000000"/>
          <w:lang w:val="fr-CH"/>
        </w:rPr>
        <w:t xml:space="preserve">Amplitude </w:t>
      </w:r>
      <w:r w:rsidR="00F66C91" w:rsidRPr="007636BE">
        <w:rPr>
          <w:lang w:val="fr-CH"/>
        </w:rPr>
        <w:t>totale des moyennes historiques</w:t>
      </w:r>
      <w:r w:rsidR="00F66C91" w:rsidRPr="007636BE">
        <w:rPr>
          <w:i/>
          <w:lang w:val="fr-CH"/>
        </w:rPr>
        <w:t xml:space="preserve"> </w:t>
      </w:r>
      <w:r w:rsidR="00CF44CB" w:rsidRPr="007636BE">
        <w:rPr>
          <w:i/>
          <w:lang w:val="fr-CH"/>
        </w:rPr>
        <w:t>ajust</w:t>
      </w:r>
      <w:r w:rsidR="00F66C91" w:rsidRPr="007636BE">
        <w:rPr>
          <w:i/>
          <w:lang w:val="fr-CH"/>
        </w:rPr>
        <w:t>ées</w:t>
      </w:r>
      <w:r w:rsidR="00F85A91">
        <w:rPr>
          <w:i/>
          <w:lang w:val="fr-CH"/>
        </w:rPr>
        <w:t> :</w:t>
      </w:r>
      <w:r w:rsidR="00CF44CB" w:rsidRPr="007636BE">
        <w:rPr>
          <w:lang w:val="fr-CH"/>
        </w:rPr>
        <w:t xml:space="preserve"> 14</w:t>
      </w:r>
      <w:r w:rsidR="00F66C91" w:rsidRPr="007636BE">
        <w:rPr>
          <w:lang w:val="fr-CH"/>
        </w:rPr>
        <w:t>,</w:t>
      </w:r>
      <w:r w:rsidR="00CF44CB" w:rsidRPr="007636BE">
        <w:rPr>
          <w:lang w:val="fr-CH"/>
        </w:rPr>
        <w:t xml:space="preserve">00 </w:t>
      </w:r>
      <w:r w:rsidR="00F66C91" w:rsidRPr="007636BE">
        <w:rPr>
          <w:lang w:val="fr-CH"/>
        </w:rPr>
        <w:t>–</w:t>
      </w:r>
      <w:r w:rsidR="00CF44CB" w:rsidRPr="007636BE">
        <w:rPr>
          <w:lang w:val="fr-CH"/>
        </w:rPr>
        <w:t xml:space="preserve"> 52</w:t>
      </w:r>
      <w:r w:rsidR="00F66C91" w:rsidRPr="007636BE">
        <w:rPr>
          <w:lang w:val="fr-CH"/>
        </w:rPr>
        <w:t>,</w:t>
      </w:r>
      <w:r w:rsidR="00CF44CB" w:rsidRPr="007636BE">
        <w:rPr>
          <w:lang w:val="fr-CH"/>
        </w:rPr>
        <w:t>50</w:t>
      </w:r>
      <w:r w:rsidR="009C4DAF">
        <w:rPr>
          <w:lang w:val="fr-CH"/>
        </w:rPr>
        <w:t> </w:t>
      </w:r>
      <w:r w:rsidR="00CF44CB" w:rsidRPr="007636BE">
        <w:rPr>
          <w:lang w:val="fr-CH"/>
        </w:rPr>
        <w:t>cm = 38</w:t>
      </w:r>
      <w:r w:rsidR="00F66C91" w:rsidRPr="007636BE">
        <w:rPr>
          <w:lang w:val="fr-CH"/>
        </w:rPr>
        <w:t>,</w:t>
      </w:r>
      <w:r w:rsidR="00CF44CB" w:rsidRPr="007636BE">
        <w:rPr>
          <w:lang w:val="fr-CH"/>
        </w:rPr>
        <w:t>50</w:t>
      </w:r>
      <w:r w:rsidR="009C4DAF">
        <w:rPr>
          <w:lang w:val="fr-CH"/>
        </w:rPr>
        <w:t> </w:t>
      </w:r>
      <w:r w:rsidR="00CF44CB" w:rsidRPr="007636BE">
        <w:rPr>
          <w:lang w:val="fr-CH"/>
        </w:rPr>
        <w:t>cm</w:t>
      </w:r>
    </w:p>
    <w:p w:rsidR="00F12655" w:rsidRDefault="00F66C91" w:rsidP="00CF44CB">
      <w:pPr>
        <w:rPr>
          <w:lang w:val="fr-CH"/>
        </w:rPr>
      </w:pPr>
      <w:r w:rsidRPr="007636BE">
        <w:rPr>
          <w:lang w:val="fr-CH"/>
        </w:rPr>
        <w:t>Après l</w:t>
      </w:r>
      <w:r w:rsidR="00F85A91">
        <w:rPr>
          <w:lang w:val="fr-CH"/>
        </w:rPr>
        <w:t>’</w:t>
      </w:r>
      <w:r w:rsidRPr="007636BE">
        <w:rPr>
          <w:lang w:val="fr-CH"/>
        </w:rPr>
        <w:t>ajustement</w:t>
      </w:r>
      <w:r w:rsidR="00CF44CB" w:rsidRPr="007636BE">
        <w:rPr>
          <w:lang w:val="fr-CH"/>
        </w:rPr>
        <w:t xml:space="preserve">, </w:t>
      </w:r>
      <w:r w:rsidRPr="007636BE">
        <w:rPr>
          <w:lang w:val="fr-CH"/>
        </w:rPr>
        <w:t xml:space="preserve">on obtient </w:t>
      </w:r>
      <w:r w:rsidR="00CF44CB" w:rsidRPr="007636BE">
        <w:rPr>
          <w:lang w:val="fr-CH"/>
        </w:rPr>
        <w:t>38</w:t>
      </w:r>
      <w:r w:rsidRPr="007636BE">
        <w:rPr>
          <w:lang w:val="fr-CH"/>
        </w:rPr>
        <w:t>,</w:t>
      </w:r>
      <w:r w:rsidR="00CF44CB" w:rsidRPr="007636BE">
        <w:rPr>
          <w:lang w:val="fr-CH"/>
        </w:rPr>
        <w:t xml:space="preserve">50, </w:t>
      </w:r>
      <w:r w:rsidRPr="007636BE">
        <w:rPr>
          <w:lang w:val="fr-CH"/>
        </w:rPr>
        <w:t>soit le nombre divisible exactement en sept</w:t>
      </w:r>
      <w:r w:rsidR="00952178">
        <w:rPr>
          <w:lang w:val="fr-CH"/>
        </w:rPr>
        <w:t> </w:t>
      </w:r>
      <w:r w:rsidRPr="007636BE">
        <w:rPr>
          <w:lang w:val="fr-CH"/>
        </w:rPr>
        <w:t xml:space="preserve">parts égales qui sont les notes intermédiaires </w:t>
      </w:r>
      <w:r w:rsidR="00CF44CB" w:rsidRPr="007636BE">
        <w:rPr>
          <w:lang w:val="fr-CH"/>
        </w:rPr>
        <w:t>(sta</w:t>
      </w:r>
      <w:r w:rsidR="00A046A0" w:rsidRPr="007636BE">
        <w:rPr>
          <w:lang w:val="fr-CH"/>
        </w:rPr>
        <w:t>d</w:t>
      </w:r>
      <w:r w:rsidR="00CF44CB" w:rsidRPr="007636BE">
        <w:rPr>
          <w:lang w:val="fr-CH"/>
        </w:rPr>
        <w:t xml:space="preserve">es </w:t>
      </w:r>
      <w:r w:rsidR="00A046A0" w:rsidRPr="007636BE">
        <w:rPr>
          <w:lang w:val="fr-CH"/>
        </w:rPr>
        <w:t>de 2 à</w:t>
      </w:r>
      <w:r w:rsidR="00CF44CB" w:rsidRPr="007636BE">
        <w:rPr>
          <w:lang w:val="fr-CH"/>
        </w:rPr>
        <w:t xml:space="preserve"> 8).</w:t>
      </w:r>
      <w:r w:rsidR="00952178">
        <w:rPr>
          <w:lang w:val="fr-CH"/>
        </w:rPr>
        <w:t xml:space="preserve"> </w:t>
      </w:r>
      <w:r w:rsidR="00CF44CB" w:rsidRPr="007636BE">
        <w:rPr>
          <w:lang w:val="fr-CH"/>
        </w:rPr>
        <w:t xml:space="preserve"> </w:t>
      </w:r>
      <w:r w:rsidR="00A046A0" w:rsidRPr="007636BE">
        <w:rPr>
          <w:lang w:val="fr-CH"/>
        </w:rPr>
        <w:t xml:space="preserve">Chaque note intermédiaire sera égale à </w:t>
      </w:r>
      <w:r w:rsidR="00CF44CB" w:rsidRPr="007636BE">
        <w:rPr>
          <w:lang w:val="fr-CH"/>
        </w:rPr>
        <w:t>5</w:t>
      </w:r>
      <w:r w:rsidR="00A046A0" w:rsidRPr="007636BE">
        <w:rPr>
          <w:lang w:val="fr-CH"/>
        </w:rPr>
        <w:t>,</w:t>
      </w:r>
      <w:r w:rsidR="00CF44CB" w:rsidRPr="007636BE">
        <w:rPr>
          <w:lang w:val="fr-CH"/>
        </w:rPr>
        <w:t>5</w:t>
      </w:r>
      <w:r w:rsidR="009C4DAF">
        <w:rPr>
          <w:lang w:val="fr-CH"/>
        </w:rPr>
        <w:t> </w:t>
      </w:r>
      <w:r w:rsidR="00CF44CB" w:rsidRPr="007636BE">
        <w:rPr>
          <w:lang w:val="fr-CH"/>
        </w:rPr>
        <w:t>cm.</w:t>
      </w:r>
    </w:p>
    <w:p w:rsidR="00F12655" w:rsidRDefault="00A046A0" w:rsidP="00CF44CB">
      <w:pPr>
        <w:rPr>
          <w:lang w:val="fr-CH"/>
        </w:rPr>
      </w:pPr>
      <w:r w:rsidRPr="007636BE">
        <w:rPr>
          <w:lang w:val="fr-CH"/>
        </w:rPr>
        <w:t>P</w:t>
      </w:r>
      <w:r w:rsidR="00CF44CB" w:rsidRPr="007636BE">
        <w:rPr>
          <w:lang w:val="fr-CH"/>
        </w:rPr>
        <w:t>oint</w:t>
      </w:r>
      <w:r w:rsidRPr="007636BE">
        <w:rPr>
          <w:lang w:val="fr-CH"/>
        </w:rPr>
        <w:t xml:space="preserve"> médian</w:t>
      </w:r>
      <w:r w:rsidR="00F85A91">
        <w:rPr>
          <w:lang w:val="fr-CH"/>
        </w:rPr>
        <w:t> :</w:t>
      </w:r>
      <w:r w:rsidR="00CF44CB" w:rsidRPr="007636BE">
        <w:rPr>
          <w:lang w:val="fr-CH"/>
        </w:rPr>
        <w:t xml:space="preserve"> 33</w:t>
      </w:r>
      <w:r w:rsidR="007636BE">
        <w:rPr>
          <w:lang w:val="fr-CH"/>
        </w:rPr>
        <w:t>,</w:t>
      </w:r>
      <w:r w:rsidR="00CF44CB" w:rsidRPr="007636BE">
        <w:rPr>
          <w:lang w:val="fr-CH"/>
        </w:rPr>
        <w:t>25</w:t>
      </w:r>
      <w:r w:rsidR="009C4DAF">
        <w:rPr>
          <w:lang w:val="fr-CH"/>
        </w:rPr>
        <w:t> </w:t>
      </w:r>
      <w:r w:rsidR="00CF44CB" w:rsidRPr="007636BE">
        <w:rPr>
          <w:lang w:val="fr-CH"/>
        </w:rPr>
        <w:t>cm</w:t>
      </w:r>
    </w:p>
    <w:p w:rsidR="00F12655" w:rsidRDefault="00F12655" w:rsidP="00CF44CB">
      <w:pPr>
        <w:rPr>
          <w:lang w:val="fr-CH"/>
        </w:rPr>
      </w:pPr>
    </w:p>
    <w:p w:rsidR="00F12655" w:rsidRDefault="00F12655" w:rsidP="00CF44CB">
      <w:pPr>
        <w:rPr>
          <w:lang w:val="fr-CH"/>
        </w:rPr>
      </w:pPr>
    </w:p>
    <w:p w:rsidR="00F12655" w:rsidRDefault="007636BE" w:rsidP="00CF44CB">
      <w:pPr>
        <w:rPr>
          <w:lang w:val="fr-CH"/>
        </w:rPr>
      </w:pPr>
      <w:r w:rsidRPr="007636BE">
        <w:rPr>
          <w:lang w:val="fr-CH"/>
        </w:rPr>
        <w:t xml:space="preserve">NOTES </w:t>
      </w:r>
      <w:r>
        <w:rPr>
          <w:lang w:val="fr-CH"/>
        </w:rPr>
        <w:t>EXTRÊ</w:t>
      </w:r>
      <w:r w:rsidRPr="007636BE">
        <w:rPr>
          <w:lang w:val="fr-CH"/>
        </w:rPr>
        <w:t>ME</w:t>
      </w:r>
      <w:r>
        <w:rPr>
          <w:lang w:val="fr-CH"/>
        </w:rPr>
        <w:t>S</w:t>
      </w:r>
    </w:p>
    <w:p w:rsidR="00F85A91" w:rsidRDefault="00CF44CB" w:rsidP="00CF44CB">
      <w:pPr>
        <w:rPr>
          <w:szCs w:val="24"/>
          <w:lang w:val="fr-CH"/>
        </w:rPr>
      </w:pPr>
      <w:r w:rsidRPr="00F12655">
        <w:rPr>
          <w:szCs w:val="24"/>
          <w:lang w:val="fr-CH"/>
        </w:rPr>
        <w:t>Note</w:t>
      </w:r>
      <w:r w:rsidR="009C4DAF">
        <w:rPr>
          <w:szCs w:val="24"/>
          <w:lang w:val="fr-CH"/>
        </w:rPr>
        <w:t> </w:t>
      </w:r>
      <w:r w:rsidRPr="00F12655">
        <w:rPr>
          <w:szCs w:val="24"/>
          <w:lang w:val="fr-CH"/>
        </w:rPr>
        <w:t>1</w:t>
      </w:r>
      <w:r w:rsidR="00F85A91">
        <w:rPr>
          <w:szCs w:val="24"/>
          <w:lang w:val="fr-CH"/>
        </w:rPr>
        <w:t> :</w:t>
      </w:r>
      <w:r w:rsidRPr="00F12655">
        <w:rPr>
          <w:szCs w:val="24"/>
          <w:lang w:val="fr-CH"/>
        </w:rPr>
        <w:t xml:space="preserve"> </w:t>
      </w:r>
      <w:r w:rsidR="007636BE" w:rsidRPr="00F12655">
        <w:rPr>
          <w:szCs w:val="24"/>
          <w:lang w:val="fr-CH"/>
        </w:rPr>
        <w:t>jusqu</w:t>
      </w:r>
      <w:r w:rsidR="00F85A91">
        <w:rPr>
          <w:szCs w:val="24"/>
          <w:lang w:val="fr-CH"/>
        </w:rPr>
        <w:t>’</w:t>
      </w:r>
      <w:r w:rsidR="007636BE" w:rsidRPr="00F12655">
        <w:rPr>
          <w:szCs w:val="24"/>
          <w:lang w:val="fr-CH"/>
        </w:rPr>
        <w:t>à 14,</w:t>
      </w:r>
      <w:r w:rsidRPr="00F12655">
        <w:rPr>
          <w:szCs w:val="24"/>
          <w:lang w:val="fr-CH"/>
        </w:rPr>
        <w:t>00</w:t>
      </w:r>
      <w:r w:rsidR="009C4DAF">
        <w:rPr>
          <w:szCs w:val="24"/>
          <w:lang w:val="fr-CH"/>
        </w:rPr>
        <w:t> </w:t>
      </w:r>
      <w:r w:rsidRPr="00F12655">
        <w:rPr>
          <w:szCs w:val="24"/>
          <w:lang w:val="fr-CH"/>
        </w:rPr>
        <w:t>cm</w:t>
      </w:r>
    </w:p>
    <w:p w:rsidR="00F12655" w:rsidRDefault="00CF44CB" w:rsidP="00CF44CB">
      <w:pPr>
        <w:rPr>
          <w:szCs w:val="24"/>
          <w:lang w:val="fr-CH"/>
        </w:rPr>
      </w:pPr>
      <w:r w:rsidRPr="007636BE">
        <w:rPr>
          <w:szCs w:val="24"/>
          <w:lang w:val="fr-CH"/>
        </w:rPr>
        <w:t>Note</w:t>
      </w:r>
      <w:r w:rsidR="009C4DAF">
        <w:rPr>
          <w:szCs w:val="24"/>
          <w:lang w:val="fr-CH"/>
        </w:rPr>
        <w:t> </w:t>
      </w:r>
      <w:r w:rsidRPr="007636BE">
        <w:rPr>
          <w:szCs w:val="24"/>
          <w:lang w:val="fr-CH"/>
        </w:rPr>
        <w:t>9</w:t>
      </w:r>
      <w:r w:rsidR="00F85A91">
        <w:rPr>
          <w:szCs w:val="24"/>
          <w:lang w:val="fr-CH"/>
        </w:rPr>
        <w:t> :</w:t>
      </w:r>
      <w:r w:rsidRPr="007636BE">
        <w:rPr>
          <w:szCs w:val="24"/>
          <w:lang w:val="fr-CH"/>
        </w:rPr>
        <w:t xml:space="preserve"> </w:t>
      </w:r>
      <w:r w:rsidR="007636BE" w:rsidRPr="007636BE">
        <w:rPr>
          <w:szCs w:val="24"/>
          <w:lang w:val="fr-CH"/>
        </w:rPr>
        <w:t xml:space="preserve">plus de </w:t>
      </w:r>
      <w:r w:rsidRPr="007636BE">
        <w:rPr>
          <w:szCs w:val="24"/>
          <w:lang w:val="fr-CH"/>
        </w:rPr>
        <w:t>52</w:t>
      </w:r>
      <w:r w:rsidR="007636BE" w:rsidRPr="007636BE">
        <w:rPr>
          <w:szCs w:val="24"/>
          <w:lang w:val="fr-CH"/>
        </w:rPr>
        <w:t>,</w:t>
      </w:r>
      <w:r w:rsidRPr="007636BE">
        <w:rPr>
          <w:szCs w:val="24"/>
          <w:lang w:val="fr-CH"/>
        </w:rPr>
        <w:t>50</w:t>
      </w:r>
      <w:r w:rsidR="009C4DAF">
        <w:rPr>
          <w:szCs w:val="24"/>
          <w:lang w:val="fr-CH"/>
        </w:rPr>
        <w:t> </w:t>
      </w:r>
      <w:r w:rsidRPr="007636BE">
        <w:rPr>
          <w:szCs w:val="24"/>
          <w:lang w:val="fr-CH"/>
        </w:rPr>
        <w:t>cm</w:t>
      </w:r>
    </w:p>
    <w:p w:rsidR="00F12655" w:rsidRDefault="00F12655" w:rsidP="00CF44CB">
      <w:pPr>
        <w:rPr>
          <w:szCs w:val="24"/>
          <w:lang w:val="fr-CH"/>
        </w:rPr>
      </w:pPr>
    </w:p>
    <w:p w:rsidR="00F12655" w:rsidRDefault="00F12655" w:rsidP="00CF44CB">
      <w:pPr>
        <w:rPr>
          <w:szCs w:val="24"/>
          <w:lang w:val="fr-CH"/>
        </w:rPr>
      </w:pPr>
    </w:p>
    <w:p w:rsidR="00F12655" w:rsidRPr="00F12655" w:rsidRDefault="00CF44CB" w:rsidP="00CF44CB">
      <w:pPr>
        <w:rPr>
          <w:lang w:val="fr-CH"/>
        </w:rPr>
      </w:pPr>
      <w:r w:rsidRPr="00F12655">
        <w:rPr>
          <w:lang w:val="fr-CH"/>
        </w:rPr>
        <w:t>NOTES</w:t>
      </w:r>
      <w:r w:rsidR="007636BE" w:rsidRPr="00F12655">
        <w:rPr>
          <w:lang w:val="fr-CH"/>
        </w:rPr>
        <w:t xml:space="preserve"> INTERMÉDIAIRES</w:t>
      </w:r>
    </w:p>
    <w:p w:rsidR="00F12655" w:rsidRDefault="00CF44CB" w:rsidP="00CF44CB">
      <w:pPr>
        <w:rPr>
          <w:szCs w:val="24"/>
          <w:lang w:val="fr-CH"/>
        </w:rPr>
      </w:pPr>
      <w:r w:rsidRPr="007636BE">
        <w:rPr>
          <w:szCs w:val="24"/>
          <w:lang w:val="fr-CH"/>
        </w:rPr>
        <w:t xml:space="preserve">Notes </w:t>
      </w:r>
      <w:r w:rsidR="007636BE" w:rsidRPr="007636BE">
        <w:rPr>
          <w:szCs w:val="24"/>
          <w:lang w:val="fr-CH"/>
        </w:rPr>
        <w:t>entre</w:t>
      </w:r>
      <w:r w:rsidRPr="007636BE">
        <w:rPr>
          <w:szCs w:val="24"/>
          <w:lang w:val="fr-CH"/>
        </w:rPr>
        <w:t xml:space="preserve"> 2 </w:t>
      </w:r>
      <w:r w:rsidR="007636BE" w:rsidRPr="007636BE">
        <w:rPr>
          <w:szCs w:val="24"/>
          <w:lang w:val="fr-CH"/>
        </w:rPr>
        <w:t xml:space="preserve">et </w:t>
      </w:r>
      <w:r w:rsidRPr="007636BE">
        <w:rPr>
          <w:szCs w:val="24"/>
          <w:lang w:val="fr-CH"/>
        </w:rPr>
        <w:t>8</w:t>
      </w:r>
      <w:r w:rsidR="00F85A91">
        <w:rPr>
          <w:szCs w:val="24"/>
          <w:lang w:val="fr-CH"/>
        </w:rPr>
        <w:t> :</w:t>
      </w:r>
      <w:r w:rsidRPr="007636BE">
        <w:rPr>
          <w:szCs w:val="24"/>
          <w:lang w:val="fr-CH"/>
        </w:rPr>
        <w:t xml:space="preserve"> 5</w:t>
      </w:r>
      <w:r w:rsidR="007636BE" w:rsidRPr="007636BE">
        <w:rPr>
          <w:szCs w:val="24"/>
          <w:lang w:val="fr-CH"/>
        </w:rPr>
        <w:t>,</w:t>
      </w:r>
      <w:r w:rsidRPr="007636BE">
        <w:rPr>
          <w:szCs w:val="24"/>
          <w:lang w:val="fr-CH"/>
        </w:rPr>
        <w:t>5</w:t>
      </w:r>
      <w:r w:rsidR="009C4DAF">
        <w:rPr>
          <w:szCs w:val="24"/>
          <w:lang w:val="fr-CH"/>
        </w:rPr>
        <w:t> </w:t>
      </w:r>
      <w:r w:rsidRPr="007636BE">
        <w:rPr>
          <w:szCs w:val="24"/>
          <w:lang w:val="fr-CH"/>
        </w:rPr>
        <w:t xml:space="preserve">cm </w:t>
      </w:r>
      <w:r w:rsidR="007636BE" w:rsidRPr="007636BE">
        <w:rPr>
          <w:szCs w:val="24"/>
          <w:lang w:val="fr-CH"/>
        </w:rPr>
        <w:t xml:space="preserve">en longueur </w:t>
      </w:r>
      <w:r w:rsidRPr="007636BE">
        <w:rPr>
          <w:szCs w:val="24"/>
          <w:lang w:val="fr-CH"/>
        </w:rPr>
        <w:t>(</w:t>
      </w:r>
      <w:r w:rsidR="007636BE">
        <w:rPr>
          <w:szCs w:val="24"/>
          <w:lang w:val="fr-CH"/>
        </w:rPr>
        <w:t>intervalles réguliers</w:t>
      </w:r>
      <w:r w:rsidRPr="007636BE">
        <w:rPr>
          <w:szCs w:val="24"/>
          <w:lang w:val="fr-CH"/>
        </w:rPr>
        <w:t>)</w:t>
      </w:r>
    </w:p>
    <w:p w:rsidR="00F85A91" w:rsidRDefault="00CF44CB" w:rsidP="00CF44CB">
      <w:pPr>
        <w:rPr>
          <w:szCs w:val="24"/>
          <w:lang w:val="fr-CH"/>
        </w:rPr>
      </w:pPr>
      <w:r w:rsidRPr="00F12655">
        <w:rPr>
          <w:szCs w:val="24"/>
          <w:lang w:val="fr-CH"/>
        </w:rPr>
        <w:t>Note</w:t>
      </w:r>
      <w:r w:rsidR="009C4DAF">
        <w:rPr>
          <w:szCs w:val="24"/>
          <w:lang w:val="fr-CH"/>
        </w:rPr>
        <w:t> </w:t>
      </w:r>
      <w:r w:rsidRPr="00F12655">
        <w:rPr>
          <w:szCs w:val="24"/>
          <w:lang w:val="fr-CH"/>
        </w:rPr>
        <w:t>2</w:t>
      </w:r>
      <w:r w:rsidR="00F85A91">
        <w:rPr>
          <w:szCs w:val="24"/>
          <w:lang w:val="fr-CH"/>
        </w:rPr>
        <w:t> :</w:t>
      </w:r>
      <w:r w:rsidR="007636BE" w:rsidRPr="00F12655">
        <w:rPr>
          <w:szCs w:val="24"/>
          <w:lang w:val="fr-CH"/>
        </w:rPr>
        <w:t xml:space="preserve"> 14,</w:t>
      </w:r>
      <w:r w:rsidRPr="00F12655">
        <w:rPr>
          <w:szCs w:val="24"/>
          <w:lang w:val="fr-CH"/>
        </w:rPr>
        <w:t>1 – 19</w:t>
      </w:r>
      <w:r w:rsidR="007636BE" w:rsidRPr="00F12655">
        <w:rPr>
          <w:szCs w:val="24"/>
          <w:lang w:val="fr-CH"/>
        </w:rPr>
        <w:t>,</w:t>
      </w:r>
      <w:r w:rsidRPr="00F12655">
        <w:rPr>
          <w:szCs w:val="24"/>
          <w:lang w:val="fr-CH"/>
        </w:rPr>
        <w:t>5</w:t>
      </w:r>
      <w:r w:rsidR="009C4DAF">
        <w:rPr>
          <w:szCs w:val="24"/>
          <w:lang w:val="fr-CH"/>
        </w:rPr>
        <w:t> </w:t>
      </w:r>
      <w:r w:rsidRPr="00F12655">
        <w:rPr>
          <w:szCs w:val="24"/>
          <w:lang w:val="fr-CH"/>
        </w:rPr>
        <w:t>cm</w:t>
      </w:r>
    </w:p>
    <w:p w:rsidR="00F12655" w:rsidRPr="00F12655" w:rsidRDefault="00CF44CB" w:rsidP="00CF44CB">
      <w:pPr>
        <w:rPr>
          <w:szCs w:val="24"/>
          <w:lang w:val="fr-CH"/>
        </w:rPr>
      </w:pPr>
      <w:r w:rsidRPr="00F12655">
        <w:rPr>
          <w:szCs w:val="24"/>
          <w:lang w:val="fr-CH"/>
        </w:rPr>
        <w:t>Note</w:t>
      </w:r>
      <w:r w:rsidR="009C4DAF">
        <w:rPr>
          <w:szCs w:val="24"/>
          <w:lang w:val="fr-CH"/>
        </w:rPr>
        <w:t> </w:t>
      </w:r>
      <w:r w:rsidRPr="00F12655">
        <w:rPr>
          <w:szCs w:val="24"/>
          <w:lang w:val="fr-CH"/>
        </w:rPr>
        <w:t>3</w:t>
      </w:r>
      <w:r w:rsidR="00F85A91">
        <w:rPr>
          <w:szCs w:val="24"/>
          <w:lang w:val="fr-CH"/>
        </w:rPr>
        <w:t> :</w:t>
      </w:r>
      <w:r w:rsidR="007636BE" w:rsidRPr="00F12655">
        <w:rPr>
          <w:szCs w:val="24"/>
          <w:lang w:val="fr-CH"/>
        </w:rPr>
        <w:t xml:space="preserve"> 19,</w:t>
      </w:r>
      <w:r w:rsidRPr="00F12655">
        <w:rPr>
          <w:szCs w:val="24"/>
          <w:lang w:val="fr-CH"/>
        </w:rPr>
        <w:t>6 – 25</w:t>
      </w:r>
      <w:r w:rsidR="007636BE" w:rsidRPr="00F12655">
        <w:rPr>
          <w:szCs w:val="24"/>
          <w:lang w:val="fr-CH"/>
        </w:rPr>
        <w:t>,</w:t>
      </w:r>
      <w:r w:rsidRPr="00F12655">
        <w:rPr>
          <w:szCs w:val="24"/>
          <w:lang w:val="fr-CH"/>
        </w:rPr>
        <w:t>0</w:t>
      </w:r>
      <w:r w:rsidR="009C4DAF">
        <w:rPr>
          <w:szCs w:val="24"/>
          <w:lang w:val="fr-CH"/>
        </w:rPr>
        <w:t> </w:t>
      </w:r>
      <w:r w:rsidRPr="00F12655">
        <w:rPr>
          <w:szCs w:val="24"/>
          <w:lang w:val="fr-CH"/>
        </w:rPr>
        <w:t>cm</w:t>
      </w:r>
    </w:p>
    <w:p w:rsidR="00F12655" w:rsidRPr="00F12655" w:rsidRDefault="00CF44CB" w:rsidP="00CF44CB">
      <w:pPr>
        <w:rPr>
          <w:szCs w:val="24"/>
          <w:lang w:val="fr-CH"/>
        </w:rPr>
      </w:pPr>
      <w:r w:rsidRPr="00F12655">
        <w:rPr>
          <w:szCs w:val="24"/>
          <w:lang w:val="fr-CH"/>
        </w:rPr>
        <w:t>Note</w:t>
      </w:r>
      <w:r w:rsidR="009C4DAF">
        <w:rPr>
          <w:szCs w:val="24"/>
          <w:lang w:val="fr-CH"/>
        </w:rPr>
        <w:t> </w:t>
      </w:r>
      <w:r w:rsidRPr="00F12655">
        <w:rPr>
          <w:szCs w:val="24"/>
          <w:lang w:val="fr-CH"/>
        </w:rPr>
        <w:t>4</w:t>
      </w:r>
      <w:r w:rsidR="00F85A91">
        <w:rPr>
          <w:szCs w:val="24"/>
          <w:lang w:val="fr-CH"/>
        </w:rPr>
        <w:t> :</w:t>
      </w:r>
      <w:r w:rsidRPr="00F12655">
        <w:rPr>
          <w:szCs w:val="24"/>
          <w:lang w:val="fr-CH"/>
        </w:rPr>
        <w:t xml:space="preserve"> 25</w:t>
      </w:r>
      <w:r w:rsidR="007636BE" w:rsidRPr="00F12655">
        <w:rPr>
          <w:szCs w:val="24"/>
          <w:lang w:val="fr-CH"/>
        </w:rPr>
        <w:t>,</w:t>
      </w:r>
      <w:r w:rsidRPr="00F12655">
        <w:rPr>
          <w:szCs w:val="24"/>
          <w:lang w:val="fr-CH"/>
        </w:rPr>
        <w:t>1 – 30</w:t>
      </w:r>
      <w:r w:rsidR="007636BE" w:rsidRPr="00F12655">
        <w:rPr>
          <w:szCs w:val="24"/>
          <w:lang w:val="fr-CH"/>
        </w:rPr>
        <w:t>,</w:t>
      </w:r>
      <w:r w:rsidRPr="00F12655">
        <w:rPr>
          <w:szCs w:val="24"/>
          <w:lang w:val="fr-CH"/>
        </w:rPr>
        <w:t>5</w:t>
      </w:r>
      <w:r w:rsidR="009C4DAF">
        <w:rPr>
          <w:szCs w:val="24"/>
          <w:lang w:val="fr-CH"/>
        </w:rPr>
        <w:t> </w:t>
      </w:r>
      <w:r w:rsidRPr="00F12655">
        <w:rPr>
          <w:szCs w:val="24"/>
          <w:lang w:val="fr-CH"/>
        </w:rPr>
        <w:t>cm</w:t>
      </w:r>
    </w:p>
    <w:p w:rsidR="00F12655" w:rsidRPr="00F12655" w:rsidRDefault="00CF44CB" w:rsidP="00CF44CB">
      <w:pPr>
        <w:rPr>
          <w:szCs w:val="24"/>
          <w:lang w:val="fr-CH"/>
        </w:rPr>
      </w:pPr>
      <w:r w:rsidRPr="00F12655">
        <w:rPr>
          <w:szCs w:val="24"/>
          <w:lang w:val="fr-CH"/>
        </w:rPr>
        <w:t>Note</w:t>
      </w:r>
      <w:r w:rsidR="009C4DAF">
        <w:rPr>
          <w:szCs w:val="24"/>
          <w:lang w:val="fr-CH"/>
        </w:rPr>
        <w:t> </w:t>
      </w:r>
      <w:r w:rsidRPr="00F12655">
        <w:rPr>
          <w:szCs w:val="24"/>
          <w:lang w:val="fr-CH"/>
        </w:rPr>
        <w:t>5</w:t>
      </w:r>
      <w:r w:rsidR="00F85A91">
        <w:rPr>
          <w:szCs w:val="24"/>
          <w:lang w:val="fr-CH"/>
        </w:rPr>
        <w:t> :</w:t>
      </w:r>
      <w:r w:rsidR="007636BE" w:rsidRPr="00F12655">
        <w:rPr>
          <w:szCs w:val="24"/>
          <w:lang w:val="fr-CH"/>
        </w:rPr>
        <w:t xml:space="preserve"> </w:t>
      </w:r>
      <w:r w:rsidRPr="00F12655">
        <w:rPr>
          <w:szCs w:val="24"/>
          <w:lang w:val="fr-CH"/>
        </w:rPr>
        <w:t>30</w:t>
      </w:r>
      <w:r w:rsidR="007636BE" w:rsidRPr="00F12655">
        <w:rPr>
          <w:szCs w:val="24"/>
          <w:lang w:val="fr-CH"/>
        </w:rPr>
        <w:t>,</w:t>
      </w:r>
      <w:r w:rsidRPr="00F12655">
        <w:rPr>
          <w:szCs w:val="24"/>
          <w:lang w:val="fr-CH"/>
        </w:rPr>
        <w:t>6 – 36</w:t>
      </w:r>
      <w:r w:rsidR="007636BE" w:rsidRPr="00F12655">
        <w:rPr>
          <w:szCs w:val="24"/>
          <w:lang w:val="fr-CH"/>
        </w:rPr>
        <w:t>,</w:t>
      </w:r>
      <w:r w:rsidRPr="00F12655">
        <w:rPr>
          <w:szCs w:val="24"/>
          <w:lang w:val="fr-CH"/>
        </w:rPr>
        <w:t>0</w:t>
      </w:r>
      <w:r w:rsidR="009C4DAF">
        <w:rPr>
          <w:szCs w:val="24"/>
          <w:lang w:val="fr-CH"/>
        </w:rPr>
        <w:t> </w:t>
      </w:r>
      <w:r w:rsidRPr="00F12655">
        <w:rPr>
          <w:szCs w:val="24"/>
          <w:lang w:val="fr-CH"/>
        </w:rPr>
        <w:t>cm</w:t>
      </w:r>
    </w:p>
    <w:p w:rsidR="00F12655" w:rsidRPr="00F12655" w:rsidRDefault="00CF44CB" w:rsidP="00CF44CB">
      <w:pPr>
        <w:rPr>
          <w:szCs w:val="24"/>
          <w:lang w:val="fr-CH"/>
        </w:rPr>
      </w:pPr>
      <w:r w:rsidRPr="00F12655">
        <w:rPr>
          <w:szCs w:val="24"/>
          <w:lang w:val="fr-CH"/>
        </w:rPr>
        <w:t>Note</w:t>
      </w:r>
      <w:r w:rsidR="009C4DAF">
        <w:rPr>
          <w:szCs w:val="24"/>
          <w:lang w:val="fr-CH"/>
        </w:rPr>
        <w:t> </w:t>
      </w:r>
      <w:r w:rsidRPr="00F12655">
        <w:rPr>
          <w:szCs w:val="24"/>
          <w:lang w:val="fr-CH"/>
        </w:rPr>
        <w:t>6</w:t>
      </w:r>
      <w:r w:rsidR="00F85A91">
        <w:rPr>
          <w:szCs w:val="24"/>
          <w:lang w:val="fr-CH"/>
        </w:rPr>
        <w:t> :</w:t>
      </w:r>
      <w:r w:rsidRPr="00F12655">
        <w:rPr>
          <w:szCs w:val="24"/>
          <w:lang w:val="fr-CH"/>
        </w:rPr>
        <w:t xml:space="preserve"> 36</w:t>
      </w:r>
      <w:r w:rsidR="007636BE" w:rsidRPr="00F12655">
        <w:rPr>
          <w:szCs w:val="24"/>
          <w:lang w:val="fr-CH"/>
        </w:rPr>
        <w:t>,</w:t>
      </w:r>
      <w:r w:rsidRPr="00F12655">
        <w:rPr>
          <w:szCs w:val="24"/>
          <w:lang w:val="fr-CH"/>
        </w:rPr>
        <w:t>1 – 41</w:t>
      </w:r>
      <w:r w:rsidR="007636BE" w:rsidRPr="00F12655">
        <w:rPr>
          <w:szCs w:val="24"/>
          <w:lang w:val="fr-CH"/>
        </w:rPr>
        <w:t>,</w:t>
      </w:r>
      <w:r w:rsidRPr="00F12655">
        <w:rPr>
          <w:szCs w:val="24"/>
          <w:lang w:val="fr-CH"/>
        </w:rPr>
        <w:t>5</w:t>
      </w:r>
      <w:r w:rsidR="009C4DAF">
        <w:rPr>
          <w:szCs w:val="24"/>
          <w:lang w:val="fr-CH"/>
        </w:rPr>
        <w:t> </w:t>
      </w:r>
      <w:r w:rsidRPr="00F12655">
        <w:rPr>
          <w:szCs w:val="24"/>
          <w:lang w:val="fr-CH"/>
        </w:rPr>
        <w:t>cm</w:t>
      </w:r>
    </w:p>
    <w:p w:rsidR="00F12655" w:rsidRPr="00F12655" w:rsidRDefault="00CF44CB" w:rsidP="00CF44CB">
      <w:pPr>
        <w:rPr>
          <w:szCs w:val="24"/>
          <w:lang w:val="fr-CH"/>
        </w:rPr>
      </w:pPr>
      <w:r w:rsidRPr="00F12655">
        <w:rPr>
          <w:szCs w:val="24"/>
          <w:lang w:val="fr-CH"/>
        </w:rPr>
        <w:t>Note</w:t>
      </w:r>
      <w:r w:rsidR="009C4DAF">
        <w:rPr>
          <w:szCs w:val="24"/>
          <w:lang w:val="fr-CH"/>
        </w:rPr>
        <w:t> </w:t>
      </w:r>
      <w:r w:rsidRPr="00F12655">
        <w:rPr>
          <w:szCs w:val="24"/>
          <w:lang w:val="fr-CH"/>
        </w:rPr>
        <w:t>7</w:t>
      </w:r>
      <w:r w:rsidR="00F85A91">
        <w:rPr>
          <w:szCs w:val="24"/>
          <w:lang w:val="fr-CH"/>
        </w:rPr>
        <w:t> :</w:t>
      </w:r>
      <w:r w:rsidR="007636BE" w:rsidRPr="00F12655">
        <w:rPr>
          <w:szCs w:val="24"/>
          <w:lang w:val="fr-CH"/>
        </w:rPr>
        <w:t xml:space="preserve"> </w:t>
      </w:r>
      <w:r w:rsidRPr="00F12655">
        <w:rPr>
          <w:szCs w:val="24"/>
          <w:lang w:val="fr-CH"/>
        </w:rPr>
        <w:t>41</w:t>
      </w:r>
      <w:r w:rsidR="007636BE" w:rsidRPr="00F12655">
        <w:rPr>
          <w:szCs w:val="24"/>
          <w:lang w:val="fr-CH"/>
        </w:rPr>
        <w:t>,</w:t>
      </w:r>
      <w:r w:rsidRPr="00F12655">
        <w:rPr>
          <w:szCs w:val="24"/>
          <w:lang w:val="fr-CH"/>
        </w:rPr>
        <w:t>6 – 47</w:t>
      </w:r>
      <w:r w:rsidR="007636BE" w:rsidRPr="00F12655">
        <w:rPr>
          <w:szCs w:val="24"/>
          <w:lang w:val="fr-CH"/>
        </w:rPr>
        <w:t>,</w:t>
      </w:r>
      <w:r w:rsidRPr="00F12655">
        <w:rPr>
          <w:szCs w:val="24"/>
          <w:lang w:val="fr-CH"/>
        </w:rPr>
        <w:t>0</w:t>
      </w:r>
      <w:r w:rsidR="009C4DAF">
        <w:rPr>
          <w:szCs w:val="24"/>
          <w:lang w:val="fr-CH"/>
        </w:rPr>
        <w:t> </w:t>
      </w:r>
      <w:r w:rsidRPr="00F12655">
        <w:rPr>
          <w:szCs w:val="24"/>
          <w:lang w:val="fr-CH"/>
        </w:rPr>
        <w:t>cm</w:t>
      </w:r>
    </w:p>
    <w:p w:rsidR="00F12655" w:rsidRPr="00F12655" w:rsidRDefault="00CF44CB" w:rsidP="00CF44CB">
      <w:pPr>
        <w:rPr>
          <w:szCs w:val="24"/>
          <w:lang w:val="fr-CH"/>
        </w:rPr>
      </w:pPr>
      <w:r w:rsidRPr="00F12655">
        <w:rPr>
          <w:szCs w:val="24"/>
          <w:lang w:val="fr-CH"/>
        </w:rPr>
        <w:t>Note</w:t>
      </w:r>
      <w:r w:rsidR="009C4DAF">
        <w:rPr>
          <w:szCs w:val="24"/>
          <w:lang w:val="fr-CH"/>
        </w:rPr>
        <w:t> </w:t>
      </w:r>
      <w:r w:rsidRPr="00F12655">
        <w:rPr>
          <w:szCs w:val="24"/>
          <w:lang w:val="fr-CH"/>
        </w:rPr>
        <w:t>8</w:t>
      </w:r>
      <w:r w:rsidR="00F85A91">
        <w:rPr>
          <w:szCs w:val="24"/>
          <w:lang w:val="fr-CH"/>
        </w:rPr>
        <w:t> :</w:t>
      </w:r>
      <w:r w:rsidRPr="00F12655">
        <w:rPr>
          <w:szCs w:val="24"/>
          <w:lang w:val="fr-CH"/>
        </w:rPr>
        <w:t xml:space="preserve"> 47</w:t>
      </w:r>
      <w:r w:rsidR="007636BE" w:rsidRPr="00F12655">
        <w:rPr>
          <w:szCs w:val="24"/>
          <w:lang w:val="fr-CH"/>
        </w:rPr>
        <w:t>,</w:t>
      </w:r>
      <w:r w:rsidRPr="00F12655">
        <w:rPr>
          <w:szCs w:val="24"/>
          <w:lang w:val="fr-CH"/>
        </w:rPr>
        <w:t>1 – 52</w:t>
      </w:r>
      <w:r w:rsidR="007636BE" w:rsidRPr="00F12655">
        <w:rPr>
          <w:szCs w:val="24"/>
          <w:lang w:val="fr-CH"/>
        </w:rPr>
        <w:t>,</w:t>
      </w:r>
      <w:r w:rsidRPr="00F12655">
        <w:rPr>
          <w:szCs w:val="24"/>
          <w:lang w:val="fr-CH"/>
        </w:rPr>
        <w:t>5</w:t>
      </w:r>
      <w:r w:rsidR="009C4DAF">
        <w:rPr>
          <w:szCs w:val="24"/>
          <w:lang w:val="fr-CH"/>
        </w:rPr>
        <w:t> </w:t>
      </w:r>
      <w:r w:rsidRPr="00F12655">
        <w:rPr>
          <w:szCs w:val="24"/>
          <w:lang w:val="fr-CH"/>
        </w:rPr>
        <w:t>cm</w:t>
      </w:r>
    </w:p>
    <w:p w:rsidR="00F12655" w:rsidRPr="00F12655" w:rsidRDefault="00F12655" w:rsidP="00CF44CB">
      <w:pPr>
        <w:rPr>
          <w:szCs w:val="24"/>
          <w:lang w:val="fr-CH"/>
        </w:rPr>
      </w:pPr>
    </w:p>
    <w:p w:rsidR="00F12655" w:rsidRDefault="00CF44CB" w:rsidP="00CF44CB">
      <w:pPr>
        <w:keepNext/>
        <w:rPr>
          <w:szCs w:val="24"/>
          <w:lang w:val="fr-CH"/>
        </w:rPr>
      </w:pPr>
      <w:r w:rsidRPr="007636BE">
        <w:rPr>
          <w:szCs w:val="24"/>
          <w:lang w:val="fr-CH"/>
        </w:rPr>
        <w:t>Figure</w:t>
      </w:r>
      <w:r w:rsidR="00952178">
        <w:rPr>
          <w:szCs w:val="24"/>
          <w:lang w:val="fr-CH"/>
        </w:rPr>
        <w:t> </w:t>
      </w:r>
      <w:r w:rsidRPr="007636BE">
        <w:rPr>
          <w:szCs w:val="24"/>
          <w:lang w:val="fr-CH"/>
        </w:rPr>
        <w:t xml:space="preserve">3 </w:t>
      </w:r>
      <w:r w:rsidR="007636BE" w:rsidRPr="007636BE">
        <w:rPr>
          <w:szCs w:val="24"/>
          <w:lang w:val="fr-CH"/>
        </w:rPr>
        <w:t>–</w:t>
      </w:r>
      <w:r w:rsidRPr="007636BE">
        <w:rPr>
          <w:szCs w:val="24"/>
          <w:lang w:val="fr-CH"/>
        </w:rPr>
        <w:t xml:space="preserve"> </w:t>
      </w:r>
      <w:r w:rsidR="007636BE" w:rsidRPr="007636BE">
        <w:rPr>
          <w:szCs w:val="24"/>
          <w:lang w:val="fr-CH"/>
        </w:rPr>
        <w:t>Division de l</w:t>
      </w:r>
      <w:r w:rsidR="0079629E">
        <w:rPr>
          <w:szCs w:val="24"/>
          <w:lang w:val="fr-CH"/>
        </w:rPr>
        <w:t>’</w:t>
      </w:r>
      <w:r w:rsidR="00F85A91">
        <w:rPr>
          <w:szCs w:val="24"/>
          <w:lang w:val="fr-CH"/>
        </w:rPr>
        <w:t>“</w:t>
      </w:r>
      <w:r w:rsidR="0079629E">
        <w:rPr>
          <w:rFonts w:eastAsia="Verdana"/>
          <w:bCs/>
          <w:color w:val="000000"/>
          <w:lang w:val="fr-CH"/>
        </w:rPr>
        <w:t xml:space="preserve">amplitude </w:t>
      </w:r>
      <w:r w:rsidR="007636BE" w:rsidRPr="007636BE">
        <w:rPr>
          <w:szCs w:val="24"/>
          <w:lang w:val="fr-CH"/>
        </w:rPr>
        <w:t>totale des moyennes historiques ajustée</w:t>
      </w:r>
      <w:r w:rsidR="00F85A91" w:rsidRPr="007636BE">
        <w:rPr>
          <w:szCs w:val="24"/>
          <w:lang w:val="fr-CH"/>
        </w:rPr>
        <w:t>s</w:t>
      </w:r>
      <w:r w:rsidR="00F85A91">
        <w:rPr>
          <w:szCs w:val="24"/>
          <w:lang w:val="fr-CH"/>
        </w:rPr>
        <w:t>”</w:t>
      </w:r>
      <w:r w:rsidRPr="007636BE">
        <w:rPr>
          <w:szCs w:val="24"/>
          <w:lang w:val="fr-CH"/>
        </w:rPr>
        <w:t xml:space="preserve"> </w:t>
      </w:r>
      <w:r w:rsidR="007636BE">
        <w:rPr>
          <w:szCs w:val="24"/>
          <w:lang w:val="fr-CH"/>
        </w:rPr>
        <w:t>en</w:t>
      </w:r>
      <w:r w:rsidRPr="007636BE">
        <w:rPr>
          <w:szCs w:val="24"/>
          <w:lang w:val="fr-CH"/>
        </w:rPr>
        <w:t xml:space="preserve"> notes</w:t>
      </w:r>
    </w:p>
    <w:p w:rsidR="00F12655" w:rsidRDefault="00F12655" w:rsidP="00CF44CB">
      <w:pPr>
        <w:keepNext/>
        <w:rPr>
          <w:b/>
          <w:szCs w:val="24"/>
          <w:lang w:val="fr-CH"/>
        </w:rPr>
      </w:pPr>
    </w:p>
    <w:p w:rsidR="00F12655" w:rsidRDefault="007636BE" w:rsidP="00CF44CB">
      <w:pPr>
        <w:keepNext/>
        <w:rPr>
          <w:szCs w:val="24"/>
          <w:lang w:val="fr-CH"/>
        </w:rPr>
      </w:pPr>
      <w:r w:rsidRPr="007636BE">
        <w:rPr>
          <w:noProof/>
          <w:lang w:val="en-US"/>
        </w:rPr>
        <mc:AlternateContent>
          <mc:Choice Requires="wps">
            <w:drawing>
              <wp:anchor distT="0" distB="0" distL="114300" distR="114300" simplePos="0" relativeHeight="251670528" behindDoc="0" locked="0" layoutInCell="1" allowOverlap="1" wp14:anchorId="54742FD9" wp14:editId="085C824F">
                <wp:simplePos x="0" y="0"/>
                <wp:positionH relativeFrom="column">
                  <wp:posOffset>2029933</wp:posOffset>
                </wp:positionH>
                <wp:positionV relativeFrom="paragraph">
                  <wp:posOffset>160551</wp:posOffset>
                </wp:positionV>
                <wp:extent cx="1965277" cy="393065"/>
                <wp:effectExtent l="0" t="0" r="16510" b="2032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277" cy="393065"/>
                        </a:xfrm>
                        <a:prstGeom prst="rect">
                          <a:avLst/>
                        </a:prstGeom>
                        <a:solidFill>
                          <a:srgbClr val="FFFFFF"/>
                        </a:solidFill>
                        <a:ln w="9525">
                          <a:solidFill>
                            <a:srgbClr val="000000"/>
                          </a:solidFill>
                          <a:miter lim="800000"/>
                          <a:headEnd/>
                          <a:tailEnd/>
                        </a:ln>
                      </wps:spPr>
                      <wps:txbx>
                        <w:txbxContent>
                          <w:p w:rsidR="008A4D30" w:rsidRPr="00CC17E9" w:rsidRDefault="0079629E" w:rsidP="00CF44CB">
                            <w:pPr>
                              <w:rPr>
                                <w:lang w:val="fr-CH"/>
                              </w:rPr>
                            </w:pPr>
                            <w:r>
                              <w:rPr>
                                <w:rFonts w:eastAsia="Verdana"/>
                                <w:bCs/>
                                <w:color w:val="000000"/>
                                <w:lang w:val="fr-CH"/>
                              </w:rPr>
                              <w:t xml:space="preserve">Amplitude </w:t>
                            </w:r>
                            <w:r w:rsidR="008A4D30">
                              <w:rPr>
                                <w:lang w:val="fr-CH"/>
                              </w:rPr>
                              <w:t>totale d’expression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4742FD9" id="_x0000_s1037" type="#_x0000_t202" style="position:absolute;left:0;text-align:left;margin-left:159.85pt;margin-top:12.65pt;width:154.75pt;height:3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lRJwIAAE0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">
                <v:textbox style="mso-fit-shape-to-text:t">
                  <w:txbxContent>
                    <w:p w:rsidR="008A4D30" w:rsidRPr="00CC17E9" w:rsidRDefault="0079629E" w:rsidP="00CF44CB">
                      <w:pPr>
                        <w:rPr>
                          <w:lang w:val="fr-CH"/>
                        </w:rPr>
                      </w:pPr>
                      <w:r>
                        <w:rPr>
                          <w:rFonts w:eastAsia="Verdana"/>
                          <w:bCs/>
                          <w:color w:val="000000"/>
                          <w:lang w:val="fr-CH"/>
                        </w:rPr>
                        <w:t>A</w:t>
                      </w:r>
                      <w:r>
                        <w:rPr>
                          <w:rFonts w:eastAsia="Verdana"/>
                          <w:bCs/>
                          <w:color w:val="000000"/>
                          <w:lang w:val="fr-CH"/>
                        </w:rPr>
                        <w:t>mplitude</w:t>
                      </w:r>
                      <w:r>
                        <w:rPr>
                          <w:rFonts w:eastAsia="Verdana"/>
                          <w:bCs/>
                          <w:color w:val="000000"/>
                          <w:lang w:val="fr-CH"/>
                        </w:rPr>
                        <w:t xml:space="preserve"> </w:t>
                      </w:r>
                      <w:r w:rsidR="008A4D30">
                        <w:rPr>
                          <w:lang w:val="fr-CH"/>
                        </w:rPr>
                        <w:t>totale d’expression</w:t>
                      </w:r>
                    </w:p>
                  </w:txbxContent>
                </v:textbox>
              </v:shape>
            </w:pict>
          </mc:Fallback>
        </mc:AlternateContent>
      </w:r>
      <w:r w:rsidR="00CF44CB" w:rsidRPr="007636BE">
        <w:rPr>
          <w:noProof/>
          <w:lang w:val="en-US"/>
        </w:rPr>
        <mc:AlternateContent>
          <mc:Choice Requires="wps">
            <w:drawing>
              <wp:anchor distT="0" distB="0" distL="114300" distR="114300" simplePos="0" relativeHeight="251672576" behindDoc="0" locked="0" layoutInCell="1" allowOverlap="1" wp14:anchorId="02510F10" wp14:editId="7ABB9D85">
                <wp:simplePos x="0" y="0"/>
                <wp:positionH relativeFrom="column">
                  <wp:posOffset>1083310</wp:posOffset>
                </wp:positionH>
                <wp:positionV relativeFrom="paragraph">
                  <wp:posOffset>904240</wp:posOffset>
                </wp:positionV>
                <wp:extent cx="2130425" cy="217805"/>
                <wp:effectExtent l="0" t="0" r="317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17805"/>
                        </a:xfrm>
                        <a:prstGeom prst="rect">
                          <a:avLst/>
                        </a:prstGeom>
                        <a:solidFill>
                          <a:srgbClr val="FFFFFF"/>
                        </a:solidFill>
                        <a:ln w="9525">
                          <a:solidFill>
                            <a:srgbClr val="000000"/>
                          </a:solidFill>
                          <a:miter lim="800000"/>
                          <a:headEnd/>
                          <a:tailEnd/>
                        </a:ln>
                      </wps:spPr>
                      <wps:txbx>
                        <w:txbxContent>
                          <w:p w:rsidR="008A4D30" w:rsidRPr="007636BE" w:rsidRDefault="0079629E" w:rsidP="00CF44CB">
                            <w:pPr>
                              <w:rPr>
                                <w:sz w:val="16"/>
                                <w:lang w:val="fr-CH"/>
                              </w:rPr>
                            </w:pPr>
                            <w:r w:rsidRPr="0079629E">
                              <w:rPr>
                                <w:sz w:val="16"/>
                                <w:lang w:val="fr-CH"/>
                              </w:rPr>
                              <w:t>Amplitude</w:t>
                            </w:r>
                            <w:r>
                              <w:rPr>
                                <w:sz w:val="16"/>
                                <w:lang w:val="fr-CH"/>
                              </w:rPr>
                              <w:t xml:space="preserve"> </w:t>
                            </w:r>
                            <w:r w:rsidR="008A4D30" w:rsidRPr="007636BE">
                              <w:rPr>
                                <w:sz w:val="16"/>
                                <w:lang w:val="fr-CH"/>
                              </w:rPr>
                              <w:t>total</w:t>
                            </w:r>
                            <w:r w:rsidR="00FF25AF">
                              <w:rPr>
                                <w:sz w:val="16"/>
                                <w:lang w:val="fr-CH"/>
                              </w:rPr>
                              <w:t>e</w:t>
                            </w:r>
                            <w:r w:rsidR="008A4D30" w:rsidRPr="007636BE">
                              <w:rPr>
                                <w:sz w:val="16"/>
                                <w:lang w:val="fr-CH"/>
                              </w:rPr>
                              <w:t xml:space="preserve"> des moyennes historiques ajustées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2510F10" id="_x0000_s1038" type="#_x0000_t202" style="position:absolute;left:0;text-align:left;margin-left:85.3pt;margin-top:71.2pt;width:167.75pt;height:1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">
                <v:textbox style="mso-fit-shape-to-text:t">
                  <w:txbxContent>
                    <w:p w:rsidR="008A4D30" w:rsidRPr="007636BE" w:rsidRDefault="0079629E" w:rsidP="00CF44CB">
                      <w:pPr>
                        <w:rPr>
                          <w:sz w:val="16"/>
                          <w:lang w:val="fr-CH"/>
                        </w:rPr>
                      </w:pPr>
                      <w:r w:rsidRPr="0079629E">
                        <w:rPr>
                          <w:sz w:val="16"/>
                          <w:lang w:val="fr-CH"/>
                        </w:rPr>
                        <w:t>Amplitude</w:t>
                      </w:r>
                      <w:r>
                        <w:rPr>
                          <w:sz w:val="16"/>
                          <w:lang w:val="fr-CH"/>
                        </w:rPr>
                        <w:t xml:space="preserve"> </w:t>
                      </w:r>
                      <w:r w:rsidR="008A4D30" w:rsidRPr="007636BE">
                        <w:rPr>
                          <w:sz w:val="16"/>
                          <w:lang w:val="fr-CH"/>
                        </w:rPr>
                        <w:t>total</w:t>
                      </w:r>
                      <w:r w:rsidR="00FF25AF">
                        <w:rPr>
                          <w:sz w:val="16"/>
                          <w:lang w:val="fr-CH"/>
                        </w:rPr>
                        <w:t>e</w:t>
                      </w:r>
                      <w:r w:rsidR="008A4D30" w:rsidRPr="007636BE">
                        <w:rPr>
                          <w:sz w:val="16"/>
                          <w:lang w:val="fr-CH"/>
                        </w:rPr>
                        <w:t xml:space="preserve"> des moyennes historiques ajustées</w:t>
                      </w:r>
                    </w:p>
                  </w:txbxContent>
                </v:textbox>
              </v:shape>
            </w:pict>
          </mc:Fallback>
        </mc:AlternateContent>
      </w:r>
      <w:r w:rsidR="00CF44CB" w:rsidRPr="007636BE">
        <w:rPr>
          <w:noProof/>
          <w:lang w:val="en-US"/>
        </w:rPr>
        <mc:AlternateContent>
          <mc:Choice Requires="wps">
            <w:drawing>
              <wp:anchor distT="0" distB="0" distL="114300" distR="114300" simplePos="0" relativeHeight="251671552" behindDoc="0" locked="0" layoutInCell="1" allowOverlap="1" wp14:anchorId="0A96E6D1" wp14:editId="5A218EE8">
                <wp:simplePos x="0" y="0"/>
                <wp:positionH relativeFrom="column">
                  <wp:posOffset>1600200</wp:posOffset>
                </wp:positionH>
                <wp:positionV relativeFrom="paragraph">
                  <wp:posOffset>1576705</wp:posOffset>
                </wp:positionV>
                <wp:extent cx="1391285" cy="247015"/>
                <wp:effectExtent l="0" t="0" r="0"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47015"/>
                        </a:xfrm>
                        <a:prstGeom prst="rect">
                          <a:avLst/>
                        </a:prstGeom>
                        <a:solidFill>
                          <a:srgbClr val="FFFFFF"/>
                        </a:solidFill>
                        <a:ln w="9525">
                          <a:solidFill>
                            <a:srgbClr val="000000"/>
                          </a:solidFill>
                          <a:miter lim="800000"/>
                          <a:headEnd/>
                          <a:tailEnd/>
                        </a:ln>
                      </wps:spPr>
                      <wps:txbx>
                        <w:txbxContent>
                          <w:p w:rsidR="008A4D30" w:rsidRPr="00712F52" w:rsidRDefault="008A4D30" w:rsidP="00CF44CB">
                            <w:pPr>
                              <w:rPr>
                                <w:color w:val="FF0000"/>
                                <w:lang w:val="fr-CH"/>
                              </w:rPr>
                            </w:pPr>
                            <w:r w:rsidRPr="00712F52">
                              <w:rPr>
                                <w:color w:val="FF0000"/>
                                <w:lang w:val="fr-CH"/>
                              </w:rPr>
                              <w:t>(</w:t>
                            </w:r>
                            <w:proofErr w:type="gramStart"/>
                            <w:r>
                              <w:rPr>
                                <w:color w:val="FF0000"/>
                                <w:lang w:val="fr-CH"/>
                              </w:rPr>
                              <w:t>intervalles</w:t>
                            </w:r>
                            <w:proofErr w:type="gramEnd"/>
                            <w:r>
                              <w:rPr>
                                <w:color w:val="FF0000"/>
                                <w:lang w:val="fr-CH"/>
                              </w:rPr>
                              <w:t xml:space="preserve"> réguliers</w:t>
                            </w:r>
                            <w:r w:rsidRPr="00712F52">
                              <w:rPr>
                                <w:color w:val="FF0000"/>
                                <w:lang w:val="fr-CH"/>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A96E6D1" id="_x0000_s1039" type="#_x0000_t202" style="position:absolute;left:0;text-align:left;margin-left:126pt;margin-top:124.15pt;width:109.55pt;height:1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QRJwIAAE0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">
                <v:textbox style="mso-fit-shape-to-text:t">
                  <w:txbxContent>
                    <w:p w:rsidR="008A4D30" w:rsidRPr="00712F52" w:rsidRDefault="008A4D30" w:rsidP="00CF44CB">
                      <w:pPr>
                        <w:rPr>
                          <w:color w:val="FF0000"/>
                          <w:lang w:val="fr-CH"/>
                        </w:rPr>
                      </w:pPr>
                      <w:r w:rsidRPr="00712F52">
                        <w:rPr>
                          <w:color w:val="FF0000"/>
                          <w:lang w:val="fr-CH"/>
                        </w:rPr>
                        <w:t>(</w:t>
                      </w:r>
                      <w:proofErr w:type="gramStart"/>
                      <w:r>
                        <w:rPr>
                          <w:color w:val="FF0000"/>
                          <w:lang w:val="fr-CH"/>
                        </w:rPr>
                        <w:t>intervalles</w:t>
                      </w:r>
                      <w:proofErr w:type="gramEnd"/>
                      <w:r>
                        <w:rPr>
                          <w:color w:val="FF0000"/>
                          <w:lang w:val="fr-CH"/>
                        </w:rPr>
                        <w:t xml:space="preserve"> réguliers</w:t>
                      </w:r>
                      <w:r w:rsidRPr="00712F52">
                        <w:rPr>
                          <w:color w:val="FF0000"/>
                          <w:lang w:val="fr-CH"/>
                        </w:rPr>
                        <w:t>)</w:t>
                      </w:r>
                    </w:p>
                  </w:txbxContent>
                </v:textbox>
              </v:shape>
            </w:pict>
          </mc:Fallback>
        </mc:AlternateContent>
      </w:r>
      <w:r w:rsidR="00CF44CB" w:rsidRPr="007636BE">
        <w:rPr>
          <w:noProof/>
          <w:lang w:val="en-US"/>
        </w:rPr>
        <w:drawing>
          <wp:inline distT="0" distB="0" distL="0" distR="0" wp14:anchorId="5FFFC872" wp14:editId="72B99CA5">
            <wp:extent cx="5969635" cy="1941195"/>
            <wp:effectExtent l="0" t="0" r="0" b="0"/>
            <wp:docPr id="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69635" cy="1941195"/>
                    </a:xfrm>
                    <a:prstGeom prst="rect">
                      <a:avLst/>
                    </a:prstGeom>
                    <a:noFill/>
                    <a:ln>
                      <a:noFill/>
                    </a:ln>
                  </pic:spPr>
                </pic:pic>
              </a:graphicData>
            </a:graphic>
          </wp:inline>
        </w:drawing>
      </w:r>
    </w:p>
    <w:p w:rsidR="00F12655" w:rsidRDefault="00F12655" w:rsidP="00CF44CB">
      <w:pPr>
        <w:rPr>
          <w:lang w:val="fr-CH"/>
        </w:rPr>
      </w:pPr>
    </w:p>
    <w:p w:rsidR="00F12655" w:rsidRDefault="00F12655" w:rsidP="00CF44CB">
      <w:pPr>
        <w:rPr>
          <w:lang w:val="fr-CH"/>
        </w:rPr>
      </w:pPr>
    </w:p>
    <w:p w:rsidR="00F12655" w:rsidRDefault="00F12655" w:rsidP="00CF44CB">
      <w:pPr>
        <w:rPr>
          <w:lang w:val="fr-CH"/>
        </w:rPr>
      </w:pPr>
    </w:p>
    <w:p w:rsidR="00F12655" w:rsidRDefault="00CF44CB" w:rsidP="00CF44CB">
      <w:pPr>
        <w:rPr>
          <w:szCs w:val="24"/>
          <w:lang w:val="fr-CH"/>
        </w:rPr>
      </w:pPr>
      <w:r w:rsidRPr="007636BE">
        <w:rPr>
          <w:szCs w:val="24"/>
          <w:lang w:val="fr-CH"/>
        </w:rPr>
        <w:t>Table</w:t>
      </w:r>
      <w:r w:rsidR="007636BE">
        <w:rPr>
          <w:szCs w:val="24"/>
          <w:lang w:val="fr-CH"/>
        </w:rPr>
        <w:t>au</w:t>
      </w:r>
      <w:r w:rsidR="00952178">
        <w:rPr>
          <w:szCs w:val="24"/>
          <w:lang w:val="fr-CH"/>
        </w:rPr>
        <w:t> </w:t>
      </w:r>
      <w:r w:rsidRPr="007636BE">
        <w:rPr>
          <w:szCs w:val="24"/>
          <w:lang w:val="fr-CH"/>
        </w:rPr>
        <w:t xml:space="preserve">1 </w:t>
      </w:r>
      <w:r w:rsidR="007636BE">
        <w:rPr>
          <w:szCs w:val="24"/>
          <w:lang w:val="fr-CH"/>
        </w:rPr>
        <w:t>–</w:t>
      </w:r>
      <w:r w:rsidRPr="007636BE">
        <w:rPr>
          <w:szCs w:val="24"/>
          <w:lang w:val="fr-CH"/>
        </w:rPr>
        <w:t xml:space="preserve"> List</w:t>
      </w:r>
      <w:r w:rsidR="007636BE">
        <w:rPr>
          <w:szCs w:val="24"/>
          <w:lang w:val="fr-CH"/>
        </w:rPr>
        <w:t>e des variétés de fétuque élevée</w:t>
      </w:r>
      <w:r w:rsidRPr="007636BE">
        <w:rPr>
          <w:szCs w:val="24"/>
          <w:lang w:val="fr-CH"/>
        </w:rPr>
        <w:t xml:space="preserve"> – Car. 10 – D</w:t>
      </w:r>
      <w:r w:rsidR="007636BE">
        <w:rPr>
          <w:szCs w:val="24"/>
          <w:lang w:val="fr-CH"/>
        </w:rPr>
        <w:t xml:space="preserve">onnées relatives aux essais et </w:t>
      </w:r>
      <w:r w:rsidRPr="007636BE">
        <w:rPr>
          <w:szCs w:val="24"/>
          <w:lang w:val="fr-CH"/>
        </w:rPr>
        <w:t xml:space="preserve">Notes </w:t>
      </w:r>
      <w:r w:rsidR="007636BE">
        <w:rPr>
          <w:szCs w:val="24"/>
          <w:lang w:val="fr-CH"/>
        </w:rPr>
        <w:t>attribuées</w:t>
      </w:r>
    </w:p>
    <w:p w:rsidR="00CF44CB" w:rsidRPr="007636BE" w:rsidRDefault="00CF44CB" w:rsidP="00CF44CB">
      <w:pPr>
        <w:rPr>
          <w:b/>
          <w:szCs w:val="24"/>
          <w:lang w:val="fr-CH"/>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
        <w:gridCol w:w="812"/>
        <w:gridCol w:w="786"/>
        <w:gridCol w:w="786"/>
        <w:gridCol w:w="786"/>
        <w:gridCol w:w="786"/>
        <w:gridCol w:w="786"/>
        <w:gridCol w:w="786"/>
        <w:gridCol w:w="786"/>
        <w:gridCol w:w="786"/>
        <w:gridCol w:w="786"/>
        <w:gridCol w:w="680"/>
      </w:tblGrid>
      <w:tr w:rsidR="00CF44CB" w:rsidRPr="007636BE" w:rsidTr="00C26565">
        <w:trPr>
          <w:trHeight w:val="300"/>
        </w:trPr>
        <w:tc>
          <w:tcPr>
            <w:tcW w:w="553" w:type="pct"/>
            <w:tcBorders>
              <w:bottom w:val="single" w:sz="4" w:space="0" w:color="auto"/>
            </w:tcBorders>
            <w:shd w:val="clear" w:color="auto" w:fill="auto"/>
            <w:noWrap/>
            <w:vAlign w:val="center"/>
            <w:hideMark/>
          </w:tcPr>
          <w:p w:rsidR="00CF44CB" w:rsidRPr="007636BE" w:rsidRDefault="00CF44CB" w:rsidP="007636BE">
            <w:pPr>
              <w:jc w:val="center"/>
              <w:rPr>
                <w:b/>
                <w:bCs/>
                <w:kern w:val="2"/>
                <w:sz w:val="16"/>
                <w:szCs w:val="16"/>
                <w:lang w:val="fr-CH" w:eastAsia="zh-CN"/>
              </w:rPr>
            </w:pPr>
            <w:r w:rsidRPr="007636BE">
              <w:rPr>
                <w:b/>
                <w:bCs/>
                <w:kern w:val="2"/>
                <w:sz w:val="16"/>
                <w:szCs w:val="16"/>
                <w:lang w:val="fr-CH" w:eastAsia="zh-CN"/>
              </w:rPr>
              <w:t>Vari</w:t>
            </w:r>
            <w:r w:rsidR="007636BE">
              <w:rPr>
                <w:b/>
                <w:bCs/>
                <w:kern w:val="2"/>
                <w:sz w:val="16"/>
                <w:szCs w:val="16"/>
                <w:lang w:val="fr-CH" w:eastAsia="zh-CN"/>
              </w:rPr>
              <w:t>été</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Type</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2009</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2010</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2011</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2012</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2013</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2014</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2015</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2016</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Car</w:t>
            </w:r>
            <w:r w:rsidR="009C4DAF">
              <w:rPr>
                <w:b/>
                <w:bCs/>
                <w:kern w:val="2"/>
                <w:sz w:val="16"/>
                <w:szCs w:val="16"/>
                <w:lang w:val="fr-CH" w:eastAsia="zh-CN"/>
              </w:rPr>
              <w:t> </w:t>
            </w:r>
            <w:r w:rsidRPr="007636BE">
              <w:rPr>
                <w:b/>
                <w:bCs/>
                <w:kern w:val="2"/>
                <w:sz w:val="16"/>
                <w:szCs w:val="16"/>
                <w:lang w:val="fr-CH" w:eastAsia="zh-CN"/>
              </w:rPr>
              <w:t>10</w:t>
            </w:r>
          </w:p>
        </w:tc>
        <w:tc>
          <w:tcPr>
            <w:tcW w:w="354" w:type="pct"/>
            <w:tcBorders>
              <w:bottom w:val="single" w:sz="4" w:space="0" w:color="auto"/>
            </w:tcBorders>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
                <w:bCs/>
                <w:kern w:val="2"/>
                <w:sz w:val="16"/>
                <w:szCs w:val="16"/>
                <w:lang w:val="fr-CH" w:eastAsia="zh-CN"/>
              </w:rPr>
            </w:pPr>
            <w:r w:rsidRPr="007636BE">
              <w:rPr>
                <w:b/>
                <w:bCs/>
                <w:kern w:val="2"/>
                <w:sz w:val="16"/>
                <w:szCs w:val="16"/>
                <w:lang w:val="fr-CH" w:eastAsia="zh-CN"/>
              </w:rPr>
              <w:t>Note</w:t>
            </w:r>
          </w:p>
        </w:tc>
      </w:tr>
      <w:tr w:rsidR="00CF44CB" w:rsidRPr="007636BE" w:rsidTr="00C26565">
        <w:trPr>
          <w:trHeight w:val="300"/>
        </w:trPr>
        <w:tc>
          <w:tcPr>
            <w:tcW w:w="553" w:type="pct"/>
            <w:shd w:val="pct15"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72</w:t>
            </w:r>
          </w:p>
        </w:tc>
        <w:tc>
          <w:tcPr>
            <w:tcW w:w="409" w:type="pct"/>
            <w:shd w:val="pct15"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pct15"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13,9</w:t>
            </w:r>
          </w:p>
        </w:tc>
        <w:tc>
          <w:tcPr>
            <w:tcW w:w="409" w:type="pct"/>
            <w:shd w:val="pct15"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14,0</w:t>
            </w:r>
          </w:p>
        </w:tc>
        <w:tc>
          <w:tcPr>
            <w:tcW w:w="409" w:type="pct"/>
            <w:shd w:val="pct15"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pct15"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pct15"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pct15"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pct15"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pct15"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pct15"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13,9</w:t>
            </w:r>
          </w:p>
        </w:tc>
        <w:tc>
          <w:tcPr>
            <w:tcW w:w="354" w:type="pct"/>
            <w:shd w:val="pct15"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1</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50</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17,1</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13,1</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15,1</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55</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15,9</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15,9</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66</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17,3</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14,6</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15,9</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73</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17,3</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15,4</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16,3</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 75</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19,1</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14,1</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16,6</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 68</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19,2</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14,7</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16,9</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77</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17,4</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16,9</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17,2</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67</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18,8</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16,2</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17,5</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FA</w:t>
            </w:r>
            <w:r w:rsidR="009C4DAF">
              <w:rPr>
                <w:bCs/>
                <w:color w:val="000000"/>
                <w:kern w:val="2"/>
                <w:sz w:val="16"/>
                <w:szCs w:val="16"/>
                <w:lang w:val="fr-CH" w:eastAsia="zh-CN"/>
              </w:rPr>
              <w:t> </w:t>
            </w:r>
            <w:r w:rsidRPr="00F12655">
              <w:rPr>
                <w:bCs/>
                <w:color w:val="000000"/>
                <w:kern w:val="2"/>
                <w:sz w:val="16"/>
                <w:szCs w:val="16"/>
                <w:lang w:val="fr-CH" w:eastAsia="zh-CN"/>
              </w:rPr>
              <w:t>82</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17,4</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17,7</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17,6</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F12655" w:rsidRDefault="00F12655" w:rsidP="00F12655">
            <w:pPr>
              <w:jc w:val="center"/>
              <w:rPr>
                <w:bCs/>
                <w:kern w:val="2"/>
                <w:sz w:val="16"/>
                <w:szCs w:val="16"/>
                <w:lang w:val="fr-CH" w:eastAsia="zh-CN"/>
              </w:rPr>
            </w:pPr>
            <w:r w:rsidRPr="00F12655">
              <w:rPr>
                <w:bCs/>
                <w:kern w:val="2"/>
                <w:sz w:val="16"/>
                <w:szCs w:val="16"/>
                <w:lang w:val="fr-CH" w:eastAsia="zh-CN"/>
              </w:rPr>
              <w:t>FA</w:t>
            </w:r>
            <w:r w:rsidR="009C4DAF">
              <w:rPr>
                <w:bCs/>
                <w:kern w:val="2"/>
                <w:sz w:val="16"/>
                <w:szCs w:val="16"/>
                <w:lang w:val="fr-CH" w:eastAsia="zh-CN"/>
              </w:rPr>
              <w:t> </w:t>
            </w:r>
            <w:r w:rsidRPr="00F12655">
              <w:rPr>
                <w:bCs/>
                <w:kern w:val="2"/>
                <w:sz w:val="16"/>
                <w:szCs w:val="16"/>
                <w:lang w:val="fr-CH" w:eastAsia="zh-CN"/>
              </w:rPr>
              <w:t>52</w:t>
            </w:r>
          </w:p>
        </w:tc>
        <w:tc>
          <w:tcPr>
            <w:tcW w:w="409" w:type="pct"/>
            <w:shd w:val="clear" w:color="auto" w:fill="auto"/>
            <w:noWrap/>
            <w:vAlign w:val="center"/>
            <w:hideMark/>
          </w:tcPr>
          <w:p w:rsidR="00CF44CB" w:rsidRPr="00F12655" w:rsidRDefault="00F12655" w:rsidP="00F12655">
            <w:pPr>
              <w:jc w:val="center"/>
              <w:rPr>
                <w:bCs/>
                <w:kern w:val="2"/>
                <w:sz w:val="16"/>
                <w:szCs w:val="16"/>
                <w:lang w:val="fr-CH" w:eastAsia="zh-CN"/>
              </w:rPr>
            </w:pPr>
            <w:r w:rsidRPr="00F12655">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17,6</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17,6</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F12655" w:rsidRDefault="00F12655" w:rsidP="00F12655">
            <w:pPr>
              <w:jc w:val="center"/>
              <w:rPr>
                <w:bCs/>
                <w:kern w:val="2"/>
                <w:sz w:val="16"/>
                <w:szCs w:val="16"/>
                <w:lang w:val="fr-CH" w:eastAsia="zh-CN"/>
              </w:rPr>
            </w:pPr>
            <w:r w:rsidRPr="00F12655">
              <w:rPr>
                <w:bCs/>
                <w:kern w:val="2"/>
                <w:sz w:val="16"/>
                <w:szCs w:val="16"/>
                <w:lang w:val="fr-CH" w:eastAsia="zh-CN"/>
              </w:rPr>
              <w:t>FA</w:t>
            </w:r>
            <w:r w:rsidR="009C4DAF">
              <w:rPr>
                <w:bCs/>
                <w:kern w:val="2"/>
                <w:sz w:val="16"/>
                <w:szCs w:val="16"/>
                <w:lang w:val="fr-CH" w:eastAsia="zh-CN"/>
              </w:rPr>
              <w:t> </w:t>
            </w:r>
            <w:r w:rsidRPr="00F12655">
              <w:rPr>
                <w:bCs/>
                <w:kern w:val="2"/>
                <w:sz w:val="16"/>
                <w:szCs w:val="16"/>
                <w:lang w:val="fr-CH" w:eastAsia="zh-CN"/>
              </w:rPr>
              <w:t>63</w:t>
            </w:r>
          </w:p>
        </w:tc>
        <w:tc>
          <w:tcPr>
            <w:tcW w:w="409" w:type="pct"/>
            <w:shd w:val="clear" w:color="auto" w:fill="auto"/>
            <w:noWrap/>
            <w:vAlign w:val="center"/>
            <w:hideMark/>
          </w:tcPr>
          <w:p w:rsidR="00CF44CB" w:rsidRPr="00F12655" w:rsidRDefault="00F12655" w:rsidP="00F12655">
            <w:pPr>
              <w:jc w:val="center"/>
              <w:rPr>
                <w:bCs/>
                <w:kern w:val="2"/>
                <w:sz w:val="16"/>
                <w:szCs w:val="16"/>
                <w:lang w:val="fr-CH" w:eastAsia="zh-CN"/>
              </w:rPr>
            </w:pPr>
            <w:r w:rsidRPr="00F12655">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17,8</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17,8</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F12655" w:rsidRDefault="00F12655" w:rsidP="00F12655">
            <w:pPr>
              <w:jc w:val="center"/>
              <w:rPr>
                <w:bCs/>
                <w:kern w:val="2"/>
                <w:sz w:val="16"/>
                <w:szCs w:val="16"/>
                <w:lang w:val="fr-CH" w:eastAsia="zh-CN"/>
              </w:rPr>
            </w:pPr>
            <w:r w:rsidRPr="00F12655">
              <w:rPr>
                <w:bCs/>
                <w:kern w:val="2"/>
                <w:sz w:val="16"/>
                <w:szCs w:val="16"/>
                <w:lang w:val="fr-CH" w:eastAsia="zh-CN"/>
              </w:rPr>
              <w:t>FA</w:t>
            </w:r>
            <w:r w:rsidR="009C4DAF">
              <w:rPr>
                <w:bCs/>
                <w:kern w:val="2"/>
                <w:sz w:val="16"/>
                <w:szCs w:val="16"/>
                <w:lang w:val="fr-CH" w:eastAsia="zh-CN"/>
              </w:rPr>
              <w:t> </w:t>
            </w:r>
            <w:r w:rsidRPr="00F12655">
              <w:rPr>
                <w:bCs/>
                <w:kern w:val="2"/>
                <w:sz w:val="16"/>
                <w:szCs w:val="16"/>
                <w:lang w:val="fr-CH" w:eastAsia="zh-CN"/>
              </w:rPr>
              <w:t>71</w:t>
            </w:r>
          </w:p>
        </w:tc>
        <w:tc>
          <w:tcPr>
            <w:tcW w:w="409" w:type="pct"/>
            <w:shd w:val="clear" w:color="auto" w:fill="auto"/>
            <w:noWrap/>
            <w:vAlign w:val="center"/>
            <w:hideMark/>
          </w:tcPr>
          <w:p w:rsidR="00CF44CB" w:rsidRPr="00F12655" w:rsidRDefault="00F12655" w:rsidP="00F12655">
            <w:pPr>
              <w:jc w:val="center"/>
              <w:rPr>
                <w:bCs/>
                <w:kern w:val="2"/>
                <w:sz w:val="16"/>
                <w:szCs w:val="16"/>
                <w:lang w:val="fr-CH" w:eastAsia="zh-CN"/>
              </w:rPr>
            </w:pPr>
            <w:r w:rsidRPr="00F12655">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19,1</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16,9</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18,0</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59</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18,0</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18,0</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78</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20,7</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15,4</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18,0</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76</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19,5</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16,9</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18,2</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74</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18,7</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18,4</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18,6</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80</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22,0</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15,3</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18,6</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89</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13,7</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23,9</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18,8</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70</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21,1</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16,5</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18,8</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84</w:t>
            </w:r>
          </w:p>
        </w:tc>
        <w:tc>
          <w:tcPr>
            <w:tcW w:w="409" w:type="pct"/>
            <w:tcBorders>
              <w:bottom w:val="single" w:sz="4" w:space="0" w:color="auto"/>
            </w:tcBorders>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12,9</w:t>
            </w: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24,9</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18,9</w:t>
            </w:r>
          </w:p>
        </w:tc>
        <w:tc>
          <w:tcPr>
            <w:tcW w:w="354" w:type="pct"/>
            <w:tcBorders>
              <w:bottom w:val="single" w:sz="4" w:space="0" w:color="auto"/>
            </w:tcBorders>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2</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81</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24,2</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15,0</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19,6</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61</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19,7</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19,7</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56</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20,0</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20,0</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60</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20,4</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20,4</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85</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13,7</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27,2</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20,4</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58</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20,6</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20,6</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79</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25,1</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16,5</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20,8</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83</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13,6</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29,4</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21,5</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87</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15,8</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26,7</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23,7</w:t>
            </w: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22,1</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54</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23,3</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23,3</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62</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23,4</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23,4</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88</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14,1</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33,0</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23,6</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FA53</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27,6</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20,3</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24,0</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3</w:t>
            </w:r>
          </w:p>
        </w:tc>
      </w:tr>
      <w:tr w:rsidR="00CF44CB" w:rsidRPr="007636BE" w:rsidTr="00C26565">
        <w:trPr>
          <w:trHeight w:val="300"/>
        </w:trPr>
        <w:tc>
          <w:tcPr>
            <w:tcW w:w="553"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86</w:t>
            </w:r>
          </w:p>
        </w:tc>
        <w:tc>
          <w:tcPr>
            <w:tcW w:w="409" w:type="pct"/>
            <w:tcBorders>
              <w:bottom w:val="single" w:sz="4" w:space="0" w:color="auto"/>
            </w:tcBorders>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14,6</w:t>
            </w: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37,8</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26,2</w:t>
            </w:r>
          </w:p>
        </w:tc>
        <w:tc>
          <w:tcPr>
            <w:tcW w:w="354" w:type="pct"/>
            <w:tcBorders>
              <w:bottom w:val="single" w:sz="4" w:space="0" w:color="auto"/>
            </w:tcBorders>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4</w:t>
            </w:r>
          </w:p>
        </w:tc>
      </w:tr>
      <w:tr w:rsidR="00CF44CB" w:rsidRPr="007636BE" w:rsidTr="00C26565">
        <w:trPr>
          <w:trHeight w:val="300"/>
        </w:trPr>
        <w:tc>
          <w:tcPr>
            <w:tcW w:w="553"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64</w:t>
            </w:r>
          </w:p>
        </w:tc>
        <w:tc>
          <w:tcPr>
            <w:tcW w:w="409" w:type="pct"/>
            <w:tcBorders>
              <w:bottom w:val="single" w:sz="4" w:space="0" w:color="auto"/>
            </w:tcBorders>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19,4</w:t>
            </w: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41,4</w:t>
            </w: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36,2</w:t>
            </w: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34,6</w:t>
            </w: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24,6</w:t>
            </w:r>
          </w:p>
        </w:tc>
        <w:tc>
          <w:tcPr>
            <w:tcW w:w="409" w:type="pct"/>
            <w:tcBorders>
              <w:bottom w:val="single" w:sz="4" w:space="0" w:color="auto"/>
            </w:tcBorders>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31,2</w:t>
            </w:r>
          </w:p>
        </w:tc>
        <w:tc>
          <w:tcPr>
            <w:tcW w:w="354" w:type="pct"/>
            <w:tcBorders>
              <w:bottom w:val="single" w:sz="4" w:space="0" w:color="auto"/>
            </w:tcBorders>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5</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94</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29,3</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43,1</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25,4</w:t>
            </w: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32,6</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5</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K 504</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28,4</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15,1</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18,6</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40,9</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49,5</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47,4</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36,0</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31,5</w:t>
            </w: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33,4</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5</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69</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fourrage</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47,6</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21,0</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34,3</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5</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97</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29,7</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39,0</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34,4</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5</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101</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38,8</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37,6</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28,4</w:t>
            </w: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34,9</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5</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103</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37,0</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33,5</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35,2</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5</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99</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38,0</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34,0</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36,0</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5</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100</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39,7</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32,5</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36,1</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6</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95</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31,6</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42,6</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37,1</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6</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98</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34,5</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40,1</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37,3</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6</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K</w:t>
            </w:r>
            <w:r w:rsidR="009C4DAF">
              <w:rPr>
                <w:bCs/>
                <w:kern w:val="2"/>
                <w:sz w:val="16"/>
                <w:szCs w:val="16"/>
                <w:lang w:val="fr-CH" w:eastAsia="zh-CN"/>
              </w:rPr>
              <w:t> </w:t>
            </w:r>
            <w:r w:rsidRPr="007636BE">
              <w:rPr>
                <w:bCs/>
                <w:kern w:val="2"/>
                <w:sz w:val="16"/>
                <w:szCs w:val="16"/>
                <w:lang w:val="fr-CH" w:eastAsia="zh-CN"/>
              </w:rPr>
              <w:t>501</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21,1</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39,3</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48,6</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42,2</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37,8</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6</w:t>
            </w:r>
          </w:p>
        </w:tc>
      </w:tr>
      <w:tr w:rsidR="00CF44CB" w:rsidRPr="007636BE" w:rsidTr="00C26565">
        <w:trPr>
          <w:trHeight w:val="300"/>
        </w:trPr>
        <w:tc>
          <w:tcPr>
            <w:tcW w:w="553"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FA</w:t>
            </w:r>
            <w:r w:rsidR="009C4DAF">
              <w:rPr>
                <w:bCs/>
                <w:kern w:val="2"/>
                <w:sz w:val="16"/>
                <w:szCs w:val="16"/>
                <w:lang w:val="fr-CH" w:eastAsia="zh-CN"/>
              </w:rPr>
              <w:t> </w:t>
            </w:r>
            <w:r w:rsidRPr="007636BE">
              <w:rPr>
                <w:bCs/>
                <w:kern w:val="2"/>
                <w:sz w:val="16"/>
                <w:szCs w:val="16"/>
                <w:lang w:val="fr-CH" w:eastAsia="zh-CN"/>
              </w:rPr>
              <w:t>96</w:t>
            </w:r>
          </w:p>
        </w:tc>
        <w:tc>
          <w:tcPr>
            <w:tcW w:w="409" w:type="pct"/>
            <w:shd w:val="clear" w:color="auto" w:fill="auto"/>
            <w:noWrap/>
            <w:vAlign w:val="center"/>
            <w:hideMark/>
          </w:tcPr>
          <w:p w:rsidR="00CF44CB" w:rsidRPr="007636BE" w:rsidRDefault="008D78DC" w:rsidP="00C26565">
            <w:pPr>
              <w:jc w:val="center"/>
              <w:rPr>
                <w:bCs/>
                <w:kern w:val="2"/>
                <w:sz w:val="16"/>
                <w:szCs w:val="16"/>
                <w:lang w:val="fr-CH" w:eastAsia="zh-CN"/>
              </w:rPr>
            </w:pPr>
            <w:r>
              <w:rPr>
                <w:bCs/>
                <w:kern w:val="2"/>
                <w:sz w:val="16"/>
                <w:szCs w:val="16"/>
                <w:lang w:val="fr-CH" w:eastAsia="zh-CN"/>
              </w:rPr>
              <w:t>gazon</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34,0</w:t>
            </w:r>
          </w:p>
        </w:tc>
        <w:tc>
          <w:tcPr>
            <w:tcW w:w="409" w:type="pct"/>
            <w:shd w:val="clear" w:color="auto" w:fill="auto"/>
            <w:noWrap/>
            <w:vAlign w:val="center"/>
            <w:hideMark/>
          </w:tcPr>
          <w:p w:rsidR="00CF44CB" w:rsidRPr="007636BE" w:rsidRDefault="00F12655" w:rsidP="00F12655">
            <w:pPr>
              <w:jc w:val="center"/>
              <w:rPr>
                <w:bCs/>
                <w:kern w:val="2"/>
                <w:sz w:val="16"/>
                <w:szCs w:val="16"/>
                <w:lang w:val="fr-CH" w:eastAsia="zh-CN"/>
              </w:rPr>
            </w:pPr>
            <w:r w:rsidRPr="00F12655">
              <w:rPr>
                <w:bCs/>
                <w:color w:val="000000"/>
                <w:kern w:val="2"/>
                <w:sz w:val="16"/>
                <w:szCs w:val="16"/>
                <w:lang w:val="fr-CH" w:eastAsia="zh-CN"/>
              </w:rPr>
              <w:t>42,0</w:t>
            </w: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7636BE" w:rsidRDefault="00F12655" w:rsidP="00F12655">
            <w:pPr>
              <w:jc w:val="center"/>
              <w:rPr>
                <w:bCs/>
                <w:color w:val="365F91"/>
                <w:kern w:val="2"/>
                <w:sz w:val="16"/>
                <w:szCs w:val="16"/>
                <w:lang w:val="fr-CH" w:eastAsia="zh-CN"/>
              </w:rPr>
            </w:pPr>
            <w:r w:rsidRPr="00F12655">
              <w:rPr>
                <w:bCs/>
                <w:color w:val="000000"/>
                <w:kern w:val="2"/>
                <w:sz w:val="16"/>
                <w:szCs w:val="16"/>
                <w:lang w:val="fr-CH" w:eastAsia="zh-CN"/>
              </w:rPr>
              <w:t>38,0</w:t>
            </w:r>
          </w:p>
        </w:tc>
        <w:tc>
          <w:tcPr>
            <w:tcW w:w="354" w:type="pct"/>
            <w:shd w:val="clear" w:color="auto" w:fill="auto"/>
            <w:noWrap/>
            <w:vAlign w:val="center"/>
            <w:hideMark/>
          </w:tcPr>
          <w:p w:rsidR="00CF44CB" w:rsidRPr="007636BE"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7636BE">
              <w:rPr>
                <w:bCs/>
                <w:kern w:val="2"/>
                <w:sz w:val="16"/>
                <w:szCs w:val="16"/>
                <w:lang w:val="fr-CH" w:eastAsia="zh-CN"/>
              </w:rPr>
              <w:t>6</w:t>
            </w:r>
          </w:p>
        </w:tc>
      </w:tr>
      <w:tr w:rsidR="00CF44CB" w:rsidRPr="00FF25AF" w:rsidTr="00C26565">
        <w:trPr>
          <w:trHeight w:val="300"/>
        </w:trPr>
        <w:tc>
          <w:tcPr>
            <w:tcW w:w="553" w:type="pct"/>
            <w:shd w:val="clear" w:color="auto" w:fill="auto"/>
            <w:noWrap/>
            <w:vAlign w:val="center"/>
            <w:hideMark/>
          </w:tcPr>
          <w:p w:rsidR="00CF44CB" w:rsidRPr="00FF25AF" w:rsidRDefault="00CF44CB" w:rsidP="00C26565">
            <w:pPr>
              <w:jc w:val="center"/>
              <w:rPr>
                <w:bCs/>
                <w:kern w:val="2"/>
                <w:sz w:val="16"/>
                <w:szCs w:val="16"/>
                <w:lang w:val="fr-CH" w:eastAsia="zh-CN"/>
              </w:rPr>
            </w:pPr>
            <w:r w:rsidRPr="00FF25AF">
              <w:rPr>
                <w:bCs/>
                <w:kern w:val="2"/>
                <w:sz w:val="16"/>
                <w:szCs w:val="16"/>
                <w:lang w:val="fr-CH" w:eastAsia="zh-CN"/>
              </w:rPr>
              <w:t>K</w:t>
            </w:r>
            <w:r w:rsidR="009C4DAF" w:rsidRPr="00FF25AF">
              <w:rPr>
                <w:bCs/>
                <w:kern w:val="2"/>
                <w:sz w:val="16"/>
                <w:szCs w:val="16"/>
                <w:lang w:val="fr-CH" w:eastAsia="zh-CN"/>
              </w:rPr>
              <w:t> </w:t>
            </w:r>
            <w:r w:rsidRPr="00FF25AF">
              <w:rPr>
                <w:bCs/>
                <w:kern w:val="2"/>
                <w:sz w:val="16"/>
                <w:szCs w:val="16"/>
                <w:lang w:val="fr-CH" w:eastAsia="zh-CN"/>
              </w:rPr>
              <w:t>480</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fourrage</w:t>
            </w: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38,3</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38,3</w:t>
            </w:r>
          </w:p>
        </w:tc>
        <w:tc>
          <w:tcPr>
            <w:tcW w:w="354" w:type="pct"/>
            <w:shd w:val="clear" w:color="auto" w:fill="auto"/>
            <w:noWrap/>
            <w:vAlign w:val="center"/>
            <w:hideMark/>
          </w:tcPr>
          <w:p w:rsidR="00CF44CB" w:rsidRPr="00FF25AF"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FF25AF">
              <w:rPr>
                <w:bCs/>
                <w:kern w:val="2"/>
                <w:sz w:val="16"/>
                <w:szCs w:val="16"/>
                <w:lang w:val="fr-CH" w:eastAsia="zh-CN"/>
              </w:rPr>
              <w:t>6</w:t>
            </w:r>
          </w:p>
        </w:tc>
      </w:tr>
      <w:tr w:rsidR="00CF44CB" w:rsidRPr="00FF25AF" w:rsidTr="00C26565">
        <w:trPr>
          <w:trHeight w:val="300"/>
        </w:trPr>
        <w:tc>
          <w:tcPr>
            <w:tcW w:w="553" w:type="pct"/>
            <w:shd w:val="clear" w:color="auto" w:fill="auto"/>
            <w:noWrap/>
            <w:vAlign w:val="center"/>
            <w:hideMark/>
          </w:tcPr>
          <w:p w:rsidR="00CF44CB" w:rsidRPr="00FF25AF" w:rsidRDefault="00CF44CB" w:rsidP="00C26565">
            <w:pPr>
              <w:jc w:val="center"/>
              <w:rPr>
                <w:bCs/>
                <w:kern w:val="2"/>
                <w:sz w:val="16"/>
                <w:szCs w:val="16"/>
                <w:lang w:val="fr-CH" w:eastAsia="zh-CN"/>
              </w:rPr>
            </w:pPr>
            <w:r w:rsidRPr="00FF25AF">
              <w:rPr>
                <w:bCs/>
                <w:kern w:val="2"/>
                <w:sz w:val="16"/>
                <w:szCs w:val="16"/>
                <w:lang w:val="fr-CH" w:eastAsia="zh-CN"/>
              </w:rPr>
              <w:t>FA</w:t>
            </w:r>
            <w:r w:rsidR="009C4DAF" w:rsidRPr="00FF25AF">
              <w:rPr>
                <w:bCs/>
                <w:kern w:val="2"/>
                <w:sz w:val="16"/>
                <w:szCs w:val="16"/>
                <w:lang w:val="fr-CH" w:eastAsia="zh-CN"/>
              </w:rPr>
              <w:t> </w:t>
            </w:r>
            <w:r w:rsidRPr="00FF25AF">
              <w:rPr>
                <w:bCs/>
                <w:kern w:val="2"/>
                <w:sz w:val="16"/>
                <w:szCs w:val="16"/>
                <w:lang w:val="fr-CH" w:eastAsia="zh-CN"/>
              </w:rPr>
              <w:t>92</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fourrage</w:t>
            </w: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36,4</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35,1</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46,1</w:t>
            </w: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39,2</w:t>
            </w:r>
          </w:p>
        </w:tc>
        <w:tc>
          <w:tcPr>
            <w:tcW w:w="354" w:type="pct"/>
            <w:shd w:val="clear" w:color="auto" w:fill="auto"/>
            <w:noWrap/>
            <w:vAlign w:val="center"/>
            <w:hideMark/>
          </w:tcPr>
          <w:p w:rsidR="00CF44CB" w:rsidRPr="00FF25AF"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FF25AF">
              <w:rPr>
                <w:bCs/>
                <w:kern w:val="2"/>
                <w:sz w:val="16"/>
                <w:szCs w:val="16"/>
                <w:lang w:val="fr-CH" w:eastAsia="zh-CN"/>
              </w:rPr>
              <w:t>6</w:t>
            </w:r>
          </w:p>
        </w:tc>
      </w:tr>
      <w:tr w:rsidR="00CF44CB" w:rsidRPr="00FF25AF" w:rsidTr="00C26565">
        <w:trPr>
          <w:trHeight w:val="228"/>
        </w:trPr>
        <w:tc>
          <w:tcPr>
            <w:tcW w:w="553" w:type="pct"/>
            <w:shd w:val="clear" w:color="auto" w:fill="auto"/>
            <w:noWrap/>
            <w:vAlign w:val="center"/>
            <w:hideMark/>
          </w:tcPr>
          <w:p w:rsidR="00CF44CB" w:rsidRPr="00FF25AF" w:rsidRDefault="00CF44CB" w:rsidP="00C26565">
            <w:pPr>
              <w:jc w:val="center"/>
              <w:rPr>
                <w:bCs/>
                <w:kern w:val="2"/>
                <w:sz w:val="16"/>
                <w:szCs w:val="16"/>
                <w:lang w:val="fr-CH" w:eastAsia="zh-CN"/>
              </w:rPr>
            </w:pPr>
            <w:r w:rsidRPr="00FF25AF">
              <w:rPr>
                <w:bCs/>
                <w:kern w:val="2"/>
                <w:sz w:val="16"/>
                <w:szCs w:val="16"/>
                <w:lang w:val="fr-CH" w:eastAsia="zh-CN"/>
              </w:rPr>
              <w:t>FA</w:t>
            </w:r>
            <w:r w:rsidR="009C4DAF" w:rsidRPr="00FF25AF">
              <w:rPr>
                <w:bCs/>
                <w:kern w:val="2"/>
                <w:sz w:val="16"/>
                <w:szCs w:val="16"/>
                <w:lang w:val="fr-CH" w:eastAsia="zh-CN"/>
              </w:rPr>
              <w:t> </w:t>
            </w:r>
            <w:r w:rsidRPr="00FF25AF">
              <w:rPr>
                <w:bCs/>
                <w:kern w:val="2"/>
                <w:sz w:val="16"/>
                <w:szCs w:val="16"/>
                <w:lang w:val="fr-CH" w:eastAsia="zh-CN"/>
              </w:rPr>
              <w:t>93</w:t>
            </w:r>
          </w:p>
        </w:tc>
        <w:tc>
          <w:tcPr>
            <w:tcW w:w="409" w:type="pct"/>
            <w:shd w:val="clear" w:color="auto" w:fill="auto"/>
            <w:noWrap/>
            <w:vAlign w:val="center"/>
            <w:hideMark/>
          </w:tcPr>
          <w:p w:rsidR="00CF44CB" w:rsidRPr="00FF25AF" w:rsidRDefault="008D78DC" w:rsidP="00C26565">
            <w:pPr>
              <w:jc w:val="center"/>
              <w:rPr>
                <w:bCs/>
                <w:kern w:val="2"/>
                <w:sz w:val="16"/>
                <w:szCs w:val="16"/>
                <w:lang w:val="fr-CH" w:eastAsia="zh-CN"/>
              </w:rPr>
            </w:pPr>
            <w:r w:rsidRPr="00FF25AF">
              <w:rPr>
                <w:bCs/>
                <w:kern w:val="2"/>
                <w:sz w:val="16"/>
                <w:szCs w:val="16"/>
                <w:lang w:val="fr-CH" w:eastAsia="zh-CN"/>
              </w:rPr>
              <w:t>gazon</w:t>
            </w: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35,9</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44,2</w:t>
            </w: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40,1</w:t>
            </w:r>
          </w:p>
        </w:tc>
        <w:tc>
          <w:tcPr>
            <w:tcW w:w="354" w:type="pct"/>
            <w:shd w:val="clear" w:color="auto" w:fill="auto"/>
            <w:noWrap/>
            <w:vAlign w:val="center"/>
            <w:hideMark/>
          </w:tcPr>
          <w:p w:rsidR="00CF44CB" w:rsidRPr="00FF25AF"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FF25AF">
              <w:rPr>
                <w:bCs/>
                <w:kern w:val="2"/>
                <w:sz w:val="16"/>
                <w:szCs w:val="16"/>
                <w:lang w:val="fr-CH" w:eastAsia="zh-CN"/>
              </w:rPr>
              <w:t>6</w:t>
            </w:r>
          </w:p>
        </w:tc>
      </w:tr>
      <w:tr w:rsidR="00CF44CB" w:rsidRPr="00FF25AF" w:rsidTr="00C26565">
        <w:trPr>
          <w:trHeight w:val="300"/>
        </w:trPr>
        <w:tc>
          <w:tcPr>
            <w:tcW w:w="553" w:type="pct"/>
            <w:shd w:val="clear" w:color="auto" w:fill="auto"/>
            <w:noWrap/>
            <w:vAlign w:val="center"/>
            <w:hideMark/>
          </w:tcPr>
          <w:p w:rsidR="00CF44CB" w:rsidRPr="00FF25AF" w:rsidRDefault="00CF44CB" w:rsidP="00C26565">
            <w:pPr>
              <w:jc w:val="center"/>
              <w:rPr>
                <w:bCs/>
                <w:kern w:val="2"/>
                <w:sz w:val="16"/>
                <w:szCs w:val="16"/>
                <w:lang w:val="fr-CH" w:eastAsia="zh-CN"/>
              </w:rPr>
            </w:pPr>
            <w:r w:rsidRPr="00FF25AF">
              <w:rPr>
                <w:bCs/>
                <w:kern w:val="2"/>
                <w:sz w:val="16"/>
                <w:szCs w:val="16"/>
                <w:lang w:val="fr-CH" w:eastAsia="zh-CN"/>
              </w:rPr>
              <w:t>FA</w:t>
            </w:r>
            <w:r w:rsidR="009C4DAF" w:rsidRPr="00FF25AF">
              <w:rPr>
                <w:bCs/>
                <w:kern w:val="2"/>
                <w:sz w:val="16"/>
                <w:szCs w:val="16"/>
                <w:lang w:val="fr-CH" w:eastAsia="zh-CN"/>
              </w:rPr>
              <w:t> </w:t>
            </w:r>
            <w:r w:rsidRPr="00FF25AF">
              <w:rPr>
                <w:bCs/>
                <w:kern w:val="2"/>
                <w:sz w:val="16"/>
                <w:szCs w:val="16"/>
                <w:lang w:val="fr-CH" w:eastAsia="zh-CN"/>
              </w:rPr>
              <w:t>111</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fourrage</w:t>
            </w: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40,8</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40,8</w:t>
            </w:r>
          </w:p>
        </w:tc>
        <w:tc>
          <w:tcPr>
            <w:tcW w:w="354" w:type="pct"/>
            <w:shd w:val="clear" w:color="auto" w:fill="auto"/>
            <w:noWrap/>
            <w:vAlign w:val="center"/>
            <w:hideMark/>
          </w:tcPr>
          <w:p w:rsidR="00CF44CB" w:rsidRPr="00FF25AF"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FF25AF">
              <w:rPr>
                <w:bCs/>
                <w:kern w:val="2"/>
                <w:sz w:val="16"/>
                <w:szCs w:val="16"/>
                <w:lang w:val="fr-CH" w:eastAsia="zh-CN"/>
              </w:rPr>
              <w:t>6</w:t>
            </w:r>
          </w:p>
        </w:tc>
      </w:tr>
      <w:tr w:rsidR="00CF44CB" w:rsidRPr="00FF25AF" w:rsidTr="00C26565">
        <w:trPr>
          <w:trHeight w:val="300"/>
        </w:trPr>
        <w:tc>
          <w:tcPr>
            <w:tcW w:w="553" w:type="pct"/>
            <w:tcBorders>
              <w:bottom w:val="single" w:sz="4" w:space="0" w:color="auto"/>
            </w:tcBorders>
            <w:shd w:val="clear" w:color="auto" w:fill="auto"/>
            <w:noWrap/>
            <w:vAlign w:val="center"/>
            <w:hideMark/>
          </w:tcPr>
          <w:p w:rsidR="00CF44CB" w:rsidRPr="00FF25AF" w:rsidRDefault="00CF44CB" w:rsidP="00C26565">
            <w:pPr>
              <w:jc w:val="center"/>
              <w:rPr>
                <w:bCs/>
                <w:kern w:val="2"/>
                <w:sz w:val="16"/>
                <w:szCs w:val="16"/>
                <w:lang w:val="fr-CH" w:eastAsia="zh-CN"/>
              </w:rPr>
            </w:pPr>
            <w:r w:rsidRPr="00FF25AF">
              <w:rPr>
                <w:bCs/>
                <w:kern w:val="2"/>
                <w:sz w:val="16"/>
                <w:szCs w:val="16"/>
                <w:lang w:val="fr-CH" w:eastAsia="zh-CN"/>
              </w:rPr>
              <w:t>FA</w:t>
            </w:r>
            <w:r w:rsidR="009C4DAF" w:rsidRPr="00FF25AF">
              <w:rPr>
                <w:bCs/>
                <w:kern w:val="2"/>
                <w:sz w:val="16"/>
                <w:szCs w:val="16"/>
                <w:lang w:val="fr-CH" w:eastAsia="zh-CN"/>
              </w:rPr>
              <w:t> </w:t>
            </w:r>
            <w:r w:rsidRPr="00FF25AF">
              <w:rPr>
                <w:bCs/>
                <w:kern w:val="2"/>
                <w:sz w:val="16"/>
                <w:szCs w:val="16"/>
                <w:lang w:val="fr-CH" w:eastAsia="zh-CN"/>
              </w:rPr>
              <w:t>57</w:t>
            </w:r>
          </w:p>
        </w:tc>
        <w:tc>
          <w:tcPr>
            <w:tcW w:w="409" w:type="pct"/>
            <w:tcBorders>
              <w:bottom w:val="single" w:sz="4" w:space="0" w:color="auto"/>
            </w:tcBorders>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fourrage</w:t>
            </w:r>
          </w:p>
        </w:tc>
        <w:tc>
          <w:tcPr>
            <w:tcW w:w="409" w:type="pct"/>
            <w:tcBorders>
              <w:bottom w:val="single" w:sz="4" w:space="0" w:color="auto"/>
            </w:tcBorders>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41,2</w:t>
            </w:r>
          </w:p>
        </w:tc>
        <w:tc>
          <w:tcPr>
            <w:tcW w:w="409" w:type="pct"/>
            <w:tcBorders>
              <w:bottom w:val="single" w:sz="4" w:space="0" w:color="auto"/>
            </w:tcBorders>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tcBorders>
              <w:bottom w:val="single" w:sz="4" w:space="0" w:color="auto"/>
            </w:tcBorders>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41,2</w:t>
            </w:r>
          </w:p>
        </w:tc>
        <w:tc>
          <w:tcPr>
            <w:tcW w:w="354" w:type="pct"/>
            <w:tcBorders>
              <w:bottom w:val="single" w:sz="4" w:space="0" w:color="auto"/>
            </w:tcBorders>
            <w:shd w:val="clear" w:color="auto" w:fill="auto"/>
            <w:noWrap/>
            <w:vAlign w:val="center"/>
            <w:hideMark/>
          </w:tcPr>
          <w:p w:rsidR="00CF44CB" w:rsidRPr="00FF25AF"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FF25AF">
              <w:rPr>
                <w:bCs/>
                <w:kern w:val="2"/>
                <w:sz w:val="16"/>
                <w:szCs w:val="16"/>
                <w:lang w:val="fr-CH" w:eastAsia="zh-CN"/>
              </w:rPr>
              <w:t>6</w:t>
            </w:r>
          </w:p>
        </w:tc>
      </w:tr>
      <w:tr w:rsidR="00CF44CB" w:rsidRPr="00FF25AF" w:rsidTr="00C26565">
        <w:trPr>
          <w:trHeight w:val="300"/>
        </w:trPr>
        <w:tc>
          <w:tcPr>
            <w:tcW w:w="553" w:type="pct"/>
            <w:shd w:val="clear" w:color="auto" w:fill="auto"/>
            <w:noWrap/>
            <w:vAlign w:val="center"/>
            <w:hideMark/>
          </w:tcPr>
          <w:p w:rsidR="00CF44CB" w:rsidRPr="00FF25AF" w:rsidRDefault="00CF44CB" w:rsidP="00C26565">
            <w:pPr>
              <w:jc w:val="center"/>
              <w:rPr>
                <w:bCs/>
                <w:kern w:val="2"/>
                <w:sz w:val="16"/>
                <w:szCs w:val="16"/>
                <w:lang w:val="fr-CH" w:eastAsia="zh-CN"/>
              </w:rPr>
            </w:pPr>
            <w:r w:rsidRPr="00FF25AF">
              <w:rPr>
                <w:bCs/>
                <w:kern w:val="2"/>
                <w:sz w:val="16"/>
                <w:szCs w:val="16"/>
                <w:lang w:val="fr-CH" w:eastAsia="zh-CN"/>
              </w:rPr>
              <w:t>FA</w:t>
            </w:r>
            <w:r w:rsidR="009C4DAF" w:rsidRPr="00FF25AF">
              <w:rPr>
                <w:bCs/>
                <w:kern w:val="2"/>
                <w:sz w:val="16"/>
                <w:szCs w:val="16"/>
                <w:lang w:val="fr-CH" w:eastAsia="zh-CN"/>
              </w:rPr>
              <w:t> </w:t>
            </w:r>
            <w:r w:rsidRPr="00FF25AF">
              <w:rPr>
                <w:bCs/>
                <w:kern w:val="2"/>
                <w:sz w:val="16"/>
                <w:szCs w:val="16"/>
                <w:lang w:val="fr-CH" w:eastAsia="zh-CN"/>
              </w:rPr>
              <w:t>90</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fourrage</w:t>
            </w: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35,9</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64,2</w:t>
            </w: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50,0</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50,0</w:t>
            </w:r>
          </w:p>
        </w:tc>
        <w:tc>
          <w:tcPr>
            <w:tcW w:w="354" w:type="pct"/>
            <w:shd w:val="clear" w:color="auto" w:fill="auto"/>
            <w:noWrap/>
            <w:vAlign w:val="center"/>
            <w:hideMark/>
          </w:tcPr>
          <w:p w:rsidR="00CF44CB" w:rsidRPr="00FF25AF"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FF25AF">
              <w:rPr>
                <w:bCs/>
                <w:kern w:val="2"/>
                <w:sz w:val="16"/>
                <w:szCs w:val="16"/>
                <w:lang w:val="fr-CH" w:eastAsia="zh-CN"/>
              </w:rPr>
              <w:t>8</w:t>
            </w:r>
          </w:p>
        </w:tc>
      </w:tr>
      <w:tr w:rsidR="00CF44CB" w:rsidRPr="00FF25AF" w:rsidTr="00C26565">
        <w:trPr>
          <w:trHeight w:val="300"/>
        </w:trPr>
        <w:tc>
          <w:tcPr>
            <w:tcW w:w="553" w:type="pct"/>
            <w:shd w:val="clear" w:color="auto" w:fill="auto"/>
            <w:noWrap/>
            <w:vAlign w:val="center"/>
            <w:hideMark/>
          </w:tcPr>
          <w:p w:rsidR="00CF44CB" w:rsidRPr="00FF25AF" w:rsidRDefault="00CF44CB" w:rsidP="00C26565">
            <w:pPr>
              <w:jc w:val="center"/>
              <w:rPr>
                <w:bCs/>
                <w:kern w:val="2"/>
                <w:sz w:val="16"/>
                <w:szCs w:val="16"/>
                <w:lang w:val="fr-CH" w:eastAsia="zh-CN"/>
              </w:rPr>
            </w:pPr>
            <w:r w:rsidRPr="00FF25AF">
              <w:rPr>
                <w:bCs/>
                <w:kern w:val="2"/>
                <w:sz w:val="16"/>
                <w:szCs w:val="16"/>
                <w:lang w:val="fr-CH" w:eastAsia="zh-CN"/>
              </w:rPr>
              <w:t>FA</w:t>
            </w:r>
            <w:r w:rsidR="009C4DAF" w:rsidRPr="00FF25AF">
              <w:rPr>
                <w:bCs/>
                <w:kern w:val="2"/>
                <w:sz w:val="16"/>
                <w:szCs w:val="16"/>
                <w:lang w:val="fr-CH" w:eastAsia="zh-CN"/>
              </w:rPr>
              <w:t> </w:t>
            </w:r>
            <w:r w:rsidRPr="00FF25AF">
              <w:rPr>
                <w:bCs/>
                <w:kern w:val="2"/>
                <w:sz w:val="16"/>
                <w:szCs w:val="16"/>
                <w:lang w:val="fr-CH" w:eastAsia="zh-CN"/>
              </w:rPr>
              <w:t>65</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fourrage</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54,3</w:t>
            </w: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CF44CB" w:rsidP="00C26565">
            <w:pPr>
              <w:jc w:val="center"/>
              <w:rPr>
                <w:bCs/>
                <w:kern w:val="2"/>
                <w:sz w:val="16"/>
                <w:szCs w:val="16"/>
                <w:lang w:val="fr-CH" w:eastAsia="zh-CN"/>
              </w:rPr>
            </w:pP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50,4</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49,7</w:t>
            </w:r>
          </w:p>
        </w:tc>
        <w:tc>
          <w:tcPr>
            <w:tcW w:w="409" w:type="pct"/>
            <w:shd w:val="clear" w:color="auto" w:fill="auto"/>
            <w:noWrap/>
            <w:vAlign w:val="center"/>
            <w:hideMark/>
          </w:tcPr>
          <w:p w:rsidR="00CF44CB" w:rsidRPr="00FF25AF" w:rsidRDefault="00F12655" w:rsidP="00F12655">
            <w:pPr>
              <w:jc w:val="center"/>
              <w:rPr>
                <w:bCs/>
                <w:kern w:val="2"/>
                <w:sz w:val="16"/>
                <w:szCs w:val="16"/>
                <w:lang w:val="fr-CH" w:eastAsia="zh-CN"/>
              </w:rPr>
            </w:pPr>
            <w:r w:rsidRPr="00FF25AF">
              <w:rPr>
                <w:bCs/>
                <w:kern w:val="2"/>
                <w:sz w:val="16"/>
                <w:szCs w:val="16"/>
                <w:lang w:val="fr-CH" w:eastAsia="zh-CN"/>
              </w:rPr>
              <w:t>51,4</w:t>
            </w:r>
          </w:p>
        </w:tc>
        <w:tc>
          <w:tcPr>
            <w:tcW w:w="354" w:type="pct"/>
            <w:shd w:val="clear" w:color="auto" w:fill="auto"/>
            <w:noWrap/>
            <w:vAlign w:val="center"/>
            <w:hideMark/>
          </w:tcPr>
          <w:p w:rsidR="00CF44CB" w:rsidRPr="00FF25AF" w:rsidRDefault="00CF44CB" w:rsidP="00C26565">
            <w:pPr>
              <w:pBdr>
                <w:top w:val="single" w:sz="4" w:space="0" w:color="auto" w:shadow="1"/>
                <w:left w:val="single" w:sz="4" w:space="0" w:color="auto" w:shadow="1"/>
                <w:bottom w:val="single" w:sz="4" w:space="0" w:color="auto" w:shadow="1"/>
                <w:right w:val="single" w:sz="4" w:space="0" w:color="auto" w:shadow="1"/>
              </w:pBdr>
              <w:jc w:val="center"/>
              <w:rPr>
                <w:bCs/>
                <w:kern w:val="2"/>
                <w:sz w:val="16"/>
                <w:szCs w:val="16"/>
                <w:lang w:val="fr-CH" w:eastAsia="zh-CN"/>
              </w:rPr>
            </w:pPr>
            <w:r w:rsidRPr="00FF25AF">
              <w:rPr>
                <w:bCs/>
                <w:kern w:val="2"/>
                <w:sz w:val="16"/>
                <w:szCs w:val="16"/>
                <w:lang w:val="fr-CH" w:eastAsia="zh-CN"/>
              </w:rPr>
              <w:t>8</w:t>
            </w:r>
          </w:p>
        </w:tc>
      </w:tr>
    </w:tbl>
    <w:p w:rsidR="00F12655" w:rsidRPr="00FF25AF" w:rsidRDefault="00F12655" w:rsidP="00CF44CB">
      <w:pPr>
        <w:rPr>
          <w:lang w:val="fr-CH"/>
        </w:rPr>
      </w:pPr>
    </w:p>
    <w:p w:rsidR="00F12655" w:rsidRDefault="00F12655" w:rsidP="00CF44CB">
      <w:pPr>
        <w:rPr>
          <w:lang w:val="fr-CH"/>
        </w:rPr>
      </w:pPr>
    </w:p>
    <w:p w:rsidR="00CF44CB" w:rsidRPr="00F12655" w:rsidRDefault="00F12655" w:rsidP="00F12655">
      <w:pPr>
        <w:rPr>
          <w:szCs w:val="24"/>
          <w:lang w:val="fr-CH"/>
        </w:rPr>
      </w:pPr>
      <w:r w:rsidRPr="00F12655">
        <w:rPr>
          <w:color w:val="000000"/>
          <w:szCs w:val="24"/>
          <w:lang w:val="fr-CH"/>
        </w:rPr>
        <w:t>Tableau</w:t>
      </w:r>
      <w:r w:rsidR="00952178">
        <w:rPr>
          <w:color w:val="000000"/>
          <w:szCs w:val="24"/>
          <w:lang w:val="fr-CH"/>
        </w:rPr>
        <w:t> </w:t>
      </w:r>
      <w:r w:rsidRPr="00F12655">
        <w:rPr>
          <w:color w:val="000000"/>
          <w:szCs w:val="24"/>
          <w:lang w:val="fr-CH"/>
        </w:rPr>
        <w:t>2</w:t>
      </w:r>
      <w:r w:rsidR="00F85A91">
        <w:rPr>
          <w:color w:val="000000"/>
          <w:szCs w:val="24"/>
          <w:lang w:val="fr-CH"/>
        </w:rPr>
        <w:t xml:space="preserve"> – </w:t>
      </w:r>
      <w:r w:rsidRPr="00F12655">
        <w:rPr>
          <w:color w:val="000000"/>
          <w:szCs w:val="24"/>
          <w:lang w:val="fr-CH"/>
        </w:rPr>
        <w:t>Exemple de conversion en notes de variétés candidate</w:t>
      </w:r>
      <w:r w:rsidR="00FF25AF">
        <w:rPr>
          <w:color w:val="000000"/>
          <w:szCs w:val="24"/>
          <w:lang w:val="fr-CH"/>
        </w:rPr>
        <w:t>s</w:t>
      </w:r>
      <w:r w:rsidRPr="00F12655">
        <w:rPr>
          <w:color w:val="000000"/>
          <w:szCs w:val="24"/>
          <w:lang w:val="fr-CH"/>
        </w:rPr>
        <w:t xml:space="preserve"> (moyenne </w:t>
      </w:r>
      <w:r w:rsidR="00F85A91" w:rsidRPr="00F12655">
        <w:rPr>
          <w:color w:val="000000"/>
          <w:szCs w:val="24"/>
          <w:lang w:val="fr-CH"/>
        </w:rPr>
        <w:t>de</w:t>
      </w:r>
      <w:r w:rsidR="00F85A91">
        <w:rPr>
          <w:color w:val="000000"/>
          <w:szCs w:val="24"/>
          <w:lang w:val="fr-CH"/>
        </w:rPr>
        <w:t> </w:t>
      </w:r>
      <w:r w:rsidR="00F85A91" w:rsidRPr="00F12655">
        <w:rPr>
          <w:color w:val="000000"/>
          <w:szCs w:val="24"/>
          <w:lang w:val="fr-CH"/>
        </w:rPr>
        <w:t>2015</w:t>
      </w:r>
      <w:r w:rsidRPr="00F12655">
        <w:rPr>
          <w:color w:val="000000"/>
          <w:szCs w:val="24"/>
          <w:lang w:val="fr-CH"/>
        </w:rPr>
        <w:t xml:space="preserve"> et </w:t>
      </w:r>
      <w:r w:rsidR="00F85A91" w:rsidRPr="00F12655">
        <w:rPr>
          <w:color w:val="000000"/>
          <w:szCs w:val="24"/>
          <w:lang w:val="fr-CH"/>
        </w:rPr>
        <w:t>de</w:t>
      </w:r>
      <w:r w:rsidR="00F85A91">
        <w:rPr>
          <w:color w:val="000000"/>
          <w:szCs w:val="24"/>
          <w:lang w:val="fr-CH"/>
        </w:rPr>
        <w:t> </w:t>
      </w:r>
      <w:r w:rsidR="00F85A91" w:rsidRPr="00F12655">
        <w:rPr>
          <w:color w:val="000000"/>
          <w:szCs w:val="24"/>
          <w:lang w:val="fr-CH"/>
        </w:rPr>
        <w:t>2016</w:t>
      </w:r>
      <w:r w:rsidRPr="00F12655">
        <w:rPr>
          <w:color w:val="000000"/>
          <w:szCs w:val="24"/>
          <w:lang w:val="fr-CH"/>
        </w:rPr>
        <w:t>)</w:t>
      </w:r>
      <w:r w:rsidR="00CF44CB" w:rsidRPr="00F12655">
        <w:rPr>
          <w:szCs w:val="24"/>
          <w:lang w:val="fr-CH"/>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1"/>
        <w:gridCol w:w="1689"/>
        <w:gridCol w:w="3025"/>
        <w:gridCol w:w="1554"/>
      </w:tblGrid>
      <w:tr w:rsidR="00CF44CB" w:rsidRPr="007636BE" w:rsidTr="00C26565">
        <w:trPr>
          <w:trHeight w:val="600"/>
        </w:trPr>
        <w:tc>
          <w:tcPr>
            <w:tcW w:w="1745" w:type="pct"/>
            <w:tcBorders>
              <w:bottom w:val="single" w:sz="4" w:space="0" w:color="auto"/>
            </w:tcBorders>
            <w:shd w:val="clear" w:color="auto" w:fill="auto"/>
            <w:vAlign w:val="center"/>
            <w:hideMark/>
          </w:tcPr>
          <w:p w:rsidR="00CF44CB" w:rsidRPr="007636BE" w:rsidRDefault="00F12655" w:rsidP="00F12655">
            <w:pPr>
              <w:jc w:val="center"/>
              <w:rPr>
                <w:b/>
                <w:bCs/>
                <w:kern w:val="2"/>
                <w:sz w:val="16"/>
                <w:szCs w:val="24"/>
                <w:lang w:val="fr-CH" w:eastAsia="zh-CN"/>
              </w:rPr>
            </w:pPr>
            <w:r>
              <w:rPr>
                <w:b/>
                <w:bCs/>
                <w:kern w:val="2"/>
                <w:sz w:val="16"/>
                <w:szCs w:val="24"/>
                <w:lang w:val="fr-CH" w:eastAsia="zh-CN"/>
              </w:rPr>
              <w:t>Variété c</w:t>
            </w:r>
            <w:r w:rsidR="00CF44CB" w:rsidRPr="007636BE">
              <w:rPr>
                <w:b/>
                <w:bCs/>
                <w:kern w:val="2"/>
                <w:sz w:val="16"/>
                <w:szCs w:val="24"/>
                <w:lang w:val="fr-CH" w:eastAsia="zh-CN"/>
              </w:rPr>
              <w:t xml:space="preserve">andidate </w:t>
            </w:r>
          </w:p>
        </w:tc>
        <w:tc>
          <w:tcPr>
            <w:tcW w:w="877"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24"/>
                <w:lang w:val="fr-CH" w:eastAsia="zh-CN"/>
              </w:rPr>
            </w:pPr>
            <w:r w:rsidRPr="007636BE">
              <w:rPr>
                <w:b/>
                <w:bCs/>
                <w:kern w:val="2"/>
                <w:sz w:val="16"/>
                <w:szCs w:val="24"/>
                <w:lang w:val="fr-CH" w:eastAsia="zh-CN"/>
              </w:rPr>
              <w:t>Type</w:t>
            </w:r>
          </w:p>
        </w:tc>
        <w:tc>
          <w:tcPr>
            <w:tcW w:w="1571" w:type="pct"/>
            <w:tcBorders>
              <w:bottom w:val="single" w:sz="4" w:space="0" w:color="auto"/>
            </w:tcBorders>
            <w:shd w:val="clear" w:color="auto" w:fill="auto"/>
            <w:vAlign w:val="center"/>
            <w:hideMark/>
          </w:tcPr>
          <w:p w:rsidR="00F12655" w:rsidRPr="00F12655" w:rsidRDefault="00CF44CB" w:rsidP="00C26565">
            <w:pPr>
              <w:jc w:val="center"/>
              <w:rPr>
                <w:b/>
                <w:bCs/>
                <w:kern w:val="2"/>
                <w:sz w:val="16"/>
                <w:szCs w:val="16"/>
                <w:lang w:val="fr-CH" w:eastAsia="zh-CN"/>
              </w:rPr>
            </w:pPr>
            <w:r w:rsidRPr="00F12655">
              <w:rPr>
                <w:b/>
                <w:bCs/>
                <w:kern w:val="2"/>
                <w:sz w:val="16"/>
                <w:szCs w:val="16"/>
                <w:lang w:val="fr-CH" w:eastAsia="zh-CN"/>
              </w:rPr>
              <w:t>Car</w:t>
            </w:r>
            <w:r w:rsidR="009C4DAF">
              <w:rPr>
                <w:b/>
                <w:bCs/>
                <w:kern w:val="2"/>
                <w:sz w:val="16"/>
                <w:szCs w:val="16"/>
                <w:lang w:val="fr-CH" w:eastAsia="zh-CN"/>
              </w:rPr>
              <w:t> </w:t>
            </w:r>
            <w:r w:rsidRPr="00F12655">
              <w:rPr>
                <w:b/>
                <w:bCs/>
                <w:kern w:val="2"/>
                <w:sz w:val="16"/>
                <w:szCs w:val="16"/>
                <w:lang w:val="fr-CH" w:eastAsia="zh-CN"/>
              </w:rPr>
              <w:t>10</w:t>
            </w:r>
            <w:r w:rsidR="00F85A91">
              <w:rPr>
                <w:b/>
                <w:bCs/>
                <w:kern w:val="2"/>
                <w:sz w:val="16"/>
                <w:szCs w:val="16"/>
                <w:lang w:val="fr-CH" w:eastAsia="zh-CN"/>
              </w:rPr>
              <w:t> :</w:t>
            </w:r>
            <w:r w:rsidRPr="00F12655">
              <w:rPr>
                <w:b/>
                <w:bCs/>
                <w:kern w:val="2"/>
                <w:sz w:val="16"/>
                <w:szCs w:val="16"/>
                <w:lang w:val="fr-CH" w:eastAsia="zh-CN"/>
              </w:rPr>
              <w:t xml:space="preserve"> M</w:t>
            </w:r>
            <w:r w:rsidR="00F12655" w:rsidRPr="00F12655">
              <w:rPr>
                <w:b/>
                <w:bCs/>
                <w:kern w:val="2"/>
                <w:sz w:val="16"/>
                <w:szCs w:val="16"/>
                <w:lang w:val="fr-CH" w:eastAsia="zh-CN"/>
              </w:rPr>
              <w:t xml:space="preserve">oyenne </w:t>
            </w:r>
            <w:r w:rsidR="00F85A91" w:rsidRPr="00F12655">
              <w:rPr>
                <w:b/>
                <w:bCs/>
                <w:kern w:val="2"/>
                <w:sz w:val="16"/>
                <w:szCs w:val="16"/>
                <w:lang w:val="fr-CH" w:eastAsia="zh-CN"/>
              </w:rPr>
              <w:t>de</w:t>
            </w:r>
            <w:r w:rsidR="00F85A91">
              <w:rPr>
                <w:b/>
                <w:bCs/>
                <w:kern w:val="2"/>
                <w:sz w:val="16"/>
                <w:szCs w:val="16"/>
                <w:lang w:val="fr-CH" w:eastAsia="zh-CN"/>
              </w:rPr>
              <w:t> </w:t>
            </w:r>
            <w:r w:rsidR="00F85A91" w:rsidRPr="00F12655">
              <w:rPr>
                <w:b/>
                <w:bCs/>
                <w:kern w:val="2"/>
                <w:sz w:val="16"/>
                <w:szCs w:val="16"/>
                <w:lang w:val="fr-CH" w:eastAsia="zh-CN"/>
              </w:rPr>
              <w:t>2015</w:t>
            </w:r>
            <w:r w:rsidRPr="00F12655">
              <w:rPr>
                <w:b/>
                <w:bCs/>
                <w:kern w:val="2"/>
                <w:sz w:val="16"/>
                <w:szCs w:val="16"/>
                <w:lang w:val="fr-CH" w:eastAsia="zh-CN"/>
              </w:rPr>
              <w:t xml:space="preserve"> </w:t>
            </w:r>
            <w:r w:rsidR="00F12655">
              <w:rPr>
                <w:b/>
                <w:bCs/>
                <w:kern w:val="2"/>
                <w:sz w:val="16"/>
                <w:szCs w:val="16"/>
                <w:lang w:val="fr-CH" w:eastAsia="zh-CN"/>
              </w:rPr>
              <w:t xml:space="preserve">et </w:t>
            </w:r>
            <w:r w:rsidR="00F85A91">
              <w:rPr>
                <w:b/>
                <w:bCs/>
                <w:kern w:val="2"/>
                <w:sz w:val="16"/>
                <w:szCs w:val="16"/>
                <w:lang w:val="fr-CH" w:eastAsia="zh-CN"/>
              </w:rPr>
              <w:t>de </w:t>
            </w:r>
            <w:r w:rsidR="00F85A91" w:rsidRPr="00F12655">
              <w:rPr>
                <w:b/>
                <w:bCs/>
                <w:kern w:val="2"/>
                <w:sz w:val="16"/>
                <w:szCs w:val="16"/>
                <w:lang w:val="fr-CH" w:eastAsia="zh-CN"/>
              </w:rPr>
              <w:t>2016</w:t>
            </w:r>
          </w:p>
          <w:p w:rsidR="00F12655" w:rsidRDefault="00CF44CB" w:rsidP="00C26565">
            <w:pPr>
              <w:jc w:val="center"/>
              <w:rPr>
                <w:b/>
                <w:bCs/>
                <w:kern w:val="2"/>
                <w:sz w:val="16"/>
                <w:szCs w:val="16"/>
                <w:lang w:val="fr-CH" w:eastAsia="zh-CN"/>
              </w:rPr>
            </w:pPr>
            <w:r w:rsidRPr="007636BE">
              <w:rPr>
                <w:b/>
                <w:bCs/>
                <w:kern w:val="2"/>
                <w:sz w:val="16"/>
                <w:szCs w:val="16"/>
                <w:lang w:val="fr-CH" w:eastAsia="zh-CN"/>
              </w:rPr>
              <w:t>(cm)</w:t>
            </w:r>
          </w:p>
          <w:p w:rsidR="00CF44CB" w:rsidRPr="007636BE" w:rsidRDefault="00CF44CB" w:rsidP="00C26565">
            <w:pPr>
              <w:jc w:val="center"/>
              <w:rPr>
                <w:b/>
                <w:bCs/>
                <w:kern w:val="2"/>
                <w:sz w:val="16"/>
                <w:szCs w:val="16"/>
                <w:lang w:val="fr-CH" w:eastAsia="zh-CN"/>
              </w:rPr>
            </w:pPr>
          </w:p>
        </w:tc>
        <w:tc>
          <w:tcPr>
            <w:tcW w:w="807"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Note</w:t>
            </w:r>
          </w:p>
        </w:tc>
      </w:tr>
      <w:tr w:rsidR="00CF44CB" w:rsidRPr="007636BE" w:rsidTr="00C26565">
        <w:trPr>
          <w:trHeight w:val="315"/>
        </w:trPr>
        <w:tc>
          <w:tcPr>
            <w:tcW w:w="1745" w:type="pct"/>
            <w:shd w:val="pct15" w:color="auto" w:fill="auto"/>
            <w:noWrap/>
            <w:vAlign w:val="center"/>
            <w:hideMark/>
          </w:tcPr>
          <w:p w:rsidR="00CF44CB" w:rsidRPr="007636BE" w:rsidRDefault="00CF44CB" w:rsidP="00C26565">
            <w:pPr>
              <w:jc w:val="center"/>
              <w:rPr>
                <w:bCs/>
                <w:kern w:val="2"/>
                <w:sz w:val="16"/>
                <w:szCs w:val="24"/>
                <w:lang w:val="fr-CH" w:eastAsia="zh-CN"/>
              </w:rPr>
            </w:pPr>
            <w:r w:rsidRPr="007636BE">
              <w:rPr>
                <w:bCs/>
                <w:kern w:val="2"/>
                <w:sz w:val="16"/>
                <w:szCs w:val="24"/>
                <w:lang w:val="fr-CH" w:eastAsia="zh-CN"/>
              </w:rPr>
              <w:t>VARIETY 107</w:t>
            </w:r>
          </w:p>
        </w:tc>
        <w:tc>
          <w:tcPr>
            <w:tcW w:w="877" w:type="pct"/>
            <w:shd w:val="pct15" w:color="auto" w:fill="auto"/>
            <w:noWrap/>
            <w:vAlign w:val="center"/>
            <w:hideMark/>
          </w:tcPr>
          <w:p w:rsidR="00CF44CB" w:rsidRPr="007636BE" w:rsidRDefault="008D78DC" w:rsidP="00C26565">
            <w:pPr>
              <w:jc w:val="center"/>
              <w:rPr>
                <w:bCs/>
                <w:i/>
                <w:kern w:val="2"/>
                <w:sz w:val="16"/>
                <w:szCs w:val="24"/>
                <w:lang w:val="fr-CH" w:eastAsia="zh-CN"/>
              </w:rPr>
            </w:pPr>
            <w:r>
              <w:rPr>
                <w:bCs/>
                <w:i/>
                <w:kern w:val="2"/>
                <w:sz w:val="16"/>
                <w:szCs w:val="24"/>
                <w:lang w:val="fr-CH" w:eastAsia="zh-CN"/>
              </w:rPr>
              <w:t>gazon</w:t>
            </w:r>
          </w:p>
        </w:tc>
        <w:tc>
          <w:tcPr>
            <w:tcW w:w="1571" w:type="pct"/>
            <w:shd w:val="pct15"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26.7</w:t>
            </w:r>
          </w:p>
        </w:tc>
        <w:tc>
          <w:tcPr>
            <w:tcW w:w="807" w:type="pct"/>
            <w:shd w:val="pct15"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4</w:t>
            </w:r>
          </w:p>
        </w:tc>
      </w:tr>
      <w:tr w:rsidR="00CF44CB" w:rsidRPr="007636BE" w:rsidTr="00C26565">
        <w:trPr>
          <w:trHeight w:val="315"/>
        </w:trPr>
        <w:tc>
          <w:tcPr>
            <w:tcW w:w="1745" w:type="pct"/>
            <w:shd w:val="pct15" w:color="auto" w:fill="auto"/>
            <w:noWrap/>
            <w:vAlign w:val="center"/>
            <w:hideMark/>
          </w:tcPr>
          <w:p w:rsidR="00CF44CB" w:rsidRPr="007636BE" w:rsidRDefault="00CF44CB" w:rsidP="00C26565">
            <w:pPr>
              <w:jc w:val="center"/>
              <w:rPr>
                <w:bCs/>
                <w:kern w:val="2"/>
                <w:sz w:val="16"/>
                <w:szCs w:val="24"/>
                <w:lang w:val="fr-CH" w:eastAsia="zh-CN"/>
              </w:rPr>
            </w:pPr>
            <w:r w:rsidRPr="007636BE">
              <w:rPr>
                <w:bCs/>
                <w:kern w:val="2"/>
                <w:sz w:val="16"/>
                <w:szCs w:val="24"/>
                <w:lang w:val="fr-CH" w:eastAsia="zh-CN"/>
              </w:rPr>
              <w:t>VARIETY 108</w:t>
            </w:r>
          </w:p>
        </w:tc>
        <w:tc>
          <w:tcPr>
            <w:tcW w:w="877" w:type="pct"/>
            <w:shd w:val="pct15" w:color="auto" w:fill="auto"/>
            <w:noWrap/>
            <w:vAlign w:val="center"/>
            <w:hideMark/>
          </w:tcPr>
          <w:p w:rsidR="00CF44CB" w:rsidRPr="007636BE" w:rsidRDefault="008D78DC" w:rsidP="00C26565">
            <w:pPr>
              <w:jc w:val="center"/>
              <w:rPr>
                <w:bCs/>
                <w:i/>
                <w:kern w:val="2"/>
                <w:sz w:val="16"/>
                <w:szCs w:val="24"/>
                <w:lang w:val="fr-CH" w:eastAsia="zh-CN"/>
              </w:rPr>
            </w:pPr>
            <w:r>
              <w:rPr>
                <w:bCs/>
                <w:i/>
                <w:kern w:val="2"/>
                <w:sz w:val="16"/>
                <w:szCs w:val="24"/>
                <w:lang w:val="fr-CH" w:eastAsia="zh-CN"/>
              </w:rPr>
              <w:t>gazon</w:t>
            </w:r>
          </w:p>
        </w:tc>
        <w:tc>
          <w:tcPr>
            <w:tcW w:w="1571" w:type="pct"/>
            <w:shd w:val="pct15"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28.7</w:t>
            </w:r>
          </w:p>
        </w:tc>
        <w:tc>
          <w:tcPr>
            <w:tcW w:w="807" w:type="pct"/>
            <w:shd w:val="pct15"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4</w:t>
            </w:r>
          </w:p>
        </w:tc>
      </w:tr>
      <w:tr w:rsidR="00CF44CB" w:rsidRPr="007636BE" w:rsidTr="00C26565">
        <w:trPr>
          <w:trHeight w:val="315"/>
        </w:trPr>
        <w:tc>
          <w:tcPr>
            <w:tcW w:w="1745"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24"/>
                <w:lang w:val="fr-CH" w:eastAsia="zh-CN"/>
              </w:rPr>
            </w:pPr>
            <w:r w:rsidRPr="007636BE">
              <w:rPr>
                <w:bCs/>
                <w:kern w:val="2"/>
                <w:sz w:val="16"/>
                <w:szCs w:val="24"/>
                <w:lang w:val="fr-CH" w:eastAsia="zh-CN"/>
              </w:rPr>
              <w:t>VARIETY 106</w:t>
            </w:r>
          </w:p>
        </w:tc>
        <w:tc>
          <w:tcPr>
            <w:tcW w:w="877" w:type="pct"/>
            <w:tcBorders>
              <w:bottom w:val="single" w:sz="4" w:space="0" w:color="auto"/>
            </w:tcBorders>
            <w:shd w:val="clear" w:color="auto" w:fill="auto"/>
            <w:noWrap/>
            <w:vAlign w:val="center"/>
            <w:hideMark/>
          </w:tcPr>
          <w:p w:rsidR="00CF44CB" w:rsidRPr="007636BE" w:rsidRDefault="00F12655" w:rsidP="00C26565">
            <w:pPr>
              <w:jc w:val="center"/>
              <w:rPr>
                <w:bCs/>
                <w:i/>
                <w:kern w:val="2"/>
                <w:sz w:val="16"/>
                <w:szCs w:val="24"/>
                <w:lang w:val="fr-CH" w:eastAsia="zh-CN"/>
              </w:rPr>
            </w:pPr>
            <w:r>
              <w:rPr>
                <w:bCs/>
                <w:i/>
                <w:kern w:val="2"/>
                <w:sz w:val="16"/>
                <w:szCs w:val="24"/>
                <w:lang w:val="fr-CH" w:eastAsia="zh-CN"/>
              </w:rPr>
              <w:t>fourrage</w:t>
            </w:r>
          </w:p>
        </w:tc>
        <w:tc>
          <w:tcPr>
            <w:tcW w:w="1571" w:type="pct"/>
            <w:tcBorders>
              <w:bottom w:val="single" w:sz="4" w:space="0" w:color="auto"/>
            </w:tcBorders>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43.2</w:t>
            </w:r>
          </w:p>
        </w:tc>
        <w:tc>
          <w:tcPr>
            <w:tcW w:w="807" w:type="pct"/>
            <w:tcBorders>
              <w:bottom w:val="single" w:sz="4" w:space="0" w:color="auto"/>
            </w:tcBorders>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7</w:t>
            </w:r>
          </w:p>
        </w:tc>
      </w:tr>
      <w:tr w:rsidR="00CF44CB" w:rsidRPr="007636BE" w:rsidTr="00C26565">
        <w:trPr>
          <w:trHeight w:val="315"/>
        </w:trPr>
        <w:tc>
          <w:tcPr>
            <w:tcW w:w="1745" w:type="pct"/>
            <w:shd w:val="pct15" w:color="auto" w:fill="auto"/>
            <w:noWrap/>
            <w:vAlign w:val="center"/>
            <w:hideMark/>
          </w:tcPr>
          <w:p w:rsidR="00CF44CB" w:rsidRPr="007636BE" w:rsidRDefault="00CF44CB" w:rsidP="00C26565">
            <w:pPr>
              <w:jc w:val="center"/>
              <w:rPr>
                <w:bCs/>
                <w:kern w:val="2"/>
                <w:sz w:val="16"/>
                <w:szCs w:val="24"/>
                <w:lang w:val="fr-CH" w:eastAsia="zh-CN"/>
              </w:rPr>
            </w:pPr>
            <w:r w:rsidRPr="007636BE">
              <w:rPr>
                <w:bCs/>
                <w:kern w:val="2"/>
                <w:sz w:val="16"/>
                <w:szCs w:val="24"/>
                <w:lang w:val="fr-CH" w:eastAsia="zh-CN"/>
              </w:rPr>
              <w:t>VARIETY 110</w:t>
            </w:r>
          </w:p>
        </w:tc>
        <w:tc>
          <w:tcPr>
            <w:tcW w:w="877" w:type="pct"/>
            <w:shd w:val="pct15" w:color="auto" w:fill="auto"/>
            <w:noWrap/>
            <w:vAlign w:val="center"/>
            <w:hideMark/>
          </w:tcPr>
          <w:p w:rsidR="00CF44CB" w:rsidRPr="007636BE" w:rsidRDefault="00F12655" w:rsidP="00C26565">
            <w:pPr>
              <w:jc w:val="center"/>
              <w:rPr>
                <w:bCs/>
                <w:i/>
                <w:kern w:val="2"/>
                <w:sz w:val="16"/>
                <w:szCs w:val="24"/>
                <w:lang w:val="fr-CH" w:eastAsia="zh-CN"/>
              </w:rPr>
            </w:pPr>
            <w:r>
              <w:rPr>
                <w:bCs/>
                <w:i/>
                <w:kern w:val="2"/>
                <w:sz w:val="16"/>
                <w:szCs w:val="24"/>
                <w:lang w:val="fr-CH" w:eastAsia="zh-CN"/>
              </w:rPr>
              <w:t>fourrage</w:t>
            </w:r>
          </w:p>
        </w:tc>
        <w:tc>
          <w:tcPr>
            <w:tcW w:w="1571" w:type="pct"/>
            <w:shd w:val="pct15"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48.6</w:t>
            </w:r>
          </w:p>
        </w:tc>
        <w:tc>
          <w:tcPr>
            <w:tcW w:w="807" w:type="pct"/>
            <w:shd w:val="pct15"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8</w:t>
            </w:r>
          </w:p>
        </w:tc>
      </w:tr>
      <w:tr w:rsidR="00CF44CB" w:rsidRPr="007636BE" w:rsidTr="00C26565">
        <w:trPr>
          <w:trHeight w:val="315"/>
        </w:trPr>
        <w:tc>
          <w:tcPr>
            <w:tcW w:w="1745" w:type="pct"/>
            <w:shd w:val="pct15" w:color="auto" w:fill="auto"/>
            <w:noWrap/>
            <w:vAlign w:val="center"/>
            <w:hideMark/>
          </w:tcPr>
          <w:p w:rsidR="00CF44CB" w:rsidRPr="007636BE" w:rsidRDefault="00CF44CB" w:rsidP="00C26565">
            <w:pPr>
              <w:jc w:val="center"/>
              <w:rPr>
                <w:bCs/>
                <w:kern w:val="2"/>
                <w:sz w:val="16"/>
                <w:szCs w:val="24"/>
                <w:lang w:val="fr-CH" w:eastAsia="zh-CN"/>
              </w:rPr>
            </w:pPr>
            <w:r w:rsidRPr="007636BE">
              <w:rPr>
                <w:bCs/>
                <w:kern w:val="2"/>
                <w:sz w:val="16"/>
                <w:szCs w:val="24"/>
                <w:lang w:val="fr-CH" w:eastAsia="zh-CN"/>
              </w:rPr>
              <w:t>VARIETY 109</w:t>
            </w:r>
          </w:p>
        </w:tc>
        <w:tc>
          <w:tcPr>
            <w:tcW w:w="877" w:type="pct"/>
            <w:shd w:val="pct15" w:color="auto" w:fill="auto"/>
            <w:noWrap/>
            <w:vAlign w:val="center"/>
            <w:hideMark/>
          </w:tcPr>
          <w:p w:rsidR="00CF44CB" w:rsidRPr="007636BE" w:rsidRDefault="00F12655" w:rsidP="00C26565">
            <w:pPr>
              <w:jc w:val="center"/>
              <w:rPr>
                <w:bCs/>
                <w:i/>
                <w:kern w:val="2"/>
                <w:sz w:val="16"/>
                <w:szCs w:val="24"/>
                <w:lang w:val="fr-CH" w:eastAsia="zh-CN"/>
              </w:rPr>
            </w:pPr>
            <w:r>
              <w:rPr>
                <w:bCs/>
                <w:i/>
                <w:kern w:val="2"/>
                <w:sz w:val="16"/>
                <w:szCs w:val="24"/>
                <w:lang w:val="fr-CH" w:eastAsia="zh-CN"/>
              </w:rPr>
              <w:t>fourrage</w:t>
            </w:r>
          </w:p>
        </w:tc>
        <w:tc>
          <w:tcPr>
            <w:tcW w:w="1571" w:type="pct"/>
            <w:shd w:val="pct15"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50.4</w:t>
            </w:r>
          </w:p>
        </w:tc>
        <w:tc>
          <w:tcPr>
            <w:tcW w:w="807" w:type="pct"/>
            <w:shd w:val="pct15"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8</w:t>
            </w:r>
          </w:p>
        </w:tc>
      </w:tr>
      <w:tr w:rsidR="00CF44CB" w:rsidRPr="007636BE" w:rsidTr="00C26565">
        <w:trPr>
          <w:trHeight w:val="315"/>
        </w:trPr>
        <w:tc>
          <w:tcPr>
            <w:tcW w:w="1745" w:type="pct"/>
            <w:shd w:val="pct15" w:color="auto" w:fill="auto"/>
            <w:noWrap/>
            <w:vAlign w:val="center"/>
            <w:hideMark/>
          </w:tcPr>
          <w:p w:rsidR="00CF44CB" w:rsidRPr="007636BE" w:rsidRDefault="00CF44CB" w:rsidP="00C26565">
            <w:pPr>
              <w:jc w:val="center"/>
              <w:rPr>
                <w:bCs/>
                <w:kern w:val="2"/>
                <w:sz w:val="16"/>
                <w:szCs w:val="24"/>
                <w:lang w:val="fr-CH" w:eastAsia="zh-CN"/>
              </w:rPr>
            </w:pPr>
            <w:r w:rsidRPr="007636BE">
              <w:rPr>
                <w:bCs/>
                <w:kern w:val="2"/>
                <w:sz w:val="16"/>
                <w:szCs w:val="24"/>
                <w:lang w:val="fr-CH" w:eastAsia="zh-CN"/>
              </w:rPr>
              <w:t>VARIETY 104</w:t>
            </w:r>
          </w:p>
        </w:tc>
        <w:tc>
          <w:tcPr>
            <w:tcW w:w="877" w:type="pct"/>
            <w:shd w:val="pct15" w:color="auto" w:fill="auto"/>
            <w:noWrap/>
            <w:vAlign w:val="center"/>
            <w:hideMark/>
          </w:tcPr>
          <w:p w:rsidR="00CF44CB" w:rsidRPr="007636BE" w:rsidRDefault="00F12655" w:rsidP="00C26565">
            <w:pPr>
              <w:jc w:val="center"/>
              <w:rPr>
                <w:bCs/>
                <w:i/>
                <w:kern w:val="2"/>
                <w:sz w:val="16"/>
                <w:szCs w:val="24"/>
                <w:lang w:val="fr-CH" w:eastAsia="zh-CN"/>
              </w:rPr>
            </w:pPr>
            <w:r>
              <w:rPr>
                <w:bCs/>
                <w:i/>
                <w:kern w:val="2"/>
                <w:sz w:val="16"/>
                <w:szCs w:val="24"/>
                <w:lang w:val="fr-CH" w:eastAsia="zh-CN"/>
              </w:rPr>
              <w:t>fourrage</w:t>
            </w:r>
          </w:p>
        </w:tc>
        <w:tc>
          <w:tcPr>
            <w:tcW w:w="1571" w:type="pct"/>
            <w:shd w:val="pct15"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51.6</w:t>
            </w:r>
          </w:p>
        </w:tc>
        <w:tc>
          <w:tcPr>
            <w:tcW w:w="807" w:type="pct"/>
            <w:shd w:val="pct15"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8</w:t>
            </w:r>
          </w:p>
        </w:tc>
      </w:tr>
      <w:tr w:rsidR="00CF44CB" w:rsidRPr="007636BE" w:rsidTr="00C26565">
        <w:trPr>
          <w:trHeight w:val="315"/>
        </w:trPr>
        <w:tc>
          <w:tcPr>
            <w:tcW w:w="1745" w:type="pct"/>
            <w:shd w:val="clear" w:color="auto" w:fill="auto"/>
            <w:noWrap/>
            <w:vAlign w:val="center"/>
            <w:hideMark/>
          </w:tcPr>
          <w:p w:rsidR="00CF44CB" w:rsidRPr="007636BE" w:rsidRDefault="00CF44CB" w:rsidP="00C26565">
            <w:pPr>
              <w:jc w:val="center"/>
              <w:rPr>
                <w:bCs/>
                <w:kern w:val="2"/>
                <w:sz w:val="16"/>
                <w:szCs w:val="24"/>
                <w:lang w:val="fr-CH" w:eastAsia="zh-CN"/>
              </w:rPr>
            </w:pPr>
            <w:r w:rsidRPr="007636BE">
              <w:rPr>
                <w:bCs/>
                <w:kern w:val="2"/>
                <w:sz w:val="16"/>
                <w:szCs w:val="24"/>
                <w:lang w:val="fr-CH" w:eastAsia="zh-CN"/>
              </w:rPr>
              <w:t>VARIETY 105</w:t>
            </w:r>
          </w:p>
        </w:tc>
        <w:tc>
          <w:tcPr>
            <w:tcW w:w="877" w:type="pct"/>
            <w:shd w:val="clear" w:color="auto" w:fill="auto"/>
            <w:noWrap/>
            <w:vAlign w:val="center"/>
            <w:hideMark/>
          </w:tcPr>
          <w:p w:rsidR="00CF44CB" w:rsidRPr="007636BE" w:rsidRDefault="00F12655" w:rsidP="00C26565">
            <w:pPr>
              <w:jc w:val="center"/>
              <w:rPr>
                <w:bCs/>
                <w:i/>
                <w:kern w:val="2"/>
                <w:sz w:val="16"/>
                <w:szCs w:val="24"/>
                <w:lang w:val="fr-CH" w:eastAsia="zh-CN"/>
              </w:rPr>
            </w:pPr>
            <w:r>
              <w:rPr>
                <w:bCs/>
                <w:i/>
                <w:kern w:val="2"/>
                <w:sz w:val="16"/>
                <w:szCs w:val="24"/>
                <w:lang w:val="fr-CH" w:eastAsia="zh-CN"/>
              </w:rPr>
              <w:t>fourrage</w:t>
            </w:r>
          </w:p>
        </w:tc>
        <w:tc>
          <w:tcPr>
            <w:tcW w:w="1571" w:type="pct"/>
            <w:shd w:val="clear" w:color="auto" w:fill="auto"/>
            <w:noWrap/>
            <w:vAlign w:val="center"/>
            <w:hideMark/>
          </w:tcPr>
          <w:p w:rsidR="00CF44CB" w:rsidRPr="007636BE" w:rsidRDefault="00CF44CB" w:rsidP="00C26565">
            <w:pPr>
              <w:jc w:val="center"/>
              <w:rPr>
                <w:bCs/>
                <w:kern w:val="2"/>
                <w:sz w:val="16"/>
                <w:szCs w:val="16"/>
                <w:lang w:val="fr-CH" w:eastAsia="zh-CN"/>
              </w:rPr>
            </w:pPr>
            <w:r w:rsidRPr="007636BE">
              <w:rPr>
                <w:bCs/>
                <w:kern w:val="2"/>
                <w:sz w:val="16"/>
                <w:szCs w:val="16"/>
                <w:lang w:val="fr-CH" w:eastAsia="zh-CN"/>
              </w:rPr>
              <w:t>52.8</w:t>
            </w:r>
          </w:p>
        </w:tc>
        <w:tc>
          <w:tcPr>
            <w:tcW w:w="807" w:type="pct"/>
            <w:shd w:val="clear" w:color="auto" w:fill="auto"/>
            <w:noWrap/>
            <w:vAlign w:val="center"/>
            <w:hideMark/>
          </w:tcPr>
          <w:p w:rsidR="00CF44CB" w:rsidRPr="007636BE" w:rsidRDefault="00CF44CB" w:rsidP="00C26565">
            <w:pPr>
              <w:jc w:val="center"/>
              <w:rPr>
                <w:b/>
                <w:bCs/>
                <w:kern w:val="2"/>
                <w:sz w:val="16"/>
                <w:szCs w:val="16"/>
                <w:lang w:val="fr-CH" w:eastAsia="zh-CN"/>
              </w:rPr>
            </w:pPr>
            <w:r w:rsidRPr="007636BE">
              <w:rPr>
                <w:b/>
                <w:bCs/>
                <w:kern w:val="2"/>
                <w:sz w:val="16"/>
                <w:szCs w:val="16"/>
                <w:lang w:val="fr-CH" w:eastAsia="zh-CN"/>
              </w:rPr>
              <w:t>9</w:t>
            </w:r>
          </w:p>
        </w:tc>
      </w:tr>
    </w:tbl>
    <w:p w:rsidR="00F12655" w:rsidRDefault="00F12655" w:rsidP="00CF44CB">
      <w:pPr>
        <w:rPr>
          <w:lang w:val="fr-CH"/>
        </w:rPr>
      </w:pPr>
    </w:p>
    <w:p w:rsidR="00F12655" w:rsidRDefault="00F12655" w:rsidP="00CF44CB">
      <w:pPr>
        <w:rPr>
          <w:lang w:val="fr-CH"/>
        </w:rPr>
      </w:pPr>
    </w:p>
    <w:p w:rsidR="00F12655" w:rsidRDefault="00F12655" w:rsidP="00CF44CB">
      <w:pPr>
        <w:rPr>
          <w:lang w:val="fr-CH"/>
        </w:rPr>
      </w:pPr>
    </w:p>
    <w:p w:rsidR="00F12655" w:rsidRDefault="00050E16" w:rsidP="00CF44CB">
      <w:pPr>
        <w:jc w:val="right"/>
        <w:rPr>
          <w:lang w:val="fr-CH"/>
        </w:rPr>
      </w:pPr>
      <w:bookmarkStart w:id="12" w:name="_GoBack"/>
      <w:bookmarkEnd w:id="12"/>
      <w:r w:rsidRPr="007636BE">
        <w:rPr>
          <w:lang w:val="fr-CH"/>
        </w:rPr>
        <w:t>[</w:t>
      </w:r>
      <w:r w:rsidR="00A706D3" w:rsidRPr="007636BE">
        <w:rPr>
          <w:lang w:val="fr-CH"/>
        </w:rPr>
        <w:t xml:space="preserve">Fin </w:t>
      </w:r>
      <w:r w:rsidR="00CF44CB" w:rsidRPr="007636BE">
        <w:rPr>
          <w:lang w:val="fr-CH"/>
        </w:rPr>
        <w:t>de l</w:t>
      </w:r>
      <w:r w:rsidR="00F85A91">
        <w:rPr>
          <w:lang w:val="fr-CH"/>
        </w:rPr>
        <w:t>’</w:t>
      </w:r>
      <w:r w:rsidR="00F85A91" w:rsidRPr="007636BE">
        <w:rPr>
          <w:lang w:val="fr-CH"/>
        </w:rPr>
        <w:t>annexe</w:t>
      </w:r>
      <w:r w:rsidR="00F85A91">
        <w:rPr>
          <w:lang w:val="fr-CH"/>
        </w:rPr>
        <w:t> </w:t>
      </w:r>
      <w:r w:rsidR="00F85A91" w:rsidRPr="007636BE">
        <w:rPr>
          <w:lang w:val="fr-CH"/>
        </w:rPr>
        <w:t>V</w:t>
      </w:r>
      <w:r w:rsidR="00BF4D31" w:rsidRPr="007636BE">
        <w:rPr>
          <w:lang w:val="fr-CH"/>
        </w:rPr>
        <w:t>II</w:t>
      </w:r>
      <w:r w:rsidR="00CF44CB" w:rsidRPr="007636BE">
        <w:rPr>
          <w:lang w:val="fr-CH"/>
        </w:rPr>
        <w:t xml:space="preserve"> et </w:t>
      </w:r>
      <w:r w:rsidR="00A706D3" w:rsidRPr="007636BE">
        <w:rPr>
          <w:lang w:val="fr-CH"/>
        </w:rPr>
        <w:t xml:space="preserve">du </w:t>
      </w:r>
      <w:r w:rsidRPr="007636BE">
        <w:rPr>
          <w:lang w:val="fr-CH"/>
        </w:rPr>
        <w:t>document]</w:t>
      </w:r>
    </w:p>
    <w:sectPr w:rsidR="00F12655" w:rsidSect="00666A27">
      <w:headerReference w:type="even" r:id="rId100"/>
      <w:headerReference w:type="default" r:id="rId101"/>
      <w:footerReference w:type="even" r:id="rId102"/>
      <w:footerReference w:type="default" r:id="rId103"/>
      <w:headerReference w:type="first" r:id="rId104"/>
      <w:footerReference w:type="first" r:id="rId10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D30" w:rsidRDefault="008A4D30" w:rsidP="006655D3">
      <w:r>
        <w:separator/>
      </w:r>
    </w:p>
    <w:p w:rsidR="008A4D30" w:rsidRDefault="008A4D30" w:rsidP="006655D3"/>
    <w:p w:rsidR="008A4D30" w:rsidRDefault="008A4D30" w:rsidP="006655D3"/>
  </w:endnote>
  <w:endnote w:type="continuationSeparator" w:id="0">
    <w:p w:rsidR="008A4D30" w:rsidRDefault="008A4D30" w:rsidP="006655D3">
      <w:r>
        <w:separator/>
      </w:r>
    </w:p>
    <w:p w:rsidR="008A4D30" w:rsidRPr="00294751" w:rsidRDefault="008A4D30">
      <w:pPr>
        <w:pStyle w:val="Footer"/>
        <w:spacing w:after="60"/>
        <w:rPr>
          <w:sz w:val="18"/>
          <w:lang w:val="fr-FR"/>
        </w:rPr>
      </w:pPr>
      <w:r w:rsidRPr="00294751">
        <w:rPr>
          <w:sz w:val="18"/>
          <w:lang w:val="fr-FR"/>
        </w:rPr>
        <w:t>[Suite de la note de la page précédente]</w:t>
      </w:r>
    </w:p>
    <w:p w:rsidR="008A4D30" w:rsidRPr="00294751" w:rsidRDefault="008A4D30" w:rsidP="006655D3"/>
    <w:p w:rsidR="008A4D30" w:rsidRPr="00294751" w:rsidRDefault="008A4D30" w:rsidP="006655D3"/>
  </w:endnote>
  <w:endnote w:type="continuationNotice" w:id="1">
    <w:p w:rsidR="008A4D30" w:rsidRPr="00294751" w:rsidRDefault="008A4D30" w:rsidP="006655D3">
      <w:r w:rsidRPr="00294751">
        <w:t>[Suite de la note page suivante]</w:t>
      </w:r>
    </w:p>
    <w:p w:rsidR="008A4D30" w:rsidRPr="00294751" w:rsidRDefault="008A4D30" w:rsidP="006655D3"/>
    <w:p w:rsidR="008A4D30" w:rsidRPr="00294751" w:rsidRDefault="008A4D30"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MS Mincho">
    <w:altName w:val="Yu Gothic UI"/>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rsidP="0000548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rsidP="0000548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rsidP="0000548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rsidP="0000548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rsidP="00005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rsidP="000054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rsidP="0000548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1D3DB2" w:rsidRDefault="008A4D30" w:rsidP="001D3DB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rsidP="000054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rsidP="0000548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Default="008A4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D30" w:rsidRDefault="008A4D30" w:rsidP="006655D3">
      <w:r>
        <w:separator/>
      </w:r>
    </w:p>
  </w:footnote>
  <w:footnote w:type="continuationSeparator" w:id="0">
    <w:p w:rsidR="008A4D30" w:rsidRDefault="008A4D30" w:rsidP="006655D3">
      <w:r>
        <w:separator/>
      </w:r>
    </w:p>
  </w:footnote>
  <w:footnote w:type="continuationNotice" w:id="1">
    <w:p w:rsidR="008A4D30" w:rsidRPr="00AB530F" w:rsidRDefault="008A4D30" w:rsidP="00AB530F">
      <w:pPr>
        <w:pStyle w:val="Footer"/>
      </w:pPr>
    </w:p>
  </w:footnote>
  <w:footnote w:id="2">
    <w:p w:rsidR="008A4D30" w:rsidRPr="00FF25AF" w:rsidRDefault="008A4D30" w:rsidP="001808AC">
      <w:pPr>
        <w:pStyle w:val="FootnoteText"/>
        <w:rPr>
          <w:lang w:val="fr-CH"/>
        </w:rPr>
      </w:pPr>
      <w:r w:rsidRPr="00FF25AF">
        <w:rPr>
          <w:rStyle w:val="FootnoteReference"/>
        </w:rPr>
        <w:footnoteRef/>
      </w:r>
      <w:r w:rsidRPr="00FF25AF">
        <w:rPr>
          <w:lang w:val="fr-CH"/>
        </w:rPr>
        <w:t xml:space="preserve"> </w:t>
      </w:r>
      <w:r w:rsidR="00FC08FE">
        <w:rPr>
          <w:lang w:val="fr-CH"/>
        </w:rPr>
        <w:tab/>
      </w:r>
      <w:r w:rsidRPr="00FF25AF">
        <w:rPr>
          <w:lang w:val="fr-CH"/>
        </w:rPr>
        <w:t>Tenue à Genève les 28 et 29 octobre 2019.</w:t>
      </w:r>
    </w:p>
  </w:footnote>
  <w:footnote w:id="3">
    <w:p w:rsidR="008A4D30" w:rsidRPr="00FF25AF" w:rsidRDefault="008A4D30" w:rsidP="00286E04">
      <w:pPr>
        <w:pStyle w:val="FootnoteText"/>
        <w:rPr>
          <w:lang w:val="fr-CH"/>
        </w:rPr>
      </w:pPr>
      <w:r w:rsidRPr="00FF25AF">
        <w:rPr>
          <w:rStyle w:val="FootnoteReference"/>
        </w:rPr>
        <w:footnoteRef/>
      </w:r>
      <w:r w:rsidRPr="00FF25AF">
        <w:rPr>
          <w:lang w:val="fr-CH"/>
        </w:rPr>
        <w:t xml:space="preserve"> </w:t>
      </w:r>
      <w:r w:rsidR="00FC08FE">
        <w:rPr>
          <w:lang w:val="fr-CH"/>
        </w:rPr>
        <w:tab/>
      </w:r>
      <w:r w:rsidRPr="00FF25AF">
        <w:rPr>
          <w:lang w:val="fr-CH"/>
        </w:rPr>
        <w:t>Lors de sa cinquante-quatrième session qui s’est tenue du 11 au 15 mai 2020.</w:t>
      </w:r>
    </w:p>
  </w:footnote>
  <w:footnote w:id="4">
    <w:p w:rsidR="008A4D30" w:rsidRPr="00FF25AF" w:rsidRDefault="008A4D30" w:rsidP="00286E04">
      <w:pPr>
        <w:pStyle w:val="FootnoteText"/>
        <w:rPr>
          <w:lang w:val="fr-CH"/>
        </w:rPr>
      </w:pPr>
      <w:r w:rsidRPr="00FF25AF">
        <w:rPr>
          <w:rStyle w:val="FootnoteReference"/>
        </w:rPr>
        <w:footnoteRef/>
      </w:r>
      <w:r w:rsidRPr="00FF25AF">
        <w:rPr>
          <w:lang w:val="fr-CH"/>
        </w:rPr>
        <w:t xml:space="preserve"> </w:t>
      </w:r>
      <w:r w:rsidR="00FC08FE">
        <w:rPr>
          <w:lang w:val="fr-CH"/>
        </w:rPr>
        <w:tab/>
      </w:r>
      <w:r w:rsidRPr="00FF25AF">
        <w:rPr>
          <w:lang w:val="fr-CH"/>
        </w:rPr>
        <w:t>Lors de sa cinquante-deuxième session qui s’est tenue du 8 au 12 juin 2020.</w:t>
      </w:r>
    </w:p>
  </w:footnote>
  <w:footnote w:id="5">
    <w:p w:rsidR="008A4D30" w:rsidRPr="00FF25AF" w:rsidRDefault="008A4D30" w:rsidP="00286E04">
      <w:pPr>
        <w:pStyle w:val="FootnoteText"/>
        <w:rPr>
          <w:lang w:val="fr-CH"/>
        </w:rPr>
      </w:pPr>
      <w:r w:rsidRPr="00FF25AF">
        <w:rPr>
          <w:rStyle w:val="FootnoteReference"/>
        </w:rPr>
        <w:footnoteRef/>
      </w:r>
      <w:r w:rsidRPr="00FF25AF">
        <w:rPr>
          <w:lang w:val="fr-CH"/>
        </w:rPr>
        <w:t xml:space="preserve"> </w:t>
      </w:r>
      <w:r w:rsidR="00FC08FE">
        <w:rPr>
          <w:lang w:val="fr-CH"/>
        </w:rPr>
        <w:tab/>
      </w:r>
      <w:r w:rsidRPr="00FF25AF">
        <w:rPr>
          <w:lang w:val="fr-CH"/>
        </w:rPr>
        <w:t>Lors de sa quarante-neuvième session qui s’est tenue du 22 au 26 juin 2020.</w:t>
      </w:r>
    </w:p>
  </w:footnote>
  <w:footnote w:id="6">
    <w:p w:rsidR="008A4D30" w:rsidRPr="00FF25AF" w:rsidRDefault="008A4D30" w:rsidP="00286E04">
      <w:pPr>
        <w:pStyle w:val="FootnoteText"/>
        <w:rPr>
          <w:lang w:val="fr-CH"/>
        </w:rPr>
      </w:pPr>
      <w:r w:rsidRPr="00FF25AF">
        <w:rPr>
          <w:rStyle w:val="FootnoteReference"/>
        </w:rPr>
        <w:footnoteRef/>
      </w:r>
      <w:r w:rsidRPr="00FF25AF">
        <w:rPr>
          <w:lang w:val="fr-CH"/>
        </w:rPr>
        <w:t xml:space="preserve"> </w:t>
      </w:r>
      <w:r w:rsidR="00FC08FE">
        <w:rPr>
          <w:lang w:val="fr-CH"/>
        </w:rPr>
        <w:tab/>
      </w:r>
      <w:r w:rsidRPr="00FF25AF">
        <w:rPr>
          <w:lang w:val="fr-CH"/>
        </w:rPr>
        <w:t>Lors de sa cinquante et unième session qui s’est tenue du 6 au 10 juillet 2020.</w:t>
      </w:r>
    </w:p>
  </w:footnote>
  <w:footnote w:id="7">
    <w:p w:rsidR="008A4D30" w:rsidRPr="00FF25AF" w:rsidRDefault="008A4D30" w:rsidP="00286E04">
      <w:pPr>
        <w:pStyle w:val="FootnoteText"/>
        <w:rPr>
          <w:lang w:val="fr-CH"/>
        </w:rPr>
      </w:pPr>
      <w:r w:rsidRPr="00FF25AF">
        <w:rPr>
          <w:rStyle w:val="FootnoteReference"/>
        </w:rPr>
        <w:footnoteRef/>
      </w:r>
      <w:r w:rsidRPr="00FF25AF">
        <w:rPr>
          <w:lang w:val="fr-CH"/>
        </w:rPr>
        <w:t xml:space="preserve"> </w:t>
      </w:r>
      <w:r w:rsidR="00FC08FE">
        <w:rPr>
          <w:lang w:val="fr-CH"/>
        </w:rPr>
        <w:tab/>
      </w:r>
      <w:r w:rsidRPr="00FF25AF">
        <w:rPr>
          <w:lang w:val="fr-CH"/>
        </w:rPr>
        <w:t>Lors de sa trente-huitième session qui s’est tenue du 21 au 23 septembre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005488">
    <w:pPr>
      <w:pStyle w:val="Header"/>
      <w:rPr>
        <w:bCs/>
      </w:rPr>
    </w:pPr>
    <w:r>
      <w:rPr>
        <w:bCs/>
      </w:rPr>
      <w:t>TC/56/5</w:t>
    </w:r>
  </w:p>
  <w:p w:rsidR="008A4D30" w:rsidRPr="00C5280D" w:rsidRDefault="008A4D30" w:rsidP="00005488">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D3DB2">
      <w:rPr>
        <w:rStyle w:val="PageNumber"/>
        <w:noProof/>
        <w:lang w:val="en-US"/>
      </w:rPr>
      <w:t>6</w:t>
    </w:r>
    <w:r w:rsidRPr="00C5280D">
      <w:rPr>
        <w:rStyle w:val="PageNumber"/>
        <w:lang w:val="en-US"/>
      </w:rPr>
      <w:fldChar w:fldCharType="end"/>
    </w:r>
  </w:p>
  <w:p w:rsidR="008A4D30" w:rsidRPr="00FE789F" w:rsidRDefault="008A4D30" w:rsidP="00005488">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E23917" w:rsidRDefault="008A4D30" w:rsidP="00C26565">
    <w:pPr>
      <w:pStyle w:val="Header"/>
      <w:rPr>
        <w:bCs/>
      </w:rPr>
    </w:pPr>
    <w:r w:rsidRPr="00E23917">
      <w:rPr>
        <w:bCs/>
      </w:rPr>
      <w:t>TC/5</w:t>
    </w:r>
    <w:r>
      <w:rPr>
        <w:bCs/>
      </w:rPr>
      <w:t>5</w:t>
    </w:r>
    <w:r w:rsidRPr="00E23917">
      <w:rPr>
        <w:bCs/>
      </w:rPr>
      <w:t>/1</w:t>
    </w:r>
    <w:r>
      <w:rPr>
        <w:bCs/>
      </w:rPr>
      <w:t>3</w:t>
    </w:r>
  </w:p>
  <w:p w:rsidR="008A4D30" w:rsidRDefault="008A4D30" w:rsidP="00C26565">
    <w:pPr>
      <w:pStyle w:val="Header"/>
      <w:rPr>
        <w:rStyle w:val="PageNumber"/>
      </w:rPr>
    </w:pPr>
    <w:r w:rsidRPr="00E23917">
      <w:t xml:space="preserve">Annexe II, page </w:t>
    </w:r>
    <w:r w:rsidRPr="00E23917">
      <w:rPr>
        <w:rStyle w:val="PageNumber"/>
      </w:rPr>
      <w:fldChar w:fldCharType="begin"/>
    </w:r>
    <w:r w:rsidRPr="00E23917">
      <w:rPr>
        <w:rStyle w:val="PageNumber"/>
      </w:rPr>
      <w:instrText xml:space="preserve"> PAGE </w:instrText>
    </w:r>
    <w:r w:rsidRPr="00E23917">
      <w:rPr>
        <w:rStyle w:val="PageNumber"/>
      </w:rPr>
      <w:fldChar w:fldCharType="separate"/>
    </w:r>
    <w:r w:rsidR="001D3DB2">
      <w:rPr>
        <w:rStyle w:val="PageNumber"/>
        <w:noProof/>
      </w:rPr>
      <w:t>5</w:t>
    </w:r>
    <w:r w:rsidRPr="00E23917">
      <w:rPr>
        <w:rStyle w:val="PageNumber"/>
      </w:rPr>
      <w:fldChar w:fldCharType="end"/>
    </w:r>
  </w:p>
  <w:p w:rsidR="008A4D30" w:rsidRPr="00E23917" w:rsidRDefault="008A4D30" w:rsidP="00C26565">
    <w:pPr>
      <w:pStyle w:val="Header"/>
    </w:pPr>
  </w:p>
  <w:p w:rsidR="008A4D30" w:rsidRPr="00E23917" w:rsidRDefault="008A4D30" w:rsidP="006655D3"/>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C5280D" w:rsidRDefault="008A4D30" w:rsidP="00C26565">
    <w:pPr>
      <w:pStyle w:val="Header"/>
      <w:rPr>
        <w:rStyle w:val="PageNumber"/>
      </w:rPr>
    </w:pPr>
    <w:r>
      <w:rPr>
        <w:rStyle w:val="PageNumber"/>
      </w:rPr>
      <w:t>Annex</w:t>
    </w:r>
    <w:r w:rsidR="00FF25AF">
      <w:rPr>
        <w:rStyle w:val="PageNumber"/>
      </w:rPr>
      <w:t>e</w:t>
    </w:r>
    <w:r>
      <w:rPr>
        <w:rStyle w:val="PageNumber"/>
      </w:rPr>
      <w:t xml:space="preserve"> II, </w:t>
    </w:r>
    <w:r w:rsidRPr="00636C41">
      <w:rPr>
        <w:lang w:val="fr-CH"/>
      </w:rPr>
      <w:t xml:space="preserve">page </w:t>
    </w:r>
    <w:r w:rsidRPr="00C5280D">
      <w:rPr>
        <w:rStyle w:val="PageNumber"/>
        <w:lang w:val="en-US"/>
      </w:rPr>
      <w:fldChar w:fldCharType="begin"/>
    </w:r>
    <w:r w:rsidRPr="00636C41">
      <w:rPr>
        <w:rStyle w:val="PageNumber"/>
        <w:lang w:val="fr-CH"/>
      </w:rPr>
      <w:instrText xml:space="preserve"> PAGE </w:instrText>
    </w:r>
    <w:r w:rsidRPr="00C5280D">
      <w:rPr>
        <w:rStyle w:val="PageNumber"/>
        <w:lang w:val="en-US"/>
      </w:rPr>
      <w:fldChar w:fldCharType="separate"/>
    </w:r>
    <w:r w:rsidR="001D3DB2">
      <w:rPr>
        <w:rStyle w:val="PageNumber"/>
        <w:noProof/>
        <w:lang w:val="fr-CH"/>
      </w:rPr>
      <w:t>4</w:t>
    </w:r>
    <w:r w:rsidRPr="00C5280D">
      <w:rPr>
        <w:rStyle w:val="PageNumber"/>
        <w:lang w:val="en-US"/>
      </w:rPr>
      <w:fldChar w:fldCharType="end"/>
    </w:r>
  </w:p>
  <w:p w:rsidR="008A4D30" w:rsidRDefault="008A4D30">
    <w:pPr>
      <w:pStyle w:val="Header"/>
    </w:pPr>
  </w:p>
  <w:p w:rsidR="008A4D30" w:rsidRPr="005F6F40" w:rsidRDefault="008A4D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005488">
    <w:pPr>
      <w:pStyle w:val="Header"/>
      <w:rPr>
        <w:bCs/>
      </w:rPr>
    </w:pPr>
    <w:r>
      <w:rPr>
        <w:bCs/>
      </w:rPr>
      <w:t>TC/56/5</w:t>
    </w:r>
  </w:p>
  <w:p w:rsidR="008A4D30" w:rsidRPr="00636C41" w:rsidRDefault="008A4D30" w:rsidP="00005488">
    <w:pPr>
      <w:pStyle w:val="Header"/>
      <w:rPr>
        <w:lang w:val="fr-CH"/>
      </w:rPr>
    </w:pPr>
    <w:r w:rsidRPr="00636C41">
      <w:rPr>
        <w:lang w:val="fr-CH"/>
      </w:rPr>
      <w:t>Annex</w:t>
    </w:r>
    <w:r>
      <w:rPr>
        <w:lang w:val="fr-CH"/>
      </w:rPr>
      <w:t>e</w:t>
    </w:r>
    <w:r w:rsidRPr="00636C41">
      <w:rPr>
        <w:lang w:val="fr-CH"/>
      </w:rPr>
      <w:t xml:space="preserve"> III, page 2</w:t>
    </w:r>
  </w:p>
  <w:p w:rsidR="008A4D30" w:rsidRPr="00636C41" w:rsidRDefault="008A4D30" w:rsidP="00005488">
    <w:pPr>
      <w:rPr>
        <w:lang w:val="fr-CH"/>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636C41" w:rsidRDefault="008A4D30" w:rsidP="00C26565">
    <w:pPr>
      <w:pStyle w:val="Header"/>
      <w:rPr>
        <w:lang w:val="fr-CH"/>
      </w:rPr>
    </w:pPr>
    <w:r w:rsidRPr="00636C41">
      <w:rPr>
        <w:lang w:val="fr-CH"/>
      </w:rPr>
      <w:t>Annex</w:t>
    </w:r>
    <w:r>
      <w:rPr>
        <w:lang w:val="fr-CH"/>
      </w:rPr>
      <w:t>e</w:t>
    </w:r>
    <w:r w:rsidRPr="00636C41">
      <w:rPr>
        <w:lang w:val="fr-CH"/>
      </w:rPr>
      <w:t xml:space="preserve"> III, page 2</w:t>
    </w:r>
  </w:p>
  <w:p w:rsidR="008A4D30" w:rsidRPr="00636C41" w:rsidRDefault="008A4D30" w:rsidP="006655D3">
    <w:pPr>
      <w:rPr>
        <w:lang w:val="fr-CH"/>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Default="008A4D30" w:rsidP="00C26565">
    <w:pPr>
      <w:pStyle w:val="Header"/>
      <w:rPr>
        <w:bCs/>
      </w:rPr>
    </w:pPr>
  </w:p>
  <w:p w:rsidR="008A4D30" w:rsidRPr="00C5280D" w:rsidRDefault="008A4D30" w:rsidP="00C26565">
    <w:pPr>
      <w:pStyle w:val="Header"/>
      <w:rPr>
        <w:lang w:val="en-US"/>
      </w:rPr>
    </w:pPr>
    <w:r>
      <w:rPr>
        <w:lang w:val="en-US"/>
      </w:rPr>
      <w:t>ANNEXE III</w:t>
    </w:r>
  </w:p>
  <w:p w:rsidR="008A4D30" w:rsidRDefault="008A4D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C5280D" w:rsidRDefault="008A4D30" w:rsidP="00005488">
    <w:pPr>
      <w:pStyle w:val="Header"/>
      <w:tabs>
        <w:tab w:val="left" w:pos="4055"/>
        <w:tab w:val="center" w:pos="4819"/>
      </w:tabs>
      <w:rPr>
        <w:rStyle w:val="PageNumber"/>
        <w:lang w:val="en-US"/>
      </w:rPr>
    </w:pPr>
    <w:r w:rsidRPr="007D093F">
      <w:rPr>
        <w:rStyle w:val="PageNumber"/>
        <w:lang w:val="en-US"/>
      </w:rPr>
      <w:t>TW</w:t>
    </w:r>
    <w:r>
      <w:rPr>
        <w:rStyle w:val="PageNumber"/>
        <w:lang w:val="en-US"/>
      </w:rPr>
      <w:t>C</w:t>
    </w:r>
    <w:r w:rsidRPr="007D093F">
      <w:rPr>
        <w:rStyle w:val="PageNumber"/>
        <w:lang w:val="en-US"/>
      </w:rPr>
      <w:t>/</w:t>
    </w:r>
    <w:r>
      <w:rPr>
        <w:rStyle w:val="PageNumber"/>
        <w:lang w:val="en-US"/>
      </w:rPr>
      <w:t>36</w:t>
    </w:r>
    <w:r w:rsidRPr="007D093F">
      <w:rPr>
        <w:rStyle w:val="PageNumber"/>
        <w:lang w:val="en-US"/>
      </w:rPr>
      <w:t>/</w:t>
    </w:r>
    <w:r>
      <w:rPr>
        <w:rStyle w:val="PageNumber"/>
        <w:lang w:val="en-US"/>
      </w:rPr>
      <w:t>2</w:t>
    </w:r>
  </w:p>
  <w:p w:rsidR="008A4D30" w:rsidRPr="00C5280D" w:rsidRDefault="008A4D30" w:rsidP="00005488">
    <w:pPr>
      <w:pStyle w:val="Header"/>
      <w:rPr>
        <w:lang w:val="en-US"/>
      </w:rPr>
    </w:pPr>
    <w:r>
      <w:rPr>
        <w:lang w:val="en-US"/>
      </w:rPr>
      <w:t xml:space="preserve">Annex II, page </w:t>
    </w:r>
    <w:r w:rsidRPr="00C44807">
      <w:rPr>
        <w:lang w:val="en-US"/>
      </w:rPr>
      <w:fldChar w:fldCharType="begin"/>
    </w:r>
    <w:r w:rsidRPr="00C44807">
      <w:rPr>
        <w:lang w:val="en-US"/>
      </w:rPr>
      <w:instrText xml:space="preserve"> PAGE   \* MERGEFORMAT </w:instrText>
    </w:r>
    <w:r w:rsidRPr="00C44807">
      <w:rPr>
        <w:lang w:val="en-US"/>
      </w:rPr>
      <w:fldChar w:fldCharType="separate"/>
    </w:r>
    <w:r>
      <w:rPr>
        <w:noProof/>
        <w:lang w:val="en-US"/>
      </w:rPr>
      <w:t>4</w:t>
    </w:r>
    <w:r w:rsidRPr="00C44807">
      <w:rPr>
        <w:noProof/>
        <w:lang w:val="en-US"/>
      </w:rPr>
      <w:fldChar w:fldCharType="end"/>
    </w:r>
  </w:p>
  <w:p w:rsidR="008A4D30" w:rsidRPr="00C5280D" w:rsidRDefault="008A4D30" w:rsidP="00005488"/>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C5280D" w:rsidRDefault="008A4D30" w:rsidP="00C26565">
    <w:pPr>
      <w:pStyle w:val="Header"/>
      <w:tabs>
        <w:tab w:val="left" w:pos="4055"/>
        <w:tab w:val="center" w:pos="4819"/>
      </w:tabs>
      <w:rPr>
        <w:rStyle w:val="PageNumber"/>
        <w:lang w:val="en-US"/>
      </w:rPr>
    </w:pPr>
    <w:r w:rsidRPr="007D093F">
      <w:rPr>
        <w:rStyle w:val="PageNumber"/>
        <w:lang w:val="en-US"/>
      </w:rPr>
      <w:t>TW</w:t>
    </w:r>
    <w:r>
      <w:rPr>
        <w:rStyle w:val="PageNumber"/>
        <w:lang w:val="en-US"/>
      </w:rPr>
      <w:t>C</w:t>
    </w:r>
    <w:r w:rsidRPr="007D093F">
      <w:rPr>
        <w:rStyle w:val="PageNumber"/>
        <w:lang w:val="en-US"/>
      </w:rPr>
      <w:t>/</w:t>
    </w:r>
    <w:r>
      <w:rPr>
        <w:rStyle w:val="PageNumber"/>
        <w:lang w:val="en-US"/>
      </w:rPr>
      <w:t>36</w:t>
    </w:r>
    <w:r w:rsidRPr="007D093F">
      <w:rPr>
        <w:rStyle w:val="PageNumber"/>
        <w:lang w:val="en-US"/>
      </w:rPr>
      <w:t>/</w:t>
    </w:r>
    <w:r>
      <w:rPr>
        <w:rStyle w:val="PageNumber"/>
        <w:lang w:val="en-US"/>
      </w:rPr>
      <w:t>2</w:t>
    </w:r>
  </w:p>
  <w:p w:rsidR="008A4D30" w:rsidRPr="00C5280D" w:rsidRDefault="008A4D30" w:rsidP="00C26565">
    <w:pPr>
      <w:pStyle w:val="Header"/>
      <w:rPr>
        <w:lang w:val="en-US"/>
      </w:rPr>
    </w:pPr>
    <w:r>
      <w:rPr>
        <w:lang w:val="en-US"/>
      </w:rPr>
      <w:t xml:space="preserve">Annex II, page </w:t>
    </w:r>
    <w:r w:rsidRPr="00C44807">
      <w:rPr>
        <w:lang w:val="en-US"/>
      </w:rPr>
      <w:fldChar w:fldCharType="begin"/>
    </w:r>
    <w:r w:rsidRPr="00C44807">
      <w:rPr>
        <w:lang w:val="en-US"/>
      </w:rPr>
      <w:instrText xml:space="preserve"> PAGE   \* MERGEFORMAT </w:instrText>
    </w:r>
    <w:r w:rsidRPr="00C44807">
      <w:rPr>
        <w:lang w:val="en-US"/>
      </w:rPr>
      <w:fldChar w:fldCharType="separate"/>
    </w:r>
    <w:r>
      <w:rPr>
        <w:noProof/>
        <w:lang w:val="en-US"/>
      </w:rPr>
      <w:t>4</w:t>
    </w:r>
    <w:r w:rsidRPr="00C44807">
      <w:rPr>
        <w:noProof/>
        <w:lang w:val="en-US"/>
      </w:rPr>
      <w:fldChar w:fldCharType="end"/>
    </w:r>
  </w:p>
  <w:p w:rsidR="008A4D30" w:rsidRPr="00C5280D" w:rsidRDefault="008A4D30" w:rsidP="006655D3"/>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C5280D" w:rsidRDefault="008A4D30" w:rsidP="00C26565">
    <w:pPr>
      <w:pStyle w:val="Header"/>
      <w:tabs>
        <w:tab w:val="left" w:pos="4055"/>
        <w:tab w:val="center" w:pos="4819"/>
      </w:tabs>
      <w:rPr>
        <w:rStyle w:val="PageNumber"/>
        <w:lang w:val="en-US"/>
      </w:rPr>
    </w:pPr>
  </w:p>
  <w:p w:rsidR="008A4D30" w:rsidRPr="00C5280D" w:rsidRDefault="008A4D30" w:rsidP="00C26565">
    <w:pPr>
      <w:pStyle w:val="Header"/>
      <w:rPr>
        <w:lang w:val="en-US"/>
      </w:rPr>
    </w:pPr>
    <w:r>
      <w:rPr>
        <w:lang w:val="en-US"/>
      </w:rPr>
      <w:t>ANNEXE IV</w:t>
    </w:r>
  </w:p>
  <w:p w:rsidR="008A4D30" w:rsidRDefault="008A4D3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C26565" w:rsidRDefault="008A4D30" w:rsidP="00005488">
    <w:pPr>
      <w:pStyle w:val="Header"/>
      <w:rPr>
        <w:bCs/>
        <w:lang w:val="fr-CH"/>
      </w:rPr>
    </w:pPr>
    <w:r>
      <w:rPr>
        <w:bCs/>
      </w:rPr>
      <w:t>TC/56/5</w:t>
    </w:r>
  </w:p>
  <w:p w:rsidR="008A4D30" w:rsidRPr="00C26565" w:rsidRDefault="008A4D30" w:rsidP="00005488">
    <w:pPr>
      <w:pStyle w:val="Header"/>
      <w:rPr>
        <w:lang w:val="fr-CH"/>
      </w:rPr>
    </w:pPr>
    <w:r w:rsidRPr="00C26565">
      <w:rPr>
        <w:lang w:val="fr-CH"/>
      </w:rPr>
      <w:t xml:space="preserve">Appendice de l’annexe IV, page </w:t>
    </w:r>
    <w:r w:rsidRPr="00C44807">
      <w:rPr>
        <w:lang w:val="en-US"/>
      </w:rPr>
      <w:fldChar w:fldCharType="begin"/>
    </w:r>
    <w:r w:rsidRPr="00C26565">
      <w:rPr>
        <w:lang w:val="fr-CH"/>
      </w:rPr>
      <w:instrText xml:space="preserve"> PAGE   \* MERGEFORMAT </w:instrText>
    </w:r>
    <w:r w:rsidRPr="00C44807">
      <w:rPr>
        <w:lang w:val="en-US"/>
      </w:rPr>
      <w:fldChar w:fldCharType="separate"/>
    </w:r>
    <w:r w:rsidR="001D3DB2">
      <w:rPr>
        <w:noProof/>
        <w:lang w:val="fr-CH"/>
      </w:rPr>
      <w:t>2</w:t>
    </w:r>
    <w:r w:rsidRPr="00C44807">
      <w:rPr>
        <w:noProof/>
        <w:lang w:val="en-US"/>
      </w:rPr>
      <w:fldChar w:fldCharType="end"/>
    </w:r>
  </w:p>
  <w:p w:rsidR="008A4D30" w:rsidRPr="00C5280D" w:rsidRDefault="008A4D30" w:rsidP="00005488"/>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C26565" w:rsidRDefault="008A4D30" w:rsidP="00C26565">
    <w:pPr>
      <w:pStyle w:val="Header"/>
      <w:rPr>
        <w:bCs/>
        <w:lang w:val="fr-CH"/>
      </w:rPr>
    </w:pPr>
    <w:r>
      <w:rPr>
        <w:bCs/>
      </w:rPr>
      <w:t>TC/56/5</w:t>
    </w:r>
  </w:p>
  <w:p w:rsidR="008A4D30" w:rsidRPr="00C26565" w:rsidRDefault="008A4D30" w:rsidP="00C26565">
    <w:pPr>
      <w:pStyle w:val="Header"/>
      <w:rPr>
        <w:lang w:val="fr-CH"/>
      </w:rPr>
    </w:pPr>
    <w:r w:rsidRPr="00C26565">
      <w:rPr>
        <w:lang w:val="fr-CH"/>
      </w:rPr>
      <w:t xml:space="preserve">Appendice de l’annexe IV, page </w:t>
    </w:r>
    <w:r w:rsidRPr="00C44807">
      <w:rPr>
        <w:lang w:val="en-US"/>
      </w:rPr>
      <w:fldChar w:fldCharType="begin"/>
    </w:r>
    <w:r w:rsidRPr="00C26565">
      <w:rPr>
        <w:lang w:val="fr-CH"/>
      </w:rPr>
      <w:instrText xml:space="preserve"> PAGE   \* MERGEFORMAT </w:instrText>
    </w:r>
    <w:r w:rsidRPr="00C44807">
      <w:rPr>
        <w:lang w:val="en-US"/>
      </w:rPr>
      <w:fldChar w:fldCharType="separate"/>
    </w:r>
    <w:r w:rsidR="001D3DB2">
      <w:rPr>
        <w:noProof/>
        <w:lang w:val="fr-CH"/>
      </w:rPr>
      <w:t>3</w:t>
    </w:r>
    <w:r w:rsidRPr="00C44807">
      <w:rPr>
        <w:noProof/>
        <w:lang w:val="en-US"/>
      </w:rPr>
      <w:fldChar w:fldCharType="end"/>
    </w:r>
  </w:p>
  <w:p w:rsidR="008A4D30" w:rsidRPr="00C5280D" w:rsidRDefault="008A4D30"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C5280D" w:rsidRDefault="008A4D30" w:rsidP="00C26565">
    <w:pPr>
      <w:pStyle w:val="Header"/>
      <w:rPr>
        <w:lang w:val="en-US"/>
      </w:rPr>
    </w:pPr>
    <w:proofErr w:type="gramStart"/>
    <w:r w:rsidRPr="00C5280D">
      <w:rPr>
        <w:lang w:val="en-US"/>
      </w:rPr>
      <w:t>page</w:t>
    </w:r>
    <w:proofErr w:type="gramEnd"/>
    <w:r>
      <w:rPr>
        <w:lang w:val="en-US"/>
      </w:rPr>
      <w:t>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D3DB2">
      <w:rPr>
        <w:rStyle w:val="PageNumber"/>
        <w:noProof/>
        <w:lang w:val="en-US"/>
      </w:rPr>
      <w:t>5</w:t>
    </w:r>
    <w:r w:rsidRPr="00C5280D">
      <w:rPr>
        <w:rStyle w:val="PageNumber"/>
        <w:lang w:val="en-US"/>
      </w:rPr>
      <w:fldChar w:fldCharType="end"/>
    </w:r>
  </w:p>
  <w:p w:rsidR="008A4D30" w:rsidRPr="00FE789F" w:rsidRDefault="008A4D30" w:rsidP="00C26565">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5D1C47" w:rsidRDefault="008A4D30" w:rsidP="00C26565">
    <w:pPr>
      <w:pStyle w:val="Header"/>
      <w:rPr>
        <w:bCs/>
        <w:lang w:val="fr-CH"/>
      </w:rPr>
    </w:pPr>
    <w:r w:rsidRPr="005D1C47">
      <w:rPr>
        <w:bCs/>
        <w:lang w:val="fr-CH"/>
      </w:rPr>
      <w:t>TC/56/5</w:t>
    </w:r>
  </w:p>
  <w:p w:rsidR="008A4D30" w:rsidRPr="005D1C47" w:rsidRDefault="008A4D30" w:rsidP="00C26565">
    <w:pPr>
      <w:pStyle w:val="Header"/>
      <w:tabs>
        <w:tab w:val="left" w:pos="4055"/>
        <w:tab w:val="center" w:pos="4819"/>
      </w:tabs>
      <w:rPr>
        <w:rStyle w:val="PageNumber"/>
        <w:lang w:val="fr-CH"/>
      </w:rPr>
    </w:pPr>
  </w:p>
  <w:p w:rsidR="008A4D30" w:rsidRPr="005D1C47" w:rsidRDefault="008A4D30" w:rsidP="00C26565">
    <w:pPr>
      <w:pStyle w:val="Header"/>
      <w:rPr>
        <w:lang w:val="fr-CH"/>
      </w:rPr>
    </w:pPr>
    <w:r w:rsidRPr="005D1C47">
      <w:rPr>
        <w:lang w:val="fr-CH"/>
      </w:rPr>
      <w:t>APPENDICE DE L’ANNEXE IV</w:t>
    </w:r>
  </w:p>
  <w:p w:rsidR="008A4D30" w:rsidRPr="005D1C47" w:rsidRDefault="008A4D30">
    <w:pPr>
      <w:pStyle w:val="Header"/>
      <w:rPr>
        <w:lang w:val="fr-CH"/>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005488">
    <w:pPr>
      <w:pStyle w:val="Header"/>
      <w:rPr>
        <w:bCs/>
      </w:rPr>
    </w:pPr>
    <w:r>
      <w:rPr>
        <w:bCs/>
      </w:rPr>
      <w:t>TC/56/5</w:t>
    </w:r>
  </w:p>
  <w:p w:rsidR="008A4D30" w:rsidRPr="00C5280D" w:rsidRDefault="008A4D30" w:rsidP="00005488">
    <w:pPr>
      <w:pStyle w:val="Header"/>
      <w:rPr>
        <w:lang w:val="en-US"/>
      </w:rPr>
    </w:pPr>
    <w:proofErr w:type="spellStart"/>
    <w:r>
      <w:rPr>
        <w:lang w:val="en-US"/>
      </w:rPr>
      <w:t>Annexe</w:t>
    </w:r>
    <w:proofErr w:type="spellEnd"/>
    <w:r>
      <w:rPr>
        <w:lang w:val="en-US"/>
      </w:rPr>
      <w:t xml:space="preserve">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D3DB2">
      <w:rPr>
        <w:rStyle w:val="PageNumber"/>
        <w:noProof/>
        <w:lang w:val="en-US"/>
      </w:rPr>
      <w:t>4</w:t>
    </w:r>
    <w:r w:rsidRPr="00C5280D">
      <w:rPr>
        <w:rStyle w:val="PageNumber"/>
        <w:lang w:val="en-US"/>
      </w:rPr>
      <w:fldChar w:fldCharType="end"/>
    </w:r>
  </w:p>
  <w:p w:rsidR="008A4D30" w:rsidRDefault="008A4D30" w:rsidP="00005488"/>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C5280D" w:rsidRDefault="008A4D30" w:rsidP="00EB048E">
    <w:pPr>
      <w:pStyle w:val="Header"/>
      <w:rPr>
        <w:lang w:val="en-US"/>
      </w:rPr>
    </w:pPr>
    <w:proofErr w:type="spellStart"/>
    <w:r>
      <w:rPr>
        <w:lang w:val="en-US"/>
      </w:rPr>
      <w:t>Annexe</w:t>
    </w:r>
    <w:proofErr w:type="spellEnd"/>
    <w:r>
      <w:rPr>
        <w:lang w:val="en-US"/>
      </w:rPr>
      <w:t xml:space="preserve">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D3DB2">
      <w:rPr>
        <w:rStyle w:val="PageNumber"/>
        <w:noProof/>
        <w:lang w:val="en-US"/>
      </w:rPr>
      <w:t>3</w:t>
    </w:r>
    <w:r w:rsidRPr="00C5280D">
      <w:rPr>
        <w:rStyle w:val="PageNumber"/>
        <w:lang w:val="en-US"/>
      </w:rPr>
      <w:fldChar w:fldCharType="end"/>
    </w:r>
  </w:p>
  <w:p w:rsidR="008A4D30" w:rsidRDefault="008A4D30"/>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C5280D" w:rsidRDefault="008A4D30" w:rsidP="00C26565">
    <w:pPr>
      <w:pStyle w:val="Header"/>
      <w:tabs>
        <w:tab w:val="left" w:pos="4055"/>
        <w:tab w:val="center" w:pos="4819"/>
      </w:tabs>
      <w:rPr>
        <w:rStyle w:val="PageNumber"/>
        <w:lang w:val="en-US"/>
      </w:rPr>
    </w:pPr>
  </w:p>
  <w:p w:rsidR="008A4D30" w:rsidRPr="00C5280D" w:rsidRDefault="008A4D30" w:rsidP="00C26565">
    <w:pPr>
      <w:pStyle w:val="Header"/>
      <w:rPr>
        <w:lang w:val="en-US"/>
      </w:rPr>
    </w:pPr>
    <w:r>
      <w:rPr>
        <w:lang w:val="en-US"/>
      </w:rPr>
      <w:t>ANNEXE V</w:t>
    </w:r>
  </w:p>
  <w:p w:rsidR="008A4D30" w:rsidRPr="00636C41" w:rsidRDefault="008A4D30">
    <w:pPr>
      <w:pStyle w:val="Heade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005488">
    <w:pPr>
      <w:pStyle w:val="Header"/>
      <w:rPr>
        <w:bCs/>
      </w:rPr>
    </w:pPr>
    <w:r>
      <w:rPr>
        <w:bCs/>
      </w:rPr>
      <w:t>TC/56/5</w:t>
    </w:r>
  </w:p>
  <w:p w:rsidR="008A4D30" w:rsidRPr="00C5280D" w:rsidRDefault="008A4D30" w:rsidP="00005488">
    <w:pPr>
      <w:pStyle w:val="Header"/>
      <w:rPr>
        <w:lang w:val="en-US"/>
      </w:rPr>
    </w:pPr>
    <w:proofErr w:type="spellStart"/>
    <w:r>
      <w:rPr>
        <w:lang w:val="en-US"/>
      </w:rPr>
      <w:t>Annexe</w:t>
    </w:r>
    <w:proofErr w:type="spellEnd"/>
    <w:r>
      <w:rPr>
        <w:lang w:val="en-US"/>
      </w:rPr>
      <w:t xml:space="preserve"> VI,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D3DB2">
      <w:rPr>
        <w:rStyle w:val="PageNumber"/>
        <w:noProof/>
        <w:lang w:val="en-US"/>
      </w:rPr>
      <w:t>4</w:t>
    </w:r>
    <w:r w:rsidRPr="00C5280D">
      <w:rPr>
        <w:rStyle w:val="PageNumber"/>
        <w:lang w:val="en-US"/>
      </w:rPr>
      <w:fldChar w:fldCharType="end"/>
    </w:r>
  </w:p>
  <w:p w:rsidR="008A4D30" w:rsidRDefault="008A4D30" w:rsidP="00005488"/>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C5280D" w:rsidRDefault="008A4D30" w:rsidP="00C26565">
    <w:pPr>
      <w:pStyle w:val="Header"/>
      <w:rPr>
        <w:lang w:val="en-US"/>
      </w:rPr>
    </w:pPr>
    <w:proofErr w:type="spellStart"/>
    <w:r>
      <w:rPr>
        <w:lang w:val="en-US"/>
      </w:rPr>
      <w:t>Annexe</w:t>
    </w:r>
    <w:proofErr w:type="spellEnd"/>
    <w:r>
      <w:rPr>
        <w:lang w:val="en-US"/>
      </w:rPr>
      <w:t xml:space="preserve"> VI,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D3DB2">
      <w:rPr>
        <w:rStyle w:val="PageNumber"/>
        <w:noProof/>
        <w:lang w:val="en-US"/>
      </w:rPr>
      <w:t>5</w:t>
    </w:r>
    <w:r w:rsidRPr="00C5280D">
      <w:rPr>
        <w:rStyle w:val="PageNumber"/>
        <w:lang w:val="en-US"/>
      </w:rPr>
      <w:fldChar w:fldCharType="end"/>
    </w:r>
  </w:p>
  <w:p w:rsidR="008A4D30" w:rsidRDefault="008A4D30"/>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C5280D" w:rsidRDefault="008A4D30" w:rsidP="00C26565">
    <w:pPr>
      <w:pStyle w:val="Header"/>
      <w:tabs>
        <w:tab w:val="left" w:pos="4055"/>
        <w:tab w:val="center" w:pos="4819"/>
      </w:tabs>
      <w:rPr>
        <w:rStyle w:val="PageNumber"/>
        <w:lang w:val="en-US"/>
      </w:rPr>
    </w:pPr>
  </w:p>
  <w:p w:rsidR="008A4D30" w:rsidRPr="00C5280D" w:rsidRDefault="008A4D30" w:rsidP="00C26565">
    <w:pPr>
      <w:pStyle w:val="Header"/>
      <w:rPr>
        <w:lang w:val="en-US"/>
      </w:rPr>
    </w:pPr>
    <w:r>
      <w:rPr>
        <w:lang w:val="en-US"/>
      </w:rPr>
      <w:t>ANNEXE VI</w:t>
    </w:r>
  </w:p>
  <w:p w:rsidR="008A4D30" w:rsidRPr="00636C41" w:rsidRDefault="008A4D30">
    <w:pPr>
      <w:pStyle w:val="Header"/>
      <w:rPr>
        <w:lang w:val="en-US"/>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C5280D" w:rsidRDefault="008A4D30" w:rsidP="00005488">
    <w:pPr>
      <w:pStyle w:val="Header"/>
      <w:rPr>
        <w:rStyle w:val="PageNumber"/>
        <w:lang w:val="en-US"/>
      </w:rPr>
    </w:pPr>
    <w:r>
      <w:rPr>
        <w:rStyle w:val="PageNumber"/>
        <w:lang w:val="en-US"/>
      </w:rPr>
      <w:t>TC/56/</w:t>
    </w:r>
    <w:r w:rsidR="00CC0A6A">
      <w:rPr>
        <w:rStyle w:val="PageNumber"/>
        <w:lang w:val="en-US"/>
      </w:rPr>
      <w:t>5</w:t>
    </w:r>
  </w:p>
  <w:p w:rsidR="008A4D30" w:rsidRDefault="008A4D30" w:rsidP="004A6B25">
    <w:pPr>
      <w:pStyle w:val="Header"/>
      <w:rPr>
        <w:rStyle w:val="PageNumber"/>
        <w:lang w:val="en-US"/>
      </w:rPr>
    </w:pPr>
    <w:proofErr w:type="spellStart"/>
    <w:r>
      <w:rPr>
        <w:lang w:val="en-US"/>
      </w:rPr>
      <w:t>Annexe</w:t>
    </w:r>
    <w:proofErr w:type="spellEnd"/>
    <w:r>
      <w:rPr>
        <w:lang w:val="en-US"/>
      </w:rPr>
      <w:t xml:space="preserve"> VII,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D3DB2">
      <w:rPr>
        <w:rStyle w:val="PageNumber"/>
        <w:noProof/>
        <w:lang w:val="en-US"/>
      </w:rPr>
      <w:t>4</w:t>
    </w:r>
    <w:r w:rsidRPr="00C5280D">
      <w:rPr>
        <w:rStyle w:val="PageNumber"/>
        <w:lang w:val="en-US"/>
      </w:rPr>
      <w:fldChar w:fldCharType="end"/>
    </w:r>
  </w:p>
  <w:p w:rsidR="008A4D30" w:rsidRPr="00C5280D" w:rsidRDefault="008A4D30" w:rsidP="004A6B2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C5280D" w:rsidRDefault="008A4D30" w:rsidP="00EB048E">
    <w:pPr>
      <w:pStyle w:val="Header"/>
      <w:rPr>
        <w:rStyle w:val="PageNumber"/>
        <w:lang w:val="en-US"/>
      </w:rPr>
    </w:pPr>
    <w:r>
      <w:rPr>
        <w:rStyle w:val="PageNumber"/>
        <w:lang w:val="en-US"/>
      </w:rPr>
      <w:t>TC/56/</w:t>
    </w:r>
    <w:r w:rsidR="00CC0A6A">
      <w:rPr>
        <w:rStyle w:val="PageNumber"/>
        <w:lang w:val="en-US"/>
      </w:rPr>
      <w:t>5</w:t>
    </w:r>
  </w:p>
  <w:p w:rsidR="008A4D30" w:rsidRDefault="008A4D30" w:rsidP="00666A27">
    <w:pPr>
      <w:pStyle w:val="Header"/>
      <w:rPr>
        <w:rStyle w:val="PageNumber"/>
        <w:lang w:val="en-US"/>
      </w:rPr>
    </w:pPr>
    <w:proofErr w:type="spellStart"/>
    <w:r>
      <w:rPr>
        <w:lang w:val="en-US"/>
      </w:rPr>
      <w:t>Annexe</w:t>
    </w:r>
    <w:proofErr w:type="spellEnd"/>
    <w:r>
      <w:rPr>
        <w:lang w:val="en-US"/>
      </w:rPr>
      <w:t xml:space="preserve"> VII,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D3DB2">
      <w:rPr>
        <w:rStyle w:val="PageNumber"/>
        <w:noProof/>
        <w:lang w:val="en-US"/>
      </w:rPr>
      <w:t>5</w:t>
    </w:r>
    <w:r w:rsidRPr="00C5280D">
      <w:rPr>
        <w:rStyle w:val="PageNumber"/>
        <w:lang w:val="en-US"/>
      </w:rPr>
      <w:fldChar w:fldCharType="end"/>
    </w:r>
  </w:p>
  <w:p w:rsidR="008A4D30" w:rsidRPr="00C5280D" w:rsidRDefault="008A4D30" w:rsidP="00666A2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C5280D" w:rsidRDefault="008A4D30" w:rsidP="00C26565">
    <w:pPr>
      <w:pStyle w:val="Header"/>
      <w:tabs>
        <w:tab w:val="left" w:pos="4055"/>
        <w:tab w:val="center" w:pos="4819"/>
      </w:tabs>
      <w:rPr>
        <w:rStyle w:val="PageNumber"/>
        <w:lang w:val="en-US"/>
      </w:rPr>
    </w:pPr>
  </w:p>
  <w:p w:rsidR="008A4D30" w:rsidRPr="00C5280D" w:rsidRDefault="008A4D30" w:rsidP="00C26565">
    <w:pPr>
      <w:pStyle w:val="Header"/>
      <w:rPr>
        <w:lang w:val="en-US"/>
      </w:rPr>
    </w:pPr>
    <w:r>
      <w:rPr>
        <w:lang w:val="en-US"/>
      </w:rPr>
      <w:t>ANNEXE VII</w:t>
    </w:r>
  </w:p>
  <w:p w:rsidR="008A4D30" w:rsidRPr="00636C41" w:rsidRDefault="008A4D3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005488">
    <w:pPr>
      <w:pStyle w:val="Header"/>
      <w:rPr>
        <w:bCs/>
      </w:rPr>
    </w:pPr>
    <w:r>
      <w:rPr>
        <w:bCs/>
      </w:rPr>
      <w:t>TC/56/5</w:t>
    </w:r>
  </w:p>
  <w:p w:rsidR="008A4D30" w:rsidRPr="00FF1F9D" w:rsidRDefault="008A4D30" w:rsidP="00005488">
    <w:pPr>
      <w:pStyle w:val="Header"/>
      <w:rPr>
        <w:rStyle w:val="PageNumber"/>
        <w:lang w:val="pt-BR"/>
      </w:rPr>
    </w:pPr>
    <w:r w:rsidRPr="00FF1F9D">
      <w:rPr>
        <w:rStyle w:val="PageNumber"/>
        <w:lang w:val="pt-BR"/>
      </w:rPr>
      <w:t>Annex</w:t>
    </w:r>
    <w:r>
      <w:rPr>
        <w:rStyle w:val="PageNumber"/>
        <w:lang w:val="pt-BR"/>
      </w:rPr>
      <w:t>e</w:t>
    </w:r>
    <w:r w:rsidRPr="00FF1F9D">
      <w:rPr>
        <w:rStyle w:val="PageNumber"/>
        <w:lang w:val="pt-BR"/>
      </w:rPr>
      <w:t xml:space="preserve"> I, </w:t>
    </w:r>
    <w:r w:rsidRPr="00FF1F9D">
      <w:rPr>
        <w:rStyle w:val="PageNumber"/>
        <w:snapToGrid w:val="0"/>
        <w:lang w:val="pt-BR"/>
      </w:rPr>
      <w:t xml:space="preserve">page </w:t>
    </w:r>
    <w:r w:rsidRPr="00E555F4">
      <w:rPr>
        <w:rStyle w:val="PageNumber"/>
        <w:snapToGrid w:val="0"/>
      </w:rPr>
      <w:fldChar w:fldCharType="begin"/>
    </w:r>
    <w:r w:rsidRPr="00FF1F9D">
      <w:rPr>
        <w:rStyle w:val="PageNumber"/>
        <w:snapToGrid w:val="0"/>
        <w:lang w:val="pt-BR"/>
      </w:rPr>
      <w:instrText xml:space="preserve"> PAGE   \* MERGEFORMAT </w:instrText>
    </w:r>
    <w:r w:rsidRPr="00E555F4">
      <w:rPr>
        <w:rStyle w:val="PageNumber"/>
        <w:snapToGrid w:val="0"/>
      </w:rPr>
      <w:fldChar w:fldCharType="separate"/>
    </w:r>
    <w:r w:rsidR="001D3DB2">
      <w:rPr>
        <w:rStyle w:val="PageNumber"/>
        <w:noProof/>
        <w:snapToGrid w:val="0"/>
        <w:lang w:val="pt-BR"/>
      </w:rPr>
      <w:t>2</w:t>
    </w:r>
    <w:r w:rsidRPr="00E555F4">
      <w:rPr>
        <w:rStyle w:val="PageNumber"/>
        <w:noProof/>
        <w:snapToGrid w:val="0"/>
      </w:rPr>
      <w:fldChar w:fldCharType="end"/>
    </w:r>
  </w:p>
  <w:p w:rsidR="008A4D30" w:rsidRPr="00FF1F9D" w:rsidRDefault="008A4D30" w:rsidP="00005488">
    <w:pPr>
      <w:rPr>
        <w:lang w:val="pt-BR"/>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Pr="00FF1F9D" w:rsidRDefault="008A4D30" w:rsidP="00C26565">
    <w:pPr>
      <w:pStyle w:val="Header"/>
      <w:rPr>
        <w:rStyle w:val="PageNumber"/>
        <w:lang w:val="pt-BR"/>
      </w:rPr>
    </w:pPr>
    <w:r w:rsidRPr="00FF1F9D">
      <w:rPr>
        <w:rStyle w:val="PageNumber"/>
        <w:lang w:val="pt-BR"/>
      </w:rPr>
      <w:t>Annex</w:t>
    </w:r>
    <w:r>
      <w:rPr>
        <w:rStyle w:val="PageNumber"/>
        <w:lang w:val="pt-BR"/>
      </w:rPr>
      <w:t>e</w:t>
    </w:r>
    <w:r w:rsidRPr="00FF1F9D">
      <w:rPr>
        <w:rStyle w:val="PageNumber"/>
        <w:lang w:val="pt-BR"/>
      </w:rPr>
      <w:t xml:space="preserve"> I, </w:t>
    </w:r>
    <w:r w:rsidRPr="00FF1F9D">
      <w:rPr>
        <w:rStyle w:val="PageNumber"/>
        <w:snapToGrid w:val="0"/>
        <w:lang w:val="pt-BR"/>
      </w:rPr>
      <w:t xml:space="preserve">page </w:t>
    </w:r>
    <w:r w:rsidRPr="00E555F4">
      <w:rPr>
        <w:rStyle w:val="PageNumber"/>
        <w:snapToGrid w:val="0"/>
      </w:rPr>
      <w:fldChar w:fldCharType="begin"/>
    </w:r>
    <w:r w:rsidRPr="00FF1F9D">
      <w:rPr>
        <w:rStyle w:val="PageNumber"/>
        <w:snapToGrid w:val="0"/>
        <w:lang w:val="pt-BR"/>
      </w:rPr>
      <w:instrText xml:space="preserve"> PAGE   \* MERGEFORMAT </w:instrText>
    </w:r>
    <w:r w:rsidRPr="00E555F4">
      <w:rPr>
        <w:rStyle w:val="PageNumber"/>
        <w:snapToGrid w:val="0"/>
      </w:rPr>
      <w:fldChar w:fldCharType="separate"/>
    </w:r>
    <w:r>
      <w:rPr>
        <w:rStyle w:val="PageNumber"/>
        <w:noProof/>
        <w:snapToGrid w:val="0"/>
        <w:lang w:val="pt-BR"/>
      </w:rPr>
      <w:t>2</w:t>
    </w:r>
    <w:r w:rsidRPr="00E555F4">
      <w:rPr>
        <w:rStyle w:val="PageNumber"/>
        <w:noProof/>
        <w:snapToGrid w:val="0"/>
      </w:rPr>
      <w:fldChar w:fldCharType="end"/>
    </w:r>
  </w:p>
  <w:p w:rsidR="008A4D30" w:rsidRPr="00FF1F9D" w:rsidRDefault="008A4D30">
    <w:pPr>
      <w:rPr>
        <w:lang w:val="pt-B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Pr>
        <w:bCs/>
      </w:rPr>
      <w:t>TC/56/5</w:t>
    </w:r>
  </w:p>
  <w:p w:rsidR="008A4D30" w:rsidRDefault="008A4D30" w:rsidP="00C26565">
    <w:pPr>
      <w:pStyle w:val="Header"/>
      <w:rPr>
        <w:rStyle w:val="PageNumber"/>
      </w:rPr>
    </w:pPr>
  </w:p>
  <w:p w:rsidR="008A4D30" w:rsidRPr="00C5280D" w:rsidRDefault="008A4D30" w:rsidP="00C26565">
    <w:pPr>
      <w:pStyle w:val="Header"/>
      <w:rPr>
        <w:rStyle w:val="PageNumber"/>
      </w:rPr>
    </w:pPr>
    <w:r>
      <w:rPr>
        <w:rStyle w:val="PageNumber"/>
      </w:rPr>
      <w:t>ANNEXE I</w:t>
    </w:r>
  </w:p>
  <w:p w:rsidR="008A4D30" w:rsidRPr="005F6F40" w:rsidRDefault="008A4D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E23917" w:rsidRDefault="008A4D30" w:rsidP="00005488">
    <w:pPr>
      <w:pStyle w:val="Header"/>
      <w:rPr>
        <w:bCs/>
      </w:rPr>
    </w:pPr>
    <w:r w:rsidRPr="00E23917">
      <w:rPr>
        <w:bCs/>
      </w:rPr>
      <w:t>TC/</w:t>
    </w:r>
    <w:r w:rsidR="001F14ED">
      <w:rPr>
        <w:bCs/>
      </w:rPr>
      <w:t>56/5</w:t>
    </w:r>
  </w:p>
  <w:p w:rsidR="008A4D30" w:rsidRDefault="008A4D30" w:rsidP="00005488">
    <w:pPr>
      <w:pStyle w:val="Header"/>
      <w:rPr>
        <w:rStyle w:val="PageNumber"/>
      </w:rPr>
    </w:pPr>
    <w:r w:rsidRPr="00E23917">
      <w:t xml:space="preserve">Annexe II, page </w:t>
    </w:r>
    <w:r w:rsidRPr="00E23917">
      <w:rPr>
        <w:rStyle w:val="PageNumber"/>
      </w:rPr>
      <w:fldChar w:fldCharType="begin"/>
    </w:r>
    <w:r w:rsidRPr="00E23917">
      <w:rPr>
        <w:rStyle w:val="PageNumber"/>
      </w:rPr>
      <w:instrText xml:space="preserve"> PAGE </w:instrText>
    </w:r>
    <w:r w:rsidRPr="00E23917">
      <w:rPr>
        <w:rStyle w:val="PageNumber"/>
      </w:rPr>
      <w:fldChar w:fldCharType="separate"/>
    </w:r>
    <w:r w:rsidR="001D3DB2">
      <w:rPr>
        <w:rStyle w:val="PageNumber"/>
        <w:noProof/>
      </w:rPr>
      <w:t>2</w:t>
    </w:r>
    <w:r w:rsidRPr="00E23917">
      <w:rPr>
        <w:rStyle w:val="PageNumber"/>
      </w:rPr>
      <w:fldChar w:fldCharType="end"/>
    </w:r>
  </w:p>
  <w:p w:rsidR="008A4D30" w:rsidRPr="00E23917" w:rsidRDefault="008A4D30" w:rsidP="00005488">
    <w:pPr>
      <w:pStyle w:val="Header"/>
    </w:pPr>
  </w:p>
  <w:p w:rsidR="008A4D30" w:rsidRPr="00E23917" w:rsidRDefault="008A4D30" w:rsidP="0000548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E23917" w:rsidRDefault="008A4D30" w:rsidP="00C26565">
    <w:pPr>
      <w:pStyle w:val="Header"/>
      <w:rPr>
        <w:bCs/>
      </w:rPr>
    </w:pPr>
    <w:r w:rsidRPr="00E23917">
      <w:rPr>
        <w:bCs/>
      </w:rPr>
      <w:t>TC/</w:t>
    </w:r>
    <w:r w:rsidR="001F14ED">
      <w:rPr>
        <w:bCs/>
      </w:rPr>
      <w:t>56/5</w:t>
    </w:r>
  </w:p>
  <w:p w:rsidR="008A4D30" w:rsidRDefault="008A4D30" w:rsidP="00C26565">
    <w:pPr>
      <w:pStyle w:val="Header"/>
      <w:rPr>
        <w:rStyle w:val="PageNumber"/>
      </w:rPr>
    </w:pPr>
    <w:r w:rsidRPr="00E23917">
      <w:t xml:space="preserve">Annexe II, page </w:t>
    </w:r>
    <w:r w:rsidRPr="00E23917">
      <w:rPr>
        <w:rStyle w:val="PageNumber"/>
      </w:rPr>
      <w:fldChar w:fldCharType="begin"/>
    </w:r>
    <w:r w:rsidRPr="00E23917">
      <w:rPr>
        <w:rStyle w:val="PageNumber"/>
      </w:rPr>
      <w:instrText xml:space="preserve"> PAGE </w:instrText>
    </w:r>
    <w:r w:rsidRPr="00E23917">
      <w:rPr>
        <w:rStyle w:val="PageNumber"/>
      </w:rPr>
      <w:fldChar w:fldCharType="separate"/>
    </w:r>
    <w:r w:rsidR="001D3DB2">
      <w:rPr>
        <w:rStyle w:val="PageNumber"/>
        <w:noProof/>
      </w:rPr>
      <w:t>3</w:t>
    </w:r>
    <w:r w:rsidRPr="00E23917">
      <w:rPr>
        <w:rStyle w:val="PageNumber"/>
      </w:rPr>
      <w:fldChar w:fldCharType="end"/>
    </w:r>
  </w:p>
  <w:p w:rsidR="008A4D30" w:rsidRPr="00E23917" w:rsidRDefault="008A4D30" w:rsidP="00C26565">
    <w:pPr>
      <w:pStyle w:val="Header"/>
    </w:pPr>
  </w:p>
  <w:p w:rsidR="008A4D30" w:rsidRPr="00E23917" w:rsidRDefault="008A4D30" w:rsidP="006655D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FF1F9D" w:rsidRDefault="008A4D30" w:rsidP="00C26565">
    <w:pPr>
      <w:pStyle w:val="Header"/>
      <w:rPr>
        <w:bCs/>
      </w:rPr>
    </w:pPr>
    <w:r w:rsidRPr="00FF1F9D">
      <w:rPr>
        <w:bCs/>
      </w:rPr>
      <w:t>TC/</w:t>
    </w:r>
    <w:r>
      <w:rPr>
        <w:bCs/>
      </w:rPr>
      <w:t>5</w:t>
    </w:r>
    <w:r w:rsidR="001F14ED">
      <w:rPr>
        <w:bCs/>
      </w:rPr>
      <w:t>6/5</w:t>
    </w:r>
  </w:p>
  <w:p w:rsidR="008A4D30" w:rsidRDefault="008A4D30" w:rsidP="00C26565">
    <w:pPr>
      <w:pStyle w:val="Header"/>
      <w:rPr>
        <w:rStyle w:val="PageNumber"/>
      </w:rPr>
    </w:pPr>
  </w:p>
  <w:p w:rsidR="008A4D30" w:rsidRPr="00C5280D" w:rsidRDefault="008A4D30" w:rsidP="00C26565">
    <w:pPr>
      <w:pStyle w:val="Header"/>
      <w:rPr>
        <w:rStyle w:val="PageNumber"/>
      </w:rPr>
    </w:pPr>
    <w:r>
      <w:rPr>
        <w:rStyle w:val="PageNumber"/>
      </w:rPr>
      <w:t>ANNEXE II</w:t>
    </w:r>
  </w:p>
  <w:p w:rsidR="008A4D30" w:rsidRDefault="008A4D30">
    <w:pPr>
      <w:pStyle w:val="Header"/>
    </w:pPr>
  </w:p>
  <w:p w:rsidR="008A4D30" w:rsidRPr="005F6F40" w:rsidRDefault="008A4D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30" w:rsidRPr="00E23917" w:rsidRDefault="008A4D30" w:rsidP="00005488">
    <w:pPr>
      <w:pStyle w:val="Header"/>
      <w:rPr>
        <w:bCs/>
      </w:rPr>
    </w:pPr>
    <w:r w:rsidRPr="00E23917">
      <w:rPr>
        <w:bCs/>
      </w:rPr>
      <w:t>TC/5</w:t>
    </w:r>
    <w:r>
      <w:rPr>
        <w:bCs/>
      </w:rPr>
      <w:t>5</w:t>
    </w:r>
    <w:r w:rsidRPr="00E23917">
      <w:rPr>
        <w:bCs/>
      </w:rPr>
      <w:t>/1</w:t>
    </w:r>
    <w:r>
      <w:rPr>
        <w:bCs/>
      </w:rPr>
      <w:t>3</w:t>
    </w:r>
  </w:p>
  <w:p w:rsidR="008A4D30" w:rsidRDefault="008A4D30" w:rsidP="00005488">
    <w:pPr>
      <w:pStyle w:val="Header"/>
      <w:rPr>
        <w:rStyle w:val="PageNumber"/>
      </w:rPr>
    </w:pPr>
    <w:r w:rsidRPr="00E23917">
      <w:t xml:space="preserve">Annexe II, page </w:t>
    </w:r>
    <w:r w:rsidRPr="00E23917">
      <w:rPr>
        <w:rStyle w:val="PageNumber"/>
      </w:rPr>
      <w:fldChar w:fldCharType="begin"/>
    </w:r>
    <w:r w:rsidRPr="00E23917">
      <w:rPr>
        <w:rStyle w:val="PageNumber"/>
      </w:rPr>
      <w:instrText xml:space="preserve"> PAGE </w:instrText>
    </w:r>
    <w:r w:rsidRPr="00E23917">
      <w:rPr>
        <w:rStyle w:val="PageNumber"/>
      </w:rPr>
      <w:fldChar w:fldCharType="separate"/>
    </w:r>
    <w:r>
      <w:rPr>
        <w:rStyle w:val="PageNumber"/>
        <w:noProof/>
      </w:rPr>
      <w:t>5</w:t>
    </w:r>
    <w:r w:rsidRPr="00E23917">
      <w:rPr>
        <w:rStyle w:val="PageNumber"/>
      </w:rPr>
      <w:fldChar w:fldCharType="end"/>
    </w:r>
  </w:p>
  <w:p w:rsidR="008A4D30" w:rsidRPr="00E23917" w:rsidRDefault="008A4D30" w:rsidP="00005488">
    <w:pPr>
      <w:pStyle w:val="Header"/>
    </w:pPr>
  </w:p>
  <w:p w:rsidR="008A4D30" w:rsidRPr="00E23917" w:rsidRDefault="008A4D30" w:rsidP="0000548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93FFC"/>
    <w:multiLevelType w:val="hybridMultilevel"/>
    <w:tmpl w:val="B25E6C84"/>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6E4112D"/>
    <w:multiLevelType w:val="hybridMultilevel"/>
    <w:tmpl w:val="3AA66A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D274E3C"/>
    <w:multiLevelType w:val="hybridMultilevel"/>
    <w:tmpl w:val="2FCAC2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1D48E5"/>
    <w:multiLevelType w:val="hybridMultilevel"/>
    <w:tmpl w:val="9984D12E"/>
    <w:lvl w:ilvl="0" w:tplc="F440F778">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6520AC"/>
    <w:multiLevelType w:val="hybridMultilevel"/>
    <w:tmpl w:val="6248F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5B43D1A"/>
    <w:multiLevelType w:val="hybridMultilevel"/>
    <w:tmpl w:val="7D9E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A4F65"/>
    <w:multiLevelType w:val="multilevel"/>
    <w:tmpl w:val="4DB4503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8AE75D9"/>
    <w:multiLevelType w:val="hybridMultilevel"/>
    <w:tmpl w:val="8F10CA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E103A6"/>
    <w:multiLevelType w:val="hybridMultilevel"/>
    <w:tmpl w:val="8544F49E"/>
    <w:lvl w:ilvl="0" w:tplc="CB7CCF54">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8450A25"/>
    <w:multiLevelType w:val="hybridMultilevel"/>
    <w:tmpl w:val="55CAC0BA"/>
    <w:lvl w:ilvl="0" w:tplc="763EABFC">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760CA2"/>
    <w:multiLevelType w:val="hybridMultilevel"/>
    <w:tmpl w:val="8632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075723"/>
    <w:multiLevelType w:val="hybridMultilevel"/>
    <w:tmpl w:val="5B9E33D2"/>
    <w:lvl w:ilvl="0" w:tplc="4D147D9E">
      <w:start w:val="1"/>
      <w:numFmt w:val="decimal"/>
      <w:lvlText w:val="%1."/>
      <w:lvlJc w:val="left"/>
      <w:pPr>
        <w:ind w:left="495" w:hanging="360"/>
      </w:pPr>
      <w:rPr>
        <w:rFonts w:hint="default"/>
        <w:spacing w:val="-3"/>
        <w:w w:val="99"/>
        <w:lang w:val="it-IT" w:eastAsia="it-IT" w:bidi="it-IT"/>
      </w:rPr>
    </w:lvl>
    <w:lvl w:ilvl="1" w:tplc="AB6A6FB4">
      <w:numFmt w:val="bullet"/>
      <w:lvlText w:val="•"/>
      <w:lvlJc w:val="left"/>
      <w:pPr>
        <w:ind w:left="1442" w:hanging="360"/>
      </w:pPr>
      <w:rPr>
        <w:rFonts w:hint="default"/>
        <w:lang w:val="it-IT" w:eastAsia="it-IT" w:bidi="it-IT"/>
      </w:rPr>
    </w:lvl>
    <w:lvl w:ilvl="2" w:tplc="B1326DE0">
      <w:numFmt w:val="bullet"/>
      <w:lvlText w:val="•"/>
      <w:lvlJc w:val="left"/>
      <w:pPr>
        <w:ind w:left="2385" w:hanging="360"/>
      </w:pPr>
      <w:rPr>
        <w:rFonts w:hint="default"/>
        <w:lang w:val="it-IT" w:eastAsia="it-IT" w:bidi="it-IT"/>
      </w:rPr>
    </w:lvl>
    <w:lvl w:ilvl="3" w:tplc="C3CA9310">
      <w:numFmt w:val="bullet"/>
      <w:lvlText w:val="•"/>
      <w:lvlJc w:val="left"/>
      <w:pPr>
        <w:ind w:left="3327" w:hanging="360"/>
      </w:pPr>
      <w:rPr>
        <w:rFonts w:hint="default"/>
        <w:lang w:val="it-IT" w:eastAsia="it-IT" w:bidi="it-IT"/>
      </w:rPr>
    </w:lvl>
    <w:lvl w:ilvl="4" w:tplc="5DA4B89E">
      <w:numFmt w:val="bullet"/>
      <w:lvlText w:val="•"/>
      <w:lvlJc w:val="left"/>
      <w:pPr>
        <w:ind w:left="4270" w:hanging="360"/>
      </w:pPr>
      <w:rPr>
        <w:rFonts w:hint="default"/>
        <w:lang w:val="it-IT" w:eastAsia="it-IT" w:bidi="it-IT"/>
      </w:rPr>
    </w:lvl>
    <w:lvl w:ilvl="5" w:tplc="26F608C4">
      <w:numFmt w:val="bullet"/>
      <w:lvlText w:val="•"/>
      <w:lvlJc w:val="left"/>
      <w:pPr>
        <w:ind w:left="5212" w:hanging="360"/>
      </w:pPr>
      <w:rPr>
        <w:rFonts w:hint="default"/>
        <w:lang w:val="it-IT" w:eastAsia="it-IT" w:bidi="it-IT"/>
      </w:rPr>
    </w:lvl>
    <w:lvl w:ilvl="6" w:tplc="803C16E6">
      <w:numFmt w:val="bullet"/>
      <w:lvlText w:val="•"/>
      <w:lvlJc w:val="left"/>
      <w:pPr>
        <w:ind w:left="6155" w:hanging="360"/>
      </w:pPr>
      <w:rPr>
        <w:rFonts w:hint="default"/>
        <w:lang w:val="it-IT" w:eastAsia="it-IT" w:bidi="it-IT"/>
      </w:rPr>
    </w:lvl>
    <w:lvl w:ilvl="7" w:tplc="BFCA5904">
      <w:numFmt w:val="bullet"/>
      <w:lvlText w:val="•"/>
      <w:lvlJc w:val="left"/>
      <w:pPr>
        <w:ind w:left="7097" w:hanging="360"/>
      </w:pPr>
      <w:rPr>
        <w:rFonts w:hint="default"/>
        <w:lang w:val="it-IT" w:eastAsia="it-IT" w:bidi="it-IT"/>
      </w:rPr>
    </w:lvl>
    <w:lvl w:ilvl="8" w:tplc="651C4B24">
      <w:numFmt w:val="bullet"/>
      <w:lvlText w:val="•"/>
      <w:lvlJc w:val="left"/>
      <w:pPr>
        <w:ind w:left="8040" w:hanging="360"/>
      </w:pPr>
      <w:rPr>
        <w:rFonts w:hint="default"/>
        <w:lang w:val="it-IT" w:eastAsia="it-IT" w:bidi="it-IT"/>
      </w:rPr>
    </w:lvl>
  </w:abstractNum>
  <w:abstractNum w:abstractNumId="12"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E609C6"/>
    <w:multiLevelType w:val="hybridMultilevel"/>
    <w:tmpl w:val="4106FBD6"/>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BD371D"/>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5" w15:restartNumberingAfterBreak="0">
    <w:nsid w:val="47E5580D"/>
    <w:multiLevelType w:val="hybridMultilevel"/>
    <w:tmpl w:val="3A426774"/>
    <w:lvl w:ilvl="0" w:tplc="5082E596">
      <w:start w:val="1"/>
      <w:numFmt w:val="decimal"/>
      <w:lvlText w:val="%1."/>
      <w:lvlJc w:val="left"/>
      <w:pPr>
        <w:ind w:left="930" w:hanging="57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B537A14"/>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7" w15:restartNumberingAfterBreak="0">
    <w:nsid w:val="4CE064B1"/>
    <w:multiLevelType w:val="hybridMultilevel"/>
    <w:tmpl w:val="425A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6F41F8"/>
    <w:multiLevelType w:val="hybridMultilevel"/>
    <w:tmpl w:val="29E0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5B7040"/>
    <w:multiLevelType w:val="hybridMultilevel"/>
    <w:tmpl w:val="08D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FE7B23"/>
    <w:multiLevelType w:val="hybridMultilevel"/>
    <w:tmpl w:val="FBAA664A"/>
    <w:lvl w:ilvl="0" w:tplc="0CBE4486">
      <w:start w:val="1"/>
      <w:numFmt w:val="decimal"/>
      <w:lvlText w:val="%1."/>
      <w:lvlJc w:val="left"/>
      <w:pPr>
        <w:ind w:left="930" w:hanging="570"/>
      </w:pPr>
      <w:rPr>
        <w:rFonts w:ascii="Arial" w:hAnsi="Arial" w:cs="Arial" w:hint="default"/>
        <w:sz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1762A"/>
    <w:multiLevelType w:val="hybridMultilevel"/>
    <w:tmpl w:val="FDB4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340E2E"/>
    <w:multiLevelType w:val="hybridMultilevel"/>
    <w:tmpl w:val="8BD8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F66C8D"/>
    <w:multiLevelType w:val="hybridMultilevel"/>
    <w:tmpl w:val="D7F46A7C"/>
    <w:lvl w:ilvl="0" w:tplc="5EF8EBE8">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F20DD2"/>
    <w:multiLevelType w:val="hybridMultilevel"/>
    <w:tmpl w:val="A2CE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5F13B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0861FB7"/>
    <w:multiLevelType w:val="hybridMultilevel"/>
    <w:tmpl w:val="70AE4BFC"/>
    <w:lvl w:ilvl="0" w:tplc="9F6A0B92">
      <w:start w:val="1"/>
      <w:numFmt w:val="lowerLetter"/>
      <w:lvlText w:val="(%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27" w15:restartNumberingAfterBreak="0">
    <w:nsid w:val="76BF552D"/>
    <w:multiLevelType w:val="hybridMultilevel"/>
    <w:tmpl w:val="B296B854"/>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F1FCB"/>
    <w:multiLevelType w:val="hybridMultilevel"/>
    <w:tmpl w:val="99D4089A"/>
    <w:lvl w:ilvl="0" w:tplc="4030070C">
      <w:start w:val="1"/>
      <w:numFmt w:val="lowerLetter"/>
      <w:lvlText w:val="%1)"/>
      <w:lvlJc w:val="left"/>
      <w:pPr>
        <w:ind w:left="927" w:hanging="360"/>
      </w:pPr>
      <w:rPr>
        <w:rFonts w:cs="Arial"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1"/>
  </w:num>
  <w:num w:numId="2">
    <w:abstractNumId w:val="9"/>
  </w:num>
  <w:num w:numId="3">
    <w:abstractNumId w:val="19"/>
  </w:num>
  <w:num w:numId="4">
    <w:abstractNumId w:val="1"/>
  </w:num>
  <w:num w:numId="5">
    <w:abstractNumId w:val="25"/>
    <w:lvlOverride w:ilvl="0">
      <w:startOverride w:val="1"/>
    </w:lvlOverride>
  </w:num>
  <w:num w:numId="6">
    <w:abstractNumId w:val="15"/>
  </w:num>
  <w:num w:numId="7">
    <w:abstractNumId w:val="17"/>
  </w:num>
  <w:num w:numId="8">
    <w:abstractNumId w:val="18"/>
  </w:num>
  <w:num w:numId="9">
    <w:abstractNumId w:val="14"/>
  </w:num>
  <w:num w:numId="10">
    <w:abstractNumId w:val="16"/>
  </w:num>
  <w:num w:numId="11">
    <w:abstractNumId w:val="12"/>
  </w:num>
  <w:num w:numId="12">
    <w:abstractNumId w:val="4"/>
  </w:num>
  <w:num w:numId="13">
    <w:abstractNumId w:val="11"/>
  </w:num>
  <w:num w:numId="14">
    <w:abstractNumId w:val="10"/>
  </w:num>
  <w:num w:numId="15">
    <w:abstractNumId w:val="3"/>
  </w:num>
  <w:num w:numId="16">
    <w:abstractNumId w:val="26"/>
  </w:num>
  <w:num w:numId="17">
    <w:abstractNumId w:val="23"/>
  </w:num>
  <w:num w:numId="18">
    <w:abstractNumId w:val="20"/>
  </w:num>
  <w:num w:numId="19">
    <w:abstractNumId w:val="8"/>
  </w:num>
  <w:num w:numId="20">
    <w:abstractNumId w:val="0"/>
  </w:num>
  <w:num w:numId="21">
    <w:abstractNumId w:val="13"/>
  </w:num>
  <w:num w:numId="22">
    <w:abstractNumId w:val="5"/>
  </w:num>
  <w:num w:numId="23">
    <w:abstractNumId w:val="7"/>
  </w:num>
  <w:num w:numId="24">
    <w:abstractNumId w:val="27"/>
  </w:num>
  <w:num w:numId="25">
    <w:abstractNumId w:val="2"/>
  </w:num>
  <w:num w:numId="26">
    <w:abstractNumId w:val="6"/>
  </w:num>
  <w:num w:numId="27">
    <w:abstractNumId w:val="22"/>
  </w:num>
  <w:num w:numId="28">
    <w:abstractNumId w:val="2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fra"/>
    <w:docVar w:name="TermBases" w:val="xUPOV LDTERM|WIPOLDTERM"/>
    <w:docVar w:name="TermBaseURL" w:val="empty"/>
    <w:docVar w:name="TextBases" w:val="Team Server TMs\Default|Team Server TMs\French|Team Server TMs\French|TextBase TMs\WorkspaceFTS\Development\Development|TextBase TMs\WorkspaceFTS\xLegacy\Academy|TextBase TMs\WorkspaceFTS\xLegacy\Administrative|TextBase TMs\WorkspaceFTS\xLegacy\Budget and Finance|TextBase TMs\WorkspaceFTS\xLegacy\IP_Press_Other|TextBase TMs\WorkspaceFTS\xLegacy\Trademarks|TextBase TMs\WorkspaceFTS\xLegacy\UPOV|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Team Server TMs\French|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
    <w:docVar w:name="TextBaseURL" w:val="empty"/>
    <w:docVar w:name="UILng" w:val="en"/>
  </w:docVars>
  <w:rsids>
    <w:rsidRoot w:val="00CF44CB"/>
    <w:rsid w:val="00005488"/>
    <w:rsid w:val="00010CF3"/>
    <w:rsid w:val="00011E27"/>
    <w:rsid w:val="000148BC"/>
    <w:rsid w:val="00020936"/>
    <w:rsid w:val="00024AB8"/>
    <w:rsid w:val="00027994"/>
    <w:rsid w:val="00030854"/>
    <w:rsid w:val="00036028"/>
    <w:rsid w:val="00044642"/>
    <w:rsid w:val="000446B9"/>
    <w:rsid w:val="00047E21"/>
    <w:rsid w:val="00050E16"/>
    <w:rsid w:val="0007542C"/>
    <w:rsid w:val="00085505"/>
    <w:rsid w:val="000875D6"/>
    <w:rsid w:val="000C4E25"/>
    <w:rsid w:val="000C7021"/>
    <w:rsid w:val="000D3A45"/>
    <w:rsid w:val="000D6BBC"/>
    <w:rsid w:val="000D7780"/>
    <w:rsid w:val="000E39F6"/>
    <w:rsid w:val="000E3C81"/>
    <w:rsid w:val="000E636A"/>
    <w:rsid w:val="000F2F11"/>
    <w:rsid w:val="001013FB"/>
    <w:rsid w:val="00105929"/>
    <w:rsid w:val="00110C36"/>
    <w:rsid w:val="001131D5"/>
    <w:rsid w:val="00113A8D"/>
    <w:rsid w:val="00141DB8"/>
    <w:rsid w:val="00172084"/>
    <w:rsid w:val="0017474A"/>
    <w:rsid w:val="001758C6"/>
    <w:rsid w:val="001808AC"/>
    <w:rsid w:val="00182B99"/>
    <w:rsid w:val="00195B44"/>
    <w:rsid w:val="001C1F2F"/>
    <w:rsid w:val="001D3DB2"/>
    <w:rsid w:val="001F14ED"/>
    <w:rsid w:val="001F3D68"/>
    <w:rsid w:val="002023D0"/>
    <w:rsid w:val="0021332C"/>
    <w:rsid w:val="00213982"/>
    <w:rsid w:val="0022476B"/>
    <w:rsid w:val="0024416D"/>
    <w:rsid w:val="00271911"/>
    <w:rsid w:val="002736A9"/>
    <w:rsid w:val="002800A0"/>
    <w:rsid w:val="002801B3"/>
    <w:rsid w:val="00281060"/>
    <w:rsid w:val="00286E04"/>
    <w:rsid w:val="002902DD"/>
    <w:rsid w:val="002940E8"/>
    <w:rsid w:val="00294751"/>
    <w:rsid w:val="002A6E50"/>
    <w:rsid w:val="002B4298"/>
    <w:rsid w:val="002C256A"/>
    <w:rsid w:val="00304643"/>
    <w:rsid w:val="00305A7F"/>
    <w:rsid w:val="003152FE"/>
    <w:rsid w:val="00327436"/>
    <w:rsid w:val="00337C0A"/>
    <w:rsid w:val="00342F68"/>
    <w:rsid w:val="00344BD6"/>
    <w:rsid w:val="0035084F"/>
    <w:rsid w:val="0035528D"/>
    <w:rsid w:val="00361821"/>
    <w:rsid w:val="00361E9E"/>
    <w:rsid w:val="0036541E"/>
    <w:rsid w:val="003806D6"/>
    <w:rsid w:val="00382663"/>
    <w:rsid w:val="00384A0A"/>
    <w:rsid w:val="00394173"/>
    <w:rsid w:val="003C7FBE"/>
    <w:rsid w:val="003D227C"/>
    <w:rsid w:val="003D2B4D"/>
    <w:rsid w:val="003F3C15"/>
    <w:rsid w:val="0040557F"/>
    <w:rsid w:val="004407C3"/>
    <w:rsid w:val="00444A88"/>
    <w:rsid w:val="00446AA2"/>
    <w:rsid w:val="004535D7"/>
    <w:rsid w:val="00474DA4"/>
    <w:rsid w:val="00476B4D"/>
    <w:rsid w:val="004805FA"/>
    <w:rsid w:val="004935D2"/>
    <w:rsid w:val="004A1486"/>
    <w:rsid w:val="004A53B5"/>
    <w:rsid w:val="004A6B25"/>
    <w:rsid w:val="004B1215"/>
    <w:rsid w:val="004D00C7"/>
    <w:rsid w:val="004D047D"/>
    <w:rsid w:val="004D1E01"/>
    <w:rsid w:val="004F1E9E"/>
    <w:rsid w:val="004F305A"/>
    <w:rsid w:val="00505192"/>
    <w:rsid w:val="00512164"/>
    <w:rsid w:val="00520297"/>
    <w:rsid w:val="005338F9"/>
    <w:rsid w:val="0054281C"/>
    <w:rsid w:val="00544581"/>
    <w:rsid w:val="00545E42"/>
    <w:rsid w:val="0055268D"/>
    <w:rsid w:val="005558F3"/>
    <w:rsid w:val="00564996"/>
    <w:rsid w:val="00576BE4"/>
    <w:rsid w:val="005A400A"/>
    <w:rsid w:val="005D1C47"/>
    <w:rsid w:val="005F1E64"/>
    <w:rsid w:val="005F7B92"/>
    <w:rsid w:val="0060226A"/>
    <w:rsid w:val="00612379"/>
    <w:rsid w:val="006153B6"/>
    <w:rsid w:val="0061555F"/>
    <w:rsid w:val="00623B0B"/>
    <w:rsid w:val="00636CA6"/>
    <w:rsid w:val="00641200"/>
    <w:rsid w:val="00645CA8"/>
    <w:rsid w:val="00651960"/>
    <w:rsid w:val="006655D3"/>
    <w:rsid w:val="00666A27"/>
    <w:rsid w:val="00667404"/>
    <w:rsid w:val="0068102E"/>
    <w:rsid w:val="00687EB4"/>
    <w:rsid w:val="00691EE2"/>
    <w:rsid w:val="00695C56"/>
    <w:rsid w:val="006A5CDE"/>
    <w:rsid w:val="006A644A"/>
    <w:rsid w:val="006B17D2"/>
    <w:rsid w:val="006B5204"/>
    <w:rsid w:val="006C224E"/>
    <w:rsid w:val="006D780A"/>
    <w:rsid w:val="006F22A0"/>
    <w:rsid w:val="0071271E"/>
    <w:rsid w:val="00713C78"/>
    <w:rsid w:val="00732DEC"/>
    <w:rsid w:val="00735BD5"/>
    <w:rsid w:val="00751613"/>
    <w:rsid w:val="007556F6"/>
    <w:rsid w:val="00760EEF"/>
    <w:rsid w:val="007636BE"/>
    <w:rsid w:val="00777EE5"/>
    <w:rsid w:val="00784836"/>
    <w:rsid w:val="0079023E"/>
    <w:rsid w:val="0079629E"/>
    <w:rsid w:val="007A2854"/>
    <w:rsid w:val="007A2CB4"/>
    <w:rsid w:val="007A42FA"/>
    <w:rsid w:val="007C1D92"/>
    <w:rsid w:val="007C3CF3"/>
    <w:rsid w:val="007C4CB9"/>
    <w:rsid w:val="007D0B9D"/>
    <w:rsid w:val="007D19B0"/>
    <w:rsid w:val="007F498F"/>
    <w:rsid w:val="0080679D"/>
    <w:rsid w:val="008108B0"/>
    <w:rsid w:val="00811B20"/>
    <w:rsid w:val="008211B5"/>
    <w:rsid w:val="0082296E"/>
    <w:rsid w:val="00824099"/>
    <w:rsid w:val="00846D7C"/>
    <w:rsid w:val="00864C55"/>
    <w:rsid w:val="00867AC1"/>
    <w:rsid w:val="00872967"/>
    <w:rsid w:val="00877C3B"/>
    <w:rsid w:val="00890DF8"/>
    <w:rsid w:val="00892780"/>
    <w:rsid w:val="00897A4D"/>
    <w:rsid w:val="008A4D30"/>
    <w:rsid w:val="008A743F"/>
    <w:rsid w:val="008C0970"/>
    <w:rsid w:val="008D0BC5"/>
    <w:rsid w:val="008D2CF7"/>
    <w:rsid w:val="008D78DC"/>
    <w:rsid w:val="00900C26"/>
    <w:rsid w:val="0090197F"/>
    <w:rsid w:val="00906DDC"/>
    <w:rsid w:val="00934E09"/>
    <w:rsid w:val="00936253"/>
    <w:rsid w:val="00940D46"/>
    <w:rsid w:val="00952178"/>
    <w:rsid w:val="00952DD4"/>
    <w:rsid w:val="00965AE7"/>
    <w:rsid w:val="00970FED"/>
    <w:rsid w:val="009920AC"/>
    <w:rsid w:val="00992D82"/>
    <w:rsid w:val="00997029"/>
    <w:rsid w:val="009A7339"/>
    <w:rsid w:val="009B440E"/>
    <w:rsid w:val="009C4DAF"/>
    <w:rsid w:val="009D690D"/>
    <w:rsid w:val="009E65B6"/>
    <w:rsid w:val="00A046A0"/>
    <w:rsid w:val="00A17AB2"/>
    <w:rsid w:val="00A24C10"/>
    <w:rsid w:val="00A42AC3"/>
    <w:rsid w:val="00A430CF"/>
    <w:rsid w:val="00A54309"/>
    <w:rsid w:val="00A706D3"/>
    <w:rsid w:val="00A80969"/>
    <w:rsid w:val="00A85783"/>
    <w:rsid w:val="00AB2B93"/>
    <w:rsid w:val="00AB530F"/>
    <w:rsid w:val="00AB7E5B"/>
    <w:rsid w:val="00AC2883"/>
    <w:rsid w:val="00AC51FE"/>
    <w:rsid w:val="00AE0EF1"/>
    <w:rsid w:val="00AE2937"/>
    <w:rsid w:val="00B07301"/>
    <w:rsid w:val="00B11F3E"/>
    <w:rsid w:val="00B224DE"/>
    <w:rsid w:val="00B2344F"/>
    <w:rsid w:val="00B324D4"/>
    <w:rsid w:val="00B46575"/>
    <w:rsid w:val="00B47576"/>
    <w:rsid w:val="00B51270"/>
    <w:rsid w:val="00B61777"/>
    <w:rsid w:val="00B62BAA"/>
    <w:rsid w:val="00B84BBD"/>
    <w:rsid w:val="00BA02D7"/>
    <w:rsid w:val="00BA43FB"/>
    <w:rsid w:val="00BB2B94"/>
    <w:rsid w:val="00BC127D"/>
    <w:rsid w:val="00BC1FE6"/>
    <w:rsid w:val="00BE70FF"/>
    <w:rsid w:val="00BF4AB8"/>
    <w:rsid w:val="00BF4D31"/>
    <w:rsid w:val="00C061B6"/>
    <w:rsid w:val="00C2446C"/>
    <w:rsid w:val="00C26565"/>
    <w:rsid w:val="00C36AE5"/>
    <w:rsid w:val="00C41F17"/>
    <w:rsid w:val="00C4471D"/>
    <w:rsid w:val="00C527FA"/>
    <w:rsid w:val="00C5280D"/>
    <w:rsid w:val="00C53EB3"/>
    <w:rsid w:val="00C5791C"/>
    <w:rsid w:val="00C62858"/>
    <w:rsid w:val="00C66290"/>
    <w:rsid w:val="00C72B7A"/>
    <w:rsid w:val="00C74E55"/>
    <w:rsid w:val="00C772DF"/>
    <w:rsid w:val="00C973F2"/>
    <w:rsid w:val="00CA304C"/>
    <w:rsid w:val="00CA774A"/>
    <w:rsid w:val="00CC0A6A"/>
    <w:rsid w:val="00CC11B0"/>
    <w:rsid w:val="00CC2311"/>
    <w:rsid w:val="00CC2841"/>
    <w:rsid w:val="00CC40C2"/>
    <w:rsid w:val="00CC739C"/>
    <w:rsid w:val="00CF1330"/>
    <w:rsid w:val="00CF44CB"/>
    <w:rsid w:val="00CF7E36"/>
    <w:rsid w:val="00D14BED"/>
    <w:rsid w:val="00D3708D"/>
    <w:rsid w:val="00D40426"/>
    <w:rsid w:val="00D57C96"/>
    <w:rsid w:val="00D57D18"/>
    <w:rsid w:val="00D613FC"/>
    <w:rsid w:val="00D91203"/>
    <w:rsid w:val="00D95174"/>
    <w:rsid w:val="00DA4973"/>
    <w:rsid w:val="00DA6F36"/>
    <w:rsid w:val="00DB596E"/>
    <w:rsid w:val="00DB7773"/>
    <w:rsid w:val="00DC00EA"/>
    <w:rsid w:val="00DC3802"/>
    <w:rsid w:val="00E07D87"/>
    <w:rsid w:val="00E303A1"/>
    <w:rsid w:val="00E32F7E"/>
    <w:rsid w:val="00E3374E"/>
    <w:rsid w:val="00E47DFF"/>
    <w:rsid w:val="00E5267B"/>
    <w:rsid w:val="00E63C0E"/>
    <w:rsid w:val="00E72D49"/>
    <w:rsid w:val="00E7593C"/>
    <w:rsid w:val="00E7678A"/>
    <w:rsid w:val="00E83358"/>
    <w:rsid w:val="00E935F1"/>
    <w:rsid w:val="00E94A81"/>
    <w:rsid w:val="00EA1FFB"/>
    <w:rsid w:val="00EA2547"/>
    <w:rsid w:val="00EB048E"/>
    <w:rsid w:val="00EB4E9C"/>
    <w:rsid w:val="00EB5775"/>
    <w:rsid w:val="00EE34DF"/>
    <w:rsid w:val="00EF2F89"/>
    <w:rsid w:val="00F03E98"/>
    <w:rsid w:val="00F1237A"/>
    <w:rsid w:val="00F12655"/>
    <w:rsid w:val="00F22CBD"/>
    <w:rsid w:val="00F272F1"/>
    <w:rsid w:val="00F45372"/>
    <w:rsid w:val="00F560F7"/>
    <w:rsid w:val="00F6334D"/>
    <w:rsid w:val="00F66C91"/>
    <w:rsid w:val="00F83529"/>
    <w:rsid w:val="00F85A91"/>
    <w:rsid w:val="00FA49AB"/>
    <w:rsid w:val="00FA5DC6"/>
    <w:rsid w:val="00FC08FE"/>
    <w:rsid w:val="00FE39C7"/>
    <w:rsid w:val="00FE5D68"/>
    <w:rsid w:val="00FF25AF"/>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E6C92CB"/>
  <w15:docId w15:val="{34FECEA5-CF33-4FBF-83DA-2B938263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6D3"/>
    <w:pPr>
      <w:jc w:val="both"/>
    </w:pPr>
    <w:rPr>
      <w:rFonts w:ascii="Arial" w:hAnsi="Arial"/>
      <w:lang w:val="fr-FR"/>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A706D3"/>
    <w:pPr>
      <w:spacing w:before="60"/>
      <w:ind w:left="567" w:hanging="567"/>
      <w:jc w:val="both"/>
    </w:pPr>
    <w:rPr>
      <w:rFonts w:ascii="Arial" w:hAnsi="Arial"/>
      <w:sz w:val="16"/>
      <w:lang w:val="fr-FR"/>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F3D68"/>
    <w:pPr>
      <w:spacing w:after="600"/>
    </w:pPr>
    <w:rPr>
      <w:rFonts w:ascii="Arial" w:hAnsi="Arial"/>
      <w:i/>
      <w:iCs/>
      <w:color w:val="A6A6A6" w:themeColor="background1" w:themeShade="A6"/>
      <w:lang w:val="fr-FR"/>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F3D68"/>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basedOn w:val="Normal"/>
    <w:uiPriority w:val="34"/>
    <w:qFormat/>
    <w:rsid w:val="00CF44CB"/>
    <w:pPr>
      <w:ind w:left="720"/>
      <w:contextualSpacing/>
    </w:pPr>
    <w:rPr>
      <w:lang w:val="en-US"/>
    </w:rPr>
  </w:style>
  <w:style w:type="paragraph" w:customStyle="1" w:styleId="Sessiontwp">
    <w:name w:val="Session_twp"/>
    <w:basedOn w:val="Normal"/>
    <w:next w:val="Normal"/>
    <w:qFormat/>
    <w:rsid w:val="00CF44CB"/>
    <w:rPr>
      <w:b/>
      <w:lang w:val="en-US"/>
    </w:rPr>
  </w:style>
  <w:style w:type="paragraph" w:customStyle="1" w:styleId="Sessiontwpplacedate">
    <w:name w:val="Session_twp_place_date"/>
    <w:basedOn w:val="Normal"/>
    <w:next w:val="Normal"/>
    <w:qFormat/>
    <w:rsid w:val="00CF44CB"/>
    <w:rPr>
      <w:lang w:val="en-US"/>
    </w:rPr>
  </w:style>
  <w:style w:type="character" w:customStyle="1" w:styleId="HeaderChar">
    <w:name w:val="Header Char"/>
    <w:link w:val="Header"/>
    <w:rsid w:val="00CF44CB"/>
    <w:rPr>
      <w:rFonts w:ascii="Arial" w:hAnsi="Arial"/>
      <w:lang w:val="fr-FR"/>
    </w:rPr>
  </w:style>
  <w:style w:type="table" w:styleId="TableGrid">
    <w:name w:val="Table Grid"/>
    <w:basedOn w:val="TableNormal"/>
    <w:rsid w:val="00CF44C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44CB"/>
    <w:pPr>
      <w:autoSpaceDE w:val="0"/>
      <w:autoSpaceDN w:val="0"/>
      <w:adjustRightInd w:val="0"/>
    </w:pPr>
    <w:rPr>
      <w:rFonts w:ascii="Calibri" w:hAnsi="Calibri" w:cs="Calibri"/>
      <w:color w:val="000000"/>
      <w:sz w:val="24"/>
      <w:szCs w:val="24"/>
    </w:rPr>
  </w:style>
  <w:style w:type="character" w:customStyle="1" w:styleId="FootnoteTextChar">
    <w:name w:val="Footnote Text Char"/>
    <w:link w:val="FootnoteText"/>
    <w:rsid w:val="00CF44CB"/>
    <w:rPr>
      <w:rFonts w:ascii="Arial" w:hAnsi="Arial"/>
      <w:sz w:val="16"/>
      <w:lang w:val="fr-FR"/>
    </w:rPr>
  </w:style>
  <w:style w:type="table" w:customStyle="1" w:styleId="TableGrid2">
    <w:name w:val="Table Grid2"/>
    <w:basedOn w:val="TableNormal"/>
    <w:next w:val="TableGrid"/>
    <w:uiPriority w:val="59"/>
    <w:rsid w:val="00CF44CB"/>
    <w:rPr>
      <w:rFonts w:ascii="Calibri" w:hAnsi="Calibri"/>
      <w:kern w:val="2"/>
      <w:sz w:val="21"/>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aliases w:val="VARIETY Char,variety Char"/>
    <w:link w:val="Heading2"/>
    <w:uiPriority w:val="9"/>
    <w:rsid w:val="00BF4D31"/>
    <w:rPr>
      <w:rFonts w:ascii="Arial" w:hAnsi="Arial"/>
      <w:u w:val="single"/>
    </w:rPr>
  </w:style>
  <w:style w:type="character" w:customStyle="1" w:styleId="Heading1Char">
    <w:name w:val="Heading 1 Char"/>
    <w:basedOn w:val="DefaultParagraphFont"/>
    <w:link w:val="Heading1"/>
    <w:rsid w:val="00BF4D31"/>
    <w:rPr>
      <w:rFonts w:ascii="Arial" w:hAnsi="Arial"/>
      <w:caps/>
    </w:rPr>
  </w:style>
  <w:style w:type="paragraph" w:styleId="Caption">
    <w:name w:val="caption"/>
    <w:basedOn w:val="Normal"/>
    <w:next w:val="Normal"/>
    <w:uiPriority w:val="35"/>
    <w:unhideWhenUsed/>
    <w:qFormat/>
    <w:rsid w:val="00BF4D31"/>
    <w:pPr>
      <w:spacing w:after="200"/>
      <w:jc w:val="left"/>
    </w:pPr>
    <w:rPr>
      <w:rFonts w:asciiTheme="minorHAnsi" w:eastAsiaTheme="minorEastAsia" w:hAnsiTheme="minorHAnsi" w:cstheme="minorBidi"/>
      <w:b/>
      <w:bCs/>
      <w:color w:val="4F81BD" w:themeColor="accent1"/>
      <w:sz w:val="18"/>
      <w:szCs w:val="18"/>
      <w:lang w:eastAsia="fr-FR"/>
    </w:rPr>
  </w:style>
  <w:style w:type="paragraph" w:customStyle="1" w:styleId="1">
    <w:name w:val="スタイル1"/>
    <w:basedOn w:val="Normal"/>
    <w:qFormat/>
    <w:rsid w:val="00BF4D31"/>
    <w:pPr>
      <w:widowControl w:val="0"/>
    </w:pPr>
    <w:rPr>
      <w:rFonts w:eastAsia="MS Gothic" w:cstheme="minorBidi"/>
      <w:kern w:val="2"/>
      <w:sz w:val="21"/>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8.xml"/><Relationship Id="rId42" Type="http://schemas.openxmlformats.org/officeDocument/2006/relationships/image" Target="media/image2.png"/><Relationship Id="rId47" Type="http://schemas.openxmlformats.org/officeDocument/2006/relationships/header" Target="header20.xml"/><Relationship Id="rId63" Type="http://schemas.openxmlformats.org/officeDocument/2006/relationships/image" Target="media/image7.emf"/><Relationship Id="rId68" Type="http://schemas.openxmlformats.org/officeDocument/2006/relationships/oleObject" Target="embeddings/oleObject7.bin"/><Relationship Id="rId84" Type="http://schemas.openxmlformats.org/officeDocument/2006/relationships/oleObject" Target="embeddings/oleObject15.bin"/><Relationship Id="rId89" Type="http://schemas.openxmlformats.org/officeDocument/2006/relationships/image" Target="media/image20.emf"/><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header" Target="header3.xml"/><Relationship Id="rId32" Type="http://schemas.openxmlformats.org/officeDocument/2006/relationships/footer" Target="footer10.xml"/><Relationship Id="rId37" Type="http://schemas.openxmlformats.org/officeDocument/2006/relationships/header" Target="header16.xml"/><Relationship Id="rId53" Type="http://schemas.openxmlformats.org/officeDocument/2006/relationships/header" Target="header23.xml"/><Relationship Id="rId58" Type="http://schemas.openxmlformats.org/officeDocument/2006/relationships/oleObject" Target="embeddings/oleObject2.bin"/><Relationship Id="rId74" Type="http://schemas.openxmlformats.org/officeDocument/2006/relationships/oleObject" Target="embeddings/oleObject10.bin"/><Relationship Id="rId79" Type="http://schemas.openxmlformats.org/officeDocument/2006/relationships/image" Target="media/image15.emf"/><Relationship Id="rId102" Type="http://schemas.openxmlformats.org/officeDocument/2006/relationships/footer" Target="footer25.xml"/><Relationship Id="rId5" Type="http://schemas.openxmlformats.org/officeDocument/2006/relationships/webSettings" Target="webSettings.xml"/><Relationship Id="rId90" Type="http://schemas.openxmlformats.org/officeDocument/2006/relationships/oleObject" Target="embeddings/oleObject18.bin"/><Relationship Id="rId95" Type="http://schemas.openxmlformats.org/officeDocument/2006/relationships/header" Target="header26.xml"/><Relationship Id="rId22" Type="http://schemas.openxmlformats.org/officeDocument/2006/relationships/footer" Target="footer6.xml"/><Relationship Id="rId27"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footer" Target="footer18.xml"/><Relationship Id="rId64" Type="http://schemas.openxmlformats.org/officeDocument/2006/relationships/oleObject" Target="embeddings/oleObject5.bin"/><Relationship Id="rId69" Type="http://schemas.openxmlformats.org/officeDocument/2006/relationships/image" Target="media/image10.emf"/><Relationship Id="rId80" Type="http://schemas.openxmlformats.org/officeDocument/2006/relationships/oleObject" Target="embeddings/oleObject13.bin"/><Relationship Id="rId85" Type="http://schemas.openxmlformats.org/officeDocument/2006/relationships/image" Target="media/image18.emf"/><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image" Target="media/image5.emf"/><Relationship Id="rId103" Type="http://schemas.openxmlformats.org/officeDocument/2006/relationships/footer" Target="footer26.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footer" Target="footer21.xml"/><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13.emf"/><Relationship Id="rId83" Type="http://schemas.openxmlformats.org/officeDocument/2006/relationships/image" Target="media/image17.emf"/><Relationship Id="rId88" Type="http://schemas.openxmlformats.org/officeDocument/2006/relationships/oleObject" Target="embeddings/oleObject17.bin"/><Relationship Id="rId91" Type="http://schemas.openxmlformats.org/officeDocument/2006/relationships/header" Target="header24.xml"/><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header" Target="header15.xml"/><Relationship Id="rId49" Type="http://schemas.openxmlformats.org/officeDocument/2006/relationships/header" Target="header21.xml"/><Relationship Id="rId57" Type="http://schemas.openxmlformats.org/officeDocument/2006/relationships/image" Target="media/image4.emf"/><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19.xml"/><Relationship Id="rId52" Type="http://schemas.openxmlformats.org/officeDocument/2006/relationships/footer" Target="footer20.xml"/><Relationship Id="rId60" Type="http://schemas.openxmlformats.org/officeDocument/2006/relationships/oleObject" Target="embeddings/oleObject3.bin"/><Relationship Id="rId65" Type="http://schemas.openxmlformats.org/officeDocument/2006/relationships/image" Target="media/image8.emf"/><Relationship Id="rId73" Type="http://schemas.openxmlformats.org/officeDocument/2006/relationships/image" Target="media/image12.emf"/><Relationship Id="rId78" Type="http://schemas.openxmlformats.org/officeDocument/2006/relationships/oleObject" Target="embeddings/oleObject12.bin"/><Relationship Id="rId81" Type="http://schemas.openxmlformats.org/officeDocument/2006/relationships/image" Target="media/image16.emf"/><Relationship Id="rId86" Type="http://schemas.openxmlformats.org/officeDocument/2006/relationships/oleObject" Target="embeddings/oleObject16.bin"/><Relationship Id="rId94" Type="http://schemas.openxmlformats.org/officeDocument/2006/relationships/footer" Target="footer23.xml"/><Relationship Id="rId99" Type="http://schemas.openxmlformats.org/officeDocument/2006/relationships/image" Target="media/image22.emf"/><Relationship Id="rId101"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footer" Target="footer14.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image" Target="media/image3.emf"/><Relationship Id="rId76" Type="http://schemas.openxmlformats.org/officeDocument/2006/relationships/oleObject" Target="embeddings/oleObject11.bin"/><Relationship Id="rId97" Type="http://schemas.openxmlformats.org/officeDocument/2006/relationships/chart" Target="charts/chart2.xml"/><Relationship Id="rId104"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image" Target="media/image11.emf"/><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header" Target="header10.xml"/><Relationship Id="rId40" Type="http://schemas.openxmlformats.org/officeDocument/2006/relationships/header" Target="header17.xml"/><Relationship Id="rId45" Type="http://schemas.openxmlformats.org/officeDocument/2006/relationships/footer" Target="footer16.xml"/><Relationship Id="rId66" Type="http://schemas.openxmlformats.org/officeDocument/2006/relationships/oleObject" Target="embeddings/oleObject6.bin"/><Relationship Id="rId87" Type="http://schemas.openxmlformats.org/officeDocument/2006/relationships/image" Target="media/image19.emf"/><Relationship Id="rId61" Type="http://schemas.openxmlformats.org/officeDocument/2006/relationships/image" Target="media/image6.emf"/><Relationship Id="rId82" Type="http://schemas.openxmlformats.org/officeDocument/2006/relationships/oleObject" Target="embeddings/oleObject14.bin"/><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2.xml"/><Relationship Id="rId35" Type="http://schemas.openxmlformats.org/officeDocument/2006/relationships/footer" Target="footer12.xml"/><Relationship Id="rId56" Type="http://schemas.openxmlformats.org/officeDocument/2006/relationships/oleObject" Target="embeddings/oleObject1.bin"/><Relationship Id="rId77" Type="http://schemas.openxmlformats.org/officeDocument/2006/relationships/image" Target="media/image14.emf"/><Relationship Id="rId100" Type="http://schemas.openxmlformats.org/officeDocument/2006/relationships/header" Target="header27.xml"/><Relationship Id="rId105" Type="http://schemas.openxmlformats.org/officeDocument/2006/relationships/footer" Target="footer27.xml"/><Relationship Id="rId8" Type="http://schemas.openxmlformats.org/officeDocument/2006/relationships/image" Target="media/image1.png"/><Relationship Id="rId51" Type="http://schemas.openxmlformats.org/officeDocument/2006/relationships/footer" Target="footer19.xml"/><Relationship Id="rId72" Type="http://schemas.openxmlformats.org/officeDocument/2006/relationships/oleObject" Target="embeddings/oleObject9.bin"/><Relationship Id="rId93" Type="http://schemas.openxmlformats.org/officeDocument/2006/relationships/footer" Target="footer22.xml"/><Relationship Id="rId98" Type="http://schemas.openxmlformats.org/officeDocument/2006/relationships/image" Target="media/image21.png"/><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corbelal\AppData\Local\Microsoft\Windows\Temporary%20Internet%20Files\Content.Outlook\W75CW7CC\BILAN%20FLO%20Hyb%20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FLO Anj rep1</c:v>
          </c:tx>
          <c:spPr>
            <a:ln w="28575">
              <a:noFill/>
            </a:ln>
          </c:spPr>
          <c:marker>
            <c:symbol val="diamond"/>
            <c:size val="5"/>
          </c:marker>
          <c:trendline>
            <c:trendlineType val="linear"/>
            <c:dispRSqr val="1"/>
            <c:dispEq val="1"/>
            <c:trendlineLbl>
              <c:layout>
                <c:manualLayout>
                  <c:x val="0.34524481853561406"/>
                  <c:y val="-2.7432901532469731E-2"/>
                </c:manualLayout>
              </c:layout>
              <c:numFmt formatCode="General" sourceLinked="0"/>
            </c:trendlineLbl>
          </c:trendline>
          <c:xVal>
            <c:numRef>
              <c:f>'anj rep1 Def'!$C$3:$C$25</c:f>
              <c:numCache>
                <c:formatCode>General</c:formatCode>
                <c:ptCount val="23"/>
                <c:pt idx="0">
                  <c:v>190</c:v>
                </c:pt>
                <c:pt idx="1">
                  <c:v>192</c:v>
                </c:pt>
                <c:pt idx="2">
                  <c:v>193</c:v>
                </c:pt>
                <c:pt idx="3">
                  <c:v>195</c:v>
                </c:pt>
                <c:pt idx="4">
                  <c:v>196</c:v>
                </c:pt>
                <c:pt idx="5">
                  <c:v>197</c:v>
                </c:pt>
                <c:pt idx="6">
                  <c:v>198</c:v>
                </c:pt>
                <c:pt idx="7">
                  <c:v>199</c:v>
                </c:pt>
                <c:pt idx="8">
                  <c:v>200</c:v>
                </c:pt>
                <c:pt idx="9">
                  <c:v>200</c:v>
                </c:pt>
                <c:pt idx="10">
                  <c:v>201</c:v>
                </c:pt>
                <c:pt idx="11">
                  <c:v>201</c:v>
                </c:pt>
                <c:pt idx="12">
                  <c:v>201</c:v>
                </c:pt>
                <c:pt idx="13">
                  <c:v>202</c:v>
                </c:pt>
                <c:pt idx="14">
                  <c:v>202</c:v>
                </c:pt>
                <c:pt idx="15">
                  <c:v>202</c:v>
                </c:pt>
                <c:pt idx="16">
                  <c:v>202</c:v>
                </c:pt>
                <c:pt idx="17">
                  <c:v>202</c:v>
                </c:pt>
                <c:pt idx="18">
                  <c:v>203</c:v>
                </c:pt>
                <c:pt idx="19">
                  <c:v>203</c:v>
                </c:pt>
                <c:pt idx="20">
                  <c:v>203</c:v>
                </c:pt>
                <c:pt idx="21">
                  <c:v>204</c:v>
                </c:pt>
                <c:pt idx="22">
                  <c:v>212</c:v>
                </c:pt>
              </c:numCache>
            </c:numRef>
          </c:xVal>
          <c:yVal>
            <c:numRef>
              <c:f>'anj rep1 Def'!$D$3:$D$25</c:f>
              <c:numCache>
                <c:formatCode>General</c:formatCode>
                <c:ptCount val="23"/>
                <c:pt idx="0">
                  <c:v>1</c:v>
                </c:pt>
                <c:pt idx="1">
                  <c:v>2</c:v>
                </c:pt>
                <c:pt idx="2">
                  <c:v>2.5</c:v>
                </c:pt>
                <c:pt idx="3">
                  <c:v>3</c:v>
                </c:pt>
                <c:pt idx="4">
                  <c:v>3</c:v>
                </c:pt>
                <c:pt idx="5">
                  <c:v>4</c:v>
                </c:pt>
                <c:pt idx="6">
                  <c:v>5</c:v>
                </c:pt>
                <c:pt idx="7">
                  <c:v>5</c:v>
                </c:pt>
                <c:pt idx="8">
                  <c:v>4</c:v>
                </c:pt>
                <c:pt idx="9">
                  <c:v>5</c:v>
                </c:pt>
                <c:pt idx="10">
                  <c:v>5</c:v>
                </c:pt>
                <c:pt idx="11">
                  <c:v>5</c:v>
                </c:pt>
                <c:pt idx="12">
                  <c:v>6</c:v>
                </c:pt>
                <c:pt idx="13">
                  <c:v>5.5</c:v>
                </c:pt>
                <c:pt idx="14">
                  <c:v>5.5</c:v>
                </c:pt>
                <c:pt idx="15">
                  <c:v>5.5</c:v>
                </c:pt>
                <c:pt idx="16">
                  <c:v>5.5</c:v>
                </c:pt>
                <c:pt idx="17">
                  <c:v>6</c:v>
                </c:pt>
                <c:pt idx="18">
                  <c:v>6</c:v>
                </c:pt>
                <c:pt idx="19">
                  <c:v>6.5</c:v>
                </c:pt>
                <c:pt idx="20">
                  <c:v>7</c:v>
                </c:pt>
                <c:pt idx="21">
                  <c:v>6.5</c:v>
                </c:pt>
                <c:pt idx="22">
                  <c:v>9</c:v>
                </c:pt>
              </c:numCache>
            </c:numRef>
          </c:yVal>
          <c:smooth val="0"/>
          <c:extLst>
            <c:ext xmlns:c16="http://schemas.microsoft.com/office/drawing/2014/chart" uri="{C3380CC4-5D6E-409C-BE32-E72D297353CC}">
              <c16:uniqueId val="{00000000-7989-44FB-8F94-F9CDA08E6C88}"/>
            </c:ext>
          </c:extLst>
        </c:ser>
        <c:dLbls>
          <c:showLegendKey val="0"/>
          <c:showVal val="0"/>
          <c:showCatName val="0"/>
          <c:showSerName val="0"/>
          <c:showPercent val="0"/>
          <c:showBubbleSize val="0"/>
        </c:dLbls>
        <c:axId val="128465536"/>
        <c:axId val="128472576"/>
      </c:scatterChart>
      <c:valAx>
        <c:axId val="128465536"/>
        <c:scaling>
          <c:orientation val="minMax"/>
          <c:min val="185"/>
        </c:scaling>
        <c:delete val="0"/>
        <c:axPos val="b"/>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r-FR" sz="1000" b="1" i="0" baseline="0">
                    <a:effectLst/>
                  </a:rPr>
                  <a:t>Époque de floraison</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fr-FR" dirty="0"/>
              </a:p>
            </c:rich>
          </c:tx>
          <c:layout>
            <c:manualLayout>
              <c:xMode val="edge"/>
              <c:yMode val="edge"/>
              <c:x val="0.28920563384419168"/>
              <c:y val="0.81219730941704038"/>
            </c:manualLayout>
          </c:layout>
          <c:overlay val="0"/>
        </c:title>
        <c:numFmt formatCode="General" sourceLinked="1"/>
        <c:majorTickMark val="out"/>
        <c:minorTickMark val="none"/>
        <c:tickLblPos val="nextTo"/>
        <c:crossAx val="128472576"/>
        <c:crosses val="autoZero"/>
        <c:crossBetween val="midCat"/>
      </c:valAx>
      <c:valAx>
        <c:axId val="128472576"/>
        <c:scaling>
          <c:orientation val="minMax"/>
        </c:scaling>
        <c:delete val="0"/>
        <c:axPos val="l"/>
        <c:majorGridlines/>
        <c:minorGridlines/>
        <c:title>
          <c:tx>
            <c:rich>
              <a:bodyPr/>
              <a:lstStyle/>
              <a:p>
                <a:pPr>
                  <a:defRPr/>
                </a:pPr>
                <a:r>
                  <a:rPr lang="fr-FR" dirty="0" smtClean="0"/>
                  <a:t>Note</a:t>
                </a:r>
                <a:endParaRPr lang="fr-FR" dirty="0"/>
              </a:p>
            </c:rich>
          </c:tx>
          <c:layout/>
          <c:overlay val="0"/>
        </c:title>
        <c:numFmt formatCode="General" sourceLinked="1"/>
        <c:majorTickMark val="out"/>
        <c:minorTickMark val="none"/>
        <c:tickLblPos val="nextTo"/>
        <c:crossAx val="128465536"/>
        <c:crosses val="autoZero"/>
        <c:crossBetween val="midCat"/>
      </c:valAx>
    </c:plotArea>
    <c:legend>
      <c:legendPos val="r"/>
      <c:legendEntry>
        <c:idx val="1"/>
        <c:delete val="1"/>
      </c:legendEntry>
      <c:layout/>
      <c:overlay val="0"/>
    </c:legend>
    <c:plotVisOnly val="1"/>
    <c:dispBlanksAs val="gap"/>
    <c:showDLblsOverMax val="0"/>
  </c:chart>
  <c:spPr>
    <a:solidFill>
      <a:schemeClr val="bg1"/>
    </a:solidFill>
    <a:ln>
      <a:solidFill>
        <a:schemeClr val="tx1">
          <a:lumMod val="50000"/>
          <a:lumOff val="50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spPr>
            <a:ln w="12700">
              <a:solidFill>
                <a:srgbClr val="99CC00"/>
              </a:solidFill>
              <a:prstDash val="solid"/>
            </a:ln>
            <a:effectLst/>
          </c:spPr>
          <c:marker>
            <c:spPr>
              <a:noFill/>
              <a:ln w="6350">
                <a:noFill/>
              </a:ln>
            </c:spPr>
          </c:marker>
          <c:xVal>
            <c:numRef>
              <c:f>Histogram_HID!$E$1:$E$3693</c:f>
              <c:numCache>
                <c:formatCode>0.000</c:formatCode>
                <c:ptCount val="3693"/>
                <c:pt idx="0">
                  <c:v>4.25</c:v>
                </c:pt>
                <c:pt idx="1">
                  <c:v>4.25</c:v>
                </c:pt>
                <c:pt idx="2">
                  <c:v>4.290865384615385</c:v>
                </c:pt>
                <c:pt idx="3">
                  <c:v>4.290865384615385</c:v>
                </c:pt>
                <c:pt idx="4">
                  <c:v>4.3317307692307692</c:v>
                </c:pt>
                <c:pt idx="5">
                  <c:v>4.3317307692307692</c:v>
                </c:pt>
                <c:pt idx="6">
                  <c:v>4.3725961538461542</c:v>
                </c:pt>
                <c:pt idx="7">
                  <c:v>4.3725961538461542</c:v>
                </c:pt>
                <c:pt idx="8">
                  <c:v>4.4134615384615383</c:v>
                </c:pt>
                <c:pt idx="9">
                  <c:v>4.4134615384615383</c:v>
                </c:pt>
                <c:pt idx="10">
                  <c:v>4.4543269230769234</c:v>
                </c:pt>
                <c:pt idx="11">
                  <c:v>4.4543269230769234</c:v>
                </c:pt>
                <c:pt idx="12">
                  <c:v>4.4951923076923075</c:v>
                </c:pt>
                <c:pt idx="13">
                  <c:v>4.4951923076923075</c:v>
                </c:pt>
                <c:pt idx="14">
                  <c:v>4.5360576923076925</c:v>
                </c:pt>
                <c:pt idx="15">
                  <c:v>4.5360576923076925</c:v>
                </c:pt>
                <c:pt idx="16">
                  <c:v>4.5769230769230766</c:v>
                </c:pt>
                <c:pt idx="17">
                  <c:v>4.5769230769230766</c:v>
                </c:pt>
                <c:pt idx="18">
                  <c:v>4.6177884615384617</c:v>
                </c:pt>
                <c:pt idx="19">
                  <c:v>4.6177884615384617</c:v>
                </c:pt>
                <c:pt idx="20">
                  <c:v>4.6586538461538458</c:v>
                </c:pt>
                <c:pt idx="21">
                  <c:v>4.6586538461538458</c:v>
                </c:pt>
                <c:pt idx="22">
                  <c:v>4.6995192307692308</c:v>
                </c:pt>
                <c:pt idx="23">
                  <c:v>4.6995192307692308</c:v>
                </c:pt>
                <c:pt idx="24">
                  <c:v>4.740384615384615</c:v>
                </c:pt>
                <c:pt idx="25">
                  <c:v>4.740384615384615</c:v>
                </c:pt>
                <c:pt idx="26">
                  <c:v>4.78125</c:v>
                </c:pt>
                <c:pt idx="27">
                  <c:v>4.78125</c:v>
                </c:pt>
                <c:pt idx="28">
                  <c:v>4.822115384615385</c:v>
                </c:pt>
                <c:pt idx="29">
                  <c:v>4.822115384615385</c:v>
                </c:pt>
                <c:pt idx="30">
                  <c:v>4.8629807692307692</c:v>
                </c:pt>
                <c:pt idx="31">
                  <c:v>4.8629807692307692</c:v>
                </c:pt>
                <c:pt idx="32">
                  <c:v>4.9038461538461542</c:v>
                </c:pt>
                <c:pt idx="33">
                  <c:v>4.9038461538461542</c:v>
                </c:pt>
                <c:pt idx="34">
                  <c:v>4.9447115384615383</c:v>
                </c:pt>
                <c:pt idx="35">
                  <c:v>4.9447115384615383</c:v>
                </c:pt>
                <c:pt idx="36">
                  <c:v>4.9855769230769234</c:v>
                </c:pt>
                <c:pt idx="37">
                  <c:v>4.9855769230769234</c:v>
                </c:pt>
                <c:pt idx="38">
                  <c:v>5.0264423076923075</c:v>
                </c:pt>
                <c:pt idx="39">
                  <c:v>5.0264423076923075</c:v>
                </c:pt>
                <c:pt idx="40">
                  <c:v>5.0673076923076925</c:v>
                </c:pt>
                <c:pt idx="41">
                  <c:v>5.0673076923076925</c:v>
                </c:pt>
                <c:pt idx="42">
                  <c:v>5.1081730769230766</c:v>
                </c:pt>
                <c:pt idx="43">
                  <c:v>5.1081730769230766</c:v>
                </c:pt>
                <c:pt idx="44">
                  <c:v>5.1490384615384617</c:v>
                </c:pt>
                <c:pt idx="45">
                  <c:v>5.1490384615384617</c:v>
                </c:pt>
                <c:pt idx="46">
                  <c:v>5.1899038461538458</c:v>
                </c:pt>
                <c:pt idx="47">
                  <c:v>5.1899038461538458</c:v>
                </c:pt>
                <c:pt idx="48">
                  <c:v>5.2307692307692308</c:v>
                </c:pt>
                <c:pt idx="49">
                  <c:v>5.2307692307692308</c:v>
                </c:pt>
                <c:pt idx="50">
                  <c:v>5.271634615384615</c:v>
                </c:pt>
                <c:pt idx="51">
                  <c:v>5.271634615384615</c:v>
                </c:pt>
                <c:pt idx="52">
                  <c:v>5.3125</c:v>
                </c:pt>
                <c:pt idx="53">
                  <c:v>5.3125</c:v>
                </c:pt>
                <c:pt idx="54">
                  <c:v>5.353365384615385</c:v>
                </c:pt>
                <c:pt idx="55">
                  <c:v>5.353365384615385</c:v>
                </c:pt>
                <c:pt idx="56">
                  <c:v>5.3942307692307692</c:v>
                </c:pt>
                <c:pt idx="57">
                  <c:v>5.3942307692307692</c:v>
                </c:pt>
                <c:pt idx="58">
                  <c:v>5.4350961538461542</c:v>
                </c:pt>
                <c:pt idx="59">
                  <c:v>5.4350961538461542</c:v>
                </c:pt>
                <c:pt idx="60">
                  <c:v>5.4759615384615383</c:v>
                </c:pt>
                <c:pt idx="61">
                  <c:v>5.4759615384615383</c:v>
                </c:pt>
                <c:pt idx="62">
                  <c:v>5.5168269230769234</c:v>
                </c:pt>
                <c:pt idx="63">
                  <c:v>5.5168269230769234</c:v>
                </c:pt>
                <c:pt idx="64">
                  <c:v>5.5576923076923075</c:v>
                </c:pt>
                <c:pt idx="65">
                  <c:v>5.5576923076923075</c:v>
                </c:pt>
                <c:pt idx="66">
                  <c:v>5.5985576923076925</c:v>
                </c:pt>
                <c:pt idx="67">
                  <c:v>5.5985576923076925</c:v>
                </c:pt>
                <c:pt idx="68">
                  <c:v>5.6394230769230766</c:v>
                </c:pt>
                <c:pt idx="69">
                  <c:v>5.6394230769230766</c:v>
                </c:pt>
                <c:pt idx="70">
                  <c:v>5.6802884615384617</c:v>
                </c:pt>
                <c:pt idx="71">
                  <c:v>5.6802884615384617</c:v>
                </c:pt>
                <c:pt idx="72">
                  <c:v>5.7211538461538458</c:v>
                </c:pt>
                <c:pt idx="73">
                  <c:v>5.7211538461538458</c:v>
                </c:pt>
                <c:pt idx="74">
                  <c:v>5.7620192307692308</c:v>
                </c:pt>
                <c:pt idx="75">
                  <c:v>5.7620192307692308</c:v>
                </c:pt>
                <c:pt idx="76">
                  <c:v>5.802884615384615</c:v>
                </c:pt>
                <c:pt idx="77">
                  <c:v>5.802884615384615</c:v>
                </c:pt>
                <c:pt idx="78">
                  <c:v>5.84375</c:v>
                </c:pt>
                <c:pt idx="79">
                  <c:v>5.84375</c:v>
                </c:pt>
                <c:pt idx="80">
                  <c:v>5.884615384615385</c:v>
                </c:pt>
                <c:pt idx="81">
                  <c:v>5.884615384615385</c:v>
                </c:pt>
                <c:pt idx="82">
                  <c:v>5.9254807692307692</c:v>
                </c:pt>
                <c:pt idx="83">
                  <c:v>5.9254807692307692</c:v>
                </c:pt>
                <c:pt idx="84">
                  <c:v>5.9663461538461542</c:v>
                </c:pt>
                <c:pt idx="85">
                  <c:v>5.9663461538461542</c:v>
                </c:pt>
                <c:pt idx="86">
                  <c:v>6.0072115384615383</c:v>
                </c:pt>
                <c:pt idx="87">
                  <c:v>6.0072115384615383</c:v>
                </c:pt>
                <c:pt idx="88">
                  <c:v>6.0480769230769234</c:v>
                </c:pt>
                <c:pt idx="89">
                  <c:v>6.0480769230769234</c:v>
                </c:pt>
                <c:pt idx="90">
                  <c:v>6.0889423076923075</c:v>
                </c:pt>
                <c:pt idx="91">
                  <c:v>6.0889423076923075</c:v>
                </c:pt>
                <c:pt idx="92">
                  <c:v>6.1298076923076925</c:v>
                </c:pt>
                <c:pt idx="93">
                  <c:v>6.1298076923076925</c:v>
                </c:pt>
                <c:pt idx="94">
                  <c:v>6.1706730769230766</c:v>
                </c:pt>
                <c:pt idx="95">
                  <c:v>6.1706730769230766</c:v>
                </c:pt>
                <c:pt idx="96">
                  <c:v>6.2115384615384617</c:v>
                </c:pt>
                <c:pt idx="97">
                  <c:v>6.2115384615384617</c:v>
                </c:pt>
                <c:pt idx="98">
                  <c:v>6.2524038461538458</c:v>
                </c:pt>
                <c:pt idx="99">
                  <c:v>6.2524038461538458</c:v>
                </c:pt>
                <c:pt idx="100">
                  <c:v>6.2932692307692308</c:v>
                </c:pt>
                <c:pt idx="101">
                  <c:v>6.2932692307692308</c:v>
                </c:pt>
                <c:pt idx="102">
                  <c:v>6.334134615384615</c:v>
                </c:pt>
                <c:pt idx="103">
                  <c:v>6.334134615384615</c:v>
                </c:pt>
                <c:pt idx="104">
                  <c:v>6.375</c:v>
                </c:pt>
                <c:pt idx="105">
                  <c:v>6.375</c:v>
                </c:pt>
                <c:pt idx="106">
                  <c:v>6.415865384615385</c:v>
                </c:pt>
                <c:pt idx="107">
                  <c:v>6.415865384615385</c:v>
                </c:pt>
                <c:pt idx="108">
                  <c:v>6.4567307692307692</c:v>
                </c:pt>
                <c:pt idx="109">
                  <c:v>6.4567307692307692</c:v>
                </c:pt>
                <c:pt idx="110">
                  <c:v>6.4975961538461542</c:v>
                </c:pt>
                <c:pt idx="111">
                  <c:v>6.4975961538461542</c:v>
                </c:pt>
                <c:pt idx="112">
                  <c:v>6.5384615384615383</c:v>
                </c:pt>
                <c:pt idx="113">
                  <c:v>6.5384615384615383</c:v>
                </c:pt>
                <c:pt idx="114">
                  <c:v>6.5793269230769234</c:v>
                </c:pt>
                <c:pt idx="115">
                  <c:v>6.5793269230769234</c:v>
                </c:pt>
                <c:pt idx="116">
                  <c:v>6.6201923076923075</c:v>
                </c:pt>
                <c:pt idx="117">
                  <c:v>6.6201923076923075</c:v>
                </c:pt>
                <c:pt idx="118">
                  <c:v>6.6610576923076925</c:v>
                </c:pt>
                <c:pt idx="119">
                  <c:v>6.6610576923076925</c:v>
                </c:pt>
                <c:pt idx="120">
                  <c:v>6.7019230769230766</c:v>
                </c:pt>
                <c:pt idx="121">
                  <c:v>6.7019230769230766</c:v>
                </c:pt>
                <c:pt idx="122">
                  <c:v>6.7427884615384617</c:v>
                </c:pt>
                <c:pt idx="123">
                  <c:v>6.7427884615384617</c:v>
                </c:pt>
                <c:pt idx="124">
                  <c:v>6.7836538461538458</c:v>
                </c:pt>
                <c:pt idx="125">
                  <c:v>6.7836538461538458</c:v>
                </c:pt>
                <c:pt idx="126">
                  <c:v>6.8245192307692308</c:v>
                </c:pt>
                <c:pt idx="127">
                  <c:v>6.8245192307692308</c:v>
                </c:pt>
                <c:pt idx="128">
                  <c:v>6.865384615384615</c:v>
                </c:pt>
                <c:pt idx="129">
                  <c:v>6.865384615384615</c:v>
                </c:pt>
                <c:pt idx="130">
                  <c:v>6.90625</c:v>
                </c:pt>
                <c:pt idx="131">
                  <c:v>6.90625</c:v>
                </c:pt>
                <c:pt idx="132">
                  <c:v>6.947115384615385</c:v>
                </c:pt>
                <c:pt idx="133">
                  <c:v>6.947115384615385</c:v>
                </c:pt>
                <c:pt idx="134">
                  <c:v>6.9879807692307692</c:v>
                </c:pt>
                <c:pt idx="135">
                  <c:v>6.9879807692307692</c:v>
                </c:pt>
                <c:pt idx="136">
                  <c:v>7.0288461538461542</c:v>
                </c:pt>
                <c:pt idx="137">
                  <c:v>7.0288461538461542</c:v>
                </c:pt>
                <c:pt idx="138">
                  <c:v>7.0697115384615383</c:v>
                </c:pt>
                <c:pt idx="139">
                  <c:v>7.0697115384615383</c:v>
                </c:pt>
                <c:pt idx="140">
                  <c:v>7.1105769230769234</c:v>
                </c:pt>
                <c:pt idx="141">
                  <c:v>7.1105769230769234</c:v>
                </c:pt>
                <c:pt idx="142">
                  <c:v>7.1514423076923075</c:v>
                </c:pt>
                <c:pt idx="143">
                  <c:v>7.1514423076923075</c:v>
                </c:pt>
                <c:pt idx="144">
                  <c:v>7.1923076923076925</c:v>
                </c:pt>
                <c:pt idx="145">
                  <c:v>7.1923076923076925</c:v>
                </c:pt>
                <c:pt idx="146">
                  <c:v>7.2331730769230766</c:v>
                </c:pt>
                <c:pt idx="147">
                  <c:v>7.2331730769230766</c:v>
                </c:pt>
                <c:pt idx="148">
                  <c:v>7.2740384615384617</c:v>
                </c:pt>
                <c:pt idx="149">
                  <c:v>7.2740384615384617</c:v>
                </c:pt>
                <c:pt idx="150">
                  <c:v>7.3149038461538458</c:v>
                </c:pt>
                <c:pt idx="151">
                  <c:v>7.3149038461538458</c:v>
                </c:pt>
                <c:pt idx="152">
                  <c:v>7.3557692307692308</c:v>
                </c:pt>
                <c:pt idx="153">
                  <c:v>7.3557692307692308</c:v>
                </c:pt>
                <c:pt idx="154">
                  <c:v>7.396634615384615</c:v>
                </c:pt>
                <c:pt idx="155">
                  <c:v>7.396634615384615</c:v>
                </c:pt>
                <c:pt idx="156">
                  <c:v>7.4375</c:v>
                </c:pt>
                <c:pt idx="157">
                  <c:v>7.4375</c:v>
                </c:pt>
                <c:pt idx="158">
                  <c:v>7.478365384615385</c:v>
                </c:pt>
                <c:pt idx="159">
                  <c:v>7.478365384615385</c:v>
                </c:pt>
                <c:pt idx="160">
                  <c:v>7.5192307692307692</c:v>
                </c:pt>
                <c:pt idx="161">
                  <c:v>7.5192307692307692</c:v>
                </c:pt>
                <c:pt idx="162">
                  <c:v>7.5600961538461542</c:v>
                </c:pt>
                <c:pt idx="163">
                  <c:v>7.5600961538461542</c:v>
                </c:pt>
                <c:pt idx="164">
                  <c:v>7.6009615384615383</c:v>
                </c:pt>
                <c:pt idx="165">
                  <c:v>7.6009615384615383</c:v>
                </c:pt>
                <c:pt idx="166">
                  <c:v>7.6418269230769234</c:v>
                </c:pt>
                <c:pt idx="167">
                  <c:v>7.6418269230769234</c:v>
                </c:pt>
                <c:pt idx="168">
                  <c:v>7.6826923076923075</c:v>
                </c:pt>
                <c:pt idx="169">
                  <c:v>7.6826923076923075</c:v>
                </c:pt>
                <c:pt idx="170">
                  <c:v>7.7235576923076925</c:v>
                </c:pt>
                <c:pt idx="171">
                  <c:v>7.7235576923076925</c:v>
                </c:pt>
                <c:pt idx="172">
                  <c:v>7.7644230769230766</c:v>
                </c:pt>
                <c:pt idx="173">
                  <c:v>7.7644230769230766</c:v>
                </c:pt>
                <c:pt idx="174">
                  <c:v>7.8052884615384617</c:v>
                </c:pt>
                <c:pt idx="175">
                  <c:v>7.8052884615384617</c:v>
                </c:pt>
                <c:pt idx="176">
                  <c:v>7.8461538461538458</c:v>
                </c:pt>
                <c:pt idx="177">
                  <c:v>7.8461538461538458</c:v>
                </c:pt>
                <c:pt idx="178">
                  <c:v>7.8870192307692308</c:v>
                </c:pt>
                <c:pt idx="179">
                  <c:v>7.8870192307692308</c:v>
                </c:pt>
                <c:pt idx="180">
                  <c:v>7.927884615384615</c:v>
                </c:pt>
                <c:pt idx="181">
                  <c:v>7.927884615384615</c:v>
                </c:pt>
                <c:pt idx="182">
                  <c:v>7.96875</c:v>
                </c:pt>
                <c:pt idx="183">
                  <c:v>7.96875</c:v>
                </c:pt>
                <c:pt idx="184">
                  <c:v>8.009615384615385</c:v>
                </c:pt>
                <c:pt idx="185">
                  <c:v>8.009615384615385</c:v>
                </c:pt>
                <c:pt idx="186">
                  <c:v>8.0504807692307701</c:v>
                </c:pt>
                <c:pt idx="187">
                  <c:v>8.0504807692307701</c:v>
                </c:pt>
                <c:pt idx="188">
                  <c:v>8.0913461538461533</c:v>
                </c:pt>
                <c:pt idx="189">
                  <c:v>8.0913461538461533</c:v>
                </c:pt>
                <c:pt idx="190">
                  <c:v>8.1322115384615383</c:v>
                </c:pt>
                <c:pt idx="191">
                  <c:v>8.1322115384615383</c:v>
                </c:pt>
                <c:pt idx="192">
                  <c:v>8.1730769230769234</c:v>
                </c:pt>
                <c:pt idx="193">
                  <c:v>8.1730769230769234</c:v>
                </c:pt>
                <c:pt idx="194">
                  <c:v>8.2139423076923084</c:v>
                </c:pt>
                <c:pt idx="195">
                  <c:v>8.2139423076923084</c:v>
                </c:pt>
                <c:pt idx="196">
                  <c:v>8.2548076923076916</c:v>
                </c:pt>
                <c:pt idx="197">
                  <c:v>8.2548076923076916</c:v>
                </c:pt>
                <c:pt idx="198">
                  <c:v>8.2956730769230766</c:v>
                </c:pt>
                <c:pt idx="199">
                  <c:v>8.2956730769230766</c:v>
                </c:pt>
                <c:pt idx="200">
                  <c:v>8.3365384615384617</c:v>
                </c:pt>
                <c:pt idx="201">
                  <c:v>8.3365384615384617</c:v>
                </c:pt>
                <c:pt idx="202">
                  <c:v>8.3774038461538467</c:v>
                </c:pt>
                <c:pt idx="203">
                  <c:v>8.3774038461538467</c:v>
                </c:pt>
                <c:pt idx="204">
                  <c:v>8.4182692307692299</c:v>
                </c:pt>
                <c:pt idx="205">
                  <c:v>8.4182692307692299</c:v>
                </c:pt>
                <c:pt idx="206">
                  <c:v>8.459134615384615</c:v>
                </c:pt>
                <c:pt idx="207">
                  <c:v>8.459134615384615</c:v>
                </c:pt>
                <c:pt idx="208">
                  <c:v>8.5</c:v>
                </c:pt>
                <c:pt idx="209">
                  <c:v>8.5</c:v>
                </c:pt>
                <c:pt idx="210">
                  <c:v>8.540865384615385</c:v>
                </c:pt>
                <c:pt idx="211">
                  <c:v>8.540865384615385</c:v>
                </c:pt>
                <c:pt idx="212">
                  <c:v>8.5817307692307701</c:v>
                </c:pt>
                <c:pt idx="213">
                  <c:v>8.5817307692307701</c:v>
                </c:pt>
                <c:pt idx="214">
                  <c:v>8.6225961538461533</c:v>
                </c:pt>
                <c:pt idx="215">
                  <c:v>8.6225961538461533</c:v>
                </c:pt>
                <c:pt idx="216">
                  <c:v>8.6634615384615383</c:v>
                </c:pt>
                <c:pt idx="217">
                  <c:v>8.6634615384615383</c:v>
                </c:pt>
                <c:pt idx="218">
                  <c:v>8.7043269230769234</c:v>
                </c:pt>
                <c:pt idx="219">
                  <c:v>8.7043269230769234</c:v>
                </c:pt>
                <c:pt idx="220">
                  <c:v>8.7451923076923084</c:v>
                </c:pt>
                <c:pt idx="221">
                  <c:v>8.7451923076923084</c:v>
                </c:pt>
                <c:pt idx="222">
                  <c:v>8.7860576923076916</c:v>
                </c:pt>
                <c:pt idx="223">
                  <c:v>8.7860576923076916</c:v>
                </c:pt>
                <c:pt idx="224">
                  <c:v>8.8269230769230766</c:v>
                </c:pt>
                <c:pt idx="225">
                  <c:v>8.8269230769230766</c:v>
                </c:pt>
                <c:pt idx="226">
                  <c:v>8.8677884615384617</c:v>
                </c:pt>
                <c:pt idx="227">
                  <c:v>8.8677884615384617</c:v>
                </c:pt>
                <c:pt idx="228">
                  <c:v>8.9086538461538467</c:v>
                </c:pt>
                <c:pt idx="229">
                  <c:v>8.9086538461538467</c:v>
                </c:pt>
                <c:pt idx="230">
                  <c:v>8.9495192307692299</c:v>
                </c:pt>
                <c:pt idx="231">
                  <c:v>8.9495192307692299</c:v>
                </c:pt>
                <c:pt idx="232">
                  <c:v>8.990384615384615</c:v>
                </c:pt>
                <c:pt idx="233">
                  <c:v>8.990384615384615</c:v>
                </c:pt>
                <c:pt idx="234">
                  <c:v>9.03125</c:v>
                </c:pt>
                <c:pt idx="235">
                  <c:v>9.03125</c:v>
                </c:pt>
                <c:pt idx="236">
                  <c:v>9.072115384615385</c:v>
                </c:pt>
                <c:pt idx="237">
                  <c:v>9.072115384615385</c:v>
                </c:pt>
                <c:pt idx="238">
                  <c:v>9.1129807692307701</c:v>
                </c:pt>
                <c:pt idx="239">
                  <c:v>9.1129807692307701</c:v>
                </c:pt>
                <c:pt idx="240">
                  <c:v>9.1538461538461533</c:v>
                </c:pt>
                <c:pt idx="241">
                  <c:v>9.1538461538461533</c:v>
                </c:pt>
                <c:pt idx="242">
                  <c:v>9.1947115384615383</c:v>
                </c:pt>
                <c:pt idx="243">
                  <c:v>9.1947115384615383</c:v>
                </c:pt>
                <c:pt idx="244">
                  <c:v>9.2355769230769234</c:v>
                </c:pt>
                <c:pt idx="245">
                  <c:v>9.2355769230769234</c:v>
                </c:pt>
                <c:pt idx="246">
                  <c:v>9.2764423076923084</c:v>
                </c:pt>
                <c:pt idx="247">
                  <c:v>9.2764423076923084</c:v>
                </c:pt>
                <c:pt idx="248">
                  <c:v>9.3173076923076916</c:v>
                </c:pt>
                <c:pt idx="249">
                  <c:v>9.3173076923076916</c:v>
                </c:pt>
                <c:pt idx="250">
                  <c:v>9.3581730769230766</c:v>
                </c:pt>
                <c:pt idx="251">
                  <c:v>9.3581730769230766</c:v>
                </c:pt>
                <c:pt idx="252">
                  <c:v>9.3990384615384617</c:v>
                </c:pt>
                <c:pt idx="253">
                  <c:v>9.3990384615384617</c:v>
                </c:pt>
                <c:pt idx="254">
                  <c:v>9.4399038461538467</c:v>
                </c:pt>
                <c:pt idx="255">
                  <c:v>9.4399038461538467</c:v>
                </c:pt>
                <c:pt idx="256">
                  <c:v>9.4807692307692299</c:v>
                </c:pt>
                <c:pt idx="257">
                  <c:v>9.4807692307692299</c:v>
                </c:pt>
                <c:pt idx="258">
                  <c:v>9.521634615384615</c:v>
                </c:pt>
                <c:pt idx="259">
                  <c:v>9.521634615384615</c:v>
                </c:pt>
                <c:pt idx="260">
                  <c:v>9.5625</c:v>
                </c:pt>
                <c:pt idx="261">
                  <c:v>9.5625</c:v>
                </c:pt>
                <c:pt idx="262">
                  <c:v>9.603365384615385</c:v>
                </c:pt>
                <c:pt idx="263">
                  <c:v>9.603365384615385</c:v>
                </c:pt>
                <c:pt idx="264">
                  <c:v>9.6442307692307701</c:v>
                </c:pt>
                <c:pt idx="265">
                  <c:v>9.6442307692307701</c:v>
                </c:pt>
                <c:pt idx="266">
                  <c:v>9.6850961538461533</c:v>
                </c:pt>
                <c:pt idx="267">
                  <c:v>9.6850961538461533</c:v>
                </c:pt>
                <c:pt idx="268">
                  <c:v>9.7259615384615383</c:v>
                </c:pt>
                <c:pt idx="269">
                  <c:v>9.7259615384615383</c:v>
                </c:pt>
                <c:pt idx="270">
                  <c:v>9.7668269230769234</c:v>
                </c:pt>
                <c:pt idx="271">
                  <c:v>9.7668269230769234</c:v>
                </c:pt>
                <c:pt idx="272">
                  <c:v>9.8076923076923084</c:v>
                </c:pt>
                <c:pt idx="273">
                  <c:v>9.8076923076923084</c:v>
                </c:pt>
                <c:pt idx="274">
                  <c:v>9.8485576923076916</c:v>
                </c:pt>
                <c:pt idx="275">
                  <c:v>9.8485576923076916</c:v>
                </c:pt>
                <c:pt idx="276">
                  <c:v>9.8894230769230766</c:v>
                </c:pt>
                <c:pt idx="277">
                  <c:v>9.8894230769230766</c:v>
                </c:pt>
                <c:pt idx="278">
                  <c:v>9.9302884615384617</c:v>
                </c:pt>
                <c:pt idx="279">
                  <c:v>9.9302884615384617</c:v>
                </c:pt>
                <c:pt idx="280">
                  <c:v>9.9711538461538467</c:v>
                </c:pt>
                <c:pt idx="281">
                  <c:v>9.9711538461538467</c:v>
                </c:pt>
                <c:pt idx="282">
                  <c:v>10.01201923076923</c:v>
                </c:pt>
                <c:pt idx="283">
                  <c:v>10.01201923076923</c:v>
                </c:pt>
                <c:pt idx="284">
                  <c:v>10.052884615384615</c:v>
                </c:pt>
                <c:pt idx="285">
                  <c:v>10.052884615384615</c:v>
                </c:pt>
                <c:pt idx="286">
                  <c:v>10.09375</c:v>
                </c:pt>
                <c:pt idx="287">
                  <c:v>10.09375</c:v>
                </c:pt>
                <c:pt idx="288">
                  <c:v>10.134615384615385</c:v>
                </c:pt>
                <c:pt idx="289">
                  <c:v>10.134615384615385</c:v>
                </c:pt>
                <c:pt idx="290">
                  <c:v>10.17548076923077</c:v>
                </c:pt>
                <c:pt idx="291">
                  <c:v>10.17548076923077</c:v>
                </c:pt>
                <c:pt idx="292">
                  <c:v>10.216346153846153</c:v>
                </c:pt>
                <c:pt idx="293">
                  <c:v>10.216346153846153</c:v>
                </c:pt>
                <c:pt idx="294">
                  <c:v>10.257211538461538</c:v>
                </c:pt>
                <c:pt idx="295">
                  <c:v>10.257211538461538</c:v>
                </c:pt>
                <c:pt idx="296">
                  <c:v>10.298076923076923</c:v>
                </c:pt>
                <c:pt idx="297">
                  <c:v>10.298076923076923</c:v>
                </c:pt>
                <c:pt idx="298">
                  <c:v>10.338942307692308</c:v>
                </c:pt>
                <c:pt idx="299">
                  <c:v>10.338942307692308</c:v>
                </c:pt>
                <c:pt idx="300">
                  <c:v>10.379807692307692</c:v>
                </c:pt>
                <c:pt idx="301">
                  <c:v>10.379807692307692</c:v>
                </c:pt>
                <c:pt idx="302">
                  <c:v>10.420673076923077</c:v>
                </c:pt>
                <c:pt idx="303">
                  <c:v>10.420673076923077</c:v>
                </c:pt>
                <c:pt idx="304">
                  <c:v>10.461538461538462</c:v>
                </c:pt>
                <c:pt idx="305">
                  <c:v>10.461538461538462</c:v>
                </c:pt>
                <c:pt idx="306">
                  <c:v>10.502403846153847</c:v>
                </c:pt>
                <c:pt idx="307">
                  <c:v>10.502403846153847</c:v>
                </c:pt>
                <c:pt idx="308">
                  <c:v>10.54326923076923</c:v>
                </c:pt>
                <c:pt idx="309">
                  <c:v>10.54326923076923</c:v>
                </c:pt>
                <c:pt idx="310">
                  <c:v>10.584134615384615</c:v>
                </c:pt>
                <c:pt idx="311">
                  <c:v>10.584134615384615</c:v>
                </c:pt>
                <c:pt idx="312">
                  <c:v>10.625</c:v>
                </c:pt>
                <c:pt idx="313">
                  <c:v>10.625</c:v>
                </c:pt>
                <c:pt idx="314">
                  <c:v>10.665865384615385</c:v>
                </c:pt>
                <c:pt idx="315">
                  <c:v>10.665865384615385</c:v>
                </c:pt>
                <c:pt idx="316">
                  <c:v>10.70673076923077</c:v>
                </c:pt>
                <c:pt idx="317">
                  <c:v>10.70673076923077</c:v>
                </c:pt>
                <c:pt idx="318">
                  <c:v>10.747596153846153</c:v>
                </c:pt>
                <c:pt idx="319">
                  <c:v>10.747596153846153</c:v>
                </c:pt>
                <c:pt idx="320">
                  <c:v>10.788461538461538</c:v>
                </c:pt>
                <c:pt idx="321">
                  <c:v>10.788461538461538</c:v>
                </c:pt>
                <c:pt idx="322">
                  <c:v>10.829326923076923</c:v>
                </c:pt>
                <c:pt idx="323">
                  <c:v>10.829326923076923</c:v>
                </c:pt>
                <c:pt idx="324">
                  <c:v>10.870192307692308</c:v>
                </c:pt>
                <c:pt idx="325">
                  <c:v>10.870192307692308</c:v>
                </c:pt>
                <c:pt idx="326">
                  <c:v>10.911057692307692</c:v>
                </c:pt>
                <c:pt idx="327">
                  <c:v>10.911057692307692</c:v>
                </c:pt>
                <c:pt idx="328">
                  <c:v>10.951923076923077</c:v>
                </c:pt>
                <c:pt idx="329">
                  <c:v>10.951923076923077</c:v>
                </c:pt>
                <c:pt idx="330">
                  <c:v>10.992788461538462</c:v>
                </c:pt>
                <c:pt idx="331">
                  <c:v>10.992788461538462</c:v>
                </c:pt>
                <c:pt idx="332">
                  <c:v>11.033653846153847</c:v>
                </c:pt>
                <c:pt idx="333">
                  <c:v>11.033653846153847</c:v>
                </c:pt>
                <c:pt idx="334">
                  <c:v>11.07451923076923</c:v>
                </c:pt>
                <c:pt idx="335">
                  <c:v>11.07451923076923</c:v>
                </c:pt>
                <c:pt idx="336">
                  <c:v>11.115384615384615</c:v>
                </c:pt>
                <c:pt idx="337">
                  <c:v>11.115384615384615</c:v>
                </c:pt>
                <c:pt idx="338">
                  <c:v>11.15625</c:v>
                </c:pt>
                <c:pt idx="339">
                  <c:v>11.15625</c:v>
                </c:pt>
                <c:pt idx="340">
                  <c:v>11.197115384615385</c:v>
                </c:pt>
                <c:pt idx="341">
                  <c:v>11.197115384615385</c:v>
                </c:pt>
                <c:pt idx="342">
                  <c:v>11.23798076923077</c:v>
                </c:pt>
                <c:pt idx="343">
                  <c:v>11.23798076923077</c:v>
                </c:pt>
                <c:pt idx="344">
                  <c:v>11.278846153846153</c:v>
                </c:pt>
                <c:pt idx="345">
                  <c:v>11.278846153846153</c:v>
                </c:pt>
                <c:pt idx="346">
                  <c:v>11.319711538461538</c:v>
                </c:pt>
                <c:pt idx="347">
                  <c:v>11.319711538461538</c:v>
                </c:pt>
                <c:pt idx="348">
                  <c:v>11.360576923076923</c:v>
                </c:pt>
                <c:pt idx="349">
                  <c:v>11.360576923076923</c:v>
                </c:pt>
                <c:pt idx="350">
                  <c:v>11.401442307692308</c:v>
                </c:pt>
                <c:pt idx="351">
                  <c:v>11.401442307692308</c:v>
                </c:pt>
                <c:pt idx="352">
                  <c:v>11.442307692307692</c:v>
                </c:pt>
                <c:pt idx="353">
                  <c:v>11.442307692307692</c:v>
                </c:pt>
                <c:pt idx="354">
                  <c:v>11.483173076923077</c:v>
                </c:pt>
                <c:pt idx="355">
                  <c:v>11.483173076923077</c:v>
                </c:pt>
                <c:pt idx="356">
                  <c:v>11.524038461538462</c:v>
                </c:pt>
                <c:pt idx="357">
                  <c:v>11.524038461538462</c:v>
                </c:pt>
                <c:pt idx="358">
                  <c:v>11.564903846153847</c:v>
                </c:pt>
                <c:pt idx="359">
                  <c:v>11.564903846153847</c:v>
                </c:pt>
                <c:pt idx="360">
                  <c:v>11.60576923076923</c:v>
                </c:pt>
                <c:pt idx="361">
                  <c:v>11.60576923076923</c:v>
                </c:pt>
                <c:pt idx="362">
                  <c:v>11.646634615384615</c:v>
                </c:pt>
                <c:pt idx="363">
                  <c:v>11.646634615384615</c:v>
                </c:pt>
                <c:pt idx="364">
                  <c:v>11.6875</c:v>
                </c:pt>
                <c:pt idx="365">
                  <c:v>11.6875</c:v>
                </c:pt>
                <c:pt idx="366">
                  <c:v>11.728365384615385</c:v>
                </c:pt>
                <c:pt idx="367">
                  <c:v>11.728365384615385</c:v>
                </c:pt>
                <c:pt idx="368">
                  <c:v>11.76923076923077</c:v>
                </c:pt>
                <c:pt idx="369">
                  <c:v>11.76923076923077</c:v>
                </c:pt>
                <c:pt idx="370">
                  <c:v>11.810096153846153</c:v>
                </c:pt>
                <c:pt idx="371">
                  <c:v>11.810096153846153</c:v>
                </c:pt>
                <c:pt idx="372">
                  <c:v>11.850961538461538</c:v>
                </c:pt>
                <c:pt idx="373">
                  <c:v>11.850961538461538</c:v>
                </c:pt>
                <c:pt idx="374">
                  <c:v>11.891826923076923</c:v>
                </c:pt>
                <c:pt idx="375">
                  <c:v>11.891826923076923</c:v>
                </c:pt>
                <c:pt idx="376">
                  <c:v>11.932692307692308</c:v>
                </c:pt>
                <c:pt idx="377">
                  <c:v>11.932692307692308</c:v>
                </c:pt>
                <c:pt idx="378">
                  <c:v>11.973557692307692</c:v>
                </c:pt>
                <c:pt idx="379">
                  <c:v>11.973557692307692</c:v>
                </c:pt>
                <c:pt idx="380">
                  <c:v>12.014423076923077</c:v>
                </c:pt>
                <c:pt idx="381">
                  <c:v>12.014423076923077</c:v>
                </c:pt>
                <c:pt idx="382">
                  <c:v>12.055288461538462</c:v>
                </c:pt>
                <c:pt idx="383">
                  <c:v>12.055288461538462</c:v>
                </c:pt>
                <c:pt idx="384">
                  <c:v>12.096153846153847</c:v>
                </c:pt>
                <c:pt idx="385">
                  <c:v>12.096153846153847</c:v>
                </c:pt>
                <c:pt idx="386">
                  <c:v>12.13701923076923</c:v>
                </c:pt>
                <c:pt idx="387">
                  <c:v>12.13701923076923</c:v>
                </c:pt>
                <c:pt idx="388">
                  <c:v>12.177884615384615</c:v>
                </c:pt>
                <c:pt idx="389">
                  <c:v>12.177884615384615</c:v>
                </c:pt>
                <c:pt idx="390">
                  <c:v>12.21875</c:v>
                </c:pt>
                <c:pt idx="391">
                  <c:v>12.21875</c:v>
                </c:pt>
                <c:pt idx="392">
                  <c:v>12.259615384615385</c:v>
                </c:pt>
                <c:pt idx="393">
                  <c:v>12.259615384615385</c:v>
                </c:pt>
                <c:pt idx="394">
                  <c:v>12.30048076923077</c:v>
                </c:pt>
                <c:pt idx="395">
                  <c:v>12.30048076923077</c:v>
                </c:pt>
                <c:pt idx="396">
                  <c:v>12.341346153846153</c:v>
                </c:pt>
                <c:pt idx="397">
                  <c:v>12.341346153846153</c:v>
                </c:pt>
                <c:pt idx="398">
                  <c:v>12.382211538461538</c:v>
                </c:pt>
                <c:pt idx="399">
                  <c:v>12.382211538461538</c:v>
                </c:pt>
                <c:pt idx="400">
                  <c:v>12.423076923076923</c:v>
                </c:pt>
                <c:pt idx="401">
                  <c:v>12.423076923076923</c:v>
                </c:pt>
                <c:pt idx="402">
                  <c:v>12.463942307692308</c:v>
                </c:pt>
                <c:pt idx="403">
                  <c:v>12.463942307692308</c:v>
                </c:pt>
                <c:pt idx="404">
                  <c:v>12.504807692307692</c:v>
                </c:pt>
                <c:pt idx="405">
                  <c:v>12.504807692307692</c:v>
                </c:pt>
                <c:pt idx="406">
                  <c:v>12.545673076923077</c:v>
                </c:pt>
                <c:pt idx="407">
                  <c:v>12.545673076923077</c:v>
                </c:pt>
                <c:pt idx="408">
                  <c:v>12.586538461538462</c:v>
                </c:pt>
                <c:pt idx="409">
                  <c:v>12.586538461538462</c:v>
                </c:pt>
                <c:pt idx="410">
                  <c:v>12.627403846153847</c:v>
                </c:pt>
                <c:pt idx="411">
                  <c:v>12.627403846153847</c:v>
                </c:pt>
                <c:pt idx="412">
                  <c:v>12.66826923076923</c:v>
                </c:pt>
                <c:pt idx="413">
                  <c:v>12.66826923076923</c:v>
                </c:pt>
                <c:pt idx="414">
                  <c:v>12.709134615384615</c:v>
                </c:pt>
                <c:pt idx="415">
                  <c:v>12.709134615384615</c:v>
                </c:pt>
                <c:pt idx="416">
                  <c:v>12.75</c:v>
                </c:pt>
                <c:pt idx="417">
                  <c:v>12.75</c:v>
                </c:pt>
                <c:pt idx="418">
                  <c:v>12.790865384615385</c:v>
                </c:pt>
                <c:pt idx="419">
                  <c:v>12.790865384615385</c:v>
                </c:pt>
                <c:pt idx="420">
                  <c:v>12.83173076923077</c:v>
                </c:pt>
                <c:pt idx="421">
                  <c:v>12.83173076923077</c:v>
                </c:pt>
                <c:pt idx="422">
                  <c:v>12.872596153846153</c:v>
                </c:pt>
                <c:pt idx="423">
                  <c:v>12.872596153846153</c:v>
                </c:pt>
                <c:pt idx="424">
                  <c:v>12.913461538461538</c:v>
                </c:pt>
                <c:pt idx="425">
                  <c:v>12.913461538461538</c:v>
                </c:pt>
                <c:pt idx="426">
                  <c:v>12.954326923076923</c:v>
                </c:pt>
                <c:pt idx="427">
                  <c:v>12.954326923076923</c:v>
                </c:pt>
                <c:pt idx="428">
                  <c:v>12.995192307692308</c:v>
                </c:pt>
                <c:pt idx="429">
                  <c:v>12.995192307692308</c:v>
                </c:pt>
                <c:pt idx="430">
                  <c:v>13.036057692307692</c:v>
                </c:pt>
                <c:pt idx="431">
                  <c:v>13.036057692307692</c:v>
                </c:pt>
                <c:pt idx="432">
                  <c:v>13.076923076923077</c:v>
                </c:pt>
                <c:pt idx="433">
                  <c:v>13.076923076923077</c:v>
                </c:pt>
                <c:pt idx="434">
                  <c:v>13.117788461538462</c:v>
                </c:pt>
                <c:pt idx="435">
                  <c:v>13.117788461538462</c:v>
                </c:pt>
                <c:pt idx="436">
                  <c:v>13.158653846153847</c:v>
                </c:pt>
                <c:pt idx="437">
                  <c:v>13.158653846153847</c:v>
                </c:pt>
                <c:pt idx="438">
                  <c:v>13.19951923076923</c:v>
                </c:pt>
                <c:pt idx="439">
                  <c:v>13.19951923076923</c:v>
                </c:pt>
                <c:pt idx="440">
                  <c:v>13.240384615384615</c:v>
                </c:pt>
                <c:pt idx="441">
                  <c:v>13.240384615384615</c:v>
                </c:pt>
                <c:pt idx="442">
                  <c:v>13.28125</c:v>
                </c:pt>
                <c:pt idx="443">
                  <c:v>13.28125</c:v>
                </c:pt>
                <c:pt idx="444">
                  <c:v>13.322115384615385</c:v>
                </c:pt>
                <c:pt idx="445">
                  <c:v>13.322115384615385</c:v>
                </c:pt>
                <c:pt idx="446">
                  <c:v>13.36298076923077</c:v>
                </c:pt>
                <c:pt idx="447">
                  <c:v>13.36298076923077</c:v>
                </c:pt>
                <c:pt idx="448">
                  <c:v>13.403846153846153</c:v>
                </c:pt>
                <c:pt idx="449">
                  <c:v>13.403846153846153</c:v>
                </c:pt>
                <c:pt idx="450">
                  <c:v>13.444711538461538</c:v>
                </c:pt>
                <c:pt idx="451">
                  <c:v>13.444711538461538</c:v>
                </c:pt>
                <c:pt idx="452">
                  <c:v>13.485576923076923</c:v>
                </c:pt>
                <c:pt idx="453">
                  <c:v>13.485576923076923</c:v>
                </c:pt>
                <c:pt idx="454">
                  <c:v>13.526442307692308</c:v>
                </c:pt>
                <c:pt idx="455">
                  <c:v>13.526442307692308</c:v>
                </c:pt>
                <c:pt idx="456">
                  <c:v>13.567307692307692</c:v>
                </c:pt>
                <c:pt idx="457">
                  <c:v>13.567307692307692</c:v>
                </c:pt>
                <c:pt idx="458">
                  <c:v>13.608173076923077</c:v>
                </c:pt>
                <c:pt idx="459">
                  <c:v>13.608173076923077</c:v>
                </c:pt>
                <c:pt idx="460">
                  <c:v>13.649038461538462</c:v>
                </c:pt>
                <c:pt idx="461">
                  <c:v>13.649038461538462</c:v>
                </c:pt>
                <c:pt idx="462">
                  <c:v>13.689903846153847</c:v>
                </c:pt>
                <c:pt idx="463">
                  <c:v>13.689903846153847</c:v>
                </c:pt>
                <c:pt idx="464">
                  <c:v>13.73076923076923</c:v>
                </c:pt>
                <c:pt idx="465">
                  <c:v>13.73076923076923</c:v>
                </c:pt>
                <c:pt idx="466">
                  <c:v>13.771634615384615</c:v>
                </c:pt>
                <c:pt idx="467">
                  <c:v>13.771634615384615</c:v>
                </c:pt>
                <c:pt idx="468">
                  <c:v>13.8125</c:v>
                </c:pt>
                <c:pt idx="469">
                  <c:v>13.8125</c:v>
                </c:pt>
                <c:pt idx="470">
                  <c:v>13.853365384615385</c:v>
                </c:pt>
                <c:pt idx="471">
                  <c:v>13.853365384615385</c:v>
                </c:pt>
                <c:pt idx="472">
                  <c:v>13.89423076923077</c:v>
                </c:pt>
                <c:pt idx="473">
                  <c:v>13.89423076923077</c:v>
                </c:pt>
                <c:pt idx="474">
                  <c:v>13.935096153846153</c:v>
                </c:pt>
                <c:pt idx="475">
                  <c:v>13.935096153846153</c:v>
                </c:pt>
                <c:pt idx="476">
                  <c:v>13.975961538461538</c:v>
                </c:pt>
                <c:pt idx="477">
                  <c:v>13.975961538461538</c:v>
                </c:pt>
                <c:pt idx="478">
                  <c:v>14.016826923076923</c:v>
                </c:pt>
                <c:pt idx="479">
                  <c:v>14.016826923076923</c:v>
                </c:pt>
                <c:pt idx="480">
                  <c:v>14.057692307692308</c:v>
                </c:pt>
                <c:pt idx="481">
                  <c:v>14.057692307692308</c:v>
                </c:pt>
                <c:pt idx="482">
                  <c:v>14.098557692307692</c:v>
                </c:pt>
                <c:pt idx="483">
                  <c:v>14.098557692307692</c:v>
                </c:pt>
                <c:pt idx="484">
                  <c:v>14.139423076923077</c:v>
                </c:pt>
                <c:pt idx="485">
                  <c:v>14.139423076923077</c:v>
                </c:pt>
                <c:pt idx="486">
                  <c:v>14.180288461538462</c:v>
                </c:pt>
                <c:pt idx="487">
                  <c:v>14.180288461538462</c:v>
                </c:pt>
                <c:pt idx="488">
                  <c:v>14.221153846153847</c:v>
                </c:pt>
                <c:pt idx="489">
                  <c:v>14.221153846153847</c:v>
                </c:pt>
                <c:pt idx="490">
                  <c:v>14.26201923076923</c:v>
                </c:pt>
                <c:pt idx="491">
                  <c:v>14.26201923076923</c:v>
                </c:pt>
                <c:pt idx="492">
                  <c:v>14.302884615384615</c:v>
                </c:pt>
                <c:pt idx="493">
                  <c:v>14.302884615384615</c:v>
                </c:pt>
                <c:pt idx="494">
                  <c:v>14.34375</c:v>
                </c:pt>
                <c:pt idx="495">
                  <c:v>14.34375</c:v>
                </c:pt>
                <c:pt idx="496">
                  <c:v>14.384615384615385</c:v>
                </c:pt>
                <c:pt idx="497">
                  <c:v>14.384615384615385</c:v>
                </c:pt>
                <c:pt idx="498">
                  <c:v>14.42548076923077</c:v>
                </c:pt>
                <c:pt idx="499">
                  <c:v>14.42548076923077</c:v>
                </c:pt>
                <c:pt idx="500">
                  <c:v>14.466346153846153</c:v>
                </c:pt>
                <c:pt idx="501">
                  <c:v>14.466346153846153</c:v>
                </c:pt>
                <c:pt idx="502">
                  <c:v>14.507211538461538</c:v>
                </c:pt>
                <c:pt idx="503">
                  <c:v>14.507211538461538</c:v>
                </c:pt>
                <c:pt idx="504">
                  <c:v>14.548076923076923</c:v>
                </c:pt>
                <c:pt idx="505">
                  <c:v>14.548076923076923</c:v>
                </c:pt>
                <c:pt idx="506">
                  <c:v>14.588942307692308</c:v>
                </c:pt>
                <c:pt idx="507">
                  <c:v>14.588942307692308</c:v>
                </c:pt>
                <c:pt idx="508">
                  <c:v>14.629807692307692</c:v>
                </c:pt>
                <c:pt idx="509">
                  <c:v>14.629807692307692</c:v>
                </c:pt>
                <c:pt idx="510">
                  <c:v>14.670673076923077</c:v>
                </c:pt>
                <c:pt idx="511">
                  <c:v>14.670673076923077</c:v>
                </c:pt>
                <c:pt idx="512">
                  <c:v>14.711538461538462</c:v>
                </c:pt>
                <c:pt idx="513">
                  <c:v>14.711538461538462</c:v>
                </c:pt>
                <c:pt idx="514">
                  <c:v>14.752403846153847</c:v>
                </c:pt>
                <c:pt idx="515">
                  <c:v>14.752403846153847</c:v>
                </c:pt>
                <c:pt idx="516">
                  <c:v>14.79326923076923</c:v>
                </c:pt>
                <c:pt idx="517">
                  <c:v>14.79326923076923</c:v>
                </c:pt>
                <c:pt idx="518">
                  <c:v>14.834134615384615</c:v>
                </c:pt>
                <c:pt idx="519">
                  <c:v>14.834134615384615</c:v>
                </c:pt>
                <c:pt idx="520">
                  <c:v>14.875</c:v>
                </c:pt>
                <c:pt idx="521">
                  <c:v>14.875</c:v>
                </c:pt>
                <c:pt idx="522">
                  <c:v>14.915865384615385</c:v>
                </c:pt>
                <c:pt idx="523">
                  <c:v>14.915865384615385</c:v>
                </c:pt>
                <c:pt idx="524">
                  <c:v>14.95673076923077</c:v>
                </c:pt>
                <c:pt idx="525">
                  <c:v>14.95673076923077</c:v>
                </c:pt>
                <c:pt idx="526">
                  <c:v>14.997596153846153</c:v>
                </c:pt>
                <c:pt idx="527">
                  <c:v>14.997596153846153</c:v>
                </c:pt>
                <c:pt idx="528">
                  <c:v>15.038461538461538</c:v>
                </c:pt>
                <c:pt idx="529">
                  <c:v>15.038461538461538</c:v>
                </c:pt>
                <c:pt idx="530">
                  <c:v>15.079326923076923</c:v>
                </c:pt>
                <c:pt idx="531">
                  <c:v>15.079326923076923</c:v>
                </c:pt>
                <c:pt idx="532">
                  <c:v>15.120192307692308</c:v>
                </c:pt>
                <c:pt idx="533">
                  <c:v>15.120192307692308</c:v>
                </c:pt>
                <c:pt idx="534">
                  <c:v>15.161057692307692</c:v>
                </c:pt>
                <c:pt idx="535">
                  <c:v>15.161057692307692</c:v>
                </c:pt>
                <c:pt idx="536">
                  <c:v>15.201923076923077</c:v>
                </c:pt>
                <c:pt idx="537">
                  <c:v>15.201923076923077</c:v>
                </c:pt>
                <c:pt idx="538">
                  <c:v>15.242788461538462</c:v>
                </c:pt>
                <c:pt idx="539">
                  <c:v>15.242788461538462</c:v>
                </c:pt>
                <c:pt idx="540">
                  <c:v>15.283653846153847</c:v>
                </c:pt>
                <c:pt idx="541">
                  <c:v>15.283653846153847</c:v>
                </c:pt>
                <c:pt idx="542">
                  <c:v>15.32451923076923</c:v>
                </c:pt>
                <c:pt idx="543">
                  <c:v>15.32451923076923</c:v>
                </c:pt>
                <c:pt idx="544">
                  <c:v>15.365384615384615</c:v>
                </c:pt>
                <c:pt idx="545">
                  <c:v>15.365384615384615</c:v>
                </c:pt>
                <c:pt idx="546">
                  <c:v>15.40625</c:v>
                </c:pt>
                <c:pt idx="547">
                  <c:v>15.40625</c:v>
                </c:pt>
                <c:pt idx="548">
                  <c:v>15.447115384615385</c:v>
                </c:pt>
                <c:pt idx="549">
                  <c:v>15.447115384615385</c:v>
                </c:pt>
                <c:pt idx="550">
                  <c:v>15.48798076923077</c:v>
                </c:pt>
                <c:pt idx="551">
                  <c:v>15.48798076923077</c:v>
                </c:pt>
                <c:pt idx="552">
                  <c:v>15.528846153846153</c:v>
                </c:pt>
                <c:pt idx="553">
                  <c:v>15.528846153846153</c:v>
                </c:pt>
                <c:pt idx="554">
                  <c:v>15.569711538461538</c:v>
                </c:pt>
                <c:pt idx="555">
                  <c:v>15.569711538461538</c:v>
                </c:pt>
                <c:pt idx="556">
                  <c:v>15.610576923076923</c:v>
                </c:pt>
                <c:pt idx="557">
                  <c:v>15.610576923076923</c:v>
                </c:pt>
                <c:pt idx="558">
                  <c:v>15.651442307692308</c:v>
                </c:pt>
                <c:pt idx="559">
                  <c:v>15.651442307692308</c:v>
                </c:pt>
                <c:pt idx="560">
                  <c:v>15.692307692307692</c:v>
                </c:pt>
                <c:pt idx="561">
                  <c:v>15.692307692307692</c:v>
                </c:pt>
                <c:pt idx="562">
                  <c:v>15.733173076923077</c:v>
                </c:pt>
                <c:pt idx="563">
                  <c:v>15.733173076923077</c:v>
                </c:pt>
                <c:pt idx="564">
                  <c:v>15.774038461538462</c:v>
                </c:pt>
                <c:pt idx="565">
                  <c:v>15.774038461538462</c:v>
                </c:pt>
                <c:pt idx="566">
                  <c:v>15.814903846153847</c:v>
                </c:pt>
                <c:pt idx="567">
                  <c:v>15.814903846153847</c:v>
                </c:pt>
                <c:pt idx="568">
                  <c:v>15.85576923076923</c:v>
                </c:pt>
                <c:pt idx="569">
                  <c:v>15.85576923076923</c:v>
                </c:pt>
                <c:pt idx="570">
                  <c:v>15.896634615384615</c:v>
                </c:pt>
                <c:pt idx="571">
                  <c:v>15.896634615384615</c:v>
                </c:pt>
                <c:pt idx="572">
                  <c:v>15.9375</c:v>
                </c:pt>
                <c:pt idx="573">
                  <c:v>15.9375</c:v>
                </c:pt>
                <c:pt idx="574">
                  <c:v>15.978365384615385</c:v>
                </c:pt>
                <c:pt idx="575">
                  <c:v>15.978365384615385</c:v>
                </c:pt>
                <c:pt idx="576">
                  <c:v>16.01923076923077</c:v>
                </c:pt>
                <c:pt idx="577">
                  <c:v>16.01923076923077</c:v>
                </c:pt>
                <c:pt idx="578">
                  <c:v>16.060096153846153</c:v>
                </c:pt>
                <c:pt idx="579">
                  <c:v>16.060096153846153</c:v>
                </c:pt>
                <c:pt idx="580">
                  <c:v>16.10096153846154</c:v>
                </c:pt>
                <c:pt idx="581">
                  <c:v>16.10096153846154</c:v>
                </c:pt>
                <c:pt idx="582">
                  <c:v>16.141826923076923</c:v>
                </c:pt>
                <c:pt idx="583">
                  <c:v>16.141826923076923</c:v>
                </c:pt>
                <c:pt idx="584">
                  <c:v>16.182692307692307</c:v>
                </c:pt>
                <c:pt idx="585">
                  <c:v>16.182692307692307</c:v>
                </c:pt>
                <c:pt idx="586">
                  <c:v>16.223557692307693</c:v>
                </c:pt>
                <c:pt idx="587">
                  <c:v>16.223557692307693</c:v>
                </c:pt>
                <c:pt idx="588">
                  <c:v>16.264423076923077</c:v>
                </c:pt>
                <c:pt idx="589">
                  <c:v>16.264423076923077</c:v>
                </c:pt>
                <c:pt idx="590">
                  <c:v>16.30528846153846</c:v>
                </c:pt>
                <c:pt idx="591">
                  <c:v>16.30528846153846</c:v>
                </c:pt>
                <c:pt idx="592">
                  <c:v>16.346153846153847</c:v>
                </c:pt>
                <c:pt idx="593">
                  <c:v>16.346153846153847</c:v>
                </c:pt>
                <c:pt idx="594">
                  <c:v>16.38701923076923</c:v>
                </c:pt>
                <c:pt idx="595">
                  <c:v>16.38701923076923</c:v>
                </c:pt>
                <c:pt idx="596">
                  <c:v>16.427884615384617</c:v>
                </c:pt>
                <c:pt idx="597">
                  <c:v>16.427884615384617</c:v>
                </c:pt>
                <c:pt idx="598">
                  <c:v>16.46875</c:v>
                </c:pt>
                <c:pt idx="599">
                  <c:v>16.46875</c:v>
                </c:pt>
                <c:pt idx="600">
                  <c:v>16.509615384615383</c:v>
                </c:pt>
                <c:pt idx="601">
                  <c:v>16.509615384615383</c:v>
                </c:pt>
                <c:pt idx="602">
                  <c:v>16.55048076923077</c:v>
                </c:pt>
                <c:pt idx="603">
                  <c:v>16.55048076923077</c:v>
                </c:pt>
                <c:pt idx="604">
                  <c:v>16.591346153846153</c:v>
                </c:pt>
                <c:pt idx="605">
                  <c:v>16.591346153846153</c:v>
                </c:pt>
                <c:pt idx="606">
                  <c:v>16.63221153846154</c:v>
                </c:pt>
                <c:pt idx="607">
                  <c:v>16.63221153846154</c:v>
                </c:pt>
                <c:pt idx="608">
                  <c:v>16.673076923076923</c:v>
                </c:pt>
                <c:pt idx="609">
                  <c:v>16.673076923076923</c:v>
                </c:pt>
                <c:pt idx="610">
                  <c:v>16.713942307692307</c:v>
                </c:pt>
                <c:pt idx="611">
                  <c:v>16.713942307692307</c:v>
                </c:pt>
                <c:pt idx="612">
                  <c:v>16.754807692307693</c:v>
                </c:pt>
                <c:pt idx="613">
                  <c:v>16.754807692307693</c:v>
                </c:pt>
                <c:pt idx="614">
                  <c:v>16.795673076923077</c:v>
                </c:pt>
                <c:pt idx="615">
                  <c:v>16.795673076923077</c:v>
                </c:pt>
                <c:pt idx="616">
                  <c:v>16.83653846153846</c:v>
                </c:pt>
                <c:pt idx="617">
                  <c:v>16.83653846153846</c:v>
                </c:pt>
                <c:pt idx="618">
                  <c:v>16.877403846153847</c:v>
                </c:pt>
                <c:pt idx="619">
                  <c:v>16.877403846153847</c:v>
                </c:pt>
                <c:pt idx="620">
                  <c:v>16.91826923076923</c:v>
                </c:pt>
                <c:pt idx="621">
                  <c:v>16.91826923076923</c:v>
                </c:pt>
                <c:pt idx="622">
                  <c:v>16.959134615384617</c:v>
                </c:pt>
                <c:pt idx="623">
                  <c:v>16.959134615384617</c:v>
                </c:pt>
                <c:pt idx="624">
                  <c:v>17</c:v>
                </c:pt>
                <c:pt idx="625">
                  <c:v>17</c:v>
                </c:pt>
                <c:pt idx="626">
                  <c:v>17.040865384615383</c:v>
                </c:pt>
                <c:pt idx="627">
                  <c:v>17.040865384615383</c:v>
                </c:pt>
                <c:pt idx="628">
                  <c:v>17.08173076923077</c:v>
                </c:pt>
                <c:pt idx="629">
                  <c:v>17.08173076923077</c:v>
                </c:pt>
                <c:pt idx="630">
                  <c:v>17.122596153846153</c:v>
                </c:pt>
                <c:pt idx="631">
                  <c:v>17.122596153846153</c:v>
                </c:pt>
                <c:pt idx="632">
                  <c:v>17.16346153846154</c:v>
                </c:pt>
                <c:pt idx="633">
                  <c:v>17.16346153846154</c:v>
                </c:pt>
                <c:pt idx="634">
                  <c:v>17.204326923076923</c:v>
                </c:pt>
                <c:pt idx="635">
                  <c:v>17.204326923076923</c:v>
                </c:pt>
                <c:pt idx="636">
                  <c:v>17.245192307692307</c:v>
                </c:pt>
                <c:pt idx="637">
                  <c:v>17.245192307692307</c:v>
                </c:pt>
                <c:pt idx="638">
                  <c:v>17.286057692307693</c:v>
                </c:pt>
                <c:pt idx="639">
                  <c:v>17.286057692307693</c:v>
                </c:pt>
                <c:pt idx="640">
                  <c:v>17.326923076923077</c:v>
                </c:pt>
                <c:pt idx="641">
                  <c:v>17.326923076923077</c:v>
                </c:pt>
                <c:pt idx="642">
                  <c:v>17.36778846153846</c:v>
                </c:pt>
                <c:pt idx="643">
                  <c:v>17.36778846153846</c:v>
                </c:pt>
                <c:pt idx="644">
                  <c:v>17.408653846153847</c:v>
                </c:pt>
                <c:pt idx="645">
                  <c:v>17.408653846153847</c:v>
                </c:pt>
                <c:pt idx="646">
                  <c:v>17.44951923076923</c:v>
                </c:pt>
                <c:pt idx="647">
                  <c:v>17.44951923076923</c:v>
                </c:pt>
                <c:pt idx="648">
                  <c:v>17.490384615384617</c:v>
                </c:pt>
                <c:pt idx="649">
                  <c:v>17.490384615384617</c:v>
                </c:pt>
                <c:pt idx="650">
                  <c:v>17.53125</c:v>
                </c:pt>
                <c:pt idx="651">
                  <c:v>17.53125</c:v>
                </c:pt>
                <c:pt idx="652">
                  <c:v>17.572115384615383</c:v>
                </c:pt>
                <c:pt idx="653">
                  <c:v>17.572115384615383</c:v>
                </c:pt>
                <c:pt idx="654">
                  <c:v>17.61298076923077</c:v>
                </c:pt>
                <c:pt idx="655">
                  <c:v>17.61298076923077</c:v>
                </c:pt>
                <c:pt idx="656">
                  <c:v>17.653846153846153</c:v>
                </c:pt>
                <c:pt idx="657">
                  <c:v>17.653846153846153</c:v>
                </c:pt>
                <c:pt idx="658">
                  <c:v>17.69471153846154</c:v>
                </c:pt>
                <c:pt idx="659">
                  <c:v>17.69471153846154</c:v>
                </c:pt>
                <c:pt idx="660">
                  <c:v>17.735576923076923</c:v>
                </c:pt>
                <c:pt idx="661">
                  <c:v>17.735576923076923</c:v>
                </c:pt>
                <c:pt idx="662">
                  <c:v>17.776442307692307</c:v>
                </c:pt>
                <c:pt idx="663">
                  <c:v>17.776442307692307</c:v>
                </c:pt>
                <c:pt idx="664">
                  <c:v>17.817307692307693</c:v>
                </c:pt>
                <c:pt idx="665">
                  <c:v>17.817307692307693</c:v>
                </c:pt>
                <c:pt idx="666">
                  <c:v>17.858173076923077</c:v>
                </c:pt>
                <c:pt idx="667">
                  <c:v>17.858173076923077</c:v>
                </c:pt>
                <c:pt idx="668">
                  <c:v>17.89903846153846</c:v>
                </c:pt>
                <c:pt idx="669">
                  <c:v>17.89903846153846</c:v>
                </c:pt>
                <c:pt idx="670">
                  <c:v>17.939903846153847</c:v>
                </c:pt>
                <c:pt idx="671">
                  <c:v>17.939903846153847</c:v>
                </c:pt>
                <c:pt idx="672">
                  <c:v>17.98076923076923</c:v>
                </c:pt>
                <c:pt idx="673">
                  <c:v>17.98076923076923</c:v>
                </c:pt>
                <c:pt idx="674">
                  <c:v>18.021634615384617</c:v>
                </c:pt>
                <c:pt idx="675">
                  <c:v>18.021634615384617</c:v>
                </c:pt>
                <c:pt idx="676">
                  <c:v>18.0625</c:v>
                </c:pt>
                <c:pt idx="677">
                  <c:v>18.0625</c:v>
                </c:pt>
                <c:pt idx="678">
                  <c:v>18.103365384615383</c:v>
                </c:pt>
                <c:pt idx="679">
                  <c:v>18.103365384615383</c:v>
                </c:pt>
                <c:pt idx="680">
                  <c:v>18.14423076923077</c:v>
                </c:pt>
                <c:pt idx="681">
                  <c:v>18.14423076923077</c:v>
                </c:pt>
                <c:pt idx="682">
                  <c:v>18.185096153846153</c:v>
                </c:pt>
                <c:pt idx="683">
                  <c:v>18.185096153846153</c:v>
                </c:pt>
                <c:pt idx="684">
                  <c:v>18.22596153846154</c:v>
                </c:pt>
                <c:pt idx="685">
                  <c:v>18.22596153846154</c:v>
                </c:pt>
                <c:pt idx="686">
                  <c:v>18.266826923076923</c:v>
                </c:pt>
                <c:pt idx="687">
                  <c:v>18.266826923076923</c:v>
                </c:pt>
                <c:pt idx="688">
                  <c:v>18.307692307692307</c:v>
                </c:pt>
                <c:pt idx="689">
                  <c:v>18.307692307692307</c:v>
                </c:pt>
                <c:pt idx="690">
                  <c:v>18.348557692307693</c:v>
                </c:pt>
                <c:pt idx="691">
                  <c:v>18.348557692307693</c:v>
                </c:pt>
                <c:pt idx="692">
                  <c:v>18.389423076923077</c:v>
                </c:pt>
                <c:pt idx="693">
                  <c:v>18.389423076923077</c:v>
                </c:pt>
                <c:pt idx="694">
                  <c:v>18.43028846153846</c:v>
                </c:pt>
                <c:pt idx="695">
                  <c:v>18.43028846153846</c:v>
                </c:pt>
                <c:pt idx="696">
                  <c:v>18.471153846153847</c:v>
                </c:pt>
                <c:pt idx="697">
                  <c:v>18.471153846153847</c:v>
                </c:pt>
                <c:pt idx="698">
                  <c:v>18.51201923076923</c:v>
                </c:pt>
                <c:pt idx="699">
                  <c:v>18.51201923076923</c:v>
                </c:pt>
                <c:pt idx="700">
                  <c:v>18.552884615384617</c:v>
                </c:pt>
                <c:pt idx="701">
                  <c:v>18.552884615384617</c:v>
                </c:pt>
                <c:pt idx="702">
                  <c:v>18.59375</c:v>
                </c:pt>
                <c:pt idx="703">
                  <c:v>18.59375</c:v>
                </c:pt>
                <c:pt idx="704">
                  <c:v>18.634615384615383</c:v>
                </c:pt>
                <c:pt idx="705">
                  <c:v>18.634615384615383</c:v>
                </c:pt>
                <c:pt idx="706">
                  <c:v>18.67548076923077</c:v>
                </c:pt>
                <c:pt idx="707">
                  <c:v>18.67548076923077</c:v>
                </c:pt>
                <c:pt idx="708">
                  <c:v>18.716346153846153</c:v>
                </c:pt>
                <c:pt idx="709">
                  <c:v>18.716346153846153</c:v>
                </c:pt>
                <c:pt idx="710">
                  <c:v>18.75721153846154</c:v>
                </c:pt>
                <c:pt idx="711">
                  <c:v>18.75721153846154</c:v>
                </c:pt>
                <c:pt idx="712">
                  <c:v>18.798076923076923</c:v>
                </c:pt>
                <c:pt idx="713">
                  <c:v>18.798076923076923</c:v>
                </c:pt>
                <c:pt idx="714">
                  <c:v>18.838942307692307</c:v>
                </c:pt>
                <c:pt idx="715">
                  <c:v>18.838942307692307</c:v>
                </c:pt>
                <c:pt idx="716">
                  <c:v>18.879807692307693</c:v>
                </c:pt>
                <c:pt idx="717">
                  <c:v>18.879807692307693</c:v>
                </c:pt>
                <c:pt idx="718">
                  <c:v>18.920673076923077</c:v>
                </c:pt>
                <c:pt idx="719">
                  <c:v>18.920673076923077</c:v>
                </c:pt>
                <c:pt idx="720">
                  <c:v>18.96153846153846</c:v>
                </c:pt>
                <c:pt idx="721">
                  <c:v>18.96153846153846</c:v>
                </c:pt>
                <c:pt idx="722">
                  <c:v>19.002403846153847</c:v>
                </c:pt>
                <c:pt idx="723">
                  <c:v>19.002403846153847</c:v>
                </c:pt>
                <c:pt idx="724">
                  <c:v>19.04326923076923</c:v>
                </c:pt>
                <c:pt idx="725">
                  <c:v>19.04326923076923</c:v>
                </c:pt>
                <c:pt idx="726">
                  <c:v>19.084134615384617</c:v>
                </c:pt>
                <c:pt idx="727">
                  <c:v>19.084134615384617</c:v>
                </c:pt>
                <c:pt idx="728">
                  <c:v>19.125</c:v>
                </c:pt>
                <c:pt idx="729">
                  <c:v>19.125</c:v>
                </c:pt>
                <c:pt idx="730">
                  <c:v>19.165865384615383</c:v>
                </c:pt>
                <c:pt idx="731">
                  <c:v>19.165865384615383</c:v>
                </c:pt>
                <c:pt idx="732">
                  <c:v>19.20673076923077</c:v>
                </c:pt>
                <c:pt idx="733">
                  <c:v>19.20673076923077</c:v>
                </c:pt>
                <c:pt idx="734">
                  <c:v>19.247596153846153</c:v>
                </c:pt>
                <c:pt idx="735">
                  <c:v>19.247596153846153</c:v>
                </c:pt>
                <c:pt idx="736">
                  <c:v>19.28846153846154</c:v>
                </c:pt>
                <c:pt idx="737">
                  <c:v>19.28846153846154</c:v>
                </c:pt>
                <c:pt idx="738">
                  <c:v>19.329326923076923</c:v>
                </c:pt>
                <c:pt idx="739">
                  <c:v>19.329326923076923</c:v>
                </c:pt>
                <c:pt idx="740">
                  <c:v>19.370192307692307</c:v>
                </c:pt>
                <c:pt idx="741">
                  <c:v>19.370192307692307</c:v>
                </c:pt>
                <c:pt idx="742">
                  <c:v>19.411057692307693</c:v>
                </c:pt>
                <c:pt idx="743">
                  <c:v>19.411057692307693</c:v>
                </c:pt>
                <c:pt idx="744">
                  <c:v>19.451923076923077</c:v>
                </c:pt>
                <c:pt idx="745">
                  <c:v>19.451923076923077</c:v>
                </c:pt>
                <c:pt idx="746">
                  <c:v>19.49278846153846</c:v>
                </c:pt>
                <c:pt idx="747">
                  <c:v>19.49278846153846</c:v>
                </c:pt>
                <c:pt idx="748">
                  <c:v>19.533653846153847</c:v>
                </c:pt>
                <c:pt idx="749">
                  <c:v>19.533653846153847</c:v>
                </c:pt>
                <c:pt idx="750">
                  <c:v>19.57451923076923</c:v>
                </c:pt>
                <c:pt idx="751">
                  <c:v>19.57451923076923</c:v>
                </c:pt>
                <c:pt idx="752">
                  <c:v>19.615384615384617</c:v>
                </c:pt>
                <c:pt idx="753">
                  <c:v>19.615384615384617</c:v>
                </c:pt>
                <c:pt idx="754">
                  <c:v>19.65625</c:v>
                </c:pt>
                <c:pt idx="755">
                  <c:v>19.65625</c:v>
                </c:pt>
                <c:pt idx="756">
                  <c:v>19.697115384615383</c:v>
                </c:pt>
                <c:pt idx="757">
                  <c:v>19.697115384615383</c:v>
                </c:pt>
                <c:pt idx="758">
                  <c:v>19.73798076923077</c:v>
                </c:pt>
                <c:pt idx="759">
                  <c:v>19.73798076923077</c:v>
                </c:pt>
                <c:pt idx="760">
                  <c:v>19.778846153846153</c:v>
                </c:pt>
                <c:pt idx="761">
                  <c:v>19.778846153846153</c:v>
                </c:pt>
                <c:pt idx="762">
                  <c:v>19.81971153846154</c:v>
                </c:pt>
                <c:pt idx="763">
                  <c:v>19.81971153846154</c:v>
                </c:pt>
                <c:pt idx="764">
                  <c:v>19.860576923076923</c:v>
                </c:pt>
                <c:pt idx="765">
                  <c:v>19.860576923076923</c:v>
                </c:pt>
                <c:pt idx="766">
                  <c:v>19.901442307692307</c:v>
                </c:pt>
                <c:pt idx="767">
                  <c:v>19.901442307692307</c:v>
                </c:pt>
                <c:pt idx="768">
                  <c:v>19.942307692307693</c:v>
                </c:pt>
                <c:pt idx="769">
                  <c:v>19.942307692307693</c:v>
                </c:pt>
                <c:pt idx="770">
                  <c:v>19.983173076923077</c:v>
                </c:pt>
                <c:pt idx="771">
                  <c:v>19.983173076923077</c:v>
                </c:pt>
                <c:pt idx="772">
                  <c:v>20.02403846153846</c:v>
                </c:pt>
                <c:pt idx="773">
                  <c:v>20.02403846153846</c:v>
                </c:pt>
                <c:pt idx="774">
                  <c:v>20.064903846153847</c:v>
                </c:pt>
                <c:pt idx="775">
                  <c:v>20.064903846153847</c:v>
                </c:pt>
                <c:pt idx="776">
                  <c:v>20.10576923076923</c:v>
                </c:pt>
                <c:pt idx="777">
                  <c:v>20.10576923076923</c:v>
                </c:pt>
                <c:pt idx="778">
                  <c:v>20.146634615384617</c:v>
                </c:pt>
                <c:pt idx="779">
                  <c:v>20.146634615384617</c:v>
                </c:pt>
                <c:pt idx="780">
                  <c:v>20.1875</c:v>
                </c:pt>
                <c:pt idx="781">
                  <c:v>20.1875</c:v>
                </c:pt>
                <c:pt idx="782">
                  <c:v>20.228365384615383</c:v>
                </c:pt>
                <c:pt idx="783">
                  <c:v>20.228365384615383</c:v>
                </c:pt>
                <c:pt idx="784">
                  <c:v>20.26923076923077</c:v>
                </c:pt>
                <c:pt idx="785">
                  <c:v>20.26923076923077</c:v>
                </c:pt>
                <c:pt idx="786">
                  <c:v>20.310096153846153</c:v>
                </c:pt>
                <c:pt idx="787">
                  <c:v>20.310096153846153</c:v>
                </c:pt>
                <c:pt idx="788">
                  <c:v>20.35096153846154</c:v>
                </c:pt>
                <c:pt idx="789">
                  <c:v>20.35096153846154</c:v>
                </c:pt>
                <c:pt idx="790">
                  <c:v>20.391826923076923</c:v>
                </c:pt>
                <c:pt idx="791">
                  <c:v>20.391826923076923</c:v>
                </c:pt>
                <c:pt idx="792">
                  <c:v>20.432692307692307</c:v>
                </c:pt>
                <c:pt idx="793">
                  <c:v>20.432692307692307</c:v>
                </c:pt>
                <c:pt idx="794">
                  <c:v>20.473557692307693</c:v>
                </c:pt>
                <c:pt idx="795">
                  <c:v>20.473557692307693</c:v>
                </c:pt>
                <c:pt idx="796">
                  <c:v>20.514423076923077</c:v>
                </c:pt>
                <c:pt idx="797">
                  <c:v>20.514423076923077</c:v>
                </c:pt>
                <c:pt idx="798">
                  <c:v>20.55528846153846</c:v>
                </c:pt>
                <c:pt idx="799">
                  <c:v>20.55528846153846</c:v>
                </c:pt>
                <c:pt idx="800">
                  <c:v>20.596153846153847</c:v>
                </c:pt>
                <c:pt idx="801">
                  <c:v>20.596153846153847</c:v>
                </c:pt>
                <c:pt idx="802">
                  <c:v>20.63701923076923</c:v>
                </c:pt>
                <c:pt idx="803">
                  <c:v>20.63701923076923</c:v>
                </c:pt>
                <c:pt idx="804">
                  <c:v>20.677884615384617</c:v>
                </c:pt>
                <c:pt idx="805">
                  <c:v>20.677884615384617</c:v>
                </c:pt>
                <c:pt idx="806">
                  <c:v>20.71875</c:v>
                </c:pt>
                <c:pt idx="807">
                  <c:v>20.71875</c:v>
                </c:pt>
                <c:pt idx="808">
                  <c:v>20.759615384615383</c:v>
                </c:pt>
                <c:pt idx="809">
                  <c:v>20.759615384615383</c:v>
                </c:pt>
                <c:pt idx="810">
                  <c:v>20.80048076923077</c:v>
                </c:pt>
                <c:pt idx="811">
                  <c:v>20.80048076923077</c:v>
                </c:pt>
                <c:pt idx="812">
                  <c:v>20.841346153846153</c:v>
                </c:pt>
                <c:pt idx="813">
                  <c:v>20.841346153846153</c:v>
                </c:pt>
                <c:pt idx="814">
                  <c:v>20.88221153846154</c:v>
                </c:pt>
                <c:pt idx="815">
                  <c:v>20.88221153846154</c:v>
                </c:pt>
                <c:pt idx="816">
                  <c:v>20.923076923076923</c:v>
                </c:pt>
                <c:pt idx="817">
                  <c:v>20.923076923076923</c:v>
                </c:pt>
                <c:pt idx="818">
                  <c:v>20.963942307692307</c:v>
                </c:pt>
                <c:pt idx="819">
                  <c:v>20.963942307692307</c:v>
                </c:pt>
                <c:pt idx="820">
                  <c:v>21.004807692307693</c:v>
                </c:pt>
                <c:pt idx="821">
                  <c:v>21.004807692307693</c:v>
                </c:pt>
                <c:pt idx="822">
                  <c:v>21.045673076923077</c:v>
                </c:pt>
                <c:pt idx="823">
                  <c:v>21.045673076923077</c:v>
                </c:pt>
                <c:pt idx="824">
                  <c:v>21.08653846153846</c:v>
                </c:pt>
                <c:pt idx="825">
                  <c:v>21.08653846153846</c:v>
                </c:pt>
                <c:pt idx="826">
                  <c:v>21.127403846153847</c:v>
                </c:pt>
                <c:pt idx="827">
                  <c:v>21.127403846153847</c:v>
                </c:pt>
                <c:pt idx="828">
                  <c:v>21.16826923076923</c:v>
                </c:pt>
                <c:pt idx="829">
                  <c:v>21.16826923076923</c:v>
                </c:pt>
                <c:pt idx="830">
                  <c:v>21.209134615384617</c:v>
                </c:pt>
                <c:pt idx="831">
                  <c:v>21.209134615384617</c:v>
                </c:pt>
                <c:pt idx="832">
                  <c:v>21.25</c:v>
                </c:pt>
                <c:pt idx="833">
                  <c:v>21.25</c:v>
                </c:pt>
                <c:pt idx="834">
                  <c:v>21.290865384615383</c:v>
                </c:pt>
                <c:pt idx="835">
                  <c:v>21.290865384615383</c:v>
                </c:pt>
                <c:pt idx="836">
                  <c:v>21.33173076923077</c:v>
                </c:pt>
                <c:pt idx="837">
                  <c:v>21.33173076923077</c:v>
                </c:pt>
                <c:pt idx="838">
                  <c:v>21.372596153846153</c:v>
                </c:pt>
                <c:pt idx="839">
                  <c:v>21.372596153846153</c:v>
                </c:pt>
                <c:pt idx="840">
                  <c:v>21.41346153846154</c:v>
                </c:pt>
                <c:pt idx="841">
                  <c:v>21.41346153846154</c:v>
                </c:pt>
                <c:pt idx="842">
                  <c:v>21.454326923076923</c:v>
                </c:pt>
                <c:pt idx="843">
                  <c:v>21.454326923076923</c:v>
                </c:pt>
                <c:pt idx="844">
                  <c:v>21.495192307692307</c:v>
                </c:pt>
                <c:pt idx="845">
                  <c:v>21.495192307692307</c:v>
                </c:pt>
                <c:pt idx="846">
                  <c:v>21.536057692307693</c:v>
                </c:pt>
                <c:pt idx="847">
                  <c:v>21.536057692307693</c:v>
                </c:pt>
                <c:pt idx="848">
                  <c:v>21.576923076923077</c:v>
                </c:pt>
                <c:pt idx="849">
                  <c:v>21.576923076923077</c:v>
                </c:pt>
                <c:pt idx="850">
                  <c:v>21.61778846153846</c:v>
                </c:pt>
                <c:pt idx="851">
                  <c:v>21.61778846153846</c:v>
                </c:pt>
                <c:pt idx="852">
                  <c:v>21.658653846153847</c:v>
                </c:pt>
                <c:pt idx="853">
                  <c:v>21.658653846153847</c:v>
                </c:pt>
                <c:pt idx="854">
                  <c:v>21.69951923076923</c:v>
                </c:pt>
                <c:pt idx="855">
                  <c:v>21.69951923076923</c:v>
                </c:pt>
                <c:pt idx="856">
                  <c:v>21.740384615384617</c:v>
                </c:pt>
                <c:pt idx="857">
                  <c:v>21.740384615384617</c:v>
                </c:pt>
                <c:pt idx="858">
                  <c:v>21.78125</c:v>
                </c:pt>
                <c:pt idx="859">
                  <c:v>21.78125</c:v>
                </c:pt>
                <c:pt idx="860">
                  <c:v>21.822115384615383</c:v>
                </c:pt>
                <c:pt idx="861">
                  <c:v>21.822115384615383</c:v>
                </c:pt>
                <c:pt idx="862">
                  <c:v>21.86298076923077</c:v>
                </c:pt>
                <c:pt idx="863">
                  <c:v>21.86298076923077</c:v>
                </c:pt>
                <c:pt idx="864">
                  <c:v>21.903846153846153</c:v>
                </c:pt>
                <c:pt idx="865">
                  <c:v>21.903846153846153</c:v>
                </c:pt>
                <c:pt idx="866">
                  <c:v>21.94471153846154</c:v>
                </c:pt>
                <c:pt idx="867">
                  <c:v>21.94471153846154</c:v>
                </c:pt>
                <c:pt idx="868">
                  <c:v>21.985576923076923</c:v>
                </c:pt>
                <c:pt idx="869">
                  <c:v>21.985576923076923</c:v>
                </c:pt>
                <c:pt idx="870">
                  <c:v>22.026442307692307</c:v>
                </c:pt>
                <c:pt idx="871">
                  <c:v>22.026442307692307</c:v>
                </c:pt>
                <c:pt idx="872">
                  <c:v>22.067307692307693</c:v>
                </c:pt>
                <c:pt idx="873">
                  <c:v>22.067307692307693</c:v>
                </c:pt>
                <c:pt idx="874">
                  <c:v>22.108173076923077</c:v>
                </c:pt>
                <c:pt idx="875">
                  <c:v>22.108173076923077</c:v>
                </c:pt>
                <c:pt idx="876">
                  <c:v>22.14903846153846</c:v>
                </c:pt>
                <c:pt idx="877">
                  <c:v>22.14903846153846</c:v>
                </c:pt>
                <c:pt idx="878">
                  <c:v>22.189903846153847</c:v>
                </c:pt>
                <c:pt idx="879">
                  <c:v>22.189903846153847</c:v>
                </c:pt>
                <c:pt idx="880">
                  <c:v>22.23076923076923</c:v>
                </c:pt>
                <c:pt idx="881">
                  <c:v>22.23076923076923</c:v>
                </c:pt>
                <c:pt idx="882">
                  <c:v>22.271634615384617</c:v>
                </c:pt>
                <c:pt idx="883">
                  <c:v>22.271634615384617</c:v>
                </c:pt>
                <c:pt idx="884">
                  <c:v>22.3125</c:v>
                </c:pt>
                <c:pt idx="885">
                  <c:v>22.3125</c:v>
                </c:pt>
                <c:pt idx="886">
                  <c:v>22.353365384615383</c:v>
                </c:pt>
                <c:pt idx="887">
                  <c:v>22.353365384615383</c:v>
                </c:pt>
                <c:pt idx="888">
                  <c:v>22.39423076923077</c:v>
                </c:pt>
                <c:pt idx="889">
                  <c:v>22.39423076923077</c:v>
                </c:pt>
                <c:pt idx="890">
                  <c:v>22.435096153846153</c:v>
                </c:pt>
                <c:pt idx="891">
                  <c:v>22.435096153846153</c:v>
                </c:pt>
                <c:pt idx="892">
                  <c:v>22.47596153846154</c:v>
                </c:pt>
                <c:pt idx="893">
                  <c:v>22.47596153846154</c:v>
                </c:pt>
                <c:pt idx="894">
                  <c:v>22.516826923076923</c:v>
                </c:pt>
                <c:pt idx="895">
                  <c:v>22.516826923076923</c:v>
                </c:pt>
                <c:pt idx="896">
                  <c:v>22.557692307692307</c:v>
                </c:pt>
                <c:pt idx="897">
                  <c:v>22.557692307692307</c:v>
                </c:pt>
                <c:pt idx="898">
                  <c:v>22.598557692307693</c:v>
                </c:pt>
                <c:pt idx="899">
                  <c:v>22.598557692307693</c:v>
                </c:pt>
                <c:pt idx="900">
                  <c:v>22.639423076923077</c:v>
                </c:pt>
                <c:pt idx="901">
                  <c:v>22.639423076923077</c:v>
                </c:pt>
                <c:pt idx="902">
                  <c:v>22.68028846153846</c:v>
                </c:pt>
                <c:pt idx="903">
                  <c:v>22.68028846153846</c:v>
                </c:pt>
                <c:pt idx="904">
                  <c:v>22.721153846153847</c:v>
                </c:pt>
                <c:pt idx="905">
                  <c:v>22.721153846153847</c:v>
                </c:pt>
                <c:pt idx="906">
                  <c:v>22.76201923076923</c:v>
                </c:pt>
                <c:pt idx="907">
                  <c:v>22.76201923076923</c:v>
                </c:pt>
                <c:pt idx="908">
                  <c:v>22.802884615384617</c:v>
                </c:pt>
                <c:pt idx="909">
                  <c:v>22.802884615384617</c:v>
                </c:pt>
                <c:pt idx="910">
                  <c:v>22.84375</c:v>
                </c:pt>
                <c:pt idx="911">
                  <c:v>22.84375</c:v>
                </c:pt>
                <c:pt idx="912">
                  <c:v>22.884615384615383</c:v>
                </c:pt>
                <c:pt idx="913">
                  <c:v>22.884615384615383</c:v>
                </c:pt>
                <c:pt idx="914">
                  <c:v>22.92548076923077</c:v>
                </c:pt>
                <c:pt idx="915">
                  <c:v>22.92548076923077</c:v>
                </c:pt>
                <c:pt idx="916">
                  <c:v>22.966346153846153</c:v>
                </c:pt>
                <c:pt idx="917">
                  <c:v>22.966346153846153</c:v>
                </c:pt>
                <c:pt idx="918">
                  <c:v>23.00721153846154</c:v>
                </c:pt>
                <c:pt idx="919">
                  <c:v>23.00721153846154</c:v>
                </c:pt>
                <c:pt idx="920">
                  <c:v>23.048076923076923</c:v>
                </c:pt>
                <c:pt idx="921">
                  <c:v>23.048076923076923</c:v>
                </c:pt>
                <c:pt idx="922">
                  <c:v>23.088942307692307</c:v>
                </c:pt>
                <c:pt idx="923">
                  <c:v>23.088942307692307</c:v>
                </c:pt>
                <c:pt idx="924">
                  <c:v>23.129807692307693</c:v>
                </c:pt>
                <c:pt idx="925">
                  <c:v>23.129807692307693</c:v>
                </c:pt>
                <c:pt idx="926">
                  <c:v>23.170673076923077</c:v>
                </c:pt>
                <c:pt idx="927">
                  <c:v>23.170673076923077</c:v>
                </c:pt>
                <c:pt idx="928">
                  <c:v>23.21153846153846</c:v>
                </c:pt>
                <c:pt idx="929">
                  <c:v>23.21153846153846</c:v>
                </c:pt>
                <c:pt idx="930">
                  <c:v>23.252403846153847</c:v>
                </c:pt>
                <c:pt idx="931">
                  <c:v>23.252403846153847</c:v>
                </c:pt>
                <c:pt idx="932">
                  <c:v>23.29326923076923</c:v>
                </c:pt>
                <c:pt idx="933">
                  <c:v>23.29326923076923</c:v>
                </c:pt>
                <c:pt idx="934">
                  <c:v>23.334134615384617</c:v>
                </c:pt>
                <c:pt idx="935">
                  <c:v>23.334134615384617</c:v>
                </c:pt>
                <c:pt idx="936">
                  <c:v>23.375</c:v>
                </c:pt>
                <c:pt idx="937">
                  <c:v>23.375</c:v>
                </c:pt>
                <c:pt idx="938">
                  <c:v>23.415865384615383</c:v>
                </c:pt>
                <c:pt idx="939">
                  <c:v>23.415865384615383</c:v>
                </c:pt>
                <c:pt idx="940">
                  <c:v>23.45673076923077</c:v>
                </c:pt>
                <c:pt idx="941">
                  <c:v>23.45673076923077</c:v>
                </c:pt>
                <c:pt idx="942">
                  <c:v>23.497596153846153</c:v>
                </c:pt>
                <c:pt idx="943">
                  <c:v>23.497596153846153</c:v>
                </c:pt>
                <c:pt idx="944">
                  <c:v>23.53846153846154</c:v>
                </c:pt>
                <c:pt idx="945">
                  <c:v>23.53846153846154</c:v>
                </c:pt>
                <c:pt idx="946">
                  <c:v>23.579326923076923</c:v>
                </c:pt>
                <c:pt idx="947">
                  <c:v>23.579326923076923</c:v>
                </c:pt>
                <c:pt idx="948">
                  <c:v>23.620192307692307</c:v>
                </c:pt>
                <c:pt idx="949">
                  <c:v>23.620192307692307</c:v>
                </c:pt>
                <c:pt idx="950">
                  <c:v>23.661057692307693</c:v>
                </c:pt>
                <c:pt idx="951">
                  <c:v>23.661057692307693</c:v>
                </c:pt>
                <c:pt idx="952">
                  <c:v>23.701923076923077</c:v>
                </c:pt>
                <c:pt idx="953">
                  <c:v>23.701923076923077</c:v>
                </c:pt>
                <c:pt idx="954">
                  <c:v>23.74278846153846</c:v>
                </c:pt>
                <c:pt idx="955">
                  <c:v>23.74278846153846</c:v>
                </c:pt>
                <c:pt idx="956">
                  <c:v>23.783653846153847</c:v>
                </c:pt>
                <c:pt idx="957">
                  <c:v>23.783653846153847</c:v>
                </c:pt>
                <c:pt idx="958">
                  <c:v>23.82451923076923</c:v>
                </c:pt>
                <c:pt idx="959">
                  <c:v>23.82451923076923</c:v>
                </c:pt>
                <c:pt idx="960">
                  <c:v>23.865384615384617</c:v>
                </c:pt>
                <c:pt idx="961">
                  <c:v>23.865384615384617</c:v>
                </c:pt>
                <c:pt idx="962">
                  <c:v>23.90625</c:v>
                </c:pt>
                <c:pt idx="963">
                  <c:v>23.90625</c:v>
                </c:pt>
                <c:pt idx="964">
                  <c:v>23.947115384615383</c:v>
                </c:pt>
                <c:pt idx="965">
                  <c:v>23.947115384615383</c:v>
                </c:pt>
                <c:pt idx="966">
                  <c:v>23.98798076923077</c:v>
                </c:pt>
                <c:pt idx="967">
                  <c:v>23.98798076923077</c:v>
                </c:pt>
                <c:pt idx="968">
                  <c:v>24.028846153846153</c:v>
                </c:pt>
                <c:pt idx="969">
                  <c:v>24.028846153846153</c:v>
                </c:pt>
                <c:pt idx="970">
                  <c:v>24.06971153846154</c:v>
                </c:pt>
                <c:pt idx="971">
                  <c:v>24.06971153846154</c:v>
                </c:pt>
                <c:pt idx="972">
                  <c:v>24.110576923076923</c:v>
                </c:pt>
                <c:pt idx="973">
                  <c:v>24.110576923076923</c:v>
                </c:pt>
                <c:pt idx="974">
                  <c:v>24.151442307692307</c:v>
                </c:pt>
                <c:pt idx="975">
                  <c:v>24.151442307692307</c:v>
                </c:pt>
                <c:pt idx="976">
                  <c:v>24.192307692307693</c:v>
                </c:pt>
                <c:pt idx="977">
                  <c:v>24.192307692307693</c:v>
                </c:pt>
                <c:pt idx="978">
                  <c:v>24.233173076923077</c:v>
                </c:pt>
                <c:pt idx="979">
                  <c:v>24.233173076923077</c:v>
                </c:pt>
                <c:pt idx="980">
                  <c:v>24.27403846153846</c:v>
                </c:pt>
                <c:pt idx="981">
                  <c:v>24.27403846153846</c:v>
                </c:pt>
                <c:pt idx="982">
                  <c:v>24.314903846153847</c:v>
                </c:pt>
                <c:pt idx="983">
                  <c:v>24.314903846153847</c:v>
                </c:pt>
                <c:pt idx="984">
                  <c:v>24.35576923076923</c:v>
                </c:pt>
                <c:pt idx="985">
                  <c:v>24.35576923076923</c:v>
                </c:pt>
                <c:pt idx="986">
                  <c:v>24.396634615384617</c:v>
                </c:pt>
                <c:pt idx="987">
                  <c:v>24.396634615384617</c:v>
                </c:pt>
                <c:pt idx="988">
                  <c:v>24.4375</c:v>
                </c:pt>
                <c:pt idx="989">
                  <c:v>24.4375</c:v>
                </c:pt>
                <c:pt idx="990">
                  <c:v>24.478365384615383</c:v>
                </c:pt>
                <c:pt idx="991">
                  <c:v>24.478365384615383</c:v>
                </c:pt>
                <c:pt idx="992">
                  <c:v>24.51923076923077</c:v>
                </c:pt>
                <c:pt idx="993">
                  <c:v>24.51923076923077</c:v>
                </c:pt>
                <c:pt idx="994">
                  <c:v>24.560096153846153</c:v>
                </c:pt>
                <c:pt idx="995">
                  <c:v>24.560096153846153</c:v>
                </c:pt>
                <c:pt idx="996">
                  <c:v>24.60096153846154</c:v>
                </c:pt>
                <c:pt idx="997">
                  <c:v>24.60096153846154</c:v>
                </c:pt>
                <c:pt idx="998">
                  <c:v>24.641826923076923</c:v>
                </c:pt>
                <c:pt idx="999">
                  <c:v>24.641826923076923</c:v>
                </c:pt>
                <c:pt idx="1000">
                  <c:v>24.682692307692307</c:v>
                </c:pt>
                <c:pt idx="1001">
                  <c:v>24.682692307692307</c:v>
                </c:pt>
                <c:pt idx="1002">
                  <c:v>24.723557692307693</c:v>
                </c:pt>
                <c:pt idx="1003">
                  <c:v>24.723557692307693</c:v>
                </c:pt>
                <c:pt idx="1004">
                  <c:v>24.764423076923077</c:v>
                </c:pt>
                <c:pt idx="1005">
                  <c:v>24.764423076923077</c:v>
                </c:pt>
                <c:pt idx="1006">
                  <c:v>24.80528846153846</c:v>
                </c:pt>
                <c:pt idx="1007">
                  <c:v>24.80528846153846</c:v>
                </c:pt>
                <c:pt idx="1008">
                  <c:v>24.846153846153847</c:v>
                </c:pt>
                <c:pt idx="1009">
                  <c:v>24.846153846153847</c:v>
                </c:pt>
                <c:pt idx="1010">
                  <c:v>24.88701923076923</c:v>
                </c:pt>
                <c:pt idx="1011">
                  <c:v>24.88701923076923</c:v>
                </c:pt>
                <c:pt idx="1012">
                  <c:v>24.927884615384617</c:v>
                </c:pt>
                <c:pt idx="1013">
                  <c:v>24.927884615384617</c:v>
                </c:pt>
                <c:pt idx="1014">
                  <c:v>24.96875</c:v>
                </c:pt>
                <c:pt idx="1015">
                  <c:v>24.96875</c:v>
                </c:pt>
                <c:pt idx="1016">
                  <c:v>25.009615384615383</c:v>
                </c:pt>
                <c:pt idx="1017">
                  <c:v>25.009615384615383</c:v>
                </c:pt>
                <c:pt idx="1018">
                  <c:v>25.05048076923077</c:v>
                </c:pt>
                <c:pt idx="1019">
                  <c:v>25.05048076923077</c:v>
                </c:pt>
                <c:pt idx="1020">
                  <c:v>25.091346153846153</c:v>
                </c:pt>
                <c:pt idx="1021">
                  <c:v>25.091346153846153</c:v>
                </c:pt>
                <c:pt idx="1022">
                  <c:v>25.13221153846154</c:v>
                </c:pt>
                <c:pt idx="1023">
                  <c:v>25.13221153846154</c:v>
                </c:pt>
                <c:pt idx="1024">
                  <c:v>25.173076923076923</c:v>
                </c:pt>
                <c:pt idx="1025">
                  <c:v>25.173076923076923</c:v>
                </c:pt>
                <c:pt idx="1026">
                  <c:v>25.213942307692307</c:v>
                </c:pt>
                <c:pt idx="1027">
                  <c:v>25.213942307692307</c:v>
                </c:pt>
                <c:pt idx="1028">
                  <c:v>25.254807692307693</c:v>
                </c:pt>
                <c:pt idx="1029">
                  <c:v>25.254807692307693</c:v>
                </c:pt>
                <c:pt idx="1030">
                  <c:v>25.295673076923077</c:v>
                </c:pt>
                <c:pt idx="1031">
                  <c:v>25.295673076923077</c:v>
                </c:pt>
                <c:pt idx="1032">
                  <c:v>25.33653846153846</c:v>
                </c:pt>
                <c:pt idx="1033">
                  <c:v>25.33653846153846</c:v>
                </c:pt>
                <c:pt idx="1034">
                  <c:v>25.377403846153847</c:v>
                </c:pt>
                <c:pt idx="1035">
                  <c:v>25.377403846153847</c:v>
                </c:pt>
                <c:pt idx="1036">
                  <c:v>25.41826923076923</c:v>
                </c:pt>
                <c:pt idx="1037">
                  <c:v>25.41826923076923</c:v>
                </c:pt>
                <c:pt idx="1038">
                  <c:v>25.459134615384617</c:v>
                </c:pt>
                <c:pt idx="1039">
                  <c:v>25.459134615384617</c:v>
                </c:pt>
                <c:pt idx="1040">
                  <c:v>25.5</c:v>
                </c:pt>
                <c:pt idx="1041">
                  <c:v>25.5</c:v>
                </c:pt>
                <c:pt idx="1042">
                  <c:v>25.540865384615383</c:v>
                </c:pt>
                <c:pt idx="1043">
                  <c:v>25.540865384615383</c:v>
                </c:pt>
                <c:pt idx="1044">
                  <c:v>25.58173076923077</c:v>
                </c:pt>
                <c:pt idx="1045">
                  <c:v>25.58173076923077</c:v>
                </c:pt>
                <c:pt idx="1046">
                  <c:v>25.622596153846153</c:v>
                </c:pt>
                <c:pt idx="1047">
                  <c:v>25.622596153846153</c:v>
                </c:pt>
                <c:pt idx="1048">
                  <c:v>25.66346153846154</c:v>
                </c:pt>
                <c:pt idx="1049">
                  <c:v>25.66346153846154</c:v>
                </c:pt>
                <c:pt idx="1050">
                  <c:v>25.704326923076923</c:v>
                </c:pt>
                <c:pt idx="1051">
                  <c:v>25.704326923076923</c:v>
                </c:pt>
                <c:pt idx="1052">
                  <c:v>25.745192307692307</c:v>
                </c:pt>
                <c:pt idx="1053">
                  <c:v>25.745192307692307</c:v>
                </c:pt>
                <c:pt idx="1054">
                  <c:v>25.786057692307693</c:v>
                </c:pt>
                <c:pt idx="1055">
                  <c:v>25.786057692307693</c:v>
                </c:pt>
                <c:pt idx="1056">
                  <c:v>25.826923076923077</c:v>
                </c:pt>
                <c:pt idx="1057">
                  <c:v>25.826923076923077</c:v>
                </c:pt>
                <c:pt idx="1058">
                  <c:v>25.86778846153846</c:v>
                </c:pt>
                <c:pt idx="1059">
                  <c:v>25.86778846153846</c:v>
                </c:pt>
                <c:pt idx="1060">
                  <c:v>25.908653846153847</c:v>
                </c:pt>
                <c:pt idx="1061">
                  <c:v>25.908653846153847</c:v>
                </c:pt>
                <c:pt idx="1062">
                  <c:v>25.94951923076923</c:v>
                </c:pt>
                <c:pt idx="1063">
                  <c:v>25.94951923076923</c:v>
                </c:pt>
                <c:pt idx="1064">
                  <c:v>25.990384615384617</c:v>
                </c:pt>
                <c:pt idx="1065">
                  <c:v>25.990384615384617</c:v>
                </c:pt>
                <c:pt idx="1066">
                  <c:v>26.03125</c:v>
                </c:pt>
                <c:pt idx="1067">
                  <c:v>26.03125</c:v>
                </c:pt>
                <c:pt idx="1068">
                  <c:v>26.072115384615383</c:v>
                </c:pt>
                <c:pt idx="1069">
                  <c:v>26.072115384615383</c:v>
                </c:pt>
                <c:pt idx="1070">
                  <c:v>26.11298076923077</c:v>
                </c:pt>
                <c:pt idx="1071">
                  <c:v>26.11298076923077</c:v>
                </c:pt>
                <c:pt idx="1072">
                  <c:v>26.153846153846153</c:v>
                </c:pt>
                <c:pt idx="1073">
                  <c:v>26.153846153846153</c:v>
                </c:pt>
                <c:pt idx="1074">
                  <c:v>26.19471153846154</c:v>
                </c:pt>
                <c:pt idx="1075">
                  <c:v>26.19471153846154</c:v>
                </c:pt>
                <c:pt idx="1076">
                  <c:v>26.235576923076923</c:v>
                </c:pt>
                <c:pt idx="1077">
                  <c:v>26.235576923076923</c:v>
                </c:pt>
                <c:pt idx="1078">
                  <c:v>26.276442307692307</c:v>
                </c:pt>
                <c:pt idx="1079">
                  <c:v>26.276442307692307</c:v>
                </c:pt>
                <c:pt idx="1080">
                  <c:v>26.317307692307693</c:v>
                </c:pt>
                <c:pt idx="1081">
                  <c:v>26.317307692307693</c:v>
                </c:pt>
                <c:pt idx="1082">
                  <c:v>26.358173076923077</c:v>
                </c:pt>
                <c:pt idx="1083">
                  <c:v>26.358173076923077</c:v>
                </c:pt>
                <c:pt idx="1084">
                  <c:v>26.39903846153846</c:v>
                </c:pt>
                <c:pt idx="1085">
                  <c:v>26.39903846153846</c:v>
                </c:pt>
                <c:pt idx="1086">
                  <c:v>26.439903846153847</c:v>
                </c:pt>
                <c:pt idx="1087">
                  <c:v>26.439903846153847</c:v>
                </c:pt>
                <c:pt idx="1088">
                  <c:v>26.48076923076923</c:v>
                </c:pt>
                <c:pt idx="1089">
                  <c:v>26.48076923076923</c:v>
                </c:pt>
                <c:pt idx="1090">
                  <c:v>26.521634615384617</c:v>
                </c:pt>
                <c:pt idx="1091">
                  <c:v>26.521634615384617</c:v>
                </c:pt>
                <c:pt idx="1092">
                  <c:v>26.5625</c:v>
                </c:pt>
                <c:pt idx="1093">
                  <c:v>26.5625</c:v>
                </c:pt>
                <c:pt idx="1094">
                  <c:v>26.603365384615383</c:v>
                </c:pt>
                <c:pt idx="1095">
                  <c:v>26.603365384615383</c:v>
                </c:pt>
                <c:pt idx="1096">
                  <c:v>26.64423076923077</c:v>
                </c:pt>
                <c:pt idx="1097">
                  <c:v>26.64423076923077</c:v>
                </c:pt>
                <c:pt idx="1098">
                  <c:v>26.685096153846153</c:v>
                </c:pt>
                <c:pt idx="1099">
                  <c:v>26.685096153846153</c:v>
                </c:pt>
                <c:pt idx="1100">
                  <c:v>26.72596153846154</c:v>
                </c:pt>
                <c:pt idx="1101">
                  <c:v>26.72596153846154</c:v>
                </c:pt>
                <c:pt idx="1102">
                  <c:v>26.766826923076923</c:v>
                </c:pt>
                <c:pt idx="1103">
                  <c:v>26.766826923076923</c:v>
                </c:pt>
                <c:pt idx="1104">
                  <c:v>26.807692307692307</c:v>
                </c:pt>
                <c:pt idx="1105">
                  <c:v>26.807692307692307</c:v>
                </c:pt>
                <c:pt idx="1106">
                  <c:v>26.848557692307693</c:v>
                </c:pt>
                <c:pt idx="1107">
                  <c:v>26.848557692307693</c:v>
                </c:pt>
                <c:pt idx="1108">
                  <c:v>26.889423076923077</c:v>
                </c:pt>
                <c:pt idx="1109">
                  <c:v>26.889423076923077</c:v>
                </c:pt>
                <c:pt idx="1110">
                  <c:v>26.93028846153846</c:v>
                </c:pt>
                <c:pt idx="1111">
                  <c:v>26.93028846153846</c:v>
                </c:pt>
                <c:pt idx="1112">
                  <c:v>26.971153846153847</c:v>
                </c:pt>
                <c:pt idx="1113">
                  <c:v>26.971153846153847</c:v>
                </c:pt>
                <c:pt idx="1114">
                  <c:v>27.01201923076923</c:v>
                </c:pt>
                <c:pt idx="1115">
                  <c:v>27.01201923076923</c:v>
                </c:pt>
                <c:pt idx="1116">
                  <c:v>27.052884615384617</c:v>
                </c:pt>
                <c:pt idx="1117">
                  <c:v>27.052884615384617</c:v>
                </c:pt>
                <c:pt idx="1118">
                  <c:v>27.09375</c:v>
                </c:pt>
                <c:pt idx="1119">
                  <c:v>27.09375</c:v>
                </c:pt>
                <c:pt idx="1120">
                  <c:v>27.134615384615383</c:v>
                </c:pt>
                <c:pt idx="1121">
                  <c:v>27.134615384615383</c:v>
                </c:pt>
                <c:pt idx="1122">
                  <c:v>27.17548076923077</c:v>
                </c:pt>
                <c:pt idx="1123">
                  <c:v>27.17548076923077</c:v>
                </c:pt>
                <c:pt idx="1124">
                  <c:v>27.216346153846153</c:v>
                </c:pt>
                <c:pt idx="1125">
                  <c:v>27.216346153846153</c:v>
                </c:pt>
                <c:pt idx="1126">
                  <c:v>27.25721153846154</c:v>
                </c:pt>
                <c:pt idx="1127">
                  <c:v>27.25721153846154</c:v>
                </c:pt>
                <c:pt idx="1128">
                  <c:v>27.298076923076923</c:v>
                </c:pt>
                <c:pt idx="1129">
                  <c:v>27.298076923076923</c:v>
                </c:pt>
                <c:pt idx="1130">
                  <c:v>27.338942307692307</c:v>
                </c:pt>
                <c:pt idx="1131">
                  <c:v>27.338942307692307</c:v>
                </c:pt>
                <c:pt idx="1132">
                  <c:v>27.379807692307693</c:v>
                </c:pt>
                <c:pt idx="1133">
                  <c:v>27.379807692307693</c:v>
                </c:pt>
                <c:pt idx="1134">
                  <c:v>27.420673076923077</c:v>
                </c:pt>
                <c:pt idx="1135">
                  <c:v>27.420673076923077</c:v>
                </c:pt>
                <c:pt idx="1136">
                  <c:v>27.46153846153846</c:v>
                </c:pt>
                <c:pt idx="1137">
                  <c:v>27.46153846153846</c:v>
                </c:pt>
                <c:pt idx="1138">
                  <c:v>27.502403846153847</c:v>
                </c:pt>
                <c:pt idx="1139">
                  <c:v>27.502403846153847</c:v>
                </c:pt>
                <c:pt idx="1140">
                  <c:v>27.54326923076923</c:v>
                </c:pt>
                <c:pt idx="1141">
                  <c:v>27.54326923076923</c:v>
                </c:pt>
                <c:pt idx="1142">
                  <c:v>27.584134615384617</c:v>
                </c:pt>
                <c:pt idx="1143">
                  <c:v>27.584134615384617</c:v>
                </c:pt>
                <c:pt idx="1144">
                  <c:v>27.625</c:v>
                </c:pt>
                <c:pt idx="1145">
                  <c:v>27.625</c:v>
                </c:pt>
                <c:pt idx="1146">
                  <c:v>27.665865384615383</c:v>
                </c:pt>
                <c:pt idx="1147">
                  <c:v>27.665865384615383</c:v>
                </c:pt>
                <c:pt idx="1148">
                  <c:v>27.70673076923077</c:v>
                </c:pt>
                <c:pt idx="1149">
                  <c:v>27.70673076923077</c:v>
                </c:pt>
                <c:pt idx="1150">
                  <c:v>27.747596153846153</c:v>
                </c:pt>
                <c:pt idx="1151">
                  <c:v>27.747596153846153</c:v>
                </c:pt>
                <c:pt idx="1152">
                  <c:v>27.78846153846154</c:v>
                </c:pt>
                <c:pt idx="1153">
                  <c:v>27.78846153846154</c:v>
                </c:pt>
                <c:pt idx="1154">
                  <c:v>27.829326923076923</c:v>
                </c:pt>
                <c:pt idx="1155">
                  <c:v>27.829326923076923</c:v>
                </c:pt>
                <c:pt idx="1156">
                  <c:v>27.870192307692307</c:v>
                </c:pt>
                <c:pt idx="1157">
                  <c:v>27.870192307692307</c:v>
                </c:pt>
                <c:pt idx="1158">
                  <c:v>27.911057692307693</c:v>
                </c:pt>
                <c:pt idx="1159">
                  <c:v>27.911057692307693</c:v>
                </c:pt>
                <c:pt idx="1160">
                  <c:v>27.951923076923077</c:v>
                </c:pt>
                <c:pt idx="1161">
                  <c:v>27.951923076923077</c:v>
                </c:pt>
                <c:pt idx="1162">
                  <c:v>27.99278846153846</c:v>
                </c:pt>
                <c:pt idx="1163">
                  <c:v>27.99278846153846</c:v>
                </c:pt>
                <c:pt idx="1164">
                  <c:v>28.033653846153847</c:v>
                </c:pt>
                <c:pt idx="1165">
                  <c:v>28.033653846153847</c:v>
                </c:pt>
                <c:pt idx="1166">
                  <c:v>28.07451923076923</c:v>
                </c:pt>
                <c:pt idx="1167">
                  <c:v>28.07451923076923</c:v>
                </c:pt>
                <c:pt idx="1168">
                  <c:v>28.115384615384617</c:v>
                </c:pt>
                <c:pt idx="1169">
                  <c:v>28.115384615384617</c:v>
                </c:pt>
                <c:pt idx="1170">
                  <c:v>28.15625</c:v>
                </c:pt>
                <c:pt idx="1171">
                  <c:v>28.15625</c:v>
                </c:pt>
                <c:pt idx="1172">
                  <c:v>28.197115384615383</c:v>
                </c:pt>
                <c:pt idx="1173">
                  <c:v>28.197115384615383</c:v>
                </c:pt>
                <c:pt idx="1174">
                  <c:v>28.23798076923077</c:v>
                </c:pt>
                <c:pt idx="1175">
                  <c:v>28.23798076923077</c:v>
                </c:pt>
                <c:pt idx="1176">
                  <c:v>28.278846153846153</c:v>
                </c:pt>
                <c:pt idx="1177">
                  <c:v>28.278846153846153</c:v>
                </c:pt>
                <c:pt idx="1178">
                  <c:v>28.31971153846154</c:v>
                </c:pt>
                <c:pt idx="1179">
                  <c:v>28.31971153846154</c:v>
                </c:pt>
                <c:pt idx="1180">
                  <c:v>28.360576923076923</c:v>
                </c:pt>
                <c:pt idx="1181">
                  <c:v>28.360576923076923</c:v>
                </c:pt>
                <c:pt idx="1182">
                  <c:v>28.401442307692307</c:v>
                </c:pt>
                <c:pt idx="1183">
                  <c:v>28.401442307692307</c:v>
                </c:pt>
                <c:pt idx="1184">
                  <c:v>28.442307692307693</c:v>
                </c:pt>
                <c:pt idx="1185">
                  <c:v>28.442307692307693</c:v>
                </c:pt>
                <c:pt idx="1186">
                  <c:v>28.483173076923077</c:v>
                </c:pt>
                <c:pt idx="1187">
                  <c:v>28.483173076923077</c:v>
                </c:pt>
                <c:pt idx="1188">
                  <c:v>28.52403846153846</c:v>
                </c:pt>
                <c:pt idx="1189">
                  <c:v>28.52403846153846</c:v>
                </c:pt>
                <c:pt idx="1190">
                  <c:v>28.564903846153847</c:v>
                </c:pt>
                <c:pt idx="1191">
                  <c:v>28.564903846153847</c:v>
                </c:pt>
                <c:pt idx="1192">
                  <c:v>28.60576923076923</c:v>
                </c:pt>
                <c:pt idx="1193">
                  <c:v>28.60576923076923</c:v>
                </c:pt>
                <c:pt idx="1194">
                  <c:v>28.646634615384617</c:v>
                </c:pt>
                <c:pt idx="1195">
                  <c:v>28.646634615384617</c:v>
                </c:pt>
                <c:pt idx="1196">
                  <c:v>28.6875</c:v>
                </c:pt>
                <c:pt idx="1197">
                  <c:v>28.6875</c:v>
                </c:pt>
                <c:pt idx="1198">
                  <c:v>28.728365384615383</c:v>
                </c:pt>
                <c:pt idx="1199">
                  <c:v>28.728365384615383</c:v>
                </c:pt>
                <c:pt idx="1200">
                  <c:v>28.76923076923077</c:v>
                </c:pt>
                <c:pt idx="1201">
                  <c:v>28.76923076923077</c:v>
                </c:pt>
                <c:pt idx="1202">
                  <c:v>28.810096153846153</c:v>
                </c:pt>
                <c:pt idx="1203">
                  <c:v>28.810096153846153</c:v>
                </c:pt>
                <c:pt idx="1204">
                  <c:v>28.85096153846154</c:v>
                </c:pt>
                <c:pt idx="1205">
                  <c:v>28.85096153846154</c:v>
                </c:pt>
                <c:pt idx="1206">
                  <c:v>28.891826923076923</c:v>
                </c:pt>
                <c:pt idx="1207">
                  <c:v>28.891826923076923</c:v>
                </c:pt>
                <c:pt idx="1208">
                  <c:v>28.932692307692307</c:v>
                </c:pt>
                <c:pt idx="1209">
                  <c:v>28.932692307692307</c:v>
                </c:pt>
                <c:pt idx="1210">
                  <c:v>28.973557692307693</c:v>
                </c:pt>
                <c:pt idx="1211">
                  <c:v>28.973557692307693</c:v>
                </c:pt>
                <c:pt idx="1212">
                  <c:v>29.014423076923077</c:v>
                </c:pt>
                <c:pt idx="1213">
                  <c:v>29.014423076923077</c:v>
                </c:pt>
                <c:pt idx="1214">
                  <c:v>29.05528846153846</c:v>
                </c:pt>
                <c:pt idx="1215">
                  <c:v>29.05528846153846</c:v>
                </c:pt>
                <c:pt idx="1216">
                  <c:v>29.096153846153847</c:v>
                </c:pt>
                <c:pt idx="1217">
                  <c:v>29.096153846153847</c:v>
                </c:pt>
                <c:pt idx="1218">
                  <c:v>29.13701923076923</c:v>
                </c:pt>
                <c:pt idx="1219">
                  <c:v>29.13701923076923</c:v>
                </c:pt>
                <c:pt idx="1220">
                  <c:v>29.177884615384617</c:v>
                </c:pt>
                <c:pt idx="1221">
                  <c:v>29.177884615384617</c:v>
                </c:pt>
                <c:pt idx="1222">
                  <c:v>29.21875</c:v>
                </c:pt>
                <c:pt idx="1223">
                  <c:v>29.21875</c:v>
                </c:pt>
                <c:pt idx="1224">
                  <c:v>29.259615384615383</c:v>
                </c:pt>
                <c:pt idx="1225">
                  <c:v>29.259615384615383</c:v>
                </c:pt>
                <c:pt idx="1226">
                  <c:v>29.30048076923077</c:v>
                </c:pt>
                <c:pt idx="1227">
                  <c:v>29.30048076923077</c:v>
                </c:pt>
                <c:pt idx="1228">
                  <c:v>29.341346153846153</c:v>
                </c:pt>
                <c:pt idx="1229">
                  <c:v>29.341346153846153</c:v>
                </c:pt>
                <c:pt idx="1230">
                  <c:v>29.38221153846154</c:v>
                </c:pt>
                <c:pt idx="1231">
                  <c:v>29.38221153846154</c:v>
                </c:pt>
                <c:pt idx="1232">
                  <c:v>29.423076923076923</c:v>
                </c:pt>
                <c:pt idx="1233">
                  <c:v>29.423076923076923</c:v>
                </c:pt>
                <c:pt idx="1234">
                  <c:v>29.463942307692307</c:v>
                </c:pt>
                <c:pt idx="1235">
                  <c:v>29.463942307692307</c:v>
                </c:pt>
                <c:pt idx="1236">
                  <c:v>29.504807692307693</c:v>
                </c:pt>
                <c:pt idx="1237">
                  <c:v>29.504807692307693</c:v>
                </c:pt>
                <c:pt idx="1238">
                  <c:v>29.545673076923077</c:v>
                </c:pt>
                <c:pt idx="1239">
                  <c:v>29.545673076923077</c:v>
                </c:pt>
                <c:pt idx="1240">
                  <c:v>29.58653846153846</c:v>
                </c:pt>
                <c:pt idx="1241">
                  <c:v>29.58653846153846</c:v>
                </c:pt>
                <c:pt idx="1242">
                  <c:v>29.627403846153847</c:v>
                </c:pt>
                <c:pt idx="1243">
                  <c:v>29.627403846153847</c:v>
                </c:pt>
                <c:pt idx="1244">
                  <c:v>29.66826923076923</c:v>
                </c:pt>
                <c:pt idx="1245">
                  <c:v>29.66826923076923</c:v>
                </c:pt>
                <c:pt idx="1246">
                  <c:v>29.709134615384617</c:v>
                </c:pt>
                <c:pt idx="1247">
                  <c:v>29.709134615384617</c:v>
                </c:pt>
                <c:pt idx="1248">
                  <c:v>29.75</c:v>
                </c:pt>
                <c:pt idx="1249">
                  <c:v>29.75</c:v>
                </c:pt>
                <c:pt idx="1250">
                  <c:v>29.790865384615383</c:v>
                </c:pt>
                <c:pt idx="1251">
                  <c:v>29.790865384615383</c:v>
                </c:pt>
                <c:pt idx="1252">
                  <c:v>29.83173076923077</c:v>
                </c:pt>
                <c:pt idx="1253">
                  <c:v>29.83173076923077</c:v>
                </c:pt>
                <c:pt idx="1254">
                  <c:v>29.872596153846153</c:v>
                </c:pt>
                <c:pt idx="1255">
                  <c:v>29.872596153846153</c:v>
                </c:pt>
                <c:pt idx="1256">
                  <c:v>29.91346153846154</c:v>
                </c:pt>
                <c:pt idx="1257">
                  <c:v>29.91346153846154</c:v>
                </c:pt>
                <c:pt idx="1258">
                  <c:v>29.954326923076923</c:v>
                </c:pt>
                <c:pt idx="1259">
                  <c:v>29.954326923076923</c:v>
                </c:pt>
                <c:pt idx="1260">
                  <c:v>29.995192307692307</c:v>
                </c:pt>
                <c:pt idx="1261">
                  <c:v>29.995192307692307</c:v>
                </c:pt>
                <c:pt idx="1262">
                  <c:v>30.036057692307693</c:v>
                </c:pt>
                <c:pt idx="1263">
                  <c:v>30.036057692307693</c:v>
                </c:pt>
                <c:pt idx="1264">
                  <c:v>30.076923076923077</c:v>
                </c:pt>
                <c:pt idx="1265">
                  <c:v>30.076923076923077</c:v>
                </c:pt>
                <c:pt idx="1266">
                  <c:v>30.11778846153846</c:v>
                </c:pt>
                <c:pt idx="1267">
                  <c:v>30.11778846153846</c:v>
                </c:pt>
                <c:pt idx="1268">
                  <c:v>30.158653846153847</c:v>
                </c:pt>
                <c:pt idx="1269">
                  <c:v>30.158653846153847</c:v>
                </c:pt>
                <c:pt idx="1270">
                  <c:v>30.19951923076923</c:v>
                </c:pt>
                <c:pt idx="1271">
                  <c:v>30.19951923076923</c:v>
                </c:pt>
                <c:pt idx="1272">
                  <c:v>30.240384615384617</c:v>
                </c:pt>
                <c:pt idx="1273">
                  <c:v>30.240384615384617</c:v>
                </c:pt>
                <c:pt idx="1274">
                  <c:v>30.28125</c:v>
                </c:pt>
                <c:pt idx="1275">
                  <c:v>30.28125</c:v>
                </c:pt>
                <c:pt idx="1276">
                  <c:v>30.322115384615383</c:v>
                </c:pt>
                <c:pt idx="1277">
                  <c:v>30.322115384615383</c:v>
                </c:pt>
                <c:pt idx="1278">
                  <c:v>30.36298076923077</c:v>
                </c:pt>
                <c:pt idx="1279">
                  <c:v>30.36298076923077</c:v>
                </c:pt>
                <c:pt idx="1280">
                  <c:v>30.403846153846153</c:v>
                </c:pt>
                <c:pt idx="1281">
                  <c:v>30.403846153846153</c:v>
                </c:pt>
                <c:pt idx="1282">
                  <c:v>30.44471153846154</c:v>
                </c:pt>
                <c:pt idx="1283">
                  <c:v>30.44471153846154</c:v>
                </c:pt>
                <c:pt idx="1284">
                  <c:v>30.485576923076923</c:v>
                </c:pt>
                <c:pt idx="1285">
                  <c:v>30.485576923076923</c:v>
                </c:pt>
                <c:pt idx="1286">
                  <c:v>30.526442307692307</c:v>
                </c:pt>
                <c:pt idx="1287">
                  <c:v>30.526442307692307</c:v>
                </c:pt>
                <c:pt idx="1288">
                  <c:v>30.567307692307693</c:v>
                </c:pt>
                <c:pt idx="1289">
                  <c:v>30.567307692307693</c:v>
                </c:pt>
                <c:pt idx="1290">
                  <c:v>30.608173076923077</c:v>
                </c:pt>
                <c:pt idx="1291">
                  <c:v>30.608173076923077</c:v>
                </c:pt>
                <c:pt idx="1292">
                  <c:v>30.64903846153846</c:v>
                </c:pt>
                <c:pt idx="1293">
                  <c:v>30.64903846153846</c:v>
                </c:pt>
                <c:pt idx="1294">
                  <c:v>30.689903846153847</c:v>
                </c:pt>
                <c:pt idx="1295">
                  <c:v>30.689903846153847</c:v>
                </c:pt>
                <c:pt idx="1296">
                  <c:v>30.73076923076923</c:v>
                </c:pt>
                <c:pt idx="1297">
                  <c:v>30.73076923076923</c:v>
                </c:pt>
                <c:pt idx="1298">
                  <c:v>30.771634615384617</c:v>
                </c:pt>
                <c:pt idx="1299">
                  <c:v>30.771634615384617</c:v>
                </c:pt>
                <c:pt idx="1300">
                  <c:v>30.8125</c:v>
                </c:pt>
                <c:pt idx="1301">
                  <c:v>30.8125</c:v>
                </c:pt>
                <c:pt idx="1302">
                  <c:v>30.853365384615383</c:v>
                </c:pt>
                <c:pt idx="1303">
                  <c:v>30.853365384615383</c:v>
                </c:pt>
                <c:pt idx="1304">
                  <c:v>30.89423076923077</c:v>
                </c:pt>
                <c:pt idx="1305">
                  <c:v>30.89423076923077</c:v>
                </c:pt>
                <c:pt idx="1306">
                  <c:v>30.935096153846153</c:v>
                </c:pt>
                <c:pt idx="1307">
                  <c:v>30.935096153846153</c:v>
                </c:pt>
                <c:pt idx="1308">
                  <c:v>30.97596153846154</c:v>
                </c:pt>
                <c:pt idx="1309">
                  <c:v>30.97596153846154</c:v>
                </c:pt>
                <c:pt idx="1310">
                  <c:v>31.016826923076923</c:v>
                </c:pt>
                <c:pt idx="1311">
                  <c:v>31.016826923076923</c:v>
                </c:pt>
                <c:pt idx="1312">
                  <c:v>31.057692307692307</c:v>
                </c:pt>
                <c:pt idx="1313">
                  <c:v>31.057692307692307</c:v>
                </c:pt>
                <c:pt idx="1314">
                  <c:v>31.098557692307693</c:v>
                </c:pt>
                <c:pt idx="1315">
                  <c:v>31.098557692307693</c:v>
                </c:pt>
                <c:pt idx="1316">
                  <c:v>31.139423076923077</c:v>
                </c:pt>
                <c:pt idx="1317">
                  <c:v>31.139423076923077</c:v>
                </c:pt>
                <c:pt idx="1318">
                  <c:v>31.18028846153846</c:v>
                </c:pt>
                <c:pt idx="1319">
                  <c:v>31.18028846153846</c:v>
                </c:pt>
                <c:pt idx="1320">
                  <c:v>31.221153846153847</c:v>
                </c:pt>
                <c:pt idx="1321">
                  <c:v>31.221153846153847</c:v>
                </c:pt>
                <c:pt idx="1322">
                  <c:v>31.26201923076923</c:v>
                </c:pt>
                <c:pt idx="1323">
                  <c:v>31.26201923076923</c:v>
                </c:pt>
                <c:pt idx="1324">
                  <c:v>31.302884615384617</c:v>
                </c:pt>
                <c:pt idx="1325">
                  <c:v>31.302884615384617</c:v>
                </c:pt>
                <c:pt idx="1326">
                  <c:v>31.34375</c:v>
                </c:pt>
                <c:pt idx="1327">
                  <c:v>31.34375</c:v>
                </c:pt>
                <c:pt idx="1328">
                  <c:v>31.384615384615383</c:v>
                </c:pt>
                <c:pt idx="1329">
                  <c:v>31.384615384615383</c:v>
                </c:pt>
                <c:pt idx="1330">
                  <c:v>31.42548076923077</c:v>
                </c:pt>
                <c:pt idx="1331">
                  <c:v>31.42548076923077</c:v>
                </c:pt>
                <c:pt idx="1332">
                  <c:v>31.466346153846153</c:v>
                </c:pt>
                <c:pt idx="1333">
                  <c:v>31.466346153846153</c:v>
                </c:pt>
                <c:pt idx="1334">
                  <c:v>31.50721153846154</c:v>
                </c:pt>
                <c:pt idx="1335">
                  <c:v>31.50721153846154</c:v>
                </c:pt>
                <c:pt idx="1336">
                  <c:v>31.548076923076923</c:v>
                </c:pt>
                <c:pt idx="1337">
                  <c:v>31.548076923076923</c:v>
                </c:pt>
                <c:pt idx="1338">
                  <c:v>31.588942307692307</c:v>
                </c:pt>
                <c:pt idx="1339">
                  <c:v>31.588942307692307</c:v>
                </c:pt>
                <c:pt idx="1340">
                  <c:v>31.629807692307693</c:v>
                </c:pt>
                <c:pt idx="1341">
                  <c:v>31.629807692307693</c:v>
                </c:pt>
                <c:pt idx="1342">
                  <c:v>31.670673076923077</c:v>
                </c:pt>
                <c:pt idx="1343">
                  <c:v>31.670673076923077</c:v>
                </c:pt>
                <c:pt idx="1344">
                  <c:v>31.71153846153846</c:v>
                </c:pt>
                <c:pt idx="1345">
                  <c:v>31.71153846153846</c:v>
                </c:pt>
                <c:pt idx="1346">
                  <c:v>31.752403846153847</c:v>
                </c:pt>
                <c:pt idx="1347">
                  <c:v>31.752403846153847</c:v>
                </c:pt>
                <c:pt idx="1348">
                  <c:v>31.79326923076923</c:v>
                </c:pt>
                <c:pt idx="1349">
                  <c:v>31.79326923076923</c:v>
                </c:pt>
                <c:pt idx="1350">
                  <c:v>31.834134615384617</c:v>
                </c:pt>
                <c:pt idx="1351">
                  <c:v>31.834134615384617</c:v>
                </c:pt>
                <c:pt idx="1352">
                  <c:v>31.875</c:v>
                </c:pt>
                <c:pt idx="1353">
                  <c:v>31.875</c:v>
                </c:pt>
                <c:pt idx="1354">
                  <c:v>31.915865384615383</c:v>
                </c:pt>
                <c:pt idx="1355">
                  <c:v>31.915865384615383</c:v>
                </c:pt>
                <c:pt idx="1356">
                  <c:v>31.95673076923077</c:v>
                </c:pt>
                <c:pt idx="1357">
                  <c:v>31.95673076923077</c:v>
                </c:pt>
                <c:pt idx="1358">
                  <c:v>31.997596153846153</c:v>
                </c:pt>
                <c:pt idx="1359">
                  <c:v>31.997596153846153</c:v>
                </c:pt>
                <c:pt idx="1360">
                  <c:v>32.03846153846154</c:v>
                </c:pt>
                <c:pt idx="1361">
                  <c:v>32.03846153846154</c:v>
                </c:pt>
                <c:pt idx="1362">
                  <c:v>32.07932692307692</c:v>
                </c:pt>
                <c:pt idx="1363">
                  <c:v>32.07932692307692</c:v>
                </c:pt>
                <c:pt idx="1364">
                  <c:v>32.120192307692307</c:v>
                </c:pt>
                <c:pt idx="1365">
                  <c:v>32.120192307692307</c:v>
                </c:pt>
                <c:pt idx="1366">
                  <c:v>32.161057692307693</c:v>
                </c:pt>
                <c:pt idx="1367">
                  <c:v>32.161057692307693</c:v>
                </c:pt>
                <c:pt idx="1368">
                  <c:v>32.20192307692308</c:v>
                </c:pt>
                <c:pt idx="1369">
                  <c:v>32.20192307692308</c:v>
                </c:pt>
                <c:pt idx="1370">
                  <c:v>32.24278846153846</c:v>
                </c:pt>
                <c:pt idx="1371">
                  <c:v>32.24278846153846</c:v>
                </c:pt>
                <c:pt idx="1372">
                  <c:v>32.283653846153847</c:v>
                </c:pt>
                <c:pt idx="1373">
                  <c:v>32.283653846153847</c:v>
                </c:pt>
                <c:pt idx="1374">
                  <c:v>32.324519230769234</c:v>
                </c:pt>
                <c:pt idx="1375">
                  <c:v>32.324519230769234</c:v>
                </c:pt>
                <c:pt idx="1376">
                  <c:v>32.365384615384613</c:v>
                </c:pt>
                <c:pt idx="1377">
                  <c:v>32.365384615384613</c:v>
                </c:pt>
                <c:pt idx="1378">
                  <c:v>32.40625</c:v>
                </c:pt>
                <c:pt idx="1379">
                  <c:v>32.40625</c:v>
                </c:pt>
                <c:pt idx="1380">
                  <c:v>32.447115384615387</c:v>
                </c:pt>
                <c:pt idx="1381">
                  <c:v>32.447115384615387</c:v>
                </c:pt>
                <c:pt idx="1382">
                  <c:v>32.487980769230766</c:v>
                </c:pt>
                <c:pt idx="1383">
                  <c:v>32.487980769230766</c:v>
                </c:pt>
                <c:pt idx="1384">
                  <c:v>32.528846153846153</c:v>
                </c:pt>
                <c:pt idx="1385">
                  <c:v>32.528846153846153</c:v>
                </c:pt>
                <c:pt idx="1386">
                  <c:v>32.56971153846154</c:v>
                </c:pt>
                <c:pt idx="1387">
                  <c:v>32.56971153846154</c:v>
                </c:pt>
                <c:pt idx="1388">
                  <c:v>32.61057692307692</c:v>
                </c:pt>
                <c:pt idx="1389">
                  <c:v>32.61057692307692</c:v>
                </c:pt>
                <c:pt idx="1390">
                  <c:v>32.651442307692307</c:v>
                </c:pt>
                <c:pt idx="1391">
                  <c:v>32.651442307692307</c:v>
                </c:pt>
                <c:pt idx="1392">
                  <c:v>32.692307692307693</c:v>
                </c:pt>
                <c:pt idx="1393">
                  <c:v>32.692307692307693</c:v>
                </c:pt>
                <c:pt idx="1394">
                  <c:v>32.73317307692308</c:v>
                </c:pt>
                <c:pt idx="1395">
                  <c:v>32.73317307692308</c:v>
                </c:pt>
                <c:pt idx="1396">
                  <c:v>32.77403846153846</c:v>
                </c:pt>
                <c:pt idx="1397">
                  <c:v>32.77403846153846</c:v>
                </c:pt>
                <c:pt idx="1398">
                  <c:v>32.814903846153847</c:v>
                </c:pt>
                <c:pt idx="1399">
                  <c:v>32.814903846153847</c:v>
                </c:pt>
                <c:pt idx="1400">
                  <c:v>32.855769230769234</c:v>
                </c:pt>
                <c:pt idx="1401">
                  <c:v>32.855769230769234</c:v>
                </c:pt>
                <c:pt idx="1402">
                  <c:v>32.896634615384613</c:v>
                </c:pt>
                <c:pt idx="1403">
                  <c:v>32.896634615384613</c:v>
                </c:pt>
                <c:pt idx="1404">
                  <c:v>32.9375</c:v>
                </c:pt>
                <c:pt idx="1405">
                  <c:v>32.9375</c:v>
                </c:pt>
                <c:pt idx="1406">
                  <c:v>32.978365384615387</c:v>
                </c:pt>
                <c:pt idx="1407">
                  <c:v>32.978365384615387</c:v>
                </c:pt>
                <c:pt idx="1408">
                  <c:v>33.019230769230766</c:v>
                </c:pt>
                <c:pt idx="1409">
                  <c:v>33.019230769230766</c:v>
                </c:pt>
                <c:pt idx="1410">
                  <c:v>33.060096153846153</c:v>
                </c:pt>
                <c:pt idx="1411">
                  <c:v>33.060096153846153</c:v>
                </c:pt>
                <c:pt idx="1412">
                  <c:v>33.10096153846154</c:v>
                </c:pt>
                <c:pt idx="1413">
                  <c:v>33.10096153846154</c:v>
                </c:pt>
                <c:pt idx="1414">
                  <c:v>33.14182692307692</c:v>
                </c:pt>
                <c:pt idx="1415">
                  <c:v>33.14182692307692</c:v>
                </c:pt>
                <c:pt idx="1416">
                  <c:v>33.182692307692307</c:v>
                </c:pt>
                <c:pt idx="1417">
                  <c:v>33.182692307692307</c:v>
                </c:pt>
                <c:pt idx="1418">
                  <c:v>33.223557692307693</c:v>
                </c:pt>
                <c:pt idx="1419">
                  <c:v>33.223557692307693</c:v>
                </c:pt>
                <c:pt idx="1420">
                  <c:v>33.26442307692308</c:v>
                </c:pt>
                <c:pt idx="1421">
                  <c:v>33.26442307692308</c:v>
                </c:pt>
                <c:pt idx="1422">
                  <c:v>33.30528846153846</c:v>
                </c:pt>
                <c:pt idx="1423">
                  <c:v>33.30528846153846</c:v>
                </c:pt>
                <c:pt idx="1424">
                  <c:v>33.346153846153847</c:v>
                </c:pt>
                <c:pt idx="1425">
                  <c:v>33.346153846153847</c:v>
                </c:pt>
                <c:pt idx="1426">
                  <c:v>33.387019230769234</c:v>
                </c:pt>
                <c:pt idx="1427">
                  <c:v>33.387019230769234</c:v>
                </c:pt>
                <c:pt idx="1428">
                  <c:v>33.427884615384613</c:v>
                </c:pt>
                <c:pt idx="1429">
                  <c:v>33.427884615384613</c:v>
                </c:pt>
                <c:pt idx="1430">
                  <c:v>33.46875</c:v>
                </c:pt>
                <c:pt idx="1431">
                  <c:v>33.46875</c:v>
                </c:pt>
                <c:pt idx="1432">
                  <c:v>33.509615384615387</c:v>
                </c:pt>
                <c:pt idx="1433">
                  <c:v>33.509615384615387</c:v>
                </c:pt>
                <c:pt idx="1434">
                  <c:v>33.550480769230766</c:v>
                </c:pt>
                <c:pt idx="1435">
                  <c:v>33.550480769230766</c:v>
                </c:pt>
                <c:pt idx="1436">
                  <c:v>33.591346153846153</c:v>
                </c:pt>
                <c:pt idx="1437">
                  <c:v>33.591346153846153</c:v>
                </c:pt>
                <c:pt idx="1438">
                  <c:v>33.63221153846154</c:v>
                </c:pt>
                <c:pt idx="1439">
                  <c:v>33.63221153846154</c:v>
                </c:pt>
                <c:pt idx="1440">
                  <c:v>33.67307692307692</c:v>
                </c:pt>
                <c:pt idx="1441">
                  <c:v>33.67307692307692</c:v>
                </c:pt>
                <c:pt idx="1442">
                  <c:v>33.713942307692307</c:v>
                </c:pt>
                <c:pt idx="1443">
                  <c:v>33.713942307692307</c:v>
                </c:pt>
                <c:pt idx="1444">
                  <c:v>33.754807692307693</c:v>
                </c:pt>
                <c:pt idx="1445">
                  <c:v>33.754807692307693</c:v>
                </c:pt>
                <c:pt idx="1446">
                  <c:v>33.79567307692308</c:v>
                </c:pt>
                <c:pt idx="1447">
                  <c:v>33.79567307692308</c:v>
                </c:pt>
                <c:pt idx="1448">
                  <c:v>33.83653846153846</c:v>
                </c:pt>
                <c:pt idx="1449">
                  <c:v>33.83653846153846</c:v>
                </c:pt>
                <c:pt idx="1450">
                  <c:v>33.877403846153847</c:v>
                </c:pt>
                <c:pt idx="1451">
                  <c:v>33.877403846153847</c:v>
                </c:pt>
                <c:pt idx="1452">
                  <c:v>33.918269230769234</c:v>
                </c:pt>
                <c:pt idx="1453">
                  <c:v>33.918269230769234</c:v>
                </c:pt>
                <c:pt idx="1454">
                  <c:v>33.959134615384613</c:v>
                </c:pt>
                <c:pt idx="1455">
                  <c:v>33.959134615384613</c:v>
                </c:pt>
                <c:pt idx="1456">
                  <c:v>34</c:v>
                </c:pt>
                <c:pt idx="1457">
                  <c:v>34</c:v>
                </c:pt>
                <c:pt idx="1458">
                  <c:v>34.040865384615387</c:v>
                </c:pt>
                <c:pt idx="1459">
                  <c:v>34.040865384615387</c:v>
                </c:pt>
                <c:pt idx="1460">
                  <c:v>34.081730769230766</c:v>
                </c:pt>
                <c:pt idx="1461">
                  <c:v>34.081730769230766</c:v>
                </c:pt>
                <c:pt idx="1462">
                  <c:v>34.122596153846153</c:v>
                </c:pt>
                <c:pt idx="1463">
                  <c:v>34.122596153846153</c:v>
                </c:pt>
                <c:pt idx="1464">
                  <c:v>34.16346153846154</c:v>
                </c:pt>
                <c:pt idx="1465">
                  <c:v>34.16346153846154</c:v>
                </c:pt>
                <c:pt idx="1466">
                  <c:v>34.20432692307692</c:v>
                </c:pt>
                <c:pt idx="1467">
                  <c:v>34.20432692307692</c:v>
                </c:pt>
                <c:pt idx="1468">
                  <c:v>34.245192307692307</c:v>
                </c:pt>
                <c:pt idx="1469">
                  <c:v>34.245192307692307</c:v>
                </c:pt>
                <c:pt idx="1470">
                  <c:v>34.286057692307693</c:v>
                </c:pt>
                <c:pt idx="1471">
                  <c:v>34.286057692307693</c:v>
                </c:pt>
                <c:pt idx="1472">
                  <c:v>34.32692307692308</c:v>
                </c:pt>
                <c:pt idx="1473">
                  <c:v>34.32692307692308</c:v>
                </c:pt>
                <c:pt idx="1474">
                  <c:v>34.36778846153846</c:v>
                </c:pt>
                <c:pt idx="1475">
                  <c:v>34.36778846153846</c:v>
                </c:pt>
                <c:pt idx="1476">
                  <c:v>34.408653846153847</c:v>
                </c:pt>
                <c:pt idx="1477">
                  <c:v>34.408653846153847</c:v>
                </c:pt>
                <c:pt idx="1478">
                  <c:v>34.449519230769234</c:v>
                </c:pt>
                <c:pt idx="1479">
                  <c:v>34.449519230769234</c:v>
                </c:pt>
                <c:pt idx="1480">
                  <c:v>34.490384615384613</c:v>
                </c:pt>
                <c:pt idx="1481">
                  <c:v>34.490384615384613</c:v>
                </c:pt>
                <c:pt idx="1482">
                  <c:v>34.53125</c:v>
                </c:pt>
                <c:pt idx="1483">
                  <c:v>34.53125</c:v>
                </c:pt>
                <c:pt idx="1484">
                  <c:v>34.572115384615387</c:v>
                </c:pt>
                <c:pt idx="1485">
                  <c:v>34.572115384615387</c:v>
                </c:pt>
                <c:pt idx="1486">
                  <c:v>34.612980769230766</c:v>
                </c:pt>
                <c:pt idx="1487">
                  <c:v>34.612980769230766</c:v>
                </c:pt>
                <c:pt idx="1488">
                  <c:v>34.653846153846153</c:v>
                </c:pt>
                <c:pt idx="1489">
                  <c:v>34.653846153846153</c:v>
                </c:pt>
                <c:pt idx="1490">
                  <c:v>34.69471153846154</c:v>
                </c:pt>
                <c:pt idx="1491">
                  <c:v>34.69471153846154</c:v>
                </c:pt>
                <c:pt idx="1492">
                  <c:v>34.73557692307692</c:v>
                </c:pt>
                <c:pt idx="1493">
                  <c:v>34.73557692307692</c:v>
                </c:pt>
                <c:pt idx="1494">
                  <c:v>34.776442307692307</c:v>
                </c:pt>
                <c:pt idx="1495">
                  <c:v>34.776442307692307</c:v>
                </c:pt>
                <c:pt idx="1496">
                  <c:v>34.817307692307693</c:v>
                </c:pt>
                <c:pt idx="1497">
                  <c:v>34.817307692307693</c:v>
                </c:pt>
                <c:pt idx="1498">
                  <c:v>34.85817307692308</c:v>
                </c:pt>
                <c:pt idx="1499">
                  <c:v>34.85817307692308</c:v>
                </c:pt>
                <c:pt idx="1500">
                  <c:v>34.89903846153846</c:v>
                </c:pt>
                <c:pt idx="1501">
                  <c:v>34.89903846153846</c:v>
                </c:pt>
                <c:pt idx="1502">
                  <c:v>34.939903846153847</c:v>
                </c:pt>
                <c:pt idx="1503">
                  <c:v>34.939903846153847</c:v>
                </c:pt>
                <c:pt idx="1504">
                  <c:v>34.980769230769234</c:v>
                </c:pt>
                <c:pt idx="1505">
                  <c:v>34.980769230769234</c:v>
                </c:pt>
                <c:pt idx="1506">
                  <c:v>35.021634615384613</c:v>
                </c:pt>
                <c:pt idx="1507">
                  <c:v>35.021634615384613</c:v>
                </c:pt>
                <c:pt idx="1508">
                  <c:v>35.0625</c:v>
                </c:pt>
                <c:pt idx="1509">
                  <c:v>35.0625</c:v>
                </c:pt>
                <c:pt idx="1510">
                  <c:v>35.103365384615387</c:v>
                </c:pt>
                <c:pt idx="1511">
                  <c:v>35.103365384615387</c:v>
                </c:pt>
                <c:pt idx="1512">
                  <c:v>35.144230769230766</c:v>
                </c:pt>
                <c:pt idx="1513">
                  <c:v>35.144230769230766</c:v>
                </c:pt>
                <c:pt idx="1514">
                  <c:v>35.185096153846153</c:v>
                </c:pt>
                <c:pt idx="1515">
                  <c:v>35.185096153846153</c:v>
                </c:pt>
                <c:pt idx="1516">
                  <c:v>35.22596153846154</c:v>
                </c:pt>
                <c:pt idx="1517">
                  <c:v>35.22596153846154</c:v>
                </c:pt>
                <c:pt idx="1518">
                  <c:v>35.26682692307692</c:v>
                </c:pt>
                <c:pt idx="1519">
                  <c:v>35.26682692307692</c:v>
                </c:pt>
                <c:pt idx="1520">
                  <c:v>35.307692307692307</c:v>
                </c:pt>
                <c:pt idx="1521">
                  <c:v>35.307692307692307</c:v>
                </c:pt>
                <c:pt idx="1522">
                  <c:v>35.348557692307693</c:v>
                </c:pt>
                <c:pt idx="1523">
                  <c:v>35.348557692307693</c:v>
                </c:pt>
                <c:pt idx="1524">
                  <c:v>35.38942307692308</c:v>
                </c:pt>
                <c:pt idx="1525">
                  <c:v>35.38942307692308</c:v>
                </c:pt>
                <c:pt idx="1526">
                  <c:v>35.43028846153846</c:v>
                </c:pt>
                <c:pt idx="1527">
                  <c:v>35.43028846153846</c:v>
                </c:pt>
                <c:pt idx="1528">
                  <c:v>35.471153846153847</c:v>
                </c:pt>
                <c:pt idx="1529">
                  <c:v>35.471153846153847</c:v>
                </c:pt>
                <c:pt idx="1530">
                  <c:v>35.512019230769234</c:v>
                </c:pt>
                <c:pt idx="1531">
                  <c:v>35.512019230769234</c:v>
                </c:pt>
                <c:pt idx="1532">
                  <c:v>35.552884615384613</c:v>
                </c:pt>
                <c:pt idx="1533">
                  <c:v>35.552884615384613</c:v>
                </c:pt>
                <c:pt idx="1534">
                  <c:v>35.59375</c:v>
                </c:pt>
                <c:pt idx="1535">
                  <c:v>35.59375</c:v>
                </c:pt>
                <c:pt idx="1536">
                  <c:v>35.634615384615387</c:v>
                </c:pt>
                <c:pt idx="1537">
                  <c:v>35.634615384615387</c:v>
                </c:pt>
                <c:pt idx="1538">
                  <c:v>35.675480769230766</c:v>
                </c:pt>
                <c:pt idx="1539">
                  <c:v>35.675480769230766</c:v>
                </c:pt>
                <c:pt idx="1540">
                  <c:v>35.716346153846153</c:v>
                </c:pt>
                <c:pt idx="1541">
                  <c:v>35.716346153846153</c:v>
                </c:pt>
                <c:pt idx="1542">
                  <c:v>35.75721153846154</c:v>
                </c:pt>
                <c:pt idx="1543">
                  <c:v>35.75721153846154</c:v>
                </c:pt>
                <c:pt idx="1544">
                  <c:v>35.79807692307692</c:v>
                </c:pt>
                <c:pt idx="1545">
                  <c:v>35.79807692307692</c:v>
                </c:pt>
                <c:pt idx="1546">
                  <c:v>35.838942307692307</c:v>
                </c:pt>
                <c:pt idx="1547">
                  <c:v>35.838942307692307</c:v>
                </c:pt>
                <c:pt idx="1548">
                  <c:v>35.879807692307693</c:v>
                </c:pt>
                <c:pt idx="1549">
                  <c:v>35.879807692307693</c:v>
                </c:pt>
                <c:pt idx="1550">
                  <c:v>35.92067307692308</c:v>
                </c:pt>
                <c:pt idx="1551">
                  <c:v>35.92067307692308</c:v>
                </c:pt>
                <c:pt idx="1552">
                  <c:v>35.96153846153846</c:v>
                </c:pt>
                <c:pt idx="1553">
                  <c:v>35.96153846153846</c:v>
                </c:pt>
                <c:pt idx="1554">
                  <c:v>36.002403846153847</c:v>
                </c:pt>
                <c:pt idx="1555">
                  <c:v>36.002403846153847</c:v>
                </c:pt>
                <c:pt idx="1556">
                  <c:v>36.043269230769234</c:v>
                </c:pt>
                <c:pt idx="1557">
                  <c:v>36.043269230769234</c:v>
                </c:pt>
                <c:pt idx="1558">
                  <c:v>36.084134615384613</c:v>
                </c:pt>
                <c:pt idx="1559">
                  <c:v>36.084134615384613</c:v>
                </c:pt>
                <c:pt idx="1560">
                  <c:v>36.125</c:v>
                </c:pt>
                <c:pt idx="1561">
                  <c:v>36.125</c:v>
                </c:pt>
                <c:pt idx="1562">
                  <c:v>36.165865384615387</c:v>
                </c:pt>
                <c:pt idx="1563">
                  <c:v>36.165865384615387</c:v>
                </c:pt>
                <c:pt idx="1564">
                  <c:v>36.206730769230766</c:v>
                </c:pt>
                <c:pt idx="1565">
                  <c:v>36.206730769230766</c:v>
                </c:pt>
                <c:pt idx="1566">
                  <c:v>36.247596153846153</c:v>
                </c:pt>
                <c:pt idx="1567">
                  <c:v>36.247596153846153</c:v>
                </c:pt>
                <c:pt idx="1568">
                  <c:v>36.28846153846154</c:v>
                </c:pt>
                <c:pt idx="1569">
                  <c:v>36.28846153846154</c:v>
                </c:pt>
                <c:pt idx="1570">
                  <c:v>36.32932692307692</c:v>
                </c:pt>
                <c:pt idx="1571">
                  <c:v>36.32932692307692</c:v>
                </c:pt>
                <c:pt idx="1572">
                  <c:v>36.370192307692307</c:v>
                </c:pt>
                <c:pt idx="1573">
                  <c:v>36.370192307692307</c:v>
                </c:pt>
                <c:pt idx="1574">
                  <c:v>36.411057692307693</c:v>
                </c:pt>
                <c:pt idx="1575">
                  <c:v>36.411057692307693</c:v>
                </c:pt>
                <c:pt idx="1576">
                  <c:v>36.45192307692308</c:v>
                </c:pt>
                <c:pt idx="1577">
                  <c:v>36.45192307692308</c:v>
                </c:pt>
                <c:pt idx="1578">
                  <c:v>36.49278846153846</c:v>
                </c:pt>
                <c:pt idx="1579">
                  <c:v>36.49278846153846</c:v>
                </c:pt>
                <c:pt idx="1580">
                  <c:v>36.533653846153847</c:v>
                </c:pt>
                <c:pt idx="1581">
                  <c:v>36.533653846153847</c:v>
                </c:pt>
                <c:pt idx="1582">
                  <c:v>36.574519230769234</c:v>
                </c:pt>
                <c:pt idx="1583">
                  <c:v>36.574519230769234</c:v>
                </c:pt>
                <c:pt idx="1584">
                  <c:v>36.615384615384613</c:v>
                </c:pt>
                <c:pt idx="1585">
                  <c:v>36.615384615384613</c:v>
                </c:pt>
                <c:pt idx="1586">
                  <c:v>36.65625</c:v>
                </c:pt>
                <c:pt idx="1587">
                  <c:v>36.65625</c:v>
                </c:pt>
                <c:pt idx="1588">
                  <c:v>36.697115384615387</c:v>
                </c:pt>
                <c:pt idx="1589">
                  <c:v>36.697115384615387</c:v>
                </c:pt>
                <c:pt idx="1590">
                  <c:v>36.737980769230766</c:v>
                </c:pt>
                <c:pt idx="1591">
                  <c:v>36.737980769230766</c:v>
                </c:pt>
                <c:pt idx="1592">
                  <c:v>36.778846153846153</c:v>
                </c:pt>
                <c:pt idx="1593">
                  <c:v>36.778846153846153</c:v>
                </c:pt>
                <c:pt idx="1594">
                  <c:v>36.81971153846154</c:v>
                </c:pt>
                <c:pt idx="1595">
                  <c:v>36.81971153846154</c:v>
                </c:pt>
                <c:pt idx="1596">
                  <c:v>36.86057692307692</c:v>
                </c:pt>
                <c:pt idx="1597">
                  <c:v>36.86057692307692</c:v>
                </c:pt>
                <c:pt idx="1598">
                  <c:v>36.901442307692307</c:v>
                </c:pt>
                <c:pt idx="1599">
                  <c:v>36.901442307692307</c:v>
                </c:pt>
                <c:pt idx="1600">
                  <c:v>36.942307692307693</c:v>
                </c:pt>
                <c:pt idx="1601">
                  <c:v>36.942307692307693</c:v>
                </c:pt>
                <c:pt idx="1602">
                  <c:v>36.98317307692308</c:v>
                </c:pt>
                <c:pt idx="1603">
                  <c:v>36.98317307692308</c:v>
                </c:pt>
                <c:pt idx="1604">
                  <c:v>37.02403846153846</c:v>
                </c:pt>
                <c:pt idx="1605">
                  <c:v>37.02403846153846</c:v>
                </c:pt>
                <c:pt idx="1606">
                  <c:v>37.064903846153847</c:v>
                </c:pt>
                <c:pt idx="1607">
                  <c:v>37.064903846153847</c:v>
                </c:pt>
                <c:pt idx="1608">
                  <c:v>37.105769230769234</c:v>
                </c:pt>
                <c:pt idx="1609">
                  <c:v>37.105769230769234</c:v>
                </c:pt>
                <c:pt idx="1610">
                  <c:v>37.146634615384613</c:v>
                </c:pt>
                <c:pt idx="1611">
                  <c:v>37.146634615384613</c:v>
                </c:pt>
                <c:pt idx="1612">
                  <c:v>37.1875</c:v>
                </c:pt>
                <c:pt idx="1613">
                  <c:v>37.1875</c:v>
                </c:pt>
                <c:pt idx="1614">
                  <c:v>37.228365384615387</c:v>
                </c:pt>
                <c:pt idx="1615">
                  <c:v>37.228365384615387</c:v>
                </c:pt>
                <c:pt idx="1616">
                  <c:v>37.269230769230766</c:v>
                </c:pt>
                <c:pt idx="1617">
                  <c:v>37.269230769230766</c:v>
                </c:pt>
                <c:pt idx="1618">
                  <c:v>37.310096153846153</c:v>
                </c:pt>
                <c:pt idx="1619">
                  <c:v>37.310096153846153</c:v>
                </c:pt>
                <c:pt idx="1620">
                  <c:v>37.35096153846154</c:v>
                </c:pt>
                <c:pt idx="1621">
                  <c:v>37.35096153846154</c:v>
                </c:pt>
                <c:pt idx="1622">
                  <c:v>37.39182692307692</c:v>
                </c:pt>
                <c:pt idx="1623">
                  <c:v>37.39182692307692</c:v>
                </c:pt>
                <c:pt idx="1624">
                  <c:v>37.432692307692307</c:v>
                </c:pt>
                <c:pt idx="1625">
                  <c:v>37.432692307692307</c:v>
                </c:pt>
                <c:pt idx="1626">
                  <c:v>37.473557692307693</c:v>
                </c:pt>
                <c:pt idx="1627">
                  <c:v>37.473557692307693</c:v>
                </c:pt>
                <c:pt idx="1628">
                  <c:v>37.51442307692308</c:v>
                </c:pt>
                <c:pt idx="1629">
                  <c:v>37.51442307692308</c:v>
                </c:pt>
                <c:pt idx="1630">
                  <c:v>37.55528846153846</c:v>
                </c:pt>
                <c:pt idx="1631">
                  <c:v>37.55528846153846</c:v>
                </c:pt>
                <c:pt idx="1632">
                  <c:v>37.596153846153847</c:v>
                </c:pt>
                <c:pt idx="1633">
                  <c:v>37.596153846153847</c:v>
                </c:pt>
                <c:pt idx="1634">
                  <c:v>37.637019230769234</c:v>
                </c:pt>
                <c:pt idx="1635">
                  <c:v>37.637019230769234</c:v>
                </c:pt>
                <c:pt idx="1636">
                  <c:v>37.677884615384613</c:v>
                </c:pt>
                <c:pt idx="1637">
                  <c:v>37.677884615384613</c:v>
                </c:pt>
                <c:pt idx="1638">
                  <c:v>37.71875</c:v>
                </c:pt>
                <c:pt idx="1639">
                  <c:v>37.71875</c:v>
                </c:pt>
                <c:pt idx="1640">
                  <c:v>37.759615384615387</c:v>
                </c:pt>
                <c:pt idx="1641">
                  <c:v>37.759615384615387</c:v>
                </c:pt>
                <c:pt idx="1642">
                  <c:v>37.800480769230766</c:v>
                </c:pt>
                <c:pt idx="1643">
                  <c:v>37.800480769230766</c:v>
                </c:pt>
                <c:pt idx="1644">
                  <c:v>37.841346153846153</c:v>
                </c:pt>
                <c:pt idx="1645">
                  <c:v>37.841346153846153</c:v>
                </c:pt>
                <c:pt idx="1646">
                  <c:v>37.88221153846154</c:v>
                </c:pt>
                <c:pt idx="1647">
                  <c:v>37.88221153846154</c:v>
                </c:pt>
                <c:pt idx="1648">
                  <c:v>37.92307692307692</c:v>
                </c:pt>
                <c:pt idx="1649">
                  <c:v>37.92307692307692</c:v>
                </c:pt>
                <c:pt idx="1650">
                  <c:v>37.963942307692307</c:v>
                </c:pt>
                <c:pt idx="1651">
                  <c:v>37.963942307692307</c:v>
                </c:pt>
                <c:pt idx="1652">
                  <c:v>38.004807692307693</c:v>
                </c:pt>
                <c:pt idx="1653">
                  <c:v>38.004807692307693</c:v>
                </c:pt>
                <c:pt idx="1654">
                  <c:v>38.04567307692308</c:v>
                </c:pt>
                <c:pt idx="1655">
                  <c:v>38.04567307692308</c:v>
                </c:pt>
                <c:pt idx="1656">
                  <c:v>38.08653846153846</c:v>
                </c:pt>
                <c:pt idx="1657">
                  <c:v>38.08653846153846</c:v>
                </c:pt>
                <c:pt idx="1658">
                  <c:v>38.127403846153847</c:v>
                </c:pt>
                <c:pt idx="1659">
                  <c:v>38.127403846153847</c:v>
                </c:pt>
                <c:pt idx="1660">
                  <c:v>38.168269230769234</c:v>
                </c:pt>
                <c:pt idx="1661">
                  <c:v>38.168269230769234</c:v>
                </c:pt>
                <c:pt idx="1662">
                  <c:v>38.209134615384613</c:v>
                </c:pt>
                <c:pt idx="1663">
                  <c:v>38.209134615384613</c:v>
                </c:pt>
                <c:pt idx="1664">
                  <c:v>38.25</c:v>
                </c:pt>
                <c:pt idx="1665">
                  <c:v>38.25</c:v>
                </c:pt>
                <c:pt idx="1666">
                  <c:v>38.290865384615387</c:v>
                </c:pt>
                <c:pt idx="1667">
                  <c:v>38.290865384615387</c:v>
                </c:pt>
                <c:pt idx="1668">
                  <c:v>38.331730769230766</c:v>
                </c:pt>
                <c:pt idx="1669">
                  <c:v>38.331730769230766</c:v>
                </c:pt>
                <c:pt idx="1670">
                  <c:v>38.372596153846153</c:v>
                </c:pt>
                <c:pt idx="1671">
                  <c:v>38.372596153846153</c:v>
                </c:pt>
                <c:pt idx="1672">
                  <c:v>38.41346153846154</c:v>
                </c:pt>
                <c:pt idx="1673">
                  <c:v>38.41346153846154</c:v>
                </c:pt>
                <c:pt idx="1674">
                  <c:v>38.45432692307692</c:v>
                </c:pt>
                <c:pt idx="1675">
                  <c:v>38.45432692307692</c:v>
                </c:pt>
                <c:pt idx="1676">
                  <c:v>38.495192307692307</c:v>
                </c:pt>
                <c:pt idx="1677">
                  <c:v>38.495192307692307</c:v>
                </c:pt>
                <c:pt idx="1678">
                  <c:v>38.536057692307693</c:v>
                </c:pt>
                <c:pt idx="1679">
                  <c:v>38.536057692307693</c:v>
                </c:pt>
                <c:pt idx="1680">
                  <c:v>38.57692307692308</c:v>
                </c:pt>
                <c:pt idx="1681">
                  <c:v>38.57692307692308</c:v>
                </c:pt>
                <c:pt idx="1682">
                  <c:v>38.61778846153846</c:v>
                </c:pt>
                <c:pt idx="1683">
                  <c:v>38.61778846153846</c:v>
                </c:pt>
                <c:pt idx="1684">
                  <c:v>38.658653846153847</c:v>
                </c:pt>
                <c:pt idx="1685">
                  <c:v>38.658653846153847</c:v>
                </c:pt>
                <c:pt idx="1686">
                  <c:v>38.699519230769234</c:v>
                </c:pt>
                <c:pt idx="1687">
                  <c:v>38.699519230769234</c:v>
                </c:pt>
                <c:pt idx="1688">
                  <c:v>38.740384615384613</c:v>
                </c:pt>
                <c:pt idx="1689">
                  <c:v>38.740384615384613</c:v>
                </c:pt>
                <c:pt idx="1690">
                  <c:v>38.78125</c:v>
                </c:pt>
                <c:pt idx="1691">
                  <c:v>38.78125</c:v>
                </c:pt>
                <c:pt idx="1692">
                  <c:v>38.822115384615387</c:v>
                </c:pt>
                <c:pt idx="1693">
                  <c:v>38.822115384615387</c:v>
                </c:pt>
                <c:pt idx="1694">
                  <c:v>38.862980769230766</c:v>
                </c:pt>
                <c:pt idx="1695">
                  <c:v>38.862980769230766</c:v>
                </c:pt>
                <c:pt idx="1696">
                  <c:v>38.903846153846153</c:v>
                </c:pt>
                <c:pt idx="1697">
                  <c:v>38.903846153846153</c:v>
                </c:pt>
                <c:pt idx="1698">
                  <c:v>38.94471153846154</c:v>
                </c:pt>
                <c:pt idx="1699">
                  <c:v>38.94471153846154</c:v>
                </c:pt>
                <c:pt idx="1700">
                  <c:v>38.98557692307692</c:v>
                </c:pt>
                <c:pt idx="1701">
                  <c:v>38.98557692307692</c:v>
                </c:pt>
                <c:pt idx="1702">
                  <c:v>39.026442307692307</c:v>
                </c:pt>
                <c:pt idx="1703">
                  <c:v>39.026442307692307</c:v>
                </c:pt>
                <c:pt idx="1704">
                  <c:v>39.067307692307693</c:v>
                </c:pt>
                <c:pt idx="1705">
                  <c:v>39.067307692307693</c:v>
                </c:pt>
                <c:pt idx="1706">
                  <c:v>39.10817307692308</c:v>
                </c:pt>
                <c:pt idx="1707">
                  <c:v>39.10817307692308</c:v>
                </c:pt>
                <c:pt idx="1708">
                  <c:v>39.14903846153846</c:v>
                </c:pt>
                <c:pt idx="1709">
                  <c:v>39.14903846153846</c:v>
                </c:pt>
                <c:pt idx="1710">
                  <c:v>39.189903846153847</c:v>
                </c:pt>
                <c:pt idx="1711">
                  <c:v>39.189903846153847</c:v>
                </c:pt>
                <c:pt idx="1712">
                  <c:v>39.230769230769234</c:v>
                </c:pt>
                <c:pt idx="1713">
                  <c:v>39.230769230769234</c:v>
                </c:pt>
                <c:pt idx="1714">
                  <c:v>39.271634615384613</c:v>
                </c:pt>
                <c:pt idx="1715">
                  <c:v>39.271634615384613</c:v>
                </c:pt>
                <c:pt idx="1716">
                  <c:v>39.3125</c:v>
                </c:pt>
                <c:pt idx="1717">
                  <c:v>39.3125</c:v>
                </c:pt>
                <c:pt idx="1718">
                  <c:v>39.353365384615387</c:v>
                </c:pt>
                <c:pt idx="1719">
                  <c:v>39.353365384615387</c:v>
                </c:pt>
                <c:pt idx="1720">
                  <c:v>39.394230769230766</c:v>
                </c:pt>
                <c:pt idx="1721">
                  <c:v>39.394230769230766</c:v>
                </c:pt>
                <c:pt idx="1722">
                  <c:v>39.435096153846153</c:v>
                </c:pt>
                <c:pt idx="1723">
                  <c:v>39.435096153846153</c:v>
                </c:pt>
                <c:pt idx="1724">
                  <c:v>39.47596153846154</c:v>
                </c:pt>
                <c:pt idx="1725">
                  <c:v>39.47596153846154</c:v>
                </c:pt>
                <c:pt idx="1726">
                  <c:v>39.51682692307692</c:v>
                </c:pt>
                <c:pt idx="1727">
                  <c:v>39.51682692307692</c:v>
                </c:pt>
                <c:pt idx="1728">
                  <c:v>39.557692307692307</c:v>
                </c:pt>
                <c:pt idx="1729">
                  <c:v>39.557692307692307</c:v>
                </c:pt>
                <c:pt idx="1730">
                  <c:v>39.598557692307693</c:v>
                </c:pt>
                <c:pt idx="1731">
                  <c:v>39.598557692307693</c:v>
                </c:pt>
                <c:pt idx="1732">
                  <c:v>39.63942307692308</c:v>
                </c:pt>
                <c:pt idx="1733">
                  <c:v>39.63942307692308</c:v>
                </c:pt>
                <c:pt idx="1734">
                  <c:v>39.68028846153846</c:v>
                </c:pt>
                <c:pt idx="1735">
                  <c:v>39.68028846153846</c:v>
                </c:pt>
                <c:pt idx="1736">
                  <c:v>39.721153846153847</c:v>
                </c:pt>
                <c:pt idx="1737">
                  <c:v>39.721153846153847</c:v>
                </c:pt>
                <c:pt idx="1738">
                  <c:v>39.762019230769234</c:v>
                </c:pt>
                <c:pt idx="1739">
                  <c:v>39.762019230769234</c:v>
                </c:pt>
                <c:pt idx="1740">
                  <c:v>39.802884615384613</c:v>
                </c:pt>
                <c:pt idx="1741">
                  <c:v>39.802884615384613</c:v>
                </c:pt>
                <c:pt idx="1742">
                  <c:v>39.84375</c:v>
                </c:pt>
                <c:pt idx="1743">
                  <c:v>39.84375</c:v>
                </c:pt>
                <c:pt idx="1744">
                  <c:v>39.884615384615387</c:v>
                </c:pt>
                <c:pt idx="1745">
                  <c:v>39.884615384615387</c:v>
                </c:pt>
                <c:pt idx="1746">
                  <c:v>39.925480769230766</c:v>
                </c:pt>
                <c:pt idx="1747">
                  <c:v>39.925480769230766</c:v>
                </c:pt>
                <c:pt idx="1748">
                  <c:v>39.966346153846153</c:v>
                </c:pt>
                <c:pt idx="1749">
                  <c:v>39.966346153846153</c:v>
                </c:pt>
                <c:pt idx="1750">
                  <c:v>40.00721153846154</c:v>
                </c:pt>
                <c:pt idx="1751">
                  <c:v>40.00721153846154</c:v>
                </c:pt>
                <c:pt idx="1752">
                  <c:v>40.04807692307692</c:v>
                </c:pt>
                <c:pt idx="1753">
                  <c:v>40.04807692307692</c:v>
                </c:pt>
                <c:pt idx="1754">
                  <c:v>40.088942307692307</c:v>
                </c:pt>
                <c:pt idx="1755">
                  <c:v>40.088942307692307</c:v>
                </c:pt>
                <c:pt idx="1756">
                  <c:v>40.129807692307693</c:v>
                </c:pt>
                <c:pt idx="1757">
                  <c:v>40.129807692307693</c:v>
                </c:pt>
                <c:pt idx="1758">
                  <c:v>40.17067307692308</c:v>
                </c:pt>
                <c:pt idx="1759">
                  <c:v>40.17067307692308</c:v>
                </c:pt>
                <c:pt idx="1760">
                  <c:v>40.21153846153846</c:v>
                </c:pt>
                <c:pt idx="1761">
                  <c:v>40.21153846153846</c:v>
                </c:pt>
                <c:pt idx="1762">
                  <c:v>40.252403846153847</c:v>
                </c:pt>
                <c:pt idx="1763">
                  <c:v>40.252403846153847</c:v>
                </c:pt>
                <c:pt idx="1764">
                  <c:v>40.293269230769234</c:v>
                </c:pt>
                <c:pt idx="1765">
                  <c:v>40.293269230769234</c:v>
                </c:pt>
                <c:pt idx="1766">
                  <c:v>40.334134615384613</c:v>
                </c:pt>
                <c:pt idx="1767">
                  <c:v>40.334134615384613</c:v>
                </c:pt>
                <c:pt idx="1768">
                  <c:v>40.375</c:v>
                </c:pt>
                <c:pt idx="1769">
                  <c:v>40.375</c:v>
                </c:pt>
                <c:pt idx="1770">
                  <c:v>40.415865384615387</c:v>
                </c:pt>
                <c:pt idx="1771">
                  <c:v>40.415865384615387</c:v>
                </c:pt>
                <c:pt idx="1772">
                  <c:v>40.456730769230766</c:v>
                </c:pt>
                <c:pt idx="1773">
                  <c:v>40.456730769230766</c:v>
                </c:pt>
                <c:pt idx="1774">
                  <c:v>40.497596153846153</c:v>
                </c:pt>
                <c:pt idx="1775">
                  <c:v>40.497596153846153</c:v>
                </c:pt>
                <c:pt idx="1776">
                  <c:v>40.53846153846154</c:v>
                </c:pt>
                <c:pt idx="1777">
                  <c:v>40.53846153846154</c:v>
                </c:pt>
                <c:pt idx="1778">
                  <c:v>40.57932692307692</c:v>
                </c:pt>
                <c:pt idx="1779">
                  <c:v>40.57932692307692</c:v>
                </c:pt>
                <c:pt idx="1780">
                  <c:v>40.620192307692307</c:v>
                </c:pt>
                <c:pt idx="1781">
                  <c:v>40.620192307692307</c:v>
                </c:pt>
                <c:pt idx="1782">
                  <c:v>40.661057692307693</c:v>
                </c:pt>
                <c:pt idx="1783">
                  <c:v>40.661057692307693</c:v>
                </c:pt>
                <c:pt idx="1784">
                  <c:v>40.70192307692308</c:v>
                </c:pt>
                <c:pt idx="1785">
                  <c:v>40.70192307692308</c:v>
                </c:pt>
                <c:pt idx="1786">
                  <c:v>40.74278846153846</c:v>
                </c:pt>
                <c:pt idx="1787">
                  <c:v>40.74278846153846</c:v>
                </c:pt>
                <c:pt idx="1788">
                  <c:v>40.783653846153847</c:v>
                </c:pt>
                <c:pt idx="1789">
                  <c:v>40.783653846153847</c:v>
                </c:pt>
                <c:pt idx="1790">
                  <c:v>40.824519230769234</c:v>
                </c:pt>
                <c:pt idx="1791">
                  <c:v>40.824519230769234</c:v>
                </c:pt>
                <c:pt idx="1792">
                  <c:v>40.865384615384613</c:v>
                </c:pt>
                <c:pt idx="1793">
                  <c:v>40.865384615384613</c:v>
                </c:pt>
                <c:pt idx="1794">
                  <c:v>40.90625</c:v>
                </c:pt>
                <c:pt idx="1795">
                  <c:v>40.90625</c:v>
                </c:pt>
                <c:pt idx="1796">
                  <c:v>40.947115384615387</c:v>
                </c:pt>
                <c:pt idx="1797">
                  <c:v>40.947115384615387</c:v>
                </c:pt>
                <c:pt idx="1798">
                  <c:v>40.987980769230766</c:v>
                </c:pt>
                <c:pt idx="1799">
                  <c:v>40.987980769230766</c:v>
                </c:pt>
                <c:pt idx="1800">
                  <c:v>41.028846153846153</c:v>
                </c:pt>
                <c:pt idx="1801">
                  <c:v>41.028846153846153</c:v>
                </c:pt>
                <c:pt idx="1802">
                  <c:v>41.06971153846154</c:v>
                </c:pt>
                <c:pt idx="1803">
                  <c:v>41.06971153846154</c:v>
                </c:pt>
                <c:pt idx="1804">
                  <c:v>41.11057692307692</c:v>
                </c:pt>
                <c:pt idx="1805">
                  <c:v>41.11057692307692</c:v>
                </c:pt>
                <c:pt idx="1806">
                  <c:v>41.151442307692307</c:v>
                </c:pt>
                <c:pt idx="1807">
                  <c:v>41.151442307692307</c:v>
                </c:pt>
                <c:pt idx="1808">
                  <c:v>41.192307692307693</c:v>
                </c:pt>
                <c:pt idx="1809">
                  <c:v>41.192307692307693</c:v>
                </c:pt>
                <c:pt idx="1810">
                  <c:v>41.23317307692308</c:v>
                </c:pt>
                <c:pt idx="1811">
                  <c:v>41.23317307692308</c:v>
                </c:pt>
                <c:pt idx="1812">
                  <c:v>41.27403846153846</c:v>
                </c:pt>
                <c:pt idx="1813">
                  <c:v>41.27403846153846</c:v>
                </c:pt>
                <c:pt idx="1814">
                  <c:v>41.314903846153847</c:v>
                </c:pt>
                <c:pt idx="1815">
                  <c:v>41.314903846153847</c:v>
                </c:pt>
                <c:pt idx="1816">
                  <c:v>41.355769230769234</c:v>
                </c:pt>
                <c:pt idx="1817">
                  <c:v>41.355769230769234</c:v>
                </c:pt>
                <c:pt idx="1818">
                  <c:v>41.396634615384613</c:v>
                </c:pt>
                <c:pt idx="1819">
                  <c:v>41.396634615384613</c:v>
                </c:pt>
                <c:pt idx="1820">
                  <c:v>41.4375</c:v>
                </c:pt>
                <c:pt idx="1821">
                  <c:v>41.4375</c:v>
                </c:pt>
                <c:pt idx="1822">
                  <c:v>41.478365384615387</c:v>
                </c:pt>
                <c:pt idx="1823">
                  <c:v>41.478365384615387</c:v>
                </c:pt>
                <c:pt idx="1824">
                  <c:v>41.519230769230766</c:v>
                </c:pt>
                <c:pt idx="1825">
                  <c:v>41.519230769230766</c:v>
                </c:pt>
                <c:pt idx="1826">
                  <c:v>41.560096153846153</c:v>
                </c:pt>
                <c:pt idx="1827">
                  <c:v>41.560096153846153</c:v>
                </c:pt>
                <c:pt idx="1828">
                  <c:v>41.60096153846154</c:v>
                </c:pt>
                <c:pt idx="1829">
                  <c:v>41.60096153846154</c:v>
                </c:pt>
                <c:pt idx="1830">
                  <c:v>41.64182692307692</c:v>
                </c:pt>
                <c:pt idx="1831">
                  <c:v>41.64182692307692</c:v>
                </c:pt>
                <c:pt idx="1832">
                  <c:v>41.682692307692307</c:v>
                </c:pt>
                <c:pt idx="1833">
                  <c:v>41.682692307692307</c:v>
                </c:pt>
                <c:pt idx="1834">
                  <c:v>41.723557692307693</c:v>
                </c:pt>
                <c:pt idx="1835">
                  <c:v>41.723557692307693</c:v>
                </c:pt>
                <c:pt idx="1836">
                  <c:v>41.76442307692308</c:v>
                </c:pt>
                <c:pt idx="1837">
                  <c:v>41.76442307692308</c:v>
                </c:pt>
                <c:pt idx="1838">
                  <c:v>41.80528846153846</c:v>
                </c:pt>
                <c:pt idx="1839">
                  <c:v>41.80528846153846</c:v>
                </c:pt>
                <c:pt idx="1840">
                  <c:v>41.846153846153847</c:v>
                </c:pt>
                <c:pt idx="1841">
                  <c:v>41.846153846153847</c:v>
                </c:pt>
                <c:pt idx="1842">
                  <c:v>41.887019230769234</c:v>
                </c:pt>
                <c:pt idx="1843">
                  <c:v>41.887019230769234</c:v>
                </c:pt>
                <c:pt idx="1844">
                  <c:v>41.927884615384613</c:v>
                </c:pt>
                <c:pt idx="1845">
                  <c:v>41.927884615384613</c:v>
                </c:pt>
                <c:pt idx="1846">
                  <c:v>41.96875</c:v>
                </c:pt>
                <c:pt idx="1847">
                  <c:v>41.96875</c:v>
                </c:pt>
                <c:pt idx="1848">
                  <c:v>42.009615384615387</c:v>
                </c:pt>
                <c:pt idx="1849">
                  <c:v>42.009615384615387</c:v>
                </c:pt>
                <c:pt idx="1850">
                  <c:v>42.050480769230766</c:v>
                </c:pt>
                <c:pt idx="1851">
                  <c:v>42.050480769230766</c:v>
                </c:pt>
                <c:pt idx="1852">
                  <c:v>42.091346153846153</c:v>
                </c:pt>
                <c:pt idx="1853">
                  <c:v>42.091346153846153</c:v>
                </c:pt>
                <c:pt idx="1854">
                  <c:v>42.13221153846154</c:v>
                </c:pt>
                <c:pt idx="1855">
                  <c:v>42.13221153846154</c:v>
                </c:pt>
                <c:pt idx="1856">
                  <c:v>42.17307692307692</c:v>
                </c:pt>
                <c:pt idx="1857">
                  <c:v>42.17307692307692</c:v>
                </c:pt>
                <c:pt idx="1858">
                  <c:v>42.213942307692307</c:v>
                </c:pt>
                <c:pt idx="1859">
                  <c:v>42.213942307692307</c:v>
                </c:pt>
                <c:pt idx="1860">
                  <c:v>42.254807692307693</c:v>
                </c:pt>
                <c:pt idx="1861">
                  <c:v>42.254807692307693</c:v>
                </c:pt>
                <c:pt idx="1862">
                  <c:v>42.29567307692308</c:v>
                </c:pt>
                <c:pt idx="1863">
                  <c:v>42.29567307692308</c:v>
                </c:pt>
                <c:pt idx="1864">
                  <c:v>42.33653846153846</c:v>
                </c:pt>
                <c:pt idx="1865">
                  <c:v>42.33653846153846</c:v>
                </c:pt>
                <c:pt idx="1866">
                  <c:v>42.377403846153847</c:v>
                </c:pt>
                <c:pt idx="1867">
                  <c:v>42.377403846153847</c:v>
                </c:pt>
                <c:pt idx="1868">
                  <c:v>42.418269230769234</c:v>
                </c:pt>
                <c:pt idx="1869">
                  <c:v>42.418269230769234</c:v>
                </c:pt>
                <c:pt idx="1870">
                  <c:v>42.459134615384613</c:v>
                </c:pt>
                <c:pt idx="1871">
                  <c:v>42.459134615384613</c:v>
                </c:pt>
                <c:pt idx="1872">
                  <c:v>42.5</c:v>
                </c:pt>
                <c:pt idx="1873">
                  <c:v>42.5</c:v>
                </c:pt>
                <c:pt idx="1874">
                  <c:v>42.540865384615387</c:v>
                </c:pt>
                <c:pt idx="1875">
                  <c:v>42.540865384615387</c:v>
                </c:pt>
                <c:pt idx="1876">
                  <c:v>42.581730769230766</c:v>
                </c:pt>
                <c:pt idx="1877">
                  <c:v>42.581730769230766</c:v>
                </c:pt>
                <c:pt idx="1878">
                  <c:v>42.622596153846153</c:v>
                </c:pt>
                <c:pt idx="1879">
                  <c:v>42.622596153846153</c:v>
                </c:pt>
                <c:pt idx="1880">
                  <c:v>42.66346153846154</c:v>
                </c:pt>
                <c:pt idx="1881">
                  <c:v>42.66346153846154</c:v>
                </c:pt>
                <c:pt idx="1882">
                  <c:v>42.70432692307692</c:v>
                </c:pt>
                <c:pt idx="1883">
                  <c:v>42.70432692307692</c:v>
                </c:pt>
                <c:pt idx="1884">
                  <c:v>42.745192307692307</c:v>
                </c:pt>
                <c:pt idx="1885">
                  <c:v>42.745192307692307</c:v>
                </c:pt>
                <c:pt idx="1886">
                  <c:v>42.786057692307693</c:v>
                </c:pt>
                <c:pt idx="1887">
                  <c:v>42.786057692307693</c:v>
                </c:pt>
                <c:pt idx="1888">
                  <c:v>42.82692307692308</c:v>
                </c:pt>
                <c:pt idx="1889">
                  <c:v>42.82692307692308</c:v>
                </c:pt>
                <c:pt idx="1890">
                  <c:v>42.86778846153846</c:v>
                </c:pt>
                <c:pt idx="1891">
                  <c:v>42.86778846153846</c:v>
                </c:pt>
                <c:pt idx="1892">
                  <c:v>42.908653846153847</c:v>
                </c:pt>
                <c:pt idx="1893">
                  <c:v>42.908653846153847</c:v>
                </c:pt>
                <c:pt idx="1894">
                  <c:v>42.949519230769234</c:v>
                </c:pt>
                <c:pt idx="1895">
                  <c:v>42.949519230769234</c:v>
                </c:pt>
                <c:pt idx="1896">
                  <c:v>42.990384615384613</c:v>
                </c:pt>
                <c:pt idx="1897">
                  <c:v>42.990384615384613</c:v>
                </c:pt>
                <c:pt idx="1898">
                  <c:v>43.03125</c:v>
                </c:pt>
                <c:pt idx="1899">
                  <c:v>43.03125</c:v>
                </c:pt>
                <c:pt idx="1900">
                  <c:v>43.072115384615387</c:v>
                </c:pt>
                <c:pt idx="1901">
                  <c:v>43.072115384615387</c:v>
                </c:pt>
                <c:pt idx="1902">
                  <c:v>43.112980769230766</c:v>
                </c:pt>
                <c:pt idx="1903">
                  <c:v>43.112980769230766</c:v>
                </c:pt>
                <c:pt idx="1904">
                  <c:v>43.153846153846153</c:v>
                </c:pt>
                <c:pt idx="1905">
                  <c:v>43.153846153846153</c:v>
                </c:pt>
                <c:pt idx="1906">
                  <c:v>43.19471153846154</c:v>
                </c:pt>
                <c:pt idx="1907">
                  <c:v>43.19471153846154</c:v>
                </c:pt>
                <c:pt idx="1908">
                  <c:v>43.23557692307692</c:v>
                </c:pt>
                <c:pt idx="1909">
                  <c:v>43.23557692307692</c:v>
                </c:pt>
                <c:pt idx="1910">
                  <c:v>43.276442307692307</c:v>
                </c:pt>
                <c:pt idx="1911">
                  <c:v>43.276442307692307</c:v>
                </c:pt>
                <c:pt idx="1912">
                  <c:v>43.317307692307693</c:v>
                </c:pt>
                <c:pt idx="1913">
                  <c:v>43.317307692307693</c:v>
                </c:pt>
                <c:pt idx="1914">
                  <c:v>43.35817307692308</c:v>
                </c:pt>
                <c:pt idx="1915">
                  <c:v>43.35817307692308</c:v>
                </c:pt>
                <c:pt idx="1916">
                  <c:v>43.39903846153846</c:v>
                </c:pt>
                <c:pt idx="1917">
                  <c:v>43.39903846153846</c:v>
                </c:pt>
                <c:pt idx="1918">
                  <c:v>43.439903846153847</c:v>
                </c:pt>
                <c:pt idx="1919">
                  <c:v>43.439903846153847</c:v>
                </c:pt>
                <c:pt idx="1920">
                  <c:v>43.480769230769234</c:v>
                </c:pt>
                <c:pt idx="1921">
                  <c:v>43.480769230769234</c:v>
                </c:pt>
                <c:pt idx="1922">
                  <c:v>43.521634615384613</c:v>
                </c:pt>
                <c:pt idx="1923">
                  <c:v>43.521634615384613</c:v>
                </c:pt>
                <c:pt idx="1924">
                  <c:v>43.5625</c:v>
                </c:pt>
                <c:pt idx="1925">
                  <c:v>43.5625</c:v>
                </c:pt>
                <c:pt idx="1926">
                  <c:v>43.603365384615387</c:v>
                </c:pt>
                <c:pt idx="1927">
                  <c:v>43.603365384615387</c:v>
                </c:pt>
                <c:pt idx="1928">
                  <c:v>43.644230769230766</c:v>
                </c:pt>
                <c:pt idx="1929">
                  <c:v>43.644230769230766</c:v>
                </c:pt>
                <c:pt idx="1930">
                  <c:v>43.685096153846153</c:v>
                </c:pt>
                <c:pt idx="1931">
                  <c:v>43.685096153846153</c:v>
                </c:pt>
                <c:pt idx="1932">
                  <c:v>43.72596153846154</c:v>
                </c:pt>
                <c:pt idx="1933">
                  <c:v>43.72596153846154</c:v>
                </c:pt>
                <c:pt idx="1934">
                  <c:v>43.76682692307692</c:v>
                </c:pt>
                <c:pt idx="1935">
                  <c:v>43.76682692307692</c:v>
                </c:pt>
                <c:pt idx="1936">
                  <c:v>43.807692307692307</c:v>
                </c:pt>
                <c:pt idx="1937">
                  <c:v>43.807692307692307</c:v>
                </c:pt>
                <c:pt idx="1938">
                  <c:v>43.848557692307693</c:v>
                </c:pt>
                <c:pt idx="1939">
                  <c:v>43.848557692307693</c:v>
                </c:pt>
                <c:pt idx="1940">
                  <c:v>43.88942307692308</c:v>
                </c:pt>
                <c:pt idx="1941">
                  <c:v>43.88942307692308</c:v>
                </c:pt>
                <c:pt idx="1942">
                  <c:v>43.93028846153846</c:v>
                </c:pt>
                <c:pt idx="1943">
                  <c:v>43.93028846153846</c:v>
                </c:pt>
                <c:pt idx="1944">
                  <c:v>43.971153846153847</c:v>
                </c:pt>
                <c:pt idx="1945">
                  <c:v>43.971153846153847</c:v>
                </c:pt>
                <c:pt idx="1946">
                  <c:v>44.012019230769234</c:v>
                </c:pt>
                <c:pt idx="1947">
                  <c:v>44.012019230769234</c:v>
                </c:pt>
                <c:pt idx="1948">
                  <c:v>44.052884615384613</c:v>
                </c:pt>
                <c:pt idx="1949">
                  <c:v>44.052884615384613</c:v>
                </c:pt>
                <c:pt idx="1950">
                  <c:v>44.09375</c:v>
                </c:pt>
                <c:pt idx="1951">
                  <c:v>44.09375</c:v>
                </c:pt>
                <c:pt idx="1952">
                  <c:v>44.134615384615387</c:v>
                </c:pt>
                <c:pt idx="1953">
                  <c:v>44.134615384615387</c:v>
                </c:pt>
                <c:pt idx="1954">
                  <c:v>44.175480769230766</c:v>
                </c:pt>
                <c:pt idx="1955">
                  <c:v>44.175480769230766</c:v>
                </c:pt>
                <c:pt idx="1956">
                  <c:v>44.216346153846153</c:v>
                </c:pt>
                <c:pt idx="1957">
                  <c:v>44.216346153846153</c:v>
                </c:pt>
                <c:pt idx="1958">
                  <c:v>44.25721153846154</c:v>
                </c:pt>
                <c:pt idx="1959">
                  <c:v>44.25721153846154</c:v>
                </c:pt>
                <c:pt idx="1960">
                  <c:v>44.29807692307692</c:v>
                </c:pt>
                <c:pt idx="1961">
                  <c:v>44.29807692307692</c:v>
                </c:pt>
                <c:pt idx="1962">
                  <c:v>44.338942307692307</c:v>
                </c:pt>
                <c:pt idx="1963">
                  <c:v>44.338942307692307</c:v>
                </c:pt>
                <c:pt idx="1964">
                  <c:v>44.379807692307693</c:v>
                </c:pt>
                <c:pt idx="1965">
                  <c:v>44.379807692307693</c:v>
                </c:pt>
                <c:pt idx="1966">
                  <c:v>44.42067307692308</c:v>
                </c:pt>
                <c:pt idx="1967">
                  <c:v>44.42067307692308</c:v>
                </c:pt>
                <c:pt idx="1968">
                  <c:v>44.46153846153846</c:v>
                </c:pt>
                <c:pt idx="1969">
                  <c:v>44.46153846153846</c:v>
                </c:pt>
                <c:pt idx="1970">
                  <c:v>44.502403846153847</c:v>
                </c:pt>
                <c:pt idx="1971">
                  <c:v>44.502403846153847</c:v>
                </c:pt>
                <c:pt idx="1972">
                  <c:v>44.543269230769234</c:v>
                </c:pt>
                <c:pt idx="1973">
                  <c:v>44.543269230769234</c:v>
                </c:pt>
                <c:pt idx="1974">
                  <c:v>44.584134615384613</c:v>
                </c:pt>
                <c:pt idx="1975">
                  <c:v>44.584134615384613</c:v>
                </c:pt>
                <c:pt idx="1976">
                  <c:v>44.625</c:v>
                </c:pt>
                <c:pt idx="1977">
                  <c:v>44.625</c:v>
                </c:pt>
                <c:pt idx="1978">
                  <c:v>44.665865384615387</c:v>
                </c:pt>
                <c:pt idx="1979">
                  <c:v>44.665865384615387</c:v>
                </c:pt>
                <c:pt idx="1980">
                  <c:v>44.706730769230766</c:v>
                </c:pt>
                <c:pt idx="1981">
                  <c:v>44.706730769230766</c:v>
                </c:pt>
                <c:pt idx="1982">
                  <c:v>44.747596153846153</c:v>
                </c:pt>
                <c:pt idx="1983">
                  <c:v>44.747596153846153</c:v>
                </c:pt>
                <c:pt idx="1984">
                  <c:v>44.78846153846154</c:v>
                </c:pt>
                <c:pt idx="1985">
                  <c:v>44.78846153846154</c:v>
                </c:pt>
                <c:pt idx="1986">
                  <c:v>44.82932692307692</c:v>
                </c:pt>
                <c:pt idx="1987">
                  <c:v>44.82932692307692</c:v>
                </c:pt>
                <c:pt idx="1988">
                  <c:v>44.870192307692307</c:v>
                </c:pt>
                <c:pt idx="1989">
                  <c:v>44.870192307692307</c:v>
                </c:pt>
                <c:pt idx="1990">
                  <c:v>44.911057692307693</c:v>
                </c:pt>
                <c:pt idx="1991">
                  <c:v>44.911057692307693</c:v>
                </c:pt>
                <c:pt idx="1992">
                  <c:v>44.95192307692308</c:v>
                </c:pt>
                <c:pt idx="1993">
                  <c:v>44.95192307692308</c:v>
                </c:pt>
                <c:pt idx="1994">
                  <c:v>44.99278846153846</c:v>
                </c:pt>
                <c:pt idx="1995">
                  <c:v>44.99278846153846</c:v>
                </c:pt>
                <c:pt idx="1996">
                  <c:v>45.033653846153847</c:v>
                </c:pt>
                <c:pt idx="1997">
                  <c:v>45.033653846153847</c:v>
                </c:pt>
                <c:pt idx="1998">
                  <c:v>45.074519230769234</c:v>
                </c:pt>
                <c:pt idx="1999">
                  <c:v>45.074519230769234</c:v>
                </c:pt>
                <c:pt idx="2000">
                  <c:v>45.115384615384613</c:v>
                </c:pt>
                <c:pt idx="2001">
                  <c:v>45.115384615384613</c:v>
                </c:pt>
                <c:pt idx="2002">
                  <c:v>45.15625</c:v>
                </c:pt>
                <c:pt idx="2003">
                  <c:v>45.15625</c:v>
                </c:pt>
                <c:pt idx="2004">
                  <c:v>45.197115384615387</c:v>
                </c:pt>
                <c:pt idx="2005">
                  <c:v>45.197115384615387</c:v>
                </c:pt>
                <c:pt idx="2006">
                  <c:v>45.237980769230766</c:v>
                </c:pt>
                <c:pt idx="2007">
                  <c:v>45.237980769230766</c:v>
                </c:pt>
                <c:pt idx="2008">
                  <c:v>45.278846153846153</c:v>
                </c:pt>
                <c:pt idx="2009">
                  <c:v>45.278846153846153</c:v>
                </c:pt>
                <c:pt idx="2010">
                  <c:v>45.31971153846154</c:v>
                </c:pt>
                <c:pt idx="2011">
                  <c:v>45.31971153846154</c:v>
                </c:pt>
                <c:pt idx="2012">
                  <c:v>45.36057692307692</c:v>
                </c:pt>
                <c:pt idx="2013">
                  <c:v>45.36057692307692</c:v>
                </c:pt>
                <c:pt idx="2014">
                  <c:v>45.401442307692307</c:v>
                </c:pt>
                <c:pt idx="2015">
                  <c:v>45.401442307692307</c:v>
                </c:pt>
                <c:pt idx="2016">
                  <c:v>45.442307692307693</c:v>
                </c:pt>
                <c:pt idx="2017">
                  <c:v>45.442307692307693</c:v>
                </c:pt>
                <c:pt idx="2018">
                  <c:v>45.48317307692308</c:v>
                </c:pt>
                <c:pt idx="2019">
                  <c:v>45.48317307692308</c:v>
                </c:pt>
                <c:pt idx="2020">
                  <c:v>45.52403846153846</c:v>
                </c:pt>
                <c:pt idx="2021">
                  <c:v>45.52403846153846</c:v>
                </c:pt>
                <c:pt idx="2022">
                  <c:v>45.564903846153847</c:v>
                </c:pt>
                <c:pt idx="2023">
                  <c:v>45.564903846153847</c:v>
                </c:pt>
                <c:pt idx="2024">
                  <c:v>45.605769230769234</c:v>
                </c:pt>
                <c:pt idx="2025">
                  <c:v>45.605769230769234</c:v>
                </c:pt>
                <c:pt idx="2026">
                  <c:v>45.646634615384613</c:v>
                </c:pt>
                <c:pt idx="2027">
                  <c:v>45.646634615384613</c:v>
                </c:pt>
                <c:pt idx="2028">
                  <c:v>45.6875</c:v>
                </c:pt>
                <c:pt idx="2029">
                  <c:v>45.6875</c:v>
                </c:pt>
                <c:pt idx="2030">
                  <c:v>45.728365384615387</c:v>
                </c:pt>
                <c:pt idx="2031">
                  <c:v>45.728365384615387</c:v>
                </c:pt>
                <c:pt idx="2032">
                  <c:v>45.769230769230766</c:v>
                </c:pt>
                <c:pt idx="2033">
                  <c:v>45.769230769230766</c:v>
                </c:pt>
                <c:pt idx="2034">
                  <c:v>45.810096153846153</c:v>
                </c:pt>
                <c:pt idx="2035">
                  <c:v>45.810096153846153</c:v>
                </c:pt>
                <c:pt idx="2036">
                  <c:v>45.85096153846154</c:v>
                </c:pt>
                <c:pt idx="2037">
                  <c:v>45.85096153846154</c:v>
                </c:pt>
                <c:pt idx="2038">
                  <c:v>45.89182692307692</c:v>
                </c:pt>
                <c:pt idx="2039">
                  <c:v>45.89182692307692</c:v>
                </c:pt>
                <c:pt idx="2040">
                  <c:v>45.932692307692307</c:v>
                </c:pt>
                <c:pt idx="2041">
                  <c:v>45.932692307692307</c:v>
                </c:pt>
                <c:pt idx="2042">
                  <c:v>45.973557692307693</c:v>
                </c:pt>
                <c:pt idx="2043">
                  <c:v>45.973557692307693</c:v>
                </c:pt>
                <c:pt idx="2044">
                  <c:v>46.01442307692308</c:v>
                </c:pt>
                <c:pt idx="2045">
                  <c:v>46.01442307692308</c:v>
                </c:pt>
                <c:pt idx="2046">
                  <c:v>46.05528846153846</c:v>
                </c:pt>
                <c:pt idx="2047">
                  <c:v>46.05528846153846</c:v>
                </c:pt>
                <c:pt idx="2048">
                  <c:v>46.096153846153847</c:v>
                </c:pt>
                <c:pt idx="2049">
                  <c:v>46.096153846153847</c:v>
                </c:pt>
                <c:pt idx="2050">
                  <c:v>46.137019230769234</c:v>
                </c:pt>
                <c:pt idx="2051">
                  <c:v>46.137019230769234</c:v>
                </c:pt>
                <c:pt idx="2052">
                  <c:v>46.177884615384613</c:v>
                </c:pt>
                <c:pt idx="2053">
                  <c:v>46.177884615384613</c:v>
                </c:pt>
                <c:pt idx="2054">
                  <c:v>46.21875</c:v>
                </c:pt>
                <c:pt idx="2055">
                  <c:v>46.21875</c:v>
                </c:pt>
                <c:pt idx="2056">
                  <c:v>46.259615384615387</c:v>
                </c:pt>
                <c:pt idx="2057">
                  <c:v>46.259615384615387</c:v>
                </c:pt>
                <c:pt idx="2058">
                  <c:v>46.300480769230766</c:v>
                </c:pt>
                <c:pt idx="2059">
                  <c:v>46.300480769230766</c:v>
                </c:pt>
                <c:pt idx="2060">
                  <c:v>46.341346153846153</c:v>
                </c:pt>
                <c:pt idx="2061">
                  <c:v>46.341346153846153</c:v>
                </c:pt>
                <c:pt idx="2062">
                  <c:v>46.38221153846154</c:v>
                </c:pt>
                <c:pt idx="2063">
                  <c:v>46.38221153846154</c:v>
                </c:pt>
                <c:pt idx="2064">
                  <c:v>46.42307692307692</c:v>
                </c:pt>
                <c:pt idx="2065">
                  <c:v>46.42307692307692</c:v>
                </c:pt>
                <c:pt idx="2066">
                  <c:v>46.463942307692307</c:v>
                </c:pt>
                <c:pt idx="2067">
                  <c:v>46.463942307692307</c:v>
                </c:pt>
                <c:pt idx="2068">
                  <c:v>46.504807692307693</c:v>
                </c:pt>
                <c:pt idx="2069">
                  <c:v>46.504807692307693</c:v>
                </c:pt>
                <c:pt idx="2070">
                  <c:v>46.54567307692308</c:v>
                </c:pt>
                <c:pt idx="2071">
                  <c:v>46.54567307692308</c:v>
                </c:pt>
                <c:pt idx="2072">
                  <c:v>46.58653846153846</c:v>
                </c:pt>
                <c:pt idx="2073">
                  <c:v>46.58653846153846</c:v>
                </c:pt>
                <c:pt idx="2074">
                  <c:v>46.627403846153847</c:v>
                </c:pt>
                <c:pt idx="2075">
                  <c:v>46.627403846153847</c:v>
                </c:pt>
                <c:pt idx="2076">
                  <c:v>46.668269230769234</c:v>
                </c:pt>
                <c:pt idx="2077">
                  <c:v>46.668269230769234</c:v>
                </c:pt>
                <c:pt idx="2078">
                  <c:v>46.709134615384613</c:v>
                </c:pt>
                <c:pt idx="2079">
                  <c:v>46.709134615384613</c:v>
                </c:pt>
                <c:pt idx="2080">
                  <c:v>46.75</c:v>
                </c:pt>
                <c:pt idx="2081">
                  <c:v>46.75</c:v>
                </c:pt>
                <c:pt idx="2082">
                  <c:v>46.790865384615387</c:v>
                </c:pt>
                <c:pt idx="2083">
                  <c:v>46.790865384615387</c:v>
                </c:pt>
                <c:pt idx="2084">
                  <c:v>46.831730769230766</c:v>
                </c:pt>
                <c:pt idx="2085">
                  <c:v>46.831730769230766</c:v>
                </c:pt>
                <c:pt idx="2086">
                  <c:v>46.872596153846153</c:v>
                </c:pt>
                <c:pt idx="2087">
                  <c:v>46.872596153846153</c:v>
                </c:pt>
                <c:pt idx="2088">
                  <c:v>46.91346153846154</c:v>
                </c:pt>
                <c:pt idx="2089">
                  <c:v>46.91346153846154</c:v>
                </c:pt>
                <c:pt idx="2090">
                  <c:v>46.95432692307692</c:v>
                </c:pt>
                <c:pt idx="2091">
                  <c:v>46.95432692307692</c:v>
                </c:pt>
                <c:pt idx="2092">
                  <c:v>46.995192307692307</c:v>
                </c:pt>
                <c:pt idx="2093">
                  <c:v>46.995192307692307</c:v>
                </c:pt>
                <c:pt idx="2094">
                  <c:v>47.036057692307693</c:v>
                </c:pt>
                <c:pt idx="2095">
                  <c:v>47.036057692307693</c:v>
                </c:pt>
                <c:pt idx="2096">
                  <c:v>47.07692307692308</c:v>
                </c:pt>
                <c:pt idx="2097">
                  <c:v>47.07692307692308</c:v>
                </c:pt>
                <c:pt idx="2098">
                  <c:v>47.11778846153846</c:v>
                </c:pt>
                <c:pt idx="2099">
                  <c:v>47.11778846153846</c:v>
                </c:pt>
                <c:pt idx="2100">
                  <c:v>47.158653846153847</c:v>
                </c:pt>
                <c:pt idx="2101">
                  <c:v>47.158653846153847</c:v>
                </c:pt>
                <c:pt idx="2102">
                  <c:v>47.199519230769234</c:v>
                </c:pt>
                <c:pt idx="2103">
                  <c:v>47.199519230769234</c:v>
                </c:pt>
                <c:pt idx="2104">
                  <c:v>47.240384615384613</c:v>
                </c:pt>
                <c:pt idx="2105">
                  <c:v>47.240384615384613</c:v>
                </c:pt>
                <c:pt idx="2106">
                  <c:v>47.28125</c:v>
                </c:pt>
                <c:pt idx="2107">
                  <c:v>47.28125</c:v>
                </c:pt>
                <c:pt idx="2108">
                  <c:v>47.322115384615387</c:v>
                </c:pt>
                <c:pt idx="2109">
                  <c:v>47.322115384615387</c:v>
                </c:pt>
                <c:pt idx="2110">
                  <c:v>47.362980769230766</c:v>
                </c:pt>
                <c:pt idx="2111">
                  <c:v>47.362980769230766</c:v>
                </c:pt>
                <c:pt idx="2112">
                  <c:v>47.403846153846153</c:v>
                </c:pt>
                <c:pt idx="2113">
                  <c:v>47.403846153846153</c:v>
                </c:pt>
                <c:pt idx="2114">
                  <c:v>47.44471153846154</c:v>
                </c:pt>
                <c:pt idx="2115">
                  <c:v>47.44471153846154</c:v>
                </c:pt>
                <c:pt idx="2116">
                  <c:v>47.48557692307692</c:v>
                </c:pt>
                <c:pt idx="2117">
                  <c:v>47.48557692307692</c:v>
                </c:pt>
                <c:pt idx="2118">
                  <c:v>47.526442307692307</c:v>
                </c:pt>
                <c:pt idx="2119">
                  <c:v>47.526442307692307</c:v>
                </c:pt>
                <c:pt idx="2120">
                  <c:v>47.567307692307693</c:v>
                </c:pt>
                <c:pt idx="2121">
                  <c:v>47.567307692307693</c:v>
                </c:pt>
                <c:pt idx="2122">
                  <c:v>47.60817307692308</c:v>
                </c:pt>
                <c:pt idx="2123">
                  <c:v>47.60817307692308</c:v>
                </c:pt>
                <c:pt idx="2124">
                  <c:v>47.64903846153846</c:v>
                </c:pt>
                <c:pt idx="2125">
                  <c:v>47.64903846153846</c:v>
                </c:pt>
                <c:pt idx="2126">
                  <c:v>47.689903846153847</c:v>
                </c:pt>
                <c:pt idx="2127">
                  <c:v>47.689903846153847</c:v>
                </c:pt>
                <c:pt idx="2128">
                  <c:v>47.730769230769234</c:v>
                </c:pt>
                <c:pt idx="2129">
                  <c:v>47.730769230769234</c:v>
                </c:pt>
                <c:pt idx="2130">
                  <c:v>47.771634615384613</c:v>
                </c:pt>
                <c:pt idx="2131">
                  <c:v>47.771634615384613</c:v>
                </c:pt>
                <c:pt idx="2132">
                  <c:v>47.8125</c:v>
                </c:pt>
                <c:pt idx="2133">
                  <c:v>47.8125</c:v>
                </c:pt>
                <c:pt idx="2134">
                  <c:v>47.853365384615387</c:v>
                </c:pt>
                <c:pt idx="2135">
                  <c:v>47.853365384615387</c:v>
                </c:pt>
                <c:pt idx="2136">
                  <c:v>47.894230769230766</c:v>
                </c:pt>
                <c:pt idx="2137">
                  <c:v>47.894230769230766</c:v>
                </c:pt>
                <c:pt idx="2138">
                  <c:v>47.935096153846153</c:v>
                </c:pt>
                <c:pt idx="2139">
                  <c:v>47.935096153846153</c:v>
                </c:pt>
                <c:pt idx="2140">
                  <c:v>47.97596153846154</c:v>
                </c:pt>
                <c:pt idx="2141">
                  <c:v>47.97596153846154</c:v>
                </c:pt>
                <c:pt idx="2142">
                  <c:v>48.01682692307692</c:v>
                </c:pt>
                <c:pt idx="2143">
                  <c:v>48.01682692307692</c:v>
                </c:pt>
                <c:pt idx="2144">
                  <c:v>48.057692307692307</c:v>
                </c:pt>
                <c:pt idx="2145">
                  <c:v>48.057692307692307</c:v>
                </c:pt>
                <c:pt idx="2146">
                  <c:v>48.098557692307693</c:v>
                </c:pt>
                <c:pt idx="2147">
                  <c:v>48.098557692307693</c:v>
                </c:pt>
                <c:pt idx="2148">
                  <c:v>48.13942307692308</c:v>
                </c:pt>
                <c:pt idx="2149">
                  <c:v>48.13942307692308</c:v>
                </c:pt>
                <c:pt idx="2150">
                  <c:v>48.18028846153846</c:v>
                </c:pt>
                <c:pt idx="2151">
                  <c:v>48.18028846153846</c:v>
                </c:pt>
                <c:pt idx="2152">
                  <c:v>48.221153846153847</c:v>
                </c:pt>
                <c:pt idx="2153">
                  <c:v>48.221153846153847</c:v>
                </c:pt>
                <c:pt idx="2154">
                  <c:v>48.262019230769234</c:v>
                </c:pt>
                <c:pt idx="2155">
                  <c:v>48.262019230769234</c:v>
                </c:pt>
                <c:pt idx="2156">
                  <c:v>48.302884615384613</c:v>
                </c:pt>
                <c:pt idx="2157">
                  <c:v>48.302884615384613</c:v>
                </c:pt>
                <c:pt idx="2158">
                  <c:v>48.34375</c:v>
                </c:pt>
                <c:pt idx="2159">
                  <c:v>48.34375</c:v>
                </c:pt>
                <c:pt idx="2160">
                  <c:v>48.384615384615387</c:v>
                </c:pt>
                <c:pt idx="2161">
                  <c:v>48.384615384615387</c:v>
                </c:pt>
                <c:pt idx="2162">
                  <c:v>48.425480769230766</c:v>
                </c:pt>
                <c:pt idx="2163">
                  <c:v>48.425480769230766</c:v>
                </c:pt>
                <c:pt idx="2164">
                  <c:v>48.466346153846153</c:v>
                </c:pt>
                <c:pt idx="2165">
                  <c:v>48.466346153846153</c:v>
                </c:pt>
                <c:pt idx="2166">
                  <c:v>48.50721153846154</c:v>
                </c:pt>
                <c:pt idx="2167">
                  <c:v>48.50721153846154</c:v>
                </c:pt>
                <c:pt idx="2168">
                  <c:v>48.54807692307692</c:v>
                </c:pt>
                <c:pt idx="2169">
                  <c:v>48.54807692307692</c:v>
                </c:pt>
                <c:pt idx="2170">
                  <c:v>48.588942307692307</c:v>
                </c:pt>
                <c:pt idx="2171">
                  <c:v>48.588942307692307</c:v>
                </c:pt>
                <c:pt idx="2172">
                  <c:v>48.629807692307693</c:v>
                </c:pt>
                <c:pt idx="2173">
                  <c:v>48.629807692307693</c:v>
                </c:pt>
                <c:pt idx="2174">
                  <c:v>48.67067307692308</c:v>
                </c:pt>
                <c:pt idx="2175">
                  <c:v>48.67067307692308</c:v>
                </c:pt>
                <c:pt idx="2176">
                  <c:v>48.71153846153846</c:v>
                </c:pt>
                <c:pt idx="2177">
                  <c:v>48.71153846153846</c:v>
                </c:pt>
                <c:pt idx="2178">
                  <c:v>48.752403846153847</c:v>
                </c:pt>
                <c:pt idx="2179">
                  <c:v>48.752403846153847</c:v>
                </c:pt>
                <c:pt idx="2180">
                  <c:v>48.793269230769234</c:v>
                </c:pt>
                <c:pt idx="2181">
                  <c:v>48.793269230769234</c:v>
                </c:pt>
                <c:pt idx="2182">
                  <c:v>48.834134615384613</c:v>
                </c:pt>
                <c:pt idx="2183">
                  <c:v>48.834134615384613</c:v>
                </c:pt>
                <c:pt idx="2184">
                  <c:v>48.875</c:v>
                </c:pt>
                <c:pt idx="2185">
                  <c:v>48.875</c:v>
                </c:pt>
                <c:pt idx="2186">
                  <c:v>48.915865384615387</c:v>
                </c:pt>
                <c:pt idx="2187">
                  <c:v>48.915865384615387</c:v>
                </c:pt>
                <c:pt idx="2188">
                  <c:v>48.956730769230766</c:v>
                </c:pt>
                <c:pt idx="2189">
                  <c:v>48.956730769230766</c:v>
                </c:pt>
                <c:pt idx="2190">
                  <c:v>48.997596153846153</c:v>
                </c:pt>
                <c:pt idx="2191">
                  <c:v>48.997596153846153</c:v>
                </c:pt>
                <c:pt idx="2192">
                  <c:v>49.03846153846154</c:v>
                </c:pt>
                <c:pt idx="2193">
                  <c:v>49.03846153846154</c:v>
                </c:pt>
                <c:pt idx="2194">
                  <c:v>49.07932692307692</c:v>
                </c:pt>
                <c:pt idx="2195">
                  <c:v>49.07932692307692</c:v>
                </c:pt>
                <c:pt idx="2196">
                  <c:v>49.120192307692307</c:v>
                </c:pt>
                <c:pt idx="2197">
                  <c:v>49.120192307692307</c:v>
                </c:pt>
                <c:pt idx="2198">
                  <c:v>49.161057692307693</c:v>
                </c:pt>
                <c:pt idx="2199">
                  <c:v>49.161057692307693</c:v>
                </c:pt>
                <c:pt idx="2200">
                  <c:v>49.20192307692308</c:v>
                </c:pt>
                <c:pt idx="2201">
                  <c:v>49.20192307692308</c:v>
                </c:pt>
                <c:pt idx="2202">
                  <c:v>49.24278846153846</c:v>
                </c:pt>
                <c:pt idx="2203">
                  <c:v>49.24278846153846</c:v>
                </c:pt>
                <c:pt idx="2204">
                  <c:v>49.283653846153847</c:v>
                </c:pt>
                <c:pt idx="2205">
                  <c:v>49.283653846153847</c:v>
                </c:pt>
                <c:pt idx="2206">
                  <c:v>49.324519230769234</c:v>
                </c:pt>
                <c:pt idx="2207">
                  <c:v>49.324519230769234</c:v>
                </c:pt>
                <c:pt idx="2208">
                  <c:v>49.365384615384613</c:v>
                </c:pt>
                <c:pt idx="2209">
                  <c:v>49.365384615384613</c:v>
                </c:pt>
                <c:pt idx="2210">
                  <c:v>49.40625</c:v>
                </c:pt>
                <c:pt idx="2211">
                  <c:v>49.40625</c:v>
                </c:pt>
                <c:pt idx="2212">
                  <c:v>49.447115384615387</c:v>
                </c:pt>
                <c:pt idx="2213">
                  <c:v>49.447115384615387</c:v>
                </c:pt>
                <c:pt idx="2214">
                  <c:v>49.487980769230766</c:v>
                </c:pt>
                <c:pt idx="2215">
                  <c:v>49.487980769230766</c:v>
                </c:pt>
                <c:pt idx="2216">
                  <c:v>49.528846153846153</c:v>
                </c:pt>
                <c:pt idx="2217">
                  <c:v>49.528846153846153</c:v>
                </c:pt>
                <c:pt idx="2218">
                  <c:v>49.56971153846154</c:v>
                </c:pt>
                <c:pt idx="2219">
                  <c:v>49.56971153846154</c:v>
                </c:pt>
                <c:pt idx="2220">
                  <c:v>49.61057692307692</c:v>
                </c:pt>
                <c:pt idx="2221">
                  <c:v>49.61057692307692</c:v>
                </c:pt>
                <c:pt idx="2222">
                  <c:v>49.651442307692307</c:v>
                </c:pt>
                <c:pt idx="2223">
                  <c:v>49.651442307692307</c:v>
                </c:pt>
                <c:pt idx="2224">
                  <c:v>49.692307692307693</c:v>
                </c:pt>
                <c:pt idx="2225">
                  <c:v>49.692307692307693</c:v>
                </c:pt>
                <c:pt idx="2226">
                  <c:v>49.73317307692308</c:v>
                </c:pt>
                <c:pt idx="2227">
                  <c:v>49.73317307692308</c:v>
                </c:pt>
                <c:pt idx="2228">
                  <c:v>49.77403846153846</c:v>
                </c:pt>
                <c:pt idx="2229">
                  <c:v>49.77403846153846</c:v>
                </c:pt>
                <c:pt idx="2230">
                  <c:v>49.814903846153847</c:v>
                </c:pt>
                <c:pt idx="2231">
                  <c:v>49.814903846153847</c:v>
                </c:pt>
                <c:pt idx="2232">
                  <c:v>49.855769230769234</c:v>
                </c:pt>
                <c:pt idx="2233">
                  <c:v>49.855769230769234</c:v>
                </c:pt>
                <c:pt idx="2234">
                  <c:v>49.896634615384613</c:v>
                </c:pt>
                <c:pt idx="2235">
                  <c:v>49.896634615384613</c:v>
                </c:pt>
                <c:pt idx="2236">
                  <c:v>49.9375</c:v>
                </c:pt>
                <c:pt idx="2237">
                  <c:v>49.9375</c:v>
                </c:pt>
                <c:pt idx="2238">
                  <c:v>49.978365384615387</c:v>
                </c:pt>
                <c:pt idx="2239">
                  <c:v>49.978365384615387</c:v>
                </c:pt>
                <c:pt idx="2240">
                  <c:v>50.019230769230766</c:v>
                </c:pt>
                <c:pt idx="2241">
                  <c:v>50.019230769230766</c:v>
                </c:pt>
                <c:pt idx="2242">
                  <c:v>50.060096153846153</c:v>
                </c:pt>
                <c:pt idx="2243">
                  <c:v>50.060096153846153</c:v>
                </c:pt>
                <c:pt idx="2244">
                  <c:v>50.10096153846154</c:v>
                </c:pt>
                <c:pt idx="2245">
                  <c:v>50.10096153846154</c:v>
                </c:pt>
                <c:pt idx="2246">
                  <c:v>50.14182692307692</c:v>
                </c:pt>
                <c:pt idx="2247">
                  <c:v>50.14182692307692</c:v>
                </c:pt>
                <c:pt idx="2248">
                  <c:v>50.182692307692307</c:v>
                </c:pt>
                <c:pt idx="2249">
                  <c:v>50.182692307692307</c:v>
                </c:pt>
                <c:pt idx="2250">
                  <c:v>50.223557692307693</c:v>
                </c:pt>
                <c:pt idx="2251">
                  <c:v>50.223557692307693</c:v>
                </c:pt>
                <c:pt idx="2252">
                  <c:v>50.26442307692308</c:v>
                </c:pt>
                <c:pt idx="2253">
                  <c:v>50.26442307692308</c:v>
                </c:pt>
                <c:pt idx="2254">
                  <c:v>50.30528846153846</c:v>
                </c:pt>
                <c:pt idx="2255">
                  <c:v>50.30528846153846</c:v>
                </c:pt>
                <c:pt idx="2256">
                  <c:v>50.346153846153847</c:v>
                </c:pt>
                <c:pt idx="2257">
                  <c:v>50.346153846153847</c:v>
                </c:pt>
                <c:pt idx="2258">
                  <c:v>50.387019230769234</c:v>
                </c:pt>
                <c:pt idx="2259">
                  <c:v>50.387019230769234</c:v>
                </c:pt>
                <c:pt idx="2260">
                  <c:v>50.427884615384613</c:v>
                </c:pt>
                <c:pt idx="2261">
                  <c:v>50.427884615384613</c:v>
                </c:pt>
                <c:pt idx="2262">
                  <c:v>50.46875</c:v>
                </c:pt>
                <c:pt idx="2263">
                  <c:v>50.46875</c:v>
                </c:pt>
                <c:pt idx="2264">
                  <c:v>50.509615384615387</c:v>
                </c:pt>
                <c:pt idx="2265">
                  <c:v>50.509615384615387</c:v>
                </c:pt>
                <c:pt idx="2266">
                  <c:v>50.550480769230766</c:v>
                </c:pt>
                <c:pt idx="2267">
                  <c:v>50.550480769230766</c:v>
                </c:pt>
                <c:pt idx="2268">
                  <c:v>50.591346153846153</c:v>
                </c:pt>
                <c:pt idx="2269">
                  <c:v>50.591346153846153</c:v>
                </c:pt>
                <c:pt idx="2270">
                  <c:v>50.63221153846154</c:v>
                </c:pt>
                <c:pt idx="2271">
                  <c:v>50.63221153846154</c:v>
                </c:pt>
                <c:pt idx="2272">
                  <c:v>50.67307692307692</c:v>
                </c:pt>
                <c:pt idx="2273">
                  <c:v>50.67307692307692</c:v>
                </c:pt>
                <c:pt idx="2274">
                  <c:v>50.713942307692307</c:v>
                </c:pt>
                <c:pt idx="2275">
                  <c:v>50.713942307692307</c:v>
                </c:pt>
                <c:pt idx="2276">
                  <c:v>50.754807692307693</c:v>
                </c:pt>
                <c:pt idx="2277">
                  <c:v>50.754807692307693</c:v>
                </c:pt>
                <c:pt idx="2278">
                  <c:v>50.79567307692308</c:v>
                </c:pt>
                <c:pt idx="2279">
                  <c:v>50.79567307692308</c:v>
                </c:pt>
                <c:pt idx="2280">
                  <c:v>50.83653846153846</c:v>
                </c:pt>
                <c:pt idx="2281">
                  <c:v>50.83653846153846</c:v>
                </c:pt>
                <c:pt idx="2282">
                  <c:v>50.877403846153847</c:v>
                </c:pt>
                <c:pt idx="2283">
                  <c:v>50.877403846153847</c:v>
                </c:pt>
                <c:pt idx="2284">
                  <c:v>50.918269230769234</c:v>
                </c:pt>
                <c:pt idx="2285">
                  <c:v>50.918269230769234</c:v>
                </c:pt>
                <c:pt idx="2286">
                  <c:v>50.959134615384613</c:v>
                </c:pt>
                <c:pt idx="2287">
                  <c:v>50.959134615384613</c:v>
                </c:pt>
                <c:pt idx="2288">
                  <c:v>51</c:v>
                </c:pt>
                <c:pt idx="2289">
                  <c:v>51</c:v>
                </c:pt>
                <c:pt idx="2290">
                  <c:v>51.040865384615387</c:v>
                </c:pt>
                <c:pt idx="2291">
                  <c:v>51.040865384615387</c:v>
                </c:pt>
                <c:pt idx="2292">
                  <c:v>51.081730769230766</c:v>
                </c:pt>
                <c:pt idx="2293">
                  <c:v>51.081730769230766</c:v>
                </c:pt>
                <c:pt idx="2294">
                  <c:v>51.122596153846153</c:v>
                </c:pt>
                <c:pt idx="2295">
                  <c:v>51.122596153846153</c:v>
                </c:pt>
                <c:pt idx="2296">
                  <c:v>51.16346153846154</c:v>
                </c:pt>
                <c:pt idx="2297">
                  <c:v>51.16346153846154</c:v>
                </c:pt>
                <c:pt idx="2298">
                  <c:v>51.20432692307692</c:v>
                </c:pt>
                <c:pt idx="2299">
                  <c:v>51.20432692307692</c:v>
                </c:pt>
                <c:pt idx="2300">
                  <c:v>51.245192307692307</c:v>
                </c:pt>
                <c:pt idx="2301">
                  <c:v>51.245192307692307</c:v>
                </c:pt>
                <c:pt idx="2302">
                  <c:v>51.286057692307693</c:v>
                </c:pt>
                <c:pt idx="2303">
                  <c:v>51.286057692307693</c:v>
                </c:pt>
                <c:pt idx="2304">
                  <c:v>51.32692307692308</c:v>
                </c:pt>
                <c:pt idx="2305">
                  <c:v>51.32692307692308</c:v>
                </c:pt>
                <c:pt idx="2306">
                  <c:v>51.36778846153846</c:v>
                </c:pt>
                <c:pt idx="2307">
                  <c:v>51.36778846153846</c:v>
                </c:pt>
                <c:pt idx="2308">
                  <c:v>51.408653846153847</c:v>
                </c:pt>
                <c:pt idx="2309">
                  <c:v>51.408653846153847</c:v>
                </c:pt>
                <c:pt idx="2310">
                  <c:v>51.449519230769234</c:v>
                </c:pt>
                <c:pt idx="2311">
                  <c:v>51.449519230769234</c:v>
                </c:pt>
                <c:pt idx="2312">
                  <c:v>51.490384615384613</c:v>
                </c:pt>
                <c:pt idx="2313">
                  <c:v>51.490384615384613</c:v>
                </c:pt>
                <c:pt idx="2314">
                  <c:v>51.53125</c:v>
                </c:pt>
                <c:pt idx="2315">
                  <c:v>51.53125</c:v>
                </c:pt>
                <c:pt idx="2316">
                  <c:v>51.572115384615387</c:v>
                </c:pt>
                <c:pt idx="2317">
                  <c:v>51.572115384615387</c:v>
                </c:pt>
                <c:pt idx="2318">
                  <c:v>51.612980769230766</c:v>
                </c:pt>
                <c:pt idx="2319">
                  <c:v>51.612980769230766</c:v>
                </c:pt>
                <c:pt idx="2320">
                  <c:v>51.653846153846153</c:v>
                </c:pt>
                <c:pt idx="2321">
                  <c:v>51.653846153846153</c:v>
                </c:pt>
                <c:pt idx="2322">
                  <c:v>51.69471153846154</c:v>
                </c:pt>
                <c:pt idx="2323">
                  <c:v>51.69471153846154</c:v>
                </c:pt>
                <c:pt idx="2324">
                  <c:v>51.73557692307692</c:v>
                </c:pt>
                <c:pt idx="2325">
                  <c:v>51.73557692307692</c:v>
                </c:pt>
                <c:pt idx="2326">
                  <c:v>51.776442307692307</c:v>
                </c:pt>
                <c:pt idx="2327">
                  <c:v>51.776442307692307</c:v>
                </c:pt>
                <c:pt idx="2328">
                  <c:v>51.817307692307693</c:v>
                </c:pt>
                <c:pt idx="2329">
                  <c:v>51.817307692307693</c:v>
                </c:pt>
                <c:pt idx="2330">
                  <c:v>51.85817307692308</c:v>
                </c:pt>
                <c:pt idx="2331">
                  <c:v>51.85817307692308</c:v>
                </c:pt>
                <c:pt idx="2332">
                  <c:v>51.89903846153846</c:v>
                </c:pt>
                <c:pt idx="2333">
                  <c:v>51.89903846153846</c:v>
                </c:pt>
                <c:pt idx="2334">
                  <c:v>51.939903846153847</c:v>
                </c:pt>
                <c:pt idx="2335">
                  <c:v>51.939903846153847</c:v>
                </c:pt>
                <c:pt idx="2336">
                  <c:v>51.980769230769234</c:v>
                </c:pt>
                <c:pt idx="2337">
                  <c:v>51.980769230769234</c:v>
                </c:pt>
                <c:pt idx="2338">
                  <c:v>52.021634615384613</c:v>
                </c:pt>
                <c:pt idx="2339">
                  <c:v>52.021634615384613</c:v>
                </c:pt>
                <c:pt idx="2340">
                  <c:v>52.0625</c:v>
                </c:pt>
                <c:pt idx="2341">
                  <c:v>52.0625</c:v>
                </c:pt>
                <c:pt idx="2342">
                  <c:v>52.103365384615387</c:v>
                </c:pt>
                <c:pt idx="2343">
                  <c:v>52.103365384615387</c:v>
                </c:pt>
                <c:pt idx="2344">
                  <c:v>52.144230769230766</c:v>
                </c:pt>
                <c:pt idx="2345">
                  <c:v>52.144230769230766</c:v>
                </c:pt>
                <c:pt idx="2346">
                  <c:v>52.185096153846153</c:v>
                </c:pt>
                <c:pt idx="2347">
                  <c:v>52.185096153846153</c:v>
                </c:pt>
                <c:pt idx="2348">
                  <c:v>52.22596153846154</c:v>
                </c:pt>
                <c:pt idx="2349">
                  <c:v>52.22596153846154</c:v>
                </c:pt>
                <c:pt idx="2350">
                  <c:v>52.26682692307692</c:v>
                </c:pt>
                <c:pt idx="2351">
                  <c:v>52.26682692307692</c:v>
                </c:pt>
                <c:pt idx="2352">
                  <c:v>52.307692307692307</c:v>
                </c:pt>
                <c:pt idx="2353">
                  <c:v>52.307692307692307</c:v>
                </c:pt>
                <c:pt idx="2354">
                  <c:v>52.348557692307693</c:v>
                </c:pt>
                <c:pt idx="2355">
                  <c:v>52.348557692307693</c:v>
                </c:pt>
                <c:pt idx="2356">
                  <c:v>52.38942307692308</c:v>
                </c:pt>
                <c:pt idx="2357">
                  <c:v>52.38942307692308</c:v>
                </c:pt>
                <c:pt idx="2358">
                  <c:v>52.43028846153846</c:v>
                </c:pt>
                <c:pt idx="2359">
                  <c:v>52.43028846153846</c:v>
                </c:pt>
                <c:pt idx="2360">
                  <c:v>52.471153846153847</c:v>
                </c:pt>
                <c:pt idx="2361">
                  <c:v>52.471153846153847</c:v>
                </c:pt>
                <c:pt idx="2362">
                  <c:v>52.512019230769234</c:v>
                </c:pt>
                <c:pt idx="2363">
                  <c:v>52.512019230769234</c:v>
                </c:pt>
                <c:pt idx="2364">
                  <c:v>52.552884615384613</c:v>
                </c:pt>
                <c:pt idx="2365">
                  <c:v>52.552884615384613</c:v>
                </c:pt>
                <c:pt idx="2366">
                  <c:v>52.59375</c:v>
                </c:pt>
                <c:pt idx="2367">
                  <c:v>52.59375</c:v>
                </c:pt>
                <c:pt idx="2368">
                  <c:v>52.634615384615387</c:v>
                </c:pt>
                <c:pt idx="2369">
                  <c:v>52.634615384615387</c:v>
                </c:pt>
                <c:pt idx="2370">
                  <c:v>52.675480769230766</c:v>
                </c:pt>
                <c:pt idx="2371">
                  <c:v>52.675480769230766</c:v>
                </c:pt>
                <c:pt idx="2372">
                  <c:v>52.716346153846153</c:v>
                </c:pt>
                <c:pt idx="2373">
                  <c:v>52.716346153846153</c:v>
                </c:pt>
                <c:pt idx="2374">
                  <c:v>52.75721153846154</c:v>
                </c:pt>
                <c:pt idx="2375">
                  <c:v>52.75721153846154</c:v>
                </c:pt>
                <c:pt idx="2376">
                  <c:v>52.79807692307692</c:v>
                </c:pt>
                <c:pt idx="2377">
                  <c:v>52.79807692307692</c:v>
                </c:pt>
                <c:pt idx="2378">
                  <c:v>52.838942307692307</c:v>
                </c:pt>
                <c:pt idx="2379">
                  <c:v>52.838942307692307</c:v>
                </c:pt>
                <c:pt idx="2380">
                  <c:v>52.879807692307693</c:v>
                </c:pt>
                <c:pt idx="2381">
                  <c:v>52.879807692307693</c:v>
                </c:pt>
                <c:pt idx="2382">
                  <c:v>52.92067307692308</c:v>
                </c:pt>
                <c:pt idx="2383">
                  <c:v>52.92067307692308</c:v>
                </c:pt>
                <c:pt idx="2384">
                  <c:v>52.96153846153846</c:v>
                </c:pt>
                <c:pt idx="2385">
                  <c:v>52.96153846153846</c:v>
                </c:pt>
                <c:pt idx="2386">
                  <c:v>53.002403846153847</c:v>
                </c:pt>
                <c:pt idx="2387">
                  <c:v>53.002403846153847</c:v>
                </c:pt>
                <c:pt idx="2388">
                  <c:v>53.043269230769234</c:v>
                </c:pt>
                <c:pt idx="2389">
                  <c:v>53.043269230769234</c:v>
                </c:pt>
                <c:pt idx="2390">
                  <c:v>53.084134615384613</c:v>
                </c:pt>
                <c:pt idx="2391">
                  <c:v>53.084134615384613</c:v>
                </c:pt>
                <c:pt idx="2392">
                  <c:v>53.125</c:v>
                </c:pt>
                <c:pt idx="2393">
                  <c:v>53.125</c:v>
                </c:pt>
                <c:pt idx="2394">
                  <c:v>53.165865384615387</c:v>
                </c:pt>
                <c:pt idx="2395">
                  <c:v>53.165865384615387</c:v>
                </c:pt>
                <c:pt idx="2396">
                  <c:v>53.206730769230766</c:v>
                </c:pt>
                <c:pt idx="2397">
                  <c:v>53.206730769230766</c:v>
                </c:pt>
                <c:pt idx="2398">
                  <c:v>53.247596153846153</c:v>
                </c:pt>
                <c:pt idx="2399">
                  <c:v>53.247596153846153</c:v>
                </c:pt>
                <c:pt idx="2400">
                  <c:v>53.28846153846154</c:v>
                </c:pt>
                <c:pt idx="2401">
                  <c:v>53.28846153846154</c:v>
                </c:pt>
                <c:pt idx="2402">
                  <c:v>53.32932692307692</c:v>
                </c:pt>
                <c:pt idx="2403">
                  <c:v>53.32932692307692</c:v>
                </c:pt>
                <c:pt idx="2404">
                  <c:v>53.370192307692307</c:v>
                </c:pt>
                <c:pt idx="2405">
                  <c:v>53.370192307692307</c:v>
                </c:pt>
                <c:pt idx="2406">
                  <c:v>53.411057692307693</c:v>
                </c:pt>
                <c:pt idx="2407">
                  <c:v>53.411057692307693</c:v>
                </c:pt>
                <c:pt idx="2408">
                  <c:v>53.45192307692308</c:v>
                </c:pt>
                <c:pt idx="2409">
                  <c:v>53.45192307692308</c:v>
                </c:pt>
                <c:pt idx="2410">
                  <c:v>53.49278846153846</c:v>
                </c:pt>
                <c:pt idx="2411">
                  <c:v>53.49278846153846</c:v>
                </c:pt>
                <c:pt idx="2412">
                  <c:v>53.533653846153847</c:v>
                </c:pt>
                <c:pt idx="2413">
                  <c:v>53.533653846153847</c:v>
                </c:pt>
                <c:pt idx="2414">
                  <c:v>53.574519230769234</c:v>
                </c:pt>
                <c:pt idx="2415">
                  <c:v>53.574519230769234</c:v>
                </c:pt>
                <c:pt idx="2416">
                  <c:v>53.615384615384613</c:v>
                </c:pt>
                <c:pt idx="2417">
                  <c:v>53.615384615384613</c:v>
                </c:pt>
                <c:pt idx="2418">
                  <c:v>53.65625</c:v>
                </c:pt>
                <c:pt idx="2419">
                  <c:v>53.65625</c:v>
                </c:pt>
                <c:pt idx="2420">
                  <c:v>53.697115384615387</c:v>
                </c:pt>
                <c:pt idx="2421">
                  <c:v>53.697115384615387</c:v>
                </c:pt>
                <c:pt idx="2422">
                  <c:v>53.737980769230766</c:v>
                </c:pt>
                <c:pt idx="2423">
                  <c:v>53.737980769230766</c:v>
                </c:pt>
                <c:pt idx="2424">
                  <c:v>53.778846153846153</c:v>
                </c:pt>
                <c:pt idx="2425">
                  <c:v>53.778846153846153</c:v>
                </c:pt>
                <c:pt idx="2426">
                  <c:v>53.81971153846154</c:v>
                </c:pt>
                <c:pt idx="2427">
                  <c:v>53.81971153846154</c:v>
                </c:pt>
                <c:pt idx="2428">
                  <c:v>53.86057692307692</c:v>
                </c:pt>
                <c:pt idx="2429">
                  <c:v>53.86057692307692</c:v>
                </c:pt>
                <c:pt idx="2430">
                  <c:v>53.901442307692307</c:v>
                </c:pt>
                <c:pt idx="2431">
                  <c:v>53.901442307692307</c:v>
                </c:pt>
                <c:pt idx="2432">
                  <c:v>53.942307692307693</c:v>
                </c:pt>
                <c:pt idx="2433">
                  <c:v>53.942307692307693</c:v>
                </c:pt>
                <c:pt idx="2434">
                  <c:v>53.98317307692308</c:v>
                </c:pt>
                <c:pt idx="2435">
                  <c:v>53.98317307692308</c:v>
                </c:pt>
                <c:pt idx="2436">
                  <c:v>54.02403846153846</c:v>
                </c:pt>
                <c:pt idx="2437">
                  <c:v>54.02403846153846</c:v>
                </c:pt>
                <c:pt idx="2438">
                  <c:v>54.064903846153847</c:v>
                </c:pt>
                <c:pt idx="2439">
                  <c:v>54.064903846153847</c:v>
                </c:pt>
                <c:pt idx="2440">
                  <c:v>54.105769230769234</c:v>
                </c:pt>
                <c:pt idx="2441">
                  <c:v>54.105769230769234</c:v>
                </c:pt>
                <c:pt idx="2442">
                  <c:v>54.146634615384613</c:v>
                </c:pt>
                <c:pt idx="2443">
                  <c:v>54.146634615384613</c:v>
                </c:pt>
                <c:pt idx="2444">
                  <c:v>54.1875</c:v>
                </c:pt>
                <c:pt idx="2445">
                  <c:v>54.1875</c:v>
                </c:pt>
                <c:pt idx="2446">
                  <c:v>54.228365384615387</c:v>
                </c:pt>
                <c:pt idx="2447">
                  <c:v>54.228365384615387</c:v>
                </c:pt>
                <c:pt idx="2448">
                  <c:v>54.269230769230766</c:v>
                </c:pt>
                <c:pt idx="2449">
                  <c:v>54.269230769230766</c:v>
                </c:pt>
                <c:pt idx="2450">
                  <c:v>54.310096153846153</c:v>
                </c:pt>
                <c:pt idx="2451">
                  <c:v>54.310096153846153</c:v>
                </c:pt>
                <c:pt idx="2452">
                  <c:v>54.35096153846154</c:v>
                </c:pt>
                <c:pt idx="2453">
                  <c:v>54.35096153846154</c:v>
                </c:pt>
                <c:pt idx="2454">
                  <c:v>54.39182692307692</c:v>
                </c:pt>
                <c:pt idx="2455">
                  <c:v>54.39182692307692</c:v>
                </c:pt>
                <c:pt idx="2456">
                  <c:v>54.432692307692307</c:v>
                </c:pt>
                <c:pt idx="2457">
                  <c:v>54.432692307692307</c:v>
                </c:pt>
                <c:pt idx="2458">
                  <c:v>54.473557692307693</c:v>
                </c:pt>
                <c:pt idx="2459">
                  <c:v>54.473557692307693</c:v>
                </c:pt>
                <c:pt idx="2460">
                  <c:v>54.51442307692308</c:v>
                </c:pt>
                <c:pt idx="2461">
                  <c:v>54.51442307692308</c:v>
                </c:pt>
                <c:pt idx="2462">
                  <c:v>54.55528846153846</c:v>
                </c:pt>
                <c:pt idx="2463">
                  <c:v>54.55528846153846</c:v>
                </c:pt>
                <c:pt idx="2464">
                  <c:v>54.596153846153847</c:v>
                </c:pt>
                <c:pt idx="2465">
                  <c:v>54.596153846153847</c:v>
                </c:pt>
                <c:pt idx="2466">
                  <c:v>54.637019230769234</c:v>
                </c:pt>
                <c:pt idx="2467">
                  <c:v>54.637019230769234</c:v>
                </c:pt>
                <c:pt idx="2468">
                  <c:v>54.677884615384613</c:v>
                </c:pt>
                <c:pt idx="2469">
                  <c:v>54.677884615384613</c:v>
                </c:pt>
                <c:pt idx="2470">
                  <c:v>54.71875</c:v>
                </c:pt>
                <c:pt idx="2471">
                  <c:v>54.71875</c:v>
                </c:pt>
                <c:pt idx="2472">
                  <c:v>54.759615384615387</c:v>
                </c:pt>
                <c:pt idx="2473">
                  <c:v>54.759615384615387</c:v>
                </c:pt>
                <c:pt idx="2474">
                  <c:v>54.800480769230766</c:v>
                </c:pt>
                <c:pt idx="2475">
                  <c:v>54.800480769230766</c:v>
                </c:pt>
                <c:pt idx="2476">
                  <c:v>54.841346153846153</c:v>
                </c:pt>
                <c:pt idx="2477">
                  <c:v>54.841346153846153</c:v>
                </c:pt>
                <c:pt idx="2478">
                  <c:v>54.88221153846154</c:v>
                </c:pt>
                <c:pt idx="2479">
                  <c:v>54.88221153846154</c:v>
                </c:pt>
                <c:pt idx="2480">
                  <c:v>54.92307692307692</c:v>
                </c:pt>
                <c:pt idx="2481">
                  <c:v>54.92307692307692</c:v>
                </c:pt>
                <c:pt idx="2482">
                  <c:v>54.963942307692307</c:v>
                </c:pt>
                <c:pt idx="2483">
                  <c:v>54.963942307692307</c:v>
                </c:pt>
                <c:pt idx="2484">
                  <c:v>55.004807692307693</c:v>
                </c:pt>
                <c:pt idx="2485">
                  <c:v>55.004807692307693</c:v>
                </c:pt>
                <c:pt idx="2486">
                  <c:v>55.04567307692308</c:v>
                </c:pt>
                <c:pt idx="2487">
                  <c:v>55.04567307692308</c:v>
                </c:pt>
                <c:pt idx="2488">
                  <c:v>55.08653846153846</c:v>
                </c:pt>
                <c:pt idx="2489">
                  <c:v>55.08653846153846</c:v>
                </c:pt>
                <c:pt idx="2490">
                  <c:v>55.127403846153847</c:v>
                </c:pt>
                <c:pt idx="2491">
                  <c:v>55.127403846153847</c:v>
                </c:pt>
                <c:pt idx="2492">
                  <c:v>55.168269230769234</c:v>
                </c:pt>
                <c:pt idx="2493">
                  <c:v>55.168269230769234</c:v>
                </c:pt>
                <c:pt idx="2494">
                  <c:v>55.209134615384613</c:v>
                </c:pt>
                <c:pt idx="2495">
                  <c:v>55.209134615384613</c:v>
                </c:pt>
                <c:pt idx="2496">
                  <c:v>55.25</c:v>
                </c:pt>
                <c:pt idx="2497">
                  <c:v>55.25</c:v>
                </c:pt>
                <c:pt idx="2498">
                  <c:v>55.290865384615387</c:v>
                </c:pt>
                <c:pt idx="2499">
                  <c:v>55.290865384615387</c:v>
                </c:pt>
                <c:pt idx="2500">
                  <c:v>55.331730769230766</c:v>
                </c:pt>
                <c:pt idx="2501">
                  <c:v>55.331730769230766</c:v>
                </c:pt>
                <c:pt idx="2502">
                  <c:v>55.372596153846153</c:v>
                </c:pt>
                <c:pt idx="2503">
                  <c:v>55.372596153846153</c:v>
                </c:pt>
                <c:pt idx="2504">
                  <c:v>55.41346153846154</c:v>
                </c:pt>
                <c:pt idx="2505">
                  <c:v>55.41346153846154</c:v>
                </c:pt>
                <c:pt idx="2506">
                  <c:v>55.45432692307692</c:v>
                </c:pt>
                <c:pt idx="2507">
                  <c:v>55.45432692307692</c:v>
                </c:pt>
                <c:pt idx="2508">
                  <c:v>55.495192307692307</c:v>
                </c:pt>
                <c:pt idx="2509">
                  <c:v>55.495192307692307</c:v>
                </c:pt>
                <c:pt idx="2510">
                  <c:v>55.536057692307693</c:v>
                </c:pt>
                <c:pt idx="2511">
                  <c:v>55.536057692307693</c:v>
                </c:pt>
                <c:pt idx="2512">
                  <c:v>55.57692307692308</c:v>
                </c:pt>
                <c:pt idx="2513">
                  <c:v>55.57692307692308</c:v>
                </c:pt>
                <c:pt idx="2514">
                  <c:v>55.61778846153846</c:v>
                </c:pt>
                <c:pt idx="2515">
                  <c:v>55.61778846153846</c:v>
                </c:pt>
                <c:pt idx="2516">
                  <c:v>55.658653846153847</c:v>
                </c:pt>
                <c:pt idx="2517">
                  <c:v>55.658653846153847</c:v>
                </c:pt>
                <c:pt idx="2518">
                  <c:v>55.699519230769234</c:v>
                </c:pt>
                <c:pt idx="2519">
                  <c:v>55.699519230769234</c:v>
                </c:pt>
                <c:pt idx="2520">
                  <c:v>55.740384615384613</c:v>
                </c:pt>
                <c:pt idx="2521">
                  <c:v>55.740384615384613</c:v>
                </c:pt>
                <c:pt idx="2522">
                  <c:v>55.78125</c:v>
                </c:pt>
                <c:pt idx="2523">
                  <c:v>55.78125</c:v>
                </c:pt>
                <c:pt idx="2524">
                  <c:v>55.822115384615387</c:v>
                </c:pt>
                <c:pt idx="2525">
                  <c:v>55.822115384615387</c:v>
                </c:pt>
                <c:pt idx="2526">
                  <c:v>55.862980769230766</c:v>
                </c:pt>
                <c:pt idx="2527">
                  <c:v>55.862980769230766</c:v>
                </c:pt>
                <c:pt idx="2528">
                  <c:v>55.903846153846153</c:v>
                </c:pt>
                <c:pt idx="2529">
                  <c:v>55.903846153846153</c:v>
                </c:pt>
                <c:pt idx="2530">
                  <c:v>55.94471153846154</c:v>
                </c:pt>
                <c:pt idx="2531">
                  <c:v>55.94471153846154</c:v>
                </c:pt>
                <c:pt idx="2532">
                  <c:v>55.98557692307692</c:v>
                </c:pt>
                <c:pt idx="2533">
                  <c:v>55.98557692307692</c:v>
                </c:pt>
                <c:pt idx="2534">
                  <c:v>56.026442307692307</c:v>
                </c:pt>
                <c:pt idx="2535">
                  <c:v>56.026442307692307</c:v>
                </c:pt>
                <c:pt idx="2536">
                  <c:v>56.067307692307693</c:v>
                </c:pt>
                <c:pt idx="2537">
                  <c:v>56.067307692307693</c:v>
                </c:pt>
                <c:pt idx="2538">
                  <c:v>56.10817307692308</c:v>
                </c:pt>
                <c:pt idx="2539">
                  <c:v>56.10817307692308</c:v>
                </c:pt>
                <c:pt idx="2540">
                  <c:v>56.14903846153846</c:v>
                </c:pt>
                <c:pt idx="2541">
                  <c:v>56.14903846153846</c:v>
                </c:pt>
                <c:pt idx="2542">
                  <c:v>56.189903846153847</c:v>
                </c:pt>
                <c:pt idx="2543">
                  <c:v>56.189903846153847</c:v>
                </c:pt>
                <c:pt idx="2544">
                  <c:v>56.230769230769234</c:v>
                </c:pt>
                <c:pt idx="2545">
                  <c:v>56.230769230769234</c:v>
                </c:pt>
                <c:pt idx="2546">
                  <c:v>56.271634615384613</c:v>
                </c:pt>
                <c:pt idx="2547">
                  <c:v>56.271634615384613</c:v>
                </c:pt>
                <c:pt idx="2548">
                  <c:v>56.3125</c:v>
                </c:pt>
                <c:pt idx="2549">
                  <c:v>56.3125</c:v>
                </c:pt>
                <c:pt idx="2550">
                  <c:v>56.353365384615387</c:v>
                </c:pt>
                <c:pt idx="2551">
                  <c:v>56.353365384615387</c:v>
                </c:pt>
                <c:pt idx="2552">
                  <c:v>56.394230769230766</c:v>
                </c:pt>
                <c:pt idx="2553">
                  <c:v>56.394230769230766</c:v>
                </c:pt>
                <c:pt idx="2554">
                  <c:v>56.435096153846153</c:v>
                </c:pt>
                <c:pt idx="2555">
                  <c:v>56.435096153846153</c:v>
                </c:pt>
                <c:pt idx="2556">
                  <c:v>56.47596153846154</c:v>
                </c:pt>
                <c:pt idx="2557">
                  <c:v>56.47596153846154</c:v>
                </c:pt>
                <c:pt idx="2558">
                  <c:v>56.51682692307692</c:v>
                </c:pt>
                <c:pt idx="2559">
                  <c:v>56.51682692307692</c:v>
                </c:pt>
                <c:pt idx="2560">
                  <c:v>56.557692307692307</c:v>
                </c:pt>
                <c:pt idx="2561">
                  <c:v>56.557692307692307</c:v>
                </c:pt>
                <c:pt idx="2562">
                  <c:v>56.598557692307693</c:v>
                </c:pt>
                <c:pt idx="2563">
                  <c:v>56.598557692307693</c:v>
                </c:pt>
                <c:pt idx="2564">
                  <c:v>56.63942307692308</c:v>
                </c:pt>
                <c:pt idx="2565">
                  <c:v>56.63942307692308</c:v>
                </c:pt>
                <c:pt idx="2566">
                  <c:v>56.68028846153846</c:v>
                </c:pt>
                <c:pt idx="2567">
                  <c:v>56.68028846153846</c:v>
                </c:pt>
                <c:pt idx="2568">
                  <c:v>56.721153846153847</c:v>
                </c:pt>
                <c:pt idx="2569">
                  <c:v>56.721153846153847</c:v>
                </c:pt>
                <c:pt idx="2570">
                  <c:v>56.762019230769234</c:v>
                </c:pt>
                <c:pt idx="2571">
                  <c:v>56.762019230769234</c:v>
                </c:pt>
                <c:pt idx="2572">
                  <c:v>56.802884615384613</c:v>
                </c:pt>
                <c:pt idx="2573">
                  <c:v>56.802884615384613</c:v>
                </c:pt>
                <c:pt idx="2574">
                  <c:v>56.84375</c:v>
                </c:pt>
                <c:pt idx="2575">
                  <c:v>56.84375</c:v>
                </c:pt>
                <c:pt idx="2576">
                  <c:v>56.884615384615387</c:v>
                </c:pt>
                <c:pt idx="2577">
                  <c:v>56.884615384615387</c:v>
                </c:pt>
                <c:pt idx="2578">
                  <c:v>56.925480769230766</c:v>
                </c:pt>
                <c:pt idx="2579">
                  <c:v>56.925480769230766</c:v>
                </c:pt>
                <c:pt idx="2580">
                  <c:v>56.966346153846153</c:v>
                </c:pt>
                <c:pt idx="2581">
                  <c:v>56.966346153846153</c:v>
                </c:pt>
                <c:pt idx="2582">
                  <c:v>57.00721153846154</c:v>
                </c:pt>
                <c:pt idx="2583">
                  <c:v>57.00721153846154</c:v>
                </c:pt>
                <c:pt idx="2584">
                  <c:v>57.04807692307692</c:v>
                </c:pt>
                <c:pt idx="2585">
                  <c:v>57.04807692307692</c:v>
                </c:pt>
                <c:pt idx="2586">
                  <c:v>57.088942307692307</c:v>
                </c:pt>
                <c:pt idx="2587">
                  <c:v>57.088942307692307</c:v>
                </c:pt>
                <c:pt idx="2588">
                  <c:v>57.129807692307693</c:v>
                </c:pt>
                <c:pt idx="2589">
                  <c:v>57.129807692307693</c:v>
                </c:pt>
                <c:pt idx="2590">
                  <c:v>57.17067307692308</c:v>
                </c:pt>
                <c:pt idx="2591">
                  <c:v>57.17067307692308</c:v>
                </c:pt>
                <c:pt idx="2592">
                  <c:v>57.21153846153846</c:v>
                </c:pt>
                <c:pt idx="2593">
                  <c:v>57.21153846153846</c:v>
                </c:pt>
                <c:pt idx="2594">
                  <c:v>57.252403846153847</c:v>
                </c:pt>
                <c:pt idx="2595">
                  <c:v>57.252403846153847</c:v>
                </c:pt>
                <c:pt idx="2596">
                  <c:v>57.293269230769234</c:v>
                </c:pt>
                <c:pt idx="2597">
                  <c:v>57.293269230769234</c:v>
                </c:pt>
                <c:pt idx="2598">
                  <c:v>57.334134615384613</c:v>
                </c:pt>
                <c:pt idx="2599">
                  <c:v>57.334134615384613</c:v>
                </c:pt>
                <c:pt idx="2600">
                  <c:v>57.375</c:v>
                </c:pt>
                <c:pt idx="2601">
                  <c:v>57.375</c:v>
                </c:pt>
                <c:pt idx="2602">
                  <c:v>57.415865384615387</c:v>
                </c:pt>
                <c:pt idx="2603">
                  <c:v>57.415865384615387</c:v>
                </c:pt>
                <c:pt idx="2604">
                  <c:v>57.456730769230766</c:v>
                </c:pt>
                <c:pt idx="2605">
                  <c:v>57.456730769230766</c:v>
                </c:pt>
                <c:pt idx="2606">
                  <c:v>57.497596153846153</c:v>
                </c:pt>
                <c:pt idx="2607">
                  <c:v>57.497596153846153</c:v>
                </c:pt>
                <c:pt idx="2608">
                  <c:v>57.53846153846154</c:v>
                </c:pt>
                <c:pt idx="2609">
                  <c:v>57.53846153846154</c:v>
                </c:pt>
                <c:pt idx="2610">
                  <c:v>57.57932692307692</c:v>
                </c:pt>
                <c:pt idx="2611">
                  <c:v>57.57932692307692</c:v>
                </c:pt>
                <c:pt idx="2612">
                  <c:v>57.620192307692307</c:v>
                </c:pt>
                <c:pt idx="2613">
                  <c:v>57.620192307692307</c:v>
                </c:pt>
                <c:pt idx="2614">
                  <c:v>57.661057692307693</c:v>
                </c:pt>
                <c:pt idx="2615">
                  <c:v>57.661057692307693</c:v>
                </c:pt>
                <c:pt idx="2616">
                  <c:v>57.70192307692308</c:v>
                </c:pt>
                <c:pt idx="2617">
                  <c:v>57.70192307692308</c:v>
                </c:pt>
                <c:pt idx="2618">
                  <c:v>57.74278846153846</c:v>
                </c:pt>
                <c:pt idx="2619">
                  <c:v>57.74278846153846</c:v>
                </c:pt>
                <c:pt idx="2620">
                  <c:v>57.783653846153847</c:v>
                </c:pt>
                <c:pt idx="2621">
                  <c:v>57.783653846153847</c:v>
                </c:pt>
                <c:pt idx="2622">
                  <c:v>57.824519230769234</c:v>
                </c:pt>
                <c:pt idx="2623">
                  <c:v>57.824519230769234</c:v>
                </c:pt>
                <c:pt idx="2624">
                  <c:v>57.865384615384613</c:v>
                </c:pt>
                <c:pt idx="2625">
                  <c:v>57.865384615384613</c:v>
                </c:pt>
                <c:pt idx="2626">
                  <c:v>57.90625</c:v>
                </c:pt>
                <c:pt idx="2627">
                  <c:v>57.90625</c:v>
                </c:pt>
                <c:pt idx="2628">
                  <c:v>57.947115384615387</c:v>
                </c:pt>
                <c:pt idx="2629">
                  <c:v>57.947115384615387</c:v>
                </c:pt>
                <c:pt idx="2630">
                  <c:v>57.987980769230766</c:v>
                </c:pt>
                <c:pt idx="2631">
                  <c:v>57.987980769230766</c:v>
                </c:pt>
                <c:pt idx="2632">
                  <c:v>58.028846153846153</c:v>
                </c:pt>
                <c:pt idx="2633">
                  <c:v>58.028846153846153</c:v>
                </c:pt>
                <c:pt idx="2634">
                  <c:v>58.06971153846154</c:v>
                </c:pt>
                <c:pt idx="2635">
                  <c:v>58.06971153846154</c:v>
                </c:pt>
                <c:pt idx="2636">
                  <c:v>58.11057692307692</c:v>
                </c:pt>
                <c:pt idx="2637">
                  <c:v>58.11057692307692</c:v>
                </c:pt>
                <c:pt idx="2638">
                  <c:v>58.151442307692307</c:v>
                </c:pt>
                <c:pt idx="2639">
                  <c:v>58.151442307692307</c:v>
                </c:pt>
                <c:pt idx="2640">
                  <c:v>58.192307692307693</c:v>
                </c:pt>
                <c:pt idx="2641">
                  <c:v>58.192307692307693</c:v>
                </c:pt>
                <c:pt idx="2642">
                  <c:v>58.23317307692308</c:v>
                </c:pt>
                <c:pt idx="2643">
                  <c:v>58.23317307692308</c:v>
                </c:pt>
                <c:pt idx="2644">
                  <c:v>58.27403846153846</c:v>
                </c:pt>
                <c:pt idx="2645">
                  <c:v>58.27403846153846</c:v>
                </c:pt>
                <c:pt idx="2646">
                  <c:v>58.314903846153847</c:v>
                </c:pt>
                <c:pt idx="2647">
                  <c:v>58.314903846153847</c:v>
                </c:pt>
                <c:pt idx="2648">
                  <c:v>58.355769230769234</c:v>
                </c:pt>
                <c:pt idx="2649">
                  <c:v>58.355769230769234</c:v>
                </c:pt>
                <c:pt idx="2650">
                  <c:v>58.396634615384613</c:v>
                </c:pt>
                <c:pt idx="2651">
                  <c:v>58.396634615384613</c:v>
                </c:pt>
                <c:pt idx="2652">
                  <c:v>58.4375</c:v>
                </c:pt>
                <c:pt idx="2653">
                  <c:v>58.4375</c:v>
                </c:pt>
                <c:pt idx="2654">
                  <c:v>58.478365384615387</c:v>
                </c:pt>
                <c:pt idx="2655">
                  <c:v>58.478365384615387</c:v>
                </c:pt>
                <c:pt idx="2656">
                  <c:v>58.519230769230766</c:v>
                </c:pt>
                <c:pt idx="2657">
                  <c:v>58.519230769230766</c:v>
                </c:pt>
                <c:pt idx="2658">
                  <c:v>58.560096153846153</c:v>
                </c:pt>
                <c:pt idx="2659">
                  <c:v>58.560096153846153</c:v>
                </c:pt>
                <c:pt idx="2660">
                  <c:v>58.60096153846154</c:v>
                </c:pt>
                <c:pt idx="2661">
                  <c:v>58.60096153846154</c:v>
                </c:pt>
                <c:pt idx="2662">
                  <c:v>58.64182692307692</c:v>
                </c:pt>
                <c:pt idx="2663">
                  <c:v>58.64182692307692</c:v>
                </c:pt>
                <c:pt idx="2664">
                  <c:v>58.682692307692307</c:v>
                </c:pt>
                <c:pt idx="2665">
                  <c:v>58.682692307692307</c:v>
                </c:pt>
                <c:pt idx="2666">
                  <c:v>58.723557692307693</c:v>
                </c:pt>
                <c:pt idx="2667">
                  <c:v>58.723557692307693</c:v>
                </c:pt>
                <c:pt idx="2668">
                  <c:v>58.76442307692308</c:v>
                </c:pt>
                <c:pt idx="2669">
                  <c:v>58.76442307692308</c:v>
                </c:pt>
                <c:pt idx="2670">
                  <c:v>58.80528846153846</c:v>
                </c:pt>
                <c:pt idx="2671">
                  <c:v>58.80528846153846</c:v>
                </c:pt>
                <c:pt idx="2672">
                  <c:v>58.846153846153847</c:v>
                </c:pt>
                <c:pt idx="2673">
                  <c:v>58.846153846153847</c:v>
                </c:pt>
                <c:pt idx="2674">
                  <c:v>58.887019230769234</c:v>
                </c:pt>
                <c:pt idx="2675">
                  <c:v>58.887019230769234</c:v>
                </c:pt>
                <c:pt idx="2676">
                  <c:v>58.927884615384613</c:v>
                </c:pt>
                <c:pt idx="2677">
                  <c:v>58.927884615384613</c:v>
                </c:pt>
                <c:pt idx="2678">
                  <c:v>58.96875</c:v>
                </c:pt>
                <c:pt idx="2679">
                  <c:v>58.96875</c:v>
                </c:pt>
                <c:pt idx="2680">
                  <c:v>59.009615384615387</c:v>
                </c:pt>
                <c:pt idx="2681">
                  <c:v>59.009615384615387</c:v>
                </c:pt>
                <c:pt idx="2682">
                  <c:v>59.050480769230766</c:v>
                </c:pt>
                <c:pt idx="2683">
                  <c:v>59.050480769230766</c:v>
                </c:pt>
                <c:pt idx="2684">
                  <c:v>59.091346153846153</c:v>
                </c:pt>
                <c:pt idx="2685">
                  <c:v>59.091346153846153</c:v>
                </c:pt>
                <c:pt idx="2686">
                  <c:v>59.13221153846154</c:v>
                </c:pt>
                <c:pt idx="2687">
                  <c:v>59.13221153846154</c:v>
                </c:pt>
                <c:pt idx="2688">
                  <c:v>59.17307692307692</c:v>
                </c:pt>
                <c:pt idx="2689">
                  <c:v>59.17307692307692</c:v>
                </c:pt>
                <c:pt idx="2690">
                  <c:v>59.213942307692307</c:v>
                </c:pt>
                <c:pt idx="2691">
                  <c:v>59.213942307692307</c:v>
                </c:pt>
                <c:pt idx="2692">
                  <c:v>59.254807692307693</c:v>
                </c:pt>
                <c:pt idx="2693">
                  <c:v>59.254807692307693</c:v>
                </c:pt>
                <c:pt idx="2694">
                  <c:v>59.29567307692308</c:v>
                </c:pt>
                <c:pt idx="2695">
                  <c:v>59.29567307692308</c:v>
                </c:pt>
                <c:pt idx="2696">
                  <c:v>59.33653846153846</c:v>
                </c:pt>
                <c:pt idx="2697">
                  <c:v>59.33653846153846</c:v>
                </c:pt>
                <c:pt idx="2698">
                  <c:v>59.377403846153847</c:v>
                </c:pt>
                <c:pt idx="2699">
                  <c:v>59.377403846153847</c:v>
                </c:pt>
                <c:pt idx="2700">
                  <c:v>59.418269230769234</c:v>
                </c:pt>
                <c:pt idx="2701">
                  <c:v>59.418269230769234</c:v>
                </c:pt>
                <c:pt idx="2702">
                  <c:v>59.459134615384613</c:v>
                </c:pt>
                <c:pt idx="2703">
                  <c:v>59.459134615384613</c:v>
                </c:pt>
                <c:pt idx="2704">
                  <c:v>59.5</c:v>
                </c:pt>
                <c:pt idx="2705">
                  <c:v>59.5</c:v>
                </c:pt>
                <c:pt idx="2706">
                  <c:v>59.540865384615387</c:v>
                </c:pt>
                <c:pt idx="2707">
                  <c:v>59.540865384615387</c:v>
                </c:pt>
                <c:pt idx="2708">
                  <c:v>59.581730769230766</c:v>
                </c:pt>
                <c:pt idx="2709">
                  <c:v>59.581730769230766</c:v>
                </c:pt>
                <c:pt idx="2710">
                  <c:v>59.622596153846153</c:v>
                </c:pt>
                <c:pt idx="2711">
                  <c:v>59.622596153846153</c:v>
                </c:pt>
                <c:pt idx="2712">
                  <c:v>59.66346153846154</c:v>
                </c:pt>
                <c:pt idx="2713">
                  <c:v>59.66346153846154</c:v>
                </c:pt>
                <c:pt idx="2714">
                  <c:v>59.70432692307692</c:v>
                </c:pt>
                <c:pt idx="2715">
                  <c:v>59.70432692307692</c:v>
                </c:pt>
                <c:pt idx="2716">
                  <c:v>59.745192307692307</c:v>
                </c:pt>
                <c:pt idx="2717">
                  <c:v>59.745192307692307</c:v>
                </c:pt>
                <c:pt idx="2718">
                  <c:v>59.786057692307693</c:v>
                </c:pt>
                <c:pt idx="2719">
                  <c:v>59.786057692307693</c:v>
                </c:pt>
                <c:pt idx="2720">
                  <c:v>59.82692307692308</c:v>
                </c:pt>
                <c:pt idx="2721">
                  <c:v>59.82692307692308</c:v>
                </c:pt>
                <c:pt idx="2722">
                  <c:v>59.86778846153846</c:v>
                </c:pt>
                <c:pt idx="2723">
                  <c:v>59.86778846153846</c:v>
                </c:pt>
                <c:pt idx="2724">
                  <c:v>59.908653846153847</c:v>
                </c:pt>
                <c:pt idx="2725">
                  <c:v>59.908653846153847</c:v>
                </c:pt>
                <c:pt idx="2726">
                  <c:v>59.949519230769234</c:v>
                </c:pt>
                <c:pt idx="2727">
                  <c:v>59.949519230769234</c:v>
                </c:pt>
                <c:pt idx="2728">
                  <c:v>59.990384615384613</c:v>
                </c:pt>
                <c:pt idx="2729">
                  <c:v>59.990384615384613</c:v>
                </c:pt>
                <c:pt idx="2730">
                  <c:v>60.03125</c:v>
                </c:pt>
                <c:pt idx="2731">
                  <c:v>60.03125</c:v>
                </c:pt>
                <c:pt idx="2732">
                  <c:v>60.072115384615387</c:v>
                </c:pt>
                <c:pt idx="2733">
                  <c:v>60.072115384615387</c:v>
                </c:pt>
                <c:pt idx="2734">
                  <c:v>60.112980769230766</c:v>
                </c:pt>
                <c:pt idx="2735">
                  <c:v>60.112980769230766</c:v>
                </c:pt>
                <c:pt idx="2736">
                  <c:v>60.153846153846153</c:v>
                </c:pt>
                <c:pt idx="2737">
                  <c:v>60.153846153846153</c:v>
                </c:pt>
                <c:pt idx="2738">
                  <c:v>60.19471153846154</c:v>
                </c:pt>
                <c:pt idx="2739">
                  <c:v>60.19471153846154</c:v>
                </c:pt>
                <c:pt idx="2740">
                  <c:v>60.23557692307692</c:v>
                </c:pt>
                <c:pt idx="2741">
                  <c:v>60.23557692307692</c:v>
                </c:pt>
                <c:pt idx="2742">
                  <c:v>60.276442307692307</c:v>
                </c:pt>
                <c:pt idx="2743">
                  <c:v>60.276442307692307</c:v>
                </c:pt>
                <c:pt idx="2744">
                  <c:v>60.317307692307693</c:v>
                </c:pt>
                <c:pt idx="2745">
                  <c:v>60.317307692307693</c:v>
                </c:pt>
                <c:pt idx="2746">
                  <c:v>60.35817307692308</c:v>
                </c:pt>
                <c:pt idx="2747">
                  <c:v>60.35817307692308</c:v>
                </c:pt>
                <c:pt idx="2748">
                  <c:v>60.39903846153846</c:v>
                </c:pt>
                <c:pt idx="2749">
                  <c:v>60.39903846153846</c:v>
                </c:pt>
                <c:pt idx="2750">
                  <c:v>60.439903846153847</c:v>
                </c:pt>
                <c:pt idx="2751">
                  <c:v>60.439903846153847</c:v>
                </c:pt>
                <c:pt idx="2752">
                  <c:v>60.480769230769234</c:v>
                </c:pt>
                <c:pt idx="2753">
                  <c:v>60.480769230769234</c:v>
                </c:pt>
                <c:pt idx="2754">
                  <c:v>60.521634615384613</c:v>
                </c:pt>
                <c:pt idx="2755">
                  <c:v>60.521634615384613</c:v>
                </c:pt>
                <c:pt idx="2756">
                  <c:v>60.5625</c:v>
                </c:pt>
                <c:pt idx="2757">
                  <c:v>60.5625</c:v>
                </c:pt>
                <c:pt idx="2758">
                  <c:v>60.603365384615387</c:v>
                </c:pt>
                <c:pt idx="2759">
                  <c:v>60.603365384615387</c:v>
                </c:pt>
                <c:pt idx="2760">
                  <c:v>60.644230769230766</c:v>
                </c:pt>
                <c:pt idx="2761">
                  <c:v>60.644230769230766</c:v>
                </c:pt>
                <c:pt idx="2762">
                  <c:v>60.685096153846153</c:v>
                </c:pt>
                <c:pt idx="2763">
                  <c:v>60.685096153846153</c:v>
                </c:pt>
                <c:pt idx="2764">
                  <c:v>60.72596153846154</c:v>
                </c:pt>
                <c:pt idx="2765">
                  <c:v>60.72596153846154</c:v>
                </c:pt>
                <c:pt idx="2766">
                  <c:v>60.76682692307692</c:v>
                </c:pt>
                <c:pt idx="2767">
                  <c:v>60.76682692307692</c:v>
                </c:pt>
                <c:pt idx="2768">
                  <c:v>60.807692307692307</c:v>
                </c:pt>
                <c:pt idx="2769">
                  <c:v>60.807692307692307</c:v>
                </c:pt>
                <c:pt idx="2770">
                  <c:v>60.848557692307693</c:v>
                </c:pt>
                <c:pt idx="2771">
                  <c:v>60.848557692307693</c:v>
                </c:pt>
                <c:pt idx="2772">
                  <c:v>60.88942307692308</c:v>
                </c:pt>
                <c:pt idx="2773">
                  <c:v>60.88942307692308</c:v>
                </c:pt>
                <c:pt idx="2774">
                  <c:v>60.93028846153846</c:v>
                </c:pt>
                <c:pt idx="2775">
                  <c:v>60.93028846153846</c:v>
                </c:pt>
                <c:pt idx="2776">
                  <c:v>60.971153846153847</c:v>
                </c:pt>
                <c:pt idx="2777">
                  <c:v>60.971153846153847</c:v>
                </c:pt>
                <c:pt idx="2778">
                  <c:v>61.012019230769234</c:v>
                </c:pt>
                <c:pt idx="2779">
                  <c:v>61.012019230769234</c:v>
                </c:pt>
                <c:pt idx="2780">
                  <c:v>61.052884615384613</c:v>
                </c:pt>
                <c:pt idx="2781">
                  <c:v>61.052884615384613</c:v>
                </c:pt>
                <c:pt idx="2782">
                  <c:v>61.09375</c:v>
                </c:pt>
                <c:pt idx="2783">
                  <c:v>61.09375</c:v>
                </c:pt>
                <c:pt idx="2784">
                  <c:v>61.134615384615387</c:v>
                </c:pt>
                <c:pt idx="2785">
                  <c:v>61.134615384615387</c:v>
                </c:pt>
                <c:pt idx="2786">
                  <c:v>61.175480769230766</c:v>
                </c:pt>
                <c:pt idx="2787">
                  <c:v>61.175480769230766</c:v>
                </c:pt>
                <c:pt idx="2788">
                  <c:v>61.216346153846153</c:v>
                </c:pt>
                <c:pt idx="2789">
                  <c:v>61.216346153846153</c:v>
                </c:pt>
                <c:pt idx="2790">
                  <c:v>61.25721153846154</c:v>
                </c:pt>
                <c:pt idx="2791">
                  <c:v>61.25721153846154</c:v>
                </c:pt>
                <c:pt idx="2792">
                  <c:v>61.29807692307692</c:v>
                </c:pt>
                <c:pt idx="2793">
                  <c:v>61.29807692307692</c:v>
                </c:pt>
                <c:pt idx="2794">
                  <c:v>61.338942307692307</c:v>
                </c:pt>
                <c:pt idx="2795">
                  <c:v>61.338942307692307</c:v>
                </c:pt>
                <c:pt idx="2796">
                  <c:v>61.379807692307693</c:v>
                </c:pt>
                <c:pt idx="2797">
                  <c:v>61.379807692307693</c:v>
                </c:pt>
                <c:pt idx="2798">
                  <c:v>61.42067307692308</c:v>
                </c:pt>
                <c:pt idx="2799">
                  <c:v>61.42067307692308</c:v>
                </c:pt>
                <c:pt idx="2800">
                  <c:v>61.46153846153846</c:v>
                </c:pt>
                <c:pt idx="2801">
                  <c:v>61.46153846153846</c:v>
                </c:pt>
                <c:pt idx="2802">
                  <c:v>61.502403846153847</c:v>
                </c:pt>
                <c:pt idx="2803">
                  <c:v>61.502403846153847</c:v>
                </c:pt>
                <c:pt idx="2804">
                  <c:v>61.543269230769234</c:v>
                </c:pt>
                <c:pt idx="2805">
                  <c:v>61.543269230769234</c:v>
                </c:pt>
                <c:pt idx="2806">
                  <c:v>61.584134615384613</c:v>
                </c:pt>
                <c:pt idx="2807">
                  <c:v>61.584134615384613</c:v>
                </c:pt>
                <c:pt idx="2808">
                  <c:v>61.625</c:v>
                </c:pt>
                <c:pt idx="2809">
                  <c:v>61.625</c:v>
                </c:pt>
                <c:pt idx="2810">
                  <c:v>61.665865384615387</c:v>
                </c:pt>
                <c:pt idx="2811">
                  <c:v>61.665865384615387</c:v>
                </c:pt>
                <c:pt idx="2812">
                  <c:v>61.706730769230766</c:v>
                </c:pt>
                <c:pt idx="2813">
                  <c:v>61.706730769230766</c:v>
                </c:pt>
                <c:pt idx="2814">
                  <c:v>61.747596153846153</c:v>
                </c:pt>
                <c:pt idx="2815">
                  <c:v>61.747596153846153</c:v>
                </c:pt>
                <c:pt idx="2816">
                  <c:v>61.78846153846154</c:v>
                </c:pt>
                <c:pt idx="2817">
                  <c:v>61.78846153846154</c:v>
                </c:pt>
                <c:pt idx="2818">
                  <c:v>61.82932692307692</c:v>
                </c:pt>
                <c:pt idx="2819">
                  <c:v>61.82932692307692</c:v>
                </c:pt>
                <c:pt idx="2820">
                  <c:v>61.870192307692307</c:v>
                </c:pt>
                <c:pt idx="2821">
                  <c:v>61.870192307692307</c:v>
                </c:pt>
                <c:pt idx="2822">
                  <c:v>61.911057692307693</c:v>
                </c:pt>
                <c:pt idx="2823">
                  <c:v>61.911057692307693</c:v>
                </c:pt>
                <c:pt idx="2824">
                  <c:v>61.95192307692308</c:v>
                </c:pt>
                <c:pt idx="2825">
                  <c:v>61.95192307692308</c:v>
                </c:pt>
                <c:pt idx="2826">
                  <c:v>61.99278846153846</c:v>
                </c:pt>
                <c:pt idx="2827">
                  <c:v>61.99278846153846</c:v>
                </c:pt>
                <c:pt idx="2828">
                  <c:v>62.033653846153847</c:v>
                </c:pt>
                <c:pt idx="2829">
                  <c:v>62.033653846153847</c:v>
                </c:pt>
                <c:pt idx="2830">
                  <c:v>62.074519230769234</c:v>
                </c:pt>
                <c:pt idx="2831">
                  <c:v>62.074519230769234</c:v>
                </c:pt>
                <c:pt idx="2832">
                  <c:v>62.115384615384613</c:v>
                </c:pt>
                <c:pt idx="2833">
                  <c:v>62.115384615384613</c:v>
                </c:pt>
                <c:pt idx="2834">
                  <c:v>62.15625</c:v>
                </c:pt>
                <c:pt idx="2835">
                  <c:v>62.15625</c:v>
                </c:pt>
                <c:pt idx="2836">
                  <c:v>62.197115384615387</c:v>
                </c:pt>
                <c:pt idx="2837">
                  <c:v>62.197115384615387</c:v>
                </c:pt>
                <c:pt idx="2838">
                  <c:v>62.237980769230766</c:v>
                </c:pt>
                <c:pt idx="2839">
                  <c:v>62.237980769230766</c:v>
                </c:pt>
                <c:pt idx="2840">
                  <c:v>62.278846153846153</c:v>
                </c:pt>
                <c:pt idx="2841">
                  <c:v>62.278846153846153</c:v>
                </c:pt>
                <c:pt idx="2842">
                  <c:v>62.31971153846154</c:v>
                </c:pt>
                <c:pt idx="2843">
                  <c:v>62.31971153846154</c:v>
                </c:pt>
                <c:pt idx="2844">
                  <c:v>62.36057692307692</c:v>
                </c:pt>
                <c:pt idx="2845">
                  <c:v>62.36057692307692</c:v>
                </c:pt>
                <c:pt idx="2846">
                  <c:v>62.401442307692307</c:v>
                </c:pt>
                <c:pt idx="2847">
                  <c:v>62.401442307692307</c:v>
                </c:pt>
                <c:pt idx="2848">
                  <c:v>62.442307692307693</c:v>
                </c:pt>
                <c:pt idx="2849">
                  <c:v>62.442307692307693</c:v>
                </c:pt>
                <c:pt idx="2850">
                  <c:v>62.48317307692308</c:v>
                </c:pt>
                <c:pt idx="2851">
                  <c:v>62.48317307692308</c:v>
                </c:pt>
                <c:pt idx="2852">
                  <c:v>62.52403846153846</c:v>
                </c:pt>
                <c:pt idx="2853">
                  <c:v>62.52403846153846</c:v>
                </c:pt>
                <c:pt idx="2854">
                  <c:v>62.564903846153847</c:v>
                </c:pt>
                <c:pt idx="2855">
                  <c:v>62.564903846153847</c:v>
                </c:pt>
                <c:pt idx="2856">
                  <c:v>62.605769230769234</c:v>
                </c:pt>
                <c:pt idx="2857">
                  <c:v>62.605769230769234</c:v>
                </c:pt>
                <c:pt idx="2858">
                  <c:v>62.646634615384613</c:v>
                </c:pt>
                <c:pt idx="2859">
                  <c:v>62.646634615384613</c:v>
                </c:pt>
                <c:pt idx="2860">
                  <c:v>62.6875</c:v>
                </c:pt>
                <c:pt idx="2861">
                  <c:v>62.6875</c:v>
                </c:pt>
                <c:pt idx="2862">
                  <c:v>62.728365384615387</c:v>
                </c:pt>
                <c:pt idx="2863">
                  <c:v>62.728365384615387</c:v>
                </c:pt>
                <c:pt idx="2864">
                  <c:v>62.769230769230766</c:v>
                </c:pt>
                <c:pt idx="2865">
                  <c:v>62.769230769230766</c:v>
                </c:pt>
                <c:pt idx="2866">
                  <c:v>62.810096153846153</c:v>
                </c:pt>
                <c:pt idx="2867">
                  <c:v>62.810096153846153</c:v>
                </c:pt>
                <c:pt idx="2868">
                  <c:v>62.85096153846154</c:v>
                </c:pt>
                <c:pt idx="2869">
                  <c:v>62.85096153846154</c:v>
                </c:pt>
                <c:pt idx="2870">
                  <c:v>62.89182692307692</c:v>
                </c:pt>
                <c:pt idx="2871">
                  <c:v>62.89182692307692</c:v>
                </c:pt>
                <c:pt idx="2872">
                  <c:v>62.932692307692307</c:v>
                </c:pt>
                <c:pt idx="2873">
                  <c:v>62.932692307692307</c:v>
                </c:pt>
                <c:pt idx="2874">
                  <c:v>62.973557692307693</c:v>
                </c:pt>
                <c:pt idx="2875">
                  <c:v>62.973557692307693</c:v>
                </c:pt>
                <c:pt idx="2876">
                  <c:v>63.01442307692308</c:v>
                </c:pt>
                <c:pt idx="2877">
                  <c:v>63.01442307692308</c:v>
                </c:pt>
                <c:pt idx="2878">
                  <c:v>63.05528846153846</c:v>
                </c:pt>
                <c:pt idx="2879">
                  <c:v>63.05528846153846</c:v>
                </c:pt>
                <c:pt idx="2880">
                  <c:v>63.096153846153847</c:v>
                </c:pt>
                <c:pt idx="2881">
                  <c:v>63.096153846153847</c:v>
                </c:pt>
                <c:pt idx="2882">
                  <c:v>63.137019230769234</c:v>
                </c:pt>
                <c:pt idx="2883">
                  <c:v>63.137019230769234</c:v>
                </c:pt>
                <c:pt idx="2884">
                  <c:v>63.177884615384613</c:v>
                </c:pt>
                <c:pt idx="2885">
                  <c:v>63.177884615384613</c:v>
                </c:pt>
                <c:pt idx="2886">
                  <c:v>63.21875</c:v>
                </c:pt>
                <c:pt idx="2887">
                  <c:v>63.21875</c:v>
                </c:pt>
                <c:pt idx="2888">
                  <c:v>63.259615384615387</c:v>
                </c:pt>
                <c:pt idx="2889">
                  <c:v>63.259615384615387</c:v>
                </c:pt>
                <c:pt idx="2890">
                  <c:v>63.300480769230766</c:v>
                </c:pt>
                <c:pt idx="2891">
                  <c:v>63.300480769230766</c:v>
                </c:pt>
                <c:pt idx="2892">
                  <c:v>63.341346153846153</c:v>
                </c:pt>
                <c:pt idx="2893">
                  <c:v>63.341346153846153</c:v>
                </c:pt>
                <c:pt idx="2894">
                  <c:v>63.38221153846154</c:v>
                </c:pt>
                <c:pt idx="2895">
                  <c:v>63.38221153846154</c:v>
                </c:pt>
                <c:pt idx="2896">
                  <c:v>63.42307692307692</c:v>
                </c:pt>
                <c:pt idx="2897">
                  <c:v>63.42307692307692</c:v>
                </c:pt>
                <c:pt idx="2898">
                  <c:v>63.463942307692307</c:v>
                </c:pt>
                <c:pt idx="2899">
                  <c:v>63.463942307692307</c:v>
                </c:pt>
                <c:pt idx="2900">
                  <c:v>63.504807692307693</c:v>
                </c:pt>
                <c:pt idx="2901">
                  <c:v>63.504807692307693</c:v>
                </c:pt>
                <c:pt idx="2902">
                  <c:v>63.54567307692308</c:v>
                </c:pt>
                <c:pt idx="2903">
                  <c:v>63.54567307692308</c:v>
                </c:pt>
                <c:pt idx="2904">
                  <c:v>63.58653846153846</c:v>
                </c:pt>
                <c:pt idx="2905">
                  <c:v>63.58653846153846</c:v>
                </c:pt>
                <c:pt idx="2906">
                  <c:v>63.627403846153847</c:v>
                </c:pt>
                <c:pt idx="2907">
                  <c:v>63.627403846153847</c:v>
                </c:pt>
                <c:pt idx="2908">
                  <c:v>63.668269230769234</c:v>
                </c:pt>
                <c:pt idx="2909">
                  <c:v>63.668269230769234</c:v>
                </c:pt>
                <c:pt idx="2910">
                  <c:v>63.709134615384613</c:v>
                </c:pt>
                <c:pt idx="2911">
                  <c:v>63.709134615384613</c:v>
                </c:pt>
                <c:pt idx="2912">
                  <c:v>63.75</c:v>
                </c:pt>
                <c:pt idx="2913">
                  <c:v>63.75</c:v>
                </c:pt>
                <c:pt idx="2914">
                  <c:v>63.790865384615387</c:v>
                </c:pt>
                <c:pt idx="2915">
                  <c:v>63.790865384615387</c:v>
                </c:pt>
                <c:pt idx="2916">
                  <c:v>63.831730769230766</c:v>
                </c:pt>
                <c:pt idx="2917">
                  <c:v>63.831730769230766</c:v>
                </c:pt>
                <c:pt idx="2918">
                  <c:v>63.872596153846153</c:v>
                </c:pt>
                <c:pt idx="2919">
                  <c:v>63.872596153846153</c:v>
                </c:pt>
                <c:pt idx="2920">
                  <c:v>63.91346153846154</c:v>
                </c:pt>
                <c:pt idx="2921">
                  <c:v>63.91346153846154</c:v>
                </c:pt>
                <c:pt idx="2922">
                  <c:v>63.95432692307692</c:v>
                </c:pt>
                <c:pt idx="2923">
                  <c:v>63.95432692307692</c:v>
                </c:pt>
                <c:pt idx="2924">
                  <c:v>63.995192307692307</c:v>
                </c:pt>
                <c:pt idx="2925">
                  <c:v>63.995192307692307</c:v>
                </c:pt>
                <c:pt idx="2926">
                  <c:v>64.036057692307693</c:v>
                </c:pt>
                <c:pt idx="2927">
                  <c:v>64.036057692307693</c:v>
                </c:pt>
                <c:pt idx="2928">
                  <c:v>64.07692307692308</c:v>
                </c:pt>
                <c:pt idx="2929">
                  <c:v>64.07692307692308</c:v>
                </c:pt>
                <c:pt idx="2930">
                  <c:v>64.117788461538467</c:v>
                </c:pt>
                <c:pt idx="2931">
                  <c:v>64.117788461538467</c:v>
                </c:pt>
                <c:pt idx="2932">
                  <c:v>64.15865384615384</c:v>
                </c:pt>
                <c:pt idx="2933">
                  <c:v>64.15865384615384</c:v>
                </c:pt>
                <c:pt idx="2934">
                  <c:v>64.199519230769226</c:v>
                </c:pt>
                <c:pt idx="2935">
                  <c:v>64.199519230769226</c:v>
                </c:pt>
                <c:pt idx="2936">
                  <c:v>64.240384615384613</c:v>
                </c:pt>
                <c:pt idx="2937">
                  <c:v>64.240384615384613</c:v>
                </c:pt>
                <c:pt idx="2938">
                  <c:v>64.28125</c:v>
                </c:pt>
                <c:pt idx="2939">
                  <c:v>64.28125</c:v>
                </c:pt>
                <c:pt idx="2940">
                  <c:v>64.322115384615387</c:v>
                </c:pt>
                <c:pt idx="2941">
                  <c:v>64.322115384615387</c:v>
                </c:pt>
                <c:pt idx="2942">
                  <c:v>64.362980769230774</c:v>
                </c:pt>
                <c:pt idx="2943">
                  <c:v>64.362980769230774</c:v>
                </c:pt>
                <c:pt idx="2944">
                  <c:v>64.40384615384616</c:v>
                </c:pt>
                <c:pt idx="2945">
                  <c:v>64.40384615384616</c:v>
                </c:pt>
                <c:pt idx="2946">
                  <c:v>64.444711538461533</c:v>
                </c:pt>
                <c:pt idx="2947">
                  <c:v>64.444711538461533</c:v>
                </c:pt>
                <c:pt idx="2948">
                  <c:v>64.48557692307692</c:v>
                </c:pt>
                <c:pt idx="2949">
                  <c:v>64.48557692307692</c:v>
                </c:pt>
                <c:pt idx="2950">
                  <c:v>64.526442307692307</c:v>
                </c:pt>
                <c:pt idx="2951">
                  <c:v>64.526442307692307</c:v>
                </c:pt>
                <c:pt idx="2952">
                  <c:v>64.567307692307693</c:v>
                </c:pt>
                <c:pt idx="2953">
                  <c:v>64.567307692307693</c:v>
                </c:pt>
                <c:pt idx="2954">
                  <c:v>64.60817307692308</c:v>
                </c:pt>
                <c:pt idx="2955">
                  <c:v>64.60817307692308</c:v>
                </c:pt>
                <c:pt idx="2956">
                  <c:v>64.649038461538467</c:v>
                </c:pt>
                <c:pt idx="2957">
                  <c:v>64.649038461538467</c:v>
                </c:pt>
                <c:pt idx="2958">
                  <c:v>64.68990384615384</c:v>
                </c:pt>
                <c:pt idx="2959">
                  <c:v>64.68990384615384</c:v>
                </c:pt>
                <c:pt idx="2960">
                  <c:v>64.730769230769226</c:v>
                </c:pt>
                <c:pt idx="2961">
                  <c:v>64.730769230769226</c:v>
                </c:pt>
                <c:pt idx="2962">
                  <c:v>64.771634615384613</c:v>
                </c:pt>
                <c:pt idx="2963">
                  <c:v>64.771634615384613</c:v>
                </c:pt>
                <c:pt idx="2964">
                  <c:v>64.8125</c:v>
                </c:pt>
                <c:pt idx="2965">
                  <c:v>64.8125</c:v>
                </c:pt>
                <c:pt idx="2966">
                  <c:v>64.853365384615387</c:v>
                </c:pt>
                <c:pt idx="2967">
                  <c:v>64.853365384615387</c:v>
                </c:pt>
                <c:pt idx="2968">
                  <c:v>64.894230769230774</c:v>
                </c:pt>
                <c:pt idx="2969">
                  <c:v>64.894230769230774</c:v>
                </c:pt>
                <c:pt idx="2970">
                  <c:v>64.93509615384616</c:v>
                </c:pt>
                <c:pt idx="2971">
                  <c:v>64.93509615384616</c:v>
                </c:pt>
                <c:pt idx="2972">
                  <c:v>64.975961538461533</c:v>
                </c:pt>
                <c:pt idx="2973">
                  <c:v>64.975961538461533</c:v>
                </c:pt>
                <c:pt idx="2974">
                  <c:v>65.01682692307692</c:v>
                </c:pt>
                <c:pt idx="2975">
                  <c:v>65.01682692307692</c:v>
                </c:pt>
                <c:pt idx="2976">
                  <c:v>65.057692307692307</c:v>
                </c:pt>
                <c:pt idx="2977">
                  <c:v>65.057692307692307</c:v>
                </c:pt>
                <c:pt idx="2978">
                  <c:v>65.098557692307693</c:v>
                </c:pt>
                <c:pt idx="2979">
                  <c:v>65.098557692307693</c:v>
                </c:pt>
                <c:pt idx="2980">
                  <c:v>65.13942307692308</c:v>
                </c:pt>
                <c:pt idx="2981">
                  <c:v>65.13942307692308</c:v>
                </c:pt>
                <c:pt idx="2982">
                  <c:v>65.180288461538467</c:v>
                </c:pt>
                <c:pt idx="2983">
                  <c:v>65.180288461538467</c:v>
                </c:pt>
                <c:pt idx="2984">
                  <c:v>65.22115384615384</c:v>
                </c:pt>
                <c:pt idx="2985">
                  <c:v>65.22115384615384</c:v>
                </c:pt>
                <c:pt idx="2986">
                  <c:v>65.262019230769226</c:v>
                </c:pt>
                <c:pt idx="2987">
                  <c:v>65.262019230769226</c:v>
                </c:pt>
                <c:pt idx="2988">
                  <c:v>65.302884615384613</c:v>
                </c:pt>
                <c:pt idx="2989">
                  <c:v>65.302884615384613</c:v>
                </c:pt>
                <c:pt idx="2990">
                  <c:v>65.34375</c:v>
                </c:pt>
                <c:pt idx="2991">
                  <c:v>65.34375</c:v>
                </c:pt>
                <c:pt idx="2992">
                  <c:v>65.384615384615387</c:v>
                </c:pt>
                <c:pt idx="2993">
                  <c:v>65.384615384615387</c:v>
                </c:pt>
                <c:pt idx="2994">
                  <c:v>65.425480769230774</c:v>
                </c:pt>
                <c:pt idx="2995">
                  <c:v>65.425480769230774</c:v>
                </c:pt>
                <c:pt idx="2996">
                  <c:v>65.46634615384616</c:v>
                </c:pt>
                <c:pt idx="2997">
                  <c:v>65.46634615384616</c:v>
                </c:pt>
                <c:pt idx="2998">
                  <c:v>65.507211538461533</c:v>
                </c:pt>
                <c:pt idx="2999">
                  <c:v>65.507211538461533</c:v>
                </c:pt>
                <c:pt idx="3000">
                  <c:v>65.54807692307692</c:v>
                </c:pt>
                <c:pt idx="3001">
                  <c:v>65.54807692307692</c:v>
                </c:pt>
                <c:pt idx="3002">
                  <c:v>65.588942307692307</c:v>
                </c:pt>
                <c:pt idx="3003">
                  <c:v>65.588942307692307</c:v>
                </c:pt>
                <c:pt idx="3004">
                  <c:v>65.629807692307693</c:v>
                </c:pt>
                <c:pt idx="3005">
                  <c:v>65.629807692307693</c:v>
                </c:pt>
                <c:pt idx="3006">
                  <c:v>65.67067307692308</c:v>
                </c:pt>
                <c:pt idx="3007">
                  <c:v>65.67067307692308</c:v>
                </c:pt>
                <c:pt idx="3008">
                  <c:v>65.711538461538467</c:v>
                </c:pt>
                <c:pt idx="3009">
                  <c:v>65.711538461538467</c:v>
                </c:pt>
                <c:pt idx="3010">
                  <c:v>65.75240384615384</c:v>
                </c:pt>
                <c:pt idx="3011">
                  <c:v>65.75240384615384</c:v>
                </c:pt>
                <c:pt idx="3012">
                  <c:v>65.793269230769226</c:v>
                </c:pt>
                <c:pt idx="3013">
                  <c:v>65.793269230769226</c:v>
                </c:pt>
                <c:pt idx="3014">
                  <c:v>65.834134615384613</c:v>
                </c:pt>
                <c:pt idx="3015">
                  <c:v>65.834134615384613</c:v>
                </c:pt>
                <c:pt idx="3016">
                  <c:v>65.875</c:v>
                </c:pt>
                <c:pt idx="3017">
                  <c:v>65.875</c:v>
                </c:pt>
                <c:pt idx="3018">
                  <c:v>65.915865384615387</c:v>
                </c:pt>
                <c:pt idx="3019">
                  <c:v>65.915865384615387</c:v>
                </c:pt>
                <c:pt idx="3020">
                  <c:v>65.956730769230774</c:v>
                </c:pt>
                <c:pt idx="3021">
                  <c:v>65.956730769230774</c:v>
                </c:pt>
                <c:pt idx="3022">
                  <c:v>65.99759615384616</c:v>
                </c:pt>
                <c:pt idx="3023">
                  <c:v>65.99759615384616</c:v>
                </c:pt>
                <c:pt idx="3024">
                  <c:v>66.038461538461533</c:v>
                </c:pt>
                <c:pt idx="3025">
                  <c:v>66.038461538461533</c:v>
                </c:pt>
                <c:pt idx="3026">
                  <c:v>66.07932692307692</c:v>
                </c:pt>
                <c:pt idx="3027">
                  <c:v>66.07932692307692</c:v>
                </c:pt>
                <c:pt idx="3028">
                  <c:v>66.120192307692307</c:v>
                </c:pt>
                <c:pt idx="3029">
                  <c:v>66.120192307692307</c:v>
                </c:pt>
                <c:pt idx="3030">
                  <c:v>66.161057692307693</c:v>
                </c:pt>
                <c:pt idx="3031">
                  <c:v>66.161057692307693</c:v>
                </c:pt>
                <c:pt idx="3032">
                  <c:v>66.20192307692308</c:v>
                </c:pt>
                <c:pt idx="3033">
                  <c:v>66.20192307692308</c:v>
                </c:pt>
                <c:pt idx="3034">
                  <c:v>66.242788461538467</c:v>
                </c:pt>
                <c:pt idx="3035">
                  <c:v>66.242788461538467</c:v>
                </c:pt>
                <c:pt idx="3036">
                  <c:v>66.28365384615384</c:v>
                </c:pt>
                <c:pt idx="3037">
                  <c:v>66.28365384615384</c:v>
                </c:pt>
                <c:pt idx="3038">
                  <c:v>66.324519230769226</c:v>
                </c:pt>
                <c:pt idx="3039">
                  <c:v>66.324519230769226</c:v>
                </c:pt>
                <c:pt idx="3040">
                  <c:v>66.365384615384613</c:v>
                </c:pt>
                <c:pt idx="3041">
                  <c:v>66.365384615384613</c:v>
                </c:pt>
                <c:pt idx="3042">
                  <c:v>66.40625</c:v>
                </c:pt>
                <c:pt idx="3043">
                  <c:v>66.40625</c:v>
                </c:pt>
                <c:pt idx="3044">
                  <c:v>66.447115384615387</c:v>
                </c:pt>
                <c:pt idx="3045">
                  <c:v>66.447115384615387</c:v>
                </c:pt>
                <c:pt idx="3046">
                  <c:v>66.487980769230774</c:v>
                </c:pt>
                <c:pt idx="3047">
                  <c:v>66.487980769230774</c:v>
                </c:pt>
                <c:pt idx="3048">
                  <c:v>66.52884615384616</c:v>
                </c:pt>
                <c:pt idx="3049">
                  <c:v>66.52884615384616</c:v>
                </c:pt>
                <c:pt idx="3050">
                  <c:v>66.569711538461533</c:v>
                </c:pt>
                <c:pt idx="3051">
                  <c:v>66.569711538461533</c:v>
                </c:pt>
                <c:pt idx="3052">
                  <c:v>66.61057692307692</c:v>
                </c:pt>
                <c:pt idx="3053">
                  <c:v>66.61057692307692</c:v>
                </c:pt>
                <c:pt idx="3054">
                  <c:v>66.651442307692307</c:v>
                </c:pt>
                <c:pt idx="3055">
                  <c:v>66.651442307692307</c:v>
                </c:pt>
                <c:pt idx="3056">
                  <c:v>66.692307692307693</c:v>
                </c:pt>
                <c:pt idx="3057">
                  <c:v>66.692307692307693</c:v>
                </c:pt>
                <c:pt idx="3058">
                  <c:v>66.73317307692308</c:v>
                </c:pt>
                <c:pt idx="3059">
                  <c:v>66.73317307692308</c:v>
                </c:pt>
                <c:pt idx="3060">
                  <c:v>66.774038461538467</c:v>
                </c:pt>
                <c:pt idx="3061">
                  <c:v>66.774038461538467</c:v>
                </c:pt>
                <c:pt idx="3062">
                  <c:v>66.81490384615384</c:v>
                </c:pt>
                <c:pt idx="3063">
                  <c:v>66.81490384615384</c:v>
                </c:pt>
                <c:pt idx="3064">
                  <c:v>66.855769230769226</c:v>
                </c:pt>
                <c:pt idx="3065">
                  <c:v>66.855769230769226</c:v>
                </c:pt>
                <c:pt idx="3066">
                  <c:v>66.896634615384613</c:v>
                </c:pt>
                <c:pt idx="3067">
                  <c:v>66.896634615384613</c:v>
                </c:pt>
                <c:pt idx="3068">
                  <c:v>66.9375</c:v>
                </c:pt>
                <c:pt idx="3069">
                  <c:v>66.9375</c:v>
                </c:pt>
                <c:pt idx="3070">
                  <c:v>66.978365384615387</c:v>
                </c:pt>
                <c:pt idx="3071">
                  <c:v>66.978365384615387</c:v>
                </c:pt>
                <c:pt idx="3072">
                  <c:v>67.019230769230774</c:v>
                </c:pt>
                <c:pt idx="3073">
                  <c:v>67.019230769230774</c:v>
                </c:pt>
                <c:pt idx="3074">
                  <c:v>67.06009615384616</c:v>
                </c:pt>
                <c:pt idx="3075">
                  <c:v>67.06009615384616</c:v>
                </c:pt>
                <c:pt idx="3076">
                  <c:v>67.100961538461533</c:v>
                </c:pt>
                <c:pt idx="3077">
                  <c:v>67.100961538461533</c:v>
                </c:pt>
                <c:pt idx="3078">
                  <c:v>67.14182692307692</c:v>
                </c:pt>
                <c:pt idx="3079">
                  <c:v>67.14182692307692</c:v>
                </c:pt>
                <c:pt idx="3080">
                  <c:v>67.182692307692307</c:v>
                </c:pt>
                <c:pt idx="3081">
                  <c:v>67.182692307692307</c:v>
                </c:pt>
                <c:pt idx="3082">
                  <c:v>67.223557692307693</c:v>
                </c:pt>
                <c:pt idx="3083">
                  <c:v>67.223557692307693</c:v>
                </c:pt>
                <c:pt idx="3084">
                  <c:v>67.26442307692308</c:v>
                </c:pt>
                <c:pt idx="3085">
                  <c:v>67.26442307692308</c:v>
                </c:pt>
                <c:pt idx="3086">
                  <c:v>67.305288461538467</c:v>
                </c:pt>
                <c:pt idx="3087">
                  <c:v>67.305288461538467</c:v>
                </c:pt>
                <c:pt idx="3088">
                  <c:v>67.34615384615384</c:v>
                </c:pt>
                <c:pt idx="3089">
                  <c:v>67.34615384615384</c:v>
                </c:pt>
                <c:pt idx="3090">
                  <c:v>67.387019230769226</c:v>
                </c:pt>
                <c:pt idx="3091">
                  <c:v>67.387019230769226</c:v>
                </c:pt>
                <c:pt idx="3092">
                  <c:v>67.427884615384613</c:v>
                </c:pt>
                <c:pt idx="3093">
                  <c:v>67.427884615384613</c:v>
                </c:pt>
                <c:pt idx="3094">
                  <c:v>67.46875</c:v>
                </c:pt>
                <c:pt idx="3095">
                  <c:v>67.46875</c:v>
                </c:pt>
                <c:pt idx="3096">
                  <c:v>67.509615384615387</c:v>
                </c:pt>
                <c:pt idx="3097">
                  <c:v>67.509615384615387</c:v>
                </c:pt>
                <c:pt idx="3098">
                  <c:v>67.550480769230774</c:v>
                </c:pt>
                <c:pt idx="3099">
                  <c:v>67.550480769230774</c:v>
                </c:pt>
                <c:pt idx="3100">
                  <c:v>67.59134615384616</c:v>
                </c:pt>
                <c:pt idx="3101">
                  <c:v>67.59134615384616</c:v>
                </c:pt>
                <c:pt idx="3102">
                  <c:v>67.632211538461533</c:v>
                </c:pt>
                <c:pt idx="3103">
                  <c:v>67.632211538461533</c:v>
                </c:pt>
                <c:pt idx="3104">
                  <c:v>67.67307692307692</c:v>
                </c:pt>
                <c:pt idx="3105">
                  <c:v>67.67307692307692</c:v>
                </c:pt>
                <c:pt idx="3106">
                  <c:v>67.713942307692307</c:v>
                </c:pt>
                <c:pt idx="3107">
                  <c:v>67.713942307692307</c:v>
                </c:pt>
                <c:pt idx="3108">
                  <c:v>67.754807692307693</c:v>
                </c:pt>
                <c:pt idx="3109">
                  <c:v>67.754807692307693</c:v>
                </c:pt>
                <c:pt idx="3110">
                  <c:v>67.79567307692308</c:v>
                </c:pt>
                <c:pt idx="3111">
                  <c:v>67.79567307692308</c:v>
                </c:pt>
                <c:pt idx="3112">
                  <c:v>67.836538461538467</c:v>
                </c:pt>
                <c:pt idx="3113">
                  <c:v>67.836538461538467</c:v>
                </c:pt>
                <c:pt idx="3114">
                  <c:v>67.87740384615384</c:v>
                </c:pt>
                <c:pt idx="3115">
                  <c:v>67.87740384615384</c:v>
                </c:pt>
                <c:pt idx="3116">
                  <c:v>67.918269230769226</c:v>
                </c:pt>
                <c:pt idx="3117">
                  <c:v>67.918269230769226</c:v>
                </c:pt>
                <c:pt idx="3118">
                  <c:v>67.959134615384613</c:v>
                </c:pt>
                <c:pt idx="3119">
                  <c:v>67.959134615384613</c:v>
                </c:pt>
                <c:pt idx="3120">
                  <c:v>68</c:v>
                </c:pt>
                <c:pt idx="3121">
                  <c:v>68</c:v>
                </c:pt>
                <c:pt idx="3122">
                  <c:v>68.040865384615387</c:v>
                </c:pt>
                <c:pt idx="3123">
                  <c:v>68.040865384615387</c:v>
                </c:pt>
                <c:pt idx="3124">
                  <c:v>68.081730769230774</c:v>
                </c:pt>
                <c:pt idx="3125">
                  <c:v>68.081730769230774</c:v>
                </c:pt>
                <c:pt idx="3126">
                  <c:v>68.12259615384616</c:v>
                </c:pt>
                <c:pt idx="3127">
                  <c:v>68.12259615384616</c:v>
                </c:pt>
                <c:pt idx="3128">
                  <c:v>68.163461538461533</c:v>
                </c:pt>
                <c:pt idx="3129">
                  <c:v>68.163461538461533</c:v>
                </c:pt>
                <c:pt idx="3130">
                  <c:v>68.20432692307692</c:v>
                </c:pt>
                <c:pt idx="3131">
                  <c:v>68.20432692307692</c:v>
                </c:pt>
                <c:pt idx="3132">
                  <c:v>68.245192307692307</c:v>
                </c:pt>
                <c:pt idx="3133">
                  <c:v>68.245192307692307</c:v>
                </c:pt>
                <c:pt idx="3134">
                  <c:v>68.286057692307693</c:v>
                </c:pt>
                <c:pt idx="3135">
                  <c:v>68.286057692307693</c:v>
                </c:pt>
                <c:pt idx="3136">
                  <c:v>68.32692307692308</c:v>
                </c:pt>
                <c:pt idx="3137">
                  <c:v>68.32692307692308</c:v>
                </c:pt>
                <c:pt idx="3138">
                  <c:v>68.367788461538467</c:v>
                </c:pt>
                <c:pt idx="3139">
                  <c:v>68.367788461538467</c:v>
                </c:pt>
                <c:pt idx="3140">
                  <c:v>68.40865384615384</c:v>
                </c:pt>
                <c:pt idx="3141">
                  <c:v>68.40865384615384</c:v>
                </c:pt>
                <c:pt idx="3142">
                  <c:v>68.449519230769226</c:v>
                </c:pt>
                <c:pt idx="3143">
                  <c:v>68.449519230769226</c:v>
                </c:pt>
                <c:pt idx="3144">
                  <c:v>68.490384615384613</c:v>
                </c:pt>
                <c:pt idx="3145">
                  <c:v>68.490384615384613</c:v>
                </c:pt>
                <c:pt idx="3146">
                  <c:v>68.53125</c:v>
                </c:pt>
                <c:pt idx="3147">
                  <c:v>68.53125</c:v>
                </c:pt>
                <c:pt idx="3148">
                  <c:v>68.572115384615387</c:v>
                </c:pt>
                <c:pt idx="3149">
                  <c:v>68.572115384615387</c:v>
                </c:pt>
                <c:pt idx="3150">
                  <c:v>68.612980769230774</c:v>
                </c:pt>
                <c:pt idx="3151">
                  <c:v>68.612980769230774</c:v>
                </c:pt>
                <c:pt idx="3152">
                  <c:v>68.65384615384616</c:v>
                </c:pt>
                <c:pt idx="3153">
                  <c:v>68.65384615384616</c:v>
                </c:pt>
                <c:pt idx="3154">
                  <c:v>68.694711538461533</c:v>
                </c:pt>
                <c:pt idx="3155">
                  <c:v>68.694711538461533</c:v>
                </c:pt>
                <c:pt idx="3156">
                  <c:v>68.73557692307692</c:v>
                </c:pt>
                <c:pt idx="3157">
                  <c:v>68.73557692307692</c:v>
                </c:pt>
                <c:pt idx="3158">
                  <c:v>68.776442307692307</c:v>
                </c:pt>
                <c:pt idx="3159">
                  <c:v>68.776442307692307</c:v>
                </c:pt>
                <c:pt idx="3160">
                  <c:v>68.817307692307693</c:v>
                </c:pt>
                <c:pt idx="3161">
                  <c:v>68.817307692307693</c:v>
                </c:pt>
                <c:pt idx="3162">
                  <c:v>68.85817307692308</c:v>
                </c:pt>
                <c:pt idx="3163">
                  <c:v>68.85817307692308</c:v>
                </c:pt>
                <c:pt idx="3164">
                  <c:v>68.899038461538467</c:v>
                </c:pt>
                <c:pt idx="3165">
                  <c:v>68.899038461538467</c:v>
                </c:pt>
                <c:pt idx="3166">
                  <c:v>68.93990384615384</c:v>
                </c:pt>
                <c:pt idx="3167">
                  <c:v>68.93990384615384</c:v>
                </c:pt>
                <c:pt idx="3168">
                  <c:v>68.980769230769226</c:v>
                </c:pt>
                <c:pt idx="3169">
                  <c:v>68.980769230769226</c:v>
                </c:pt>
                <c:pt idx="3170">
                  <c:v>69.021634615384613</c:v>
                </c:pt>
                <c:pt idx="3171">
                  <c:v>69.021634615384613</c:v>
                </c:pt>
                <c:pt idx="3172">
                  <c:v>69.0625</c:v>
                </c:pt>
                <c:pt idx="3173">
                  <c:v>69.0625</c:v>
                </c:pt>
                <c:pt idx="3174">
                  <c:v>69.103365384615387</c:v>
                </c:pt>
                <c:pt idx="3175">
                  <c:v>69.103365384615387</c:v>
                </c:pt>
                <c:pt idx="3176">
                  <c:v>69.144230769230774</c:v>
                </c:pt>
                <c:pt idx="3177">
                  <c:v>69.144230769230774</c:v>
                </c:pt>
                <c:pt idx="3178">
                  <c:v>69.18509615384616</c:v>
                </c:pt>
                <c:pt idx="3179">
                  <c:v>69.18509615384616</c:v>
                </c:pt>
                <c:pt idx="3180">
                  <c:v>69.225961538461533</c:v>
                </c:pt>
                <c:pt idx="3181">
                  <c:v>69.225961538461533</c:v>
                </c:pt>
                <c:pt idx="3182">
                  <c:v>69.26682692307692</c:v>
                </c:pt>
                <c:pt idx="3183">
                  <c:v>69.26682692307692</c:v>
                </c:pt>
                <c:pt idx="3184">
                  <c:v>69.307692307692307</c:v>
                </c:pt>
                <c:pt idx="3185">
                  <c:v>69.307692307692307</c:v>
                </c:pt>
                <c:pt idx="3186">
                  <c:v>69.348557692307693</c:v>
                </c:pt>
                <c:pt idx="3187">
                  <c:v>69.348557692307693</c:v>
                </c:pt>
                <c:pt idx="3188">
                  <c:v>69.38942307692308</c:v>
                </c:pt>
                <c:pt idx="3189">
                  <c:v>69.38942307692308</c:v>
                </c:pt>
                <c:pt idx="3190">
                  <c:v>69.430288461538467</c:v>
                </c:pt>
                <c:pt idx="3191">
                  <c:v>69.430288461538467</c:v>
                </c:pt>
                <c:pt idx="3192">
                  <c:v>69.47115384615384</c:v>
                </c:pt>
                <c:pt idx="3193">
                  <c:v>69.47115384615384</c:v>
                </c:pt>
                <c:pt idx="3194">
                  <c:v>69.512019230769226</c:v>
                </c:pt>
                <c:pt idx="3195">
                  <c:v>69.512019230769226</c:v>
                </c:pt>
                <c:pt idx="3196">
                  <c:v>69.552884615384613</c:v>
                </c:pt>
                <c:pt idx="3197">
                  <c:v>69.552884615384613</c:v>
                </c:pt>
                <c:pt idx="3198">
                  <c:v>69.59375</c:v>
                </c:pt>
                <c:pt idx="3199">
                  <c:v>69.59375</c:v>
                </c:pt>
                <c:pt idx="3200">
                  <c:v>69.634615384615387</c:v>
                </c:pt>
                <c:pt idx="3201">
                  <c:v>69.634615384615387</c:v>
                </c:pt>
                <c:pt idx="3202">
                  <c:v>69.675480769230774</c:v>
                </c:pt>
                <c:pt idx="3203">
                  <c:v>69.675480769230774</c:v>
                </c:pt>
                <c:pt idx="3204">
                  <c:v>69.71634615384616</c:v>
                </c:pt>
                <c:pt idx="3205">
                  <c:v>69.71634615384616</c:v>
                </c:pt>
                <c:pt idx="3206">
                  <c:v>69.757211538461533</c:v>
                </c:pt>
                <c:pt idx="3207">
                  <c:v>69.757211538461533</c:v>
                </c:pt>
                <c:pt idx="3208">
                  <c:v>69.79807692307692</c:v>
                </c:pt>
                <c:pt idx="3209">
                  <c:v>69.79807692307692</c:v>
                </c:pt>
                <c:pt idx="3210">
                  <c:v>69.838942307692307</c:v>
                </c:pt>
                <c:pt idx="3211">
                  <c:v>69.838942307692307</c:v>
                </c:pt>
                <c:pt idx="3212">
                  <c:v>69.879807692307693</c:v>
                </c:pt>
                <c:pt idx="3213">
                  <c:v>69.879807692307693</c:v>
                </c:pt>
                <c:pt idx="3214">
                  <c:v>69.92067307692308</c:v>
                </c:pt>
                <c:pt idx="3215">
                  <c:v>69.92067307692308</c:v>
                </c:pt>
                <c:pt idx="3216">
                  <c:v>69.961538461538467</c:v>
                </c:pt>
                <c:pt idx="3217">
                  <c:v>69.961538461538467</c:v>
                </c:pt>
                <c:pt idx="3218">
                  <c:v>70.00240384615384</c:v>
                </c:pt>
                <c:pt idx="3219">
                  <c:v>70.00240384615384</c:v>
                </c:pt>
                <c:pt idx="3220">
                  <c:v>70.043269230769226</c:v>
                </c:pt>
                <c:pt idx="3221">
                  <c:v>70.043269230769226</c:v>
                </c:pt>
                <c:pt idx="3222">
                  <c:v>70.084134615384613</c:v>
                </c:pt>
                <c:pt idx="3223">
                  <c:v>70.084134615384613</c:v>
                </c:pt>
                <c:pt idx="3224">
                  <c:v>70.125</c:v>
                </c:pt>
                <c:pt idx="3225">
                  <c:v>70.125</c:v>
                </c:pt>
                <c:pt idx="3226">
                  <c:v>70.165865384615387</c:v>
                </c:pt>
                <c:pt idx="3227">
                  <c:v>70.165865384615387</c:v>
                </c:pt>
                <c:pt idx="3228">
                  <c:v>70.206730769230774</c:v>
                </c:pt>
                <c:pt idx="3229">
                  <c:v>70.206730769230774</c:v>
                </c:pt>
                <c:pt idx="3230">
                  <c:v>70.24759615384616</c:v>
                </c:pt>
                <c:pt idx="3231">
                  <c:v>70.24759615384616</c:v>
                </c:pt>
                <c:pt idx="3232">
                  <c:v>70.288461538461533</c:v>
                </c:pt>
                <c:pt idx="3233">
                  <c:v>70.288461538461533</c:v>
                </c:pt>
                <c:pt idx="3234">
                  <c:v>70.32932692307692</c:v>
                </c:pt>
                <c:pt idx="3235">
                  <c:v>70.32932692307692</c:v>
                </c:pt>
                <c:pt idx="3236">
                  <c:v>70.370192307692307</c:v>
                </c:pt>
                <c:pt idx="3237">
                  <c:v>70.370192307692307</c:v>
                </c:pt>
                <c:pt idx="3238">
                  <c:v>70.411057692307693</c:v>
                </c:pt>
                <c:pt idx="3239">
                  <c:v>70.411057692307693</c:v>
                </c:pt>
                <c:pt idx="3240">
                  <c:v>70.45192307692308</c:v>
                </c:pt>
                <c:pt idx="3241">
                  <c:v>70.45192307692308</c:v>
                </c:pt>
                <c:pt idx="3242">
                  <c:v>70.492788461538467</c:v>
                </c:pt>
                <c:pt idx="3243">
                  <c:v>70.492788461538467</c:v>
                </c:pt>
                <c:pt idx="3244">
                  <c:v>70.53365384615384</c:v>
                </c:pt>
                <c:pt idx="3245">
                  <c:v>70.53365384615384</c:v>
                </c:pt>
                <c:pt idx="3246">
                  <c:v>70.574519230769226</c:v>
                </c:pt>
                <c:pt idx="3247">
                  <c:v>70.574519230769226</c:v>
                </c:pt>
                <c:pt idx="3248">
                  <c:v>70.615384615384613</c:v>
                </c:pt>
                <c:pt idx="3249">
                  <c:v>70.615384615384613</c:v>
                </c:pt>
                <c:pt idx="3250">
                  <c:v>70.65625</c:v>
                </c:pt>
                <c:pt idx="3251">
                  <c:v>70.65625</c:v>
                </c:pt>
                <c:pt idx="3252">
                  <c:v>70.697115384615387</c:v>
                </c:pt>
                <c:pt idx="3253">
                  <c:v>70.697115384615387</c:v>
                </c:pt>
                <c:pt idx="3254">
                  <c:v>70.737980769230774</c:v>
                </c:pt>
                <c:pt idx="3255">
                  <c:v>70.737980769230774</c:v>
                </c:pt>
                <c:pt idx="3256">
                  <c:v>70.77884615384616</c:v>
                </c:pt>
                <c:pt idx="3257">
                  <c:v>70.77884615384616</c:v>
                </c:pt>
                <c:pt idx="3258">
                  <c:v>70.819711538461533</c:v>
                </c:pt>
                <c:pt idx="3259">
                  <c:v>70.819711538461533</c:v>
                </c:pt>
                <c:pt idx="3260">
                  <c:v>70.86057692307692</c:v>
                </c:pt>
                <c:pt idx="3261">
                  <c:v>70.86057692307692</c:v>
                </c:pt>
                <c:pt idx="3262">
                  <c:v>70.901442307692307</c:v>
                </c:pt>
                <c:pt idx="3263">
                  <c:v>70.901442307692307</c:v>
                </c:pt>
                <c:pt idx="3264">
                  <c:v>70.942307692307693</c:v>
                </c:pt>
                <c:pt idx="3265">
                  <c:v>70.942307692307693</c:v>
                </c:pt>
                <c:pt idx="3266">
                  <c:v>70.98317307692308</c:v>
                </c:pt>
                <c:pt idx="3267">
                  <c:v>70.98317307692308</c:v>
                </c:pt>
                <c:pt idx="3268">
                  <c:v>71.024038461538467</c:v>
                </c:pt>
                <c:pt idx="3269">
                  <c:v>71.024038461538467</c:v>
                </c:pt>
                <c:pt idx="3270">
                  <c:v>71.06490384615384</c:v>
                </c:pt>
                <c:pt idx="3271">
                  <c:v>71.06490384615384</c:v>
                </c:pt>
                <c:pt idx="3272">
                  <c:v>71.105769230769226</c:v>
                </c:pt>
                <c:pt idx="3273">
                  <c:v>71.105769230769226</c:v>
                </c:pt>
                <c:pt idx="3274">
                  <c:v>71.146634615384613</c:v>
                </c:pt>
                <c:pt idx="3275">
                  <c:v>71.146634615384613</c:v>
                </c:pt>
                <c:pt idx="3276">
                  <c:v>71.1875</c:v>
                </c:pt>
                <c:pt idx="3277">
                  <c:v>71.1875</c:v>
                </c:pt>
                <c:pt idx="3278">
                  <c:v>71.228365384615387</c:v>
                </c:pt>
                <c:pt idx="3279">
                  <c:v>71.228365384615387</c:v>
                </c:pt>
                <c:pt idx="3280">
                  <c:v>71.269230769230774</c:v>
                </c:pt>
                <c:pt idx="3281">
                  <c:v>71.269230769230774</c:v>
                </c:pt>
                <c:pt idx="3282">
                  <c:v>71.31009615384616</c:v>
                </c:pt>
                <c:pt idx="3283">
                  <c:v>71.31009615384616</c:v>
                </c:pt>
                <c:pt idx="3284">
                  <c:v>71.350961538461533</c:v>
                </c:pt>
                <c:pt idx="3285">
                  <c:v>71.350961538461533</c:v>
                </c:pt>
                <c:pt idx="3286">
                  <c:v>71.39182692307692</c:v>
                </c:pt>
                <c:pt idx="3287">
                  <c:v>71.39182692307692</c:v>
                </c:pt>
                <c:pt idx="3288">
                  <c:v>71.432692307692307</c:v>
                </c:pt>
                <c:pt idx="3289">
                  <c:v>71.432692307692307</c:v>
                </c:pt>
                <c:pt idx="3290">
                  <c:v>71.473557692307693</c:v>
                </c:pt>
                <c:pt idx="3291">
                  <c:v>71.473557692307693</c:v>
                </c:pt>
                <c:pt idx="3292">
                  <c:v>71.51442307692308</c:v>
                </c:pt>
                <c:pt idx="3293">
                  <c:v>71.51442307692308</c:v>
                </c:pt>
                <c:pt idx="3294">
                  <c:v>71.555288461538467</c:v>
                </c:pt>
                <c:pt idx="3295">
                  <c:v>71.555288461538467</c:v>
                </c:pt>
                <c:pt idx="3296">
                  <c:v>71.59615384615384</c:v>
                </c:pt>
                <c:pt idx="3297">
                  <c:v>71.59615384615384</c:v>
                </c:pt>
                <c:pt idx="3298">
                  <c:v>71.637019230769226</c:v>
                </c:pt>
                <c:pt idx="3299">
                  <c:v>71.637019230769226</c:v>
                </c:pt>
                <c:pt idx="3300">
                  <c:v>71.677884615384613</c:v>
                </c:pt>
                <c:pt idx="3301">
                  <c:v>71.677884615384613</c:v>
                </c:pt>
                <c:pt idx="3302">
                  <c:v>71.71875</c:v>
                </c:pt>
                <c:pt idx="3303">
                  <c:v>71.71875</c:v>
                </c:pt>
                <c:pt idx="3304">
                  <c:v>71.759615384615387</c:v>
                </c:pt>
                <c:pt idx="3305">
                  <c:v>71.759615384615387</c:v>
                </c:pt>
                <c:pt idx="3306">
                  <c:v>71.800480769230774</c:v>
                </c:pt>
                <c:pt idx="3307">
                  <c:v>71.800480769230774</c:v>
                </c:pt>
                <c:pt idx="3308">
                  <c:v>71.84134615384616</c:v>
                </c:pt>
                <c:pt idx="3309">
                  <c:v>71.84134615384616</c:v>
                </c:pt>
                <c:pt idx="3310">
                  <c:v>71.882211538461533</c:v>
                </c:pt>
                <c:pt idx="3311">
                  <c:v>71.882211538461533</c:v>
                </c:pt>
                <c:pt idx="3312">
                  <c:v>71.92307692307692</c:v>
                </c:pt>
                <c:pt idx="3313">
                  <c:v>71.92307692307692</c:v>
                </c:pt>
                <c:pt idx="3314">
                  <c:v>71.963942307692307</c:v>
                </c:pt>
                <c:pt idx="3315">
                  <c:v>71.963942307692307</c:v>
                </c:pt>
                <c:pt idx="3316">
                  <c:v>72.004807692307693</c:v>
                </c:pt>
                <c:pt idx="3317">
                  <c:v>72.004807692307693</c:v>
                </c:pt>
                <c:pt idx="3318">
                  <c:v>72.04567307692308</c:v>
                </c:pt>
                <c:pt idx="3319">
                  <c:v>72.04567307692308</c:v>
                </c:pt>
                <c:pt idx="3320">
                  <c:v>72.086538461538467</c:v>
                </c:pt>
                <c:pt idx="3321">
                  <c:v>72.086538461538467</c:v>
                </c:pt>
                <c:pt idx="3322">
                  <c:v>72.12740384615384</c:v>
                </c:pt>
                <c:pt idx="3323">
                  <c:v>72.12740384615384</c:v>
                </c:pt>
                <c:pt idx="3324">
                  <c:v>72.168269230769226</c:v>
                </c:pt>
                <c:pt idx="3325">
                  <c:v>72.168269230769226</c:v>
                </c:pt>
                <c:pt idx="3326">
                  <c:v>72.209134615384613</c:v>
                </c:pt>
                <c:pt idx="3327">
                  <c:v>72.209134615384613</c:v>
                </c:pt>
                <c:pt idx="3328">
                  <c:v>72.25</c:v>
                </c:pt>
                <c:pt idx="3329">
                  <c:v>72.25</c:v>
                </c:pt>
                <c:pt idx="3330">
                  <c:v>72.290865384615387</c:v>
                </c:pt>
                <c:pt idx="3331">
                  <c:v>72.290865384615387</c:v>
                </c:pt>
                <c:pt idx="3332">
                  <c:v>72.331730769230774</c:v>
                </c:pt>
                <c:pt idx="3333">
                  <c:v>72.331730769230774</c:v>
                </c:pt>
                <c:pt idx="3334">
                  <c:v>72.37259615384616</c:v>
                </c:pt>
                <c:pt idx="3335">
                  <c:v>72.37259615384616</c:v>
                </c:pt>
                <c:pt idx="3336">
                  <c:v>72.413461538461533</c:v>
                </c:pt>
                <c:pt idx="3337">
                  <c:v>72.413461538461533</c:v>
                </c:pt>
                <c:pt idx="3338">
                  <c:v>72.45432692307692</c:v>
                </c:pt>
                <c:pt idx="3339">
                  <c:v>72.45432692307692</c:v>
                </c:pt>
                <c:pt idx="3340">
                  <c:v>72.495192307692307</c:v>
                </c:pt>
                <c:pt idx="3341">
                  <c:v>72.495192307692307</c:v>
                </c:pt>
                <c:pt idx="3342">
                  <c:v>72.536057692307693</c:v>
                </c:pt>
                <c:pt idx="3343">
                  <c:v>72.536057692307693</c:v>
                </c:pt>
                <c:pt idx="3344">
                  <c:v>72.57692307692308</c:v>
                </c:pt>
                <c:pt idx="3345">
                  <c:v>72.57692307692308</c:v>
                </c:pt>
                <c:pt idx="3346">
                  <c:v>72.617788461538467</c:v>
                </c:pt>
                <c:pt idx="3347">
                  <c:v>72.617788461538467</c:v>
                </c:pt>
                <c:pt idx="3348">
                  <c:v>72.65865384615384</c:v>
                </c:pt>
                <c:pt idx="3349">
                  <c:v>72.65865384615384</c:v>
                </c:pt>
                <c:pt idx="3350">
                  <c:v>72.699519230769226</c:v>
                </c:pt>
                <c:pt idx="3351">
                  <c:v>72.699519230769226</c:v>
                </c:pt>
                <c:pt idx="3352">
                  <c:v>72.740384615384613</c:v>
                </c:pt>
                <c:pt idx="3353">
                  <c:v>72.740384615384613</c:v>
                </c:pt>
                <c:pt idx="3354">
                  <c:v>72.78125</c:v>
                </c:pt>
                <c:pt idx="3355">
                  <c:v>72.78125</c:v>
                </c:pt>
                <c:pt idx="3356">
                  <c:v>72.822115384615387</c:v>
                </c:pt>
                <c:pt idx="3357">
                  <c:v>72.822115384615387</c:v>
                </c:pt>
                <c:pt idx="3358">
                  <c:v>72.862980769230774</c:v>
                </c:pt>
                <c:pt idx="3359">
                  <c:v>72.862980769230774</c:v>
                </c:pt>
                <c:pt idx="3360">
                  <c:v>72.90384615384616</c:v>
                </c:pt>
                <c:pt idx="3361">
                  <c:v>72.90384615384616</c:v>
                </c:pt>
                <c:pt idx="3362">
                  <c:v>72.944711538461533</c:v>
                </c:pt>
                <c:pt idx="3363">
                  <c:v>72.944711538461533</c:v>
                </c:pt>
                <c:pt idx="3364">
                  <c:v>72.98557692307692</c:v>
                </c:pt>
                <c:pt idx="3365">
                  <c:v>72.98557692307692</c:v>
                </c:pt>
                <c:pt idx="3366">
                  <c:v>73.026442307692307</c:v>
                </c:pt>
                <c:pt idx="3367">
                  <c:v>73.026442307692307</c:v>
                </c:pt>
                <c:pt idx="3368">
                  <c:v>73.067307692307693</c:v>
                </c:pt>
                <c:pt idx="3369">
                  <c:v>73.067307692307693</c:v>
                </c:pt>
                <c:pt idx="3370">
                  <c:v>73.10817307692308</c:v>
                </c:pt>
                <c:pt idx="3371">
                  <c:v>73.10817307692308</c:v>
                </c:pt>
                <c:pt idx="3372">
                  <c:v>73.149038461538467</c:v>
                </c:pt>
                <c:pt idx="3373">
                  <c:v>73.149038461538467</c:v>
                </c:pt>
                <c:pt idx="3374">
                  <c:v>73.18990384615384</c:v>
                </c:pt>
                <c:pt idx="3375">
                  <c:v>73.18990384615384</c:v>
                </c:pt>
                <c:pt idx="3376">
                  <c:v>73.230769230769226</c:v>
                </c:pt>
                <c:pt idx="3377">
                  <c:v>73.230769230769226</c:v>
                </c:pt>
                <c:pt idx="3378">
                  <c:v>73.271634615384613</c:v>
                </c:pt>
                <c:pt idx="3379">
                  <c:v>73.271634615384613</c:v>
                </c:pt>
                <c:pt idx="3380">
                  <c:v>73.3125</c:v>
                </c:pt>
                <c:pt idx="3381">
                  <c:v>73.3125</c:v>
                </c:pt>
                <c:pt idx="3382">
                  <c:v>73.353365384615387</c:v>
                </c:pt>
                <c:pt idx="3383">
                  <c:v>73.353365384615387</c:v>
                </c:pt>
                <c:pt idx="3384">
                  <c:v>73.394230769230774</c:v>
                </c:pt>
                <c:pt idx="3385">
                  <c:v>73.394230769230774</c:v>
                </c:pt>
                <c:pt idx="3386">
                  <c:v>73.43509615384616</c:v>
                </c:pt>
                <c:pt idx="3387">
                  <c:v>73.43509615384616</c:v>
                </c:pt>
                <c:pt idx="3388">
                  <c:v>73.475961538461533</c:v>
                </c:pt>
                <c:pt idx="3389">
                  <c:v>73.475961538461533</c:v>
                </c:pt>
                <c:pt idx="3390">
                  <c:v>73.51682692307692</c:v>
                </c:pt>
                <c:pt idx="3391">
                  <c:v>73.51682692307692</c:v>
                </c:pt>
                <c:pt idx="3392">
                  <c:v>73.557692307692307</c:v>
                </c:pt>
                <c:pt idx="3393">
                  <c:v>73.557692307692307</c:v>
                </c:pt>
                <c:pt idx="3394">
                  <c:v>73.598557692307693</c:v>
                </c:pt>
                <c:pt idx="3395">
                  <c:v>73.598557692307693</c:v>
                </c:pt>
                <c:pt idx="3396">
                  <c:v>73.63942307692308</c:v>
                </c:pt>
                <c:pt idx="3397">
                  <c:v>73.63942307692308</c:v>
                </c:pt>
                <c:pt idx="3398">
                  <c:v>73.680288461538467</c:v>
                </c:pt>
                <c:pt idx="3399">
                  <c:v>73.680288461538467</c:v>
                </c:pt>
                <c:pt idx="3400">
                  <c:v>73.72115384615384</c:v>
                </c:pt>
                <c:pt idx="3401">
                  <c:v>73.72115384615384</c:v>
                </c:pt>
                <c:pt idx="3402">
                  <c:v>73.762019230769226</c:v>
                </c:pt>
                <c:pt idx="3403">
                  <c:v>73.762019230769226</c:v>
                </c:pt>
                <c:pt idx="3404">
                  <c:v>73.802884615384613</c:v>
                </c:pt>
                <c:pt idx="3405">
                  <c:v>73.802884615384613</c:v>
                </c:pt>
                <c:pt idx="3406">
                  <c:v>73.84375</c:v>
                </c:pt>
                <c:pt idx="3407">
                  <c:v>73.84375</c:v>
                </c:pt>
                <c:pt idx="3408">
                  <c:v>73.884615384615387</c:v>
                </c:pt>
                <c:pt idx="3409">
                  <c:v>73.884615384615387</c:v>
                </c:pt>
                <c:pt idx="3410">
                  <c:v>73.925480769230774</c:v>
                </c:pt>
                <c:pt idx="3411">
                  <c:v>73.925480769230774</c:v>
                </c:pt>
                <c:pt idx="3412">
                  <c:v>73.96634615384616</c:v>
                </c:pt>
                <c:pt idx="3413">
                  <c:v>73.96634615384616</c:v>
                </c:pt>
                <c:pt idx="3414">
                  <c:v>74.007211538461533</c:v>
                </c:pt>
                <c:pt idx="3415">
                  <c:v>74.007211538461533</c:v>
                </c:pt>
                <c:pt idx="3416">
                  <c:v>74.04807692307692</c:v>
                </c:pt>
                <c:pt idx="3417">
                  <c:v>74.04807692307692</c:v>
                </c:pt>
                <c:pt idx="3418">
                  <c:v>74.088942307692307</c:v>
                </c:pt>
                <c:pt idx="3419">
                  <c:v>74.088942307692307</c:v>
                </c:pt>
                <c:pt idx="3420">
                  <c:v>74.129807692307693</c:v>
                </c:pt>
                <c:pt idx="3421">
                  <c:v>74.129807692307693</c:v>
                </c:pt>
                <c:pt idx="3422">
                  <c:v>74.17067307692308</c:v>
                </c:pt>
                <c:pt idx="3423">
                  <c:v>74.17067307692308</c:v>
                </c:pt>
                <c:pt idx="3424">
                  <c:v>74.211538461538467</c:v>
                </c:pt>
                <c:pt idx="3425">
                  <c:v>74.211538461538467</c:v>
                </c:pt>
                <c:pt idx="3426">
                  <c:v>74.25240384615384</c:v>
                </c:pt>
                <c:pt idx="3427">
                  <c:v>74.25240384615384</c:v>
                </c:pt>
                <c:pt idx="3428">
                  <c:v>74.293269230769226</c:v>
                </c:pt>
                <c:pt idx="3429">
                  <c:v>74.293269230769226</c:v>
                </c:pt>
                <c:pt idx="3430">
                  <c:v>74.334134615384613</c:v>
                </c:pt>
                <c:pt idx="3431">
                  <c:v>74.334134615384613</c:v>
                </c:pt>
                <c:pt idx="3432">
                  <c:v>74.375</c:v>
                </c:pt>
                <c:pt idx="3433">
                  <c:v>74.375</c:v>
                </c:pt>
                <c:pt idx="3434">
                  <c:v>74.415865384615387</c:v>
                </c:pt>
                <c:pt idx="3435">
                  <c:v>74.415865384615387</c:v>
                </c:pt>
                <c:pt idx="3436">
                  <c:v>74.456730769230774</c:v>
                </c:pt>
                <c:pt idx="3437">
                  <c:v>74.456730769230774</c:v>
                </c:pt>
                <c:pt idx="3438">
                  <c:v>74.49759615384616</c:v>
                </c:pt>
                <c:pt idx="3439">
                  <c:v>74.49759615384616</c:v>
                </c:pt>
                <c:pt idx="3440">
                  <c:v>74.538461538461533</c:v>
                </c:pt>
                <c:pt idx="3441">
                  <c:v>74.538461538461533</c:v>
                </c:pt>
                <c:pt idx="3442">
                  <c:v>74.57932692307692</c:v>
                </c:pt>
                <c:pt idx="3443">
                  <c:v>74.57932692307692</c:v>
                </c:pt>
                <c:pt idx="3444">
                  <c:v>74.620192307692307</c:v>
                </c:pt>
                <c:pt idx="3445">
                  <c:v>74.620192307692307</c:v>
                </c:pt>
                <c:pt idx="3446">
                  <c:v>74.661057692307693</c:v>
                </c:pt>
                <c:pt idx="3447">
                  <c:v>74.661057692307693</c:v>
                </c:pt>
                <c:pt idx="3448">
                  <c:v>74.70192307692308</c:v>
                </c:pt>
                <c:pt idx="3449">
                  <c:v>74.70192307692308</c:v>
                </c:pt>
                <c:pt idx="3450">
                  <c:v>74.742788461538467</c:v>
                </c:pt>
                <c:pt idx="3451">
                  <c:v>74.742788461538467</c:v>
                </c:pt>
                <c:pt idx="3452">
                  <c:v>74.78365384615384</c:v>
                </c:pt>
                <c:pt idx="3453">
                  <c:v>74.78365384615384</c:v>
                </c:pt>
                <c:pt idx="3454">
                  <c:v>74.824519230769226</c:v>
                </c:pt>
                <c:pt idx="3455">
                  <c:v>74.824519230769226</c:v>
                </c:pt>
                <c:pt idx="3456">
                  <c:v>74.865384615384613</c:v>
                </c:pt>
                <c:pt idx="3457">
                  <c:v>74.865384615384613</c:v>
                </c:pt>
                <c:pt idx="3458">
                  <c:v>74.90625</c:v>
                </c:pt>
                <c:pt idx="3459">
                  <c:v>74.90625</c:v>
                </c:pt>
                <c:pt idx="3460">
                  <c:v>74.947115384615387</c:v>
                </c:pt>
                <c:pt idx="3461">
                  <c:v>74.947115384615387</c:v>
                </c:pt>
                <c:pt idx="3462">
                  <c:v>74.987980769230774</c:v>
                </c:pt>
                <c:pt idx="3463">
                  <c:v>74.987980769230774</c:v>
                </c:pt>
                <c:pt idx="3464">
                  <c:v>75.02884615384616</c:v>
                </c:pt>
                <c:pt idx="3465">
                  <c:v>75.02884615384616</c:v>
                </c:pt>
                <c:pt idx="3466">
                  <c:v>75.069711538461533</c:v>
                </c:pt>
                <c:pt idx="3467">
                  <c:v>75.069711538461533</c:v>
                </c:pt>
                <c:pt idx="3468">
                  <c:v>75.11057692307692</c:v>
                </c:pt>
                <c:pt idx="3469">
                  <c:v>75.11057692307692</c:v>
                </c:pt>
                <c:pt idx="3470">
                  <c:v>75.151442307692307</c:v>
                </c:pt>
                <c:pt idx="3471">
                  <c:v>75.151442307692307</c:v>
                </c:pt>
                <c:pt idx="3472">
                  <c:v>75.192307692307693</c:v>
                </c:pt>
                <c:pt idx="3473">
                  <c:v>75.192307692307693</c:v>
                </c:pt>
                <c:pt idx="3474">
                  <c:v>75.23317307692308</c:v>
                </c:pt>
                <c:pt idx="3475">
                  <c:v>75.23317307692308</c:v>
                </c:pt>
                <c:pt idx="3476">
                  <c:v>75.274038461538467</c:v>
                </c:pt>
                <c:pt idx="3477">
                  <c:v>75.274038461538467</c:v>
                </c:pt>
                <c:pt idx="3478">
                  <c:v>75.31490384615384</c:v>
                </c:pt>
                <c:pt idx="3479">
                  <c:v>75.31490384615384</c:v>
                </c:pt>
                <c:pt idx="3480">
                  <c:v>75.355769230769226</c:v>
                </c:pt>
                <c:pt idx="3481">
                  <c:v>75.355769230769226</c:v>
                </c:pt>
                <c:pt idx="3482">
                  <c:v>75.396634615384613</c:v>
                </c:pt>
                <c:pt idx="3483">
                  <c:v>75.396634615384613</c:v>
                </c:pt>
                <c:pt idx="3484">
                  <c:v>76.5</c:v>
                </c:pt>
                <c:pt idx="3485">
                  <c:v>76.5</c:v>
                </c:pt>
                <c:pt idx="3486">
                  <c:v>76.540865384615387</c:v>
                </c:pt>
                <c:pt idx="3487">
                  <c:v>76.540865384615387</c:v>
                </c:pt>
                <c:pt idx="3488">
                  <c:v>76.581730769230774</c:v>
                </c:pt>
                <c:pt idx="3489">
                  <c:v>76.581730769230774</c:v>
                </c:pt>
                <c:pt idx="3490">
                  <c:v>76.62259615384616</c:v>
                </c:pt>
                <c:pt idx="3491">
                  <c:v>76.62259615384616</c:v>
                </c:pt>
                <c:pt idx="3492">
                  <c:v>76.663461538461533</c:v>
                </c:pt>
                <c:pt idx="3493">
                  <c:v>76.663461538461533</c:v>
                </c:pt>
                <c:pt idx="3494">
                  <c:v>76.70432692307692</c:v>
                </c:pt>
                <c:pt idx="3495">
                  <c:v>76.70432692307692</c:v>
                </c:pt>
                <c:pt idx="3496">
                  <c:v>76.745192307692307</c:v>
                </c:pt>
                <c:pt idx="3497">
                  <c:v>76.745192307692307</c:v>
                </c:pt>
                <c:pt idx="3498">
                  <c:v>76.786057692307693</c:v>
                </c:pt>
                <c:pt idx="3499">
                  <c:v>76.786057692307693</c:v>
                </c:pt>
                <c:pt idx="3500">
                  <c:v>76.82692307692308</c:v>
                </c:pt>
                <c:pt idx="3501">
                  <c:v>76.82692307692308</c:v>
                </c:pt>
                <c:pt idx="3502">
                  <c:v>76.867788461538467</c:v>
                </c:pt>
                <c:pt idx="3503">
                  <c:v>76.867788461538467</c:v>
                </c:pt>
                <c:pt idx="3504">
                  <c:v>76.90865384615384</c:v>
                </c:pt>
                <c:pt idx="3505">
                  <c:v>76.90865384615384</c:v>
                </c:pt>
                <c:pt idx="3506">
                  <c:v>76.949519230769226</c:v>
                </c:pt>
                <c:pt idx="3507">
                  <c:v>76.949519230769226</c:v>
                </c:pt>
                <c:pt idx="3508">
                  <c:v>76.990384615384613</c:v>
                </c:pt>
                <c:pt idx="3509">
                  <c:v>76.990384615384613</c:v>
                </c:pt>
                <c:pt idx="3510">
                  <c:v>77.03125</c:v>
                </c:pt>
                <c:pt idx="3511">
                  <c:v>77.03125</c:v>
                </c:pt>
                <c:pt idx="3512">
                  <c:v>77.072115384615387</c:v>
                </c:pt>
                <c:pt idx="3513">
                  <c:v>77.072115384615387</c:v>
                </c:pt>
                <c:pt idx="3514">
                  <c:v>77.112980769230774</c:v>
                </c:pt>
                <c:pt idx="3515">
                  <c:v>77.112980769230774</c:v>
                </c:pt>
                <c:pt idx="3516">
                  <c:v>77.15384615384616</c:v>
                </c:pt>
                <c:pt idx="3517">
                  <c:v>77.15384615384616</c:v>
                </c:pt>
                <c:pt idx="3518">
                  <c:v>77.194711538461533</c:v>
                </c:pt>
                <c:pt idx="3519">
                  <c:v>77.194711538461533</c:v>
                </c:pt>
                <c:pt idx="3520">
                  <c:v>77.23557692307692</c:v>
                </c:pt>
                <c:pt idx="3521">
                  <c:v>77.23557692307692</c:v>
                </c:pt>
                <c:pt idx="3522">
                  <c:v>77.276442307692307</c:v>
                </c:pt>
                <c:pt idx="3523">
                  <c:v>77.276442307692307</c:v>
                </c:pt>
                <c:pt idx="3524">
                  <c:v>77.317307692307693</c:v>
                </c:pt>
                <c:pt idx="3525">
                  <c:v>77.317307692307693</c:v>
                </c:pt>
                <c:pt idx="3526">
                  <c:v>77.35817307692308</c:v>
                </c:pt>
                <c:pt idx="3527">
                  <c:v>77.35817307692308</c:v>
                </c:pt>
                <c:pt idx="3528">
                  <c:v>77.399038461538467</c:v>
                </c:pt>
                <c:pt idx="3529">
                  <c:v>77.399038461538467</c:v>
                </c:pt>
                <c:pt idx="3530">
                  <c:v>77.43990384615384</c:v>
                </c:pt>
                <c:pt idx="3531">
                  <c:v>77.43990384615384</c:v>
                </c:pt>
                <c:pt idx="3532">
                  <c:v>77.480769230769226</c:v>
                </c:pt>
                <c:pt idx="3533">
                  <c:v>77.480769230769226</c:v>
                </c:pt>
                <c:pt idx="3534">
                  <c:v>77.521634615384613</c:v>
                </c:pt>
                <c:pt idx="3535">
                  <c:v>77.521634615384613</c:v>
                </c:pt>
                <c:pt idx="3536">
                  <c:v>79.6875</c:v>
                </c:pt>
                <c:pt idx="3537">
                  <c:v>79.6875</c:v>
                </c:pt>
                <c:pt idx="3538">
                  <c:v>79.728365384615387</c:v>
                </c:pt>
                <c:pt idx="3539">
                  <c:v>79.728365384615387</c:v>
                </c:pt>
                <c:pt idx="3540">
                  <c:v>79.769230769230774</c:v>
                </c:pt>
                <c:pt idx="3541">
                  <c:v>79.769230769230774</c:v>
                </c:pt>
                <c:pt idx="3542">
                  <c:v>79.81009615384616</c:v>
                </c:pt>
                <c:pt idx="3543">
                  <c:v>79.81009615384616</c:v>
                </c:pt>
                <c:pt idx="3544">
                  <c:v>79.850961538461533</c:v>
                </c:pt>
                <c:pt idx="3545">
                  <c:v>79.850961538461533</c:v>
                </c:pt>
                <c:pt idx="3546">
                  <c:v>79.89182692307692</c:v>
                </c:pt>
                <c:pt idx="3547">
                  <c:v>79.89182692307692</c:v>
                </c:pt>
                <c:pt idx="3548">
                  <c:v>79.932692307692307</c:v>
                </c:pt>
                <c:pt idx="3549">
                  <c:v>79.932692307692307</c:v>
                </c:pt>
                <c:pt idx="3550">
                  <c:v>79.973557692307693</c:v>
                </c:pt>
                <c:pt idx="3551">
                  <c:v>79.973557692307693</c:v>
                </c:pt>
                <c:pt idx="3552">
                  <c:v>80.01442307692308</c:v>
                </c:pt>
                <c:pt idx="3553">
                  <c:v>80.01442307692308</c:v>
                </c:pt>
                <c:pt idx="3554">
                  <c:v>80.055288461538467</c:v>
                </c:pt>
                <c:pt idx="3555">
                  <c:v>80.055288461538467</c:v>
                </c:pt>
                <c:pt idx="3556">
                  <c:v>80.09615384615384</c:v>
                </c:pt>
                <c:pt idx="3557">
                  <c:v>80.09615384615384</c:v>
                </c:pt>
                <c:pt idx="3558">
                  <c:v>80.137019230769226</c:v>
                </c:pt>
                <c:pt idx="3559">
                  <c:v>80.137019230769226</c:v>
                </c:pt>
                <c:pt idx="3560">
                  <c:v>80.177884615384613</c:v>
                </c:pt>
                <c:pt idx="3561">
                  <c:v>80.177884615384613</c:v>
                </c:pt>
                <c:pt idx="3562">
                  <c:v>80.21875</c:v>
                </c:pt>
                <c:pt idx="3563">
                  <c:v>80.21875</c:v>
                </c:pt>
                <c:pt idx="3564">
                  <c:v>80.259615384615387</c:v>
                </c:pt>
                <c:pt idx="3565">
                  <c:v>80.259615384615387</c:v>
                </c:pt>
                <c:pt idx="3566">
                  <c:v>80.300480769230774</c:v>
                </c:pt>
                <c:pt idx="3567">
                  <c:v>80.300480769230774</c:v>
                </c:pt>
                <c:pt idx="3568">
                  <c:v>80.34134615384616</c:v>
                </c:pt>
                <c:pt idx="3569">
                  <c:v>80.34134615384616</c:v>
                </c:pt>
                <c:pt idx="3570">
                  <c:v>80.382211538461533</c:v>
                </c:pt>
                <c:pt idx="3571">
                  <c:v>80.382211538461533</c:v>
                </c:pt>
                <c:pt idx="3572">
                  <c:v>80.42307692307692</c:v>
                </c:pt>
                <c:pt idx="3573">
                  <c:v>80.42307692307692</c:v>
                </c:pt>
                <c:pt idx="3574">
                  <c:v>80.463942307692307</c:v>
                </c:pt>
                <c:pt idx="3575">
                  <c:v>80.463942307692307</c:v>
                </c:pt>
                <c:pt idx="3576">
                  <c:v>80.504807692307693</c:v>
                </c:pt>
                <c:pt idx="3577">
                  <c:v>80.504807692307693</c:v>
                </c:pt>
                <c:pt idx="3578">
                  <c:v>80.54567307692308</c:v>
                </c:pt>
                <c:pt idx="3579">
                  <c:v>80.54567307692308</c:v>
                </c:pt>
                <c:pt idx="3580">
                  <c:v>80.586538461538467</c:v>
                </c:pt>
                <c:pt idx="3581">
                  <c:v>80.586538461538467</c:v>
                </c:pt>
                <c:pt idx="3582">
                  <c:v>80.62740384615384</c:v>
                </c:pt>
                <c:pt idx="3583">
                  <c:v>80.62740384615384</c:v>
                </c:pt>
                <c:pt idx="3584">
                  <c:v>80.668269230769226</c:v>
                </c:pt>
                <c:pt idx="3585">
                  <c:v>80.668269230769226</c:v>
                </c:pt>
                <c:pt idx="3586">
                  <c:v>80.709134615384613</c:v>
                </c:pt>
                <c:pt idx="3587">
                  <c:v>80.709134615384613</c:v>
                </c:pt>
                <c:pt idx="3588">
                  <c:v>81.8125</c:v>
                </c:pt>
                <c:pt idx="3589">
                  <c:v>81.8125</c:v>
                </c:pt>
                <c:pt idx="3590">
                  <c:v>81.853365384615387</c:v>
                </c:pt>
                <c:pt idx="3591">
                  <c:v>81.853365384615387</c:v>
                </c:pt>
                <c:pt idx="3592">
                  <c:v>81.894230769230774</c:v>
                </c:pt>
                <c:pt idx="3593">
                  <c:v>81.894230769230774</c:v>
                </c:pt>
                <c:pt idx="3594">
                  <c:v>81.93509615384616</c:v>
                </c:pt>
                <c:pt idx="3595">
                  <c:v>81.93509615384616</c:v>
                </c:pt>
                <c:pt idx="3596">
                  <c:v>81.975961538461533</c:v>
                </c:pt>
                <c:pt idx="3597">
                  <c:v>81.975961538461533</c:v>
                </c:pt>
                <c:pt idx="3598">
                  <c:v>82.01682692307692</c:v>
                </c:pt>
                <c:pt idx="3599">
                  <c:v>82.01682692307692</c:v>
                </c:pt>
                <c:pt idx="3600">
                  <c:v>82.057692307692307</c:v>
                </c:pt>
                <c:pt idx="3601">
                  <c:v>82.057692307692307</c:v>
                </c:pt>
                <c:pt idx="3602">
                  <c:v>82.098557692307693</c:v>
                </c:pt>
                <c:pt idx="3603">
                  <c:v>82.098557692307693</c:v>
                </c:pt>
                <c:pt idx="3604">
                  <c:v>82.13942307692308</c:v>
                </c:pt>
                <c:pt idx="3605">
                  <c:v>82.13942307692308</c:v>
                </c:pt>
                <c:pt idx="3606">
                  <c:v>82.180288461538467</c:v>
                </c:pt>
                <c:pt idx="3607">
                  <c:v>82.180288461538467</c:v>
                </c:pt>
                <c:pt idx="3608">
                  <c:v>82.22115384615384</c:v>
                </c:pt>
                <c:pt idx="3609">
                  <c:v>82.22115384615384</c:v>
                </c:pt>
                <c:pt idx="3610">
                  <c:v>82.262019230769226</c:v>
                </c:pt>
                <c:pt idx="3611">
                  <c:v>82.262019230769226</c:v>
                </c:pt>
                <c:pt idx="3612">
                  <c:v>82.302884615384613</c:v>
                </c:pt>
                <c:pt idx="3613">
                  <c:v>82.302884615384613</c:v>
                </c:pt>
                <c:pt idx="3614">
                  <c:v>82.34375</c:v>
                </c:pt>
                <c:pt idx="3615">
                  <c:v>82.34375</c:v>
                </c:pt>
                <c:pt idx="3616">
                  <c:v>82.384615384615387</c:v>
                </c:pt>
                <c:pt idx="3617">
                  <c:v>82.384615384615387</c:v>
                </c:pt>
                <c:pt idx="3618">
                  <c:v>82.425480769230774</c:v>
                </c:pt>
                <c:pt idx="3619">
                  <c:v>82.425480769230774</c:v>
                </c:pt>
                <c:pt idx="3620">
                  <c:v>82.46634615384616</c:v>
                </c:pt>
                <c:pt idx="3621">
                  <c:v>82.46634615384616</c:v>
                </c:pt>
                <c:pt idx="3622">
                  <c:v>82.507211538461533</c:v>
                </c:pt>
                <c:pt idx="3623">
                  <c:v>82.507211538461533</c:v>
                </c:pt>
                <c:pt idx="3624">
                  <c:v>82.54807692307692</c:v>
                </c:pt>
                <c:pt idx="3625">
                  <c:v>82.54807692307692</c:v>
                </c:pt>
                <c:pt idx="3626">
                  <c:v>82.588942307692307</c:v>
                </c:pt>
                <c:pt idx="3627">
                  <c:v>82.588942307692307</c:v>
                </c:pt>
                <c:pt idx="3628">
                  <c:v>82.629807692307693</c:v>
                </c:pt>
                <c:pt idx="3629">
                  <c:v>82.629807692307693</c:v>
                </c:pt>
                <c:pt idx="3630">
                  <c:v>82.67067307692308</c:v>
                </c:pt>
                <c:pt idx="3631">
                  <c:v>82.67067307692308</c:v>
                </c:pt>
                <c:pt idx="3632">
                  <c:v>82.711538461538467</c:v>
                </c:pt>
                <c:pt idx="3633">
                  <c:v>82.711538461538467</c:v>
                </c:pt>
                <c:pt idx="3634">
                  <c:v>82.75240384615384</c:v>
                </c:pt>
                <c:pt idx="3635">
                  <c:v>82.75240384615384</c:v>
                </c:pt>
                <c:pt idx="3636">
                  <c:v>82.793269230769226</c:v>
                </c:pt>
                <c:pt idx="3637">
                  <c:v>82.793269230769226</c:v>
                </c:pt>
                <c:pt idx="3638">
                  <c:v>82.834134615384613</c:v>
                </c:pt>
                <c:pt idx="3639">
                  <c:v>82.834134615384613</c:v>
                </c:pt>
                <c:pt idx="3640">
                  <c:v>83.9375</c:v>
                </c:pt>
                <c:pt idx="3641">
                  <c:v>83.9375</c:v>
                </c:pt>
                <c:pt idx="3642">
                  <c:v>83.978365384615387</c:v>
                </c:pt>
                <c:pt idx="3643">
                  <c:v>83.978365384615387</c:v>
                </c:pt>
                <c:pt idx="3644">
                  <c:v>84.019230769230774</c:v>
                </c:pt>
                <c:pt idx="3645">
                  <c:v>84.019230769230774</c:v>
                </c:pt>
                <c:pt idx="3646">
                  <c:v>84.06009615384616</c:v>
                </c:pt>
                <c:pt idx="3647">
                  <c:v>84.06009615384616</c:v>
                </c:pt>
                <c:pt idx="3648">
                  <c:v>84.100961538461533</c:v>
                </c:pt>
                <c:pt idx="3649">
                  <c:v>84.100961538461533</c:v>
                </c:pt>
                <c:pt idx="3650">
                  <c:v>84.14182692307692</c:v>
                </c:pt>
                <c:pt idx="3651">
                  <c:v>84.14182692307692</c:v>
                </c:pt>
                <c:pt idx="3652">
                  <c:v>84.182692307692307</c:v>
                </c:pt>
                <c:pt idx="3653">
                  <c:v>84.182692307692307</c:v>
                </c:pt>
                <c:pt idx="3654">
                  <c:v>84.223557692307693</c:v>
                </c:pt>
                <c:pt idx="3655">
                  <c:v>84.223557692307693</c:v>
                </c:pt>
                <c:pt idx="3656">
                  <c:v>84.26442307692308</c:v>
                </c:pt>
                <c:pt idx="3657">
                  <c:v>84.26442307692308</c:v>
                </c:pt>
                <c:pt idx="3658">
                  <c:v>84.305288461538467</c:v>
                </c:pt>
                <c:pt idx="3659">
                  <c:v>84.305288461538467</c:v>
                </c:pt>
                <c:pt idx="3660">
                  <c:v>84.34615384615384</c:v>
                </c:pt>
                <c:pt idx="3661">
                  <c:v>84.34615384615384</c:v>
                </c:pt>
                <c:pt idx="3662">
                  <c:v>84.387019230769226</c:v>
                </c:pt>
                <c:pt idx="3663">
                  <c:v>84.387019230769226</c:v>
                </c:pt>
                <c:pt idx="3664">
                  <c:v>84.427884615384613</c:v>
                </c:pt>
                <c:pt idx="3665">
                  <c:v>84.427884615384613</c:v>
                </c:pt>
                <c:pt idx="3666">
                  <c:v>84.46875</c:v>
                </c:pt>
                <c:pt idx="3667">
                  <c:v>84.46875</c:v>
                </c:pt>
                <c:pt idx="3668">
                  <c:v>84.509615384615387</c:v>
                </c:pt>
                <c:pt idx="3669">
                  <c:v>84.509615384615387</c:v>
                </c:pt>
                <c:pt idx="3670">
                  <c:v>84.550480769230774</c:v>
                </c:pt>
                <c:pt idx="3671">
                  <c:v>84.550480769230774</c:v>
                </c:pt>
                <c:pt idx="3672">
                  <c:v>84.59134615384616</c:v>
                </c:pt>
                <c:pt idx="3673">
                  <c:v>84.59134615384616</c:v>
                </c:pt>
                <c:pt idx="3674">
                  <c:v>84.632211538461533</c:v>
                </c:pt>
                <c:pt idx="3675">
                  <c:v>84.632211538461533</c:v>
                </c:pt>
                <c:pt idx="3676">
                  <c:v>84.67307692307692</c:v>
                </c:pt>
                <c:pt idx="3677">
                  <c:v>84.67307692307692</c:v>
                </c:pt>
                <c:pt idx="3678">
                  <c:v>84.713942307692307</c:v>
                </c:pt>
                <c:pt idx="3679">
                  <c:v>84.713942307692307</c:v>
                </c:pt>
                <c:pt idx="3680">
                  <c:v>84.754807692307693</c:v>
                </c:pt>
                <c:pt idx="3681">
                  <c:v>84.754807692307693</c:v>
                </c:pt>
                <c:pt idx="3682">
                  <c:v>84.79567307692308</c:v>
                </c:pt>
                <c:pt idx="3683">
                  <c:v>84.79567307692308</c:v>
                </c:pt>
                <c:pt idx="3684">
                  <c:v>84.836538461538467</c:v>
                </c:pt>
                <c:pt idx="3685">
                  <c:v>84.836538461538467</c:v>
                </c:pt>
                <c:pt idx="3686">
                  <c:v>84.87740384615384</c:v>
                </c:pt>
                <c:pt idx="3687">
                  <c:v>84.87740384615384</c:v>
                </c:pt>
                <c:pt idx="3688">
                  <c:v>84.918269230769226</c:v>
                </c:pt>
                <c:pt idx="3689">
                  <c:v>84.918269230769226</c:v>
                </c:pt>
                <c:pt idx="3690">
                  <c:v>84.959134615384613</c:v>
                </c:pt>
                <c:pt idx="3691">
                  <c:v>84.959134615384613</c:v>
                </c:pt>
              </c:numCache>
            </c:numRef>
          </c:xVal>
          <c:yVal>
            <c:numRef>
              <c:f>Histogram_HID!$F$1:$F$3693</c:f>
              <c:numCache>
                <c:formatCode>0.000</c:formatCode>
                <c:ptCount val="3693"/>
                <c:pt idx="0">
                  <c:v>0</c:v>
                </c:pt>
                <c:pt idx="1">
                  <c:v>7.875953728771843E-4</c:v>
                </c:pt>
                <c:pt idx="2">
                  <c:v>7.875953728771843E-4</c:v>
                </c:pt>
                <c:pt idx="3">
                  <c:v>0</c:v>
                </c:pt>
                <c:pt idx="4">
                  <c:v>0</c:v>
                </c:pt>
                <c:pt idx="5">
                  <c:v>7.875953728771843E-4</c:v>
                </c:pt>
                <c:pt idx="6">
                  <c:v>7.875953728771843E-4</c:v>
                </c:pt>
                <c:pt idx="7">
                  <c:v>0</c:v>
                </c:pt>
                <c:pt idx="8">
                  <c:v>0</c:v>
                </c:pt>
                <c:pt idx="9">
                  <c:v>7.875953728771843E-4</c:v>
                </c:pt>
                <c:pt idx="10">
                  <c:v>7.875953728771843E-4</c:v>
                </c:pt>
                <c:pt idx="11">
                  <c:v>0</c:v>
                </c:pt>
                <c:pt idx="12">
                  <c:v>0</c:v>
                </c:pt>
                <c:pt idx="13">
                  <c:v>7.875953728771843E-4</c:v>
                </c:pt>
                <c:pt idx="14">
                  <c:v>7.875953728771843E-4</c:v>
                </c:pt>
                <c:pt idx="15">
                  <c:v>0</c:v>
                </c:pt>
                <c:pt idx="16">
                  <c:v>0</c:v>
                </c:pt>
                <c:pt idx="17">
                  <c:v>7.875953728771843E-4</c:v>
                </c:pt>
                <c:pt idx="18">
                  <c:v>7.875953728771843E-4</c:v>
                </c:pt>
                <c:pt idx="19">
                  <c:v>0</c:v>
                </c:pt>
                <c:pt idx="20">
                  <c:v>0</c:v>
                </c:pt>
                <c:pt idx="21">
                  <c:v>7.875953728771843E-4</c:v>
                </c:pt>
                <c:pt idx="22">
                  <c:v>7.875953728771843E-4</c:v>
                </c:pt>
                <c:pt idx="23">
                  <c:v>0</c:v>
                </c:pt>
                <c:pt idx="24">
                  <c:v>0</c:v>
                </c:pt>
                <c:pt idx="25">
                  <c:v>7.875953728771843E-4</c:v>
                </c:pt>
                <c:pt idx="26">
                  <c:v>7.875953728771843E-4</c:v>
                </c:pt>
                <c:pt idx="27">
                  <c:v>0</c:v>
                </c:pt>
                <c:pt idx="28">
                  <c:v>0</c:v>
                </c:pt>
                <c:pt idx="29">
                  <c:v>7.875953728771843E-4</c:v>
                </c:pt>
                <c:pt idx="30">
                  <c:v>7.875953728771843E-4</c:v>
                </c:pt>
                <c:pt idx="31">
                  <c:v>0</c:v>
                </c:pt>
                <c:pt idx="32">
                  <c:v>0</c:v>
                </c:pt>
                <c:pt idx="33">
                  <c:v>7.875953728771843E-4</c:v>
                </c:pt>
                <c:pt idx="34">
                  <c:v>7.875953728771843E-4</c:v>
                </c:pt>
                <c:pt idx="35">
                  <c:v>0</c:v>
                </c:pt>
                <c:pt idx="36">
                  <c:v>0</c:v>
                </c:pt>
                <c:pt idx="37">
                  <c:v>7.875953728771843E-4</c:v>
                </c:pt>
                <c:pt idx="38">
                  <c:v>7.875953728771843E-4</c:v>
                </c:pt>
                <c:pt idx="39">
                  <c:v>0</c:v>
                </c:pt>
                <c:pt idx="40">
                  <c:v>0</c:v>
                </c:pt>
                <c:pt idx="41">
                  <c:v>7.875953728771843E-4</c:v>
                </c:pt>
                <c:pt idx="42">
                  <c:v>7.875953728771843E-4</c:v>
                </c:pt>
                <c:pt idx="43">
                  <c:v>0</c:v>
                </c:pt>
                <c:pt idx="44">
                  <c:v>0</c:v>
                </c:pt>
                <c:pt idx="45">
                  <c:v>7.875953728771843E-4</c:v>
                </c:pt>
                <c:pt idx="46">
                  <c:v>7.875953728771843E-4</c:v>
                </c:pt>
                <c:pt idx="47">
                  <c:v>0</c:v>
                </c:pt>
                <c:pt idx="48">
                  <c:v>0</c:v>
                </c:pt>
                <c:pt idx="49">
                  <c:v>7.875953728771843E-4</c:v>
                </c:pt>
                <c:pt idx="50">
                  <c:v>7.875953728771843E-4</c:v>
                </c:pt>
                <c:pt idx="51">
                  <c:v>0</c:v>
                </c:pt>
                <c:pt idx="52">
                  <c:v>0</c:v>
                </c:pt>
                <c:pt idx="53">
                  <c:v>7.875953728771843E-4</c:v>
                </c:pt>
                <c:pt idx="54">
                  <c:v>7.875953728771843E-4</c:v>
                </c:pt>
                <c:pt idx="55">
                  <c:v>0</c:v>
                </c:pt>
                <c:pt idx="56">
                  <c:v>0</c:v>
                </c:pt>
                <c:pt idx="57">
                  <c:v>7.875953728771843E-4</c:v>
                </c:pt>
                <c:pt idx="58">
                  <c:v>7.875953728771843E-4</c:v>
                </c:pt>
                <c:pt idx="59">
                  <c:v>0</c:v>
                </c:pt>
                <c:pt idx="60">
                  <c:v>0</c:v>
                </c:pt>
                <c:pt idx="61">
                  <c:v>7.875953728771843E-4</c:v>
                </c:pt>
                <c:pt idx="62">
                  <c:v>7.875953728771843E-4</c:v>
                </c:pt>
                <c:pt idx="63">
                  <c:v>0</c:v>
                </c:pt>
                <c:pt idx="64">
                  <c:v>0</c:v>
                </c:pt>
                <c:pt idx="65">
                  <c:v>7.875953728771843E-4</c:v>
                </c:pt>
                <c:pt idx="66">
                  <c:v>7.875953728771843E-4</c:v>
                </c:pt>
                <c:pt idx="67">
                  <c:v>0</c:v>
                </c:pt>
                <c:pt idx="68">
                  <c:v>0</c:v>
                </c:pt>
                <c:pt idx="69">
                  <c:v>7.875953728771843E-4</c:v>
                </c:pt>
                <c:pt idx="70">
                  <c:v>7.875953728771843E-4</c:v>
                </c:pt>
                <c:pt idx="71">
                  <c:v>0</c:v>
                </c:pt>
                <c:pt idx="72">
                  <c:v>0</c:v>
                </c:pt>
                <c:pt idx="73">
                  <c:v>7.875953728771843E-4</c:v>
                </c:pt>
                <c:pt idx="74">
                  <c:v>7.875953728771843E-4</c:v>
                </c:pt>
                <c:pt idx="75">
                  <c:v>0</c:v>
                </c:pt>
                <c:pt idx="76">
                  <c:v>0</c:v>
                </c:pt>
                <c:pt idx="77">
                  <c:v>7.875953728771843E-4</c:v>
                </c:pt>
                <c:pt idx="78">
                  <c:v>7.875953728771843E-4</c:v>
                </c:pt>
                <c:pt idx="79">
                  <c:v>0</c:v>
                </c:pt>
                <c:pt idx="80">
                  <c:v>0</c:v>
                </c:pt>
                <c:pt idx="81">
                  <c:v>7.875953728771843E-4</c:v>
                </c:pt>
                <c:pt idx="82">
                  <c:v>7.875953728771843E-4</c:v>
                </c:pt>
                <c:pt idx="83">
                  <c:v>0</c:v>
                </c:pt>
                <c:pt idx="84">
                  <c:v>0</c:v>
                </c:pt>
                <c:pt idx="85">
                  <c:v>7.875953728771843E-4</c:v>
                </c:pt>
                <c:pt idx="86">
                  <c:v>7.875953728771843E-4</c:v>
                </c:pt>
                <c:pt idx="87">
                  <c:v>0</c:v>
                </c:pt>
                <c:pt idx="88">
                  <c:v>0</c:v>
                </c:pt>
                <c:pt idx="89">
                  <c:v>7.875953728771843E-4</c:v>
                </c:pt>
                <c:pt idx="90">
                  <c:v>7.875953728771843E-4</c:v>
                </c:pt>
                <c:pt idx="91">
                  <c:v>0</c:v>
                </c:pt>
                <c:pt idx="92">
                  <c:v>0</c:v>
                </c:pt>
                <c:pt idx="93">
                  <c:v>7.875953728771843E-4</c:v>
                </c:pt>
                <c:pt idx="94">
                  <c:v>7.875953728771843E-4</c:v>
                </c:pt>
                <c:pt idx="95">
                  <c:v>0</c:v>
                </c:pt>
                <c:pt idx="96">
                  <c:v>0</c:v>
                </c:pt>
                <c:pt idx="97">
                  <c:v>7.875953728771843E-4</c:v>
                </c:pt>
                <c:pt idx="98">
                  <c:v>7.875953728771843E-4</c:v>
                </c:pt>
                <c:pt idx="99">
                  <c:v>0</c:v>
                </c:pt>
                <c:pt idx="100">
                  <c:v>0</c:v>
                </c:pt>
                <c:pt idx="101">
                  <c:v>7.875953728771843E-4</c:v>
                </c:pt>
                <c:pt idx="102">
                  <c:v>7.875953728771843E-4</c:v>
                </c:pt>
                <c:pt idx="103">
                  <c:v>0</c:v>
                </c:pt>
                <c:pt idx="104">
                  <c:v>0</c:v>
                </c:pt>
                <c:pt idx="105">
                  <c:v>1.5751907457543686E-3</c:v>
                </c:pt>
                <c:pt idx="106">
                  <c:v>1.5751907457543686E-3</c:v>
                </c:pt>
                <c:pt idx="107">
                  <c:v>0</c:v>
                </c:pt>
                <c:pt idx="108">
                  <c:v>0</c:v>
                </c:pt>
                <c:pt idx="109">
                  <c:v>1.5751907457543686E-3</c:v>
                </c:pt>
                <c:pt idx="110">
                  <c:v>1.5751907457543686E-3</c:v>
                </c:pt>
                <c:pt idx="111">
                  <c:v>0</c:v>
                </c:pt>
                <c:pt idx="112">
                  <c:v>0</c:v>
                </c:pt>
                <c:pt idx="113">
                  <c:v>1.5751907457543686E-3</c:v>
                </c:pt>
                <c:pt idx="114">
                  <c:v>1.5751907457543686E-3</c:v>
                </c:pt>
                <c:pt idx="115">
                  <c:v>0</c:v>
                </c:pt>
                <c:pt idx="116">
                  <c:v>0</c:v>
                </c:pt>
                <c:pt idx="117">
                  <c:v>1.5751907457543686E-3</c:v>
                </c:pt>
                <c:pt idx="118">
                  <c:v>1.5751907457543686E-3</c:v>
                </c:pt>
                <c:pt idx="119">
                  <c:v>0</c:v>
                </c:pt>
                <c:pt idx="120">
                  <c:v>0</c:v>
                </c:pt>
                <c:pt idx="121">
                  <c:v>1.5751907457543686E-3</c:v>
                </c:pt>
                <c:pt idx="122">
                  <c:v>1.5751907457543686E-3</c:v>
                </c:pt>
                <c:pt idx="123">
                  <c:v>0</c:v>
                </c:pt>
                <c:pt idx="124">
                  <c:v>0</c:v>
                </c:pt>
                <c:pt idx="125">
                  <c:v>1.5751907457543686E-3</c:v>
                </c:pt>
                <c:pt idx="126">
                  <c:v>1.5751907457543686E-3</c:v>
                </c:pt>
                <c:pt idx="127">
                  <c:v>0</c:v>
                </c:pt>
                <c:pt idx="128">
                  <c:v>0</c:v>
                </c:pt>
                <c:pt idx="129">
                  <c:v>1.5751907457543686E-3</c:v>
                </c:pt>
                <c:pt idx="130">
                  <c:v>1.5751907457543686E-3</c:v>
                </c:pt>
                <c:pt idx="131">
                  <c:v>0</c:v>
                </c:pt>
                <c:pt idx="132">
                  <c:v>0</c:v>
                </c:pt>
                <c:pt idx="133">
                  <c:v>1.5751907457543686E-3</c:v>
                </c:pt>
                <c:pt idx="134">
                  <c:v>1.5751907457543686E-3</c:v>
                </c:pt>
                <c:pt idx="135">
                  <c:v>0</c:v>
                </c:pt>
                <c:pt idx="136">
                  <c:v>0</c:v>
                </c:pt>
                <c:pt idx="137">
                  <c:v>1.5751907457543686E-3</c:v>
                </c:pt>
                <c:pt idx="138">
                  <c:v>1.5751907457543686E-3</c:v>
                </c:pt>
                <c:pt idx="139">
                  <c:v>0</c:v>
                </c:pt>
                <c:pt idx="140">
                  <c:v>0</c:v>
                </c:pt>
                <c:pt idx="141">
                  <c:v>1.5751907457543686E-3</c:v>
                </c:pt>
                <c:pt idx="142">
                  <c:v>1.5751907457543686E-3</c:v>
                </c:pt>
                <c:pt idx="143">
                  <c:v>0</c:v>
                </c:pt>
                <c:pt idx="144">
                  <c:v>0</c:v>
                </c:pt>
                <c:pt idx="145">
                  <c:v>1.5751907457543686E-3</c:v>
                </c:pt>
                <c:pt idx="146">
                  <c:v>1.5751907457543686E-3</c:v>
                </c:pt>
                <c:pt idx="147">
                  <c:v>0</c:v>
                </c:pt>
                <c:pt idx="148">
                  <c:v>0</c:v>
                </c:pt>
                <c:pt idx="149">
                  <c:v>1.5751907457543686E-3</c:v>
                </c:pt>
                <c:pt idx="150">
                  <c:v>1.5751907457543686E-3</c:v>
                </c:pt>
                <c:pt idx="151">
                  <c:v>0</c:v>
                </c:pt>
                <c:pt idx="152">
                  <c:v>0</c:v>
                </c:pt>
                <c:pt idx="153">
                  <c:v>1.5751907457543686E-3</c:v>
                </c:pt>
                <c:pt idx="154">
                  <c:v>1.5751907457543686E-3</c:v>
                </c:pt>
                <c:pt idx="155">
                  <c:v>0</c:v>
                </c:pt>
                <c:pt idx="156">
                  <c:v>0</c:v>
                </c:pt>
                <c:pt idx="157">
                  <c:v>2.3627861186315529E-3</c:v>
                </c:pt>
                <c:pt idx="158">
                  <c:v>2.3627861186315529E-3</c:v>
                </c:pt>
                <c:pt idx="159">
                  <c:v>0</c:v>
                </c:pt>
                <c:pt idx="160">
                  <c:v>0</c:v>
                </c:pt>
                <c:pt idx="161">
                  <c:v>2.3627861186315529E-3</c:v>
                </c:pt>
                <c:pt idx="162">
                  <c:v>2.3627861186315529E-3</c:v>
                </c:pt>
                <c:pt idx="163">
                  <c:v>0</c:v>
                </c:pt>
                <c:pt idx="164">
                  <c:v>0</c:v>
                </c:pt>
                <c:pt idx="165">
                  <c:v>2.3627861186315529E-3</c:v>
                </c:pt>
                <c:pt idx="166">
                  <c:v>2.3627861186315529E-3</c:v>
                </c:pt>
                <c:pt idx="167">
                  <c:v>0</c:v>
                </c:pt>
                <c:pt idx="168">
                  <c:v>0</c:v>
                </c:pt>
                <c:pt idx="169">
                  <c:v>2.3627861186315529E-3</c:v>
                </c:pt>
                <c:pt idx="170">
                  <c:v>2.3627861186315529E-3</c:v>
                </c:pt>
                <c:pt idx="171">
                  <c:v>0</c:v>
                </c:pt>
                <c:pt idx="172">
                  <c:v>0</c:v>
                </c:pt>
                <c:pt idx="173">
                  <c:v>2.3627861186315529E-3</c:v>
                </c:pt>
                <c:pt idx="174">
                  <c:v>2.3627861186315529E-3</c:v>
                </c:pt>
                <c:pt idx="175">
                  <c:v>0</c:v>
                </c:pt>
                <c:pt idx="176">
                  <c:v>0</c:v>
                </c:pt>
                <c:pt idx="177">
                  <c:v>2.3627861186315529E-3</c:v>
                </c:pt>
                <c:pt idx="178">
                  <c:v>2.3627861186315529E-3</c:v>
                </c:pt>
                <c:pt idx="179">
                  <c:v>0</c:v>
                </c:pt>
                <c:pt idx="180">
                  <c:v>0</c:v>
                </c:pt>
                <c:pt idx="181">
                  <c:v>2.3627861186315529E-3</c:v>
                </c:pt>
                <c:pt idx="182">
                  <c:v>2.3627861186315529E-3</c:v>
                </c:pt>
                <c:pt idx="183">
                  <c:v>0</c:v>
                </c:pt>
                <c:pt idx="184">
                  <c:v>0</c:v>
                </c:pt>
                <c:pt idx="185">
                  <c:v>2.3627861186315529E-3</c:v>
                </c:pt>
                <c:pt idx="186">
                  <c:v>2.3627861186315529E-3</c:v>
                </c:pt>
                <c:pt idx="187">
                  <c:v>0</c:v>
                </c:pt>
                <c:pt idx="188">
                  <c:v>0</c:v>
                </c:pt>
                <c:pt idx="189">
                  <c:v>2.3627861186315529E-3</c:v>
                </c:pt>
                <c:pt idx="190">
                  <c:v>2.3627861186315529E-3</c:v>
                </c:pt>
                <c:pt idx="191">
                  <c:v>0</c:v>
                </c:pt>
                <c:pt idx="192">
                  <c:v>0</c:v>
                </c:pt>
                <c:pt idx="193">
                  <c:v>2.3627861186315529E-3</c:v>
                </c:pt>
                <c:pt idx="194">
                  <c:v>2.3627861186315529E-3</c:v>
                </c:pt>
                <c:pt idx="195">
                  <c:v>0</c:v>
                </c:pt>
                <c:pt idx="196">
                  <c:v>0</c:v>
                </c:pt>
                <c:pt idx="197">
                  <c:v>2.3627861186315529E-3</c:v>
                </c:pt>
                <c:pt idx="198">
                  <c:v>2.3627861186315529E-3</c:v>
                </c:pt>
                <c:pt idx="199">
                  <c:v>0</c:v>
                </c:pt>
                <c:pt idx="200">
                  <c:v>0</c:v>
                </c:pt>
                <c:pt idx="201">
                  <c:v>2.3627861186315529E-3</c:v>
                </c:pt>
                <c:pt idx="202">
                  <c:v>2.3627861186315529E-3</c:v>
                </c:pt>
                <c:pt idx="203">
                  <c:v>0</c:v>
                </c:pt>
                <c:pt idx="204">
                  <c:v>0</c:v>
                </c:pt>
                <c:pt idx="205">
                  <c:v>2.3627861186315529E-3</c:v>
                </c:pt>
                <c:pt idx="206">
                  <c:v>2.3627861186315529E-3</c:v>
                </c:pt>
                <c:pt idx="207">
                  <c:v>0</c:v>
                </c:pt>
                <c:pt idx="208">
                  <c:v>0</c:v>
                </c:pt>
                <c:pt idx="209">
                  <c:v>6.3007629830174744E-3</c:v>
                </c:pt>
                <c:pt idx="210">
                  <c:v>6.3007629830174744E-3</c:v>
                </c:pt>
                <c:pt idx="211">
                  <c:v>0</c:v>
                </c:pt>
                <c:pt idx="212">
                  <c:v>0</c:v>
                </c:pt>
                <c:pt idx="213">
                  <c:v>6.3007629830174744E-3</c:v>
                </c:pt>
                <c:pt idx="214">
                  <c:v>6.3007629830174744E-3</c:v>
                </c:pt>
                <c:pt idx="215">
                  <c:v>0</c:v>
                </c:pt>
                <c:pt idx="216">
                  <c:v>0</c:v>
                </c:pt>
                <c:pt idx="217">
                  <c:v>6.3007629830174744E-3</c:v>
                </c:pt>
                <c:pt idx="218">
                  <c:v>6.3007629830174744E-3</c:v>
                </c:pt>
                <c:pt idx="219">
                  <c:v>0</c:v>
                </c:pt>
                <c:pt idx="220">
                  <c:v>0</c:v>
                </c:pt>
                <c:pt idx="221">
                  <c:v>6.3007629830174744E-3</c:v>
                </c:pt>
                <c:pt idx="222">
                  <c:v>6.3007629830174744E-3</c:v>
                </c:pt>
                <c:pt idx="223">
                  <c:v>0</c:v>
                </c:pt>
                <c:pt idx="224">
                  <c:v>0</c:v>
                </c:pt>
                <c:pt idx="225">
                  <c:v>6.3007629830174744E-3</c:v>
                </c:pt>
                <c:pt idx="226">
                  <c:v>6.3007629830174744E-3</c:v>
                </c:pt>
                <c:pt idx="227">
                  <c:v>0</c:v>
                </c:pt>
                <c:pt idx="228">
                  <c:v>0</c:v>
                </c:pt>
                <c:pt idx="229">
                  <c:v>6.3007629830174744E-3</c:v>
                </c:pt>
                <c:pt idx="230">
                  <c:v>6.3007629830174744E-3</c:v>
                </c:pt>
                <c:pt idx="231">
                  <c:v>0</c:v>
                </c:pt>
                <c:pt idx="232">
                  <c:v>0</c:v>
                </c:pt>
                <c:pt idx="233">
                  <c:v>6.3007629830174744E-3</c:v>
                </c:pt>
                <c:pt idx="234">
                  <c:v>6.3007629830174744E-3</c:v>
                </c:pt>
                <c:pt idx="235">
                  <c:v>0</c:v>
                </c:pt>
                <c:pt idx="236">
                  <c:v>0</c:v>
                </c:pt>
                <c:pt idx="237">
                  <c:v>6.3007629830174744E-3</c:v>
                </c:pt>
                <c:pt idx="238">
                  <c:v>6.3007629830174744E-3</c:v>
                </c:pt>
                <c:pt idx="239">
                  <c:v>0</c:v>
                </c:pt>
                <c:pt idx="240">
                  <c:v>0</c:v>
                </c:pt>
                <c:pt idx="241">
                  <c:v>6.3007629830174744E-3</c:v>
                </c:pt>
                <c:pt idx="242">
                  <c:v>6.3007629830174744E-3</c:v>
                </c:pt>
                <c:pt idx="243">
                  <c:v>0</c:v>
                </c:pt>
                <c:pt idx="244">
                  <c:v>0</c:v>
                </c:pt>
                <c:pt idx="245">
                  <c:v>6.3007629830174744E-3</c:v>
                </c:pt>
                <c:pt idx="246">
                  <c:v>6.3007629830174744E-3</c:v>
                </c:pt>
                <c:pt idx="247">
                  <c:v>0</c:v>
                </c:pt>
                <c:pt idx="248">
                  <c:v>0</c:v>
                </c:pt>
                <c:pt idx="249">
                  <c:v>6.3007629830174744E-3</c:v>
                </c:pt>
                <c:pt idx="250">
                  <c:v>6.3007629830174744E-3</c:v>
                </c:pt>
                <c:pt idx="251">
                  <c:v>0</c:v>
                </c:pt>
                <c:pt idx="252">
                  <c:v>0</c:v>
                </c:pt>
                <c:pt idx="253">
                  <c:v>6.3007629830174744E-3</c:v>
                </c:pt>
                <c:pt idx="254">
                  <c:v>6.3007629830174744E-3</c:v>
                </c:pt>
                <c:pt idx="255">
                  <c:v>0</c:v>
                </c:pt>
                <c:pt idx="256">
                  <c:v>0</c:v>
                </c:pt>
                <c:pt idx="257">
                  <c:v>6.3007629830174744E-3</c:v>
                </c:pt>
                <c:pt idx="258">
                  <c:v>6.3007629830174744E-3</c:v>
                </c:pt>
                <c:pt idx="259">
                  <c:v>0</c:v>
                </c:pt>
                <c:pt idx="260">
                  <c:v>0</c:v>
                </c:pt>
                <c:pt idx="261">
                  <c:v>1.7720895889736649E-2</c:v>
                </c:pt>
                <c:pt idx="262">
                  <c:v>1.7720895889736649E-2</c:v>
                </c:pt>
                <c:pt idx="263">
                  <c:v>0</c:v>
                </c:pt>
                <c:pt idx="264">
                  <c:v>0</c:v>
                </c:pt>
                <c:pt idx="265">
                  <c:v>1.7720895889736649E-2</c:v>
                </c:pt>
                <c:pt idx="266">
                  <c:v>1.7720895889736649E-2</c:v>
                </c:pt>
                <c:pt idx="267">
                  <c:v>0</c:v>
                </c:pt>
                <c:pt idx="268">
                  <c:v>0</c:v>
                </c:pt>
                <c:pt idx="269">
                  <c:v>1.7720895889736649E-2</c:v>
                </c:pt>
                <c:pt idx="270">
                  <c:v>1.7720895889736649E-2</c:v>
                </c:pt>
                <c:pt idx="271">
                  <c:v>0</c:v>
                </c:pt>
                <c:pt idx="272">
                  <c:v>0</c:v>
                </c:pt>
                <c:pt idx="273">
                  <c:v>1.7720895889736649E-2</c:v>
                </c:pt>
                <c:pt idx="274">
                  <c:v>1.7720895889736649E-2</c:v>
                </c:pt>
                <c:pt idx="275">
                  <c:v>0</c:v>
                </c:pt>
                <c:pt idx="276">
                  <c:v>0</c:v>
                </c:pt>
                <c:pt idx="277">
                  <c:v>1.7720895889736649E-2</c:v>
                </c:pt>
                <c:pt idx="278">
                  <c:v>1.7720895889736649E-2</c:v>
                </c:pt>
                <c:pt idx="279">
                  <c:v>0</c:v>
                </c:pt>
                <c:pt idx="280">
                  <c:v>0</c:v>
                </c:pt>
                <c:pt idx="281">
                  <c:v>1.7720895889736649E-2</c:v>
                </c:pt>
                <c:pt idx="282">
                  <c:v>1.7720895889736649E-2</c:v>
                </c:pt>
                <c:pt idx="283">
                  <c:v>0</c:v>
                </c:pt>
                <c:pt idx="284">
                  <c:v>0</c:v>
                </c:pt>
                <c:pt idx="285">
                  <c:v>1.7720895889736649E-2</c:v>
                </c:pt>
                <c:pt idx="286">
                  <c:v>1.7720895889736649E-2</c:v>
                </c:pt>
                <c:pt idx="287">
                  <c:v>0</c:v>
                </c:pt>
                <c:pt idx="288">
                  <c:v>0</c:v>
                </c:pt>
                <c:pt idx="289">
                  <c:v>1.7720895889736649E-2</c:v>
                </c:pt>
                <c:pt idx="290">
                  <c:v>1.7720895889736649E-2</c:v>
                </c:pt>
                <c:pt idx="291">
                  <c:v>0</c:v>
                </c:pt>
                <c:pt idx="292">
                  <c:v>0</c:v>
                </c:pt>
                <c:pt idx="293">
                  <c:v>1.7720895889736649E-2</c:v>
                </c:pt>
                <c:pt idx="294">
                  <c:v>1.7720895889736649E-2</c:v>
                </c:pt>
                <c:pt idx="295">
                  <c:v>0</c:v>
                </c:pt>
                <c:pt idx="296">
                  <c:v>0</c:v>
                </c:pt>
                <c:pt idx="297">
                  <c:v>1.7720895889736649E-2</c:v>
                </c:pt>
                <c:pt idx="298">
                  <c:v>1.7720895889736649E-2</c:v>
                </c:pt>
                <c:pt idx="299">
                  <c:v>0</c:v>
                </c:pt>
                <c:pt idx="300">
                  <c:v>0</c:v>
                </c:pt>
                <c:pt idx="301">
                  <c:v>1.7720895889736649E-2</c:v>
                </c:pt>
                <c:pt idx="302">
                  <c:v>1.7720895889736649E-2</c:v>
                </c:pt>
                <c:pt idx="303">
                  <c:v>0</c:v>
                </c:pt>
                <c:pt idx="304">
                  <c:v>0</c:v>
                </c:pt>
                <c:pt idx="305">
                  <c:v>1.7720895889736649E-2</c:v>
                </c:pt>
                <c:pt idx="306">
                  <c:v>1.7720895889736649E-2</c:v>
                </c:pt>
                <c:pt idx="307">
                  <c:v>0</c:v>
                </c:pt>
                <c:pt idx="308">
                  <c:v>0</c:v>
                </c:pt>
                <c:pt idx="309">
                  <c:v>1.7720895889736649E-2</c:v>
                </c:pt>
                <c:pt idx="310">
                  <c:v>1.7720895889736649E-2</c:v>
                </c:pt>
                <c:pt idx="311">
                  <c:v>0</c:v>
                </c:pt>
                <c:pt idx="312">
                  <c:v>0</c:v>
                </c:pt>
                <c:pt idx="313">
                  <c:v>9.8449421609648046E-3</c:v>
                </c:pt>
                <c:pt idx="314">
                  <c:v>9.8449421609648046E-3</c:v>
                </c:pt>
                <c:pt idx="315">
                  <c:v>0</c:v>
                </c:pt>
                <c:pt idx="316">
                  <c:v>0</c:v>
                </c:pt>
                <c:pt idx="317">
                  <c:v>9.8449421609648046E-3</c:v>
                </c:pt>
                <c:pt idx="318">
                  <c:v>9.8449421609648046E-3</c:v>
                </c:pt>
                <c:pt idx="319">
                  <c:v>0</c:v>
                </c:pt>
                <c:pt idx="320">
                  <c:v>0</c:v>
                </c:pt>
                <c:pt idx="321">
                  <c:v>9.8449421609648046E-3</c:v>
                </c:pt>
                <c:pt idx="322">
                  <c:v>9.8449421609648046E-3</c:v>
                </c:pt>
                <c:pt idx="323">
                  <c:v>0</c:v>
                </c:pt>
                <c:pt idx="324">
                  <c:v>0</c:v>
                </c:pt>
                <c:pt idx="325">
                  <c:v>9.8449421609648046E-3</c:v>
                </c:pt>
                <c:pt idx="326">
                  <c:v>9.8449421609648046E-3</c:v>
                </c:pt>
                <c:pt idx="327">
                  <c:v>0</c:v>
                </c:pt>
                <c:pt idx="328">
                  <c:v>0</c:v>
                </c:pt>
                <c:pt idx="329">
                  <c:v>9.8449421609648046E-3</c:v>
                </c:pt>
                <c:pt idx="330">
                  <c:v>9.8449421609648046E-3</c:v>
                </c:pt>
                <c:pt idx="331">
                  <c:v>0</c:v>
                </c:pt>
                <c:pt idx="332">
                  <c:v>0</c:v>
                </c:pt>
                <c:pt idx="333">
                  <c:v>9.8449421609648046E-3</c:v>
                </c:pt>
                <c:pt idx="334">
                  <c:v>9.8449421609648046E-3</c:v>
                </c:pt>
                <c:pt idx="335">
                  <c:v>0</c:v>
                </c:pt>
                <c:pt idx="336">
                  <c:v>0</c:v>
                </c:pt>
                <c:pt idx="337">
                  <c:v>9.8449421609648046E-3</c:v>
                </c:pt>
                <c:pt idx="338">
                  <c:v>9.8449421609648046E-3</c:v>
                </c:pt>
                <c:pt idx="339">
                  <c:v>0</c:v>
                </c:pt>
                <c:pt idx="340">
                  <c:v>0</c:v>
                </c:pt>
                <c:pt idx="341">
                  <c:v>9.8449421609648046E-3</c:v>
                </c:pt>
                <c:pt idx="342">
                  <c:v>9.8449421609648046E-3</c:v>
                </c:pt>
                <c:pt idx="343">
                  <c:v>0</c:v>
                </c:pt>
                <c:pt idx="344">
                  <c:v>0</c:v>
                </c:pt>
                <c:pt idx="345">
                  <c:v>9.8449421609648046E-3</c:v>
                </c:pt>
                <c:pt idx="346">
                  <c:v>9.8449421609648046E-3</c:v>
                </c:pt>
                <c:pt idx="347">
                  <c:v>0</c:v>
                </c:pt>
                <c:pt idx="348">
                  <c:v>0</c:v>
                </c:pt>
                <c:pt idx="349">
                  <c:v>9.8449421609648046E-3</c:v>
                </c:pt>
                <c:pt idx="350">
                  <c:v>9.8449421609648046E-3</c:v>
                </c:pt>
                <c:pt idx="351">
                  <c:v>0</c:v>
                </c:pt>
                <c:pt idx="352">
                  <c:v>0</c:v>
                </c:pt>
                <c:pt idx="353">
                  <c:v>9.8449421609648046E-3</c:v>
                </c:pt>
                <c:pt idx="354">
                  <c:v>9.8449421609648046E-3</c:v>
                </c:pt>
                <c:pt idx="355">
                  <c:v>0</c:v>
                </c:pt>
                <c:pt idx="356">
                  <c:v>0</c:v>
                </c:pt>
                <c:pt idx="357">
                  <c:v>9.8449421609648046E-3</c:v>
                </c:pt>
                <c:pt idx="358">
                  <c:v>9.8449421609648046E-3</c:v>
                </c:pt>
                <c:pt idx="359">
                  <c:v>0</c:v>
                </c:pt>
                <c:pt idx="360">
                  <c:v>0</c:v>
                </c:pt>
                <c:pt idx="361">
                  <c:v>9.8449421609648046E-3</c:v>
                </c:pt>
                <c:pt idx="362">
                  <c:v>9.8449421609648046E-3</c:v>
                </c:pt>
                <c:pt idx="363">
                  <c:v>0</c:v>
                </c:pt>
                <c:pt idx="364">
                  <c:v>0</c:v>
                </c:pt>
                <c:pt idx="365">
                  <c:v>2.9141028796455821E-2</c:v>
                </c:pt>
                <c:pt idx="366">
                  <c:v>2.9141028796455821E-2</c:v>
                </c:pt>
                <c:pt idx="367">
                  <c:v>0</c:v>
                </c:pt>
                <c:pt idx="368">
                  <c:v>0</c:v>
                </c:pt>
                <c:pt idx="369">
                  <c:v>2.9141028796455821E-2</c:v>
                </c:pt>
                <c:pt idx="370">
                  <c:v>2.9141028796455821E-2</c:v>
                </c:pt>
                <c:pt idx="371">
                  <c:v>0</c:v>
                </c:pt>
                <c:pt idx="372">
                  <c:v>0</c:v>
                </c:pt>
                <c:pt idx="373">
                  <c:v>2.9141028796455821E-2</c:v>
                </c:pt>
                <c:pt idx="374">
                  <c:v>2.9141028796455821E-2</c:v>
                </c:pt>
                <c:pt idx="375">
                  <c:v>0</c:v>
                </c:pt>
                <c:pt idx="376">
                  <c:v>0</c:v>
                </c:pt>
                <c:pt idx="377">
                  <c:v>2.9141028796455821E-2</c:v>
                </c:pt>
                <c:pt idx="378">
                  <c:v>2.9141028796455821E-2</c:v>
                </c:pt>
                <c:pt idx="379">
                  <c:v>0</c:v>
                </c:pt>
                <c:pt idx="380">
                  <c:v>0</c:v>
                </c:pt>
                <c:pt idx="381">
                  <c:v>2.9141028796455821E-2</c:v>
                </c:pt>
                <c:pt idx="382">
                  <c:v>2.9141028796455821E-2</c:v>
                </c:pt>
                <c:pt idx="383">
                  <c:v>0</c:v>
                </c:pt>
                <c:pt idx="384">
                  <c:v>0</c:v>
                </c:pt>
                <c:pt idx="385">
                  <c:v>2.9141028796455821E-2</c:v>
                </c:pt>
                <c:pt idx="386">
                  <c:v>2.9141028796455821E-2</c:v>
                </c:pt>
                <c:pt idx="387">
                  <c:v>0</c:v>
                </c:pt>
                <c:pt idx="388">
                  <c:v>0</c:v>
                </c:pt>
                <c:pt idx="389">
                  <c:v>2.9141028796455821E-2</c:v>
                </c:pt>
                <c:pt idx="390">
                  <c:v>2.9141028796455821E-2</c:v>
                </c:pt>
                <c:pt idx="391">
                  <c:v>0</c:v>
                </c:pt>
                <c:pt idx="392">
                  <c:v>0</c:v>
                </c:pt>
                <c:pt idx="393">
                  <c:v>2.9141028796455821E-2</c:v>
                </c:pt>
                <c:pt idx="394">
                  <c:v>2.9141028796455821E-2</c:v>
                </c:pt>
                <c:pt idx="395">
                  <c:v>0</c:v>
                </c:pt>
                <c:pt idx="396">
                  <c:v>0</c:v>
                </c:pt>
                <c:pt idx="397">
                  <c:v>2.9141028796455821E-2</c:v>
                </c:pt>
                <c:pt idx="398">
                  <c:v>2.9141028796455821E-2</c:v>
                </c:pt>
                <c:pt idx="399">
                  <c:v>0</c:v>
                </c:pt>
                <c:pt idx="400">
                  <c:v>0</c:v>
                </c:pt>
                <c:pt idx="401">
                  <c:v>2.9141028796455821E-2</c:v>
                </c:pt>
                <c:pt idx="402">
                  <c:v>2.9141028796455821E-2</c:v>
                </c:pt>
                <c:pt idx="403">
                  <c:v>0</c:v>
                </c:pt>
                <c:pt idx="404">
                  <c:v>0</c:v>
                </c:pt>
                <c:pt idx="405">
                  <c:v>2.9141028796455821E-2</c:v>
                </c:pt>
                <c:pt idx="406">
                  <c:v>2.9141028796455821E-2</c:v>
                </c:pt>
                <c:pt idx="407">
                  <c:v>0</c:v>
                </c:pt>
                <c:pt idx="408">
                  <c:v>0</c:v>
                </c:pt>
                <c:pt idx="409">
                  <c:v>2.9141028796455821E-2</c:v>
                </c:pt>
                <c:pt idx="410">
                  <c:v>2.9141028796455821E-2</c:v>
                </c:pt>
                <c:pt idx="411">
                  <c:v>0</c:v>
                </c:pt>
                <c:pt idx="412">
                  <c:v>0</c:v>
                </c:pt>
                <c:pt idx="413">
                  <c:v>2.9141028796455821E-2</c:v>
                </c:pt>
                <c:pt idx="414">
                  <c:v>2.9141028796455821E-2</c:v>
                </c:pt>
                <c:pt idx="415">
                  <c:v>0</c:v>
                </c:pt>
                <c:pt idx="416">
                  <c:v>0</c:v>
                </c:pt>
                <c:pt idx="417">
                  <c:v>3.3866601033718927E-2</c:v>
                </c:pt>
                <c:pt idx="418">
                  <c:v>3.3866601033718927E-2</c:v>
                </c:pt>
                <c:pt idx="419">
                  <c:v>0</c:v>
                </c:pt>
                <c:pt idx="420">
                  <c:v>0</c:v>
                </c:pt>
                <c:pt idx="421">
                  <c:v>3.3866601033718927E-2</c:v>
                </c:pt>
                <c:pt idx="422">
                  <c:v>3.3866601033718927E-2</c:v>
                </c:pt>
                <c:pt idx="423">
                  <c:v>0</c:v>
                </c:pt>
                <c:pt idx="424">
                  <c:v>0</c:v>
                </c:pt>
                <c:pt idx="425">
                  <c:v>3.3866601033718927E-2</c:v>
                </c:pt>
                <c:pt idx="426">
                  <c:v>3.3866601033718927E-2</c:v>
                </c:pt>
                <c:pt idx="427">
                  <c:v>0</c:v>
                </c:pt>
                <c:pt idx="428">
                  <c:v>0</c:v>
                </c:pt>
                <c:pt idx="429">
                  <c:v>3.3866601033718927E-2</c:v>
                </c:pt>
                <c:pt idx="430">
                  <c:v>3.3866601033718927E-2</c:v>
                </c:pt>
                <c:pt idx="431">
                  <c:v>0</c:v>
                </c:pt>
                <c:pt idx="432">
                  <c:v>0</c:v>
                </c:pt>
                <c:pt idx="433">
                  <c:v>3.3866601033718927E-2</c:v>
                </c:pt>
                <c:pt idx="434">
                  <c:v>3.3866601033718927E-2</c:v>
                </c:pt>
                <c:pt idx="435">
                  <c:v>0</c:v>
                </c:pt>
                <c:pt idx="436">
                  <c:v>0</c:v>
                </c:pt>
                <c:pt idx="437">
                  <c:v>3.3866601033718927E-2</c:v>
                </c:pt>
                <c:pt idx="438">
                  <c:v>3.3866601033718927E-2</c:v>
                </c:pt>
                <c:pt idx="439">
                  <c:v>0</c:v>
                </c:pt>
                <c:pt idx="440">
                  <c:v>0</c:v>
                </c:pt>
                <c:pt idx="441">
                  <c:v>3.3866601033718927E-2</c:v>
                </c:pt>
                <c:pt idx="442">
                  <c:v>3.3866601033718927E-2</c:v>
                </c:pt>
                <c:pt idx="443">
                  <c:v>0</c:v>
                </c:pt>
                <c:pt idx="444">
                  <c:v>0</c:v>
                </c:pt>
                <c:pt idx="445">
                  <c:v>3.3866601033718927E-2</c:v>
                </c:pt>
                <c:pt idx="446">
                  <c:v>3.3866601033718927E-2</c:v>
                </c:pt>
                <c:pt idx="447">
                  <c:v>0</c:v>
                </c:pt>
                <c:pt idx="448">
                  <c:v>0</c:v>
                </c:pt>
                <c:pt idx="449">
                  <c:v>3.3866601033718927E-2</c:v>
                </c:pt>
                <c:pt idx="450">
                  <c:v>3.3866601033718927E-2</c:v>
                </c:pt>
                <c:pt idx="451">
                  <c:v>0</c:v>
                </c:pt>
                <c:pt idx="452">
                  <c:v>0</c:v>
                </c:pt>
                <c:pt idx="453">
                  <c:v>3.3866601033718927E-2</c:v>
                </c:pt>
                <c:pt idx="454">
                  <c:v>3.3866601033718927E-2</c:v>
                </c:pt>
                <c:pt idx="455">
                  <c:v>0</c:v>
                </c:pt>
                <c:pt idx="456">
                  <c:v>0</c:v>
                </c:pt>
                <c:pt idx="457">
                  <c:v>3.3866601033718927E-2</c:v>
                </c:pt>
                <c:pt idx="458">
                  <c:v>3.3866601033718927E-2</c:v>
                </c:pt>
                <c:pt idx="459">
                  <c:v>0</c:v>
                </c:pt>
                <c:pt idx="460">
                  <c:v>0</c:v>
                </c:pt>
                <c:pt idx="461">
                  <c:v>3.3866601033718927E-2</c:v>
                </c:pt>
                <c:pt idx="462">
                  <c:v>3.3866601033718927E-2</c:v>
                </c:pt>
                <c:pt idx="463">
                  <c:v>0</c:v>
                </c:pt>
                <c:pt idx="464">
                  <c:v>0</c:v>
                </c:pt>
                <c:pt idx="465">
                  <c:v>3.3866601033718927E-2</c:v>
                </c:pt>
                <c:pt idx="466">
                  <c:v>3.3866601033718927E-2</c:v>
                </c:pt>
                <c:pt idx="467">
                  <c:v>0</c:v>
                </c:pt>
                <c:pt idx="468">
                  <c:v>0</c:v>
                </c:pt>
                <c:pt idx="469">
                  <c:v>2.6384444991385675E-2</c:v>
                </c:pt>
                <c:pt idx="470">
                  <c:v>2.6384444991385675E-2</c:v>
                </c:pt>
                <c:pt idx="471">
                  <c:v>0</c:v>
                </c:pt>
                <c:pt idx="472">
                  <c:v>0</c:v>
                </c:pt>
                <c:pt idx="473">
                  <c:v>2.6384444991385675E-2</c:v>
                </c:pt>
                <c:pt idx="474">
                  <c:v>2.6384444991385675E-2</c:v>
                </c:pt>
                <c:pt idx="475">
                  <c:v>0</c:v>
                </c:pt>
                <c:pt idx="476">
                  <c:v>0</c:v>
                </c:pt>
                <c:pt idx="477">
                  <c:v>2.6384444991385675E-2</c:v>
                </c:pt>
                <c:pt idx="478">
                  <c:v>2.6384444991385675E-2</c:v>
                </c:pt>
                <c:pt idx="479">
                  <c:v>0</c:v>
                </c:pt>
                <c:pt idx="480">
                  <c:v>0</c:v>
                </c:pt>
                <c:pt idx="481">
                  <c:v>2.6384444991385675E-2</c:v>
                </c:pt>
                <c:pt idx="482">
                  <c:v>2.6384444991385675E-2</c:v>
                </c:pt>
                <c:pt idx="483">
                  <c:v>0</c:v>
                </c:pt>
                <c:pt idx="484">
                  <c:v>0</c:v>
                </c:pt>
                <c:pt idx="485">
                  <c:v>2.6384444991385675E-2</c:v>
                </c:pt>
                <c:pt idx="486">
                  <c:v>2.6384444991385675E-2</c:v>
                </c:pt>
                <c:pt idx="487">
                  <c:v>0</c:v>
                </c:pt>
                <c:pt idx="488">
                  <c:v>0</c:v>
                </c:pt>
                <c:pt idx="489">
                  <c:v>2.6384444991385675E-2</c:v>
                </c:pt>
                <c:pt idx="490">
                  <c:v>2.6384444991385675E-2</c:v>
                </c:pt>
                <c:pt idx="491">
                  <c:v>0</c:v>
                </c:pt>
                <c:pt idx="492">
                  <c:v>0</c:v>
                </c:pt>
                <c:pt idx="493">
                  <c:v>2.6384444991385675E-2</c:v>
                </c:pt>
                <c:pt idx="494">
                  <c:v>2.6384444991385675E-2</c:v>
                </c:pt>
                <c:pt idx="495">
                  <c:v>0</c:v>
                </c:pt>
                <c:pt idx="496">
                  <c:v>0</c:v>
                </c:pt>
                <c:pt idx="497">
                  <c:v>2.6384444991385675E-2</c:v>
                </c:pt>
                <c:pt idx="498">
                  <c:v>2.6384444991385675E-2</c:v>
                </c:pt>
                <c:pt idx="499">
                  <c:v>0</c:v>
                </c:pt>
                <c:pt idx="500">
                  <c:v>0</c:v>
                </c:pt>
                <c:pt idx="501">
                  <c:v>2.6384444991385675E-2</c:v>
                </c:pt>
                <c:pt idx="502">
                  <c:v>2.6384444991385675E-2</c:v>
                </c:pt>
                <c:pt idx="503">
                  <c:v>0</c:v>
                </c:pt>
                <c:pt idx="504">
                  <c:v>0</c:v>
                </c:pt>
                <c:pt idx="505">
                  <c:v>2.6384444991385675E-2</c:v>
                </c:pt>
                <c:pt idx="506">
                  <c:v>2.6384444991385675E-2</c:v>
                </c:pt>
                <c:pt idx="507">
                  <c:v>0</c:v>
                </c:pt>
                <c:pt idx="508">
                  <c:v>0</c:v>
                </c:pt>
                <c:pt idx="509">
                  <c:v>2.6384444991385675E-2</c:v>
                </c:pt>
                <c:pt idx="510">
                  <c:v>2.6384444991385675E-2</c:v>
                </c:pt>
                <c:pt idx="511">
                  <c:v>0</c:v>
                </c:pt>
                <c:pt idx="512">
                  <c:v>0</c:v>
                </c:pt>
                <c:pt idx="513">
                  <c:v>2.6384444991385675E-2</c:v>
                </c:pt>
                <c:pt idx="514">
                  <c:v>2.6384444991385675E-2</c:v>
                </c:pt>
                <c:pt idx="515">
                  <c:v>0</c:v>
                </c:pt>
                <c:pt idx="516">
                  <c:v>0</c:v>
                </c:pt>
                <c:pt idx="517">
                  <c:v>2.6384444991385675E-2</c:v>
                </c:pt>
                <c:pt idx="518">
                  <c:v>2.6384444991385675E-2</c:v>
                </c:pt>
                <c:pt idx="519">
                  <c:v>0</c:v>
                </c:pt>
                <c:pt idx="520">
                  <c:v>0</c:v>
                </c:pt>
                <c:pt idx="521">
                  <c:v>5.276888998277135E-2</c:v>
                </c:pt>
                <c:pt idx="522">
                  <c:v>5.276888998277135E-2</c:v>
                </c:pt>
                <c:pt idx="523">
                  <c:v>0</c:v>
                </c:pt>
                <c:pt idx="524">
                  <c:v>0</c:v>
                </c:pt>
                <c:pt idx="525">
                  <c:v>5.276888998277135E-2</c:v>
                </c:pt>
                <c:pt idx="526">
                  <c:v>5.276888998277135E-2</c:v>
                </c:pt>
                <c:pt idx="527">
                  <c:v>0</c:v>
                </c:pt>
                <c:pt idx="528">
                  <c:v>0</c:v>
                </c:pt>
                <c:pt idx="529">
                  <c:v>5.276888998277135E-2</c:v>
                </c:pt>
                <c:pt idx="530">
                  <c:v>5.276888998277135E-2</c:v>
                </c:pt>
                <c:pt idx="531">
                  <c:v>0</c:v>
                </c:pt>
                <c:pt idx="532">
                  <c:v>0</c:v>
                </c:pt>
                <c:pt idx="533">
                  <c:v>5.276888998277135E-2</c:v>
                </c:pt>
                <c:pt idx="534">
                  <c:v>5.276888998277135E-2</c:v>
                </c:pt>
                <c:pt idx="535">
                  <c:v>0</c:v>
                </c:pt>
                <c:pt idx="536">
                  <c:v>0</c:v>
                </c:pt>
                <c:pt idx="537">
                  <c:v>5.276888998277135E-2</c:v>
                </c:pt>
                <c:pt idx="538">
                  <c:v>5.276888998277135E-2</c:v>
                </c:pt>
                <c:pt idx="539">
                  <c:v>0</c:v>
                </c:pt>
                <c:pt idx="540">
                  <c:v>0</c:v>
                </c:pt>
                <c:pt idx="541">
                  <c:v>5.276888998277135E-2</c:v>
                </c:pt>
                <c:pt idx="542">
                  <c:v>5.276888998277135E-2</c:v>
                </c:pt>
                <c:pt idx="543">
                  <c:v>0</c:v>
                </c:pt>
                <c:pt idx="544">
                  <c:v>0</c:v>
                </c:pt>
                <c:pt idx="545">
                  <c:v>5.276888998277135E-2</c:v>
                </c:pt>
                <c:pt idx="546">
                  <c:v>5.276888998277135E-2</c:v>
                </c:pt>
                <c:pt idx="547">
                  <c:v>0</c:v>
                </c:pt>
                <c:pt idx="548">
                  <c:v>0</c:v>
                </c:pt>
                <c:pt idx="549">
                  <c:v>5.276888998277135E-2</c:v>
                </c:pt>
                <c:pt idx="550">
                  <c:v>5.276888998277135E-2</c:v>
                </c:pt>
                <c:pt idx="551">
                  <c:v>0</c:v>
                </c:pt>
                <c:pt idx="552">
                  <c:v>0</c:v>
                </c:pt>
                <c:pt idx="553">
                  <c:v>5.276888998277135E-2</c:v>
                </c:pt>
                <c:pt idx="554">
                  <c:v>5.276888998277135E-2</c:v>
                </c:pt>
                <c:pt idx="555">
                  <c:v>0</c:v>
                </c:pt>
                <c:pt idx="556">
                  <c:v>0</c:v>
                </c:pt>
                <c:pt idx="557">
                  <c:v>5.276888998277135E-2</c:v>
                </c:pt>
                <c:pt idx="558">
                  <c:v>5.276888998277135E-2</c:v>
                </c:pt>
                <c:pt idx="559">
                  <c:v>0</c:v>
                </c:pt>
                <c:pt idx="560">
                  <c:v>0</c:v>
                </c:pt>
                <c:pt idx="561">
                  <c:v>5.276888998277135E-2</c:v>
                </c:pt>
                <c:pt idx="562">
                  <c:v>5.276888998277135E-2</c:v>
                </c:pt>
                <c:pt idx="563">
                  <c:v>0</c:v>
                </c:pt>
                <c:pt idx="564">
                  <c:v>0</c:v>
                </c:pt>
                <c:pt idx="565">
                  <c:v>5.276888998277135E-2</c:v>
                </c:pt>
                <c:pt idx="566">
                  <c:v>5.276888998277135E-2</c:v>
                </c:pt>
                <c:pt idx="567">
                  <c:v>0</c:v>
                </c:pt>
                <c:pt idx="568">
                  <c:v>0</c:v>
                </c:pt>
                <c:pt idx="569">
                  <c:v>5.276888998277135E-2</c:v>
                </c:pt>
                <c:pt idx="570">
                  <c:v>5.276888998277135E-2</c:v>
                </c:pt>
                <c:pt idx="571">
                  <c:v>0</c:v>
                </c:pt>
                <c:pt idx="572">
                  <c:v>0</c:v>
                </c:pt>
                <c:pt idx="573">
                  <c:v>2.205267044056116E-2</c:v>
                </c:pt>
                <c:pt idx="574">
                  <c:v>2.205267044056116E-2</c:v>
                </c:pt>
                <c:pt idx="575">
                  <c:v>0</c:v>
                </c:pt>
                <c:pt idx="576">
                  <c:v>0</c:v>
                </c:pt>
                <c:pt idx="577">
                  <c:v>2.205267044056116E-2</c:v>
                </c:pt>
                <c:pt idx="578">
                  <c:v>2.205267044056116E-2</c:v>
                </c:pt>
                <c:pt idx="579">
                  <c:v>0</c:v>
                </c:pt>
                <c:pt idx="580">
                  <c:v>0</c:v>
                </c:pt>
                <c:pt idx="581">
                  <c:v>2.205267044056116E-2</c:v>
                </c:pt>
                <c:pt idx="582">
                  <c:v>2.205267044056116E-2</c:v>
                </c:pt>
                <c:pt idx="583">
                  <c:v>0</c:v>
                </c:pt>
                <c:pt idx="584">
                  <c:v>0</c:v>
                </c:pt>
                <c:pt idx="585">
                  <c:v>2.205267044056116E-2</c:v>
                </c:pt>
                <c:pt idx="586">
                  <c:v>2.205267044056116E-2</c:v>
                </c:pt>
                <c:pt idx="587">
                  <c:v>0</c:v>
                </c:pt>
                <c:pt idx="588">
                  <c:v>0</c:v>
                </c:pt>
                <c:pt idx="589">
                  <c:v>2.205267044056116E-2</c:v>
                </c:pt>
                <c:pt idx="590">
                  <c:v>2.205267044056116E-2</c:v>
                </c:pt>
                <c:pt idx="591">
                  <c:v>0</c:v>
                </c:pt>
                <c:pt idx="592">
                  <c:v>0</c:v>
                </c:pt>
                <c:pt idx="593">
                  <c:v>2.205267044056116E-2</c:v>
                </c:pt>
                <c:pt idx="594">
                  <c:v>2.205267044056116E-2</c:v>
                </c:pt>
                <c:pt idx="595">
                  <c:v>0</c:v>
                </c:pt>
                <c:pt idx="596">
                  <c:v>0</c:v>
                </c:pt>
                <c:pt idx="597">
                  <c:v>2.205267044056116E-2</c:v>
                </c:pt>
                <c:pt idx="598">
                  <c:v>2.205267044056116E-2</c:v>
                </c:pt>
                <c:pt idx="599">
                  <c:v>0</c:v>
                </c:pt>
                <c:pt idx="600">
                  <c:v>0</c:v>
                </c:pt>
                <c:pt idx="601">
                  <c:v>2.205267044056116E-2</c:v>
                </c:pt>
                <c:pt idx="602">
                  <c:v>2.205267044056116E-2</c:v>
                </c:pt>
                <c:pt idx="603">
                  <c:v>0</c:v>
                </c:pt>
                <c:pt idx="604">
                  <c:v>0</c:v>
                </c:pt>
                <c:pt idx="605">
                  <c:v>2.205267044056116E-2</c:v>
                </c:pt>
                <c:pt idx="606">
                  <c:v>2.205267044056116E-2</c:v>
                </c:pt>
                <c:pt idx="607">
                  <c:v>0</c:v>
                </c:pt>
                <c:pt idx="608">
                  <c:v>0</c:v>
                </c:pt>
                <c:pt idx="609">
                  <c:v>2.205267044056116E-2</c:v>
                </c:pt>
                <c:pt idx="610">
                  <c:v>2.205267044056116E-2</c:v>
                </c:pt>
                <c:pt idx="611">
                  <c:v>0</c:v>
                </c:pt>
                <c:pt idx="612">
                  <c:v>0</c:v>
                </c:pt>
                <c:pt idx="613">
                  <c:v>2.205267044056116E-2</c:v>
                </c:pt>
                <c:pt idx="614">
                  <c:v>2.205267044056116E-2</c:v>
                </c:pt>
                <c:pt idx="615">
                  <c:v>0</c:v>
                </c:pt>
                <c:pt idx="616">
                  <c:v>0</c:v>
                </c:pt>
                <c:pt idx="617">
                  <c:v>2.205267044056116E-2</c:v>
                </c:pt>
                <c:pt idx="618">
                  <c:v>2.205267044056116E-2</c:v>
                </c:pt>
                <c:pt idx="619">
                  <c:v>0</c:v>
                </c:pt>
                <c:pt idx="620">
                  <c:v>0</c:v>
                </c:pt>
                <c:pt idx="621">
                  <c:v>2.205267044056116E-2</c:v>
                </c:pt>
                <c:pt idx="622">
                  <c:v>2.205267044056116E-2</c:v>
                </c:pt>
                <c:pt idx="623">
                  <c:v>0</c:v>
                </c:pt>
                <c:pt idx="624">
                  <c:v>0</c:v>
                </c:pt>
                <c:pt idx="625">
                  <c:v>7.757814422840266E-2</c:v>
                </c:pt>
                <c:pt idx="626">
                  <c:v>7.757814422840266E-2</c:v>
                </c:pt>
                <c:pt idx="627">
                  <c:v>0</c:v>
                </c:pt>
                <c:pt idx="628">
                  <c:v>0</c:v>
                </c:pt>
                <c:pt idx="629">
                  <c:v>7.757814422840266E-2</c:v>
                </c:pt>
                <c:pt idx="630">
                  <c:v>7.757814422840266E-2</c:v>
                </c:pt>
                <c:pt idx="631">
                  <c:v>0</c:v>
                </c:pt>
                <c:pt idx="632">
                  <c:v>0</c:v>
                </c:pt>
                <c:pt idx="633">
                  <c:v>7.757814422840266E-2</c:v>
                </c:pt>
                <c:pt idx="634">
                  <c:v>7.757814422840266E-2</c:v>
                </c:pt>
                <c:pt idx="635">
                  <c:v>0</c:v>
                </c:pt>
                <c:pt idx="636">
                  <c:v>0</c:v>
                </c:pt>
                <c:pt idx="637">
                  <c:v>7.757814422840266E-2</c:v>
                </c:pt>
                <c:pt idx="638">
                  <c:v>7.757814422840266E-2</c:v>
                </c:pt>
                <c:pt idx="639">
                  <c:v>0</c:v>
                </c:pt>
                <c:pt idx="640">
                  <c:v>0</c:v>
                </c:pt>
                <c:pt idx="641">
                  <c:v>7.757814422840266E-2</c:v>
                </c:pt>
                <c:pt idx="642">
                  <c:v>7.757814422840266E-2</c:v>
                </c:pt>
                <c:pt idx="643">
                  <c:v>0</c:v>
                </c:pt>
                <c:pt idx="644">
                  <c:v>0</c:v>
                </c:pt>
                <c:pt idx="645">
                  <c:v>7.757814422840266E-2</c:v>
                </c:pt>
                <c:pt idx="646">
                  <c:v>7.757814422840266E-2</c:v>
                </c:pt>
                <c:pt idx="647">
                  <c:v>0</c:v>
                </c:pt>
                <c:pt idx="648">
                  <c:v>0</c:v>
                </c:pt>
                <c:pt idx="649">
                  <c:v>7.757814422840266E-2</c:v>
                </c:pt>
                <c:pt idx="650">
                  <c:v>7.757814422840266E-2</c:v>
                </c:pt>
                <c:pt idx="651">
                  <c:v>0</c:v>
                </c:pt>
                <c:pt idx="652">
                  <c:v>0</c:v>
                </c:pt>
                <c:pt idx="653">
                  <c:v>7.757814422840266E-2</c:v>
                </c:pt>
                <c:pt idx="654">
                  <c:v>7.757814422840266E-2</c:v>
                </c:pt>
                <c:pt idx="655">
                  <c:v>0</c:v>
                </c:pt>
                <c:pt idx="656">
                  <c:v>0</c:v>
                </c:pt>
                <c:pt idx="657">
                  <c:v>7.757814422840266E-2</c:v>
                </c:pt>
                <c:pt idx="658">
                  <c:v>7.757814422840266E-2</c:v>
                </c:pt>
                <c:pt idx="659">
                  <c:v>0</c:v>
                </c:pt>
                <c:pt idx="660">
                  <c:v>0</c:v>
                </c:pt>
                <c:pt idx="661">
                  <c:v>7.757814422840266E-2</c:v>
                </c:pt>
                <c:pt idx="662">
                  <c:v>7.757814422840266E-2</c:v>
                </c:pt>
                <c:pt idx="663">
                  <c:v>0</c:v>
                </c:pt>
                <c:pt idx="664">
                  <c:v>0</c:v>
                </c:pt>
                <c:pt idx="665">
                  <c:v>7.757814422840266E-2</c:v>
                </c:pt>
                <c:pt idx="666">
                  <c:v>7.757814422840266E-2</c:v>
                </c:pt>
                <c:pt idx="667">
                  <c:v>0</c:v>
                </c:pt>
                <c:pt idx="668">
                  <c:v>0</c:v>
                </c:pt>
                <c:pt idx="669">
                  <c:v>7.757814422840266E-2</c:v>
                </c:pt>
                <c:pt idx="670">
                  <c:v>7.757814422840266E-2</c:v>
                </c:pt>
                <c:pt idx="671">
                  <c:v>0</c:v>
                </c:pt>
                <c:pt idx="672">
                  <c:v>0</c:v>
                </c:pt>
                <c:pt idx="673">
                  <c:v>7.757814422840266E-2</c:v>
                </c:pt>
                <c:pt idx="674">
                  <c:v>7.757814422840266E-2</c:v>
                </c:pt>
                <c:pt idx="675">
                  <c:v>0</c:v>
                </c:pt>
                <c:pt idx="676">
                  <c:v>0</c:v>
                </c:pt>
                <c:pt idx="677">
                  <c:v>1.7327098203298055E-2</c:v>
                </c:pt>
                <c:pt idx="678">
                  <c:v>1.7327098203298055E-2</c:v>
                </c:pt>
                <c:pt idx="679">
                  <c:v>0</c:v>
                </c:pt>
                <c:pt idx="680">
                  <c:v>0</c:v>
                </c:pt>
                <c:pt idx="681">
                  <c:v>1.7327098203298055E-2</c:v>
                </c:pt>
                <c:pt idx="682">
                  <c:v>1.7327098203298055E-2</c:v>
                </c:pt>
                <c:pt idx="683">
                  <c:v>0</c:v>
                </c:pt>
                <c:pt idx="684">
                  <c:v>0</c:v>
                </c:pt>
                <c:pt idx="685">
                  <c:v>1.7327098203298055E-2</c:v>
                </c:pt>
                <c:pt idx="686">
                  <c:v>1.7327098203298055E-2</c:v>
                </c:pt>
                <c:pt idx="687">
                  <c:v>0</c:v>
                </c:pt>
                <c:pt idx="688">
                  <c:v>0</c:v>
                </c:pt>
                <c:pt idx="689">
                  <c:v>1.7327098203298055E-2</c:v>
                </c:pt>
                <c:pt idx="690">
                  <c:v>1.7327098203298055E-2</c:v>
                </c:pt>
                <c:pt idx="691">
                  <c:v>0</c:v>
                </c:pt>
                <c:pt idx="692">
                  <c:v>0</c:v>
                </c:pt>
                <c:pt idx="693">
                  <c:v>1.7327098203298055E-2</c:v>
                </c:pt>
                <c:pt idx="694">
                  <c:v>1.7327098203298055E-2</c:v>
                </c:pt>
                <c:pt idx="695">
                  <c:v>0</c:v>
                </c:pt>
                <c:pt idx="696">
                  <c:v>0</c:v>
                </c:pt>
                <c:pt idx="697">
                  <c:v>1.7327098203298055E-2</c:v>
                </c:pt>
                <c:pt idx="698">
                  <c:v>1.7327098203298055E-2</c:v>
                </c:pt>
                <c:pt idx="699">
                  <c:v>0</c:v>
                </c:pt>
                <c:pt idx="700">
                  <c:v>0</c:v>
                </c:pt>
                <c:pt idx="701">
                  <c:v>1.7327098203298055E-2</c:v>
                </c:pt>
                <c:pt idx="702">
                  <c:v>1.7327098203298055E-2</c:v>
                </c:pt>
                <c:pt idx="703">
                  <c:v>0</c:v>
                </c:pt>
                <c:pt idx="704">
                  <c:v>0</c:v>
                </c:pt>
                <c:pt idx="705">
                  <c:v>1.7327098203298055E-2</c:v>
                </c:pt>
                <c:pt idx="706">
                  <c:v>1.7327098203298055E-2</c:v>
                </c:pt>
                <c:pt idx="707">
                  <c:v>0</c:v>
                </c:pt>
                <c:pt idx="708">
                  <c:v>0</c:v>
                </c:pt>
                <c:pt idx="709">
                  <c:v>1.7327098203298055E-2</c:v>
                </c:pt>
                <c:pt idx="710">
                  <c:v>1.7327098203298055E-2</c:v>
                </c:pt>
                <c:pt idx="711">
                  <c:v>0</c:v>
                </c:pt>
                <c:pt idx="712">
                  <c:v>0</c:v>
                </c:pt>
                <c:pt idx="713">
                  <c:v>1.7327098203298055E-2</c:v>
                </c:pt>
                <c:pt idx="714">
                  <c:v>1.7327098203298055E-2</c:v>
                </c:pt>
                <c:pt idx="715">
                  <c:v>0</c:v>
                </c:pt>
                <c:pt idx="716">
                  <c:v>0</c:v>
                </c:pt>
                <c:pt idx="717">
                  <c:v>1.7327098203298055E-2</c:v>
                </c:pt>
                <c:pt idx="718">
                  <c:v>1.7327098203298055E-2</c:v>
                </c:pt>
                <c:pt idx="719">
                  <c:v>0</c:v>
                </c:pt>
                <c:pt idx="720">
                  <c:v>0</c:v>
                </c:pt>
                <c:pt idx="721">
                  <c:v>1.7327098203298055E-2</c:v>
                </c:pt>
                <c:pt idx="722">
                  <c:v>1.7327098203298055E-2</c:v>
                </c:pt>
                <c:pt idx="723">
                  <c:v>0</c:v>
                </c:pt>
                <c:pt idx="724">
                  <c:v>0</c:v>
                </c:pt>
                <c:pt idx="725">
                  <c:v>1.7327098203298055E-2</c:v>
                </c:pt>
                <c:pt idx="726">
                  <c:v>1.7327098203298055E-2</c:v>
                </c:pt>
                <c:pt idx="727">
                  <c:v>0</c:v>
                </c:pt>
                <c:pt idx="728">
                  <c:v>0</c:v>
                </c:pt>
                <c:pt idx="729">
                  <c:v>4.7255722372631058E-2</c:v>
                </c:pt>
                <c:pt idx="730">
                  <c:v>4.7255722372631058E-2</c:v>
                </c:pt>
                <c:pt idx="731">
                  <c:v>0</c:v>
                </c:pt>
                <c:pt idx="732">
                  <c:v>0</c:v>
                </c:pt>
                <c:pt idx="733">
                  <c:v>4.7255722372631058E-2</c:v>
                </c:pt>
                <c:pt idx="734">
                  <c:v>4.7255722372631058E-2</c:v>
                </c:pt>
                <c:pt idx="735">
                  <c:v>0</c:v>
                </c:pt>
                <c:pt idx="736">
                  <c:v>0</c:v>
                </c:pt>
                <c:pt idx="737">
                  <c:v>4.7255722372631058E-2</c:v>
                </c:pt>
                <c:pt idx="738">
                  <c:v>4.7255722372631058E-2</c:v>
                </c:pt>
                <c:pt idx="739">
                  <c:v>0</c:v>
                </c:pt>
                <c:pt idx="740">
                  <c:v>0</c:v>
                </c:pt>
                <c:pt idx="741">
                  <c:v>4.7255722372631058E-2</c:v>
                </c:pt>
                <c:pt idx="742">
                  <c:v>4.7255722372631058E-2</c:v>
                </c:pt>
                <c:pt idx="743">
                  <c:v>0</c:v>
                </c:pt>
                <c:pt idx="744">
                  <c:v>0</c:v>
                </c:pt>
                <c:pt idx="745">
                  <c:v>4.7255722372631058E-2</c:v>
                </c:pt>
                <c:pt idx="746">
                  <c:v>4.7255722372631058E-2</c:v>
                </c:pt>
                <c:pt idx="747">
                  <c:v>0</c:v>
                </c:pt>
                <c:pt idx="748">
                  <c:v>0</c:v>
                </c:pt>
                <c:pt idx="749">
                  <c:v>4.7255722372631058E-2</c:v>
                </c:pt>
                <c:pt idx="750">
                  <c:v>4.7255722372631058E-2</c:v>
                </c:pt>
                <c:pt idx="751">
                  <c:v>0</c:v>
                </c:pt>
                <c:pt idx="752">
                  <c:v>0</c:v>
                </c:pt>
                <c:pt idx="753">
                  <c:v>4.7255722372631058E-2</c:v>
                </c:pt>
                <c:pt idx="754">
                  <c:v>4.7255722372631058E-2</c:v>
                </c:pt>
                <c:pt idx="755">
                  <c:v>0</c:v>
                </c:pt>
                <c:pt idx="756">
                  <c:v>0</c:v>
                </c:pt>
                <c:pt idx="757">
                  <c:v>4.7255722372631058E-2</c:v>
                </c:pt>
                <c:pt idx="758">
                  <c:v>4.7255722372631058E-2</c:v>
                </c:pt>
                <c:pt idx="759">
                  <c:v>0</c:v>
                </c:pt>
                <c:pt idx="760">
                  <c:v>0</c:v>
                </c:pt>
                <c:pt idx="761">
                  <c:v>4.7255722372631058E-2</c:v>
                </c:pt>
                <c:pt idx="762">
                  <c:v>4.7255722372631058E-2</c:v>
                </c:pt>
                <c:pt idx="763">
                  <c:v>0</c:v>
                </c:pt>
                <c:pt idx="764">
                  <c:v>0</c:v>
                </c:pt>
                <c:pt idx="765">
                  <c:v>4.7255722372631058E-2</c:v>
                </c:pt>
                <c:pt idx="766">
                  <c:v>4.7255722372631058E-2</c:v>
                </c:pt>
                <c:pt idx="767">
                  <c:v>0</c:v>
                </c:pt>
                <c:pt idx="768">
                  <c:v>0</c:v>
                </c:pt>
                <c:pt idx="769">
                  <c:v>4.7255722372631058E-2</c:v>
                </c:pt>
                <c:pt idx="770">
                  <c:v>4.7255722372631058E-2</c:v>
                </c:pt>
                <c:pt idx="771">
                  <c:v>0</c:v>
                </c:pt>
                <c:pt idx="772">
                  <c:v>0</c:v>
                </c:pt>
                <c:pt idx="773">
                  <c:v>4.7255722372631058E-2</c:v>
                </c:pt>
                <c:pt idx="774">
                  <c:v>4.7255722372631058E-2</c:v>
                </c:pt>
                <c:pt idx="775">
                  <c:v>0</c:v>
                </c:pt>
                <c:pt idx="776">
                  <c:v>0</c:v>
                </c:pt>
                <c:pt idx="777">
                  <c:v>4.7255722372631058E-2</c:v>
                </c:pt>
                <c:pt idx="778">
                  <c:v>4.7255722372631058E-2</c:v>
                </c:pt>
                <c:pt idx="779">
                  <c:v>0</c:v>
                </c:pt>
                <c:pt idx="780">
                  <c:v>0</c:v>
                </c:pt>
                <c:pt idx="781">
                  <c:v>1.7327098203298055E-2</c:v>
                </c:pt>
                <c:pt idx="782">
                  <c:v>1.7327098203298055E-2</c:v>
                </c:pt>
                <c:pt idx="783">
                  <c:v>0</c:v>
                </c:pt>
                <c:pt idx="784">
                  <c:v>0</c:v>
                </c:pt>
                <c:pt idx="785">
                  <c:v>1.7327098203298055E-2</c:v>
                </c:pt>
                <c:pt idx="786">
                  <c:v>1.7327098203298055E-2</c:v>
                </c:pt>
                <c:pt idx="787">
                  <c:v>0</c:v>
                </c:pt>
                <c:pt idx="788">
                  <c:v>0</c:v>
                </c:pt>
                <c:pt idx="789">
                  <c:v>1.7327098203298055E-2</c:v>
                </c:pt>
                <c:pt idx="790">
                  <c:v>1.7327098203298055E-2</c:v>
                </c:pt>
                <c:pt idx="791">
                  <c:v>0</c:v>
                </c:pt>
                <c:pt idx="792">
                  <c:v>0</c:v>
                </c:pt>
                <c:pt idx="793">
                  <c:v>1.7327098203298055E-2</c:v>
                </c:pt>
                <c:pt idx="794">
                  <c:v>1.7327098203298055E-2</c:v>
                </c:pt>
                <c:pt idx="795">
                  <c:v>0</c:v>
                </c:pt>
                <c:pt idx="796">
                  <c:v>0</c:v>
                </c:pt>
                <c:pt idx="797">
                  <c:v>1.7327098203298055E-2</c:v>
                </c:pt>
                <c:pt idx="798">
                  <c:v>1.7327098203298055E-2</c:v>
                </c:pt>
                <c:pt idx="799">
                  <c:v>0</c:v>
                </c:pt>
                <c:pt idx="800">
                  <c:v>0</c:v>
                </c:pt>
                <c:pt idx="801">
                  <c:v>1.7327098203298055E-2</c:v>
                </c:pt>
                <c:pt idx="802">
                  <c:v>1.7327098203298055E-2</c:v>
                </c:pt>
                <c:pt idx="803">
                  <c:v>0</c:v>
                </c:pt>
                <c:pt idx="804">
                  <c:v>0</c:v>
                </c:pt>
                <c:pt idx="805">
                  <c:v>1.7327098203298055E-2</c:v>
                </c:pt>
                <c:pt idx="806">
                  <c:v>1.7327098203298055E-2</c:v>
                </c:pt>
                <c:pt idx="807">
                  <c:v>0</c:v>
                </c:pt>
                <c:pt idx="808">
                  <c:v>0</c:v>
                </c:pt>
                <c:pt idx="809">
                  <c:v>1.7327098203298055E-2</c:v>
                </c:pt>
                <c:pt idx="810">
                  <c:v>1.7327098203298055E-2</c:v>
                </c:pt>
                <c:pt idx="811">
                  <c:v>0</c:v>
                </c:pt>
                <c:pt idx="812">
                  <c:v>0</c:v>
                </c:pt>
                <c:pt idx="813">
                  <c:v>1.7327098203298055E-2</c:v>
                </c:pt>
                <c:pt idx="814">
                  <c:v>1.7327098203298055E-2</c:v>
                </c:pt>
                <c:pt idx="815">
                  <c:v>0</c:v>
                </c:pt>
                <c:pt idx="816">
                  <c:v>0</c:v>
                </c:pt>
                <c:pt idx="817">
                  <c:v>1.7327098203298055E-2</c:v>
                </c:pt>
                <c:pt idx="818">
                  <c:v>1.7327098203298055E-2</c:v>
                </c:pt>
                <c:pt idx="819">
                  <c:v>0</c:v>
                </c:pt>
                <c:pt idx="820">
                  <c:v>0</c:v>
                </c:pt>
                <c:pt idx="821">
                  <c:v>1.7327098203298055E-2</c:v>
                </c:pt>
                <c:pt idx="822">
                  <c:v>1.7327098203298055E-2</c:v>
                </c:pt>
                <c:pt idx="823">
                  <c:v>0</c:v>
                </c:pt>
                <c:pt idx="824">
                  <c:v>0</c:v>
                </c:pt>
                <c:pt idx="825">
                  <c:v>1.7327098203298055E-2</c:v>
                </c:pt>
                <c:pt idx="826">
                  <c:v>1.7327098203298055E-2</c:v>
                </c:pt>
                <c:pt idx="827">
                  <c:v>0</c:v>
                </c:pt>
                <c:pt idx="828">
                  <c:v>0</c:v>
                </c:pt>
                <c:pt idx="829">
                  <c:v>1.7327098203298055E-2</c:v>
                </c:pt>
                <c:pt idx="830">
                  <c:v>1.7327098203298055E-2</c:v>
                </c:pt>
                <c:pt idx="831">
                  <c:v>0</c:v>
                </c:pt>
                <c:pt idx="832">
                  <c:v>0</c:v>
                </c:pt>
                <c:pt idx="833">
                  <c:v>3.1503814915087372E-2</c:v>
                </c:pt>
                <c:pt idx="834">
                  <c:v>3.1503814915087372E-2</c:v>
                </c:pt>
                <c:pt idx="835">
                  <c:v>0</c:v>
                </c:pt>
                <c:pt idx="836">
                  <c:v>0</c:v>
                </c:pt>
                <c:pt idx="837">
                  <c:v>3.1503814915087372E-2</c:v>
                </c:pt>
                <c:pt idx="838">
                  <c:v>3.1503814915087372E-2</c:v>
                </c:pt>
                <c:pt idx="839">
                  <c:v>0</c:v>
                </c:pt>
                <c:pt idx="840">
                  <c:v>0</c:v>
                </c:pt>
                <c:pt idx="841">
                  <c:v>3.1503814915087372E-2</c:v>
                </c:pt>
                <c:pt idx="842">
                  <c:v>3.1503814915087372E-2</c:v>
                </c:pt>
                <c:pt idx="843">
                  <c:v>0</c:v>
                </c:pt>
                <c:pt idx="844">
                  <c:v>0</c:v>
                </c:pt>
                <c:pt idx="845">
                  <c:v>3.1503814915087372E-2</c:v>
                </c:pt>
                <c:pt idx="846">
                  <c:v>3.1503814915087372E-2</c:v>
                </c:pt>
                <c:pt idx="847">
                  <c:v>0</c:v>
                </c:pt>
                <c:pt idx="848">
                  <c:v>0</c:v>
                </c:pt>
                <c:pt idx="849">
                  <c:v>3.1503814915087372E-2</c:v>
                </c:pt>
                <c:pt idx="850">
                  <c:v>3.1503814915087372E-2</c:v>
                </c:pt>
                <c:pt idx="851">
                  <c:v>0</c:v>
                </c:pt>
                <c:pt idx="852">
                  <c:v>0</c:v>
                </c:pt>
                <c:pt idx="853">
                  <c:v>3.1503814915087372E-2</c:v>
                </c:pt>
                <c:pt idx="854">
                  <c:v>3.1503814915087372E-2</c:v>
                </c:pt>
                <c:pt idx="855">
                  <c:v>0</c:v>
                </c:pt>
                <c:pt idx="856">
                  <c:v>0</c:v>
                </c:pt>
                <c:pt idx="857">
                  <c:v>3.1503814915087372E-2</c:v>
                </c:pt>
                <c:pt idx="858">
                  <c:v>3.1503814915087372E-2</c:v>
                </c:pt>
                <c:pt idx="859">
                  <c:v>0</c:v>
                </c:pt>
                <c:pt idx="860">
                  <c:v>0</c:v>
                </c:pt>
                <c:pt idx="861">
                  <c:v>3.1503814915087372E-2</c:v>
                </c:pt>
                <c:pt idx="862">
                  <c:v>3.1503814915087372E-2</c:v>
                </c:pt>
                <c:pt idx="863">
                  <c:v>0</c:v>
                </c:pt>
                <c:pt idx="864">
                  <c:v>0</c:v>
                </c:pt>
                <c:pt idx="865">
                  <c:v>3.1503814915087372E-2</c:v>
                </c:pt>
                <c:pt idx="866">
                  <c:v>3.1503814915087372E-2</c:v>
                </c:pt>
                <c:pt idx="867">
                  <c:v>0</c:v>
                </c:pt>
                <c:pt idx="868">
                  <c:v>0</c:v>
                </c:pt>
                <c:pt idx="869">
                  <c:v>3.1503814915087372E-2</c:v>
                </c:pt>
                <c:pt idx="870">
                  <c:v>3.1503814915087372E-2</c:v>
                </c:pt>
                <c:pt idx="871">
                  <c:v>0</c:v>
                </c:pt>
                <c:pt idx="872">
                  <c:v>0</c:v>
                </c:pt>
                <c:pt idx="873">
                  <c:v>3.1503814915087372E-2</c:v>
                </c:pt>
                <c:pt idx="874">
                  <c:v>3.1503814915087372E-2</c:v>
                </c:pt>
                <c:pt idx="875">
                  <c:v>0</c:v>
                </c:pt>
                <c:pt idx="876">
                  <c:v>0</c:v>
                </c:pt>
                <c:pt idx="877">
                  <c:v>3.1503814915087372E-2</c:v>
                </c:pt>
                <c:pt idx="878">
                  <c:v>3.1503814915087372E-2</c:v>
                </c:pt>
                <c:pt idx="879">
                  <c:v>0</c:v>
                </c:pt>
                <c:pt idx="880">
                  <c:v>0</c:v>
                </c:pt>
                <c:pt idx="881">
                  <c:v>3.1503814915087372E-2</c:v>
                </c:pt>
                <c:pt idx="882">
                  <c:v>3.1503814915087372E-2</c:v>
                </c:pt>
                <c:pt idx="883">
                  <c:v>0</c:v>
                </c:pt>
                <c:pt idx="884">
                  <c:v>0</c:v>
                </c:pt>
                <c:pt idx="885">
                  <c:v>3.0322421855771598E-2</c:v>
                </c:pt>
                <c:pt idx="886">
                  <c:v>3.0322421855771598E-2</c:v>
                </c:pt>
                <c:pt idx="887">
                  <c:v>0</c:v>
                </c:pt>
                <c:pt idx="888">
                  <c:v>0</c:v>
                </c:pt>
                <c:pt idx="889">
                  <c:v>3.0322421855771598E-2</c:v>
                </c:pt>
                <c:pt idx="890">
                  <c:v>3.0322421855771598E-2</c:v>
                </c:pt>
                <c:pt idx="891">
                  <c:v>0</c:v>
                </c:pt>
                <c:pt idx="892">
                  <c:v>0</c:v>
                </c:pt>
                <c:pt idx="893">
                  <c:v>3.0322421855771598E-2</c:v>
                </c:pt>
                <c:pt idx="894">
                  <c:v>3.0322421855771598E-2</c:v>
                </c:pt>
                <c:pt idx="895">
                  <c:v>0</c:v>
                </c:pt>
                <c:pt idx="896">
                  <c:v>0</c:v>
                </c:pt>
                <c:pt idx="897">
                  <c:v>3.0322421855771598E-2</c:v>
                </c:pt>
                <c:pt idx="898">
                  <c:v>3.0322421855771598E-2</c:v>
                </c:pt>
                <c:pt idx="899">
                  <c:v>0</c:v>
                </c:pt>
                <c:pt idx="900">
                  <c:v>0</c:v>
                </c:pt>
                <c:pt idx="901">
                  <c:v>3.0322421855771598E-2</c:v>
                </c:pt>
                <c:pt idx="902">
                  <c:v>3.0322421855771598E-2</c:v>
                </c:pt>
                <c:pt idx="903">
                  <c:v>0</c:v>
                </c:pt>
                <c:pt idx="904">
                  <c:v>0</c:v>
                </c:pt>
                <c:pt idx="905">
                  <c:v>3.0322421855771598E-2</c:v>
                </c:pt>
                <c:pt idx="906">
                  <c:v>3.0322421855771598E-2</c:v>
                </c:pt>
                <c:pt idx="907">
                  <c:v>0</c:v>
                </c:pt>
                <c:pt idx="908">
                  <c:v>0</c:v>
                </c:pt>
                <c:pt idx="909">
                  <c:v>3.0322421855771598E-2</c:v>
                </c:pt>
                <c:pt idx="910">
                  <c:v>3.0322421855771598E-2</c:v>
                </c:pt>
                <c:pt idx="911">
                  <c:v>0</c:v>
                </c:pt>
                <c:pt idx="912">
                  <c:v>0</c:v>
                </c:pt>
                <c:pt idx="913">
                  <c:v>3.0322421855771598E-2</c:v>
                </c:pt>
                <c:pt idx="914">
                  <c:v>3.0322421855771598E-2</c:v>
                </c:pt>
                <c:pt idx="915">
                  <c:v>0</c:v>
                </c:pt>
                <c:pt idx="916">
                  <c:v>0</c:v>
                </c:pt>
                <c:pt idx="917">
                  <c:v>3.0322421855771598E-2</c:v>
                </c:pt>
                <c:pt idx="918">
                  <c:v>3.0322421855771598E-2</c:v>
                </c:pt>
                <c:pt idx="919">
                  <c:v>0</c:v>
                </c:pt>
                <c:pt idx="920">
                  <c:v>0</c:v>
                </c:pt>
                <c:pt idx="921">
                  <c:v>3.0322421855771598E-2</c:v>
                </c:pt>
                <c:pt idx="922">
                  <c:v>3.0322421855771598E-2</c:v>
                </c:pt>
                <c:pt idx="923">
                  <c:v>0</c:v>
                </c:pt>
                <c:pt idx="924">
                  <c:v>0</c:v>
                </c:pt>
                <c:pt idx="925">
                  <c:v>3.0322421855771598E-2</c:v>
                </c:pt>
                <c:pt idx="926">
                  <c:v>3.0322421855771598E-2</c:v>
                </c:pt>
                <c:pt idx="927">
                  <c:v>0</c:v>
                </c:pt>
                <c:pt idx="928">
                  <c:v>0</c:v>
                </c:pt>
                <c:pt idx="929">
                  <c:v>3.0322421855771598E-2</c:v>
                </c:pt>
                <c:pt idx="930">
                  <c:v>3.0322421855771598E-2</c:v>
                </c:pt>
                <c:pt idx="931">
                  <c:v>0</c:v>
                </c:pt>
                <c:pt idx="932">
                  <c:v>0</c:v>
                </c:pt>
                <c:pt idx="933">
                  <c:v>3.0322421855771598E-2</c:v>
                </c:pt>
                <c:pt idx="934">
                  <c:v>3.0322421855771598E-2</c:v>
                </c:pt>
                <c:pt idx="935">
                  <c:v>0</c:v>
                </c:pt>
                <c:pt idx="936">
                  <c:v>0</c:v>
                </c:pt>
                <c:pt idx="937">
                  <c:v>1.6539502830420872E-2</c:v>
                </c:pt>
                <c:pt idx="938">
                  <c:v>1.6539502830420872E-2</c:v>
                </c:pt>
                <c:pt idx="939">
                  <c:v>0</c:v>
                </c:pt>
                <c:pt idx="940">
                  <c:v>0</c:v>
                </c:pt>
                <c:pt idx="941">
                  <c:v>1.6539502830420872E-2</c:v>
                </c:pt>
                <c:pt idx="942">
                  <c:v>1.6539502830420872E-2</c:v>
                </c:pt>
                <c:pt idx="943">
                  <c:v>0</c:v>
                </c:pt>
                <c:pt idx="944">
                  <c:v>0</c:v>
                </c:pt>
                <c:pt idx="945">
                  <c:v>1.6539502830420872E-2</c:v>
                </c:pt>
                <c:pt idx="946">
                  <c:v>1.6539502830420872E-2</c:v>
                </c:pt>
                <c:pt idx="947">
                  <c:v>0</c:v>
                </c:pt>
                <c:pt idx="948">
                  <c:v>0</c:v>
                </c:pt>
                <c:pt idx="949">
                  <c:v>1.6539502830420872E-2</c:v>
                </c:pt>
                <c:pt idx="950">
                  <c:v>1.6539502830420872E-2</c:v>
                </c:pt>
                <c:pt idx="951">
                  <c:v>0</c:v>
                </c:pt>
                <c:pt idx="952">
                  <c:v>0</c:v>
                </c:pt>
                <c:pt idx="953">
                  <c:v>1.6539502830420872E-2</c:v>
                </c:pt>
                <c:pt idx="954">
                  <c:v>1.6539502830420872E-2</c:v>
                </c:pt>
                <c:pt idx="955">
                  <c:v>0</c:v>
                </c:pt>
                <c:pt idx="956">
                  <c:v>0</c:v>
                </c:pt>
                <c:pt idx="957">
                  <c:v>1.6539502830420872E-2</c:v>
                </c:pt>
                <c:pt idx="958">
                  <c:v>1.6539502830420872E-2</c:v>
                </c:pt>
                <c:pt idx="959">
                  <c:v>0</c:v>
                </c:pt>
                <c:pt idx="960">
                  <c:v>0</c:v>
                </c:pt>
                <c:pt idx="961">
                  <c:v>1.6539502830420872E-2</c:v>
                </c:pt>
                <c:pt idx="962">
                  <c:v>1.6539502830420872E-2</c:v>
                </c:pt>
                <c:pt idx="963">
                  <c:v>0</c:v>
                </c:pt>
                <c:pt idx="964">
                  <c:v>0</c:v>
                </c:pt>
                <c:pt idx="965">
                  <c:v>1.6539502830420872E-2</c:v>
                </c:pt>
                <c:pt idx="966">
                  <c:v>1.6539502830420872E-2</c:v>
                </c:pt>
                <c:pt idx="967">
                  <c:v>0</c:v>
                </c:pt>
                <c:pt idx="968">
                  <c:v>0</c:v>
                </c:pt>
                <c:pt idx="969">
                  <c:v>1.6539502830420872E-2</c:v>
                </c:pt>
                <c:pt idx="970">
                  <c:v>1.6539502830420872E-2</c:v>
                </c:pt>
                <c:pt idx="971">
                  <c:v>0</c:v>
                </c:pt>
                <c:pt idx="972">
                  <c:v>0</c:v>
                </c:pt>
                <c:pt idx="973">
                  <c:v>1.6539502830420872E-2</c:v>
                </c:pt>
                <c:pt idx="974">
                  <c:v>1.6539502830420872E-2</c:v>
                </c:pt>
                <c:pt idx="975">
                  <c:v>0</c:v>
                </c:pt>
                <c:pt idx="976">
                  <c:v>0</c:v>
                </c:pt>
                <c:pt idx="977">
                  <c:v>1.6539502830420872E-2</c:v>
                </c:pt>
                <c:pt idx="978">
                  <c:v>1.6539502830420872E-2</c:v>
                </c:pt>
                <c:pt idx="979">
                  <c:v>0</c:v>
                </c:pt>
                <c:pt idx="980">
                  <c:v>0</c:v>
                </c:pt>
                <c:pt idx="981">
                  <c:v>1.6539502830420872E-2</c:v>
                </c:pt>
                <c:pt idx="982">
                  <c:v>1.6539502830420872E-2</c:v>
                </c:pt>
                <c:pt idx="983">
                  <c:v>0</c:v>
                </c:pt>
                <c:pt idx="984">
                  <c:v>0</c:v>
                </c:pt>
                <c:pt idx="985">
                  <c:v>1.6539502830420872E-2</c:v>
                </c:pt>
                <c:pt idx="986">
                  <c:v>1.6539502830420872E-2</c:v>
                </c:pt>
                <c:pt idx="987">
                  <c:v>0</c:v>
                </c:pt>
                <c:pt idx="988">
                  <c:v>0</c:v>
                </c:pt>
                <c:pt idx="989">
                  <c:v>2.5203051932069898E-2</c:v>
                </c:pt>
                <c:pt idx="990">
                  <c:v>2.5203051932069898E-2</c:v>
                </c:pt>
                <c:pt idx="991">
                  <c:v>0</c:v>
                </c:pt>
                <c:pt idx="992">
                  <c:v>0</c:v>
                </c:pt>
                <c:pt idx="993">
                  <c:v>2.5203051932069898E-2</c:v>
                </c:pt>
                <c:pt idx="994">
                  <c:v>2.5203051932069898E-2</c:v>
                </c:pt>
                <c:pt idx="995">
                  <c:v>0</c:v>
                </c:pt>
                <c:pt idx="996">
                  <c:v>0</c:v>
                </c:pt>
                <c:pt idx="997">
                  <c:v>2.5203051932069898E-2</c:v>
                </c:pt>
                <c:pt idx="998">
                  <c:v>2.5203051932069898E-2</c:v>
                </c:pt>
                <c:pt idx="999">
                  <c:v>0</c:v>
                </c:pt>
                <c:pt idx="1000">
                  <c:v>0</c:v>
                </c:pt>
                <c:pt idx="1001">
                  <c:v>2.5203051932069898E-2</c:v>
                </c:pt>
                <c:pt idx="1002">
                  <c:v>2.5203051932069898E-2</c:v>
                </c:pt>
                <c:pt idx="1003">
                  <c:v>0</c:v>
                </c:pt>
                <c:pt idx="1004">
                  <c:v>0</c:v>
                </c:pt>
                <c:pt idx="1005">
                  <c:v>2.5203051932069898E-2</c:v>
                </c:pt>
                <c:pt idx="1006">
                  <c:v>2.5203051932069898E-2</c:v>
                </c:pt>
                <c:pt idx="1007">
                  <c:v>0</c:v>
                </c:pt>
                <c:pt idx="1008">
                  <c:v>0</c:v>
                </c:pt>
                <c:pt idx="1009">
                  <c:v>2.5203051932069898E-2</c:v>
                </c:pt>
                <c:pt idx="1010">
                  <c:v>2.5203051932069898E-2</c:v>
                </c:pt>
                <c:pt idx="1011">
                  <c:v>0</c:v>
                </c:pt>
                <c:pt idx="1012">
                  <c:v>0</c:v>
                </c:pt>
                <c:pt idx="1013">
                  <c:v>2.5203051932069898E-2</c:v>
                </c:pt>
                <c:pt idx="1014">
                  <c:v>2.5203051932069898E-2</c:v>
                </c:pt>
                <c:pt idx="1015">
                  <c:v>0</c:v>
                </c:pt>
                <c:pt idx="1016">
                  <c:v>0</c:v>
                </c:pt>
                <c:pt idx="1017">
                  <c:v>2.5203051932069898E-2</c:v>
                </c:pt>
                <c:pt idx="1018">
                  <c:v>2.5203051932069898E-2</c:v>
                </c:pt>
                <c:pt idx="1019">
                  <c:v>0</c:v>
                </c:pt>
                <c:pt idx="1020">
                  <c:v>0</c:v>
                </c:pt>
                <c:pt idx="1021">
                  <c:v>2.5203051932069898E-2</c:v>
                </c:pt>
                <c:pt idx="1022">
                  <c:v>2.5203051932069898E-2</c:v>
                </c:pt>
                <c:pt idx="1023">
                  <c:v>0</c:v>
                </c:pt>
                <c:pt idx="1024">
                  <c:v>0</c:v>
                </c:pt>
                <c:pt idx="1025">
                  <c:v>2.5203051932069898E-2</c:v>
                </c:pt>
                <c:pt idx="1026">
                  <c:v>2.5203051932069898E-2</c:v>
                </c:pt>
                <c:pt idx="1027">
                  <c:v>0</c:v>
                </c:pt>
                <c:pt idx="1028">
                  <c:v>0</c:v>
                </c:pt>
                <c:pt idx="1029">
                  <c:v>2.5203051932069898E-2</c:v>
                </c:pt>
                <c:pt idx="1030">
                  <c:v>2.5203051932069898E-2</c:v>
                </c:pt>
                <c:pt idx="1031">
                  <c:v>0</c:v>
                </c:pt>
                <c:pt idx="1032">
                  <c:v>0</c:v>
                </c:pt>
                <c:pt idx="1033">
                  <c:v>2.5203051932069898E-2</c:v>
                </c:pt>
                <c:pt idx="1034">
                  <c:v>2.5203051932069898E-2</c:v>
                </c:pt>
                <c:pt idx="1035">
                  <c:v>0</c:v>
                </c:pt>
                <c:pt idx="1036">
                  <c:v>0</c:v>
                </c:pt>
                <c:pt idx="1037">
                  <c:v>2.5203051932069898E-2</c:v>
                </c:pt>
                <c:pt idx="1038">
                  <c:v>2.5203051932069898E-2</c:v>
                </c:pt>
                <c:pt idx="1039">
                  <c:v>0</c:v>
                </c:pt>
                <c:pt idx="1040">
                  <c:v>0</c:v>
                </c:pt>
                <c:pt idx="1041">
                  <c:v>1.8114693576175241E-2</c:v>
                </c:pt>
                <c:pt idx="1042">
                  <c:v>1.8114693576175241E-2</c:v>
                </c:pt>
                <c:pt idx="1043">
                  <c:v>0</c:v>
                </c:pt>
                <c:pt idx="1044">
                  <c:v>0</c:v>
                </c:pt>
                <c:pt idx="1045">
                  <c:v>1.8114693576175241E-2</c:v>
                </c:pt>
                <c:pt idx="1046">
                  <c:v>1.8114693576175241E-2</c:v>
                </c:pt>
                <c:pt idx="1047">
                  <c:v>0</c:v>
                </c:pt>
                <c:pt idx="1048">
                  <c:v>0</c:v>
                </c:pt>
                <c:pt idx="1049">
                  <c:v>1.8114693576175241E-2</c:v>
                </c:pt>
                <c:pt idx="1050">
                  <c:v>1.8114693576175241E-2</c:v>
                </c:pt>
                <c:pt idx="1051">
                  <c:v>0</c:v>
                </c:pt>
                <c:pt idx="1052">
                  <c:v>0</c:v>
                </c:pt>
                <c:pt idx="1053">
                  <c:v>1.8114693576175241E-2</c:v>
                </c:pt>
                <c:pt idx="1054">
                  <c:v>1.8114693576175241E-2</c:v>
                </c:pt>
                <c:pt idx="1055">
                  <c:v>0</c:v>
                </c:pt>
                <c:pt idx="1056">
                  <c:v>0</c:v>
                </c:pt>
                <c:pt idx="1057">
                  <c:v>1.8114693576175241E-2</c:v>
                </c:pt>
                <c:pt idx="1058">
                  <c:v>1.8114693576175241E-2</c:v>
                </c:pt>
                <c:pt idx="1059">
                  <c:v>0</c:v>
                </c:pt>
                <c:pt idx="1060">
                  <c:v>0</c:v>
                </c:pt>
                <c:pt idx="1061">
                  <c:v>1.8114693576175241E-2</c:v>
                </c:pt>
                <c:pt idx="1062">
                  <c:v>1.8114693576175241E-2</c:v>
                </c:pt>
                <c:pt idx="1063">
                  <c:v>0</c:v>
                </c:pt>
                <c:pt idx="1064">
                  <c:v>0</c:v>
                </c:pt>
                <c:pt idx="1065">
                  <c:v>1.8114693576175241E-2</c:v>
                </c:pt>
                <c:pt idx="1066">
                  <c:v>1.8114693576175241E-2</c:v>
                </c:pt>
                <c:pt idx="1067">
                  <c:v>0</c:v>
                </c:pt>
                <c:pt idx="1068">
                  <c:v>0</c:v>
                </c:pt>
                <c:pt idx="1069">
                  <c:v>1.8114693576175241E-2</c:v>
                </c:pt>
                <c:pt idx="1070">
                  <c:v>1.8114693576175241E-2</c:v>
                </c:pt>
                <c:pt idx="1071">
                  <c:v>0</c:v>
                </c:pt>
                <c:pt idx="1072">
                  <c:v>0</c:v>
                </c:pt>
                <c:pt idx="1073">
                  <c:v>1.8114693576175241E-2</c:v>
                </c:pt>
                <c:pt idx="1074">
                  <c:v>1.8114693576175241E-2</c:v>
                </c:pt>
                <c:pt idx="1075">
                  <c:v>0</c:v>
                </c:pt>
                <c:pt idx="1076">
                  <c:v>0</c:v>
                </c:pt>
                <c:pt idx="1077">
                  <c:v>1.8114693576175241E-2</c:v>
                </c:pt>
                <c:pt idx="1078">
                  <c:v>1.8114693576175241E-2</c:v>
                </c:pt>
                <c:pt idx="1079">
                  <c:v>0</c:v>
                </c:pt>
                <c:pt idx="1080">
                  <c:v>0</c:v>
                </c:pt>
                <c:pt idx="1081">
                  <c:v>1.8114693576175241E-2</c:v>
                </c:pt>
                <c:pt idx="1082">
                  <c:v>1.8114693576175241E-2</c:v>
                </c:pt>
                <c:pt idx="1083">
                  <c:v>0</c:v>
                </c:pt>
                <c:pt idx="1084">
                  <c:v>0</c:v>
                </c:pt>
                <c:pt idx="1085">
                  <c:v>1.8114693576175241E-2</c:v>
                </c:pt>
                <c:pt idx="1086">
                  <c:v>1.8114693576175241E-2</c:v>
                </c:pt>
                <c:pt idx="1087">
                  <c:v>0</c:v>
                </c:pt>
                <c:pt idx="1088">
                  <c:v>0</c:v>
                </c:pt>
                <c:pt idx="1089">
                  <c:v>1.8114693576175241E-2</c:v>
                </c:pt>
                <c:pt idx="1090">
                  <c:v>1.8114693576175241E-2</c:v>
                </c:pt>
                <c:pt idx="1091">
                  <c:v>0</c:v>
                </c:pt>
                <c:pt idx="1092">
                  <c:v>0</c:v>
                </c:pt>
                <c:pt idx="1093">
                  <c:v>1.6933300516859463E-2</c:v>
                </c:pt>
                <c:pt idx="1094">
                  <c:v>1.6933300516859463E-2</c:v>
                </c:pt>
                <c:pt idx="1095">
                  <c:v>0</c:v>
                </c:pt>
                <c:pt idx="1096">
                  <c:v>0</c:v>
                </c:pt>
                <c:pt idx="1097">
                  <c:v>1.6933300516859463E-2</c:v>
                </c:pt>
                <c:pt idx="1098">
                  <c:v>1.6933300516859463E-2</c:v>
                </c:pt>
                <c:pt idx="1099">
                  <c:v>0</c:v>
                </c:pt>
                <c:pt idx="1100">
                  <c:v>0</c:v>
                </c:pt>
                <c:pt idx="1101">
                  <c:v>1.6933300516859463E-2</c:v>
                </c:pt>
                <c:pt idx="1102">
                  <c:v>1.6933300516859463E-2</c:v>
                </c:pt>
                <c:pt idx="1103">
                  <c:v>0</c:v>
                </c:pt>
                <c:pt idx="1104">
                  <c:v>0</c:v>
                </c:pt>
                <c:pt idx="1105">
                  <c:v>1.6933300516859463E-2</c:v>
                </c:pt>
                <c:pt idx="1106">
                  <c:v>1.6933300516859463E-2</c:v>
                </c:pt>
                <c:pt idx="1107">
                  <c:v>0</c:v>
                </c:pt>
                <c:pt idx="1108">
                  <c:v>0</c:v>
                </c:pt>
                <c:pt idx="1109">
                  <c:v>1.6933300516859463E-2</c:v>
                </c:pt>
                <c:pt idx="1110">
                  <c:v>1.6933300516859463E-2</c:v>
                </c:pt>
                <c:pt idx="1111">
                  <c:v>0</c:v>
                </c:pt>
                <c:pt idx="1112">
                  <c:v>0</c:v>
                </c:pt>
                <c:pt idx="1113">
                  <c:v>1.6933300516859463E-2</c:v>
                </c:pt>
                <c:pt idx="1114">
                  <c:v>1.6933300516859463E-2</c:v>
                </c:pt>
                <c:pt idx="1115">
                  <c:v>0</c:v>
                </c:pt>
                <c:pt idx="1116">
                  <c:v>0</c:v>
                </c:pt>
                <c:pt idx="1117">
                  <c:v>1.6933300516859463E-2</c:v>
                </c:pt>
                <c:pt idx="1118">
                  <c:v>1.6933300516859463E-2</c:v>
                </c:pt>
                <c:pt idx="1119">
                  <c:v>0</c:v>
                </c:pt>
                <c:pt idx="1120">
                  <c:v>0</c:v>
                </c:pt>
                <c:pt idx="1121">
                  <c:v>1.6933300516859463E-2</c:v>
                </c:pt>
                <c:pt idx="1122">
                  <c:v>1.6933300516859463E-2</c:v>
                </c:pt>
                <c:pt idx="1123">
                  <c:v>0</c:v>
                </c:pt>
                <c:pt idx="1124">
                  <c:v>0</c:v>
                </c:pt>
                <c:pt idx="1125">
                  <c:v>1.6933300516859463E-2</c:v>
                </c:pt>
                <c:pt idx="1126">
                  <c:v>1.6933300516859463E-2</c:v>
                </c:pt>
                <c:pt idx="1127">
                  <c:v>0</c:v>
                </c:pt>
                <c:pt idx="1128">
                  <c:v>0</c:v>
                </c:pt>
                <c:pt idx="1129">
                  <c:v>1.6933300516859463E-2</c:v>
                </c:pt>
                <c:pt idx="1130">
                  <c:v>1.6933300516859463E-2</c:v>
                </c:pt>
                <c:pt idx="1131">
                  <c:v>0</c:v>
                </c:pt>
                <c:pt idx="1132">
                  <c:v>0</c:v>
                </c:pt>
                <c:pt idx="1133">
                  <c:v>1.6933300516859463E-2</c:v>
                </c:pt>
                <c:pt idx="1134">
                  <c:v>1.6933300516859463E-2</c:v>
                </c:pt>
                <c:pt idx="1135">
                  <c:v>0</c:v>
                </c:pt>
                <c:pt idx="1136">
                  <c:v>0</c:v>
                </c:pt>
                <c:pt idx="1137">
                  <c:v>1.6933300516859463E-2</c:v>
                </c:pt>
                <c:pt idx="1138">
                  <c:v>1.6933300516859463E-2</c:v>
                </c:pt>
                <c:pt idx="1139">
                  <c:v>0</c:v>
                </c:pt>
                <c:pt idx="1140">
                  <c:v>0</c:v>
                </c:pt>
                <c:pt idx="1141">
                  <c:v>1.6933300516859463E-2</c:v>
                </c:pt>
                <c:pt idx="1142">
                  <c:v>1.6933300516859463E-2</c:v>
                </c:pt>
                <c:pt idx="1143">
                  <c:v>0</c:v>
                </c:pt>
                <c:pt idx="1144">
                  <c:v>0</c:v>
                </c:pt>
                <c:pt idx="1145">
                  <c:v>1.8508491262613832E-2</c:v>
                </c:pt>
                <c:pt idx="1146">
                  <c:v>1.8508491262613832E-2</c:v>
                </c:pt>
                <c:pt idx="1147">
                  <c:v>0</c:v>
                </c:pt>
                <c:pt idx="1148">
                  <c:v>0</c:v>
                </c:pt>
                <c:pt idx="1149">
                  <c:v>1.8508491262613832E-2</c:v>
                </c:pt>
                <c:pt idx="1150">
                  <c:v>1.8508491262613832E-2</c:v>
                </c:pt>
                <c:pt idx="1151">
                  <c:v>0</c:v>
                </c:pt>
                <c:pt idx="1152">
                  <c:v>0</c:v>
                </c:pt>
                <c:pt idx="1153">
                  <c:v>1.8508491262613832E-2</c:v>
                </c:pt>
                <c:pt idx="1154">
                  <c:v>1.8508491262613832E-2</c:v>
                </c:pt>
                <c:pt idx="1155">
                  <c:v>0</c:v>
                </c:pt>
                <c:pt idx="1156">
                  <c:v>0</c:v>
                </c:pt>
                <c:pt idx="1157">
                  <c:v>1.8508491262613832E-2</c:v>
                </c:pt>
                <c:pt idx="1158">
                  <c:v>1.8508491262613832E-2</c:v>
                </c:pt>
                <c:pt idx="1159">
                  <c:v>0</c:v>
                </c:pt>
                <c:pt idx="1160">
                  <c:v>0</c:v>
                </c:pt>
                <c:pt idx="1161">
                  <c:v>1.8508491262613832E-2</c:v>
                </c:pt>
                <c:pt idx="1162">
                  <c:v>1.8508491262613832E-2</c:v>
                </c:pt>
                <c:pt idx="1163">
                  <c:v>0</c:v>
                </c:pt>
                <c:pt idx="1164">
                  <c:v>0</c:v>
                </c:pt>
                <c:pt idx="1165">
                  <c:v>1.8508491262613832E-2</c:v>
                </c:pt>
                <c:pt idx="1166">
                  <c:v>1.8508491262613832E-2</c:v>
                </c:pt>
                <c:pt idx="1167">
                  <c:v>0</c:v>
                </c:pt>
                <c:pt idx="1168">
                  <c:v>0</c:v>
                </c:pt>
                <c:pt idx="1169">
                  <c:v>1.8508491262613832E-2</c:v>
                </c:pt>
                <c:pt idx="1170">
                  <c:v>1.8508491262613832E-2</c:v>
                </c:pt>
                <c:pt idx="1171">
                  <c:v>0</c:v>
                </c:pt>
                <c:pt idx="1172">
                  <c:v>0</c:v>
                </c:pt>
                <c:pt idx="1173">
                  <c:v>1.8508491262613832E-2</c:v>
                </c:pt>
                <c:pt idx="1174">
                  <c:v>1.8508491262613832E-2</c:v>
                </c:pt>
                <c:pt idx="1175">
                  <c:v>0</c:v>
                </c:pt>
                <c:pt idx="1176">
                  <c:v>0</c:v>
                </c:pt>
                <c:pt idx="1177">
                  <c:v>1.8508491262613832E-2</c:v>
                </c:pt>
                <c:pt idx="1178">
                  <c:v>1.8508491262613832E-2</c:v>
                </c:pt>
                <c:pt idx="1179">
                  <c:v>0</c:v>
                </c:pt>
                <c:pt idx="1180">
                  <c:v>0</c:v>
                </c:pt>
                <c:pt idx="1181">
                  <c:v>1.8508491262613832E-2</c:v>
                </c:pt>
                <c:pt idx="1182">
                  <c:v>1.8508491262613832E-2</c:v>
                </c:pt>
                <c:pt idx="1183">
                  <c:v>0</c:v>
                </c:pt>
                <c:pt idx="1184">
                  <c:v>0</c:v>
                </c:pt>
                <c:pt idx="1185">
                  <c:v>1.8508491262613832E-2</c:v>
                </c:pt>
                <c:pt idx="1186">
                  <c:v>1.8508491262613832E-2</c:v>
                </c:pt>
                <c:pt idx="1187">
                  <c:v>0</c:v>
                </c:pt>
                <c:pt idx="1188">
                  <c:v>0</c:v>
                </c:pt>
                <c:pt idx="1189">
                  <c:v>1.8508491262613832E-2</c:v>
                </c:pt>
                <c:pt idx="1190">
                  <c:v>1.8508491262613832E-2</c:v>
                </c:pt>
                <c:pt idx="1191">
                  <c:v>0</c:v>
                </c:pt>
                <c:pt idx="1192">
                  <c:v>0</c:v>
                </c:pt>
                <c:pt idx="1193">
                  <c:v>1.8508491262613832E-2</c:v>
                </c:pt>
                <c:pt idx="1194">
                  <c:v>1.8508491262613832E-2</c:v>
                </c:pt>
                <c:pt idx="1195">
                  <c:v>0</c:v>
                </c:pt>
                <c:pt idx="1196">
                  <c:v>0</c:v>
                </c:pt>
                <c:pt idx="1197">
                  <c:v>1.3782919025350726E-2</c:v>
                </c:pt>
                <c:pt idx="1198">
                  <c:v>1.3782919025350726E-2</c:v>
                </c:pt>
                <c:pt idx="1199">
                  <c:v>0</c:v>
                </c:pt>
                <c:pt idx="1200">
                  <c:v>0</c:v>
                </c:pt>
                <c:pt idx="1201">
                  <c:v>1.3782919025350726E-2</c:v>
                </c:pt>
                <c:pt idx="1202">
                  <c:v>1.3782919025350726E-2</c:v>
                </c:pt>
                <c:pt idx="1203">
                  <c:v>0</c:v>
                </c:pt>
                <c:pt idx="1204">
                  <c:v>0</c:v>
                </c:pt>
                <c:pt idx="1205">
                  <c:v>1.3782919025350726E-2</c:v>
                </c:pt>
                <c:pt idx="1206">
                  <c:v>1.3782919025350726E-2</c:v>
                </c:pt>
                <c:pt idx="1207">
                  <c:v>0</c:v>
                </c:pt>
                <c:pt idx="1208">
                  <c:v>0</c:v>
                </c:pt>
                <c:pt idx="1209">
                  <c:v>1.3782919025350726E-2</c:v>
                </c:pt>
                <c:pt idx="1210">
                  <c:v>1.3782919025350726E-2</c:v>
                </c:pt>
                <c:pt idx="1211">
                  <c:v>0</c:v>
                </c:pt>
                <c:pt idx="1212">
                  <c:v>0</c:v>
                </c:pt>
                <c:pt idx="1213">
                  <c:v>1.3782919025350726E-2</c:v>
                </c:pt>
                <c:pt idx="1214">
                  <c:v>1.3782919025350726E-2</c:v>
                </c:pt>
                <c:pt idx="1215">
                  <c:v>0</c:v>
                </c:pt>
                <c:pt idx="1216">
                  <c:v>0</c:v>
                </c:pt>
                <c:pt idx="1217">
                  <c:v>1.3782919025350726E-2</c:v>
                </c:pt>
                <c:pt idx="1218">
                  <c:v>1.3782919025350726E-2</c:v>
                </c:pt>
                <c:pt idx="1219">
                  <c:v>0</c:v>
                </c:pt>
                <c:pt idx="1220">
                  <c:v>0</c:v>
                </c:pt>
                <c:pt idx="1221">
                  <c:v>1.3782919025350726E-2</c:v>
                </c:pt>
                <c:pt idx="1222">
                  <c:v>1.3782919025350726E-2</c:v>
                </c:pt>
                <c:pt idx="1223">
                  <c:v>0</c:v>
                </c:pt>
                <c:pt idx="1224">
                  <c:v>0</c:v>
                </c:pt>
                <c:pt idx="1225">
                  <c:v>1.3782919025350726E-2</c:v>
                </c:pt>
                <c:pt idx="1226">
                  <c:v>1.3782919025350726E-2</c:v>
                </c:pt>
                <c:pt idx="1227">
                  <c:v>0</c:v>
                </c:pt>
                <c:pt idx="1228">
                  <c:v>0</c:v>
                </c:pt>
                <c:pt idx="1229">
                  <c:v>1.3782919025350726E-2</c:v>
                </c:pt>
                <c:pt idx="1230">
                  <c:v>1.3782919025350726E-2</c:v>
                </c:pt>
                <c:pt idx="1231">
                  <c:v>0</c:v>
                </c:pt>
                <c:pt idx="1232">
                  <c:v>0</c:v>
                </c:pt>
                <c:pt idx="1233">
                  <c:v>1.3782919025350726E-2</c:v>
                </c:pt>
                <c:pt idx="1234">
                  <c:v>1.3782919025350726E-2</c:v>
                </c:pt>
                <c:pt idx="1235">
                  <c:v>0</c:v>
                </c:pt>
                <c:pt idx="1236">
                  <c:v>0</c:v>
                </c:pt>
                <c:pt idx="1237">
                  <c:v>1.3782919025350726E-2</c:v>
                </c:pt>
                <c:pt idx="1238">
                  <c:v>1.3782919025350726E-2</c:v>
                </c:pt>
                <c:pt idx="1239">
                  <c:v>0</c:v>
                </c:pt>
                <c:pt idx="1240">
                  <c:v>0</c:v>
                </c:pt>
                <c:pt idx="1241">
                  <c:v>1.3782919025350726E-2</c:v>
                </c:pt>
                <c:pt idx="1242">
                  <c:v>1.3782919025350726E-2</c:v>
                </c:pt>
                <c:pt idx="1243">
                  <c:v>0</c:v>
                </c:pt>
                <c:pt idx="1244">
                  <c:v>0</c:v>
                </c:pt>
                <c:pt idx="1245">
                  <c:v>1.3782919025350726E-2</c:v>
                </c:pt>
                <c:pt idx="1246">
                  <c:v>1.3782919025350726E-2</c:v>
                </c:pt>
                <c:pt idx="1247">
                  <c:v>0</c:v>
                </c:pt>
                <c:pt idx="1248">
                  <c:v>0</c:v>
                </c:pt>
                <c:pt idx="1249">
                  <c:v>2.7959635737140043E-2</c:v>
                </c:pt>
                <c:pt idx="1250">
                  <c:v>2.7959635737140043E-2</c:v>
                </c:pt>
                <c:pt idx="1251">
                  <c:v>0</c:v>
                </c:pt>
                <c:pt idx="1252">
                  <c:v>0</c:v>
                </c:pt>
                <c:pt idx="1253">
                  <c:v>2.7959635737140043E-2</c:v>
                </c:pt>
                <c:pt idx="1254">
                  <c:v>2.7959635737140043E-2</c:v>
                </c:pt>
                <c:pt idx="1255">
                  <c:v>0</c:v>
                </c:pt>
                <c:pt idx="1256">
                  <c:v>0</c:v>
                </c:pt>
                <c:pt idx="1257">
                  <c:v>2.7959635737140043E-2</c:v>
                </c:pt>
                <c:pt idx="1258">
                  <c:v>2.7959635737140043E-2</c:v>
                </c:pt>
                <c:pt idx="1259">
                  <c:v>0</c:v>
                </c:pt>
                <c:pt idx="1260">
                  <c:v>0</c:v>
                </c:pt>
                <c:pt idx="1261">
                  <c:v>2.7959635737140043E-2</c:v>
                </c:pt>
                <c:pt idx="1262">
                  <c:v>2.7959635737140043E-2</c:v>
                </c:pt>
                <c:pt idx="1263">
                  <c:v>0</c:v>
                </c:pt>
                <c:pt idx="1264">
                  <c:v>0</c:v>
                </c:pt>
                <c:pt idx="1265">
                  <c:v>2.7959635737140043E-2</c:v>
                </c:pt>
                <c:pt idx="1266">
                  <c:v>2.7959635737140043E-2</c:v>
                </c:pt>
                <c:pt idx="1267">
                  <c:v>0</c:v>
                </c:pt>
                <c:pt idx="1268">
                  <c:v>0</c:v>
                </c:pt>
                <c:pt idx="1269">
                  <c:v>2.7959635737140043E-2</c:v>
                </c:pt>
                <c:pt idx="1270">
                  <c:v>2.7959635737140043E-2</c:v>
                </c:pt>
                <c:pt idx="1271">
                  <c:v>0</c:v>
                </c:pt>
                <c:pt idx="1272">
                  <c:v>0</c:v>
                </c:pt>
                <c:pt idx="1273">
                  <c:v>2.7959635737140043E-2</c:v>
                </c:pt>
                <c:pt idx="1274">
                  <c:v>2.7959635737140043E-2</c:v>
                </c:pt>
                <c:pt idx="1275">
                  <c:v>0</c:v>
                </c:pt>
                <c:pt idx="1276">
                  <c:v>0</c:v>
                </c:pt>
                <c:pt idx="1277">
                  <c:v>2.7959635737140043E-2</c:v>
                </c:pt>
                <c:pt idx="1278">
                  <c:v>2.7959635737140043E-2</c:v>
                </c:pt>
                <c:pt idx="1279">
                  <c:v>0</c:v>
                </c:pt>
                <c:pt idx="1280">
                  <c:v>0</c:v>
                </c:pt>
                <c:pt idx="1281">
                  <c:v>2.7959635737140043E-2</c:v>
                </c:pt>
                <c:pt idx="1282">
                  <c:v>2.7959635737140043E-2</c:v>
                </c:pt>
                <c:pt idx="1283">
                  <c:v>0</c:v>
                </c:pt>
                <c:pt idx="1284">
                  <c:v>0</c:v>
                </c:pt>
                <c:pt idx="1285">
                  <c:v>2.7959635737140043E-2</c:v>
                </c:pt>
                <c:pt idx="1286">
                  <c:v>2.7959635737140043E-2</c:v>
                </c:pt>
                <c:pt idx="1287">
                  <c:v>0</c:v>
                </c:pt>
                <c:pt idx="1288">
                  <c:v>0</c:v>
                </c:pt>
                <c:pt idx="1289">
                  <c:v>2.7959635737140043E-2</c:v>
                </c:pt>
                <c:pt idx="1290">
                  <c:v>2.7959635737140043E-2</c:v>
                </c:pt>
                <c:pt idx="1291">
                  <c:v>0</c:v>
                </c:pt>
                <c:pt idx="1292">
                  <c:v>0</c:v>
                </c:pt>
                <c:pt idx="1293">
                  <c:v>2.7959635737140043E-2</c:v>
                </c:pt>
                <c:pt idx="1294">
                  <c:v>2.7959635737140043E-2</c:v>
                </c:pt>
                <c:pt idx="1295">
                  <c:v>0</c:v>
                </c:pt>
                <c:pt idx="1296">
                  <c:v>0</c:v>
                </c:pt>
                <c:pt idx="1297">
                  <c:v>2.7959635737140043E-2</c:v>
                </c:pt>
                <c:pt idx="1298">
                  <c:v>2.7959635737140043E-2</c:v>
                </c:pt>
                <c:pt idx="1299">
                  <c:v>0</c:v>
                </c:pt>
                <c:pt idx="1300">
                  <c:v>0</c:v>
                </c:pt>
                <c:pt idx="1301">
                  <c:v>2.5596849618508492E-2</c:v>
                </c:pt>
                <c:pt idx="1302">
                  <c:v>2.5596849618508492E-2</c:v>
                </c:pt>
                <c:pt idx="1303">
                  <c:v>0</c:v>
                </c:pt>
                <c:pt idx="1304">
                  <c:v>0</c:v>
                </c:pt>
                <c:pt idx="1305">
                  <c:v>2.5596849618508492E-2</c:v>
                </c:pt>
                <c:pt idx="1306">
                  <c:v>2.5596849618508492E-2</c:v>
                </c:pt>
                <c:pt idx="1307">
                  <c:v>0</c:v>
                </c:pt>
                <c:pt idx="1308">
                  <c:v>0</c:v>
                </c:pt>
                <c:pt idx="1309">
                  <c:v>2.5596849618508492E-2</c:v>
                </c:pt>
                <c:pt idx="1310">
                  <c:v>2.5596849618508492E-2</c:v>
                </c:pt>
                <c:pt idx="1311">
                  <c:v>0</c:v>
                </c:pt>
                <c:pt idx="1312">
                  <c:v>0</c:v>
                </c:pt>
                <c:pt idx="1313">
                  <c:v>2.5596849618508492E-2</c:v>
                </c:pt>
                <c:pt idx="1314">
                  <c:v>2.5596849618508492E-2</c:v>
                </c:pt>
                <c:pt idx="1315">
                  <c:v>0</c:v>
                </c:pt>
                <c:pt idx="1316">
                  <c:v>0</c:v>
                </c:pt>
                <c:pt idx="1317">
                  <c:v>2.5596849618508492E-2</c:v>
                </c:pt>
                <c:pt idx="1318">
                  <c:v>2.5596849618508492E-2</c:v>
                </c:pt>
                <c:pt idx="1319">
                  <c:v>0</c:v>
                </c:pt>
                <c:pt idx="1320">
                  <c:v>0</c:v>
                </c:pt>
                <c:pt idx="1321">
                  <c:v>2.5596849618508492E-2</c:v>
                </c:pt>
                <c:pt idx="1322">
                  <c:v>2.5596849618508492E-2</c:v>
                </c:pt>
                <c:pt idx="1323">
                  <c:v>0</c:v>
                </c:pt>
                <c:pt idx="1324">
                  <c:v>0</c:v>
                </c:pt>
                <c:pt idx="1325">
                  <c:v>2.5596849618508492E-2</c:v>
                </c:pt>
                <c:pt idx="1326">
                  <c:v>2.5596849618508492E-2</c:v>
                </c:pt>
                <c:pt idx="1327">
                  <c:v>0</c:v>
                </c:pt>
                <c:pt idx="1328">
                  <c:v>0</c:v>
                </c:pt>
                <c:pt idx="1329">
                  <c:v>2.5596849618508492E-2</c:v>
                </c:pt>
                <c:pt idx="1330">
                  <c:v>2.5596849618508492E-2</c:v>
                </c:pt>
                <c:pt idx="1331">
                  <c:v>0</c:v>
                </c:pt>
                <c:pt idx="1332">
                  <c:v>0</c:v>
                </c:pt>
                <c:pt idx="1333">
                  <c:v>2.5596849618508492E-2</c:v>
                </c:pt>
                <c:pt idx="1334">
                  <c:v>2.5596849618508492E-2</c:v>
                </c:pt>
                <c:pt idx="1335">
                  <c:v>0</c:v>
                </c:pt>
                <c:pt idx="1336">
                  <c:v>0</c:v>
                </c:pt>
                <c:pt idx="1337">
                  <c:v>2.5596849618508492E-2</c:v>
                </c:pt>
                <c:pt idx="1338">
                  <c:v>2.5596849618508492E-2</c:v>
                </c:pt>
                <c:pt idx="1339">
                  <c:v>0</c:v>
                </c:pt>
                <c:pt idx="1340">
                  <c:v>0</c:v>
                </c:pt>
                <c:pt idx="1341">
                  <c:v>2.5596849618508492E-2</c:v>
                </c:pt>
                <c:pt idx="1342">
                  <c:v>2.5596849618508492E-2</c:v>
                </c:pt>
                <c:pt idx="1343">
                  <c:v>0</c:v>
                </c:pt>
                <c:pt idx="1344">
                  <c:v>0</c:v>
                </c:pt>
                <c:pt idx="1345">
                  <c:v>2.5596849618508492E-2</c:v>
                </c:pt>
                <c:pt idx="1346">
                  <c:v>2.5596849618508492E-2</c:v>
                </c:pt>
                <c:pt idx="1347">
                  <c:v>0</c:v>
                </c:pt>
                <c:pt idx="1348">
                  <c:v>0</c:v>
                </c:pt>
                <c:pt idx="1349">
                  <c:v>2.5596849618508492E-2</c:v>
                </c:pt>
                <c:pt idx="1350">
                  <c:v>2.5596849618508492E-2</c:v>
                </c:pt>
                <c:pt idx="1351">
                  <c:v>0</c:v>
                </c:pt>
                <c:pt idx="1352">
                  <c:v>0</c:v>
                </c:pt>
                <c:pt idx="1353">
                  <c:v>2.205267044056116E-2</c:v>
                </c:pt>
                <c:pt idx="1354">
                  <c:v>2.205267044056116E-2</c:v>
                </c:pt>
                <c:pt idx="1355">
                  <c:v>0</c:v>
                </c:pt>
                <c:pt idx="1356">
                  <c:v>0</c:v>
                </c:pt>
                <c:pt idx="1357">
                  <c:v>2.205267044056116E-2</c:v>
                </c:pt>
                <c:pt idx="1358">
                  <c:v>2.205267044056116E-2</c:v>
                </c:pt>
                <c:pt idx="1359">
                  <c:v>0</c:v>
                </c:pt>
                <c:pt idx="1360">
                  <c:v>0</c:v>
                </c:pt>
                <c:pt idx="1361">
                  <c:v>2.205267044056116E-2</c:v>
                </c:pt>
                <c:pt idx="1362">
                  <c:v>2.205267044056116E-2</c:v>
                </c:pt>
                <c:pt idx="1363">
                  <c:v>0</c:v>
                </c:pt>
                <c:pt idx="1364">
                  <c:v>0</c:v>
                </c:pt>
                <c:pt idx="1365">
                  <c:v>2.205267044056116E-2</c:v>
                </c:pt>
                <c:pt idx="1366">
                  <c:v>2.205267044056116E-2</c:v>
                </c:pt>
                <c:pt idx="1367">
                  <c:v>0</c:v>
                </c:pt>
                <c:pt idx="1368">
                  <c:v>0</c:v>
                </c:pt>
                <c:pt idx="1369">
                  <c:v>2.205267044056116E-2</c:v>
                </c:pt>
                <c:pt idx="1370">
                  <c:v>2.205267044056116E-2</c:v>
                </c:pt>
                <c:pt idx="1371">
                  <c:v>0</c:v>
                </c:pt>
                <c:pt idx="1372">
                  <c:v>0</c:v>
                </c:pt>
                <c:pt idx="1373">
                  <c:v>2.205267044056116E-2</c:v>
                </c:pt>
                <c:pt idx="1374">
                  <c:v>2.205267044056116E-2</c:v>
                </c:pt>
                <c:pt idx="1375">
                  <c:v>0</c:v>
                </c:pt>
                <c:pt idx="1376">
                  <c:v>0</c:v>
                </c:pt>
                <c:pt idx="1377">
                  <c:v>2.205267044056116E-2</c:v>
                </c:pt>
                <c:pt idx="1378">
                  <c:v>2.205267044056116E-2</c:v>
                </c:pt>
                <c:pt idx="1379">
                  <c:v>0</c:v>
                </c:pt>
                <c:pt idx="1380">
                  <c:v>0</c:v>
                </c:pt>
                <c:pt idx="1381">
                  <c:v>2.205267044056116E-2</c:v>
                </c:pt>
                <c:pt idx="1382">
                  <c:v>2.205267044056116E-2</c:v>
                </c:pt>
                <c:pt idx="1383">
                  <c:v>0</c:v>
                </c:pt>
                <c:pt idx="1384">
                  <c:v>0</c:v>
                </c:pt>
                <c:pt idx="1385">
                  <c:v>2.205267044056116E-2</c:v>
                </c:pt>
                <c:pt idx="1386">
                  <c:v>2.205267044056116E-2</c:v>
                </c:pt>
                <c:pt idx="1387">
                  <c:v>0</c:v>
                </c:pt>
                <c:pt idx="1388">
                  <c:v>0</c:v>
                </c:pt>
                <c:pt idx="1389">
                  <c:v>2.205267044056116E-2</c:v>
                </c:pt>
                <c:pt idx="1390">
                  <c:v>2.205267044056116E-2</c:v>
                </c:pt>
                <c:pt idx="1391">
                  <c:v>0</c:v>
                </c:pt>
                <c:pt idx="1392">
                  <c:v>0</c:v>
                </c:pt>
                <c:pt idx="1393">
                  <c:v>2.205267044056116E-2</c:v>
                </c:pt>
                <c:pt idx="1394">
                  <c:v>2.205267044056116E-2</c:v>
                </c:pt>
                <c:pt idx="1395">
                  <c:v>0</c:v>
                </c:pt>
                <c:pt idx="1396">
                  <c:v>0</c:v>
                </c:pt>
                <c:pt idx="1397">
                  <c:v>2.205267044056116E-2</c:v>
                </c:pt>
                <c:pt idx="1398">
                  <c:v>2.205267044056116E-2</c:v>
                </c:pt>
                <c:pt idx="1399">
                  <c:v>0</c:v>
                </c:pt>
                <c:pt idx="1400">
                  <c:v>0</c:v>
                </c:pt>
                <c:pt idx="1401">
                  <c:v>2.205267044056116E-2</c:v>
                </c:pt>
                <c:pt idx="1402">
                  <c:v>2.205267044056116E-2</c:v>
                </c:pt>
                <c:pt idx="1403">
                  <c:v>0</c:v>
                </c:pt>
                <c:pt idx="1404">
                  <c:v>0</c:v>
                </c:pt>
                <c:pt idx="1405">
                  <c:v>1.9689884321929609E-2</c:v>
                </c:pt>
                <c:pt idx="1406">
                  <c:v>1.9689884321929609E-2</c:v>
                </c:pt>
                <c:pt idx="1407">
                  <c:v>0</c:v>
                </c:pt>
                <c:pt idx="1408">
                  <c:v>0</c:v>
                </c:pt>
                <c:pt idx="1409">
                  <c:v>1.9689884321929609E-2</c:v>
                </c:pt>
                <c:pt idx="1410">
                  <c:v>1.9689884321929609E-2</c:v>
                </c:pt>
                <c:pt idx="1411">
                  <c:v>0</c:v>
                </c:pt>
                <c:pt idx="1412">
                  <c:v>0</c:v>
                </c:pt>
                <c:pt idx="1413">
                  <c:v>1.9689884321929609E-2</c:v>
                </c:pt>
                <c:pt idx="1414">
                  <c:v>1.9689884321929609E-2</c:v>
                </c:pt>
                <c:pt idx="1415">
                  <c:v>0</c:v>
                </c:pt>
                <c:pt idx="1416">
                  <c:v>0</c:v>
                </c:pt>
                <c:pt idx="1417">
                  <c:v>1.9689884321929609E-2</c:v>
                </c:pt>
                <c:pt idx="1418">
                  <c:v>1.9689884321929609E-2</c:v>
                </c:pt>
                <c:pt idx="1419">
                  <c:v>0</c:v>
                </c:pt>
                <c:pt idx="1420">
                  <c:v>0</c:v>
                </c:pt>
                <c:pt idx="1421">
                  <c:v>1.9689884321929609E-2</c:v>
                </c:pt>
                <c:pt idx="1422">
                  <c:v>1.9689884321929609E-2</c:v>
                </c:pt>
                <c:pt idx="1423">
                  <c:v>0</c:v>
                </c:pt>
                <c:pt idx="1424">
                  <c:v>0</c:v>
                </c:pt>
                <c:pt idx="1425">
                  <c:v>1.9689884321929609E-2</c:v>
                </c:pt>
                <c:pt idx="1426">
                  <c:v>1.9689884321929609E-2</c:v>
                </c:pt>
                <c:pt idx="1427">
                  <c:v>0</c:v>
                </c:pt>
                <c:pt idx="1428">
                  <c:v>0</c:v>
                </c:pt>
                <c:pt idx="1429">
                  <c:v>1.9689884321929609E-2</c:v>
                </c:pt>
                <c:pt idx="1430">
                  <c:v>1.9689884321929609E-2</c:v>
                </c:pt>
                <c:pt idx="1431">
                  <c:v>0</c:v>
                </c:pt>
                <c:pt idx="1432">
                  <c:v>0</c:v>
                </c:pt>
                <c:pt idx="1433">
                  <c:v>1.9689884321929609E-2</c:v>
                </c:pt>
                <c:pt idx="1434">
                  <c:v>1.9689884321929609E-2</c:v>
                </c:pt>
                <c:pt idx="1435">
                  <c:v>0</c:v>
                </c:pt>
                <c:pt idx="1436">
                  <c:v>0</c:v>
                </c:pt>
                <c:pt idx="1437">
                  <c:v>1.9689884321929609E-2</c:v>
                </c:pt>
                <c:pt idx="1438">
                  <c:v>1.9689884321929609E-2</c:v>
                </c:pt>
                <c:pt idx="1439">
                  <c:v>0</c:v>
                </c:pt>
                <c:pt idx="1440">
                  <c:v>0</c:v>
                </c:pt>
                <c:pt idx="1441">
                  <c:v>1.9689884321929609E-2</c:v>
                </c:pt>
                <c:pt idx="1442">
                  <c:v>1.9689884321929609E-2</c:v>
                </c:pt>
                <c:pt idx="1443">
                  <c:v>0</c:v>
                </c:pt>
                <c:pt idx="1444">
                  <c:v>0</c:v>
                </c:pt>
                <c:pt idx="1445">
                  <c:v>1.9689884321929609E-2</c:v>
                </c:pt>
                <c:pt idx="1446">
                  <c:v>1.9689884321929609E-2</c:v>
                </c:pt>
                <c:pt idx="1447">
                  <c:v>0</c:v>
                </c:pt>
                <c:pt idx="1448">
                  <c:v>0</c:v>
                </c:pt>
                <c:pt idx="1449">
                  <c:v>1.9689884321929609E-2</c:v>
                </c:pt>
                <c:pt idx="1450">
                  <c:v>1.9689884321929609E-2</c:v>
                </c:pt>
                <c:pt idx="1451">
                  <c:v>0</c:v>
                </c:pt>
                <c:pt idx="1452">
                  <c:v>0</c:v>
                </c:pt>
                <c:pt idx="1453">
                  <c:v>1.9689884321929609E-2</c:v>
                </c:pt>
                <c:pt idx="1454">
                  <c:v>1.9689884321929609E-2</c:v>
                </c:pt>
                <c:pt idx="1455">
                  <c:v>0</c:v>
                </c:pt>
                <c:pt idx="1456">
                  <c:v>0</c:v>
                </c:pt>
                <c:pt idx="1457">
                  <c:v>3.7804577898104846E-2</c:v>
                </c:pt>
                <c:pt idx="1458">
                  <c:v>3.7804577898104846E-2</c:v>
                </c:pt>
                <c:pt idx="1459">
                  <c:v>0</c:v>
                </c:pt>
                <c:pt idx="1460">
                  <c:v>0</c:v>
                </c:pt>
                <c:pt idx="1461">
                  <c:v>3.7804577898104846E-2</c:v>
                </c:pt>
                <c:pt idx="1462">
                  <c:v>3.7804577898104846E-2</c:v>
                </c:pt>
                <c:pt idx="1463">
                  <c:v>0</c:v>
                </c:pt>
                <c:pt idx="1464">
                  <c:v>0</c:v>
                </c:pt>
                <c:pt idx="1465">
                  <c:v>3.7804577898104846E-2</c:v>
                </c:pt>
                <c:pt idx="1466">
                  <c:v>3.7804577898104846E-2</c:v>
                </c:pt>
                <c:pt idx="1467">
                  <c:v>0</c:v>
                </c:pt>
                <c:pt idx="1468">
                  <c:v>0</c:v>
                </c:pt>
                <c:pt idx="1469">
                  <c:v>3.7804577898104846E-2</c:v>
                </c:pt>
                <c:pt idx="1470">
                  <c:v>3.7804577898104846E-2</c:v>
                </c:pt>
                <c:pt idx="1471">
                  <c:v>0</c:v>
                </c:pt>
                <c:pt idx="1472">
                  <c:v>0</c:v>
                </c:pt>
                <c:pt idx="1473">
                  <c:v>3.7804577898104846E-2</c:v>
                </c:pt>
                <c:pt idx="1474">
                  <c:v>3.7804577898104846E-2</c:v>
                </c:pt>
                <c:pt idx="1475">
                  <c:v>0</c:v>
                </c:pt>
                <c:pt idx="1476">
                  <c:v>0</c:v>
                </c:pt>
                <c:pt idx="1477">
                  <c:v>3.7804577898104846E-2</c:v>
                </c:pt>
                <c:pt idx="1478">
                  <c:v>3.7804577898104846E-2</c:v>
                </c:pt>
                <c:pt idx="1479">
                  <c:v>0</c:v>
                </c:pt>
                <c:pt idx="1480">
                  <c:v>0</c:v>
                </c:pt>
                <c:pt idx="1481">
                  <c:v>3.7804577898104846E-2</c:v>
                </c:pt>
                <c:pt idx="1482">
                  <c:v>3.7804577898104846E-2</c:v>
                </c:pt>
                <c:pt idx="1483">
                  <c:v>0</c:v>
                </c:pt>
                <c:pt idx="1484">
                  <c:v>0</c:v>
                </c:pt>
                <c:pt idx="1485">
                  <c:v>3.7804577898104846E-2</c:v>
                </c:pt>
                <c:pt idx="1486">
                  <c:v>3.7804577898104846E-2</c:v>
                </c:pt>
                <c:pt idx="1487">
                  <c:v>0</c:v>
                </c:pt>
                <c:pt idx="1488">
                  <c:v>0</c:v>
                </c:pt>
                <c:pt idx="1489">
                  <c:v>3.7804577898104846E-2</c:v>
                </c:pt>
                <c:pt idx="1490">
                  <c:v>3.7804577898104846E-2</c:v>
                </c:pt>
                <c:pt idx="1491">
                  <c:v>0</c:v>
                </c:pt>
                <c:pt idx="1492">
                  <c:v>0</c:v>
                </c:pt>
                <c:pt idx="1493">
                  <c:v>3.7804577898104846E-2</c:v>
                </c:pt>
                <c:pt idx="1494">
                  <c:v>3.7804577898104846E-2</c:v>
                </c:pt>
                <c:pt idx="1495">
                  <c:v>0</c:v>
                </c:pt>
                <c:pt idx="1496">
                  <c:v>0</c:v>
                </c:pt>
                <c:pt idx="1497">
                  <c:v>3.7804577898104846E-2</c:v>
                </c:pt>
                <c:pt idx="1498">
                  <c:v>3.7804577898104846E-2</c:v>
                </c:pt>
                <c:pt idx="1499">
                  <c:v>0</c:v>
                </c:pt>
                <c:pt idx="1500">
                  <c:v>0</c:v>
                </c:pt>
                <c:pt idx="1501">
                  <c:v>3.7804577898104846E-2</c:v>
                </c:pt>
                <c:pt idx="1502">
                  <c:v>3.7804577898104846E-2</c:v>
                </c:pt>
                <c:pt idx="1503">
                  <c:v>0</c:v>
                </c:pt>
                <c:pt idx="1504">
                  <c:v>0</c:v>
                </c:pt>
                <c:pt idx="1505">
                  <c:v>3.7804577898104846E-2</c:v>
                </c:pt>
                <c:pt idx="1506">
                  <c:v>3.7804577898104846E-2</c:v>
                </c:pt>
                <c:pt idx="1507">
                  <c:v>0</c:v>
                </c:pt>
                <c:pt idx="1508">
                  <c:v>0</c:v>
                </c:pt>
                <c:pt idx="1509">
                  <c:v>1.4176716711789317E-2</c:v>
                </c:pt>
                <c:pt idx="1510">
                  <c:v>1.4176716711789317E-2</c:v>
                </c:pt>
                <c:pt idx="1511">
                  <c:v>0</c:v>
                </c:pt>
                <c:pt idx="1512">
                  <c:v>0</c:v>
                </c:pt>
                <c:pt idx="1513">
                  <c:v>1.4176716711789317E-2</c:v>
                </c:pt>
                <c:pt idx="1514">
                  <c:v>1.4176716711789317E-2</c:v>
                </c:pt>
                <c:pt idx="1515">
                  <c:v>0</c:v>
                </c:pt>
                <c:pt idx="1516">
                  <c:v>0</c:v>
                </c:pt>
                <c:pt idx="1517">
                  <c:v>1.4176716711789317E-2</c:v>
                </c:pt>
                <c:pt idx="1518">
                  <c:v>1.4176716711789317E-2</c:v>
                </c:pt>
                <c:pt idx="1519">
                  <c:v>0</c:v>
                </c:pt>
                <c:pt idx="1520">
                  <c:v>0</c:v>
                </c:pt>
                <c:pt idx="1521">
                  <c:v>1.4176716711789317E-2</c:v>
                </c:pt>
                <c:pt idx="1522">
                  <c:v>1.4176716711789317E-2</c:v>
                </c:pt>
                <c:pt idx="1523">
                  <c:v>0</c:v>
                </c:pt>
                <c:pt idx="1524">
                  <c:v>0</c:v>
                </c:pt>
                <c:pt idx="1525">
                  <c:v>1.4176716711789317E-2</c:v>
                </c:pt>
                <c:pt idx="1526">
                  <c:v>1.4176716711789317E-2</c:v>
                </c:pt>
                <c:pt idx="1527">
                  <c:v>0</c:v>
                </c:pt>
                <c:pt idx="1528">
                  <c:v>0</c:v>
                </c:pt>
                <c:pt idx="1529">
                  <c:v>1.4176716711789317E-2</c:v>
                </c:pt>
                <c:pt idx="1530">
                  <c:v>1.4176716711789317E-2</c:v>
                </c:pt>
                <c:pt idx="1531">
                  <c:v>0</c:v>
                </c:pt>
                <c:pt idx="1532">
                  <c:v>0</c:v>
                </c:pt>
                <c:pt idx="1533">
                  <c:v>1.4176716711789317E-2</c:v>
                </c:pt>
                <c:pt idx="1534">
                  <c:v>1.4176716711789317E-2</c:v>
                </c:pt>
                <c:pt idx="1535">
                  <c:v>0</c:v>
                </c:pt>
                <c:pt idx="1536">
                  <c:v>0</c:v>
                </c:pt>
                <c:pt idx="1537">
                  <c:v>1.4176716711789317E-2</c:v>
                </c:pt>
                <c:pt idx="1538">
                  <c:v>1.4176716711789317E-2</c:v>
                </c:pt>
                <c:pt idx="1539">
                  <c:v>0</c:v>
                </c:pt>
                <c:pt idx="1540">
                  <c:v>0</c:v>
                </c:pt>
                <c:pt idx="1541">
                  <c:v>1.4176716711789317E-2</c:v>
                </c:pt>
                <c:pt idx="1542">
                  <c:v>1.4176716711789317E-2</c:v>
                </c:pt>
                <c:pt idx="1543">
                  <c:v>0</c:v>
                </c:pt>
                <c:pt idx="1544">
                  <c:v>0</c:v>
                </c:pt>
                <c:pt idx="1545">
                  <c:v>1.4176716711789317E-2</c:v>
                </c:pt>
                <c:pt idx="1546">
                  <c:v>1.4176716711789317E-2</c:v>
                </c:pt>
                <c:pt idx="1547">
                  <c:v>0</c:v>
                </c:pt>
                <c:pt idx="1548">
                  <c:v>0</c:v>
                </c:pt>
                <c:pt idx="1549">
                  <c:v>1.4176716711789317E-2</c:v>
                </c:pt>
                <c:pt idx="1550">
                  <c:v>1.4176716711789317E-2</c:v>
                </c:pt>
                <c:pt idx="1551">
                  <c:v>0</c:v>
                </c:pt>
                <c:pt idx="1552">
                  <c:v>0</c:v>
                </c:pt>
                <c:pt idx="1553">
                  <c:v>1.4176716711789317E-2</c:v>
                </c:pt>
                <c:pt idx="1554">
                  <c:v>1.4176716711789317E-2</c:v>
                </c:pt>
                <c:pt idx="1555">
                  <c:v>0</c:v>
                </c:pt>
                <c:pt idx="1556">
                  <c:v>0</c:v>
                </c:pt>
                <c:pt idx="1557">
                  <c:v>1.4176716711789317E-2</c:v>
                </c:pt>
                <c:pt idx="1558">
                  <c:v>1.4176716711789317E-2</c:v>
                </c:pt>
                <c:pt idx="1559">
                  <c:v>0</c:v>
                </c:pt>
                <c:pt idx="1560">
                  <c:v>0</c:v>
                </c:pt>
                <c:pt idx="1561">
                  <c:v>7.0883583558946587E-3</c:v>
                </c:pt>
                <c:pt idx="1562">
                  <c:v>7.0883583558946587E-3</c:v>
                </c:pt>
                <c:pt idx="1563">
                  <c:v>0</c:v>
                </c:pt>
                <c:pt idx="1564">
                  <c:v>0</c:v>
                </c:pt>
                <c:pt idx="1565">
                  <c:v>7.0883583558946587E-3</c:v>
                </c:pt>
                <c:pt idx="1566">
                  <c:v>7.0883583558946587E-3</c:v>
                </c:pt>
                <c:pt idx="1567">
                  <c:v>0</c:v>
                </c:pt>
                <c:pt idx="1568">
                  <c:v>0</c:v>
                </c:pt>
                <c:pt idx="1569">
                  <c:v>7.0883583558946587E-3</c:v>
                </c:pt>
                <c:pt idx="1570">
                  <c:v>7.0883583558946587E-3</c:v>
                </c:pt>
                <c:pt idx="1571">
                  <c:v>0</c:v>
                </c:pt>
                <c:pt idx="1572">
                  <c:v>0</c:v>
                </c:pt>
                <c:pt idx="1573">
                  <c:v>7.0883583558946587E-3</c:v>
                </c:pt>
                <c:pt idx="1574">
                  <c:v>7.0883583558946587E-3</c:v>
                </c:pt>
                <c:pt idx="1575">
                  <c:v>0</c:v>
                </c:pt>
                <c:pt idx="1576">
                  <c:v>0</c:v>
                </c:pt>
                <c:pt idx="1577">
                  <c:v>7.0883583558946587E-3</c:v>
                </c:pt>
                <c:pt idx="1578">
                  <c:v>7.0883583558946587E-3</c:v>
                </c:pt>
                <c:pt idx="1579">
                  <c:v>0</c:v>
                </c:pt>
                <c:pt idx="1580">
                  <c:v>0</c:v>
                </c:pt>
                <c:pt idx="1581">
                  <c:v>7.0883583558946587E-3</c:v>
                </c:pt>
                <c:pt idx="1582">
                  <c:v>7.0883583558946587E-3</c:v>
                </c:pt>
                <c:pt idx="1583">
                  <c:v>0</c:v>
                </c:pt>
                <c:pt idx="1584">
                  <c:v>0</c:v>
                </c:pt>
                <c:pt idx="1585">
                  <c:v>7.0883583558946587E-3</c:v>
                </c:pt>
                <c:pt idx="1586">
                  <c:v>7.0883583558946587E-3</c:v>
                </c:pt>
                <c:pt idx="1587">
                  <c:v>0</c:v>
                </c:pt>
                <c:pt idx="1588">
                  <c:v>0</c:v>
                </c:pt>
                <c:pt idx="1589">
                  <c:v>7.0883583558946587E-3</c:v>
                </c:pt>
                <c:pt idx="1590">
                  <c:v>7.0883583558946587E-3</c:v>
                </c:pt>
                <c:pt idx="1591">
                  <c:v>0</c:v>
                </c:pt>
                <c:pt idx="1592">
                  <c:v>0</c:v>
                </c:pt>
                <c:pt idx="1593">
                  <c:v>7.0883583558946587E-3</c:v>
                </c:pt>
                <c:pt idx="1594">
                  <c:v>7.0883583558946587E-3</c:v>
                </c:pt>
                <c:pt idx="1595">
                  <c:v>0</c:v>
                </c:pt>
                <c:pt idx="1596">
                  <c:v>0</c:v>
                </c:pt>
                <c:pt idx="1597">
                  <c:v>7.0883583558946587E-3</c:v>
                </c:pt>
                <c:pt idx="1598">
                  <c:v>7.0883583558946587E-3</c:v>
                </c:pt>
                <c:pt idx="1599">
                  <c:v>0</c:v>
                </c:pt>
                <c:pt idx="1600">
                  <c:v>0</c:v>
                </c:pt>
                <c:pt idx="1601">
                  <c:v>7.0883583558946587E-3</c:v>
                </c:pt>
                <c:pt idx="1602">
                  <c:v>7.0883583558946587E-3</c:v>
                </c:pt>
                <c:pt idx="1603">
                  <c:v>0</c:v>
                </c:pt>
                <c:pt idx="1604">
                  <c:v>0</c:v>
                </c:pt>
                <c:pt idx="1605">
                  <c:v>7.0883583558946587E-3</c:v>
                </c:pt>
                <c:pt idx="1606">
                  <c:v>7.0883583558946587E-3</c:v>
                </c:pt>
                <c:pt idx="1607">
                  <c:v>0</c:v>
                </c:pt>
                <c:pt idx="1608">
                  <c:v>0</c:v>
                </c:pt>
                <c:pt idx="1609">
                  <c:v>7.0883583558946587E-3</c:v>
                </c:pt>
                <c:pt idx="1610">
                  <c:v>7.0883583558946587E-3</c:v>
                </c:pt>
                <c:pt idx="1611">
                  <c:v>0</c:v>
                </c:pt>
                <c:pt idx="1612">
                  <c:v>0</c:v>
                </c:pt>
                <c:pt idx="1613">
                  <c:v>2.0871277381245387E-2</c:v>
                </c:pt>
                <c:pt idx="1614">
                  <c:v>2.0871277381245387E-2</c:v>
                </c:pt>
                <c:pt idx="1615">
                  <c:v>0</c:v>
                </c:pt>
                <c:pt idx="1616">
                  <c:v>0</c:v>
                </c:pt>
                <c:pt idx="1617">
                  <c:v>2.0871277381245387E-2</c:v>
                </c:pt>
                <c:pt idx="1618">
                  <c:v>2.0871277381245387E-2</c:v>
                </c:pt>
                <c:pt idx="1619">
                  <c:v>0</c:v>
                </c:pt>
                <c:pt idx="1620">
                  <c:v>0</c:v>
                </c:pt>
                <c:pt idx="1621">
                  <c:v>2.0871277381245387E-2</c:v>
                </c:pt>
                <c:pt idx="1622">
                  <c:v>2.0871277381245387E-2</c:v>
                </c:pt>
                <c:pt idx="1623">
                  <c:v>0</c:v>
                </c:pt>
                <c:pt idx="1624">
                  <c:v>0</c:v>
                </c:pt>
                <c:pt idx="1625">
                  <c:v>2.0871277381245387E-2</c:v>
                </c:pt>
                <c:pt idx="1626">
                  <c:v>2.0871277381245387E-2</c:v>
                </c:pt>
                <c:pt idx="1627">
                  <c:v>0</c:v>
                </c:pt>
                <c:pt idx="1628">
                  <c:v>0</c:v>
                </c:pt>
                <c:pt idx="1629">
                  <c:v>2.0871277381245387E-2</c:v>
                </c:pt>
                <c:pt idx="1630">
                  <c:v>2.0871277381245387E-2</c:v>
                </c:pt>
                <c:pt idx="1631">
                  <c:v>0</c:v>
                </c:pt>
                <c:pt idx="1632">
                  <c:v>0</c:v>
                </c:pt>
                <c:pt idx="1633">
                  <c:v>2.0871277381245387E-2</c:v>
                </c:pt>
                <c:pt idx="1634">
                  <c:v>2.0871277381245387E-2</c:v>
                </c:pt>
                <c:pt idx="1635">
                  <c:v>0</c:v>
                </c:pt>
                <c:pt idx="1636">
                  <c:v>0</c:v>
                </c:pt>
                <c:pt idx="1637">
                  <c:v>2.0871277381245387E-2</c:v>
                </c:pt>
                <c:pt idx="1638">
                  <c:v>2.0871277381245387E-2</c:v>
                </c:pt>
                <c:pt idx="1639">
                  <c:v>0</c:v>
                </c:pt>
                <c:pt idx="1640">
                  <c:v>0</c:v>
                </c:pt>
                <c:pt idx="1641">
                  <c:v>2.0871277381245387E-2</c:v>
                </c:pt>
                <c:pt idx="1642">
                  <c:v>2.0871277381245387E-2</c:v>
                </c:pt>
                <c:pt idx="1643">
                  <c:v>0</c:v>
                </c:pt>
                <c:pt idx="1644">
                  <c:v>0</c:v>
                </c:pt>
                <c:pt idx="1645">
                  <c:v>2.0871277381245387E-2</c:v>
                </c:pt>
                <c:pt idx="1646">
                  <c:v>2.0871277381245387E-2</c:v>
                </c:pt>
                <c:pt idx="1647">
                  <c:v>0</c:v>
                </c:pt>
                <c:pt idx="1648">
                  <c:v>0</c:v>
                </c:pt>
                <c:pt idx="1649">
                  <c:v>2.0871277381245387E-2</c:v>
                </c:pt>
                <c:pt idx="1650">
                  <c:v>2.0871277381245387E-2</c:v>
                </c:pt>
                <c:pt idx="1651">
                  <c:v>0</c:v>
                </c:pt>
                <c:pt idx="1652">
                  <c:v>0</c:v>
                </c:pt>
                <c:pt idx="1653">
                  <c:v>2.0871277381245387E-2</c:v>
                </c:pt>
                <c:pt idx="1654">
                  <c:v>2.0871277381245387E-2</c:v>
                </c:pt>
                <c:pt idx="1655">
                  <c:v>0</c:v>
                </c:pt>
                <c:pt idx="1656">
                  <c:v>0</c:v>
                </c:pt>
                <c:pt idx="1657">
                  <c:v>2.0871277381245387E-2</c:v>
                </c:pt>
                <c:pt idx="1658">
                  <c:v>2.0871277381245387E-2</c:v>
                </c:pt>
                <c:pt idx="1659">
                  <c:v>0</c:v>
                </c:pt>
                <c:pt idx="1660">
                  <c:v>0</c:v>
                </c:pt>
                <c:pt idx="1661">
                  <c:v>2.0871277381245387E-2</c:v>
                </c:pt>
                <c:pt idx="1662">
                  <c:v>2.0871277381245387E-2</c:v>
                </c:pt>
                <c:pt idx="1663">
                  <c:v>0</c:v>
                </c:pt>
                <c:pt idx="1664">
                  <c:v>0</c:v>
                </c:pt>
                <c:pt idx="1665">
                  <c:v>1.1813930593157764E-2</c:v>
                </c:pt>
                <c:pt idx="1666">
                  <c:v>1.1813930593157764E-2</c:v>
                </c:pt>
                <c:pt idx="1667">
                  <c:v>0</c:v>
                </c:pt>
                <c:pt idx="1668">
                  <c:v>0</c:v>
                </c:pt>
                <c:pt idx="1669">
                  <c:v>1.1813930593157764E-2</c:v>
                </c:pt>
                <c:pt idx="1670">
                  <c:v>1.1813930593157764E-2</c:v>
                </c:pt>
                <c:pt idx="1671">
                  <c:v>0</c:v>
                </c:pt>
                <c:pt idx="1672">
                  <c:v>0</c:v>
                </c:pt>
                <c:pt idx="1673">
                  <c:v>1.1813930593157764E-2</c:v>
                </c:pt>
                <c:pt idx="1674">
                  <c:v>1.1813930593157764E-2</c:v>
                </c:pt>
                <c:pt idx="1675">
                  <c:v>0</c:v>
                </c:pt>
                <c:pt idx="1676">
                  <c:v>0</c:v>
                </c:pt>
                <c:pt idx="1677">
                  <c:v>1.1813930593157764E-2</c:v>
                </c:pt>
                <c:pt idx="1678">
                  <c:v>1.1813930593157764E-2</c:v>
                </c:pt>
                <c:pt idx="1679">
                  <c:v>0</c:v>
                </c:pt>
                <c:pt idx="1680">
                  <c:v>0</c:v>
                </c:pt>
                <c:pt idx="1681">
                  <c:v>1.1813930593157764E-2</c:v>
                </c:pt>
                <c:pt idx="1682">
                  <c:v>1.1813930593157764E-2</c:v>
                </c:pt>
                <c:pt idx="1683">
                  <c:v>0</c:v>
                </c:pt>
                <c:pt idx="1684">
                  <c:v>0</c:v>
                </c:pt>
                <c:pt idx="1685">
                  <c:v>1.1813930593157764E-2</c:v>
                </c:pt>
                <c:pt idx="1686">
                  <c:v>1.1813930593157764E-2</c:v>
                </c:pt>
                <c:pt idx="1687">
                  <c:v>0</c:v>
                </c:pt>
                <c:pt idx="1688">
                  <c:v>0</c:v>
                </c:pt>
                <c:pt idx="1689">
                  <c:v>1.1813930593157764E-2</c:v>
                </c:pt>
                <c:pt idx="1690">
                  <c:v>1.1813930593157764E-2</c:v>
                </c:pt>
                <c:pt idx="1691">
                  <c:v>0</c:v>
                </c:pt>
                <c:pt idx="1692">
                  <c:v>0</c:v>
                </c:pt>
                <c:pt idx="1693">
                  <c:v>1.1813930593157764E-2</c:v>
                </c:pt>
                <c:pt idx="1694">
                  <c:v>1.1813930593157764E-2</c:v>
                </c:pt>
                <c:pt idx="1695">
                  <c:v>0</c:v>
                </c:pt>
                <c:pt idx="1696">
                  <c:v>0</c:v>
                </c:pt>
                <c:pt idx="1697">
                  <c:v>1.1813930593157764E-2</c:v>
                </c:pt>
                <c:pt idx="1698">
                  <c:v>1.1813930593157764E-2</c:v>
                </c:pt>
                <c:pt idx="1699">
                  <c:v>0</c:v>
                </c:pt>
                <c:pt idx="1700">
                  <c:v>0</c:v>
                </c:pt>
                <c:pt idx="1701">
                  <c:v>1.1813930593157764E-2</c:v>
                </c:pt>
                <c:pt idx="1702">
                  <c:v>1.1813930593157764E-2</c:v>
                </c:pt>
                <c:pt idx="1703">
                  <c:v>0</c:v>
                </c:pt>
                <c:pt idx="1704">
                  <c:v>0</c:v>
                </c:pt>
                <c:pt idx="1705">
                  <c:v>1.1813930593157764E-2</c:v>
                </c:pt>
                <c:pt idx="1706">
                  <c:v>1.1813930593157764E-2</c:v>
                </c:pt>
                <c:pt idx="1707">
                  <c:v>0</c:v>
                </c:pt>
                <c:pt idx="1708">
                  <c:v>0</c:v>
                </c:pt>
                <c:pt idx="1709">
                  <c:v>1.1813930593157764E-2</c:v>
                </c:pt>
                <c:pt idx="1710">
                  <c:v>1.1813930593157764E-2</c:v>
                </c:pt>
                <c:pt idx="1711">
                  <c:v>0</c:v>
                </c:pt>
                <c:pt idx="1712">
                  <c:v>0</c:v>
                </c:pt>
                <c:pt idx="1713">
                  <c:v>1.1813930593157764E-2</c:v>
                </c:pt>
                <c:pt idx="1714">
                  <c:v>1.1813930593157764E-2</c:v>
                </c:pt>
                <c:pt idx="1715">
                  <c:v>0</c:v>
                </c:pt>
                <c:pt idx="1716">
                  <c:v>0</c:v>
                </c:pt>
                <c:pt idx="1717">
                  <c:v>2.6778242677824266E-2</c:v>
                </c:pt>
                <c:pt idx="1718">
                  <c:v>2.6778242677824266E-2</c:v>
                </c:pt>
                <c:pt idx="1719">
                  <c:v>0</c:v>
                </c:pt>
                <c:pt idx="1720">
                  <c:v>0</c:v>
                </c:pt>
                <c:pt idx="1721">
                  <c:v>2.6778242677824266E-2</c:v>
                </c:pt>
                <c:pt idx="1722">
                  <c:v>2.6778242677824266E-2</c:v>
                </c:pt>
                <c:pt idx="1723">
                  <c:v>0</c:v>
                </c:pt>
                <c:pt idx="1724">
                  <c:v>0</c:v>
                </c:pt>
                <c:pt idx="1725">
                  <c:v>2.6778242677824266E-2</c:v>
                </c:pt>
                <c:pt idx="1726">
                  <c:v>2.6778242677824266E-2</c:v>
                </c:pt>
                <c:pt idx="1727">
                  <c:v>0</c:v>
                </c:pt>
                <c:pt idx="1728">
                  <c:v>0</c:v>
                </c:pt>
                <c:pt idx="1729">
                  <c:v>2.6778242677824266E-2</c:v>
                </c:pt>
                <c:pt idx="1730">
                  <c:v>2.6778242677824266E-2</c:v>
                </c:pt>
                <c:pt idx="1731">
                  <c:v>0</c:v>
                </c:pt>
                <c:pt idx="1732">
                  <c:v>0</c:v>
                </c:pt>
                <c:pt idx="1733">
                  <c:v>2.6778242677824266E-2</c:v>
                </c:pt>
                <c:pt idx="1734">
                  <c:v>2.6778242677824266E-2</c:v>
                </c:pt>
                <c:pt idx="1735">
                  <c:v>0</c:v>
                </c:pt>
                <c:pt idx="1736">
                  <c:v>0</c:v>
                </c:pt>
                <c:pt idx="1737">
                  <c:v>2.6778242677824266E-2</c:v>
                </c:pt>
                <c:pt idx="1738">
                  <c:v>2.6778242677824266E-2</c:v>
                </c:pt>
                <c:pt idx="1739">
                  <c:v>0</c:v>
                </c:pt>
                <c:pt idx="1740">
                  <c:v>0</c:v>
                </c:pt>
                <c:pt idx="1741">
                  <c:v>2.6778242677824266E-2</c:v>
                </c:pt>
                <c:pt idx="1742">
                  <c:v>2.6778242677824266E-2</c:v>
                </c:pt>
                <c:pt idx="1743">
                  <c:v>0</c:v>
                </c:pt>
                <c:pt idx="1744">
                  <c:v>0</c:v>
                </c:pt>
                <c:pt idx="1745">
                  <c:v>2.6778242677824266E-2</c:v>
                </c:pt>
                <c:pt idx="1746">
                  <c:v>2.6778242677824266E-2</c:v>
                </c:pt>
                <c:pt idx="1747">
                  <c:v>0</c:v>
                </c:pt>
                <c:pt idx="1748">
                  <c:v>0</c:v>
                </c:pt>
                <c:pt idx="1749">
                  <c:v>2.6778242677824266E-2</c:v>
                </c:pt>
                <c:pt idx="1750">
                  <c:v>2.6778242677824266E-2</c:v>
                </c:pt>
                <c:pt idx="1751">
                  <c:v>0</c:v>
                </c:pt>
                <c:pt idx="1752">
                  <c:v>0</c:v>
                </c:pt>
                <c:pt idx="1753">
                  <c:v>2.6778242677824266E-2</c:v>
                </c:pt>
                <c:pt idx="1754">
                  <c:v>2.6778242677824266E-2</c:v>
                </c:pt>
                <c:pt idx="1755">
                  <c:v>0</c:v>
                </c:pt>
                <c:pt idx="1756">
                  <c:v>0</c:v>
                </c:pt>
                <c:pt idx="1757">
                  <c:v>2.6778242677824266E-2</c:v>
                </c:pt>
                <c:pt idx="1758">
                  <c:v>2.6778242677824266E-2</c:v>
                </c:pt>
                <c:pt idx="1759">
                  <c:v>0</c:v>
                </c:pt>
                <c:pt idx="1760">
                  <c:v>0</c:v>
                </c:pt>
                <c:pt idx="1761">
                  <c:v>2.6778242677824266E-2</c:v>
                </c:pt>
                <c:pt idx="1762">
                  <c:v>2.6778242677824266E-2</c:v>
                </c:pt>
                <c:pt idx="1763">
                  <c:v>0</c:v>
                </c:pt>
                <c:pt idx="1764">
                  <c:v>0</c:v>
                </c:pt>
                <c:pt idx="1765">
                  <c:v>2.6778242677824266E-2</c:v>
                </c:pt>
                <c:pt idx="1766">
                  <c:v>2.6778242677824266E-2</c:v>
                </c:pt>
                <c:pt idx="1767">
                  <c:v>0</c:v>
                </c:pt>
                <c:pt idx="1768">
                  <c:v>0</c:v>
                </c:pt>
                <c:pt idx="1769">
                  <c:v>2.6384444991385675E-2</c:v>
                </c:pt>
                <c:pt idx="1770">
                  <c:v>2.6384444991385675E-2</c:v>
                </c:pt>
                <c:pt idx="1771">
                  <c:v>0</c:v>
                </c:pt>
                <c:pt idx="1772">
                  <c:v>0</c:v>
                </c:pt>
                <c:pt idx="1773">
                  <c:v>2.6384444991385675E-2</c:v>
                </c:pt>
                <c:pt idx="1774">
                  <c:v>2.6384444991385675E-2</c:v>
                </c:pt>
                <c:pt idx="1775">
                  <c:v>0</c:v>
                </c:pt>
                <c:pt idx="1776">
                  <c:v>0</c:v>
                </c:pt>
                <c:pt idx="1777">
                  <c:v>2.6384444991385675E-2</c:v>
                </c:pt>
                <c:pt idx="1778">
                  <c:v>2.6384444991385675E-2</c:v>
                </c:pt>
                <c:pt idx="1779">
                  <c:v>0</c:v>
                </c:pt>
                <c:pt idx="1780">
                  <c:v>0</c:v>
                </c:pt>
                <c:pt idx="1781">
                  <c:v>2.6384444991385675E-2</c:v>
                </c:pt>
                <c:pt idx="1782">
                  <c:v>2.6384444991385675E-2</c:v>
                </c:pt>
                <c:pt idx="1783">
                  <c:v>0</c:v>
                </c:pt>
                <c:pt idx="1784">
                  <c:v>0</c:v>
                </c:pt>
                <c:pt idx="1785">
                  <c:v>2.6384444991385675E-2</c:v>
                </c:pt>
                <c:pt idx="1786">
                  <c:v>2.6384444991385675E-2</c:v>
                </c:pt>
                <c:pt idx="1787">
                  <c:v>0</c:v>
                </c:pt>
                <c:pt idx="1788">
                  <c:v>0</c:v>
                </c:pt>
                <c:pt idx="1789">
                  <c:v>2.6384444991385675E-2</c:v>
                </c:pt>
                <c:pt idx="1790">
                  <c:v>2.6384444991385675E-2</c:v>
                </c:pt>
                <c:pt idx="1791">
                  <c:v>0</c:v>
                </c:pt>
                <c:pt idx="1792">
                  <c:v>0</c:v>
                </c:pt>
                <c:pt idx="1793">
                  <c:v>2.6384444991385675E-2</c:v>
                </c:pt>
                <c:pt idx="1794">
                  <c:v>2.6384444991385675E-2</c:v>
                </c:pt>
                <c:pt idx="1795">
                  <c:v>0</c:v>
                </c:pt>
                <c:pt idx="1796">
                  <c:v>0</c:v>
                </c:pt>
                <c:pt idx="1797">
                  <c:v>2.6384444991385675E-2</c:v>
                </c:pt>
                <c:pt idx="1798">
                  <c:v>2.6384444991385675E-2</c:v>
                </c:pt>
                <c:pt idx="1799">
                  <c:v>0</c:v>
                </c:pt>
                <c:pt idx="1800">
                  <c:v>0</c:v>
                </c:pt>
                <c:pt idx="1801">
                  <c:v>2.6384444991385675E-2</c:v>
                </c:pt>
                <c:pt idx="1802">
                  <c:v>2.6384444991385675E-2</c:v>
                </c:pt>
                <c:pt idx="1803">
                  <c:v>0</c:v>
                </c:pt>
                <c:pt idx="1804">
                  <c:v>0</c:v>
                </c:pt>
                <c:pt idx="1805">
                  <c:v>2.6384444991385675E-2</c:v>
                </c:pt>
                <c:pt idx="1806">
                  <c:v>2.6384444991385675E-2</c:v>
                </c:pt>
                <c:pt idx="1807">
                  <c:v>0</c:v>
                </c:pt>
                <c:pt idx="1808">
                  <c:v>0</c:v>
                </c:pt>
                <c:pt idx="1809">
                  <c:v>2.6384444991385675E-2</c:v>
                </c:pt>
                <c:pt idx="1810">
                  <c:v>2.6384444991385675E-2</c:v>
                </c:pt>
                <c:pt idx="1811">
                  <c:v>0</c:v>
                </c:pt>
                <c:pt idx="1812">
                  <c:v>0</c:v>
                </c:pt>
                <c:pt idx="1813">
                  <c:v>2.6384444991385675E-2</c:v>
                </c:pt>
                <c:pt idx="1814">
                  <c:v>2.6384444991385675E-2</c:v>
                </c:pt>
                <c:pt idx="1815">
                  <c:v>0</c:v>
                </c:pt>
                <c:pt idx="1816">
                  <c:v>0</c:v>
                </c:pt>
                <c:pt idx="1817">
                  <c:v>2.6384444991385675E-2</c:v>
                </c:pt>
                <c:pt idx="1818">
                  <c:v>2.6384444991385675E-2</c:v>
                </c:pt>
                <c:pt idx="1819">
                  <c:v>0</c:v>
                </c:pt>
                <c:pt idx="1820">
                  <c:v>0</c:v>
                </c:pt>
                <c:pt idx="1821">
                  <c:v>1.6933300516859463E-2</c:v>
                </c:pt>
                <c:pt idx="1822">
                  <c:v>1.6933300516859463E-2</c:v>
                </c:pt>
                <c:pt idx="1823">
                  <c:v>0</c:v>
                </c:pt>
                <c:pt idx="1824">
                  <c:v>0</c:v>
                </c:pt>
                <c:pt idx="1825">
                  <c:v>1.6933300516859463E-2</c:v>
                </c:pt>
                <c:pt idx="1826">
                  <c:v>1.6933300516859463E-2</c:v>
                </c:pt>
                <c:pt idx="1827">
                  <c:v>0</c:v>
                </c:pt>
                <c:pt idx="1828">
                  <c:v>0</c:v>
                </c:pt>
                <c:pt idx="1829">
                  <c:v>1.6933300516859463E-2</c:v>
                </c:pt>
                <c:pt idx="1830">
                  <c:v>1.6933300516859463E-2</c:v>
                </c:pt>
                <c:pt idx="1831">
                  <c:v>0</c:v>
                </c:pt>
                <c:pt idx="1832">
                  <c:v>0</c:v>
                </c:pt>
                <c:pt idx="1833">
                  <c:v>1.6933300516859463E-2</c:v>
                </c:pt>
                <c:pt idx="1834">
                  <c:v>1.6933300516859463E-2</c:v>
                </c:pt>
                <c:pt idx="1835">
                  <c:v>0</c:v>
                </c:pt>
                <c:pt idx="1836">
                  <c:v>0</c:v>
                </c:pt>
                <c:pt idx="1837">
                  <c:v>1.6933300516859463E-2</c:v>
                </c:pt>
                <c:pt idx="1838">
                  <c:v>1.6933300516859463E-2</c:v>
                </c:pt>
                <c:pt idx="1839">
                  <c:v>0</c:v>
                </c:pt>
                <c:pt idx="1840">
                  <c:v>0</c:v>
                </c:pt>
                <c:pt idx="1841">
                  <c:v>1.6933300516859463E-2</c:v>
                </c:pt>
                <c:pt idx="1842">
                  <c:v>1.6933300516859463E-2</c:v>
                </c:pt>
                <c:pt idx="1843">
                  <c:v>0</c:v>
                </c:pt>
                <c:pt idx="1844">
                  <c:v>0</c:v>
                </c:pt>
                <c:pt idx="1845">
                  <c:v>1.6933300516859463E-2</c:v>
                </c:pt>
                <c:pt idx="1846">
                  <c:v>1.6933300516859463E-2</c:v>
                </c:pt>
                <c:pt idx="1847">
                  <c:v>0</c:v>
                </c:pt>
                <c:pt idx="1848">
                  <c:v>0</c:v>
                </c:pt>
                <c:pt idx="1849">
                  <c:v>1.6933300516859463E-2</c:v>
                </c:pt>
                <c:pt idx="1850">
                  <c:v>1.6933300516859463E-2</c:v>
                </c:pt>
                <c:pt idx="1851">
                  <c:v>0</c:v>
                </c:pt>
                <c:pt idx="1852">
                  <c:v>0</c:v>
                </c:pt>
                <c:pt idx="1853">
                  <c:v>1.6933300516859463E-2</c:v>
                </c:pt>
                <c:pt idx="1854">
                  <c:v>1.6933300516859463E-2</c:v>
                </c:pt>
                <c:pt idx="1855">
                  <c:v>0</c:v>
                </c:pt>
                <c:pt idx="1856">
                  <c:v>0</c:v>
                </c:pt>
                <c:pt idx="1857">
                  <c:v>1.6933300516859463E-2</c:v>
                </c:pt>
                <c:pt idx="1858">
                  <c:v>1.6933300516859463E-2</c:v>
                </c:pt>
                <c:pt idx="1859">
                  <c:v>0</c:v>
                </c:pt>
                <c:pt idx="1860">
                  <c:v>0</c:v>
                </c:pt>
                <c:pt idx="1861">
                  <c:v>1.6933300516859463E-2</c:v>
                </c:pt>
                <c:pt idx="1862">
                  <c:v>1.6933300516859463E-2</c:v>
                </c:pt>
                <c:pt idx="1863">
                  <c:v>0</c:v>
                </c:pt>
                <c:pt idx="1864">
                  <c:v>0</c:v>
                </c:pt>
                <c:pt idx="1865">
                  <c:v>1.6933300516859463E-2</c:v>
                </c:pt>
                <c:pt idx="1866">
                  <c:v>1.6933300516859463E-2</c:v>
                </c:pt>
                <c:pt idx="1867">
                  <c:v>0</c:v>
                </c:pt>
                <c:pt idx="1868">
                  <c:v>0</c:v>
                </c:pt>
                <c:pt idx="1869">
                  <c:v>1.6933300516859463E-2</c:v>
                </c:pt>
                <c:pt idx="1870">
                  <c:v>1.6933300516859463E-2</c:v>
                </c:pt>
                <c:pt idx="1871">
                  <c:v>0</c:v>
                </c:pt>
                <c:pt idx="1872">
                  <c:v>0</c:v>
                </c:pt>
                <c:pt idx="1873">
                  <c:v>1.2601525966034949E-2</c:v>
                </c:pt>
                <c:pt idx="1874">
                  <c:v>1.2601525966034949E-2</c:v>
                </c:pt>
                <c:pt idx="1875">
                  <c:v>0</c:v>
                </c:pt>
                <c:pt idx="1876">
                  <c:v>0</c:v>
                </c:pt>
                <c:pt idx="1877">
                  <c:v>1.2601525966034949E-2</c:v>
                </c:pt>
                <c:pt idx="1878">
                  <c:v>1.2601525966034949E-2</c:v>
                </c:pt>
                <c:pt idx="1879">
                  <c:v>0</c:v>
                </c:pt>
                <c:pt idx="1880">
                  <c:v>0</c:v>
                </c:pt>
                <c:pt idx="1881">
                  <c:v>1.2601525966034949E-2</c:v>
                </c:pt>
                <c:pt idx="1882">
                  <c:v>1.2601525966034949E-2</c:v>
                </c:pt>
                <c:pt idx="1883">
                  <c:v>0</c:v>
                </c:pt>
                <c:pt idx="1884">
                  <c:v>0</c:v>
                </c:pt>
                <c:pt idx="1885">
                  <c:v>1.2601525966034949E-2</c:v>
                </c:pt>
                <c:pt idx="1886">
                  <c:v>1.2601525966034949E-2</c:v>
                </c:pt>
                <c:pt idx="1887">
                  <c:v>0</c:v>
                </c:pt>
                <c:pt idx="1888">
                  <c:v>0</c:v>
                </c:pt>
                <c:pt idx="1889">
                  <c:v>1.2601525966034949E-2</c:v>
                </c:pt>
                <c:pt idx="1890">
                  <c:v>1.2601525966034949E-2</c:v>
                </c:pt>
                <c:pt idx="1891">
                  <c:v>0</c:v>
                </c:pt>
                <c:pt idx="1892">
                  <c:v>0</c:v>
                </c:pt>
                <c:pt idx="1893">
                  <c:v>1.2601525966034949E-2</c:v>
                </c:pt>
                <c:pt idx="1894">
                  <c:v>1.2601525966034949E-2</c:v>
                </c:pt>
                <c:pt idx="1895">
                  <c:v>0</c:v>
                </c:pt>
                <c:pt idx="1896">
                  <c:v>0</c:v>
                </c:pt>
                <c:pt idx="1897">
                  <c:v>1.2601525966034949E-2</c:v>
                </c:pt>
                <c:pt idx="1898">
                  <c:v>1.2601525966034949E-2</c:v>
                </c:pt>
                <c:pt idx="1899">
                  <c:v>0</c:v>
                </c:pt>
                <c:pt idx="1900">
                  <c:v>0</c:v>
                </c:pt>
                <c:pt idx="1901">
                  <c:v>1.2601525966034949E-2</c:v>
                </c:pt>
                <c:pt idx="1902">
                  <c:v>1.2601525966034949E-2</c:v>
                </c:pt>
                <c:pt idx="1903">
                  <c:v>0</c:v>
                </c:pt>
                <c:pt idx="1904">
                  <c:v>0</c:v>
                </c:pt>
                <c:pt idx="1905">
                  <c:v>1.2601525966034949E-2</c:v>
                </c:pt>
                <c:pt idx="1906">
                  <c:v>1.2601525966034949E-2</c:v>
                </c:pt>
                <c:pt idx="1907">
                  <c:v>0</c:v>
                </c:pt>
                <c:pt idx="1908">
                  <c:v>0</c:v>
                </c:pt>
                <c:pt idx="1909">
                  <c:v>1.2601525966034949E-2</c:v>
                </c:pt>
                <c:pt idx="1910">
                  <c:v>1.2601525966034949E-2</c:v>
                </c:pt>
                <c:pt idx="1911">
                  <c:v>0</c:v>
                </c:pt>
                <c:pt idx="1912">
                  <c:v>0</c:v>
                </c:pt>
                <c:pt idx="1913">
                  <c:v>1.2601525966034949E-2</c:v>
                </c:pt>
                <c:pt idx="1914">
                  <c:v>1.2601525966034949E-2</c:v>
                </c:pt>
                <c:pt idx="1915">
                  <c:v>0</c:v>
                </c:pt>
                <c:pt idx="1916">
                  <c:v>0</c:v>
                </c:pt>
                <c:pt idx="1917">
                  <c:v>1.2601525966034949E-2</c:v>
                </c:pt>
                <c:pt idx="1918">
                  <c:v>1.2601525966034949E-2</c:v>
                </c:pt>
                <c:pt idx="1919">
                  <c:v>0</c:v>
                </c:pt>
                <c:pt idx="1920">
                  <c:v>0</c:v>
                </c:pt>
                <c:pt idx="1921">
                  <c:v>1.2601525966034949E-2</c:v>
                </c:pt>
                <c:pt idx="1922">
                  <c:v>1.2601525966034949E-2</c:v>
                </c:pt>
                <c:pt idx="1923">
                  <c:v>0</c:v>
                </c:pt>
                <c:pt idx="1924">
                  <c:v>0</c:v>
                </c:pt>
                <c:pt idx="1925">
                  <c:v>1.1420132906719173E-2</c:v>
                </c:pt>
                <c:pt idx="1926">
                  <c:v>1.1420132906719173E-2</c:v>
                </c:pt>
                <c:pt idx="1927">
                  <c:v>0</c:v>
                </c:pt>
                <c:pt idx="1928">
                  <c:v>0</c:v>
                </c:pt>
                <c:pt idx="1929">
                  <c:v>1.1420132906719173E-2</c:v>
                </c:pt>
                <c:pt idx="1930">
                  <c:v>1.1420132906719173E-2</c:v>
                </c:pt>
                <c:pt idx="1931">
                  <c:v>0</c:v>
                </c:pt>
                <c:pt idx="1932">
                  <c:v>0</c:v>
                </c:pt>
                <c:pt idx="1933">
                  <c:v>1.1420132906719173E-2</c:v>
                </c:pt>
                <c:pt idx="1934">
                  <c:v>1.1420132906719173E-2</c:v>
                </c:pt>
                <c:pt idx="1935">
                  <c:v>0</c:v>
                </c:pt>
                <c:pt idx="1936">
                  <c:v>0</c:v>
                </c:pt>
                <c:pt idx="1937">
                  <c:v>1.1420132906719173E-2</c:v>
                </c:pt>
                <c:pt idx="1938">
                  <c:v>1.1420132906719173E-2</c:v>
                </c:pt>
                <c:pt idx="1939">
                  <c:v>0</c:v>
                </c:pt>
                <c:pt idx="1940">
                  <c:v>0</c:v>
                </c:pt>
                <c:pt idx="1941">
                  <c:v>1.1420132906719173E-2</c:v>
                </c:pt>
                <c:pt idx="1942">
                  <c:v>1.1420132906719173E-2</c:v>
                </c:pt>
                <c:pt idx="1943">
                  <c:v>0</c:v>
                </c:pt>
                <c:pt idx="1944">
                  <c:v>0</c:v>
                </c:pt>
                <c:pt idx="1945">
                  <c:v>1.1420132906719173E-2</c:v>
                </c:pt>
                <c:pt idx="1946">
                  <c:v>1.1420132906719173E-2</c:v>
                </c:pt>
                <c:pt idx="1947">
                  <c:v>0</c:v>
                </c:pt>
                <c:pt idx="1948">
                  <c:v>0</c:v>
                </c:pt>
                <c:pt idx="1949">
                  <c:v>1.1420132906719173E-2</c:v>
                </c:pt>
                <c:pt idx="1950">
                  <c:v>1.1420132906719173E-2</c:v>
                </c:pt>
                <c:pt idx="1951">
                  <c:v>0</c:v>
                </c:pt>
                <c:pt idx="1952">
                  <c:v>0</c:v>
                </c:pt>
                <c:pt idx="1953">
                  <c:v>1.1420132906719173E-2</c:v>
                </c:pt>
                <c:pt idx="1954">
                  <c:v>1.1420132906719173E-2</c:v>
                </c:pt>
                <c:pt idx="1955">
                  <c:v>0</c:v>
                </c:pt>
                <c:pt idx="1956">
                  <c:v>0</c:v>
                </c:pt>
                <c:pt idx="1957">
                  <c:v>1.1420132906719173E-2</c:v>
                </c:pt>
                <c:pt idx="1958">
                  <c:v>1.1420132906719173E-2</c:v>
                </c:pt>
                <c:pt idx="1959">
                  <c:v>0</c:v>
                </c:pt>
                <c:pt idx="1960">
                  <c:v>0</c:v>
                </c:pt>
                <c:pt idx="1961">
                  <c:v>1.1420132906719173E-2</c:v>
                </c:pt>
                <c:pt idx="1962">
                  <c:v>1.1420132906719173E-2</c:v>
                </c:pt>
                <c:pt idx="1963">
                  <c:v>0</c:v>
                </c:pt>
                <c:pt idx="1964">
                  <c:v>0</c:v>
                </c:pt>
                <c:pt idx="1965">
                  <c:v>1.1420132906719173E-2</c:v>
                </c:pt>
                <c:pt idx="1966">
                  <c:v>1.1420132906719173E-2</c:v>
                </c:pt>
                <c:pt idx="1967">
                  <c:v>0</c:v>
                </c:pt>
                <c:pt idx="1968">
                  <c:v>0</c:v>
                </c:pt>
                <c:pt idx="1969">
                  <c:v>1.1420132906719173E-2</c:v>
                </c:pt>
                <c:pt idx="1970">
                  <c:v>1.1420132906719173E-2</c:v>
                </c:pt>
                <c:pt idx="1971">
                  <c:v>0</c:v>
                </c:pt>
                <c:pt idx="1972">
                  <c:v>0</c:v>
                </c:pt>
                <c:pt idx="1973">
                  <c:v>1.1420132906719173E-2</c:v>
                </c:pt>
                <c:pt idx="1974">
                  <c:v>1.1420132906719173E-2</c:v>
                </c:pt>
                <c:pt idx="1975">
                  <c:v>0</c:v>
                </c:pt>
                <c:pt idx="1976">
                  <c:v>0</c:v>
                </c:pt>
                <c:pt idx="1977">
                  <c:v>1.4176716711789317E-2</c:v>
                </c:pt>
                <c:pt idx="1978">
                  <c:v>1.4176716711789317E-2</c:v>
                </c:pt>
                <c:pt idx="1979">
                  <c:v>0</c:v>
                </c:pt>
                <c:pt idx="1980">
                  <c:v>0</c:v>
                </c:pt>
                <c:pt idx="1981">
                  <c:v>1.4176716711789317E-2</c:v>
                </c:pt>
                <c:pt idx="1982">
                  <c:v>1.4176716711789317E-2</c:v>
                </c:pt>
                <c:pt idx="1983">
                  <c:v>0</c:v>
                </c:pt>
                <c:pt idx="1984">
                  <c:v>0</c:v>
                </c:pt>
                <c:pt idx="1985">
                  <c:v>1.4176716711789317E-2</c:v>
                </c:pt>
                <c:pt idx="1986">
                  <c:v>1.4176716711789317E-2</c:v>
                </c:pt>
                <c:pt idx="1987">
                  <c:v>0</c:v>
                </c:pt>
                <c:pt idx="1988">
                  <c:v>0</c:v>
                </c:pt>
                <c:pt idx="1989">
                  <c:v>1.4176716711789317E-2</c:v>
                </c:pt>
                <c:pt idx="1990">
                  <c:v>1.4176716711789317E-2</c:v>
                </c:pt>
                <c:pt idx="1991">
                  <c:v>0</c:v>
                </c:pt>
                <c:pt idx="1992">
                  <c:v>0</c:v>
                </c:pt>
                <c:pt idx="1993">
                  <c:v>1.4176716711789317E-2</c:v>
                </c:pt>
                <c:pt idx="1994">
                  <c:v>1.4176716711789317E-2</c:v>
                </c:pt>
                <c:pt idx="1995">
                  <c:v>0</c:v>
                </c:pt>
                <c:pt idx="1996">
                  <c:v>0</c:v>
                </c:pt>
                <c:pt idx="1997">
                  <c:v>1.4176716711789317E-2</c:v>
                </c:pt>
                <c:pt idx="1998">
                  <c:v>1.4176716711789317E-2</c:v>
                </c:pt>
                <c:pt idx="1999">
                  <c:v>0</c:v>
                </c:pt>
                <c:pt idx="2000">
                  <c:v>0</c:v>
                </c:pt>
                <c:pt idx="2001">
                  <c:v>1.4176716711789317E-2</c:v>
                </c:pt>
                <c:pt idx="2002">
                  <c:v>1.4176716711789317E-2</c:v>
                </c:pt>
                <c:pt idx="2003">
                  <c:v>0</c:v>
                </c:pt>
                <c:pt idx="2004">
                  <c:v>0</c:v>
                </c:pt>
                <c:pt idx="2005">
                  <c:v>1.4176716711789317E-2</c:v>
                </c:pt>
                <c:pt idx="2006">
                  <c:v>1.4176716711789317E-2</c:v>
                </c:pt>
                <c:pt idx="2007">
                  <c:v>0</c:v>
                </c:pt>
                <c:pt idx="2008">
                  <c:v>0</c:v>
                </c:pt>
                <c:pt idx="2009">
                  <c:v>1.4176716711789317E-2</c:v>
                </c:pt>
                <c:pt idx="2010">
                  <c:v>1.4176716711789317E-2</c:v>
                </c:pt>
                <c:pt idx="2011">
                  <c:v>0</c:v>
                </c:pt>
                <c:pt idx="2012">
                  <c:v>0</c:v>
                </c:pt>
                <c:pt idx="2013">
                  <c:v>1.4176716711789317E-2</c:v>
                </c:pt>
                <c:pt idx="2014">
                  <c:v>1.4176716711789317E-2</c:v>
                </c:pt>
                <c:pt idx="2015">
                  <c:v>0</c:v>
                </c:pt>
                <c:pt idx="2016">
                  <c:v>0</c:v>
                </c:pt>
                <c:pt idx="2017">
                  <c:v>1.4176716711789317E-2</c:v>
                </c:pt>
                <c:pt idx="2018">
                  <c:v>1.4176716711789317E-2</c:v>
                </c:pt>
                <c:pt idx="2019">
                  <c:v>0</c:v>
                </c:pt>
                <c:pt idx="2020">
                  <c:v>0</c:v>
                </c:pt>
                <c:pt idx="2021">
                  <c:v>1.4176716711789317E-2</c:v>
                </c:pt>
                <c:pt idx="2022">
                  <c:v>1.4176716711789317E-2</c:v>
                </c:pt>
                <c:pt idx="2023">
                  <c:v>0</c:v>
                </c:pt>
                <c:pt idx="2024">
                  <c:v>0</c:v>
                </c:pt>
                <c:pt idx="2025">
                  <c:v>1.4176716711789317E-2</c:v>
                </c:pt>
                <c:pt idx="2026">
                  <c:v>1.4176716711789317E-2</c:v>
                </c:pt>
                <c:pt idx="2027">
                  <c:v>0</c:v>
                </c:pt>
                <c:pt idx="2028">
                  <c:v>0</c:v>
                </c:pt>
                <c:pt idx="2029">
                  <c:v>5.5131676101402901E-3</c:v>
                </c:pt>
                <c:pt idx="2030">
                  <c:v>5.5131676101402901E-3</c:v>
                </c:pt>
                <c:pt idx="2031">
                  <c:v>0</c:v>
                </c:pt>
                <c:pt idx="2032">
                  <c:v>0</c:v>
                </c:pt>
                <c:pt idx="2033">
                  <c:v>5.5131676101402901E-3</c:v>
                </c:pt>
                <c:pt idx="2034">
                  <c:v>5.5131676101402901E-3</c:v>
                </c:pt>
                <c:pt idx="2035">
                  <c:v>0</c:v>
                </c:pt>
                <c:pt idx="2036">
                  <c:v>0</c:v>
                </c:pt>
                <c:pt idx="2037">
                  <c:v>5.5131676101402901E-3</c:v>
                </c:pt>
                <c:pt idx="2038">
                  <c:v>5.5131676101402901E-3</c:v>
                </c:pt>
                <c:pt idx="2039">
                  <c:v>0</c:v>
                </c:pt>
                <c:pt idx="2040">
                  <c:v>0</c:v>
                </c:pt>
                <c:pt idx="2041">
                  <c:v>5.5131676101402901E-3</c:v>
                </c:pt>
                <c:pt idx="2042">
                  <c:v>5.5131676101402901E-3</c:v>
                </c:pt>
                <c:pt idx="2043">
                  <c:v>0</c:v>
                </c:pt>
                <c:pt idx="2044">
                  <c:v>0</c:v>
                </c:pt>
                <c:pt idx="2045">
                  <c:v>5.5131676101402901E-3</c:v>
                </c:pt>
                <c:pt idx="2046">
                  <c:v>5.5131676101402901E-3</c:v>
                </c:pt>
                <c:pt idx="2047">
                  <c:v>0</c:v>
                </c:pt>
                <c:pt idx="2048">
                  <c:v>0</c:v>
                </c:pt>
                <c:pt idx="2049">
                  <c:v>5.5131676101402901E-3</c:v>
                </c:pt>
                <c:pt idx="2050">
                  <c:v>5.5131676101402901E-3</c:v>
                </c:pt>
                <c:pt idx="2051">
                  <c:v>0</c:v>
                </c:pt>
                <c:pt idx="2052">
                  <c:v>0</c:v>
                </c:pt>
                <c:pt idx="2053">
                  <c:v>5.5131676101402901E-3</c:v>
                </c:pt>
                <c:pt idx="2054">
                  <c:v>5.5131676101402901E-3</c:v>
                </c:pt>
                <c:pt idx="2055">
                  <c:v>0</c:v>
                </c:pt>
                <c:pt idx="2056">
                  <c:v>0</c:v>
                </c:pt>
                <c:pt idx="2057">
                  <c:v>5.5131676101402901E-3</c:v>
                </c:pt>
                <c:pt idx="2058">
                  <c:v>5.5131676101402901E-3</c:v>
                </c:pt>
                <c:pt idx="2059">
                  <c:v>0</c:v>
                </c:pt>
                <c:pt idx="2060">
                  <c:v>0</c:v>
                </c:pt>
                <c:pt idx="2061">
                  <c:v>5.5131676101402901E-3</c:v>
                </c:pt>
                <c:pt idx="2062">
                  <c:v>5.5131676101402901E-3</c:v>
                </c:pt>
                <c:pt idx="2063">
                  <c:v>0</c:v>
                </c:pt>
                <c:pt idx="2064">
                  <c:v>0</c:v>
                </c:pt>
                <c:pt idx="2065">
                  <c:v>5.5131676101402901E-3</c:v>
                </c:pt>
                <c:pt idx="2066">
                  <c:v>5.5131676101402901E-3</c:v>
                </c:pt>
                <c:pt idx="2067">
                  <c:v>0</c:v>
                </c:pt>
                <c:pt idx="2068">
                  <c:v>0</c:v>
                </c:pt>
                <c:pt idx="2069">
                  <c:v>5.5131676101402901E-3</c:v>
                </c:pt>
                <c:pt idx="2070">
                  <c:v>5.5131676101402901E-3</c:v>
                </c:pt>
                <c:pt idx="2071">
                  <c:v>0</c:v>
                </c:pt>
                <c:pt idx="2072">
                  <c:v>0</c:v>
                </c:pt>
                <c:pt idx="2073">
                  <c:v>5.5131676101402901E-3</c:v>
                </c:pt>
                <c:pt idx="2074">
                  <c:v>5.5131676101402901E-3</c:v>
                </c:pt>
                <c:pt idx="2075">
                  <c:v>0</c:v>
                </c:pt>
                <c:pt idx="2076">
                  <c:v>0</c:v>
                </c:pt>
                <c:pt idx="2077">
                  <c:v>5.5131676101402901E-3</c:v>
                </c:pt>
                <c:pt idx="2078">
                  <c:v>5.5131676101402901E-3</c:v>
                </c:pt>
                <c:pt idx="2079">
                  <c:v>0</c:v>
                </c:pt>
                <c:pt idx="2080">
                  <c:v>0</c:v>
                </c:pt>
                <c:pt idx="2081">
                  <c:v>6.3007629830174744E-3</c:v>
                </c:pt>
                <c:pt idx="2082">
                  <c:v>6.3007629830174744E-3</c:v>
                </c:pt>
                <c:pt idx="2083">
                  <c:v>0</c:v>
                </c:pt>
                <c:pt idx="2084">
                  <c:v>0</c:v>
                </c:pt>
                <c:pt idx="2085">
                  <c:v>6.3007629830174744E-3</c:v>
                </c:pt>
                <c:pt idx="2086">
                  <c:v>6.3007629830174744E-3</c:v>
                </c:pt>
                <c:pt idx="2087">
                  <c:v>0</c:v>
                </c:pt>
                <c:pt idx="2088">
                  <c:v>0</c:v>
                </c:pt>
                <c:pt idx="2089">
                  <c:v>6.3007629830174744E-3</c:v>
                </c:pt>
                <c:pt idx="2090">
                  <c:v>6.3007629830174744E-3</c:v>
                </c:pt>
                <c:pt idx="2091">
                  <c:v>0</c:v>
                </c:pt>
                <c:pt idx="2092">
                  <c:v>0</c:v>
                </c:pt>
                <c:pt idx="2093">
                  <c:v>6.3007629830174744E-3</c:v>
                </c:pt>
                <c:pt idx="2094">
                  <c:v>6.3007629830174744E-3</c:v>
                </c:pt>
                <c:pt idx="2095">
                  <c:v>0</c:v>
                </c:pt>
                <c:pt idx="2096">
                  <c:v>0</c:v>
                </c:pt>
                <c:pt idx="2097">
                  <c:v>6.3007629830174744E-3</c:v>
                </c:pt>
                <c:pt idx="2098">
                  <c:v>6.3007629830174744E-3</c:v>
                </c:pt>
                <c:pt idx="2099">
                  <c:v>0</c:v>
                </c:pt>
                <c:pt idx="2100">
                  <c:v>0</c:v>
                </c:pt>
                <c:pt idx="2101">
                  <c:v>6.3007629830174744E-3</c:v>
                </c:pt>
                <c:pt idx="2102">
                  <c:v>6.3007629830174744E-3</c:v>
                </c:pt>
                <c:pt idx="2103">
                  <c:v>0</c:v>
                </c:pt>
                <c:pt idx="2104">
                  <c:v>0</c:v>
                </c:pt>
                <c:pt idx="2105">
                  <c:v>6.3007629830174744E-3</c:v>
                </c:pt>
                <c:pt idx="2106">
                  <c:v>6.3007629830174744E-3</c:v>
                </c:pt>
                <c:pt idx="2107">
                  <c:v>0</c:v>
                </c:pt>
                <c:pt idx="2108">
                  <c:v>0</c:v>
                </c:pt>
                <c:pt idx="2109">
                  <c:v>6.3007629830174744E-3</c:v>
                </c:pt>
                <c:pt idx="2110">
                  <c:v>6.3007629830174744E-3</c:v>
                </c:pt>
                <c:pt idx="2111">
                  <c:v>0</c:v>
                </c:pt>
                <c:pt idx="2112">
                  <c:v>0</c:v>
                </c:pt>
                <c:pt idx="2113">
                  <c:v>6.3007629830174744E-3</c:v>
                </c:pt>
                <c:pt idx="2114">
                  <c:v>6.3007629830174744E-3</c:v>
                </c:pt>
                <c:pt idx="2115">
                  <c:v>0</c:v>
                </c:pt>
                <c:pt idx="2116">
                  <c:v>0</c:v>
                </c:pt>
                <c:pt idx="2117">
                  <c:v>6.3007629830174744E-3</c:v>
                </c:pt>
                <c:pt idx="2118">
                  <c:v>6.3007629830174744E-3</c:v>
                </c:pt>
                <c:pt idx="2119">
                  <c:v>0</c:v>
                </c:pt>
                <c:pt idx="2120">
                  <c:v>0</c:v>
                </c:pt>
                <c:pt idx="2121">
                  <c:v>6.3007629830174744E-3</c:v>
                </c:pt>
                <c:pt idx="2122">
                  <c:v>6.3007629830174744E-3</c:v>
                </c:pt>
                <c:pt idx="2123">
                  <c:v>0</c:v>
                </c:pt>
                <c:pt idx="2124">
                  <c:v>0</c:v>
                </c:pt>
                <c:pt idx="2125">
                  <c:v>6.3007629830174744E-3</c:v>
                </c:pt>
                <c:pt idx="2126">
                  <c:v>6.3007629830174744E-3</c:v>
                </c:pt>
                <c:pt idx="2127">
                  <c:v>0</c:v>
                </c:pt>
                <c:pt idx="2128">
                  <c:v>0</c:v>
                </c:pt>
                <c:pt idx="2129">
                  <c:v>6.3007629830174744E-3</c:v>
                </c:pt>
                <c:pt idx="2130">
                  <c:v>6.3007629830174744E-3</c:v>
                </c:pt>
                <c:pt idx="2131">
                  <c:v>0</c:v>
                </c:pt>
                <c:pt idx="2132">
                  <c:v>0</c:v>
                </c:pt>
                <c:pt idx="2133">
                  <c:v>8.6635491016490273E-3</c:v>
                </c:pt>
                <c:pt idx="2134">
                  <c:v>8.6635491016490273E-3</c:v>
                </c:pt>
                <c:pt idx="2135">
                  <c:v>0</c:v>
                </c:pt>
                <c:pt idx="2136">
                  <c:v>0</c:v>
                </c:pt>
                <c:pt idx="2137">
                  <c:v>8.6635491016490273E-3</c:v>
                </c:pt>
                <c:pt idx="2138">
                  <c:v>8.6635491016490273E-3</c:v>
                </c:pt>
                <c:pt idx="2139">
                  <c:v>0</c:v>
                </c:pt>
                <c:pt idx="2140">
                  <c:v>0</c:v>
                </c:pt>
                <c:pt idx="2141">
                  <c:v>8.6635491016490273E-3</c:v>
                </c:pt>
                <c:pt idx="2142">
                  <c:v>8.6635491016490273E-3</c:v>
                </c:pt>
                <c:pt idx="2143">
                  <c:v>0</c:v>
                </c:pt>
                <c:pt idx="2144">
                  <c:v>0</c:v>
                </c:pt>
                <c:pt idx="2145">
                  <c:v>8.6635491016490273E-3</c:v>
                </c:pt>
                <c:pt idx="2146">
                  <c:v>8.6635491016490273E-3</c:v>
                </c:pt>
                <c:pt idx="2147">
                  <c:v>0</c:v>
                </c:pt>
                <c:pt idx="2148">
                  <c:v>0</c:v>
                </c:pt>
                <c:pt idx="2149">
                  <c:v>8.6635491016490273E-3</c:v>
                </c:pt>
                <c:pt idx="2150">
                  <c:v>8.6635491016490273E-3</c:v>
                </c:pt>
                <c:pt idx="2151">
                  <c:v>0</c:v>
                </c:pt>
                <c:pt idx="2152">
                  <c:v>0</c:v>
                </c:pt>
                <c:pt idx="2153">
                  <c:v>8.6635491016490273E-3</c:v>
                </c:pt>
                <c:pt idx="2154">
                  <c:v>8.6635491016490273E-3</c:v>
                </c:pt>
                <c:pt idx="2155">
                  <c:v>0</c:v>
                </c:pt>
                <c:pt idx="2156">
                  <c:v>0</c:v>
                </c:pt>
                <c:pt idx="2157">
                  <c:v>8.6635491016490273E-3</c:v>
                </c:pt>
                <c:pt idx="2158">
                  <c:v>8.6635491016490273E-3</c:v>
                </c:pt>
                <c:pt idx="2159">
                  <c:v>0</c:v>
                </c:pt>
                <c:pt idx="2160">
                  <c:v>0</c:v>
                </c:pt>
                <c:pt idx="2161">
                  <c:v>8.6635491016490273E-3</c:v>
                </c:pt>
                <c:pt idx="2162">
                  <c:v>8.6635491016490273E-3</c:v>
                </c:pt>
                <c:pt idx="2163">
                  <c:v>0</c:v>
                </c:pt>
                <c:pt idx="2164">
                  <c:v>0</c:v>
                </c:pt>
                <c:pt idx="2165">
                  <c:v>8.6635491016490273E-3</c:v>
                </c:pt>
                <c:pt idx="2166">
                  <c:v>8.6635491016490273E-3</c:v>
                </c:pt>
                <c:pt idx="2167">
                  <c:v>0</c:v>
                </c:pt>
                <c:pt idx="2168">
                  <c:v>0</c:v>
                </c:pt>
                <c:pt idx="2169">
                  <c:v>8.6635491016490273E-3</c:v>
                </c:pt>
                <c:pt idx="2170">
                  <c:v>8.6635491016490273E-3</c:v>
                </c:pt>
                <c:pt idx="2171">
                  <c:v>0</c:v>
                </c:pt>
                <c:pt idx="2172">
                  <c:v>0</c:v>
                </c:pt>
                <c:pt idx="2173">
                  <c:v>8.6635491016490273E-3</c:v>
                </c:pt>
                <c:pt idx="2174">
                  <c:v>8.6635491016490273E-3</c:v>
                </c:pt>
                <c:pt idx="2175">
                  <c:v>0</c:v>
                </c:pt>
                <c:pt idx="2176">
                  <c:v>0</c:v>
                </c:pt>
                <c:pt idx="2177">
                  <c:v>8.6635491016490273E-3</c:v>
                </c:pt>
                <c:pt idx="2178">
                  <c:v>8.6635491016490273E-3</c:v>
                </c:pt>
                <c:pt idx="2179">
                  <c:v>0</c:v>
                </c:pt>
                <c:pt idx="2180">
                  <c:v>0</c:v>
                </c:pt>
                <c:pt idx="2181">
                  <c:v>8.6635491016490273E-3</c:v>
                </c:pt>
                <c:pt idx="2182">
                  <c:v>8.6635491016490273E-3</c:v>
                </c:pt>
                <c:pt idx="2183">
                  <c:v>0</c:v>
                </c:pt>
                <c:pt idx="2184">
                  <c:v>0</c:v>
                </c:pt>
                <c:pt idx="2185">
                  <c:v>3.5441791779473293E-3</c:v>
                </c:pt>
                <c:pt idx="2186">
                  <c:v>3.5441791779473293E-3</c:v>
                </c:pt>
                <c:pt idx="2187">
                  <c:v>0</c:v>
                </c:pt>
                <c:pt idx="2188">
                  <c:v>0</c:v>
                </c:pt>
                <c:pt idx="2189">
                  <c:v>3.5441791779473293E-3</c:v>
                </c:pt>
                <c:pt idx="2190">
                  <c:v>3.5441791779473293E-3</c:v>
                </c:pt>
                <c:pt idx="2191">
                  <c:v>0</c:v>
                </c:pt>
                <c:pt idx="2192">
                  <c:v>0</c:v>
                </c:pt>
                <c:pt idx="2193">
                  <c:v>3.5441791779473293E-3</c:v>
                </c:pt>
                <c:pt idx="2194">
                  <c:v>3.5441791779473293E-3</c:v>
                </c:pt>
                <c:pt idx="2195">
                  <c:v>0</c:v>
                </c:pt>
                <c:pt idx="2196">
                  <c:v>0</c:v>
                </c:pt>
                <c:pt idx="2197">
                  <c:v>3.5441791779473293E-3</c:v>
                </c:pt>
                <c:pt idx="2198">
                  <c:v>3.5441791779473293E-3</c:v>
                </c:pt>
                <c:pt idx="2199">
                  <c:v>0</c:v>
                </c:pt>
                <c:pt idx="2200">
                  <c:v>0</c:v>
                </c:pt>
                <c:pt idx="2201">
                  <c:v>3.5441791779473293E-3</c:v>
                </c:pt>
                <c:pt idx="2202">
                  <c:v>3.5441791779473293E-3</c:v>
                </c:pt>
                <c:pt idx="2203">
                  <c:v>0</c:v>
                </c:pt>
                <c:pt idx="2204">
                  <c:v>0</c:v>
                </c:pt>
                <c:pt idx="2205">
                  <c:v>3.5441791779473293E-3</c:v>
                </c:pt>
                <c:pt idx="2206">
                  <c:v>3.5441791779473293E-3</c:v>
                </c:pt>
                <c:pt idx="2207">
                  <c:v>0</c:v>
                </c:pt>
                <c:pt idx="2208">
                  <c:v>0</c:v>
                </c:pt>
                <c:pt idx="2209">
                  <c:v>3.5441791779473293E-3</c:v>
                </c:pt>
                <c:pt idx="2210">
                  <c:v>3.5441791779473293E-3</c:v>
                </c:pt>
                <c:pt idx="2211">
                  <c:v>0</c:v>
                </c:pt>
                <c:pt idx="2212">
                  <c:v>0</c:v>
                </c:pt>
                <c:pt idx="2213">
                  <c:v>3.5441791779473293E-3</c:v>
                </c:pt>
                <c:pt idx="2214">
                  <c:v>3.5441791779473293E-3</c:v>
                </c:pt>
                <c:pt idx="2215">
                  <c:v>0</c:v>
                </c:pt>
                <c:pt idx="2216">
                  <c:v>0</c:v>
                </c:pt>
                <c:pt idx="2217">
                  <c:v>3.5441791779473293E-3</c:v>
                </c:pt>
                <c:pt idx="2218">
                  <c:v>3.5441791779473293E-3</c:v>
                </c:pt>
                <c:pt idx="2219">
                  <c:v>0</c:v>
                </c:pt>
                <c:pt idx="2220">
                  <c:v>0</c:v>
                </c:pt>
                <c:pt idx="2221">
                  <c:v>3.5441791779473293E-3</c:v>
                </c:pt>
                <c:pt idx="2222">
                  <c:v>3.5441791779473293E-3</c:v>
                </c:pt>
                <c:pt idx="2223">
                  <c:v>0</c:v>
                </c:pt>
                <c:pt idx="2224">
                  <c:v>0</c:v>
                </c:pt>
                <c:pt idx="2225">
                  <c:v>3.5441791779473293E-3</c:v>
                </c:pt>
                <c:pt idx="2226">
                  <c:v>3.5441791779473293E-3</c:v>
                </c:pt>
                <c:pt idx="2227">
                  <c:v>0</c:v>
                </c:pt>
                <c:pt idx="2228">
                  <c:v>0</c:v>
                </c:pt>
                <c:pt idx="2229">
                  <c:v>3.5441791779473293E-3</c:v>
                </c:pt>
                <c:pt idx="2230">
                  <c:v>3.5441791779473293E-3</c:v>
                </c:pt>
                <c:pt idx="2231">
                  <c:v>0</c:v>
                </c:pt>
                <c:pt idx="2232">
                  <c:v>0</c:v>
                </c:pt>
                <c:pt idx="2233">
                  <c:v>3.5441791779473293E-3</c:v>
                </c:pt>
                <c:pt idx="2234">
                  <c:v>3.5441791779473293E-3</c:v>
                </c:pt>
                <c:pt idx="2235">
                  <c:v>0</c:v>
                </c:pt>
                <c:pt idx="2236">
                  <c:v>0</c:v>
                </c:pt>
                <c:pt idx="2237">
                  <c:v>1.102633522028058E-2</c:v>
                </c:pt>
                <c:pt idx="2238">
                  <c:v>1.102633522028058E-2</c:v>
                </c:pt>
                <c:pt idx="2239">
                  <c:v>0</c:v>
                </c:pt>
                <c:pt idx="2240">
                  <c:v>0</c:v>
                </c:pt>
                <c:pt idx="2241">
                  <c:v>1.102633522028058E-2</c:v>
                </c:pt>
                <c:pt idx="2242">
                  <c:v>1.102633522028058E-2</c:v>
                </c:pt>
                <c:pt idx="2243">
                  <c:v>0</c:v>
                </c:pt>
                <c:pt idx="2244">
                  <c:v>0</c:v>
                </c:pt>
                <c:pt idx="2245">
                  <c:v>1.102633522028058E-2</c:v>
                </c:pt>
                <c:pt idx="2246">
                  <c:v>1.102633522028058E-2</c:v>
                </c:pt>
                <c:pt idx="2247">
                  <c:v>0</c:v>
                </c:pt>
                <c:pt idx="2248">
                  <c:v>0</c:v>
                </c:pt>
                <c:pt idx="2249">
                  <c:v>1.102633522028058E-2</c:v>
                </c:pt>
                <c:pt idx="2250">
                  <c:v>1.102633522028058E-2</c:v>
                </c:pt>
                <c:pt idx="2251">
                  <c:v>0</c:v>
                </c:pt>
                <c:pt idx="2252">
                  <c:v>0</c:v>
                </c:pt>
                <c:pt idx="2253">
                  <c:v>1.102633522028058E-2</c:v>
                </c:pt>
                <c:pt idx="2254">
                  <c:v>1.102633522028058E-2</c:v>
                </c:pt>
                <c:pt idx="2255">
                  <c:v>0</c:v>
                </c:pt>
                <c:pt idx="2256">
                  <c:v>0</c:v>
                </c:pt>
                <c:pt idx="2257">
                  <c:v>1.102633522028058E-2</c:v>
                </c:pt>
                <c:pt idx="2258">
                  <c:v>1.102633522028058E-2</c:v>
                </c:pt>
                <c:pt idx="2259">
                  <c:v>0</c:v>
                </c:pt>
                <c:pt idx="2260">
                  <c:v>0</c:v>
                </c:pt>
                <c:pt idx="2261">
                  <c:v>1.102633522028058E-2</c:v>
                </c:pt>
                <c:pt idx="2262">
                  <c:v>1.102633522028058E-2</c:v>
                </c:pt>
                <c:pt idx="2263">
                  <c:v>0</c:v>
                </c:pt>
                <c:pt idx="2264">
                  <c:v>0</c:v>
                </c:pt>
                <c:pt idx="2265">
                  <c:v>1.102633522028058E-2</c:v>
                </c:pt>
                <c:pt idx="2266">
                  <c:v>1.102633522028058E-2</c:v>
                </c:pt>
                <c:pt idx="2267">
                  <c:v>0</c:v>
                </c:pt>
                <c:pt idx="2268">
                  <c:v>0</c:v>
                </c:pt>
                <c:pt idx="2269">
                  <c:v>1.102633522028058E-2</c:v>
                </c:pt>
                <c:pt idx="2270">
                  <c:v>1.102633522028058E-2</c:v>
                </c:pt>
                <c:pt idx="2271">
                  <c:v>0</c:v>
                </c:pt>
                <c:pt idx="2272">
                  <c:v>0</c:v>
                </c:pt>
                <c:pt idx="2273">
                  <c:v>1.102633522028058E-2</c:v>
                </c:pt>
                <c:pt idx="2274">
                  <c:v>1.102633522028058E-2</c:v>
                </c:pt>
                <c:pt idx="2275">
                  <c:v>0</c:v>
                </c:pt>
                <c:pt idx="2276">
                  <c:v>0</c:v>
                </c:pt>
                <c:pt idx="2277">
                  <c:v>1.102633522028058E-2</c:v>
                </c:pt>
                <c:pt idx="2278">
                  <c:v>1.102633522028058E-2</c:v>
                </c:pt>
                <c:pt idx="2279">
                  <c:v>0</c:v>
                </c:pt>
                <c:pt idx="2280">
                  <c:v>0</c:v>
                </c:pt>
                <c:pt idx="2281">
                  <c:v>1.102633522028058E-2</c:v>
                </c:pt>
                <c:pt idx="2282">
                  <c:v>1.102633522028058E-2</c:v>
                </c:pt>
                <c:pt idx="2283">
                  <c:v>0</c:v>
                </c:pt>
                <c:pt idx="2284">
                  <c:v>0</c:v>
                </c:pt>
                <c:pt idx="2285">
                  <c:v>1.102633522028058E-2</c:v>
                </c:pt>
                <c:pt idx="2286">
                  <c:v>1.102633522028058E-2</c:v>
                </c:pt>
                <c:pt idx="2287">
                  <c:v>0</c:v>
                </c:pt>
                <c:pt idx="2288">
                  <c:v>0</c:v>
                </c:pt>
                <c:pt idx="2289">
                  <c:v>2.0477479694806792E-2</c:v>
                </c:pt>
                <c:pt idx="2290">
                  <c:v>2.0477479694806792E-2</c:v>
                </c:pt>
                <c:pt idx="2291">
                  <c:v>0</c:v>
                </c:pt>
                <c:pt idx="2292">
                  <c:v>0</c:v>
                </c:pt>
                <c:pt idx="2293">
                  <c:v>2.0477479694806792E-2</c:v>
                </c:pt>
                <c:pt idx="2294">
                  <c:v>2.0477479694806792E-2</c:v>
                </c:pt>
                <c:pt idx="2295">
                  <c:v>0</c:v>
                </c:pt>
                <c:pt idx="2296">
                  <c:v>0</c:v>
                </c:pt>
                <c:pt idx="2297">
                  <c:v>2.0477479694806792E-2</c:v>
                </c:pt>
                <c:pt idx="2298">
                  <c:v>2.0477479694806792E-2</c:v>
                </c:pt>
                <c:pt idx="2299">
                  <c:v>0</c:v>
                </c:pt>
                <c:pt idx="2300">
                  <c:v>0</c:v>
                </c:pt>
                <c:pt idx="2301">
                  <c:v>2.0477479694806792E-2</c:v>
                </c:pt>
                <c:pt idx="2302">
                  <c:v>2.0477479694806792E-2</c:v>
                </c:pt>
                <c:pt idx="2303">
                  <c:v>0</c:v>
                </c:pt>
                <c:pt idx="2304">
                  <c:v>0</c:v>
                </c:pt>
                <c:pt idx="2305">
                  <c:v>2.0477479694806792E-2</c:v>
                </c:pt>
                <c:pt idx="2306">
                  <c:v>2.0477479694806792E-2</c:v>
                </c:pt>
                <c:pt idx="2307">
                  <c:v>0</c:v>
                </c:pt>
                <c:pt idx="2308">
                  <c:v>0</c:v>
                </c:pt>
                <c:pt idx="2309">
                  <c:v>2.0477479694806792E-2</c:v>
                </c:pt>
                <c:pt idx="2310">
                  <c:v>2.0477479694806792E-2</c:v>
                </c:pt>
                <c:pt idx="2311">
                  <c:v>0</c:v>
                </c:pt>
                <c:pt idx="2312">
                  <c:v>0</c:v>
                </c:pt>
                <c:pt idx="2313">
                  <c:v>2.0477479694806792E-2</c:v>
                </c:pt>
                <c:pt idx="2314">
                  <c:v>2.0477479694806792E-2</c:v>
                </c:pt>
                <c:pt idx="2315">
                  <c:v>0</c:v>
                </c:pt>
                <c:pt idx="2316">
                  <c:v>0</c:v>
                </c:pt>
                <c:pt idx="2317">
                  <c:v>2.0477479694806792E-2</c:v>
                </c:pt>
                <c:pt idx="2318">
                  <c:v>2.0477479694806792E-2</c:v>
                </c:pt>
                <c:pt idx="2319">
                  <c:v>0</c:v>
                </c:pt>
                <c:pt idx="2320">
                  <c:v>0</c:v>
                </c:pt>
                <c:pt idx="2321">
                  <c:v>2.0477479694806792E-2</c:v>
                </c:pt>
                <c:pt idx="2322">
                  <c:v>2.0477479694806792E-2</c:v>
                </c:pt>
                <c:pt idx="2323">
                  <c:v>0</c:v>
                </c:pt>
                <c:pt idx="2324">
                  <c:v>0</c:v>
                </c:pt>
                <c:pt idx="2325">
                  <c:v>2.0477479694806792E-2</c:v>
                </c:pt>
                <c:pt idx="2326">
                  <c:v>2.0477479694806792E-2</c:v>
                </c:pt>
                <c:pt idx="2327">
                  <c:v>0</c:v>
                </c:pt>
                <c:pt idx="2328">
                  <c:v>0</c:v>
                </c:pt>
                <c:pt idx="2329">
                  <c:v>2.0477479694806792E-2</c:v>
                </c:pt>
                <c:pt idx="2330">
                  <c:v>2.0477479694806792E-2</c:v>
                </c:pt>
                <c:pt idx="2331">
                  <c:v>0</c:v>
                </c:pt>
                <c:pt idx="2332">
                  <c:v>0</c:v>
                </c:pt>
                <c:pt idx="2333">
                  <c:v>2.0477479694806792E-2</c:v>
                </c:pt>
                <c:pt idx="2334">
                  <c:v>2.0477479694806792E-2</c:v>
                </c:pt>
                <c:pt idx="2335">
                  <c:v>0</c:v>
                </c:pt>
                <c:pt idx="2336">
                  <c:v>0</c:v>
                </c:pt>
                <c:pt idx="2337">
                  <c:v>2.0477479694806792E-2</c:v>
                </c:pt>
                <c:pt idx="2338">
                  <c:v>2.0477479694806792E-2</c:v>
                </c:pt>
                <c:pt idx="2339">
                  <c:v>0</c:v>
                </c:pt>
                <c:pt idx="2340">
                  <c:v>0</c:v>
                </c:pt>
                <c:pt idx="2341">
                  <c:v>8.269751415210436E-3</c:v>
                </c:pt>
                <c:pt idx="2342">
                  <c:v>8.269751415210436E-3</c:v>
                </c:pt>
                <c:pt idx="2343">
                  <c:v>0</c:v>
                </c:pt>
                <c:pt idx="2344">
                  <c:v>0</c:v>
                </c:pt>
                <c:pt idx="2345">
                  <c:v>8.269751415210436E-3</c:v>
                </c:pt>
                <c:pt idx="2346">
                  <c:v>8.269751415210436E-3</c:v>
                </c:pt>
                <c:pt idx="2347">
                  <c:v>0</c:v>
                </c:pt>
                <c:pt idx="2348">
                  <c:v>0</c:v>
                </c:pt>
                <c:pt idx="2349">
                  <c:v>8.269751415210436E-3</c:v>
                </c:pt>
                <c:pt idx="2350">
                  <c:v>8.269751415210436E-3</c:v>
                </c:pt>
                <c:pt idx="2351">
                  <c:v>0</c:v>
                </c:pt>
                <c:pt idx="2352">
                  <c:v>0</c:v>
                </c:pt>
                <c:pt idx="2353">
                  <c:v>8.269751415210436E-3</c:v>
                </c:pt>
                <c:pt idx="2354">
                  <c:v>8.269751415210436E-3</c:v>
                </c:pt>
                <c:pt idx="2355">
                  <c:v>0</c:v>
                </c:pt>
                <c:pt idx="2356">
                  <c:v>0</c:v>
                </c:pt>
                <c:pt idx="2357">
                  <c:v>8.269751415210436E-3</c:v>
                </c:pt>
                <c:pt idx="2358">
                  <c:v>8.269751415210436E-3</c:v>
                </c:pt>
                <c:pt idx="2359">
                  <c:v>0</c:v>
                </c:pt>
                <c:pt idx="2360">
                  <c:v>0</c:v>
                </c:pt>
                <c:pt idx="2361">
                  <c:v>8.269751415210436E-3</c:v>
                </c:pt>
                <c:pt idx="2362">
                  <c:v>8.269751415210436E-3</c:v>
                </c:pt>
                <c:pt idx="2363">
                  <c:v>0</c:v>
                </c:pt>
                <c:pt idx="2364">
                  <c:v>0</c:v>
                </c:pt>
                <c:pt idx="2365">
                  <c:v>8.269751415210436E-3</c:v>
                </c:pt>
                <c:pt idx="2366">
                  <c:v>8.269751415210436E-3</c:v>
                </c:pt>
                <c:pt idx="2367">
                  <c:v>0</c:v>
                </c:pt>
                <c:pt idx="2368">
                  <c:v>0</c:v>
                </c:pt>
                <c:pt idx="2369">
                  <c:v>8.269751415210436E-3</c:v>
                </c:pt>
                <c:pt idx="2370">
                  <c:v>8.269751415210436E-3</c:v>
                </c:pt>
                <c:pt idx="2371">
                  <c:v>0</c:v>
                </c:pt>
                <c:pt idx="2372">
                  <c:v>0</c:v>
                </c:pt>
                <c:pt idx="2373">
                  <c:v>8.269751415210436E-3</c:v>
                </c:pt>
                <c:pt idx="2374">
                  <c:v>8.269751415210436E-3</c:v>
                </c:pt>
                <c:pt idx="2375">
                  <c:v>0</c:v>
                </c:pt>
                <c:pt idx="2376">
                  <c:v>0</c:v>
                </c:pt>
                <c:pt idx="2377">
                  <c:v>8.269751415210436E-3</c:v>
                </c:pt>
                <c:pt idx="2378">
                  <c:v>8.269751415210436E-3</c:v>
                </c:pt>
                <c:pt idx="2379">
                  <c:v>0</c:v>
                </c:pt>
                <c:pt idx="2380">
                  <c:v>0</c:v>
                </c:pt>
                <c:pt idx="2381">
                  <c:v>8.269751415210436E-3</c:v>
                </c:pt>
                <c:pt idx="2382">
                  <c:v>8.269751415210436E-3</c:v>
                </c:pt>
                <c:pt idx="2383">
                  <c:v>0</c:v>
                </c:pt>
                <c:pt idx="2384">
                  <c:v>0</c:v>
                </c:pt>
                <c:pt idx="2385">
                  <c:v>8.269751415210436E-3</c:v>
                </c:pt>
                <c:pt idx="2386">
                  <c:v>8.269751415210436E-3</c:v>
                </c:pt>
                <c:pt idx="2387">
                  <c:v>0</c:v>
                </c:pt>
                <c:pt idx="2388">
                  <c:v>0</c:v>
                </c:pt>
                <c:pt idx="2389">
                  <c:v>8.269751415210436E-3</c:v>
                </c:pt>
                <c:pt idx="2390">
                  <c:v>8.269751415210436E-3</c:v>
                </c:pt>
                <c:pt idx="2391">
                  <c:v>0</c:v>
                </c:pt>
                <c:pt idx="2392">
                  <c:v>0</c:v>
                </c:pt>
                <c:pt idx="2393">
                  <c:v>5.5131676101402901E-3</c:v>
                </c:pt>
                <c:pt idx="2394">
                  <c:v>5.5131676101402901E-3</c:v>
                </c:pt>
                <c:pt idx="2395">
                  <c:v>0</c:v>
                </c:pt>
                <c:pt idx="2396">
                  <c:v>0</c:v>
                </c:pt>
                <c:pt idx="2397">
                  <c:v>5.5131676101402901E-3</c:v>
                </c:pt>
                <c:pt idx="2398">
                  <c:v>5.5131676101402901E-3</c:v>
                </c:pt>
                <c:pt idx="2399">
                  <c:v>0</c:v>
                </c:pt>
                <c:pt idx="2400">
                  <c:v>0</c:v>
                </c:pt>
                <c:pt idx="2401">
                  <c:v>5.5131676101402901E-3</c:v>
                </c:pt>
                <c:pt idx="2402">
                  <c:v>5.5131676101402901E-3</c:v>
                </c:pt>
                <c:pt idx="2403">
                  <c:v>0</c:v>
                </c:pt>
                <c:pt idx="2404">
                  <c:v>0</c:v>
                </c:pt>
                <c:pt idx="2405">
                  <c:v>5.5131676101402901E-3</c:v>
                </c:pt>
                <c:pt idx="2406">
                  <c:v>5.5131676101402901E-3</c:v>
                </c:pt>
                <c:pt idx="2407">
                  <c:v>0</c:v>
                </c:pt>
                <c:pt idx="2408">
                  <c:v>0</c:v>
                </c:pt>
                <c:pt idx="2409">
                  <c:v>5.5131676101402901E-3</c:v>
                </c:pt>
                <c:pt idx="2410">
                  <c:v>5.5131676101402901E-3</c:v>
                </c:pt>
                <c:pt idx="2411">
                  <c:v>0</c:v>
                </c:pt>
                <c:pt idx="2412">
                  <c:v>0</c:v>
                </c:pt>
                <c:pt idx="2413">
                  <c:v>5.5131676101402901E-3</c:v>
                </c:pt>
                <c:pt idx="2414">
                  <c:v>5.5131676101402901E-3</c:v>
                </c:pt>
                <c:pt idx="2415">
                  <c:v>0</c:v>
                </c:pt>
                <c:pt idx="2416">
                  <c:v>0</c:v>
                </c:pt>
                <c:pt idx="2417">
                  <c:v>5.5131676101402901E-3</c:v>
                </c:pt>
                <c:pt idx="2418">
                  <c:v>5.5131676101402901E-3</c:v>
                </c:pt>
                <c:pt idx="2419">
                  <c:v>0</c:v>
                </c:pt>
                <c:pt idx="2420">
                  <c:v>0</c:v>
                </c:pt>
                <c:pt idx="2421">
                  <c:v>5.5131676101402901E-3</c:v>
                </c:pt>
                <c:pt idx="2422">
                  <c:v>5.5131676101402901E-3</c:v>
                </c:pt>
                <c:pt idx="2423">
                  <c:v>0</c:v>
                </c:pt>
                <c:pt idx="2424">
                  <c:v>0</c:v>
                </c:pt>
                <c:pt idx="2425">
                  <c:v>5.5131676101402901E-3</c:v>
                </c:pt>
                <c:pt idx="2426">
                  <c:v>5.5131676101402901E-3</c:v>
                </c:pt>
                <c:pt idx="2427">
                  <c:v>0</c:v>
                </c:pt>
                <c:pt idx="2428">
                  <c:v>0</c:v>
                </c:pt>
                <c:pt idx="2429">
                  <c:v>5.5131676101402901E-3</c:v>
                </c:pt>
                <c:pt idx="2430">
                  <c:v>5.5131676101402901E-3</c:v>
                </c:pt>
                <c:pt idx="2431">
                  <c:v>0</c:v>
                </c:pt>
                <c:pt idx="2432">
                  <c:v>0</c:v>
                </c:pt>
                <c:pt idx="2433">
                  <c:v>5.5131676101402901E-3</c:v>
                </c:pt>
                <c:pt idx="2434">
                  <c:v>5.5131676101402901E-3</c:v>
                </c:pt>
                <c:pt idx="2435">
                  <c:v>0</c:v>
                </c:pt>
                <c:pt idx="2436">
                  <c:v>0</c:v>
                </c:pt>
                <c:pt idx="2437">
                  <c:v>5.5131676101402901E-3</c:v>
                </c:pt>
                <c:pt idx="2438">
                  <c:v>5.5131676101402901E-3</c:v>
                </c:pt>
                <c:pt idx="2439">
                  <c:v>0</c:v>
                </c:pt>
                <c:pt idx="2440">
                  <c:v>0</c:v>
                </c:pt>
                <c:pt idx="2441">
                  <c:v>5.5131676101402901E-3</c:v>
                </c:pt>
                <c:pt idx="2442">
                  <c:v>5.5131676101402901E-3</c:v>
                </c:pt>
                <c:pt idx="2443">
                  <c:v>0</c:v>
                </c:pt>
                <c:pt idx="2444">
                  <c:v>0</c:v>
                </c:pt>
                <c:pt idx="2445">
                  <c:v>3.5441791779473293E-3</c:v>
                </c:pt>
                <c:pt idx="2446">
                  <c:v>3.5441791779473293E-3</c:v>
                </c:pt>
                <c:pt idx="2447">
                  <c:v>0</c:v>
                </c:pt>
                <c:pt idx="2448">
                  <c:v>0</c:v>
                </c:pt>
                <c:pt idx="2449">
                  <c:v>3.5441791779473293E-3</c:v>
                </c:pt>
                <c:pt idx="2450">
                  <c:v>3.5441791779473293E-3</c:v>
                </c:pt>
                <c:pt idx="2451">
                  <c:v>0</c:v>
                </c:pt>
                <c:pt idx="2452">
                  <c:v>0</c:v>
                </c:pt>
                <c:pt idx="2453">
                  <c:v>3.5441791779473293E-3</c:v>
                </c:pt>
                <c:pt idx="2454">
                  <c:v>3.5441791779473293E-3</c:v>
                </c:pt>
                <c:pt idx="2455">
                  <c:v>0</c:v>
                </c:pt>
                <c:pt idx="2456">
                  <c:v>0</c:v>
                </c:pt>
                <c:pt idx="2457">
                  <c:v>3.5441791779473293E-3</c:v>
                </c:pt>
                <c:pt idx="2458">
                  <c:v>3.5441791779473293E-3</c:v>
                </c:pt>
                <c:pt idx="2459">
                  <c:v>0</c:v>
                </c:pt>
                <c:pt idx="2460">
                  <c:v>0</c:v>
                </c:pt>
                <c:pt idx="2461">
                  <c:v>3.5441791779473293E-3</c:v>
                </c:pt>
                <c:pt idx="2462">
                  <c:v>3.5441791779473293E-3</c:v>
                </c:pt>
                <c:pt idx="2463">
                  <c:v>0</c:v>
                </c:pt>
                <c:pt idx="2464">
                  <c:v>0</c:v>
                </c:pt>
                <c:pt idx="2465">
                  <c:v>3.5441791779473293E-3</c:v>
                </c:pt>
                <c:pt idx="2466">
                  <c:v>3.5441791779473293E-3</c:v>
                </c:pt>
                <c:pt idx="2467">
                  <c:v>0</c:v>
                </c:pt>
                <c:pt idx="2468">
                  <c:v>0</c:v>
                </c:pt>
                <c:pt idx="2469">
                  <c:v>3.5441791779473293E-3</c:v>
                </c:pt>
                <c:pt idx="2470">
                  <c:v>3.5441791779473293E-3</c:v>
                </c:pt>
                <c:pt idx="2471">
                  <c:v>0</c:v>
                </c:pt>
                <c:pt idx="2472">
                  <c:v>0</c:v>
                </c:pt>
                <c:pt idx="2473">
                  <c:v>3.5441791779473293E-3</c:v>
                </c:pt>
                <c:pt idx="2474">
                  <c:v>3.5441791779473293E-3</c:v>
                </c:pt>
                <c:pt idx="2475">
                  <c:v>0</c:v>
                </c:pt>
                <c:pt idx="2476">
                  <c:v>0</c:v>
                </c:pt>
                <c:pt idx="2477">
                  <c:v>3.5441791779473293E-3</c:v>
                </c:pt>
                <c:pt idx="2478">
                  <c:v>3.5441791779473293E-3</c:v>
                </c:pt>
                <c:pt idx="2479">
                  <c:v>0</c:v>
                </c:pt>
                <c:pt idx="2480">
                  <c:v>0</c:v>
                </c:pt>
                <c:pt idx="2481">
                  <c:v>3.5441791779473293E-3</c:v>
                </c:pt>
                <c:pt idx="2482">
                  <c:v>3.5441791779473293E-3</c:v>
                </c:pt>
                <c:pt idx="2483">
                  <c:v>0</c:v>
                </c:pt>
                <c:pt idx="2484">
                  <c:v>0</c:v>
                </c:pt>
                <c:pt idx="2485">
                  <c:v>3.5441791779473293E-3</c:v>
                </c:pt>
                <c:pt idx="2486">
                  <c:v>3.5441791779473293E-3</c:v>
                </c:pt>
                <c:pt idx="2487">
                  <c:v>0</c:v>
                </c:pt>
                <c:pt idx="2488">
                  <c:v>0</c:v>
                </c:pt>
                <c:pt idx="2489">
                  <c:v>3.5441791779473293E-3</c:v>
                </c:pt>
                <c:pt idx="2490">
                  <c:v>3.5441791779473293E-3</c:v>
                </c:pt>
                <c:pt idx="2491">
                  <c:v>0</c:v>
                </c:pt>
                <c:pt idx="2492">
                  <c:v>0</c:v>
                </c:pt>
                <c:pt idx="2493">
                  <c:v>3.5441791779473293E-3</c:v>
                </c:pt>
                <c:pt idx="2494">
                  <c:v>3.5441791779473293E-3</c:v>
                </c:pt>
                <c:pt idx="2495">
                  <c:v>0</c:v>
                </c:pt>
                <c:pt idx="2496">
                  <c:v>0</c:v>
                </c:pt>
                <c:pt idx="2497">
                  <c:v>2.756583805070145E-3</c:v>
                </c:pt>
                <c:pt idx="2498">
                  <c:v>2.756583805070145E-3</c:v>
                </c:pt>
                <c:pt idx="2499">
                  <c:v>0</c:v>
                </c:pt>
                <c:pt idx="2500">
                  <c:v>0</c:v>
                </c:pt>
                <c:pt idx="2501">
                  <c:v>2.756583805070145E-3</c:v>
                </c:pt>
                <c:pt idx="2502">
                  <c:v>2.756583805070145E-3</c:v>
                </c:pt>
                <c:pt idx="2503">
                  <c:v>0</c:v>
                </c:pt>
                <c:pt idx="2504">
                  <c:v>0</c:v>
                </c:pt>
                <c:pt idx="2505">
                  <c:v>2.756583805070145E-3</c:v>
                </c:pt>
                <c:pt idx="2506">
                  <c:v>2.756583805070145E-3</c:v>
                </c:pt>
                <c:pt idx="2507">
                  <c:v>0</c:v>
                </c:pt>
                <c:pt idx="2508">
                  <c:v>0</c:v>
                </c:pt>
                <c:pt idx="2509">
                  <c:v>2.756583805070145E-3</c:v>
                </c:pt>
                <c:pt idx="2510">
                  <c:v>2.756583805070145E-3</c:v>
                </c:pt>
                <c:pt idx="2511">
                  <c:v>0</c:v>
                </c:pt>
                <c:pt idx="2512">
                  <c:v>0</c:v>
                </c:pt>
                <c:pt idx="2513">
                  <c:v>2.756583805070145E-3</c:v>
                </c:pt>
                <c:pt idx="2514">
                  <c:v>2.756583805070145E-3</c:v>
                </c:pt>
                <c:pt idx="2515">
                  <c:v>0</c:v>
                </c:pt>
                <c:pt idx="2516">
                  <c:v>0</c:v>
                </c:pt>
                <c:pt idx="2517">
                  <c:v>2.756583805070145E-3</c:v>
                </c:pt>
                <c:pt idx="2518">
                  <c:v>2.756583805070145E-3</c:v>
                </c:pt>
                <c:pt idx="2519">
                  <c:v>0</c:v>
                </c:pt>
                <c:pt idx="2520">
                  <c:v>0</c:v>
                </c:pt>
                <c:pt idx="2521">
                  <c:v>2.756583805070145E-3</c:v>
                </c:pt>
                <c:pt idx="2522">
                  <c:v>2.756583805070145E-3</c:v>
                </c:pt>
                <c:pt idx="2523">
                  <c:v>0</c:v>
                </c:pt>
                <c:pt idx="2524">
                  <c:v>0</c:v>
                </c:pt>
                <c:pt idx="2525">
                  <c:v>2.756583805070145E-3</c:v>
                </c:pt>
                <c:pt idx="2526">
                  <c:v>2.756583805070145E-3</c:v>
                </c:pt>
                <c:pt idx="2527">
                  <c:v>0</c:v>
                </c:pt>
                <c:pt idx="2528">
                  <c:v>0</c:v>
                </c:pt>
                <c:pt idx="2529">
                  <c:v>2.756583805070145E-3</c:v>
                </c:pt>
                <c:pt idx="2530">
                  <c:v>2.756583805070145E-3</c:v>
                </c:pt>
                <c:pt idx="2531">
                  <c:v>0</c:v>
                </c:pt>
                <c:pt idx="2532">
                  <c:v>0</c:v>
                </c:pt>
                <c:pt idx="2533">
                  <c:v>2.756583805070145E-3</c:v>
                </c:pt>
                <c:pt idx="2534">
                  <c:v>2.756583805070145E-3</c:v>
                </c:pt>
                <c:pt idx="2535">
                  <c:v>0</c:v>
                </c:pt>
                <c:pt idx="2536">
                  <c:v>0</c:v>
                </c:pt>
                <c:pt idx="2537">
                  <c:v>2.756583805070145E-3</c:v>
                </c:pt>
                <c:pt idx="2538">
                  <c:v>2.756583805070145E-3</c:v>
                </c:pt>
                <c:pt idx="2539">
                  <c:v>0</c:v>
                </c:pt>
                <c:pt idx="2540">
                  <c:v>0</c:v>
                </c:pt>
                <c:pt idx="2541">
                  <c:v>2.756583805070145E-3</c:v>
                </c:pt>
                <c:pt idx="2542">
                  <c:v>2.756583805070145E-3</c:v>
                </c:pt>
                <c:pt idx="2543">
                  <c:v>0</c:v>
                </c:pt>
                <c:pt idx="2544">
                  <c:v>0</c:v>
                </c:pt>
                <c:pt idx="2545">
                  <c:v>2.756583805070145E-3</c:v>
                </c:pt>
                <c:pt idx="2546">
                  <c:v>2.756583805070145E-3</c:v>
                </c:pt>
                <c:pt idx="2547">
                  <c:v>0</c:v>
                </c:pt>
                <c:pt idx="2548">
                  <c:v>0</c:v>
                </c:pt>
                <c:pt idx="2549">
                  <c:v>1.9689884321929607E-3</c:v>
                </c:pt>
                <c:pt idx="2550">
                  <c:v>1.9689884321929607E-3</c:v>
                </c:pt>
                <c:pt idx="2551">
                  <c:v>0</c:v>
                </c:pt>
                <c:pt idx="2552">
                  <c:v>0</c:v>
                </c:pt>
                <c:pt idx="2553">
                  <c:v>1.9689884321929607E-3</c:v>
                </c:pt>
                <c:pt idx="2554">
                  <c:v>1.9689884321929607E-3</c:v>
                </c:pt>
                <c:pt idx="2555">
                  <c:v>0</c:v>
                </c:pt>
                <c:pt idx="2556">
                  <c:v>0</c:v>
                </c:pt>
                <c:pt idx="2557">
                  <c:v>1.9689884321929607E-3</c:v>
                </c:pt>
                <c:pt idx="2558">
                  <c:v>1.9689884321929607E-3</c:v>
                </c:pt>
                <c:pt idx="2559">
                  <c:v>0</c:v>
                </c:pt>
                <c:pt idx="2560">
                  <c:v>0</c:v>
                </c:pt>
                <c:pt idx="2561">
                  <c:v>1.9689884321929607E-3</c:v>
                </c:pt>
                <c:pt idx="2562">
                  <c:v>1.9689884321929607E-3</c:v>
                </c:pt>
                <c:pt idx="2563">
                  <c:v>0</c:v>
                </c:pt>
                <c:pt idx="2564">
                  <c:v>0</c:v>
                </c:pt>
                <c:pt idx="2565">
                  <c:v>1.9689884321929607E-3</c:v>
                </c:pt>
                <c:pt idx="2566">
                  <c:v>1.9689884321929607E-3</c:v>
                </c:pt>
                <c:pt idx="2567">
                  <c:v>0</c:v>
                </c:pt>
                <c:pt idx="2568">
                  <c:v>0</c:v>
                </c:pt>
                <c:pt idx="2569">
                  <c:v>1.9689884321929607E-3</c:v>
                </c:pt>
                <c:pt idx="2570">
                  <c:v>1.9689884321929607E-3</c:v>
                </c:pt>
                <c:pt idx="2571">
                  <c:v>0</c:v>
                </c:pt>
                <c:pt idx="2572">
                  <c:v>0</c:v>
                </c:pt>
                <c:pt idx="2573">
                  <c:v>1.9689884321929607E-3</c:v>
                </c:pt>
                <c:pt idx="2574">
                  <c:v>1.9689884321929607E-3</c:v>
                </c:pt>
                <c:pt idx="2575">
                  <c:v>0</c:v>
                </c:pt>
                <c:pt idx="2576">
                  <c:v>0</c:v>
                </c:pt>
                <c:pt idx="2577">
                  <c:v>1.9689884321929607E-3</c:v>
                </c:pt>
                <c:pt idx="2578">
                  <c:v>1.9689884321929607E-3</c:v>
                </c:pt>
                <c:pt idx="2579">
                  <c:v>0</c:v>
                </c:pt>
                <c:pt idx="2580">
                  <c:v>0</c:v>
                </c:pt>
                <c:pt idx="2581">
                  <c:v>1.9689884321929607E-3</c:v>
                </c:pt>
                <c:pt idx="2582">
                  <c:v>1.9689884321929607E-3</c:v>
                </c:pt>
                <c:pt idx="2583">
                  <c:v>0</c:v>
                </c:pt>
                <c:pt idx="2584">
                  <c:v>0</c:v>
                </c:pt>
                <c:pt idx="2585">
                  <c:v>1.9689884321929607E-3</c:v>
                </c:pt>
                <c:pt idx="2586">
                  <c:v>1.9689884321929607E-3</c:v>
                </c:pt>
                <c:pt idx="2587">
                  <c:v>0</c:v>
                </c:pt>
                <c:pt idx="2588">
                  <c:v>0</c:v>
                </c:pt>
                <c:pt idx="2589">
                  <c:v>1.9689884321929607E-3</c:v>
                </c:pt>
                <c:pt idx="2590">
                  <c:v>1.9689884321929607E-3</c:v>
                </c:pt>
                <c:pt idx="2591">
                  <c:v>0</c:v>
                </c:pt>
                <c:pt idx="2592">
                  <c:v>0</c:v>
                </c:pt>
                <c:pt idx="2593">
                  <c:v>1.9689884321929607E-3</c:v>
                </c:pt>
                <c:pt idx="2594">
                  <c:v>1.9689884321929607E-3</c:v>
                </c:pt>
                <c:pt idx="2595">
                  <c:v>0</c:v>
                </c:pt>
                <c:pt idx="2596">
                  <c:v>0</c:v>
                </c:pt>
                <c:pt idx="2597">
                  <c:v>1.9689884321929607E-3</c:v>
                </c:pt>
                <c:pt idx="2598">
                  <c:v>1.9689884321929607E-3</c:v>
                </c:pt>
                <c:pt idx="2599">
                  <c:v>0</c:v>
                </c:pt>
                <c:pt idx="2600">
                  <c:v>0</c:v>
                </c:pt>
                <c:pt idx="2601">
                  <c:v>2.756583805070145E-3</c:v>
                </c:pt>
                <c:pt idx="2602">
                  <c:v>2.756583805070145E-3</c:v>
                </c:pt>
                <c:pt idx="2603">
                  <c:v>0</c:v>
                </c:pt>
                <c:pt idx="2604">
                  <c:v>0</c:v>
                </c:pt>
                <c:pt idx="2605">
                  <c:v>2.756583805070145E-3</c:v>
                </c:pt>
                <c:pt idx="2606">
                  <c:v>2.756583805070145E-3</c:v>
                </c:pt>
                <c:pt idx="2607">
                  <c:v>0</c:v>
                </c:pt>
                <c:pt idx="2608">
                  <c:v>0</c:v>
                </c:pt>
                <c:pt idx="2609">
                  <c:v>2.756583805070145E-3</c:v>
                </c:pt>
                <c:pt idx="2610">
                  <c:v>2.756583805070145E-3</c:v>
                </c:pt>
                <c:pt idx="2611">
                  <c:v>0</c:v>
                </c:pt>
                <c:pt idx="2612">
                  <c:v>0</c:v>
                </c:pt>
                <c:pt idx="2613">
                  <c:v>2.756583805070145E-3</c:v>
                </c:pt>
                <c:pt idx="2614">
                  <c:v>2.756583805070145E-3</c:v>
                </c:pt>
                <c:pt idx="2615">
                  <c:v>0</c:v>
                </c:pt>
                <c:pt idx="2616">
                  <c:v>0</c:v>
                </c:pt>
                <c:pt idx="2617">
                  <c:v>2.756583805070145E-3</c:v>
                </c:pt>
                <c:pt idx="2618">
                  <c:v>2.756583805070145E-3</c:v>
                </c:pt>
                <c:pt idx="2619">
                  <c:v>0</c:v>
                </c:pt>
                <c:pt idx="2620">
                  <c:v>0</c:v>
                </c:pt>
                <c:pt idx="2621">
                  <c:v>2.756583805070145E-3</c:v>
                </c:pt>
                <c:pt idx="2622">
                  <c:v>2.756583805070145E-3</c:v>
                </c:pt>
                <c:pt idx="2623">
                  <c:v>0</c:v>
                </c:pt>
                <c:pt idx="2624">
                  <c:v>0</c:v>
                </c:pt>
                <c:pt idx="2625">
                  <c:v>2.756583805070145E-3</c:v>
                </c:pt>
                <c:pt idx="2626">
                  <c:v>2.756583805070145E-3</c:v>
                </c:pt>
                <c:pt idx="2627">
                  <c:v>0</c:v>
                </c:pt>
                <c:pt idx="2628">
                  <c:v>0</c:v>
                </c:pt>
                <c:pt idx="2629">
                  <c:v>2.756583805070145E-3</c:v>
                </c:pt>
                <c:pt idx="2630">
                  <c:v>2.756583805070145E-3</c:v>
                </c:pt>
                <c:pt idx="2631">
                  <c:v>0</c:v>
                </c:pt>
                <c:pt idx="2632">
                  <c:v>0</c:v>
                </c:pt>
                <c:pt idx="2633">
                  <c:v>2.756583805070145E-3</c:v>
                </c:pt>
                <c:pt idx="2634">
                  <c:v>2.756583805070145E-3</c:v>
                </c:pt>
                <c:pt idx="2635">
                  <c:v>0</c:v>
                </c:pt>
                <c:pt idx="2636">
                  <c:v>0</c:v>
                </c:pt>
                <c:pt idx="2637">
                  <c:v>2.756583805070145E-3</c:v>
                </c:pt>
                <c:pt idx="2638">
                  <c:v>2.756583805070145E-3</c:v>
                </c:pt>
                <c:pt idx="2639">
                  <c:v>0</c:v>
                </c:pt>
                <c:pt idx="2640">
                  <c:v>0</c:v>
                </c:pt>
                <c:pt idx="2641">
                  <c:v>2.756583805070145E-3</c:v>
                </c:pt>
                <c:pt idx="2642">
                  <c:v>2.756583805070145E-3</c:v>
                </c:pt>
                <c:pt idx="2643">
                  <c:v>0</c:v>
                </c:pt>
                <c:pt idx="2644">
                  <c:v>0</c:v>
                </c:pt>
                <c:pt idx="2645">
                  <c:v>2.756583805070145E-3</c:v>
                </c:pt>
                <c:pt idx="2646">
                  <c:v>2.756583805070145E-3</c:v>
                </c:pt>
                <c:pt idx="2647">
                  <c:v>0</c:v>
                </c:pt>
                <c:pt idx="2648">
                  <c:v>0</c:v>
                </c:pt>
                <c:pt idx="2649">
                  <c:v>2.756583805070145E-3</c:v>
                </c:pt>
                <c:pt idx="2650">
                  <c:v>2.756583805070145E-3</c:v>
                </c:pt>
                <c:pt idx="2651">
                  <c:v>0</c:v>
                </c:pt>
                <c:pt idx="2652">
                  <c:v>0</c:v>
                </c:pt>
                <c:pt idx="2653">
                  <c:v>1.5751907457543686E-3</c:v>
                </c:pt>
                <c:pt idx="2654">
                  <c:v>1.5751907457543686E-3</c:v>
                </c:pt>
                <c:pt idx="2655">
                  <c:v>0</c:v>
                </c:pt>
                <c:pt idx="2656">
                  <c:v>0</c:v>
                </c:pt>
                <c:pt idx="2657">
                  <c:v>1.5751907457543686E-3</c:v>
                </c:pt>
                <c:pt idx="2658">
                  <c:v>1.5751907457543686E-3</c:v>
                </c:pt>
                <c:pt idx="2659">
                  <c:v>0</c:v>
                </c:pt>
                <c:pt idx="2660">
                  <c:v>0</c:v>
                </c:pt>
                <c:pt idx="2661">
                  <c:v>1.5751907457543686E-3</c:v>
                </c:pt>
                <c:pt idx="2662">
                  <c:v>1.5751907457543686E-3</c:v>
                </c:pt>
                <c:pt idx="2663">
                  <c:v>0</c:v>
                </c:pt>
                <c:pt idx="2664">
                  <c:v>0</c:v>
                </c:pt>
                <c:pt idx="2665">
                  <c:v>1.5751907457543686E-3</c:v>
                </c:pt>
                <c:pt idx="2666">
                  <c:v>1.5751907457543686E-3</c:v>
                </c:pt>
                <c:pt idx="2667">
                  <c:v>0</c:v>
                </c:pt>
                <c:pt idx="2668">
                  <c:v>0</c:v>
                </c:pt>
                <c:pt idx="2669">
                  <c:v>1.5751907457543686E-3</c:v>
                </c:pt>
                <c:pt idx="2670">
                  <c:v>1.5751907457543686E-3</c:v>
                </c:pt>
                <c:pt idx="2671">
                  <c:v>0</c:v>
                </c:pt>
                <c:pt idx="2672">
                  <c:v>0</c:v>
                </c:pt>
                <c:pt idx="2673">
                  <c:v>1.5751907457543686E-3</c:v>
                </c:pt>
                <c:pt idx="2674">
                  <c:v>1.5751907457543686E-3</c:v>
                </c:pt>
                <c:pt idx="2675">
                  <c:v>0</c:v>
                </c:pt>
                <c:pt idx="2676">
                  <c:v>0</c:v>
                </c:pt>
                <c:pt idx="2677">
                  <c:v>1.5751907457543686E-3</c:v>
                </c:pt>
                <c:pt idx="2678">
                  <c:v>1.5751907457543686E-3</c:v>
                </c:pt>
                <c:pt idx="2679">
                  <c:v>0</c:v>
                </c:pt>
                <c:pt idx="2680">
                  <c:v>0</c:v>
                </c:pt>
                <c:pt idx="2681">
                  <c:v>1.5751907457543686E-3</c:v>
                </c:pt>
                <c:pt idx="2682">
                  <c:v>1.5751907457543686E-3</c:v>
                </c:pt>
                <c:pt idx="2683">
                  <c:v>0</c:v>
                </c:pt>
                <c:pt idx="2684">
                  <c:v>0</c:v>
                </c:pt>
                <c:pt idx="2685">
                  <c:v>1.5751907457543686E-3</c:v>
                </c:pt>
                <c:pt idx="2686">
                  <c:v>1.5751907457543686E-3</c:v>
                </c:pt>
                <c:pt idx="2687">
                  <c:v>0</c:v>
                </c:pt>
                <c:pt idx="2688">
                  <c:v>0</c:v>
                </c:pt>
                <c:pt idx="2689">
                  <c:v>1.5751907457543686E-3</c:v>
                </c:pt>
                <c:pt idx="2690">
                  <c:v>1.5751907457543686E-3</c:v>
                </c:pt>
                <c:pt idx="2691">
                  <c:v>0</c:v>
                </c:pt>
                <c:pt idx="2692">
                  <c:v>0</c:v>
                </c:pt>
                <c:pt idx="2693">
                  <c:v>1.5751907457543686E-3</c:v>
                </c:pt>
                <c:pt idx="2694">
                  <c:v>1.5751907457543686E-3</c:v>
                </c:pt>
                <c:pt idx="2695">
                  <c:v>0</c:v>
                </c:pt>
                <c:pt idx="2696">
                  <c:v>0</c:v>
                </c:pt>
                <c:pt idx="2697">
                  <c:v>1.5751907457543686E-3</c:v>
                </c:pt>
                <c:pt idx="2698">
                  <c:v>1.5751907457543686E-3</c:v>
                </c:pt>
                <c:pt idx="2699">
                  <c:v>0</c:v>
                </c:pt>
                <c:pt idx="2700">
                  <c:v>0</c:v>
                </c:pt>
                <c:pt idx="2701">
                  <c:v>1.5751907457543686E-3</c:v>
                </c:pt>
                <c:pt idx="2702">
                  <c:v>1.5751907457543686E-3</c:v>
                </c:pt>
                <c:pt idx="2703">
                  <c:v>0</c:v>
                </c:pt>
                <c:pt idx="2704">
                  <c:v>0</c:v>
                </c:pt>
                <c:pt idx="2705">
                  <c:v>5.1193699237016979E-3</c:v>
                </c:pt>
                <c:pt idx="2706">
                  <c:v>5.1193699237016979E-3</c:v>
                </c:pt>
                <c:pt idx="2707">
                  <c:v>0</c:v>
                </c:pt>
                <c:pt idx="2708">
                  <c:v>0</c:v>
                </c:pt>
                <c:pt idx="2709">
                  <c:v>5.1193699237016979E-3</c:v>
                </c:pt>
                <c:pt idx="2710">
                  <c:v>5.1193699237016979E-3</c:v>
                </c:pt>
                <c:pt idx="2711">
                  <c:v>0</c:v>
                </c:pt>
                <c:pt idx="2712">
                  <c:v>0</c:v>
                </c:pt>
                <c:pt idx="2713">
                  <c:v>5.1193699237016979E-3</c:v>
                </c:pt>
                <c:pt idx="2714">
                  <c:v>5.1193699237016979E-3</c:v>
                </c:pt>
                <c:pt idx="2715">
                  <c:v>0</c:v>
                </c:pt>
                <c:pt idx="2716">
                  <c:v>0</c:v>
                </c:pt>
                <c:pt idx="2717">
                  <c:v>5.1193699237016979E-3</c:v>
                </c:pt>
                <c:pt idx="2718">
                  <c:v>5.1193699237016979E-3</c:v>
                </c:pt>
                <c:pt idx="2719">
                  <c:v>0</c:v>
                </c:pt>
                <c:pt idx="2720">
                  <c:v>0</c:v>
                </c:pt>
                <c:pt idx="2721">
                  <c:v>5.1193699237016979E-3</c:v>
                </c:pt>
                <c:pt idx="2722">
                  <c:v>5.1193699237016979E-3</c:v>
                </c:pt>
                <c:pt idx="2723">
                  <c:v>0</c:v>
                </c:pt>
                <c:pt idx="2724">
                  <c:v>0</c:v>
                </c:pt>
                <c:pt idx="2725">
                  <c:v>5.1193699237016979E-3</c:v>
                </c:pt>
                <c:pt idx="2726">
                  <c:v>5.1193699237016979E-3</c:v>
                </c:pt>
                <c:pt idx="2727">
                  <c:v>0</c:v>
                </c:pt>
                <c:pt idx="2728">
                  <c:v>0</c:v>
                </c:pt>
                <c:pt idx="2729">
                  <c:v>5.1193699237016979E-3</c:v>
                </c:pt>
                <c:pt idx="2730">
                  <c:v>5.1193699237016979E-3</c:v>
                </c:pt>
                <c:pt idx="2731">
                  <c:v>0</c:v>
                </c:pt>
                <c:pt idx="2732">
                  <c:v>0</c:v>
                </c:pt>
                <c:pt idx="2733">
                  <c:v>5.1193699237016979E-3</c:v>
                </c:pt>
                <c:pt idx="2734">
                  <c:v>5.1193699237016979E-3</c:v>
                </c:pt>
                <c:pt idx="2735">
                  <c:v>0</c:v>
                </c:pt>
                <c:pt idx="2736">
                  <c:v>0</c:v>
                </c:pt>
                <c:pt idx="2737">
                  <c:v>5.1193699237016979E-3</c:v>
                </c:pt>
                <c:pt idx="2738">
                  <c:v>5.1193699237016979E-3</c:v>
                </c:pt>
                <c:pt idx="2739">
                  <c:v>0</c:v>
                </c:pt>
                <c:pt idx="2740">
                  <c:v>0</c:v>
                </c:pt>
                <c:pt idx="2741">
                  <c:v>5.1193699237016979E-3</c:v>
                </c:pt>
                <c:pt idx="2742">
                  <c:v>5.1193699237016979E-3</c:v>
                </c:pt>
                <c:pt idx="2743">
                  <c:v>0</c:v>
                </c:pt>
                <c:pt idx="2744">
                  <c:v>0</c:v>
                </c:pt>
                <c:pt idx="2745">
                  <c:v>5.1193699237016979E-3</c:v>
                </c:pt>
                <c:pt idx="2746">
                  <c:v>5.1193699237016979E-3</c:v>
                </c:pt>
                <c:pt idx="2747">
                  <c:v>0</c:v>
                </c:pt>
                <c:pt idx="2748">
                  <c:v>0</c:v>
                </c:pt>
                <c:pt idx="2749">
                  <c:v>5.1193699237016979E-3</c:v>
                </c:pt>
                <c:pt idx="2750">
                  <c:v>5.1193699237016979E-3</c:v>
                </c:pt>
                <c:pt idx="2751">
                  <c:v>0</c:v>
                </c:pt>
                <c:pt idx="2752">
                  <c:v>0</c:v>
                </c:pt>
                <c:pt idx="2753">
                  <c:v>5.1193699237016979E-3</c:v>
                </c:pt>
                <c:pt idx="2754">
                  <c:v>5.1193699237016979E-3</c:v>
                </c:pt>
                <c:pt idx="2755">
                  <c:v>0</c:v>
                </c:pt>
                <c:pt idx="2756">
                  <c:v>0</c:v>
                </c:pt>
                <c:pt idx="2757">
                  <c:v>5.9069652965788822E-3</c:v>
                </c:pt>
                <c:pt idx="2758">
                  <c:v>5.9069652965788822E-3</c:v>
                </c:pt>
                <c:pt idx="2759">
                  <c:v>0</c:v>
                </c:pt>
                <c:pt idx="2760">
                  <c:v>0</c:v>
                </c:pt>
                <c:pt idx="2761">
                  <c:v>5.9069652965788822E-3</c:v>
                </c:pt>
                <c:pt idx="2762">
                  <c:v>5.9069652965788822E-3</c:v>
                </c:pt>
                <c:pt idx="2763">
                  <c:v>0</c:v>
                </c:pt>
                <c:pt idx="2764">
                  <c:v>0</c:v>
                </c:pt>
                <c:pt idx="2765">
                  <c:v>5.9069652965788822E-3</c:v>
                </c:pt>
                <c:pt idx="2766">
                  <c:v>5.9069652965788822E-3</c:v>
                </c:pt>
                <c:pt idx="2767">
                  <c:v>0</c:v>
                </c:pt>
                <c:pt idx="2768">
                  <c:v>0</c:v>
                </c:pt>
                <c:pt idx="2769">
                  <c:v>5.9069652965788822E-3</c:v>
                </c:pt>
                <c:pt idx="2770">
                  <c:v>5.9069652965788822E-3</c:v>
                </c:pt>
                <c:pt idx="2771">
                  <c:v>0</c:v>
                </c:pt>
                <c:pt idx="2772">
                  <c:v>0</c:v>
                </c:pt>
                <c:pt idx="2773">
                  <c:v>5.9069652965788822E-3</c:v>
                </c:pt>
                <c:pt idx="2774">
                  <c:v>5.9069652965788822E-3</c:v>
                </c:pt>
                <c:pt idx="2775">
                  <c:v>0</c:v>
                </c:pt>
                <c:pt idx="2776">
                  <c:v>0</c:v>
                </c:pt>
                <c:pt idx="2777">
                  <c:v>5.9069652965788822E-3</c:v>
                </c:pt>
                <c:pt idx="2778">
                  <c:v>5.9069652965788822E-3</c:v>
                </c:pt>
                <c:pt idx="2779">
                  <c:v>0</c:v>
                </c:pt>
                <c:pt idx="2780">
                  <c:v>0</c:v>
                </c:pt>
                <c:pt idx="2781">
                  <c:v>5.9069652965788822E-3</c:v>
                </c:pt>
                <c:pt idx="2782">
                  <c:v>5.9069652965788822E-3</c:v>
                </c:pt>
                <c:pt idx="2783">
                  <c:v>0</c:v>
                </c:pt>
                <c:pt idx="2784">
                  <c:v>0</c:v>
                </c:pt>
                <c:pt idx="2785">
                  <c:v>5.9069652965788822E-3</c:v>
                </c:pt>
                <c:pt idx="2786">
                  <c:v>5.9069652965788822E-3</c:v>
                </c:pt>
                <c:pt idx="2787">
                  <c:v>0</c:v>
                </c:pt>
                <c:pt idx="2788">
                  <c:v>0</c:v>
                </c:pt>
                <c:pt idx="2789">
                  <c:v>5.9069652965788822E-3</c:v>
                </c:pt>
                <c:pt idx="2790">
                  <c:v>5.9069652965788822E-3</c:v>
                </c:pt>
                <c:pt idx="2791">
                  <c:v>0</c:v>
                </c:pt>
                <c:pt idx="2792">
                  <c:v>0</c:v>
                </c:pt>
                <c:pt idx="2793">
                  <c:v>5.9069652965788822E-3</c:v>
                </c:pt>
                <c:pt idx="2794">
                  <c:v>5.9069652965788822E-3</c:v>
                </c:pt>
                <c:pt idx="2795">
                  <c:v>0</c:v>
                </c:pt>
                <c:pt idx="2796">
                  <c:v>0</c:v>
                </c:pt>
                <c:pt idx="2797">
                  <c:v>5.9069652965788822E-3</c:v>
                </c:pt>
                <c:pt idx="2798">
                  <c:v>5.9069652965788822E-3</c:v>
                </c:pt>
                <c:pt idx="2799">
                  <c:v>0</c:v>
                </c:pt>
                <c:pt idx="2800">
                  <c:v>0</c:v>
                </c:pt>
                <c:pt idx="2801">
                  <c:v>5.9069652965788822E-3</c:v>
                </c:pt>
                <c:pt idx="2802">
                  <c:v>5.9069652965788822E-3</c:v>
                </c:pt>
                <c:pt idx="2803">
                  <c:v>0</c:v>
                </c:pt>
                <c:pt idx="2804">
                  <c:v>0</c:v>
                </c:pt>
                <c:pt idx="2805">
                  <c:v>5.9069652965788822E-3</c:v>
                </c:pt>
                <c:pt idx="2806">
                  <c:v>5.9069652965788822E-3</c:v>
                </c:pt>
                <c:pt idx="2807">
                  <c:v>0</c:v>
                </c:pt>
                <c:pt idx="2808">
                  <c:v>0</c:v>
                </c:pt>
                <c:pt idx="2809">
                  <c:v>3.1503814915087372E-3</c:v>
                </c:pt>
                <c:pt idx="2810">
                  <c:v>3.1503814915087372E-3</c:v>
                </c:pt>
                <c:pt idx="2811">
                  <c:v>0</c:v>
                </c:pt>
                <c:pt idx="2812">
                  <c:v>0</c:v>
                </c:pt>
                <c:pt idx="2813">
                  <c:v>3.1503814915087372E-3</c:v>
                </c:pt>
                <c:pt idx="2814">
                  <c:v>3.1503814915087372E-3</c:v>
                </c:pt>
                <c:pt idx="2815">
                  <c:v>0</c:v>
                </c:pt>
                <c:pt idx="2816">
                  <c:v>0</c:v>
                </c:pt>
                <c:pt idx="2817">
                  <c:v>3.1503814915087372E-3</c:v>
                </c:pt>
                <c:pt idx="2818">
                  <c:v>3.1503814915087372E-3</c:v>
                </c:pt>
                <c:pt idx="2819">
                  <c:v>0</c:v>
                </c:pt>
                <c:pt idx="2820">
                  <c:v>0</c:v>
                </c:pt>
                <c:pt idx="2821">
                  <c:v>3.1503814915087372E-3</c:v>
                </c:pt>
                <c:pt idx="2822">
                  <c:v>3.1503814915087372E-3</c:v>
                </c:pt>
                <c:pt idx="2823">
                  <c:v>0</c:v>
                </c:pt>
                <c:pt idx="2824">
                  <c:v>0</c:v>
                </c:pt>
                <c:pt idx="2825">
                  <c:v>3.1503814915087372E-3</c:v>
                </c:pt>
                <c:pt idx="2826">
                  <c:v>3.1503814915087372E-3</c:v>
                </c:pt>
                <c:pt idx="2827">
                  <c:v>0</c:v>
                </c:pt>
                <c:pt idx="2828">
                  <c:v>0</c:v>
                </c:pt>
                <c:pt idx="2829">
                  <c:v>3.1503814915087372E-3</c:v>
                </c:pt>
                <c:pt idx="2830">
                  <c:v>3.1503814915087372E-3</c:v>
                </c:pt>
                <c:pt idx="2831">
                  <c:v>0</c:v>
                </c:pt>
                <c:pt idx="2832">
                  <c:v>0</c:v>
                </c:pt>
                <c:pt idx="2833">
                  <c:v>3.1503814915087372E-3</c:v>
                </c:pt>
                <c:pt idx="2834">
                  <c:v>3.1503814915087372E-3</c:v>
                </c:pt>
                <c:pt idx="2835">
                  <c:v>0</c:v>
                </c:pt>
                <c:pt idx="2836">
                  <c:v>0</c:v>
                </c:pt>
                <c:pt idx="2837">
                  <c:v>3.1503814915087372E-3</c:v>
                </c:pt>
                <c:pt idx="2838">
                  <c:v>3.1503814915087372E-3</c:v>
                </c:pt>
                <c:pt idx="2839">
                  <c:v>0</c:v>
                </c:pt>
                <c:pt idx="2840">
                  <c:v>0</c:v>
                </c:pt>
                <c:pt idx="2841">
                  <c:v>3.1503814915087372E-3</c:v>
                </c:pt>
                <c:pt idx="2842">
                  <c:v>3.1503814915087372E-3</c:v>
                </c:pt>
                <c:pt idx="2843">
                  <c:v>0</c:v>
                </c:pt>
                <c:pt idx="2844">
                  <c:v>0</c:v>
                </c:pt>
                <c:pt idx="2845">
                  <c:v>3.1503814915087372E-3</c:v>
                </c:pt>
                <c:pt idx="2846">
                  <c:v>3.1503814915087372E-3</c:v>
                </c:pt>
                <c:pt idx="2847">
                  <c:v>0</c:v>
                </c:pt>
                <c:pt idx="2848">
                  <c:v>0</c:v>
                </c:pt>
                <c:pt idx="2849">
                  <c:v>3.1503814915087372E-3</c:v>
                </c:pt>
                <c:pt idx="2850">
                  <c:v>3.1503814915087372E-3</c:v>
                </c:pt>
                <c:pt idx="2851">
                  <c:v>0</c:v>
                </c:pt>
                <c:pt idx="2852">
                  <c:v>0</c:v>
                </c:pt>
                <c:pt idx="2853">
                  <c:v>3.1503814915087372E-3</c:v>
                </c:pt>
                <c:pt idx="2854">
                  <c:v>3.1503814915087372E-3</c:v>
                </c:pt>
                <c:pt idx="2855">
                  <c:v>0</c:v>
                </c:pt>
                <c:pt idx="2856">
                  <c:v>0</c:v>
                </c:pt>
                <c:pt idx="2857">
                  <c:v>3.1503814915087372E-3</c:v>
                </c:pt>
                <c:pt idx="2858">
                  <c:v>3.1503814915087372E-3</c:v>
                </c:pt>
                <c:pt idx="2859">
                  <c:v>0</c:v>
                </c:pt>
                <c:pt idx="2860">
                  <c:v>0</c:v>
                </c:pt>
                <c:pt idx="2861">
                  <c:v>3.1503814915087372E-3</c:v>
                </c:pt>
                <c:pt idx="2862">
                  <c:v>3.1503814915087372E-3</c:v>
                </c:pt>
                <c:pt idx="2863">
                  <c:v>0</c:v>
                </c:pt>
                <c:pt idx="2864">
                  <c:v>0</c:v>
                </c:pt>
                <c:pt idx="2865">
                  <c:v>3.1503814915087372E-3</c:v>
                </c:pt>
                <c:pt idx="2866">
                  <c:v>3.1503814915087372E-3</c:v>
                </c:pt>
                <c:pt idx="2867">
                  <c:v>0</c:v>
                </c:pt>
                <c:pt idx="2868">
                  <c:v>0</c:v>
                </c:pt>
                <c:pt idx="2869">
                  <c:v>3.1503814915087372E-3</c:v>
                </c:pt>
                <c:pt idx="2870">
                  <c:v>3.1503814915087372E-3</c:v>
                </c:pt>
                <c:pt idx="2871">
                  <c:v>0</c:v>
                </c:pt>
                <c:pt idx="2872">
                  <c:v>0</c:v>
                </c:pt>
                <c:pt idx="2873">
                  <c:v>3.1503814915087372E-3</c:v>
                </c:pt>
                <c:pt idx="2874">
                  <c:v>3.1503814915087372E-3</c:v>
                </c:pt>
                <c:pt idx="2875">
                  <c:v>0</c:v>
                </c:pt>
                <c:pt idx="2876">
                  <c:v>0</c:v>
                </c:pt>
                <c:pt idx="2877">
                  <c:v>3.1503814915087372E-3</c:v>
                </c:pt>
                <c:pt idx="2878">
                  <c:v>3.1503814915087372E-3</c:v>
                </c:pt>
                <c:pt idx="2879">
                  <c:v>0</c:v>
                </c:pt>
                <c:pt idx="2880">
                  <c:v>0</c:v>
                </c:pt>
                <c:pt idx="2881">
                  <c:v>3.1503814915087372E-3</c:v>
                </c:pt>
                <c:pt idx="2882">
                  <c:v>3.1503814915087372E-3</c:v>
                </c:pt>
                <c:pt idx="2883">
                  <c:v>0</c:v>
                </c:pt>
                <c:pt idx="2884">
                  <c:v>0</c:v>
                </c:pt>
                <c:pt idx="2885">
                  <c:v>3.1503814915087372E-3</c:v>
                </c:pt>
                <c:pt idx="2886">
                  <c:v>3.1503814915087372E-3</c:v>
                </c:pt>
                <c:pt idx="2887">
                  <c:v>0</c:v>
                </c:pt>
                <c:pt idx="2888">
                  <c:v>0</c:v>
                </c:pt>
                <c:pt idx="2889">
                  <c:v>3.1503814915087372E-3</c:v>
                </c:pt>
                <c:pt idx="2890">
                  <c:v>3.1503814915087372E-3</c:v>
                </c:pt>
                <c:pt idx="2891">
                  <c:v>0</c:v>
                </c:pt>
                <c:pt idx="2892">
                  <c:v>0</c:v>
                </c:pt>
                <c:pt idx="2893">
                  <c:v>3.1503814915087372E-3</c:v>
                </c:pt>
                <c:pt idx="2894">
                  <c:v>3.1503814915087372E-3</c:v>
                </c:pt>
                <c:pt idx="2895">
                  <c:v>0</c:v>
                </c:pt>
                <c:pt idx="2896">
                  <c:v>0</c:v>
                </c:pt>
                <c:pt idx="2897">
                  <c:v>3.1503814915087372E-3</c:v>
                </c:pt>
                <c:pt idx="2898">
                  <c:v>3.1503814915087372E-3</c:v>
                </c:pt>
                <c:pt idx="2899">
                  <c:v>0</c:v>
                </c:pt>
                <c:pt idx="2900">
                  <c:v>0</c:v>
                </c:pt>
                <c:pt idx="2901">
                  <c:v>3.1503814915087372E-3</c:v>
                </c:pt>
                <c:pt idx="2902">
                  <c:v>3.1503814915087372E-3</c:v>
                </c:pt>
                <c:pt idx="2903">
                  <c:v>0</c:v>
                </c:pt>
                <c:pt idx="2904">
                  <c:v>0</c:v>
                </c:pt>
                <c:pt idx="2905">
                  <c:v>3.1503814915087372E-3</c:v>
                </c:pt>
                <c:pt idx="2906">
                  <c:v>3.1503814915087372E-3</c:v>
                </c:pt>
                <c:pt idx="2907">
                  <c:v>0</c:v>
                </c:pt>
                <c:pt idx="2908">
                  <c:v>0</c:v>
                </c:pt>
                <c:pt idx="2909">
                  <c:v>3.1503814915087372E-3</c:v>
                </c:pt>
                <c:pt idx="2910">
                  <c:v>3.1503814915087372E-3</c:v>
                </c:pt>
                <c:pt idx="2911">
                  <c:v>0</c:v>
                </c:pt>
                <c:pt idx="2912">
                  <c:v>0</c:v>
                </c:pt>
                <c:pt idx="2913">
                  <c:v>7.875953728771843E-4</c:v>
                </c:pt>
                <c:pt idx="2914">
                  <c:v>7.875953728771843E-4</c:v>
                </c:pt>
                <c:pt idx="2915">
                  <c:v>0</c:v>
                </c:pt>
                <c:pt idx="2916">
                  <c:v>0</c:v>
                </c:pt>
                <c:pt idx="2917">
                  <c:v>7.875953728771843E-4</c:v>
                </c:pt>
                <c:pt idx="2918">
                  <c:v>7.875953728771843E-4</c:v>
                </c:pt>
                <c:pt idx="2919">
                  <c:v>0</c:v>
                </c:pt>
                <c:pt idx="2920">
                  <c:v>0</c:v>
                </c:pt>
                <c:pt idx="2921">
                  <c:v>7.875953728771843E-4</c:v>
                </c:pt>
                <c:pt idx="2922">
                  <c:v>7.875953728771843E-4</c:v>
                </c:pt>
                <c:pt idx="2923">
                  <c:v>0</c:v>
                </c:pt>
                <c:pt idx="2924">
                  <c:v>0</c:v>
                </c:pt>
                <c:pt idx="2925">
                  <c:v>7.875953728771843E-4</c:v>
                </c:pt>
                <c:pt idx="2926">
                  <c:v>7.875953728771843E-4</c:v>
                </c:pt>
                <c:pt idx="2927">
                  <c:v>0</c:v>
                </c:pt>
                <c:pt idx="2928">
                  <c:v>0</c:v>
                </c:pt>
                <c:pt idx="2929">
                  <c:v>7.875953728771843E-4</c:v>
                </c:pt>
                <c:pt idx="2930">
                  <c:v>7.875953728771843E-4</c:v>
                </c:pt>
                <c:pt idx="2931">
                  <c:v>0</c:v>
                </c:pt>
                <c:pt idx="2932">
                  <c:v>0</c:v>
                </c:pt>
                <c:pt idx="2933">
                  <c:v>7.875953728771843E-4</c:v>
                </c:pt>
                <c:pt idx="2934">
                  <c:v>7.875953728771843E-4</c:v>
                </c:pt>
                <c:pt idx="2935">
                  <c:v>0</c:v>
                </c:pt>
                <c:pt idx="2936">
                  <c:v>0</c:v>
                </c:pt>
                <c:pt idx="2937">
                  <c:v>7.875953728771843E-4</c:v>
                </c:pt>
                <c:pt idx="2938">
                  <c:v>7.875953728771843E-4</c:v>
                </c:pt>
                <c:pt idx="2939">
                  <c:v>0</c:v>
                </c:pt>
                <c:pt idx="2940">
                  <c:v>0</c:v>
                </c:pt>
                <c:pt idx="2941">
                  <c:v>7.875953728771843E-4</c:v>
                </c:pt>
                <c:pt idx="2942">
                  <c:v>7.875953728771843E-4</c:v>
                </c:pt>
                <c:pt idx="2943">
                  <c:v>0</c:v>
                </c:pt>
                <c:pt idx="2944">
                  <c:v>0</c:v>
                </c:pt>
                <c:pt idx="2945">
                  <c:v>7.875953728771843E-4</c:v>
                </c:pt>
                <c:pt idx="2946">
                  <c:v>7.875953728771843E-4</c:v>
                </c:pt>
                <c:pt idx="2947">
                  <c:v>0</c:v>
                </c:pt>
                <c:pt idx="2948">
                  <c:v>0</c:v>
                </c:pt>
                <c:pt idx="2949">
                  <c:v>7.875953728771843E-4</c:v>
                </c:pt>
                <c:pt idx="2950">
                  <c:v>7.875953728771843E-4</c:v>
                </c:pt>
                <c:pt idx="2951">
                  <c:v>0</c:v>
                </c:pt>
                <c:pt idx="2952">
                  <c:v>0</c:v>
                </c:pt>
                <c:pt idx="2953">
                  <c:v>7.875953728771843E-4</c:v>
                </c:pt>
                <c:pt idx="2954">
                  <c:v>7.875953728771843E-4</c:v>
                </c:pt>
                <c:pt idx="2955">
                  <c:v>0</c:v>
                </c:pt>
                <c:pt idx="2956">
                  <c:v>0</c:v>
                </c:pt>
                <c:pt idx="2957">
                  <c:v>7.875953728771843E-4</c:v>
                </c:pt>
                <c:pt idx="2958">
                  <c:v>7.875953728771843E-4</c:v>
                </c:pt>
                <c:pt idx="2959">
                  <c:v>0</c:v>
                </c:pt>
                <c:pt idx="2960">
                  <c:v>0</c:v>
                </c:pt>
                <c:pt idx="2961">
                  <c:v>7.875953728771843E-4</c:v>
                </c:pt>
                <c:pt idx="2962">
                  <c:v>7.875953728771843E-4</c:v>
                </c:pt>
                <c:pt idx="2963">
                  <c:v>0</c:v>
                </c:pt>
                <c:pt idx="2964">
                  <c:v>0</c:v>
                </c:pt>
                <c:pt idx="2965">
                  <c:v>1.5751907457543686E-3</c:v>
                </c:pt>
                <c:pt idx="2966">
                  <c:v>1.5751907457543686E-3</c:v>
                </c:pt>
                <c:pt idx="2967">
                  <c:v>0</c:v>
                </c:pt>
                <c:pt idx="2968">
                  <c:v>0</c:v>
                </c:pt>
                <c:pt idx="2969">
                  <c:v>1.5751907457543686E-3</c:v>
                </c:pt>
                <c:pt idx="2970">
                  <c:v>1.5751907457543686E-3</c:v>
                </c:pt>
                <c:pt idx="2971">
                  <c:v>0</c:v>
                </c:pt>
                <c:pt idx="2972">
                  <c:v>0</c:v>
                </c:pt>
                <c:pt idx="2973">
                  <c:v>1.5751907457543686E-3</c:v>
                </c:pt>
                <c:pt idx="2974">
                  <c:v>1.5751907457543686E-3</c:v>
                </c:pt>
                <c:pt idx="2975">
                  <c:v>0</c:v>
                </c:pt>
                <c:pt idx="2976">
                  <c:v>0</c:v>
                </c:pt>
                <c:pt idx="2977">
                  <c:v>1.5751907457543686E-3</c:v>
                </c:pt>
                <c:pt idx="2978">
                  <c:v>1.5751907457543686E-3</c:v>
                </c:pt>
                <c:pt idx="2979">
                  <c:v>0</c:v>
                </c:pt>
                <c:pt idx="2980">
                  <c:v>0</c:v>
                </c:pt>
                <c:pt idx="2981">
                  <c:v>1.5751907457543686E-3</c:v>
                </c:pt>
                <c:pt idx="2982">
                  <c:v>1.5751907457543686E-3</c:v>
                </c:pt>
                <c:pt idx="2983">
                  <c:v>0</c:v>
                </c:pt>
                <c:pt idx="2984">
                  <c:v>0</c:v>
                </c:pt>
                <c:pt idx="2985">
                  <c:v>1.5751907457543686E-3</c:v>
                </c:pt>
                <c:pt idx="2986">
                  <c:v>1.5751907457543686E-3</c:v>
                </c:pt>
                <c:pt idx="2987">
                  <c:v>0</c:v>
                </c:pt>
                <c:pt idx="2988">
                  <c:v>0</c:v>
                </c:pt>
                <c:pt idx="2989">
                  <c:v>1.5751907457543686E-3</c:v>
                </c:pt>
                <c:pt idx="2990">
                  <c:v>1.5751907457543686E-3</c:v>
                </c:pt>
                <c:pt idx="2991">
                  <c:v>0</c:v>
                </c:pt>
                <c:pt idx="2992">
                  <c:v>0</c:v>
                </c:pt>
                <c:pt idx="2993">
                  <c:v>1.5751907457543686E-3</c:v>
                </c:pt>
                <c:pt idx="2994">
                  <c:v>1.5751907457543686E-3</c:v>
                </c:pt>
                <c:pt idx="2995">
                  <c:v>0</c:v>
                </c:pt>
                <c:pt idx="2996">
                  <c:v>0</c:v>
                </c:pt>
                <c:pt idx="2997">
                  <c:v>1.5751907457543686E-3</c:v>
                </c:pt>
                <c:pt idx="2998">
                  <c:v>1.5751907457543686E-3</c:v>
                </c:pt>
                <c:pt idx="2999">
                  <c:v>0</c:v>
                </c:pt>
                <c:pt idx="3000">
                  <c:v>0</c:v>
                </c:pt>
                <c:pt idx="3001">
                  <c:v>1.5751907457543686E-3</c:v>
                </c:pt>
                <c:pt idx="3002">
                  <c:v>1.5751907457543686E-3</c:v>
                </c:pt>
                <c:pt idx="3003">
                  <c:v>0</c:v>
                </c:pt>
                <c:pt idx="3004">
                  <c:v>0</c:v>
                </c:pt>
                <c:pt idx="3005">
                  <c:v>1.5751907457543686E-3</c:v>
                </c:pt>
                <c:pt idx="3006">
                  <c:v>1.5751907457543686E-3</c:v>
                </c:pt>
                <c:pt idx="3007">
                  <c:v>0</c:v>
                </c:pt>
                <c:pt idx="3008">
                  <c:v>0</c:v>
                </c:pt>
                <c:pt idx="3009">
                  <c:v>1.5751907457543686E-3</c:v>
                </c:pt>
                <c:pt idx="3010">
                  <c:v>1.5751907457543686E-3</c:v>
                </c:pt>
                <c:pt idx="3011">
                  <c:v>0</c:v>
                </c:pt>
                <c:pt idx="3012">
                  <c:v>0</c:v>
                </c:pt>
                <c:pt idx="3013">
                  <c:v>1.5751907457543686E-3</c:v>
                </c:pt>
                <c:pt idx="3014">
                  <c:v>1.5751907457543686E-3</c:v>
                </c:pt>
                <c:pt idx="3015">
                  <c:v>0</c:v>
                </c:pt>
                <c:pt idx="3016">
                  <c:v>0</c:v>
                </c:pt>
                <c:pt idx="3017">
                  <c:v>3.9379768643859215E-4</c:v>
                </c:pt>
                <c:pt idx="3018">
                  <c:v>3.9379768643859215E-4</c:v>
                </c:pt>
                <c:pt idx="3019">
                  <c:v>0</c:v>
                </c:pt>
                <c:pt idx="3020">
                  <c:v>0</c:v>
                </c:pt>
                <c:pt idx="3021">
                  <c:v>3.9379768643859215E-4</c:v>
                </c:pt>
                <c:pt idx="3022">
                  <c:v>3.9379768643859215E-4</c:v>
                </c:pt>
                <c:pt idx="3023">
                  <c:v>0</c:v>
                </c:pt>
                <c:pt idx="3024">
                  <c:v>0</c:v>
                </c:pt>
                <c:pt idx="3025">
                  <c:v>3.9379768643859215E-4</c:v>
                </c:pt>
                <c:pt idx="3026">
                  <c:v>3.9379768643859215E-4</c:v>
                </c:pt>
                <c:pt idx="3027">
                  <c:v>0</c:v>
                </c:pt>
                <c:pt idx="3028">
                  <c:v>0</c:v>
                </c:pt>
                <c:pt idx="3029">
                  <c:v>3.9379768643859215E-4</c:v>
                </c:pt>
                <c:pt idx="3030">
                  <c:v>3.9379768643859215E-4</c:v>
                </c:pt>
                <c:pt idx="3031">
                  <c:v>0</c:v>
                </c:pt>
                <c:pt idx="3032">
                  <c:v>0</c:v>
                </c:pt>
                <c:pt idx="3033">
                  <c:v>3.9379768643859215E-4</c:v>
                </c:pt>
                <c:pt idx="3034">
                  <c:v>3.9379768643859215E-4</c:v>
                </c:pt>
                <c:pt idx="3035">
                  <c:v>0</c:v>
                </c:pt>
                <c:pt idx="3036">
                  <c:v>0</c:v>
                </c:pt>
                <c:pt idx="3037">
                  <c:v>3.9379768643859215E-4</c:v>
                </c:pt>
                <c:pt idx="3038">
                  <c:v>3.9379768643859215E-4</c:v>
                </c:pt>
                <c:pt idx="3039">
                  <c:v>0</c:v>
                </c:pt>
                <c:pt idx="3040">
                  <c:v>0</c:v>
                </c:pt>
                <c:pt idx="3041">
                  <c:v>3.9379768643859215E-4</c:v>
                </c:pt>
                <c:pt idx="3042">
                  <c:v>3.9379768643859215E-4</c:v>
                </c:pt>
                <c:pt idx="3043">
                  <c:v>0</c:v>
                </c:pt>
                <c:pt idx="3044">
                  <c:v>0</c:v>
                </c:pt>
                <c:pt idx="3045">
                  <c:v>3.9379768643859215E-4</c:v>
                </c:pt>
                <c:pt idx="3046">
                  <c:v>3.9379768643859215E-4</c:v>
                </c:pt>
                <c:pt idx="3047">
                  <c:v>0</c:v>
                </c:pt>
                <c:pt idx="3048">
                  <c:v>0</c:v>
                </c:pt>
                <c:pt idx="3049">
                  <c:v>3.9379768643859215E-4</c:v>
                </c:pt>
                <c:pt idx="3050">
                  <c:v>3.9379768643859215E-4</c:v>
                </c:pt>
                <c:pt idx="3051">
                  <c:v>0</c:v>
                </c:pt>
                <c:pt idx="3052">
                  <c:v>0</c:v>
                </c:pt>
                <c:pt idx="3053">
                  <c:v>3.9379768643859215E-4</c:v>
                </c:pt>
                <c:pt idx="3054">
                  <c:v>3.9379768643859215E-4</c:v>
                </c:pt>
                <c:pt idx="3055">
                  <c:v>0</c:v>
                </c:pt>
                <c:pt idx="3056">
                  <c:v>0</c:v>
                </c:pt>
                <c:pt idx="3057">
                  <c:v>3.9379768643859215E-4</c:v>
                </c:pt>
                <c:pt idx="3058">
                  <c:v>3.9379768643859215E-4</c:v>
                </c:pt>
                <c:pt idx="3059">
                  <c:v>0</c:v>
                </c:pt>
                <c:pt idx="3060">
                  <c:v>0</c:v>
                </c:pt>
                <c:pt idx="3061">
                  <c:v>3.9379768643859215E-4</c:v>
                </c:pt>
                <c:pt idx="3062">
                  <c:v>3.9379768643859215E-4</c:v>
                </c:pt>
                <c:pt idx="3063">
                  <c:v>0</c:v>
                </c:pt>
                <c:pt idx="3064">
                  <c:v>0</c:v>
                </c:pt>
                <c:pt idx="3065">
                  <c:v>3.9379768643859215E-4</c:v>
                </c:pt>
                <c:pt idx="3066">
                  <c:v>3.9379768643859215E-4</c:v>
                </c:pt>
                <c:pt idx="3067">
                  <c:v>0</c:v>
                </c:pt>
                <c:pt idx="3068">
                  <c:v>0</c:v>
                </c:pt>
                <c:pt idx="3069">
                  <c:v>3.9379768643859215E-4</c:v>
                </c:pt>
                <c:pt idx="3070">
                  <c:v>3.9379768643859215E-4</c:v>
                </c:pt>
                <c:pt idx="3071">
                  <c:v>0</c:v>
                </c:pt>
                <c:pt idx="3072">
                  <c:v>0</c:v>
                </c:pt>
                <c:pt idx="3073">
                  <c:v>3.9379768643859215E-4</c:v>
                </c:pt>
                <c:pt idx="3074">
                  <c:v>3.9379768643859215E-4</c:v>
                </c:pt>
                <c:pt idx="3075">
                  <c:v>0</c:v>
                </c:pt>
                <c:pt idx="3076">
                  <c:v>0</c:v>
                </c:pt>
                <c:pt idx="3077">
                  <c:v>3.9379768643859215E-4</c:v>
                </c:pt>
                <c:pt idx="3078">
                  <c:v>3.9379768643859215E-4</c:v>
                </c:pt>
                <c:pt idx="3079">
                  <c:v>0</c:v>
                </c:pt>
                <c:pt idx="3080">
                  <c:v>0</c:v>
                </c:pt>
                <c:pt idx="3081">
                  <c:v>3.9379768643859215E-4</c:v>
                </c:pt>
                <c:pt idx="3082">
                  <c:v>3.9379768643859215E-4</c:v>
                </c:pt>
                <c:pt idx="3083">
                  <c:v>0</c:v>
                </c:pt>
                <c:pt idx="3084">
                  <c:v>0</c:v>
                </c:pt>
                <c:pt idx="3085">
                  <c:v>3.9379768643859215E-4</c:v>
                </c:pt>
                <c:pt idx="3086">
                  <c:v>3.9379768643859215E-4</c:v>
                </c:pt>
                <c:pt idx="3087">
                  <c:v>0</c:v>
                </c:pt>
                <c:pt idx="3088">
                  <c:v>0</c:v>
                </c:pt>
                <c:pt idx="3089">
                  <c:v>3.9379768643859215E-4</c:v>
                </c:pt>
                <c:pt idx="3090">
                  <c:v>3.9379768643859215E-4</c:v>
                </c:pt>
                <c:pt idx="3091">
                  <c:v>0</c:v>
                </c:pt>
                <c:pt idx="3092">
                  <c:v>0</c:v>
                </c:pt>
                <c:pt idx="3093">
                  <c:v>3.9379768643859215E-4</c:v>
                </c:pt>
                <c:pt idx="3094">
                  <c:v>3.9379768643859215E-4</c:v>
                </c:pt>
                <c:pt idx="3095">
                  <c:v>0</c:v>
                </c:pt>
                <c:pt idx="3096">
                  <c:v>0</c:v>
                </c:pt>
                <c:pt idx="3097">
                  <c:v>3.9379768643859215E-4</c:v>
                </c:pt>
                <c:pt idx="3098">
                  <c:v>3.9379768643859215E-4</c:v>
                </c:pt>
                <c:pt idx="3099">
                  <c:v>0</c:v>
                </c:pt>
                <c:pt idx="3100">
                  <c:v>0</c:v>
                </c:pt>
                <c:pt idx="3101">
                  <c:v>3.9379768643859215E-4</c:v>
                </c:pt>
                <c:pt idx="3102">
                  <c:v>3.9379768643859215E-4</c:v>
                </c:pt>
                <c:pt idx="3103">
                  <c:v>0</c:v>
                </c:pt>
                <c:pt idx="3104">
                  <c:v>0</c:v>
                </c:pt>
                <c:pt idx="3105">
                  <c:v>3.9379768643859215E-4</c:v>
                </c:pt>
                <c:pt idx="3106">
                  <c:v>3.9379768643859215E-4</c:v>
                </c:pt>
                <c:pt idx="3107">
                  <c:v>0</c:v>
                </c:pt>
                <c:pt idx="3108">
                  <c:v>0</c:v>
                </c:pt>
                <c:pt idx="3109">
                  <c:v>3.9379768643859215E-4</c:v>
                </c:pt>
                <c:pt idx="3110">
                  <c:v>3.9379768643859215E-4</c:v>
                </c:pt>
                <c:pt idx="3111">
                  <c:v>0</c:v>
                </c:pt>
                <c:pt idx="3112">
                  <c:v>0</c:v>
                </c:pt>
                <c:pt idx="3113">
                  <c:v>3.9379768643859215E-4</c:v>
                </c:pt>
                <c:pt idx="3114">
                  <c:v>3.9379768643859215E-4</c:v>
                </c:pt>
                <c:pt idx="3115">
                  <c:v>0</c:v>
                </c:pt>
                <c:pt idx="3116">
                  <c:v>0</c:v>
                </c:pt>
                <c:pt idx="3117">
                  <c:v>3.9379768643859215E-4</c:v>
                </c:pt>
                <c:pt idx="3118">
                  <c:v>3.9379768643859215E-4</c:v>
                </c:pt>
                <c:pt idx="3119">
                  <c:v>0</c:v>
                </c:pt>
                <c:pt idx="3120">
                  <c:v>0</c:v>
                </c:pt>
                <c:pt idx="3121">
                  <c:v>3.1503814915087372E-3</c:v>
                </c:pt>
                <c:pt idx="3122">
                  <c:v>3.1503814915087372E-3</c:v>
                </c:pt>
                <c:pt idx="3123">
                  <c:v>0</c:v>
                </c:pt>
                <c:pt idx="3124">
                  <c:v>0</c:v>
                </c:pt>
                <c:pt idx="3125">
                  <c:v>3.1503814915087372E-3</c:v>
                </c:pt>
                <c:pt idx="3126">
                  <c:v>3.1503814915087372E-3</c:v>
                </c:pt>
                <c:pt idx="3127">
                  <c:v>0</c:v>
                </c:pt>
                <c:pt idx="3128">
                  <c:v>0</c:v>
                </c:pt>
                <c:pt idx="3129">
                  <c:v>3.1503814915087372E-3</c:v>
                </c:pt>
                <c:pt idx="3130">
                  <c:v>3.1503814915087372E-3</c:v>
                </c:pt>
                <c:pt idx="3131">
                  <c:v>0</c:v>
                </c:pt>
                <c:pt idx="3132">
                  <c:v>0</c:v>
                </c:pt>
                <c:pt idx="3133">
                  <c:v>3.1503814915087372E-3</c:v>
                </c:pt>
                <c:pt idx="3134">
                  <c:v>3.1503814915087372E-3</c:v>
                </c:pt>
                <c:pt idx="3135">
                  <c:v>0</c:v>
                </c:pt>
                <c:pt idx="3136">
                  <c:v>0</c:v>
                </c:pt>
                <c:pt idx="3137">
                  <c:v>3.1503814915087372E-3</c:v>
                </c:pt>
                <c:pt idx="3138">
                  <c:v>3.1503814915087372E-3</c:v>
                </c:pt>
                <c:pt idx="3139">
                  <c:v>0</c:v>
                </c:pt>
                <c:pt idx="3140">
                  <c:v>0</c:v>
                </c:pt>
                <c:pt idx="3141">
                  <c:v>3.1503814915087372E-3</c:v>
                </c:pt>
                <c:pt idx="3142">
                  <c:v>3.1503814915087372E-3</c:v>
                </c:pt>
                <c:pt idx="3143">
                  <c:v>0</c:v>
                </c:pt>
                <c:pt idx="3144">
                  <c:v>0</c:v>
                </c:pt>
                <c:pt idx="3145">
                  <c:v>3.1503814915087372E-3</c:v>
                </c:pt>
                <c:pt idx="3146">
                  <c:v>3.1503814915087372E-3</c:v>
                </c:pt>
                <c:pt idx="3147">
                  <c:v>0</c:v>
                </c:pt>
                <c:pt idx="3148">
                  <c:v>0</c:v>
                </c:pt>
                <c:pt idx="3149">
                  <c:v>3.1503814915087372E-3</c:v>
                </c:pt>
                <c:pt idx="3150">
                  <c:v>3.1503814915087372E-3</c:v>
                </c:pt>
                <c:pt idx="3151">
                  <c:v>0</c:v>
                </c:pt>
                <c:pt idx="3152">
                  <c:v>0</c:v>
                </c:pt>
                <c:pt idx="3153">
                  <c:v>3.1503814915087372E-3</c:v>
                </c:pt>
                <c:pt idx="3154">
                  <c:v>3.1503814915087372E-3</c:v>
                </c:pt>
                <c:pt idx="3155">
                  <c:v>0</c:v>
                </c:pt>
                <c:pt idx="3156">
                  <c:v>0</c:v>
                </c:pt>
                <c:pt idx="3157">
                  <c:v>3.1503814915087372E-3</c:v>
                </c:pt>
                <c:pt idx="3158">
                  <c:v>3.1503814915087372E-3</c:v>
                </c:pt>
                <c:pt idx="3159">
                  <c:v>0</c:v>
                </c:pt>
                <c:pt idx="3160">
                  <c:v>0</c:v>
                </c:pt>
                <c:pt idx="3161">
                  <c:v>3.1503814915087372E-3</c:v>
                </c:pt>
                <c:pt idx="3162">
                  <c:v>3.1503814915087372E-3</c:v>
                </c:pt>
                <c:pt idx="3163">
                  <c:v>0</c:v>
                </c:pt>
                <c:pt idx="3164">
                  <c:v>0</c:v>
                </c:pt>
                <c:pt idx="3165">
                  <c:v>3.1503814915087372E-3</c:v>
                </c:pt>
                <c:pt idx="3166">
                  <c:v>3.1503814915087372E-3</c:v>
                </c:pt>
                <c:pt idx="3167">
                  <c:v>0</c:v>
                </c:pt>
                <c:pt idx="3168">
                  <c:v>0</c:v>
                </c:pt>
                <c:pt idx="3169">
                  <c:v>3.1503814915087372E-3</c:v>
                </c:pt>
                <c:pt idx="3170">
                  <c:v>3.1503814915087372E-3</c:v>
                </c:pt>
                <c:pt idx="3171">
                  <c:v>0</c:v>
                </c:pt>
                <c:pt idx="3172">
                  <c:v>0</c:v>
                </c:pt>
                <c:pt idx="3173">
                  <c:v>1.9689884321929607E-3</c:v>
                </c:pt>
                <c:pt idx="3174">
                  <c:v>1.9689884321929607E-3</c:v>
                </c:pt>
                <c:pt idx="3175">
                  <c:v>0</c:v>
                </c:pt>
                <c:pt idx="3176">
                  <c:v>0</c:v>
                </c:pt>
                <c:pt idx="3177">
                  <c:v>1.9689884321929607E-3</c:v>
                </c:pt>
                <c:pt idx="3178">
                  <c:v>1.9689884321929607E-3</c:v>
                </c:pt>
                <c:pt idx="3179">
                  <c:v>0</c:v>
                </c:pt>
                <c:pt idx="3180">
                  <c:v>0</c:v>
                </c:pt>
                <c:pt idx="3181">
                  <c:v>1.9689884321929607E-3</c:v>
                </c:pt>
                <c:pt idx="3182">
                  <c:v>1.9689884321929607E-3</c:v>
                </c:pt>
                <c:pt idx="3183">
                  <c:v>0</c:v>
                </c:pt>
                <c:pt idx="3184">
                  <c:v>0</c:v>
                </c:pt>
                <c:pt idx="3185">
                  <c:v>1.9689884321929607E-3</c:v>
                </c:pt>
                <c:pt idx="3186">
                  <c:v>1.9689884321929607E-3</c:v>
                </c:pt>
                <c:pt idx="3187">
                  <c:v>0</c:v>
                </c:pt>
                <c:pt idx="3188">
                  <c:v>0</c:v>
                </c:pt>
                <c:pt idx="3189">
                  <c:v>1.9689884321929607E-3</c:v>
                </c:pt>
                <c:pt idx="3190">
                  <c:v>1.9689884321929607E-3</c:v>
                </c:pt>
                <c:pt idx="3191">
                  <c:v>0</c:v>
                </c:pt>
                <c:pt idx="3192">
                  <c:v>0</c:v>
                </c:pt>
                <c:pt idx="3193">
                  <c:v>1.9689884321929607E-3</c:v>
                </c:pt>
                <c:pt idx="3194">
                  <c:v>1.9689884321929607E-3</c:v>
                </c:pt>
                <c:pt idx="3195">
                  <c:v>0</c:v>
                </c:pt>
                <c:pt idx="3196">
                  <c:v>0</c:v>
                </c:pt>
                <c:pt idx="3197">
                  <c:v>1.9689884321929607E-3</c:v>
                </c:pt>
                <c:pt idx="3198">
                  <c:v>1.9689884321929607E-3</c:v>
                </c:pt>
                <c:pt idx="3199">
                  <c:v>0</c:v>
                </c:pt>
                <c:pt idx="3200">
                  <c:v>0</c:v>
                </c:pt>
                <c:pt idx="3201">
                  <c:v>1.9689884321929607E-3</c:v>
                </c:pt>
                <c:pt idx="3202">
                  <c:v>1.9689884321929607E-3</c:v>
                </c:pt>
                <c:pt idx="3203">
                  <c:v>0</c:v>
                </c:pt>
                <c:pt idx="3204">
                  <c:v>0</c:v>
                </c:pt>
                <c:pt idx="3205">
                  <c:v>1.9689884321929607E-3</c:v>
                </c:pt>
                <c:pt idx="3206">
                  <c:v>1.9689884321929607E-3</c:v>
                </c:pt>
                <c:pt idx="3207">
                  <c:v>0</c:v>
                </c:pt>
                <c:pt idx="3208">
                  <c:v>0</c:v>
                </c:pt>
                <c:pt idx="3209">
                  <c:v>1.9689884321929607E-3</c:v>
                </c:pt>
                <c:pt idx="3210">
                  <c:v>1.9689884321929607E-3</c:v>
                </c:pt>
                <c:pt idx="3211">
                  <c:v>0</c:v>
                </c:pt>
                <c:pt idx="3212">
                  <c:v>0</c:v>
                </c:pt>
                <c:pt idx="3213">
                  <c:v>1.9689884321929607E-3</c:v>
                </c:pt>
                <c:pt idx="3214">
                  <c:v>1.9689884321929607E-3</c:v>
                </c:pt>
                <c:pt idx="3215">
                  <c:v>0</c:v>
                </c:pt>
                <c:pt idx="3216">
                  <c:v>0</c:v>
                </c:pt>
                <c:pt idx="3217">
                  <c:v>1.9689884321929607E-3</c:v>
                </c:pt>
                <c:pt idx="3218">
                  <c:v>1.9689884321929607E-3</c:v>
                </c:pt>
                <c:pt idx="3219">
                  <c:v>0</c:v>
                </c:pt>
                <c:pt idx="3220">
                  <c:v>0</c:v>
                </c:pt>
                <c:pt idx="3221">
                  <c:v>1.9689884321929607E-3</c:v>
                </c:pt>
                <c:pt idx="3222">
                  <c:v>1.9689884321929607E-3</c:v>
                </c:pt>
                <c:pt idx="3223">
                  <c:v>0</c:v>
                </c:pt>
                <c:pt idx="3224">
                  <c:v>0</c:v>
                </c:pt>
                <c:pt idx="3225">
                  <c:v>1.1813930593157764E-3</c:v>
                </c:pt>
                <c:pt idx="3226">
                  <c:v>1.1813930593157764E-3</c:v>
                </c:pt>
                <c:pt idx="3227">
                  <c:v>0</c:v>
                </c:pt>
                <c:pt idx="3228">
                  <c:v>0</c:v>
                </c:pt>
                <c:pt idx="3229">
                  <c:v>1.1813930593157764E-3</c:v>
                </c:pt>
                <c:pt idx="3230">
                  <c:v>1.1813930593157764E-3</c:v>
                </c:pt>
                <c:pt idx="3231">
                  <c:v>0</c:v>
                </c:pt>
                <c:pt idx="3232">
                  <c:v>0</c:v>
                </c:pt>
                <c:pt idx="3233">
                  <c:v>1.1813930593157764E-3</c:v>
                </c:pt>
                <c:pt idx="3234">
                  <c:v>1.1813930593157764E-3</c:v>
                </c:pt>
                <c:pt idx="3235">
                  <c:v>0</c:v>
                </c:pt>
                <c:pt idx="3236">
                  <c:v>0</c:v>
                </c:pt>
                <c:pt idx="3237">
                  <c:v>1.1813930593157764E-3</c:v>
                </c:pt>
                <c:pt idx="3238">
                  <c:v>1.1813930593157764E-3</c:v>
                </c:pt>
                <c:pt idx="3239">
                  <c:v>0</c:v>
                </c:pt>
                <c:pt idx="3240">
                  <c:v>0</c:v>
                </c:pt>
                <c:pt idx="3241">
                  <c:v>1.1813930593157764E-3</c:v>
                </c:pt>
                <c:pt idx="3242">
                  <c:v>1.1813930593157764E-3</c:v>
                </c:pt>
                <c:pt idx="3243">
                  <c:v>0</c:v>
                </c:pt>
                <c:pt idx="3244">
                  <c:v>0</c:v>
                </c:pt>
                <c:pt idx="3245">
                  <c:v>1.1813930593157764E-3</c:v>
                </c:pt>
                <c:pt idx="3246">
                  <c:v>1.1813930593157764E-3</c:v>
                </c:pt>
                <c:pt idx="3247">
                  <c:v>0</c:v>
                </c:pt>
                <c:pt idx="3248">
                  <c:v>0</c:v>
                </c:pt>
                <c:pt idx="3249">
                  <c:v>1.1813930593157764E-3</c:v>
                </c:pt>
                <c:pt idx="3250">
                  <c:v>1.1813930593157764E-3</c:v>
                </c:pt>
                <c:pt idx="3251">
                  <c:v>0</c:v>
                </c:pt>
                <c:pt idx="3252">
                  <c:v>0</c:v>
                </c:pt>
                <c:pt idx="3253">
                  <c:v>1.1813930593157764E-3</c:v>
                </c:pt>
                <c:pt idx="3254">
                  <c:v>1.1813930593157764E-3</c:v>
                </c:pt>
                <c:pt idx="3255">
                  <c:v>0</c:v>
                </c:pt>
                <c:pt idx="3256">
                  <c:v>0</c:v>
                </c:pt>
                <c:pt idx="3257">
                  <c:v>1.1813930593157764E-3</c:v>
                </c:pt>
                <c:pt idx="3258">
                  <c:v>1.1813930593157764E-3</c:v>
                </c:pt>
                <c:pt idx="3259">
                  <c:v>0</c:v>
                </c:pt>
                <c:pt idx="3260">
                  <c:v>0</c:v>
                </c:pt>
                <c:pt idx="3261">
                  <c:v>1.1813930593157764E-3</c:v>
                </c:pt>
                <c:pt idx="3262">
                  <c:v>1.1813930593157764E-3</c:v>
                </c:pt>
                <c:pt idx="3263">
                  <c:v>0</c:v>
                </c:pt>
                <c:pt idx="3264">
                  <c:v>0</c:v>
                </c:pt>
                <c:pt idx="3265">
                  <c:v>1.1813930593157764E-3</c:v>
                </c:pt>
                <c:pt idx="3266">
                  <c:v>1.1813930593157764E-3</c:v>
                </c:pt>
                <c:pt idx="3267">
                  <c:v>0</c:v>
                </c:pt>
                <c:pt idx="3268">
                  <c:v>0</c:v>
                </c:pt>
                <c:pt idx="3269">
                  <c:v>1.1813930593157764E-3</c:v>
                </c:pt>
                <c:pt idx="3270">
                  <c:v>1.1813930593157764E-3</c:v>
                </c:pt>
                <c:pt idx="3271">
                  <c:v>0</c:v>
                </c:pt>
                <c:pt idx="3272">
                  <c:v>0</c:v>
                </c:pt>
                <c:pt idx="3273">
                  <c:v>1.1813930593157764E-3</c:v>
                </c:pt>
                <c:pt idx="3274">
                  <c:v>1.1813930593157764E-3</c:v>
                </c:pt>
                <c:pt idx="3275">
                  <c:v>0</c:v>
                </c:pt>
                <c:pt idx="3276">
                  <c:v>0</c:v>
                </c:pt>
                <c:pt idx="3277">
                  <c:v>3.9379768643859215E-4</c:v>
                </c:pt>
                <c:pt idx="3278">
                  <c:v>3.9379768643859215E-4</c:v>
                </c:pt>
                <c:pt idx="3279">
                  <c:v>0</c:v>
                </c:pt>
                <c:pt idx="3280">
                  <c:v>0</c:v>
                </c:pt>
                <c:pt idx="3281">
                  <c:v>3.9379768643859215E-4</c:v>
                </c:pt>
                <c:pt idx="3282">
                  <c:v>3.9379768643859215E-4</c:v>
                </c:pt>
                <c:pt idx="3283">
                  <c:v>0</c:v>
                </c:pt>
                <c:pt idx="3284">
                  <c:v>0</c:v>
                </c:pt>
                <c:pt idx="3285">
                  <c:v>3.9379768643859215E-4</c:v>
                </c:pt>
                <c:pt idx="3286">
                  <c:v>3.9379768643859215E-4</c:v>
                </c:pt>
                <c:pt idx="3287">
                  <c:v>0</c:v>
                </c:pt>
                <c:pt idx="3288">
                  <c:v>0</c:v>
                </c:pt>
                <c:pt idx="3289">
                  <c:v>3.9379768643859215E-4</c:v>
                </c:pt>
                <c:pt idx="3290">
                  <c:v>3.9379768643859215E-4</c:v>
                </c:pt>
                <c:pt idx="3291">
                  <c:v>0</c:v>
                </c:pt>
                <c:pt idx="3292">
                  <c:v>0</c:v>
                </c:pt>
                <c:pt idx="3293">
                  <c:v>3.9379768643859215E-4</c:v>
                </c:pt>
                <c:pt idx="3294">
                  <c:v>3.9379768643859215E-4</c:v>
                </c:pt>
                <c:pt idx="3295">
                  <c:v>0</c:v>
                </c:pt>
                <c:pt idx="3296">
                  <c:v>0</c:v>
                </c:pt>
                <c:pt idx="3297">
                  <c:v>3.9379768643859215E-4</c:v>
                </c:pt>
                <c:pt idx="3298">
                  <c:v>3.9379768643859215E-4</c:v>
                </c:pt>
                <c:pt idx="3299">
                  <c:v>0</c:v>
                </c:pt>
                <c:pt idx="3300">
                  <c:v>0</c:v>
                </c:pt>
                <c:pt idx="3301">
                  <c:v>3.9379768643859215E-4</c:v>
                </c:pt>
                <c:pt idx="3302">
                  <c:v>3.9379768643859215E-4</c:v>
                </c:pt>
                <c:pt idx="3303">
                  <c:v>0</c:v>
                </c:pt>
                <c:pt idx="3304">
                  <c:v>0</c:v>
                </c:pt>
                <c:pt idx="3305">
                  <c:v>3.9379768643859215E-4</c:v>
                </c:pt>
                <c:pt idx="3306">
                  <c:v>3.9379768643859215E-4</c:v>
                </c:pt>
                <c:pt idx="3307">
                  <c:v>0</c:v>
                </c:pt>
                <c:pt idx="3308">
                  <c:v>0</c:v>
                </c:pt>
                <c:pt idx="3309">
                  <c:v>3.9379768643859215E-4</c:v>
                </c:pt>
                <c:pt idx="3310">
                  <c:v>3.9379768643859215E-4</c:v>
                </c:pt>
                <c:pt idx="3311">
                  <c:v>0</c:v>
                </c:pt>
                <c:pt idx="3312">
                  <c:v>0</c:v>
                </c:pt>
                <c:pt idx="3313">
                  <c:v>3.9379768643859215E-4</c:v>
                </c:pt>
                <c:pt idx="3314">
                  <c:v>3.9379768643859215E-4</c:v>
                </c:pt>
                <c:pt idx="3315">
                  <c:v>0</c:v>
                </c:pt>
                <c:pt idx="3316">
                  <c:v>0</c:v>
                </c:pt>
                <c:pt idx="3317">
                  <c:v>3.9379768643859215E-4</c:v>
                </c:pt>
                <c:pt idx="3318">
                  <c:v>3.9379768643859215E-4</c:v>
                </c:pt>
                <c:pt idx="3319">
                  <c:v>0</c:v>
                </c:pt>
                <c:pt idx="3320">
                  <c:v>0</c:v>
                </c:pt>
                <c:pt idx="3321">
                  <c:v>3.9379768643859215E-4</c:v>
                </c:pt>
                <c:pt idx="3322">
                  <c:v>3.9379768643859215E-4</c:v>
                </c:pt>
                <c:pt idx="3323">
                  <c:v>0</c:v>
                </c:pt>
                <c:pt idx="3324">
                  <c:v>0</c:v>
                </c:pt>
                <c:pt idx="3325">
                  <c:v>3.9379768643859215E-4</c:v>
                </c:pt>
                <c:pt idx="3326">
                  <c:v>3.9379768643859215E-4</c:v>
                </c:pt>
                <c:pt idx="3327">
                  <c:v>0</c:v>
                </c:pt>
                <c:pt idx="3328">
                  <c:v>0</c:v>
                </c:pt>
                <c:pt idx="3329">
                  <c:v>3.9379768643859215E-4</c:v>
                </c:pt>
                <c:pt idx="3330">
                  <c:v>3.9379768643859215E-4</c:v>
                </c:pt>
                <c:pt idx="3331">
                  <c:v>0</c:v>
                </c:pt>
                <c:pt idx="3332">
                  <c:v>0</c:v>
                </c:pt>
                <c:pt idx="3333">
                  <c:v>3.9379768643859215E-4</c:v>
                </c:pt>
                <c:pt idx="3334">
                  <c:v>3.9379768643859215E-4</c:v>
                </c:pt>
                <c:pt idx="3335">
                  <c:v>0</c:v>
                </c:pt>
                <c:pt idx="3336">
                  <c:v>0</c:v>
                </c:pt>
                <c:pt idx="3337">
                  <c:v>3.9379768643859215E-4</c:v>
                </c:pt>
                <c:pt idx="3338">
                  <c:v>3.9379768643859215E-4</c:v>
                </c:pt>
                <c:pt idx="3339">
                  <c:v>0</c:v>
                </c:pt>
                <c:pt idx="3340">
                  <c:v>0</c:v>
                </c:pt>
                <c:pt idx="3341">
                  <c:v>3.9379768643859215E-4</c:v>
                </c:pt>
                <c:pt idx="3342">
                  <c:v>3.9379768643859215E-4</c:v>
                </c:pt>
                <c:pt idx="3343">
                  <c:v>0</c:v>
                </c:pt>
                <c:pt idx="3344">
                  <c:v>0</c:v>
                </c:pt>
                <c:pt idx="3345">
                  <c:v>3.9379768643859215E-4</c:v>
                </c:pt>
                <c:pt idx="3346">
                  <c:v>3.9379768643859215E-4</c:v>
                </c:pt>
                <c:pt idx="3347">
                  <c:v>0</c:v>
                </c:pt>
                <c:pt idx="3348">
                  <c:v>0</c:v>
                </c:pt>
                <c:pt idx="3349">
                  <c:v>3.9379768643859215E-4</c:v>
                </c:pt>
                <c:pt idx="3350">
                  <c:v>3.9379768643859215E-4</c:v>
                </c:pt>
                <c:pt idx="3351">
                  <c:v>0</c:v>
                </c:pt>
                <c:pt idx="3352">
                  <c:v>0</c:v>
                </c:pt>
                <c:pt idx="3353">
                  <c:v>3.9379768643859215E-4</c:v>
                </c:pt>
                <c:pt idx="3354">
                  <c:v>3.9379768643859215E-4</c:v>
                </c:pt>
                <c:pt idx="3355">
                  <c:v>0</c:v>
                </c:pt>
                <c:pt idx="3356">
                  <c:v>0</c:v>
                </c:pt>
                <c:pt idx="3357">
                  <c:v>3.9379768643859215E-4</c:v>
                </c:pt>
                <c:pt idx="3358">
                  <c:v>3.9379768643859215E-4</c:v>
                </c:pt>
                <c:pt idx="3359">
                  <c:v>0</c:v>
                </c:pt>
                <c:pt idx="3360">
                  <c:v>0</c:v>
                </c:pt>
                <c:pt idx="3361">
                  <c:v>3.9379768643859215E-4</c:v>
                </c:pt>
                <c:pt idx="3362">
                  <c:v>3.9379768643859215E-4</c:v>
                </c:pt>
                <c:pt idx="3363">
                  <c:v>0</c:v>
                </c:pt>
                <c:pt idx="3364">
                  <c:v>0</c:v>
                </c:pt>
                <c:pt idx="3365">
                  <c:v>3.9379768643859215E-4</c:v>
                </c:pt>
                <c:pt idx="3366">
                  <c:v>3.9379768643859215E-4</c:v>
                </c:pt>
                <c:pt idx="3367">
                  <c:v>0</c:v>
                </c:pt>
                <c:pt idx="3368">
                  <c:v>0</c:v>
                </c:pt>
                <c:pt idx="3369">
                  <c:v>3.9379768643859215E-4</c:v>
                </c:pt>
                <c:pt idx="3370">
                  <c:v>3.9379768643859215E-4</c:v>
                </c:pt>
                <c:pt idx="3371">
                  <c:v>0</c:v>
                </c:pt>
                <c:pt idx="3372">
                  <c:v>0</c:v>
                </c:pt>
                <c:pt idx="3373">
                  <c:v>3.9379768643859215E-4</c:v>
                </c:pt>
                <c:pt idx="3374">
                  <c:v>3.9379768643859215E-4</c:v>
                </c:pt>
                <c:pt idx="3375">
                  <c:v>0</c:v>
                </c:pt>
                <c:pt idx="3376">
                  <c:v>0</c:v>
                </c:pt>
                <c:pt idx="3377">
                  <c:v>3.9379768643859215E-4</c:v>
                </c:pt>
                <c:pt idx="3378">
                  <c:v>3.9379768643859215E-4</c:v>
                </c:pt>
                <c:pt idx="3379">
                  <c:v>0</c:v>
                </c:pt>
                <c:pt idx="3380">
                  <c:v>0</c:v>
                </c:pt>
                <c:pt idx="3381">
                  <c:v>3.9379768643859215E-4</c:v>
                </c:pt>
                <c:pt idx="3382">
                  <c:v>3.9379768643859215E-4</c:v>
                </c:pt>
                <c:pt idx="3383">
                  <c:v>0</c:v>
                </c:pt>
                <c:pt idx="3384">
                  <c:v>0</c:v>
                </c:pt>
                <c:pt idx="3385">
                  <c:v>3.9379768643859215E-4</c:v>
                </c:pt>
                <c:pt idx="3386">
                  <c:v>3.9379768643859215E-4</c:v>
                </c:pt>
                <c:pt idx="3387">
                  <c:v>0</c:v>
                </c:pt>
                <c:pt idx="3388">
                  <c:v>0</c:v>
                </c:pt>
                <c:pt idx="3389">
                  <c:v>3.9379768643859215E-4</c:v>
                </c:pt>
                <c:pt idx="3390">
                  <c:v>3.9379768643859215E-4</c:v>
                </c:pt>
                <c:pt idx="3391">
                  <c:v>0</c:v>
                </c:pt>
                <c:pt idx="3392">
                  <c:v>0</c:v>
                </c:pt>
                <c:pt idx="3393">
                  <c:v>3.9379768643859215E-4</c:v>
                </c:pt>
                <c:pt idx="3394">
                  <c:v>3.9379768643859215E-4</c:v>
                </c:pt>
                <c:pt idx="3395">
                  <c:v>0</c:v>
                </c:pt>
                <c:pt idx="3396">
                  <c:v>0</c:v>
                </c:pt>
                <c:pt idx="3397">
                  <c:v>3.9379768643859215E-4</c:v>
                </c:pt>
                <c:pt idx="3398">
                  <c:v>3.9379768643859215E-4</c:v>
                </c:pt>
                <c:pt idx="3399">
                  <c:v>0</c:v>
                </c:pt>
                <c:pt idx="3400">
                  <c:v>0</c:v>
                </c:pt>
                <c:pt idx="3401">
                  <c:v>3.9379768643859215E-4</c:v>
                </c:pt>
                <c:pt idx="3402">
                  <c:v>3.9379768643859215E-4</c:v>
                </c:pt>
                <c:pt idx="3403">
                  <c:v>0</c:v>
                </c:pt>
                <c:pt idx="3404">
                  <c:v>0</c:v>
                </c:pt>
                <c:pt idx="3405">
                  <c:v>3.9379768643859215E-4</c:v>
                </c:pt>
                <c:pt idx="3406">
                  <c:v>3.9379768643859215E-4</c:v>
                </c:pt>
                <c:pt idx="3407">
                  <c:v>0</c:v>
                </c:pt>
                <c:pt idx="3408">
                  <c:v>0</c:v>
                </c:pt>
                <c:pt idx="3409">
                  <c:v>3.9379768643859215E-4</c:v>
                </c:pt>
                <c:pt idx="3410">
                  <c:v>3.9379768643859215E-4</c:v>
                </c:pt>
                <c:pt idx="3411">
                  <c:v>0</c:v>
                </c:pt>
                <c:pt idx="3412">
                  <c:v>0</c:v>
                </c:pt>
                <c:pt idx="3413">
                  <c:v>3.9379768643859215E-4</c:v>
                </c:pt>
                <c:pt idx="3414">
                  <c:v>3.9379768643859215E-4</c:v>
                </c:pt>
                <c:pt idx="3415">
                  <c:v>0</c:v>
                </c:pt>
                <c:pt idx="3416">
                  <c:v>0</c:v>
                </c:pt>
                <c:pt idx="3417">
                  <c:v>3.9379768643859215E-4</c:v>
                </c:pt>
                <c:pt idx="3418">
                  <c:v>3.9379768643859215E-4</c:v>
                </c:pt>
                <c:pt idx="3419">
                  <c:v>0</c:v>
                </c:pt>
                <c:pt idx="3420">
                  <c:v>0</c:v>
                </c:pt>
                <c:pt idx="3421">
                  <c:v>3.9379768643859215E-4</c:v>
                </c:pt>
                <c:pt idx="3422">
                  <c:v>3.9379768643859215E-4</c:v>
                </c:pt>
                <c:pt idx="3423">
                  <c:v>0</c:v>
                </c:pt>
                <c:pt idx="3424">
                  <c:v>0</c:v>
                </c:pt>
                <c:pt idx="3425">
                  <c:v>3.9379768643859215E-4</c:v>
                </c:pt>
                <c:pt idx="3426">
                  <c:v>3.9379768643859215E-4</c:v>
                </c:pt>
                <c:pt idx="3427">
                  <c:v>0</c:v>
                </c:pt>
                <c:pt idx="3428">
                  <c:v>0</c:v>
                </c:pt>
                <c:pt idx="3429">
                  <c:v>3.9379768643859215E-4</c:v>
                </c:pt>
                <c:pt idx="3430">
                  <c:v>3.9379768643859215E-4</c:v>
                </c:pt>
                <c:pt idx="3431">
                  <c:v>0</c:v>
                </c:pt>
                <c:pt idx="3432">
                  <c:v>0</c:v>
                </c:pt>
                <c:pt idx="3433">
                  <c:v>3.9379768643859215E-4</c:v>
                </c:pt>
                <c:pt idx="3434">
                  <c:v>3.9379768643859215E-4</c:v>
                </c:pt>
                <c:pt idx="3435">
                  <c:v>0</c:v>
                </c:pt>
                <c:pt idx="3436">
                  <c:v>0</c:v>
                </c:pt>
                <c:pt idx="3437">
                  <c:v>3.9379768643859215E-4</c:v>
                </c:pt>
                <c:pt idx="3438">
                  <c:v>3.9379768643859215E-4</c:v>
                </c:pt>
                <c:pt idx="3439">
                  <c:v>0</c:v>
                </c:pt>
                <c:pt idx="3440">
                  <c:v>0</c:v>
                </c:pt>
                <c:pt idx="3441">
                  <c:v>3.9379768643859215E-4</c:v>
                </c:pt>
                <c:pt idx="3442">
                  <c:v>3.9379768643859215E-4</c:v>
                </c:pt>
                <c:pt idx="3443">
                  <c:v>0</c:v>
                </c:pt>
                <c:pt idx="3444">
                  <c:v>0</c:v>
                </c:pt>
                <c:pt idx="3445">
                  <c:v>3.9379768643859215E-4</c:v>
                </c:pt>
                <c:pt idx="3446">
                  <c:v>3.9379768643859215E-4</c:v>
                </c:pt>
                <c:pt idx="3447">
                  <c:v>0</c:v>
                </c:pt>
                <c:pt idx="3448">
                  <c:v>0</c:v>
                </c:pt>
                <c:pt idx="3449">
                  <c:v>3.9379768643859215E-4</c:v>
                </c:pt>
                <c:pt idx="3450">
                  <c:v>3.9379768643859215E-4</c:v>
                </c:pt>
                <c:pt idx="3451">
                  <c:v>0</c:v>
                </c:pt>
                <c:pt idx="3452">
                  <c:v>0</c:v>
                </c:pt>
                <c:pt idx="3453">
                  <c:v>3.9379768643859215E-4</c:v>
                </c:pt>
                <c:pt idx="3454">
                  <c:v>3.9379768643859215E-4</c:v>
                </c:pt>
                <c:pt idx="3455">
                  <c:v>0</c:v>
                </c:pt>
                <c:pt idx="3456">
                  <c:v>0</c:v>
                </c:pt>
                <c:pt idx="3457">
                  <c:v>3.9379768643859215E-4</c:v>
                </c:pt>
                <c:pt idx="3458">
                  <c:v>3.9379768643859215E-4</c:v>
                </c:pt>
                <c:pt idx="3459">
                  <c:v>0</c:v>
                </c:pt>
                <c:pt idx="3460">
                  <c:v>0</c:v>
                </c:pt>
                <c:pt idx="3461">
                  <c:v>3.9379768643859215E-4</c:v>
                </c:pt>
                <c:pt idx="3462">
                  <c:v>3.9379768643859215E-4</c:v>
                </c:pt>
                <c:pt idx="3463">
                  <c:v>0</c:v>
                </c:pt>
                <c:pt idx="3464">
                  <c:v>0</c:v>
                </c:pt>
                <c:pt idx="3465">
                  <c:v>3.9379768643859215E-4</c:v>
                </c:pt>
                <c:pt idx="3466">
                  <c:v>3.9379768643859215E-4</c:v>
                </c:pt>
                <c:pt idx="3467">
                  <c:v>0</c:v>
                </c:pt>
                <c:pt idx="3468">
                  <c:v>0</c:v>
                </c:pt>
                <c:pt idx="3469">
                  <c:v>3.9379768643859215E-4</c:v>
                </c:pt>
                <c:pt idx="3470">
                  <c:v>3.9379768643859215E-4</c:v>
                </c:pt>
                <c:pt idx="3471">
                  <c:v>0</c:v>
                </c:pt>
                <c:pt idx="3472">
                  <c:v>0</c:v>
                </c:pt>
                <c:pt idx="3473">
                  <c:v>3.9379768643859215E-4</c:v>
                </c:pt>
                <c:pt idx="3474">
                  <c:v>3.9379768643859215E-4</c:v>
                </c:pt>
                <c:pt idx="3475">
                  <c:v>0</c:v>
                </c:pt>
                <c:pt idx="3476">
                  <c:v>0</c:v>
                </c:pt>
                <c:pt idx="3477">
                  <c:v>3.9379768643859215E-4</c:v>
                </c:pt>
                <c:pt idx="3478">
                  <c:v>3.9379768643859215E-4</c:v>
                </c:pt>
                <c:pt idx="3479">
                  <c:v>0</c:v>
                </c:pt>
                <c:pt idx="3480">
                  <c:v>0</c:v>
                </c:pt>
                <c:pt idx="3481">
                  <c:v>3.9379768643859215E-4</c:v>
                </c:pt>
                <c:pt idx="3482">
                  <c:v>3.9379768643859215E-4</c:v>
                </c:pt>
                <c:pt idx="3483">
                  <c:v>0</c:v>
                </c:pt>
                <c:pt idx="3484">
                  <c:v>0</c:v>
                </c:pt>
                <c:pt idx="3485">
                  <c:v>3.9379768643859215E-4</c:v>
                </c:pt>
                <c:pt idx="3486">
                  <c:v>3.9379768643859215E-4</c:v>
                </c:pt>
                <c:pt idx="3487">
                  <c:v>0</c:v>
                </c:pt>
                <c:pt idx="3488">
                  <c:v>0</c:v>
                </c:pt>
                <c:pt idx="3489">
                  <c:v>3.9379768643859215E-4</c:v>
                </c:pt>
                <c:pt idx="3490">
                  <c:v>3.9379768643859215E-4</c:v>
                </c:pt>
                <c:pt idx="3491">
                  <c:v>0</c:v>
                </c:pt>
                <c:pt idx="3492">
                  <c:v>0</c:v>
                </c:pt>
                <c:pt idx="3493">
                  <c:v>3.9379768643859215E-4</c:v>
                </c:pt>
                <c:pt idx="3494">
                  <c:v>3.9379768643859215E-4</c:v>
                </c:pt>
                <c:pt idx="3495">
                  <c:v>0</c:v>
                </c:pt>
                <c:pt idx="3496">
                  <c:v>0</c:v>
                </c:pt>
                <c:pt idx="3497">
                  <c:v>3.9379768643859215E-4</c:v>
                </c:pt>
                <c:pt idx="3498">
                  <c:v>3.9379768643859215E-4</c:v>
                </c:pt>
                <c:pt idx="3499">
                  <c:v>0</c:v>
                </c:pt>
                <c:pt idx="3500">
                  <c:v>0</c:v>
                </c:pt>
                <c:pt idx="3501">
                  <c:v>3.9379768643859215E-4</c:v>
                </c:pt>
                <c:pt idx="3502">
                  <c:v>3.9379768643859215E-4</c:v>
                </c:pt>
                <c:pt idx="3503">
                  <c:v>0</c:v>
                </c:pt>
                <c:pt idx="3504">
                  <c:v>0</c:v>
                </c:pt>
                <c:pt idx="3505">
                  <c:v>3.9379768643859215E-4</c:v>
                </c:pt>
                <c:pt idx="3506">
                  <c:v>3.9379768643859215E-4</c:v>
                </c:pt>
                <c:pt idx="3507">
                  <c:v>0</c:v>
                </c:pt>
                <c:pt idx="3508">
                  <c:v>0</c:v>
                </c:pt>
                <c:pt idx="3509">
                  <c:v>3.9379768643859215E-4</c:v>
                </c:pt>
                <c:pt idx="3510">
                  <c:v>3.9379768643859215E-4</c:v>
                </c:pt>
                <c:pt idx="3511">
                  <c:v>0</c:v>
                </c:pt>
                <c:pt idx="3512">
                  <c:v>0</c:v>
                </c:pt>
                <c:pt idx="3513">
                  <c:v>3.9379768643859215E-4</c:v>
                </c:pt>
                <c:pt idx="3514">
                  <c:v>3.9379768643859215E-4</c:v>
                </c:pt>
                <c:pt idx="3515">
                  <c:v>0</c:v>
                </c:pt>
                <c:pt idx="3516">
                  <c:v>0</c:v>
                </c:pt>
                <c:pt idx="3517">
                  <c:v>3.9379768643859215E-4</c:v>
                </c:pt>
                <c:pt idx="3518">
                  <c:v>3.9379768643859215E-4</c:v>
                </c:pt>
                <c:pt idx="3519">
                  <c:v>0</c:v>
                </c:pt>
                <c:pt idx="3520">
                  <c:v>0</c:v>
                </c:pt>
                <c:pt idx="3521">
                  <c:v>3.9379768643859215E-4</c:v>
                </c:pt>
                <c:pt idx="3522">
                  <c:v>3.9379768643859215E-4</c:v>
                </c:pt>
                <c:pt idx="3523">
                  <c:v>0</c:v>
                </c:pt>
                <c:pt idx="3524">
                  <c:v>0</c:v>
                </c:pt>
                <c:pt idx="3525">
                  <c:v>3.9379768643859215E-4</c:v>
                </c:pt>
                <c:pt idx="3526">
                  <c:v>3.9379768643859215E-4</c:v>
                </c:pt>
                <c:pt idx="3527">
                  <c:v>0</c:v>
                </c:pt>
                <c:pt idx="3528">
                  <c:v>0</c:v>
                </c:pt>
                <c:pt idx="3529">
                  <c:v>3.9379768643859215E-4</c:v>
                </c:pt>
                <c:pt idx="3530">
                  <c:v>3.9379768643859215E-4</c:v>
                </c:pt>
                <c:pt idx="3531">
                  <c:v>0</c:v>
                </c:pt>
                <c:pt idx="3532">
                  <c:v>0</c:v>
                </c:pt>
                <c:pt idx="3533">
                  <c:v>3.9379768643859215E-4</c:v>
                </c:pt>
                <c:pt idx="3534">
                  <c:v>3.9379768643859215E-4</c:v>
                </c:pt>
                <c:pt idx="3535">
                  <c:v>0</c:v>
                </c:pt>
                <c:pt idx="3536">
                  <c:v>0</c:v>
                </c:pt>
                <c:pt idx="3537">
                  <c:v>3.9379768643859215E-4</c:v>
                </c:pt>
                <c:pt idx="3538">
                  <c:v>3.9379768643859215E-4</c:v>
                </c:pt>
                <c:pt idx="3539">
                  <c:v>0</c:v>
                </c:pt>
                <c:pt idx="3540">
                  <c:v>0</c:v>
                </c:pt>
                <c:pt idx="3541">
                  <c:v>3.9379768643859215E-4</c:v>
                </c:pt>
                <c:pt idx="3542">
                  <c:v>3.9379768643859215E-4</c:v>
                </c:pt>
                <c:pt idx="3543">
                  <c:v>0</c:v>
                </c:pt>
                <c:pt idx="3544">
                  <c:v>0</c:v>
                </c:pt>
                <c:pt idx="3545">
                  <c:v>3.9379768643859215E-4</c:v>
                </c:pt>
                <c:pt idx="3546">
                  <c:v>3.9379768643859215E-4</c:v>
                </c:pt>
                <c:pt idx="3547">
                  <c:v>0</c:v>
                </c:pt>
                <c:pt idx="3548">
                  <c:v>0</c:v>
                </c:pt>
                <c:pt idx="3549">
                  <c:v>3.9379768643859215E-4</c:v>
                </c:pt>
                <c:pt idx="3550">
                  <c:v>3.9379768643859215E-4</c:v>
                </c:pt>
                <c:pt idx="3551">
                  <c:v>0</c:v>
                </c:pt>
                <c:pt idx="3552">
                  <c:v>0</c:v>
                </c:pt>
                <c:pt idx="3553">
                  <c:v>3.9379768643859215E-4</c:v>
                </c:pt>
                <c:pt idx="3554">
                  <c:v>3.9379768643859215E-4</c:v>
                </c:pt>
                <c:pt idx="3555">
                  <c:v>0</c:v>
                </c:pt>
                <c:pt idx="3556">
                  <c:v>0</c:v>
                </c:pt>
                <c:pt idx="3557">
                  <c:v>3.9379768643859215E-4</c:v>
                </c:pt>
                <c:pt idx="3558">
                  <c:v>3.9379768643859215E-4</c:v>
                </c:pt>
                <c:pt idx="3559">
                  <c:v>0</c:v>
                </c:pt>
                <c:pt idx="3560">
                  <c:v>0</c:v>
                </c:pt>
                <c:pt idx="3561">
                  <c:v>3.9379768643859215E-4</c:v>
                </c:pt>
                <c:pt idx="3562">
                  <c:v>3.9379768643859215E-4</c:v>
                </c:pt>
                <c:pt idx="3563">
                  <c:v>0</c:v>
                </c:pt>
                <c:pt idx="3564">
                  <c:v>0</c:v>
                </c:pt>
                <c:pt idx="3565">
                  <c:v>3.9379768643859215E-4</c:v>
                </c:pt>
                <c:pt idx="3566">
                  <c:v>3.9379768643859215E-4</c:v>
                </c:pt>
                <c:pt idx="3567">
                  <c:v>0</c:v>
                </c:pt>
                <c:pt idx="3568">
                  <c:v>0</c:v>
                </c:pt>
                <c:pt idx="3569">
                  <c:v>3.9379768643859215E-4</c:v>
                </c:pt>
                <c:pt idx="3570">
                  <c:v>3.9379768643859215E-4</c:v>
                </c:pt>
                <c:pt idx="3571">
                  <c:v>0</c:v>
                </c:pt>
                <c:pt idx="3572">
                  <c:v>0</c:v>
                </c:pt>
                <c:pt idx="3573">
                  <c:v>3.9379768643859215E-4</c:v>
                </c:pt>
                <c:pt idx="3574">
                  <c:v>3.9379768643859215E-4</c:v>
                </c:pt>
                <c:pt idx="3575">
                  <c:v>0</c:v>
                </c:pt>
                <c:pt idx="3576">
                  <c:v>0</c:v>
                </c:pt>
                <c:pt idx="3577">
                  <c:v>3.9379768643859215E-4</c:v>
                </c:pt>
                <c:pt idx="3578">
                  <c:v>3.9379768643859215E-4</c:v>
                </c:pt>
                <c:pt idx="3579">
                  <c:v>0</c:v>
                </c:pt>
                <c:pt idx="3580">
                  <c:v>0</c:v>
                </c:pt>
                <c:pt idx="3581">
                  <c:v>3.9379768643859215E-4</c:v>
                </c:pt>
                <c:pt idx="3582">
                  <c:v>3.9379768643859215E-4</c:v>
                </c:pt>
                <c:pt idx="3583">
                  <c:v>0</c:v>
                </c:pt>
                <c:pt idx="3584">
                  <c:v>0</c:v>
                </c:pt>
                <c:pt idx="3585">
                  <c:v>3.9379768643859215E-4</c:v>
                </c:pt>
                <c:pt idx="3586">
                  <c:v>3.9379768643859215E-4</c:v>
                </c:pt>
                <c:pt idx="3587">
                  <c:v>0</c:v>
                </c:pt>
                <c:pt idx="3588">
                  <c:v>0</c:v>
                </c:pt>
                <c:pt idx="3589">
                  <c:v>3.9379768643859215E-4</c:v>
                </c:pt>
                <c:pt idx="3590">
                  <c:v>3.9379768643859215E-4</c:v>
                </c:pt>
                <c:pt idx="3591">
                  <c:v>0</c:v>
                </c:pt>
                <c:pt idx="3592">
                  <c:v>0</c:v>
                </c:pt>
                <c:pt idx="3593">
                  <c:v>3.9379768643859215E-4</c:v>
                </c:pt>
                <c:pt idx="3594">
                  <c:v>3.9379768643859215E-4</c:v>
                </c:pt>
                <c:pt idx="3595">
                  <c:v>0</c:v>
                </c:pt>
                <c:pt idx="3596">
                  <c:v>0</c:v>
                </c:pt>
                <c:pt idx="3597">
                  <c:v>3.9379768643859215E-4</c:v>
                </c:pt>
                <c:pt idx="3598">
                  <c:v>3.9379768643859215E-4</c:v>
                </c:pt>
                <c:pt idx="3599">
                  <c:v>0</c:v>
                </c:pt>
                <c:pt idx="3600">
                  <c:v>0</c:v>
                </c:pt>
                <c:pt idx="3601">
                  <c:v>3.9379768643859215E-4</c:v>
                </c:pt>
                <c:pt idx="3602">
                  <c:v>3.9379768643859215E-4</c:v>
                </c:pt>
                <c:pt idx="3603">
                  <c:v>0</c:v>
                </c:pt>
                <c:pt idx="3604">
                  <c:v>0</c:v>
                </c:pt>
                <c:pt idx="3605">
                  <c:v>3.9379768643859215E-4</c:v>
                </c:pt>
                <c:pt idx="3606">
                  <c:v>3.9379768643859215E-4</c:v>
                </c:pt>
                <c:pt idx="3607">
                  <c:v>0</c:v>
                </c:pt>
                <c:pt idx="3608">
                  <c:v>0</c:v>
                </c:pt>
                <c:pt idx="3609">
                  <c:v>3.9379768643859215E-4</c:v>
                </c:pt>
                <c:pt idx="3610">
                  <c:v>3.9379768643859215E-4</c:v>
                </c:pt>
                <c:pt idx="3611">
                  <c:v>0</c:v>
                </c:pt>
                <c:pt idx="3612">
                  <c:v>0</c:v>
                </c:pt>
                <c:pt idx="3613">
                  <c:v>3.9379768643859215E-4</c:v>
                </c:pt>
                <c:pt idx="3614">
                  <c:v>3.9379768643859215E-4</c:v>
                </c:pt>
                <c:pt idx="3615">
                  <c:v>0</c:v>
                </c:pt>
                <c:pt idx="3616">
                  <c:v>0</c:v>
                </c:pt>
                <c:pt idx="3617">
                  <c:v>3.9379768643859215E-4</c:v>
                </c:pt>
                <c:pt idx="3618">
                  <c:v>3.9379768643859215E-4</c:v>
                </c:pt>
                <c:pt idx="3619">
                  <c:v>0</c:v>
                </c:pt>
                <c:pt idx="3620">
                  <c:v>0</c:v>
                </c:pt>
                <c:pt idx="3621">
                  <c:v>3.9379768643859215E-4</c:v>
                </c:pt>
                <c:pt idx="3622">
                  <c:v>3.9379768643859215E-4</c:v>
                </c:pt>
                <c:pt idx="3623">
                  <c:v>0</c:v>
                </c:pt>
                <c:pt idx="3624">
                  <c:v>0</c:v>
                </c:pt>
                <c:pt idx="3625">
                  <c:v>3.9379768643859215E-4</c:v>
                </c:pt>
                <c:pt idx="3626">
                  <c:v>3.9379768643859215E-4</c:v>
                </c:pt>
                <c:pt idx="3627">
                  <c:v>0</c:v>
                </c:pt>
                <c:pt idx="3628">
                  <c:v>0</c:v>
                </c:pt>
                <c:pt idx="3629">
                  <c:v>3.9379768643859215E-4</c:v>
                </c:pt>
                <c:pt idx="3630">
                  <c:v>3.9379768643859215E-4</c:v>
                </c:pt>
                <c:pt idx="3631">
                  <c:v>0</c:v>
                </c:pt>
                <c:pt idx="3632">
                  <c:v>0</c:v>
                </c:pt>
                <c:pt idx="3633">
                  <c:v>3.9379768643859215E-4</c:v>
                </c:pt>
                <c:pt idx="3634">
                  <c:v>3.9379768643859215E-4</c:v>
                </c:pt>
                <c:pt idx="3635">
                  <c:v>0</c:v>
                </c:pt>
                <c:pt idx="3636">
                  <c:v>0</c:v>
                </c:pt>
                <c:pt idx="3637">
                  <c:v>3.9379768643859215E-4</c:v>
                </c:pt>
                <c:pt idx="3638">
                  <c:v>3.9379768643859215E-4</c:v>
                </c:pt>
                <c:pt idx="3639">
                  <c:v>0</c:v>
                </c:pt>
                <c:pt idx="3640">
                  <c:v>0</c:v>
                </c:pt>
                <c:pt idx="3641">
                  <c:v>3.9379768643859215E-4</c:v>
                </c:pt>
                <c:pt idx="3642">
                  <c:v>3.9379768643859215E-4</c:v>
                </c:pt>
                <c:pt idx="3643">
                  <c:v>0</c:v>
                </c:pt>
                <c:pt idx="3644">
                  <c:v>0</c:v>
                </c:pt>
                <c:pt idx="3645">
                  <c:v>3.9379768643859215E-4</c:v>
                </c:pt>
                <c:pt idx="3646">
                  <c:v>3.9379768643859215E-4</c:v>
                </c:pt>
                <c:pt idx="3647">
                  <c:v>0</c:v>
                </c:pt>
                <c:pt idx="3648">
                  <c:v>0</c:v>
                </c:pt>
                <c:pt idx="3649">
                  <c:v>3.9379768643859215E-4</c:v>
                </c:pt>
                <c:pt idx="3650">
                  <c:v>3.9379768643859215E-4</c:v>
                </c:pt>
                <c:pt idx="3651">
                  <c:v>0</c:v>
                </c:pt>
                <c:pt idx="3652">
                  <c:v>0</c:v>
                </c:pt>
                <c:pt idx="3653">
                  <c:v>3.9379768643859215E-4</c:v>
                </c:pt>
                <c:pt idx="3654">
                  <c:v>3.9379768643859215E-4</c:v>
                </c:pt>
                <c:pt idx="3655">
                  <c:v>0</c:v>
                </c:pt>
                <c:pt idx="3656">
                  <c:v>0</c:v>
                </c:pt>
                <c:pt idx="3657">
                  <c:v>3.9379768643859215E-4</c:v>
                </c:pt>
                <c:pt idx="3658">
                  <c:v>3.9379768643859215E-4</c:v>
                </c:pt>
                <c:pt idx="3659">
                  <c:v>0</c:v>
                </c:pt>
                <c:pt idx="3660">
                  <c:v>0</c:v>
                </c:pt>
                <c:pt idx="3661">
                  <c:v>3.9379768643859215E-4</c:v>
                </c:pt>
                <c:pt idx="3662">
                  <c:v>3.9379768643859215E-4</c:v>
                </c:pt>
                <c:pt idx="3663">
                  <c:v>0</c:v>
                </c:pt>
                <c:pt idx="3664">
                  <c:v>0</c:v>
                </c:pt>
                <c:pt idx="3665">
                  <c:v>3.9379768643859215E-4</c:v>
                </c:pt>
                <c:pt idx="3666">
                  <c:v>3.9379768643859215E-4</c:v>
                </c:pt>
                <c:pt idx="3667">
                  <c:v>0</c:v>
                </c:pt>
                <c:pt idx="3668">
                  <c:v>0</c:v>
                </c:pt>
                <c:pt idx="3669">
                  <c:v>3.9379768643859215E-4</c:v>
                </c:pt>
                <c:pt idx="3670">
                  <c:v>3.9379768643859215E-4</c:v>
                </c:pt>
                <c:pt idx="3671">
                  <c:v>0</c:v>
                </c:pt>
                <c:pt idx="3672">
                  <c:v>0</c:v>
                </c:pt>
                <c:pt idx="3673">
                  <c:v>3.9379768643859215E-4</c:v>
                </c:pt>
                <c:pt idx="3674">
                  <c:v>3.9379768643859215E-4</c:v>
                </c:pt>
                <c:pt idx="3675">
                  <c:v>0</c:v>
                </c:pt>
                <c:pt idx="3676">
                  <c:v>0</c:v>
                </c:pt>
                <c:pt idx="3677">
                  <c:v>3.9379768643859215E-4</c:v>
                </c:pt>
                <c:pt idx="3678">
                  <c:v>3.9379768643859215E-4</c:v>
                </c:pt>
                <c:pt idx="3679">
                  <c:v>0</c:v>
                </c:pt>
                <c:pt idx="3680">
                  <c:v>0</c:v>
                </c:pt>
                <c:pt idx="3681">
                  <c:v>3.9379768643859215E-4</c:v>
                </c:pt>
                <c:pt idx="3682">
                  <c:v>3.9379768643859215E-4</c:v>
                </c:pt>
                <c:pt idx="3683">
                  <c:v>0</c:v>
                </c:pt>
                <c:pt idx="3684">
                  <c:v>0</c:v>
                </c:pt>
                <c:pt idx="3685">
                  <c:v>3.9379768643859215E-4</c:v>
                </c:pt>
                <c:pt idx="3686">
                  <c:v>3.9379768643859215E-4</c:v>
                </c:pt>
                <c:pt idx="3687">
                  <c:v>0</c:v>
                </c:pt>
                <c:pt idx="3688">
                  <c:v>0</c:v>
                </c:pt>
                <c:pt idx="3689">
                  <c:v>3.9379768643859215E-4</c:v>
                </c:pt>
                <c:pt idx="3690">
                  <c:v>3.9379768643859215E-4</c:v>
                </c:pt>
                <c:pt idx="3691">
                  <c:v>0</c:v>
                </c:pt>
              </c:numCache>
            </c:numRef>
          </c:yVal>
          <c:smooth val="0"/>
          <c:extLst>
            <c:ext xmlns:c16="http://schemas.microsoft.com/office/drawing/2014/chart" uri="{C3380CC4-5D6E-409C-BE32-E72D297353CC}">
              <c16:uniqueId val="{00000000-B744-4E17-AC1D-D4CD12482B6C}"/>
            </c:ext>
          </c:extLst>
        </c:ser>
        <c:ser>
          <c:idx val="0"/>
          <c:order val="1"/>
          <c:tx>
            <c:v>c10</c:v>
          </c:tx>
          <c:spPr>
            <a:ln w="12700">
              <a:solidFill>
                <a:srgbClr val="000000"/>
              </a:solidFill>
              <a:prstDash val="solid"/>
            </a:ln>
            <a:effectLst/>
          </c:spPr>
          <c:marker>
            <c:spPr>
              <a:noFill/>
              <a:ln w="6350">
                <a:noFill/>
              </a:ln>
            </c:spPr>
          </c:marker>
          <c:xVal>
            <c:numRef>
              <c:f>Histogram_HID!$A$1:$A$241</c:f>
              <c:numCache>
                <c:formatCode>0</c:formatCode>
                <c:ptCount val="241"/>
                <c:pt idx="0">
                  <c:v>0</c:v>
                </c:pt>
                <c:pt idx="1">
                  <c:v>0</c:v>
                </c:pt>
                <c:pt idx="2">
                  <c:v>1.0625</c:v>
                </c:pt>
                <c:pt idx="3">
                  <c:v>1.0625</c:v>
                </c:pt>
                <c:pt idx="4">
                  <c:v>1.0625</c:v>
                </c:pt>
                <c:pt idx="5">
                  <c:v>2.125</c:v>
                </c:pt>
                <c:pt idx="6">
                  <c:v>2.125</c:v>
                </c:pt>
                <c:pt idx="7">
                  <c:v>2.125</c:v>
                </c:pt>
                <c:pt idx="8">
                  <c:v>3.1875</c:v>
                </c:pt>
                <c:pt idx="9">
                  <c:v>3.1875</c:v>
                </c:pt>
                <c:pt idx="10">
                  <c:v>3.1875</c:v>
                </c:pt>
                <c:pt idx="11">
                  <c:v>4.25</c:v>
                </c:pt>
                <c:pt idx="12">
                  <c:v>4.25</c:v>
                </c:pt>
                <c:pt idx="13">
                  <c:v>4.25</c:v>
                </c:pt>
                <c:pt idx="14">
                  <c:v>5.3125</c:v>
                </c:pt>
                <c:pt idx="15">
                  <c:v>5.3125</c:v>
                </c:pt>
                <c:pt idx="16">
                  <c:v>5.3125</c:v>
                </c:pt>
                <c:pt idx="17">
                  <c:v>6.375</c:v>
                </c:pt>
                <c:pt idx="18">
                  <c:v>6.375</c:v>
                </c:pt>
                <c:pt idx="19">
                  <c:v>6.375</c:v>
                </c:pt>
                <c:pt idx="20">
                  <c:v>7.4375</c:v>
                </c:pt>
                <c:pt idx="21">
                  <c:v>7.4375</c:v>
                </c:pt>
                <c:pt idx="22">
                  <c:v>7.4375</c:v>
                </c:pt>
                <c:pt idx="23">
                  <c:v>8.5</c:v>
                </c:pt>
                <c:pt idx="24">
                  <c:v>8.5</c:v>
                </c:pt>
                <c:pt idx="25">
                  <c:v>8.5</c:v>
                </c:pt>
                <c:pt idx="26">
                  <c:v>9.5625</c:v>
                </c:pt>
                <c:pt idx="27">
                  <c:v>9.5625</c:v>
                </c:pt>
                <c:pt idx="28">
                  <c:v>9.5625</c:v>
                </c:pt>
                <c:pt idx="29">
                  <c:v>10.625</c:v>
                </c:pt>
                <c:pt idx="30">
                  <c:v>10.625</c:v>
                </c:pt>
                <c:pt idx="31">
                  <c:v>10.625</c:v>
                </c:pt>
                <c:pt idx="32">
                  <c:v>11.6875</c:v>
                </c:pt>
                <c:pt idx="33">
                  <c:v>11.6875</c:v>
                </c:pt>
                <c:pt idx="34">
                  <c:v>11.6875</c:v>
                </c:pt>
                <c:pt idx="35">
                  <c:v>12.75</c:v>
                </c:pt>
                <c:pt idx="36">
                  <c:v>12.75</c:v>
                </c:pt>
                <c:pt idx="37">
                  <c:v>12.75</c:v>
                </c:pt>
                <c:pt idx="38">
                  <c:v>13.8125</c:v>
                </c:pt>
                <c:pt idx="39">
                  <c:v>13.8125</c:v>
                </c:pt>
                <c:pt idx="40">
                  <c:v>13.8125</c:v>
                </c:pt>
                <c:pt idx="41">
                  <c:v>14.875</c:v>
                </c:pt>
                <c:pt idx="42">
                  <c:v>14.875</c:v>
                </c:pt>
                <c:pt idx="43">
                  <c:v>14.875</c:v>
                </c:pt>
                <c:pt idx="44">
                  <c:v>15.9375</c:v>
                </c:pt>
                <c:pt idx="45">
                  <c:v>15.9375</c:v>
                </c:pt>
                <c:pt idx="46">
                  <c:v>15.9375</c:v>
                </c:pt>
                <c:pt idx="47">
                  <c:v>17</c:v>
                </c:pt>
                <c:pt idx="48">
                  <c:v>17</c:v>
                </c:pt>
                <c:pt idx="49">
                  <c:v>17</c:v>
                </c:pt>
                <c:pt idx="50">
                  <c:v>18.0625</c:v>
                </c:pt>
                <c:pt idx="51">
                  <c:v>18.0625</c:v>
                </c:pt>
                <c:pt idx="52">
                  <c:v>18.0625</c:v>
                </c:pt>
                <c:pt idx="53">
                  <c:v>19.125</c:v>
                </c:pt>
                <c:pt idx="54">
                  <c:v>19.125</c:v>
                </c:pt>
                <c:pt idx="55">
                  <c:v>19.125</c:v>
                </c:pt>
                <c:pt idx="56">
                  <c:v>20.1875</c:v>
                </c:pt>
                <c:pt idx="57">
                  <c:v>20.1875</c:v>
                </c:pt>
                <c:pt idx="58">
                  <c:v>20.1875</c:v>
                </c:pt>
                <c:pt idx="59">
                  <c:v>21.25</c:v>
                </c:pt>
                <c:pt idx="60">
                  <c:v>21.25</c:v>
                </c:pt>
                <c:pt idx="61">
                  <c:v>21.25</c:v>
                </c:pt>
                <c:pt idx="62">
                  <c:v>22.3125</c:v>
                </c:pt>
                <c:pt idx="63">
                  <c:v>22.3125</c:v>
                </c:pt>
                <c:pt idx="64">
                  <c:v>22.3125</c:v>
                </c:pt>
                <c:pt idx="65">
                  <c:v>23.375</c:v>
                </c:pt>
                <c:pt idx="66">
                  <c:v>23.375</c:v>
                </c:pt>
                <c:pt idx="67">
                  <c:v>23.375</c:v>
                </c:pt>
                <c:pt idx="68">
                  <c:v>24.4375</c:v>
                </c:pt>
                <c:pt idx="69">
                  <c:v>24.4375</c:v>
                </c:pt>
                <c:pt idx="70">
                  <c:v>24.4375</c:v>
                </c:pt>
                <c:pt idx="71">
                  <c:v>25.5</c:v>
                </c:pt>
                <c:pt idx="72">
                  <c:v>25.5</c:v>
                </c:pt>
                <c:pt idx="73">
                  <c:v>25.5</c:v>
                </c:pt>
                <c:pt idx="74">
                  <c:v>26.5625</c:v>
                </c:pt>
                <c:pt idx="75">
                  <c:v>26.5625</c:v>
                </c:pt>
                <c:pt idx="76">
                  <c:v>26.5625</c:v>
                </c:pt>
                <c:pt idx="77">
                  <c:v>27.625</c:v>
                </c:pt>
                <c:pt idx="78">
                  <c:v>27.625</c:v>
                </c:pt>
                <c:pt idx="79">
                  <c:v>27.625</c:v>
                </c:pt>
                <c:pt idx="80">
                  <c:v>28.6875</c:v>
                </c:pt>
                <c:pt idx="81">
                  <c:v>28.6875</c:v>
                </c:pt>
                <c:pt idx="82">
                  <c:v>28.6875</c:v>
                </c:pt>
                <c:pt idx="83">
                  <c:v>29.75</c:v>
                </c:pt>
                <c:pt idx="84">
                  <c:v>29.75</c:v>
                </c:pt>
                <c:pt idx="85">
                  <c:v>29.75</c:v>
                </c:pt>
                <c:pt idx="86">
                  <c:v>30.8125</c:v>
                </c:pt>
                <c:pt idx="87">
                  <c:v>30.8125</c:v>
                </c:pt>
                <c:pt idx="88">
                  <c:v>30.8125</c:v>
                </c:pt>
                <c:pt idx="89">
                  <c:v>31.875</c:v>
                </c:pt>
                <c:pt idx="90">
                  <c:v>31.875</c:v>
                </c:pt>
                <c:pt idx="91">
                  <c:v>31.875</c:v>
                </c:pt>
                <c:pt idx="92">
                  <c:v>32.9375</c:v>
                </c:pt>
                <c:pt idx="93">
                  <c:v>32.9375</c:v>
                </c:pt>
                <c:pt idx="94">
                  <c:v>32.9375</c:v>
                </c:pt>
                <c:pt idx="95">
                  <c:v>34</c:v>
                </c:pt>
                <c:pt idx="96">
                  <c:v>34</c:v>
                </c:pt>
                <c:pt idx="97">
                  <c:v>34</c:v>
                </c:pt>
                <c:pt idx="98">
                  <c:v>35.0625</c:v>
                </c:pt>
                <c:pt idx="99">
                  <c:v>35.0625</c:v>
                </c:pt>
                <c:pt idx="100">
                  <c:v>35.0625</c:v>
                </c:pt>
                <c:pt idx="101">
                  <c:v>36.125</c:v>
                </c:pt>
                <c:pt idx="102">
                  <c:v>36.125</c:v>
                </c:pt>
                <c:pt idx="103">
                  <c:v>36.125</c:v>
                </c:pt>
                <c:pt idx="104">
                  <c:v>37.1875</c:v>
                </c:pt>
                <c:pt idx="105">
                  <c:v>37.1875</c:v>
                </c:pt>
                <c:pt idx="106">
                  <c:v>37.1875</c:v>
                </c:pt>
                <c:pt idx="107">
                  <c:v>38.25</c:v>
                </c:pt>
                <c:pt idx="108">
                  <c:v>38.25</c:v>
                </c:pt>
                <c:pt idx="109">
                  <c:v>38.25</c:v>
                </c:pt>
                <c:pt idx="110">
                  <c:v>39.3125</c:v>
                </c:pt>
                <c:pt idx="111">
                  <c:v>39.3125</c:v>
                </c:pt>
                <c:pt idx="112">
                  <c:v>39.3125</c:v>
                </c:pt>
                <c:pt idx="113">
                  <c:v>40.375</c:v>
                </c:pt>
                <c:pt idx="114">
                  <c:v>40.375</c:v>
                </c:pt>
                <c:pt idx="115">
                  <c:v>40.375</c:v>
                </c:pt>
                <c:pt idx="116">
                  <c:v>41.4375</c:v>
                </c:pt>
                <c:pt idx="117">
                  <c:v>41.4375</c:v>
                </c:pt>
                <c:pt idx="118">
                  <c:v>41.4375</c:v>
                </c:pt>
                <c:pt idx="119">
                  <c:v>42.5</c:v>
                </c:pt>
                <c:pt idx="120">
                  <c:v>42.5</c:v>
                </c:pt>
                <c:pt idx="121">
                  <c:v>42.5</c:v>
                </c:pt>
                <c:pt idx="122">
                  <c:v>43.5625</c:v>
                </c:pt>
                <c:pt idx="123">
                  <c:v>43.5625</c:v>
                </c:pt>
                <c:pt idx="124">
                  <c:v>43.5625</c:v>
                </c:pt>
                <c:pt idx="125">
                  <c:v>44.625</c:v>
                </c:pt>
                <c:pt idx="126">
                  <c:v>44.625</c:v>
                </c:pt>
                <c:pt idx="127">
                  <c:v>44.625</c:v>
                </c:pt>
                <c:pt idx="128">
                  <c:v>45.6875</c:v>
                </c:pt>
                <c:pt idx="129">
                  <c:v>45.6875</c:v>
                </c:pt>
                <c:pt idx="130">
                  <c:v>45.6875</c:v>
                </c:pt>
                <c:pt idx="131">
                  <c:v>46.75</c:v>
                </c:pt>
                <c:pt idx="132">
                  <c:v>46.75</c:v>
                </c:pt>
                <c:pt idx="133">
                  <c:v>46.75</c:v>
                </c:pt>
                <c:pt idx="134">
                  <c:v>47.8125</c:v>
                </c:pt>
                <c:pt idx="135">
                  <c:v>47.8125</c:v>
                </c:pt>
                <c:pt idx="136">
                  <c:v>47.8125</c:v>
                </c:pt>
                <c:pt idx="137">
                  <c:v>48.875</c:v>
                </c:pt>
                <c:pt idx="138">
                  <c:v>48.875</c:v>
                </c:pt>
                <c:pt idx="139">
                  <c:v>48.875</c:v>
                </c:pt>
                <c:pt idx="140">
                  <c:v>49.9375</c:v>
                </c:pt>
                <c:pt idx="141">
                  <c:v>49.9375</c:v>
                </c:pt>
                <c:pt idx="142">
                  <c:v>49.9375</c:v>
                </c:pt>
                <c:pt idx="143">
                  <c:v>51</c:v>
                </c:pt>
                <c:pt idx="144">
                  <c:v>51</c:v>
                </c:pt>
                <c:pt idx="145">
                  <c:v>51</c:v>
                </c:pt>
                <c:pt idx="146">
                  <c:v>52.0625</c:v>
                </c:pt>
                <c:pt idx="147">
                  <c:v>52.0625</c:v>
                </c:pt>
                <c:pt idx="148">
                  <c:v>52.0625</c:v>
                </c:pt>
                <c:pt idx="149">
                  <c:v>53.125</c:v>
                </c:pt>
                <c:pt idx="150">
                  <c:v>53.125</c:v>
                </c:pt>
                <c:pt idx="151">
                  <c:v>53.125</c:v>
                </c:pt>
                <c:pt idx="152">
                  <c:v>54.1875</c:v>
                </c:pt>
                <c:pt idx="153">
                  <c:v>54.1875</c:v>
                </c:pt>
                <c:pt idx="154">
                  <c:v>54.1875</c:v>
                </c:pt>
                <c:pt idx="155">
                  <c:v>55.25</c:v>
                </c:pt>
                <c:pt idx="156">
                  <c:v>55.25</c:v>
                </c:pt>
                <c:pt idx="157">
                  <c:v>55.25</c:v>
                </c:pt>
                <c:pt idx="158">
                  <c:v>56.3125</c:v>
                </c:pt>
                <c:pt idx="159">
                  <c:v>56.3125</c:v>
                </c:pt>
                <c:pt idx="160">
                  <c:v>56.3125</c:v>
                </c:pt>
                <c:pt idx="161">
                  <c:v>57.375</c:v>
                </c:pt>
                <c:pt idx="162">
                  <c:v>57.375</c:v>
                </c:pt>
                <c:pt idx="163">
                  <c:v>57.375</c:v>
                </c:pt>
                <c:pt idx="164">
                  <c:v>58.4375</c:v>
                </c:pt>
                <c:pt idx="165">
                  <c:v>58.4375</c:v>
                </c:pt>
                <c:pt idx="166">
                  <c:v>58.4375</c:v>
                </c:pt>
                <c:pt idx="167">
                  <c:v>59.5</c:v>
                </c:pt>
                <c:pt idx="168">
                  <c:v>59.5</c:v>
                </c:pt>
                <c:pt idx="169">
                  <c:v>59.5</c:v>
                </c:pt>
                <c:pt idx="170">
                  <c:v>60.5625</c:v>
                </c:pt>
                <c:pt idx="171">
                  <c:v>60.5625</c:v>
                </c:pt>
                <c:pt idx="172">
                  <c:v>60.5625</c:v>
                </c:pt>
                <c:pt idx="173">
                  <c:v>61.625</c:v>
                </c:pt>
                <c:pt idx="174">
                  <c:v>61.625</c:v>
                </c:pt>
                <c:pt idx="175">
                  <c:v>61.625</c:v>
                </c:pt>
                <c:pt idx="176">
                  <c:v>62.6875</c:v>
                </c:pt>
                <c:pt idx="177">
                  <c:v>62.6875</c:v>
                </c:pt>
                <c:pt idx="178">
                  <c:v>62.6875</c:v>
                </c:pt>
                <c:pt idx="179">
                  <c:v>63.75</c:v>
                </c:pt>
                <c:pt idx="180">
                  <c:v>63.75</c:v>
                </c:pt>
                <c:pt idx="181">
                  <c:v>63.75</c:v>
                </c:pt>
                <c:pt idx="182">
                  <c:v>64.8125</c:v>
                </c:pt>
                <c:pt idx="183">
                  <c:v>64.8125</c:v>
                </c:pt>
                <c:pt idx="184">
                  <c:v>64.8125</c:v>
                </c:pt>
                <c:pt idx="185">
                  <c:v>65.875</c:v>
                </c:pt>
                <c:pt idx="186">
                  <c:v>65.875</c:v>
                </c:pt>
                <c:pt idx="187">
                  <c:v>65.875</c:v>
                </c:pt>
                <c:pt idx="188">
                  <c:v>66.9375</c:v>
                </c:pt>
                <c:pt idx="189">
                  <c:v>66.9375</c:v>
                </c:pt>
                <c:pt idx="190">
                  <c:v>66.9375</c:v>
                </c:pt>
                <c:pt idx="191">
                  <c:v>68</c:v>
                </c:pt>
                <c:pt idx="192">
                  <c:v>68</c:v>
                </c:pt>
                <c:pt idx="193">
                  <c:v>68</c:v>
                </c:pt>
                <c:pt idx="194">
                  <c:v>69.0625</c:v>
                </c:pt>
                <c:pt idx="195">
                  <c:v>69.0625</c:v>
                </c:pt>
                <c:pt idx="196">
                  <c:v>69.0625</c:v>
                </c:pt>
                <c:pt idx="197">
                  <c:v>70.125</c:v>
                </c:pt>
                <c:pt idx="198">
                  <c:v>70.125</c:v>
                </c:pt>
                <c:pt idx="199">
                  <c:v>70.125</c:v>
                </c:pt>
                <c:pt idx="200">
                  <c:v>71.1875</c:v>
                </c:pt>
                <c:pt idx="201">
                  <c:v>71.1875</c:v>
                </c:pt>
                <c:pt idx="202">
                  <c:v>71.1875</c:v>
                </c:pt>
                <c:pt idx="203">
                  <c:v>72.25</c:v>
                </c:pt>
                <c:pt idx="204">
                  <c:v>72.25</c:v>
                </c:pt>
                <c:pt idx="205">
                  <c:v>72.25</c:v>
                </c:pt>
                <c:pt idx="206">
                  <c:v>73.3125</c:v>
                </c:pt>
                <c:pt idx="207">
                  <c:v>73.3125</c:v>
                </c:pt>
                <c:pt idx="208">
                  <c:v>73.3125</c:v>
                </c:pt>
                <c:pt idx="209">
                  <c:v>74.375</c:v>
                </c:pt>
                <c:pt idx="210">
                  <c:v>74.375</c:v>
                </c:pt>
                <c:pt idx="211">
                  <c:v>74.375</c:v>
                </c:pt>
                <c:pt idx="212">
                  <c:v>75.4375</c:v>
                </c:pt>
                <c:pt idx="213">
                  <c:v>75.4375</c:v>
                </c:pt>
                <c:pt idx="214">
                  <c:v>75.4375</c:v>
                </c:pt>
                <c:pt idx="215">
                  <c:v>76.5</c:v>
                </c:pt>
                <c:pt idx="216">
                  <c:v>76.5</c:v>
                </c:pt>
                <c:pt idx="217">
                  <c:v>76.5</c:v>
                </c:pt>
                <c:pt idx="218">
                  <c:v>77.5625</c:v>
                </c:pt>
                <c:pt idx="219">
                  <c:v>77.5625</c:v>
                </c:pt>
                <c:pt idx="220">
                  <c:v>77.5625</c:v>
                </c:pt>
                <c:pt idx="221">
                  <c:v>78.625</c:v>
                </c:pt>
                <c:pt idx="222">
                  <c:v>78.625</c:v>
                </c:pt>
                <c:pt idx="223">
                  <c:v>78.625</c:v>
                </c:pt>
                <c:pt idx="224">
                  <c:v>79.6875</c:v>
                </c:pt>
                <c:pt idx="225">
                  <c:v>79.6875</c:v>
                </c:pt>
                <c:pt idx="226">
                  <c:v>79.6875</c:v>
                </c:pt>
                <c:pt idx="227">
                  <c:v>80.75</c:v>
                </c:pt>
                <c:pt idx="228">
                  <c:v>80.75</c:v>
                </c:pt>
                <c:pt idx="229">
                  <c:v>80.75</c:v>
                </c:pt>
                <c:pt idx="230">
                  <c:v>81.8125</c:v>
                </c:pt>
                <c:pt idx="231">
                  <c:v>81.8125</c:v>
                </c:pt>
                <c:pt idx="232">
                  <c:v>81.8125</c:v>
                </c:pt>
                <c:pt idx="233">
                  <c:v>82.875</c:v>
                </c:pt>
                <c:pt idx="234">
                  <c:v>82.875</c:v>
                </c:pt>
                <c:pt idx="235">
                  <c:v>82.875</c:v>
                </c:pt>
                <c:pt idx="236">
                  <c:v>83.9375</c:v>
                </c:pt>
                <c:pt idx="237">
                  <c:v>83.9375</c:v>
                </c:pt>
                <c:pt idx="238">
                  <c:v>83.9375</c:v>
                </c:pt>
                <c:pt idx="239">
                  <c:v>85</c:v>
                </c:pt>
                <c:pt idx="240">
                  <c:v>85</c:v>
                </c:pt>
              </c:numCache>
            </c:numRef>
          </c:xVal>
          <c:yVal>
            <c:numRef>
              <c:f>Histogram_HID!$B$1:$B$241</c:f>
              <c:numCache>
                <c:formatCode>0</c:formatCode>
                <c:ptCount val="241"/>
                <c:pt idx="0">
                  <c:v>0</c:v>
                </c:pt>
                <c:pt idx="1">
                  <c:v>0</c:v>
                </c:pt>
                <c:pt idx="2">
                  <c:v>0</c:v>
                </c:pt>
                <c:pt idx="3">
                  <c:v>0</c:v>
                </c:pt>
                <c:pt idx="4">
                  <c:v>0</c:v>
                </c:pt>
                <c:pt idx="5">
                  <c:v>0</c:v>
                </c:pt>
                <c:pt idx="6">
                  <c:v>0</c:v>
                </c:pt>
                <c:pt idx="7">
                  <c:v>0</c:v>
                </c:pt>
                <c:pt idx="8">
                  <c:v>0</c:v>
                </c:pt>
                <c:pt idx="9">
                  <c:v>0</c:v>
                </c:pt>
                <c:pt idx="10">
                  <c:v>0</c:v>
                </c:pt>
                <c:pt idx="11">
                  <c:v>0</c:v>
                </c:pt>
                <c:pt idx="12">
                  <c:v>0</c:v>
                </c:pt>
                <c:pt idx="13">
                  <c:v>7.875953728771843E-4</c:v>
                </c:pt>
                <c:pt idx="14">
                  <c:v>7.875953728771843E-4</c:v>
                </c:pt>
                <c:pt idx="15">
                  <c:v>0</c:v>
                </c:pt>
                <c:pt idx="16">
                  <c:v>7.875953728771843E-4</c:v>
                </c:pt>
                <c:pt idx="17">
                  <c:v>7.875953728771843E-4</c:v>
                </c:pt>
                <c:pt idx="18">
                  <c:v>0</c:v>
                </c:pt>
                <c:pt idx="19">
                  <c:v>1.5751907457543686E-3</c:v>
                </c:pt>
                <c:pt idx="20">
                  <c:v>1.5751907457543686E-3</c:v>
                </c:pt>
                <c:pt idx="21">
                  <c:v>0</c:v>
                </c:pt>
                <c:pt idx="22">
                  <c:v>2.3627861186315529E-3</c:v>
                </c:pt>
                <c:pt idx="23">
                  <c:v>2.3627861186315529E-3</c:v>
                </c:pt>
                <c:pt idx="24">
                  <c:v>0</c:v>
                </c:pt>
                <c:pt idx="25">
                  <c:v>6.3007629830174744E-3</c:v>
                </c:pt>
                <c:pt idx="26">
                  <c:v>6.3007629830174744E-3</c:v>
                </c:pt>
                <c:pt idx="27">
                  <c:v>0</c:v>
                </c:pt>
                <c:pt idx="28">
                  <c:v>1.7720895889736649E-2</c:v>
                </c:pt>
                <c:pt idx="29">
                  <c:v>1.7720895889736649E-2</c:v>
                </c:pt>
                <c:pt idx="30">
                  <c:v>0</c:v>
                </c:pt>
                <c:pt idx="31">
                  <c:v>9.8449421609648046E-3</c:v>
                </c:pt>
                <c:pt idx="32">
                  <c:v>9.8449421609648046E-3</c:v>
                </c:pt>
                <c:pt idx="33">
                  <c:v>0</c:v>
                </c:pt>
                <c:pt idx="34">
                  <c:v>2.9141028796455821E-2</c:v>
                </c:pt>
                <c:pt idx="35">
                  <c:v>2.9141028796455821E-2</c:v>
                </c:pt>
                <c:pt idx="36">
                  <c:v>0</c:v>
                </c:pt>
                <c:pt idx="37">
                  <c:v>3.3866601033718927E-2</c:v>
                </c:pt>
                <c:pt idx="38">
                  <c:v>3.3866601033718927E-2</c:v>
                </c:pt>
                <c:pt idx="39">
                  <c:v>0</c:v>
                </c:pt>
                <c:pt idx="40">
                  <c:v>2.6384444991385675E-2</c:v>
                </c:pt>
                <c:pt idx="41">
                  <c:v>2.6384444991385675E-2</c:v>
                </c:pt>
                <c:pt idx="42">
                  <c:v>0</c:v>
                </c:pt>
                <c:pt idx="43">
                  <c:v>5.276888998277135E-2</c:v>
                </c:pt>
                <c:pt idx="44">
                  <c:v>5.276888998277135E-2</c:v>
                </c:pt>
                <c:pt idx="45">
                  <c:v>0</c:v>
                </c:pt>
                <c:pt idx="46">
                  <c:v>2.205267044056116E-2</c:v>
                </c:pt>
                <c:pt idx="47">
                  <c:v>2.205267044056116E-2</c:v>
                </c:pt>
                <c:pt idx="48">
                  <c:v>0</c:v>
                </c:pt>
                <c:pt idx="49">
                  <c:v>7.757814422840266E-2</c:v>
                </c:pt>
                <c:pt idx="50">
                  <c:v>7.757814422840266E-2</c:v>
                </c:pt>
                <c:pt idx="51">
                  <c:v>0</c:v>
                </c:pt>
                <c:pt idx="52">
                  <c:v>1.7327098203298055E-2</c:v>
                </c:pt>
                <c:pt idx="53">
                  <c:v>1.7327098203298055E-2</c:v>
                </c:pt>
                <c:pt idx="54">
                  <c:v>0</c:v>
                </c:pt>
                <c:pt idx="55">
                  <c:v>4.7255722372631058E-2</c:v>
                </c:pt>
                <c:pt idx="56">
                  <c:v>4.7255722372631058E-2</c:v>
                </c:pt>
                <c:pt idx="57">
                  <c:v>0</c:v>
                </c:pt>
                <c:pt idx="58">
                  <c:v>1.7327098203298055E-2</c:v>
                </c:pt>
                <c:pt idx="59">
                  <c:v>1.7327098203298055E-2</c:v>
                </c:pt>
                <c:pt idx="60">
                  <c:v>0</c:v>
                </c:pt>
                <c:pt idx="61">
                  <c:v>3.1503814915087372E-2</c:v>
                </c:pt>
                <c:pt idx="62">
                  <c:v>3.1503814915087372E-2</c:v>
                </c:pt>
                <c:pt idx="63">
                  <c:v>0</c:v>
                </c:pt>
                <c:pt idx="64">
                  <c:v>3.0322421855771598E-2</c:v>
                </c:pt>
                <c:pt idx="65">
                  <c:v>3.0322421855771598E-2</c:v>
                </c:pt>
                <c:pt idx="66">
                  <c:v>0</c:v>
                </c:pt>
                <c:pt idx="67">
                  <c:v>1.6539502830420872E-2</c:v>
                </c:pt>
                <c:pt idx="68">
                  <c:v>1.6539502830420872E-2</c:v>
                </c:pt>
                <c:pt idx="69">
                  <c:v>0</c:v>
                </c:pt>
                <c:pt idx="70">
                  <c:v>2.5203051932069898E-2</c:v>
                </c:pt>
                <c:pt idx="71">
                  <c:v>2.5203051932069898E-2</c:v>
                </c:pt>
                <c:pt idx="72">
                  <c:v>0</c:v>
                </c:pt>
                <c:pt idx="73">
                  <c:v>1.8114693576175241E-2</c:v>
                </c:pt>
                <c:pt idx="74">
                  <c:v>1.8114693576175241E-2</c:v>
                </c:pt>
                <c:pt idx="75">
                  <c:v>0</c:v>
                </c:pt>
                <c:pt idx="76">
                  <c:v>1.6933300516859463E-2</c:v>
                </c:pt>
                <c:pt idx="77">
                  <c:v>1.6933300516859463E-2</c:v>
                </c:pt>
                <c:pt idx="78">
                  <c:v>0</c:v>
                </c:pt>
                <c:pt idx="79">
                  <c:v>1.8508491262613832E-2</c:v>
                </c:pt>
                <c:pt idx="80">
                  <c:v>1.8508491262613832E-2</c:v>
                </c:pt>
                <c:pt idx="81">
                  <c:v>0</c:v>
                </c:pt>
                <c:pt idx="82">
                  <c:v>1.3782919025350726E-2</c:v>
                </c:pt>
                <c:pt idx="83">
                  <c:v>1.3782919025350726E-2</c:v>
                </c:pt>
                <c:pt idx="84">
                  <c:v>0</c:v>
                </c:pt>
                <c:pt idx="85">
                  <c:v>2.7959635737140043E-2</c:v>
                </c:pt>
                <c:pt idx="86">
                  <c:v>2.7959635737140043E-2</c:v>
                </c:pt>
                <c:pt idx="87">
                  <c:v>0</c:v>
                </c:pt>
                <c:pt idx="88">
                  <c:v>2.5596849618508492E-2</c:v>
                </c:pt>
                <c:pt idx="89">
                  <c:v>2.5596849618508492E-2</c:v>
                </c:pt>
                <c:pt idx="90">
                  <c:v>0</c:v>
                </c:pt>
                <c:pt idx="91">
                  <c:v>2.205267044056116E-2</c:v>
                </c:pt>
                <c:pt idx="92">
                  <c:v>2.205267044056116E-2</c:v>
                </c:pt>
                <c:pt idx="93">
                  <c:v>0</c:v>
                </c:pt>
                <c:pt idx="94">
                  <c:v>1.9689884321929609E-2</c:v>
                </c:pt>
                <c:pt idx="95">
                  <c:v>1.9689884321929609E-2</c:v>
                </c:pt>
                <c:pt idx="96">
                  <c:v>0</c:v>
                </c:pt>
                <c:pt idx="97">
                  <c:v>3.7804577898104846E-2</c:v>
                </c:pt>
                <c:pt idx="98">
                  <c:v>3.7804577898104846E-2</c:v>
                </c:pt>
                <c:pt idx="99">
                  <c:v>0</c:v>
                </c:pt>
                <c:pt idx="100">
                  <c:v>1.4176716711789317E-2</c:v>
                </c:pt>
                <c:pt idx="101">
                  <c:v>1.4176716711789317E-2</c:v>
                </c:pt>
                <c:pt idx="102">
                  <c:v>0</c:v>
                </c:pt>
                <c:pt idx="103">
                  <c:v>7.0883583558946587E-3</c:v>
                </c:pt>
                <c:pt idx="104">
                  <c:v>7.0883583558946587E-3</c:v>
                </c:pt>
                <c:pt idx="105">
                  <c:v>0</c:v>
                </c:pt>
                <c:pt idx="106">
                  <c:v>2.0871277381245387E-2</c:v>
                </c:pt>
                <c:pt idx="107">
                  <c:v>2.0871277381245387E-2</c:v>
                </c:pt>
                <c:pt idx="108">
                  <c:v>0</c:v>
                </c:pt>
                <c:pt idx="109">
                  <c:v>1.1813930593157764E-2</c:v>
                </c:pt>
                <c:pt idx="110">
                  <c:v>1.1813930593157764E-2</c:v>
                </c:pt>
                <c:pt idx="111">
                  <c:v>0</c:v>
                </c:pt>
                <c:pt idx="112">
                  <c:v>2.6778242677824266E-2</c:v>
                </c:pt>
                <c:pt idx="113">
                  <c:v>2.6778242677824266E-2</c:v>
                </c:pt>
                <c:pt idx="114">
                  <c:v>0</c:v>
                </c:pt>
                <c:pt idx="115">
                  <c:v>2.6384444991385675E-2</c:v>
                </c:pt>
                <c:pt idx="116">
                  <c:v>2.6384444991385675E-2</c:v>
                </c:pt>
                <c:pt idx="117">
                  <c:v>0</c:v>
                </c:pt>
                <c:pt idx="118">
                  <c:v>1.6933300516859463E-2</c:v>
                </c:pt>
                <c:pt idx="119">
                  <c:v>1.6933300516859463E-2</c:v>
                </c:pt>
                <c:pt idx="120">
                  <c:v>0</c:v>
                </c:pt>
                <c:pt idx="121">
                  <c:v>1.2601525966034949E-2</c:v>
                </c:pt>
                <c:pt idx="122">
                  <c:v>1.2601525966034949E-2</c:v>
                </c:pt>
                <c:pt idx="123">
                  <c:v>0</c:v>
                </c:pt>
                <c:pt idx="124">
                  <c:v>1.1420132906719173E-2</c:v>
                </c:pt>
                <c:pt idx="125">
                  <c:v>1.1420132906719173E-2</c:v>
                </c:pt>
                <c:pt idx="126">
                  <c:v>0</c:v>
                </c:pt>
                <c:pt idx="127">
                  <c:v>1.4176716711789317E-2</c:v>
                </c:pt>
                <c:pt idx="128">
                  <c:v>1.4176716711789317E-2</c:v>
                </c:pt>
                <c:pt idx="129">
                  <c:v>0</c:v>
                </c:pt>
                <c:pt idx="130">
                  <c:v>5.5131676101402901E-3</c:v>
                </c:pt>
                <c:pt idx="131">
                  <c:v>5.5131676101402901E-3</c:v>
                </c:pt>
                <c:pt idx="132">
                  <c:v>0</c:v>
                </c:pt>
                <c:pt idx="133">
                  <c:v>6.3007629830174744E-3</c:v>
                </c:pt>
                <c:pt idx="134">
                  <c:v>6.3007629830174744E-3</c:v>
                </c:pt>
                <c:pt idx="135">
                  <c:v>0</c:v>
                </c:pt>
                <c:pt idx="136">
                  <c:v>8.6635491016490273E-3</c:v>
                </c:pt>
                <c:pt idx="137">
                  <c:v>8.6635491016490273E-3</c:v>
                </c:pt>
                <c:pt idx="138">
                  <c:v>0</c:v>
                </c:pt>
                <c:pt idx="139">
                  <c:v>3.5441791779473293E-3</c:v>
                </c:pt>
                <c:pt idx="140">
                  <c:v>3.5441791779473293E-3</c:v>
                </c:pt>
                <c:pt idx="141">
                  <c:v>0</c:v>
                </c:pt>
                <c:pt idx="142">
                  <c:v>1.102633522028058E-2</c:v>
                </c:pt>
                <c:pt idx="143">
                  <c:v>1.102633522028058E-2</c:v>
                </c:pt>
                <c:pt idx="144">
                  <c:v>0</c:v>
                </c:pt>
                <c:pt idx="145">
                  <c:v>2.0477479694806792E-2</c:v>
                </c:pt>
                <c:pt idx="146">
                  <c:v>2.0477479694806792E-2</c:v>
                </c:pt>
                <c:pt idx="147">
                  <c:v>0</c:v>
                </c:pt>
                <c:pt idx="148">
                  <c:v>8.269751415210436E-3</c:v>
                </c:pt>
                <c:pt idx="149">
                  <c:v>8.269751415210436E-3</c:v>
                </c:pt>
                <c:pt idx="150">
                  <c:v>0</c:v>
                </c:pt>
                <c:pt idx="151">
                  <c:v>5.5131676101402901E-3</c:v>
                </c:pt>
                <c:pt idx="152">
                  <c:v>5.5131676101402901E-3</c:v>
                </c:pt>
                <c:pt idx="153">
                  <c:v>0</c:v>
                </c:pt>
                <c:pt idx="154">
                  <c:v>3.5441791779473293E-3</c:v>
                </c:pt>
                <c:pt idx="155">
                  <c:v>3.5441791779473293E-3</c:v>
                </c:pt>
                <c:pt idx="156">
                  <c:v>0</c:v>
                </c:pt>
                <c:pt idx="157">
                  <c:v>2.756583805070145E-3</c:v>
                </c:pt>
                <c:pt idx="158">
                  <c:v>2.756583805070145E-3</c:v>
                </c:pt>
                <c:pt idx="159">
                  <c:v>0</c:v>
                </c:pt>
                <c:pt idx="160">
                  <c:v>1.9689884321929607E-3</c:v>
                </c:pt>
                <c:pt idx="161">
                  <c:v>1.9689884321929607E-3</c:v>
                </c:pt>
                <c:pt idx="162">
                  <c:v>0</c:v>
                </c:pt>
                <c:pt idx="163">
                  <c:v>2.756583805070145E-3</c:v>
                </c:pt>
                <c:pt idx="164">
                  <c:v>2.756583805070145E-3</c:v>
                </c:pt>
                <c:pt idx="165">
                  <c:v>0</c:v>
                </c:pt>
                <c:pt idx="166">
                  <c:v>1.5751907457543686E-3</c:v>
                </c:pt>
                <c:pt idx="167">
                  <c:v>1.5751907457543686E-3</c:v>
                </c:pt>
                <c:pt idx="168">
                  <c:v>0</c:v>
                </c:pt>
                <c:pt idx="169">
                  <c:v>5.1193699237016979E-3</c:v>
                </c:pt>
                <c:pt idx="170">
                  <c:v>5.1193699237016979E-3</c:v>
                </c:pt>
                <c:pt idx="171">
                  <c:v>0</c:v>
                </c:pt>
                <c:pt idx="172">
                  <c:v>5.9069652965788822E-3</c:v>
                </c:pt>
                <c:pt idx="173">
                  <c:v>5.9069652965788822E-3</c:v>
                </c:pt>
                <c:pt idx="174">
                  <c:v>0</c:v>
                </c:pt>
                <c:pt idx="175">
                  <c:v>3.1503814915087372E-3</c:v>
                </c:pt>
                <c:pt idx="176">
                  <c:v>3.1503814915087372E-3</c:v>
                </c:pt>
                <c:pt idx="177">
                  <c:v>0</c:v>
                </c:pt>
                <c:pt idx="178">
                  <c:v>3.1503814915087372E-3</c:v>
                </c:pt>
                <c:pt idx="179">
                  <c:v>3.1503814915087372E-3</c:v>
                </c:pt>
                <c:pt idx="180">
                  <c:v>0</c:v>
                </c:pt>
                <c:pt idx="181">
                  <c:v>7.875953728771843E-4</c:v>
                </c:pt>
                <c:pt idx="182">
                  <c:v>7.875953728771843E-4</c:v>
                </c:pt>
                <c:pt idx="183">
                  <c:v>0</c:v>
                </c:pt>
                <c:pt idx="184">
                  <c:v>1.5751907457543686E-3</c:v>
                </c:pt>
                <c:pt idx="185">
                  <c:v>1.5751907457543686E-3</c:v>
                </c:pt>
                <c:pt idx="186">
                  <c:v>0</c:v>
                </c:pt>
                <c:pt idx="187">
                  <c:v>3.9379768643859215E-4</c:v>
                </c:pt>
                <c:pt idx="188">
                  <c:v>3.9379768643859215E-4</c:v>
                </c:pt>
                <c:pt idx="189">
                  <c:v>0</c:v>
                </c:pt>
                <c:pt idx="190">
                  <c:v>3.9379768643859215E-4</c:v>
                </c:pt>
                <c:pt idx="191">
                  <c:v>3.9379768643859215E-4</c:v>
                </c:pt>
                <c:pt idx="192">
                  <c:v>0</c:v>
                </c:pt>
                <c:pt idx="193">
                  <c:v>3.1503814915087372E-3</c:v>
                </c:pt>
                <c:pt idx="194">
                  <c:v>3.1503814915087372E-3</c:v>
                </c:pt>
                <c:pt idx="195">
                  <c:v>0</c:v>
                </c:pt>
                <c:pt idx="196">
                  <c:v>1.9689884321929607E-3</c:v>
                </c:pt>
                <c:pt idx="197">
                  <c:v>1.9689884321929607E-3</c:v>
                </c:pt>
                <c:pt idx="198">
                  <c:v>0</c:v>
                </c:pt>
                <c:pt idx="199">
                  <c:v>1.1813930593157764E-3</c:v>
                </c:pt>
                <c:pt idx="200">
                  <c:v>1.1813930593157764E-3</c:v>
                </c:pt>
                <c:pt idx="201">
                  <c:v>0</c:v>
                </c:pt>
                <c:pt idx="202">
                  <c:v>3.9379768643859215E-4</c:v>
                </c:pt>
                <c:pt idx="203">
                  <c:v>3.9379768643859215E-4</c:v>
                </c:pt>
                <c:pt idx="204">
                  <c:v>0</c:v>
                </c:pt>
                <c:pt idx="205">
                  <c:v>3.9379768643859215E-4</c:v>
                </c:pt>
                <c:pt idx="206">
                  <c:v>3.9379768643859215E-4</c:v>
                </c:pt>
                <c:pt idx="207">
                  <c:v>0</c:v>
                </c:pt>
                <c:pt idx="208">
                  <c:v>3.9379768643859215E-4</c:v>
                </c:pt>
                <c:pt idx="209">
                  <c:v>3.9379768643859215E-4</c:v>
                </c:pt>
                <c:pt idx="210">
                  <c:v>0</c:v>
                </c:pt>
                <c:pt idx="211">
                  <c:v>3.9379768643859215E-4</c:v>
                </c:pt>
                <c:pt idx="212">
                  <c:v>3.9379768643859215E-4</c:v>
                </c:pt>
                <c:pt idx="213">
                  <c:v>0</c:v>
                </c:pt>
                <c:pt idx="214">
                  <c:v>0</c:v>
                </c:pt>
                <c:pt idx="215">
                  <c:v>0</c:v>
                </c:pt>
                <c:pt idx="216">
                  <c:v>0</c:v>
                </c:pt>
                <c:pt idx="217">
                  <c:v>3.9379768643859215E-4</c:v>
                </c:pt>
                <c:pt idx="218">
                  <c:v>3.9379768643859215E-4</c:v>
                </c:pt>
                <c:pt idx="219">
                  <c:v>0</c:v>
                </c:pt>
                <c:pt idx="220">
                  <c:v>0</c:v>
                </c:pt>
                <c:pt idx="221">
                  <c:v>0</c:v>
                </c:pt>
                <c:pt idx="222">
                  <c:v>0</c:v>
                </c:pt>
                <c:pt idx="223">
                  <c:v>0</c:v>
                </c:pt>
                <c:pt idx="224">
                  <c:v>0</c:v>
                </c:pt>
                <c:pt idx="225">
                  <c:v>0</c:v>
                </c:pt>
                <c:pt idx="226">
                  <c:v>3.9379768643859215E-4</c:v>
                </c:pt>
                <c:pt idx="227">
                  <c:v>3.9379768643859215E-4</c:v>
                </c:pt>
                <c:pt idx="228">
                  <c:v>0</c:v>
                </c:pt>
                <c:pt idx="229">
                  <c:v>0</c:v>
                </c:pt>
                <c:pt idx="230">
                  <c:v>0</c:v>
                </c:pt>
                <c:pt idx="231">
                  <c:v>0</c:v>
                </c:pt>
                <c:pt idx="232">
                  <c:v>3.9379768643859215E-4</c:v>
                </c:pt>
                <c:pt idx="233">
                  <c:v>3.9379768643859215E-4</c:v>
                </c:pt>
                <c:pt idx="234">
                  <c:v>0</c:v>
                </c:pt>
                <c:pt idx="235">
                  <c:v>0</c:v>
                </c:pt>
                <c:pt idx="236">
                  <c:v>0</c:v>
                </c:pt>
                <c:pt idx="237">
                  <c:v>0</c:v>
                </c:pt>
                <c:pt idx="238">
                  <c:v>3.9379768643859215E-4</c:v>
                </c:pt>
                <c:pt idx="239">
                  <c:v>3.9379768643859215E-4</c:v>
                </c:pt>
                <c:pt idx="240">
                  <c:v>0</c:v>
                </c:pt>
              </c:numCache>
            </c:numRef>
          </c:yVal>
          <c:smooth val="0"/>
          <c:extLst>
            <c:ext xmlns:c16="http://schemas.microsoft.com/office/drawing/2014/chart" uri="{C3380CC4-5D6E-409C-BE32-E72D297353CC}">
              <c16:uniqueId val="{00000001-B744-4E17-AC1D-D4CD12482B6C}"/>
            </c:ext>
          </c:extLst>
        </c:ser>
        <c:ser>
          <c:idx val="2"/>
          <c:order val="2"/>
          <c:spPr>
            <a:ln w="12700">
              <a:solidFill>
                <a:srgbClr val="000000"/>
              </a:solidFill>
              <a:prstDash val="solid"/>
            </a:ln>
          </c:spPr>
          <c:marker>
            <c:symbol val="none"/>
          </c:marker>
          <c:xVal>
            <c:numLit>
              <c:formatCode>General</c:formatCode>
              <c:ptCount val="2"/>
              <c:pt idx="0">
                <c:v>0</c:v>
              </c:pt>
              <c:pt idx="1">
                <c:v>90</c:v>
              </c:pt>
            </c:numLit>
          </c:xVal>
          <c:yVal>
            <c:numLit>
              <c:formatCode>General</c:formatCode>
              <c:ptCount val="2"/>
              <c:pt idx="0">
                <c:v>0</c:v>
              </c:pt>
              <c:pt idx="1">
                <c:v>0</c:v>
              </c:pt>
            </c:numLit>
          </c:yVal>
          <c:smooth val="0"/>
          <c:extLst>
            <c:ext xmlns:c16="http://schemas.microsoft.com/office/drawing/2014/chart" uri="{C3380CC4-5D6E-409C-BE32-E72D297353CC}">
              <c16:uniqueId val="{00000002-B744-4E17-AC1D-D4CD12482B6C}"/>
            </c:ext>
          </c:extLst>
        </c:ser>
        <c:ser>
          <c:idx val="3"/>
          <c:order val="3"/>
          <c:tx>
            <c:v>Normal(28,647;13,732)</c:v>
          </c:tx>
          <c:spPr>
            <a:ln w="12700">
              <a:solidFill>
                <a:srgbClr val="FF0000"/>
              </a:solidFill>
              <a:prstDash val="solid"/>
            </a:ln>
          </c:spPr>
          <c:marker>
            <c:symbol val="none"/>
          </c:marker>
          <c:xVal>
            <c:numRef>
              <c:f>Histogram!xdata1</c:f>
              <c:numCache>
                <c:formatCode>General</c:formatCode>
                <c:ptCount val="1000"/>
                <c:pt idx="0">
                  <c:v>0</c:v>
                </c:pt>
                <c:pt idx="1">
                  <c:v>9.0090090100000006E-2</c:v>
                </c:pt>
                <c:pt idx="2">
                  <c:v>0.18018018020000001</c:v>
                </c:pt>
                <c:pt idx="3">
                  <c:v>0.2702702703</c:v>
                </c:pt>
                <c:pt idx="4">
                  <c:v>0.36036036040000002</c:v>
                </c:pt>
                <c:pt idx="5">
                  <c:v>0.45045045050000004</c:v>
                </c:pt>
                <c:pt idx="6">
                  <c:v>0.54054054060000001</c:v>
                </c:pt>
                <c:pt idx="7">
                  <c:v>0.63063063070000003</c:v>
                </c:pt>
                <c:pt idx="8">
                  <c:v>0.72072072080000005</c:v>
                </c:pt>
                <c:pt idx="9">
                  <c:v>0.81081081090000007</c:v>
                </c:pt>
                <c:pt idx="10">
                  <c:v>0.90090090100000009</c:v>
                </c:pt>
                <c:pt idx="11">
                  <c:v>0.99099099110000011</c:v>
                </c:pt>
                <c:pt idx="12">
                  <c:v>1.0810810812</c:v>
                </c:pt>
                <c:pt idx="13">
                  <c:v>1.1711711713000001</c:v>
                </c:pt>
                <c:pt idx="14">
                  <c:v>1.2612612614000001</c:v>
                </c:pt>
                <c:pt idx="15">
                  <c:v>1.3513513515000002</c:v>
                </c:pt>
                <c:pt idx="16">
                  <c:v>1.4414414416000001</c:v>
                </c:pt>
                <c:pt idx="17">
                  <c:v>1.5315315317</c:v>
                </c:pt>
                <c:pt idx="18">
                  <c:v>1.6216216218000001</c:v>
                </c:pt>
                <c:pt idx="19">
                  <c:v>1.7117117119</c:v>
                </c:pt>
                <c:pt idx="20">
                  <c:v>1.8018018020000002</c:v>
                </c:pt>
                <c:pt idx="21">
                  <c:v>1.8918918921000001</c:v>
                </c:pt>
                <c:pt idx="22">
                  <c:v>1.9819819822000002</c:v>
                </c:pt>
                <c:pt idx="23">
                  <c:v>2.0720720723000001</c:v>
                </c:pt>
                <c:pt idx="24">
                  <c:v>2.1621621624</c:v>
                </c:pt>
                <c:pt idx="25">
                  <c:v>2.2522522524999999</c:v>
                </c:pt>
                <c:pt idx="26">
                  <c:v>2.3423423426000003</c:v>
                </c:pt>
                <c:pt idx="27">
                  <c:v>2.4324324327000002</c:v>
                </c:pt>
                <c:pt idx="28">
                  <c:v>2.5225225228000001</c:v>
                </c:pt>
                <c:pt idx="29">
                  <c:v>2.6126126129</c:v>
                </c:pt>
                <c:pt idx="30">
                  <c:v>2.7027027030000004</c:v>
                </c:pt>
                <c:pt idx="31">
                  <c:v>2.7927927931000003</c:v>
                </c:pt>
                <c:pt idx="32">
                  <c:v>2.8828828832000002</c:v>
                </c:pt>
                <c:pt idx="33">
                  <c:v>2.9729729733000001</c:v>
                </c:pt>
                <c:pt idx="34">
                  <c:v>3.0630630634</c:v>
                </c:pt>
                <c:pt idx="35">
                  <c:v>3.1531531535000004</c:v>
                </c:pt>
                <c:pt idx="36">
                  <c:v>3.2432432436000003</c:v>
                </c:pt>
                <c:pt idx="37">
                  <c:v>3.3333333337000002</c:v>
                </c:pt>
                <c:pt idx="38">
                  <c:v>3.4234234238000001</c:v>
                </c:pt>
                <c:pt idx="39">
                  <c:v>3.5135135139000004</c:v>
                </c:pt>
                <c:pt idx="40">
                  <c:v>3.6036036040000003</c:v>
                </c:pt>
                <c:pt idx="41">
                  <c:v>3.6936936941000003</c:v>
                </c:pt>
                <c:pt idx="42">
                  <c:v>3.7837837842000002</c:v>
                </c:pt>
                <c:pt idx="43">
                  <c:v>3.8738738743000001</c:v>
                </c:pt>
                <c:pt idx="44">
                  <c:v>3.9639639644000004</c:v>
                </c:pt>
                <c:pt idx="45">
                  <c:v>4.0540540544999999</c:v>
                </c:pt>
                <c:pt idx="46">
                  <c:v>4.1441441446000002</c:v>
                </c:pt>
                <c:pt idx="47">
                  <c:v>4.2342342347000006</c:v>
                </c:pt>
                <c:pt idx="48">
                  <c:v>4.3243243248000001</c:v>
                </c:pt>
                <c:pt idx="49">
                  <c:v>4.4144144149000004</c:v>
                </c:pt>
                <c:pt idx="50">
                  <c:v>4.5045045049999999</c:v>
                </c:pt>
                <c:pt idx="51">
                  <c:v>4.5945945951000002</c:v>
                </c:pt>
                <c:pt idx="52">
                  <c:v>4.6846846852000006</c:v>
                </c:pt>
                <c:pt idx="53">
                  <c:v>4.7747747753000001</c:v>
                </c:pt>
                <c:pt idx="54">
                  <c:v>4.8648648654000004</c:v>
                </c:pt>
                <c:pt idx="55">
                  <c:v>4.9549549555000008</c:v>
                </c:pt>
                <c:pt idx="56">
                  <c:v>5.0450450456000002</c:v>
                </c:pt>
                <c:pt idx="57">
                  <c:v>5.1351351357000006</c:v>
                </c:pt>
                <c:pt idx="58">
                  <c:v>5.2252252258</c:v>
                </c:pt>
                <c:pt idx="59">
                  <c:v>5.3153153159000004</c:v>
                </c:pt>
                <c:pt idx="60">
                  <c:v>5.4054054060000007</c:v>
                </c:pt>
                <c:pt idx="61">
                  <c:v>5.4954954961000002</c:v>
                </c:pt>
                <c:pt idx="62">
                  <c:v>5.5855855862000006</c:v>
                </c:pt>
                <c:pt idx="63">
                  <c:v>5.6756756763</c:v>
                </c:pt>
                <c:pt idx="64">
                  <c:v>5.7657657664000004</c:v>
                </c:pt>
                <c:pt idx="65">
                  <c:v>5.8558558565000007</c:v>
                </c:pt>
                <c:pt idx="66">
                  <c:v>5.9459459466000002</c:v>
                </c:pt>
                <c:pt idx="67">
                  <c:v>6.0360360367000006</c:v>
                </c:pt>
                <c:pt idx="68">
                  <c:v>6.1261261268</c:v>
                </c:pt>
                <c:pt idx="69">
                  <c:v>6.2162162169000004</c:v>
                </c:pt>
                <c:pt idx="70">
                  <c:v>6.3063063070000007</c:v>
                </c:pt>
                <c:pt idx="71">
                  <c:v>6.3963963971000002</c:v>
                </c:pt>
                <c:pt idx="72">
                  <c:v>6.4864864872000005</c:v>
                </c:pt>
                <c:pt idx="73">
                  <c:v>6.5765765773</c:v>
                </c:pt>
                <c:pt idx="74">
                  <c:v>6.6666666674000004</c:v>
                </c:pt>
                <c:pt idx="75">
                  <c:v>6.7567567575000007</c:v>
                </c:pt>
                <c:pt idx="76">
                  <c:v>6.8468468476000002</c:v>
                </c:pt>
                <c:pt idx="77">
                  <c:v>6.9369369377000005</c:v>
                </c:pt>
                <c:pt idx="78">
                  <c:v>7.0270270278000009</c:v>
                </c:pt>
                <c:pt idx="79">
                  <c:v>7.1171171179000003</c:v>
                </c:pt>
                <c:pt idx="80">
                  <c:v>7.2072072080000007</c:v>
                </c:pt>
                <c:pt idx="81">
                  <c:v>7.2972972981000002</c:v>
                </c:pt>
                <c:pt idx="82">
                  <c:v>7.3873873882000005</c:v>
                </c:pt>
                <c:pt idx="83">
                  <c:v>7.4774774783000009</c:v>
                </c:pt>
                <c:pt idx="84">
                  <c:v>7.5675675684000003</c:v>
                </c:pt>
                <c:pt idx="85">
                  <c:v>7.6576576585000007</c:v>
                </c:pt>
                <c:pt idx="86">
                  <c:v>7.7477477486000002</c:v>
                </c:pt>
                <c:pt idx="87">
                  <c:v>7.8378378387000005</c:v>
                </c:pt>
                <c:pt idx="88">
                  <c:v>7.9279279288000009</c:v>
                </c:pt>
                <c:pt idx="89">
                  <c:v>8.0180180189000012</c:v>
                </c:pt>
                <c:pt idx="90">
                  <c:v>8.1081081089999998</c:v>
                </c:pt>
                <c:pt idx="91">
                  <c:v>8.1981981991000001</c:v>
                </c:pt>
                <c:pt idx="92">
                  <c:v>8.2882882892000005</c:v>
                </c:pt>
                <c:pt idx="93">
                  <c:v>8.3783783793000008</c:v>
                </c:pt>
                <c:pt idx="94">
                  <c:v>8.4684684694000012</c:v>
                </c:pt>
                <c:pt idx="95">
                  <c:v>8.5585585594999998</c:v>
                </c:pt>
                <c:pt idx="96">
                  <c:v>8.6486486496000001</c:v>
                </c:pt>
                <c:pt idx="97">
                  <c:v>8.7387387397000005</c:v>
                </c:pt>
                <c:pt idx="98">
                  <c:v>8.8288288298000008</c:v>
                </c:pt>
                <c:pt idx="99">
                  <c:v>8.9189189199000012</c:v>
                </c:pt>
                <c:pt idx="100">
                  <c:v>9.0090090099999998</c:v>
                </c:pt>
                <c:pt idx="101">
                  <c:v>9.0990991001000001</c:v>
                </c:pt>
                <c:pt idx="102">
                  <c:v>9.1891891902000005</c:v>
                </c:pt>
                <c:pt idx="103">
                  <c:v>9.2792792803000008</c:v>
                </c:pt>
                <c:pt idx="104">
                  <c:v>9.3693693704000012</c:v>
                </c:pt>
                <c:pt idx="105">
                  <c:v>9.4594594604999998</c:v>
                </c:pt>
                <c:pt idx="106">
                  <c:v>9.5495495506000001</c:v>
                </c:pt>
                <c:pt idx="107">
                  <c:v>9.6396396407000005</c:v>
                </c:pt>
                <c:pt idx="108">
                  <c:v>9.7297297308000008</c:v>
                </c:pt>
                <c:pt idx="109">
                  <c:v>9.8198198209000012</c:v>
                </c:pt>
                <c:pt idx="110">
                  <c:v>9.9099099110000015</c:v>
                </c:pt>
                <c:pt idx="111">
                  <c:v>10.0000000011</c:v>
                </c:pt>
                <c:pt idx="112">
                  <c:v>10.0900900912</c:v>
                </c:pt>
                <c:pt idx="113">
                  <c:v>10.180180181300001</c:v>
                </c:pt>
                <c:pt idx="114">
                  <c:v>10.270270271400001</c:v>
                </c:pt>
                <c:pt idx="115">
                  <c:v>10.360360361500002</c:v>
                </c:pt>
                <c:pt idx="116">
                  <c:v>10.4504504516</c:v>
                </c:pt>
                <c:pt idx="117">
                  <c:v>10.5405405417</c:v>
                </c:pt>
                <c:pt idx="118">
                  <c:v>10.630630631800001</c:v>
                </c:pt>
                <c:pt idx="119">
                  <c:v>10.720720721900001</c:v>
                </c:pt>
                <c:pt idx="120">
                  <c:v>10.810810812000001</c:v>
                </c:pt>
                <c:pt idx="121">
                  <c:v>10.9009009021</c:v>
                </c:pt>
                <c:pt idx="122">
                  <c:v>10.9909909922</c:v>
                </c:pt>
                <c:pt idx="123">
                  <c:v>11.081081082300001</c:v>
                </c:pt>
                <c:pt idx="124">
                  <c:v>11.171171172400001</c:v>
                </c:pt>
                <c:pt idx="125">
                  <c:v>11.261261262500001</c:v>
                </c:pt>
                <c:pt idx="126">
                  <c:v>11.3513513526</c:v>
                </c:pt>
                <c:pt idx="127">
                  <c:v>11.4414414427</c:v>
                </c:pt>
                <c:pt idx="128">
                  <c:v>11.531531532800001</c:v>
                </c:pt>
                <c:pt idx="129">
                  <c:v>11.621621622900001</c:v>
                </c:pt>
                <c:pt idx="130">
                  <c:v>11.711711713000001</c:v>
                </c:pt>
                <c:pt idx="131">
                  <c:v>11.8018018031</c:v>
                </c:pt>
                <c:pt idx="132">
                  <c:v>11.8918918932</c:v>
                </c:pt>
                <c:pt idx="133">
                  <c:v>11.981981983300001</c:v>
                </c:pt>
                <c:pt idx="134">
                  <c:v>12.072072073400001</c:v>
                </c:pt>
                <c:pt idx="135">
                  <c:v>12.162162163500001</c:v>
                </c:pt>
                <c:pt idx="136">
                  <c:v>12.2522522536</c:v>
                </c:pt>
                <c:pt idx="137">
                  <c:v>12.3423423437</c:v>
                </c:pt>
                <c:pt idx="138">
                  <c:v>12.432432433800001</c:v>
                </c:pt>
                <c:pt idx="139">
                  <c:v>12.522522523900001</c:v>
                </c:pt>
                <c:pt idx="140">
                  <c:v>12.612612614000001</c:v>
                </c:pt>
                <c:pt idx="141">
                  <c:v>12.7027027041</c:v>
                </c:pt>
                <c:pt idx="142">
                  <c:v>12.7927927942</c:v>
                </c:pt>
                <c:pt idx="143">
                  <c:v>12.882882884300001</c:v>
                </c:pt>
                <c:pt idx="144">
                  <c:v>12.972972974400001</c:v>
                </c:pt>
                <c:pt idx="145">
                  <c:v>13.063063064500001</c:v>
                </c:pt>
                <c:pt idx="146">
                  <c:v>13.1531531546</c:v>
                </c:pt>
                <c:pt idx="147">
                  <c:v>13.2432432447</c:v>
                </c:pt>
                <c:pt idx="148">
                  <c:v>13.333333334800001</c:v>
                </c:pt>
                <c:pt idx="149">
                  <c:v>13.423423424900001</c:v>
                </c:pt>
                <c:pt idx="150">
                  <c:v>13.513513515000001</c:v>
                </c:pt>
                <c:pt idx="151">
                  <c:v>13.603603605100002</c:v>
                </c:pt>
                <c:pt idx="152">
                  <c:v>13.6936936952</c:v>
                </c:pt>
                <c:pt idx="153">
                  <c:v>13.783783785300001</c:v>
                </c:pt>
                <c:pt idx="154">
                  <c:v>13.873873875400001</c:v>
                </c:pt>
                <c:pt idx="155">
                  <c:v>13.963963965500001</c:v>
                </c:pt>
                <c:pt idx="156">
                  <c:v>14.054054055600002</c:v>
                </c:pt>
                <c:pt idx="157">
                  <c:v>14.1441441457</c:v>
                </c:pt>
                <c:pt idx="158">
                  <c:v>14.234234235800001</c:v>
                </c:pt>
                <c:pt idx="159">
                  <c:v>14.324324325900001</c:v>
                </c:pt>
                <c:pt idx="160">
                  <c:v>14.414414416000001</c:v>
                </c:pt>
                <c:pt idx="161">
                  <c:v>14.504504506100002</c:v>
                </c:pt>
                <c:pt idx="162">
                  <c:v>14.5945945962</c:v>
                </c:pt>
                <c:pt idx="163">
                  <c:v>14.684684686300001</c:v>
                </c:pt>
                <c:pt idx="164">
                  <c:v>14.774774776400001</c:v>
                </c:pt>
                <c:pt idx="165">
                  <c:v>14.864864866500001</c:v>
                </c:pt>
                <c:pt idx="166">
                  <c:v>14.954954956600002</c:v>
                </c:pt>
                <c:pt idx="167">
                  <c:v>15.0450450467</c:v>
                </c:pt>
                <c:pt idx="168">
                  <c:v>15.135135136800001</c:v>
                </c:pt>
                <c:pt idx="169">
                  <c:v>15.225225226900001</c:v>
                </c:pt>
                <c:pt idx="170">
                  <c:v>15.315315317000001</c:v>
                </c:pt>
                <c:pt idx="171">
                  <c:v>15.405405407100002</c:v>
                </c:pt>
                <c:pt idx="172">
                  <c:v>15.4954954972</c:v>
                </c:pt>
                <c:pt idx="173">
                  <c:v>15.585585587300001</c:v>
                </c:pt>
                <c:pt idx="174">
                  <c:v>15.675675677400001</c:v>
                </c:pt>
                <c:pt idx="175">
                  <c:v>15.765765767500001</c:v>
                </c:pt>
                <c:pt idx="176">
                  <c:v>15.855855857600002</c:v>
                </c:pt>
                <c:pt idx="177">
                  <c:v>15.9459459477</c:v>
                </c:pt>
                <c:pt idx="178">
                  <c:v>16.036036037800002</c:v>
                </c:pt>
                <c:pt idx="179">
                  <c:v>16.126126127900001</c:v>
                </c:pt>
                <c:pt idx="180">
                  <c:v>16.216216218</c:v>
                </c:pt>
                <c:pt idx="181">
                  <c:v>16.306306308100002</c:v>
                </c:pt>
                <c:pt idx="182">
                  <c:v>16.3963963982</c:v>
                </c:pt>
                <c:pt idx="183">
                  <c:v>16.486486488300002</c:v>
                </c:pt>
                <c:pt idx="184">
                  <c:v>16.576576578400001</c:v>
                </c:pt>
                <c:pt idx="185">
                  <c:v>16.6666666685</c:v>
                </c:pt>
                <c:pt idx="186">
                  <c:v>16.756756758600002</c:v>
                </c:pt>
                <c:pt idx="187">
                  <c:v>16.8468468487</c:v>
                </c:pt>
                <c:pt idx="188">
                  <c:v>16.936936938800002</c:v>
                </c:pt>
                <c:pt idx="189">
                  <c:v>17.027027028900001</c:v>
                </c:pt>
                <c:pt idx="190">
                  <c:v>17.117117119</c:v>
                </c:pt>
                <c:pt idx="191">
                  <c:v>17.207207209100002</c:v>
                </c:pt>
                <c:pt idx="192">
                  <c:v>17.2972972992</c:v>
                </c:pt>
                <c:pt idx="193">
                  <c:v>17.387387389300002</c:v>
                </c:pt>
                <c:pt idx="194">
                  <c:v>17.477477479400001</c:v>
                </c:pt>
                <c:pt idx="195">
                  <c:v>17.5675675695</c:v>
                </c:pt>
                <c:pt idx="196">
                  <c:v>17.657657659600002</c:v>
                </c:pt>
                <c:pt idx="197">
                  <c:v>17.7477477497</c:v>
                </c:pt>
                <c:pt idx="198">
                  <c:v>17.837837839800002</c:v>
                </c:pt>
                <c:pt idx="199">
                  <c:v>17.927927929900001</c:v>
                </c:pt>
                <c:pt idx="200">
                  <c:v>18.01801802</c:v>
                </c:pt>
                <c:pt idx="201">
                  <c:v>18.108108110100002</c:v>
                </c:pt>
                <c:pt idx="202">
                  <c:v>18.1981982002</c:v>
                </c:pt>
                <c:pt idx="203">
                  <c:v>18.288288290300002</c:v>
                </c:pt>
                <c:pt idx="204">
                  <c:v>18.378378380400001</c:v>
                </c:pt>
                <c:pt idx="205">
                  <c:v>18.4684684705</c:v>
                </c:pt>
                <c:pt idx="206">
                  <c:v>18.558558560600002</c:v>
                </c:pt>
                <c:pt idx="207">
                  <c:v>18.6486486507</c:v>
                </c:pt>
                <c:pt idx="208">
                  <c:v>18.738738740800002</c:v>
                </c:pt>
                <c:pt idx="209">
                  <c:v>18.828828830900001</c:v>
                </c:pt>
                <c:pt idx="210">
                  <c:v>18.918918921</c:v>
                </c:pt>
                <c:pt idx="211">
                  <c:v>19.009009011100002</c:v>
                </c:pt>
                <c:pt idx="212">
                  <c:v>19.0990991012</c:v>
                </c:pt>
                <c:pt idx="213">
                  <c:v>19.189189191300002</c:v>
                </c:pt>
                <c:pt idx="214">
                  <c:v>19.279279281400001</c:v>
                </c:pt>
                <c:pt idx="215">
                  <c:v>19.369369371500003</c:v>
                </c:pt>
                <c:pt idx="216">
                  <c:v>19.459459461600002</c:v>
                </c:pt>
                <c:pt idx="217">
                  <c:v>19.5495495517</c:v>
                </c:pt>
                <c:pt idx="218">
                  <c:v>19.639639641800002</c:v>
                </c:pt>
                <c:pt idx="219">
                  <c:v>19.729729731900001</c:v>
                </c:pt>
                <c:pt idx="220">
                  <c:v>19.819819822000003</c:v>
                </c:pt>
                <c:pt idx="221">
                  <c:v>19.909909912100002</c:v>
                </c:pt>
                <c:pt idx="222">
                  <c:v>20.0000000022</c:v>
                </c:pt>
                <c:pt idx="223">
                  <c:v>20.090090092300002</c:v>
                </c:pt>
                <c:pt idx="224">
                  <c:v>20.180180182400001</c:v>
                </c:pt>
                <c:pt idx="225">
                  <c:v>20.270270272500003</c:v>
                </c:pt>
                <c:pt idx="226">
                  <c:v>20.360360362600002</c:v>
                </c:pt>
                <c:pt idx="227">
                  <c:v>20.4504504527</c:v>
                </c:pt>
                <c:pt idx="228">
                  <c:v>20.540540542800002</c:v>
                </c:pt>
                <c:pt idx="229">
                  <c:v>20.630630632900001</c:v>
                </c:pt>
                <c:pt idx="230">
                  <c:v>20.720720723000003</c:v>
                </c:pt>
                <c:pt idx="231">
                  <c:v>20.810810813100002</c:v>
                </c:pt>
                <c:pt idx="232">
                  <c:v>20.9009009032</c:v>
                </c:pt>
                <c:pt idx="233">
                  <c:v>20.990990993300002</c:v>
                </c:pt>
                <c:pt idx="234">
                  <c:v>21.081081083400001</c:v>
                </c:pt>
                <c:pt idx="235">
                  <c:v>21.171171173500003</c:v>
                </c:pt>
                <c:pt idx="236">
                  <c:v>21.261261263600002</c:v>
                </c:pt>
                <c:pt idx="237">
                  <c:v>21.3513513537</c:v>
                </c:pt>
                <c:pt idx="238">
                  <c:v>21.441441443800002</c:v>
                </c:pt>
                <c:pt idx="239">
                  <c:v>21.531531533900001</c:v>
                </c:pt>
                <c:pt idx="240">
                  <c:v>21.621621624000003</c:v>
                </c:pt>
                <c:pt idx="241">
                  <c:v>21.711711714100002</c:v>
                </c:pt>
                <c:pt idx="242">
                  <c:v>21.8018018042</c:v>
                </c:pt>
                <c:pt idx="243">
                  <c:v>21.891891894300002</c:v>
                </c:pt>
                <c:pt idx="244">
                  <c:v>21.981981984400001</c:v>
                </c:pt>
                <c:pt idx="245">
                  <c:v>22.072072074500003</c:v>
                </c:pt>
                <c:pt idx="246">
                  <c:v>22.162162164600002</c:v>
                </c:pt>
                <c:pt idx="247">
                  <c:v>22.2522522547</c:v>
                </c:pt>
                <c:pt idx="248">
                  <c:v>22.342342344800002</c:v>
                </c:pt>
                <c:pt idx="249">
                  <c:v>22.432432434900001</c:v>
                </c:pt>
                <c:pt idx="250">
                  <c:v>22.522522525000003</c:v>
                </c:pt>
                <c:pt idx="251">
                  <c:v>22.612612615100002</c:v>
                </c:pt>
                <c:pt idx="252">
                  <c:v>22.7027027052</c:v>
                </c:pt>
                <c:pt idx="253">
                  <c:v>22.792792795300002</c:v>
                </c:pt>
                <c:pt idx="254">
                  <c:v>22.882882885400001</c:v>
                </c:pt>
                <c:pt idx="255">
                  <c:v>22.972972975500003</c:v>
                </c:pt>
                <c:pt idx="256">
                  <c:v>23.063063065600002</c:v>
                </c:pt>
                <c:pt idx="257">
                  <c:v>23.1531531557</c:v>
                </c:pt>
                <c:pt idx="258">
                  <c:v>23.243243245800002</c:v>
                </c:pt>
                <c:pt idx="259">
                  <c:v>23.333333335900001</c:v>
                </c:pt>
                <c:pt idx="260">
                  <c:v>23.423423426000003</c:v>
                </c:pt>
                <c:pt idx="261">
                  <c:v>23.513513516100002</c:v>
                </c:pt>
                <c:pt idx="262">
                  <c:v>23.6036036062</c:v>
                </c:pt>
                <c:pt idx="263">
                  <c:v>23.693693696300002</c:v>
                </c:pt>
                <c:pt idx="264">
                  <c:v>23.783783786400001</c:v>
                </c:pt>
                <c:pt idx="265">
                  <c:v>23.873873876500003</c:v>
                </c:pt>
                <c:pt idx="266">
                  <c:v>23.963963966600001</c:v>
                </c:pt>
                <c:pt idx="267">
                  <c:v>24.0540540567</c:v>
                </c:pt>
                <c:pt idx="268">
                  <c:v>24.144144146800002</c:v>
                </c:pt>
                <c:pt idx="269">
                  <c:v>24.234234236900001</c:v>
                </c:pt>
                <c:pt idx="270">
                  <c:v>24.324324327000003</c:v>
                </c:pt>
                <c:pt idx="271">
                  <c:v>24.414414417100001</c:v>
                </c:pt>
                <c:pt idx="272">
                  <c:v>24.5045045072</c:v>
                </c:pt>
                <c:pt idx="273">
                  <c:v>24.594594597300002</c:v>
                </c:pt>
                <c:pt idx="274">
                  <c:v>24.684684687400001</c:v>
                </c:pt>
                <c:pt idx="275">
                  <c:v>24.774774777500003</c:v>
                </c:pt>
                <c:pt idx="276">
                  <c:v>24.864864867600001</c:v>
                </c:pt>
                <c:pt idx="277">
                  <c:v>24.9549549577</c:v>
                </c:pt>
                <c:pt idx="278">
                  <c:v>25.045045047800002</c:v>
                </c:pt>
                <c:pt idx="279">
                  <c:v>25.135135137900001</c:v>
                </c:pt>
                <c:pt idx="280">
                  <c:v>25.225225228000003</c:v>
                </c:pt>
                <c:pt idx="281">
                  <c:v>25.315315318100001</c:v>
                </c:pt>
                <c:pt idx="282">
                  <c:v>25.4054054082</c:v>
                </c:pt>
                <c:pt idx="283">
                  <c:v>25.495495498300002</c:v>
                </c:pt>
                <c:pt idx="284">
                  <c:v>25.585585588400001</c:v>
                </c:pt>
                <c:pt idx="285">
                  <c:v>25.675675678500003</c:v>
                </c:pt>
                <c:pt idx="286">
                  <c:v>25.765765768600001</c:v>
                </c:pt>
                <c:pt idx="287">
                  <c:v>25.8558558587</c:v>
                </c:pt>
                <c:pt idx="288">
                  <c:v>25.945945948800002</c:v>
                </c:pt>
                <c:pt idx="289">
                  <c:v>26.036036038900001</c:v>
                </c:pt>
                <c:pt idx="290">
                  <c:v>26.126126129000003</c:v>
                </c:pt>
                <c:pt idx="291">
                  <c:v>26.216216219100001</c:v>
                </c:pt>
                <c:pt idx="292">
                  <c:v>26.3063063092</c:v>
                </c:pt>
                <c:pt idx="293">
                  <c:v>26.396396399300002</c:v>
                </c:pt>
                <c:pt idx="294">
                  <c:v>26.486486489400001</c:v>
                </c:pt>
                <c:pt idx="295">
                  <c:v>26.576576579500003</c:v>
                </c:pt>
                <c:pt idx="296">
                  <c:v>26.666666669600001</c:v>
                </c:pt>
                <c:pt idx="297">
                  <c:v>26.7567567597</c:v>
                </c:pt>
                <c:pt idx="298">
                  <c:v>26.846846849800002</c:v>
                </c:pt>
                <c:pt idx="299">
                  <c:v>26.936936939900001</c:v>
                </c:pt>
                <c:pt idx="300">
                  <c:v>27.027027030000003</c:v>
                </c:pt>
                <c:pt idx="301">
                  <c:v>27.117117120100001</c:v>
                </c:pt>
                <c:pt idx="302">
                  <c:v>27.207207210200004</c:v>
                </c:pt>
                <c:pt idx="303">
                  <c:v>27.297297300300002</c:v>
                </c:pt>
                <c:pt idx="304">
                  <c:v>27.387387390400001</c:v>
                </c:pt>
                <c:pt idx="305">
                  <c:v>27.477477480500003</c:v>
                </c:pt>
                <c:pt idx="306">
                  <c:v>27.567567570600001</c:v>
                </c:pt>
                <c:pt idx="307">
                  <c:v>27.657657660700004</c:v>
                </c:pt>
                <c:pt idx="308">
                  <c:v>27.747747750800002</c:v>
                </c:pt>
                <c:pt idx="309">
                  <c:v>27.837837840900001</c:v>
                </c:pt>
                <c:pt idx="310">
                  <c:v>27.927927931000003</c:v>
                </c:pt>
                <c:pt idx="311">
                  <c:v>28.018018021100001</c:v>
                </c:pt>
                <c:pt idx="312">
                  <c:v>28.108108111200004</c:v>
                </c:pt>
                <c:pt idx="313">
                  <c:v>28.198198201300002</c:v>
                </c:pt>
                <c:pt idx="314">
                  <c:v>28.288288291400001</c:v>
                </c:pt>
                <c:pt idx="315">
                  <c:v>28.378378381500003</c:v>
                </c:pt>
                <c:pt idx="316">
                  <c:v>28.468468471600001</c:v>
                </c:pt>
                <c:pt idx="317">
                  <c:v>28.558558561700004</c:v>
                </c:pt>
                <c:pt idx="318">
                  <c:v>28.648648651800002</c:v>
                </c:pt>
                <c:pt idx="319">
                  <c:v>28.738738741900001</c:v>
                </c:pt>
                <c:pt idx="320">
                  <c:v>28.828828832000003</c:v>
                </c:pt>
                <c:pt idx="321">
                  <c:v>28.918918922100001</c:v>
                </c:pt>
                <c:pt idx="322">
                  <c:v>29.009009012200003</c:v>
                </c:pt>
                <c:pt idx="323">
                  <c:v>29.099099102300002</c:v>
                </c:pt>
                <c:pt idx="324">
                  <c:v>29.189189192400001</c:v>
                </c:pt>
                <c:pt idx="325">
                  <c:v>29.279279282500003</c:v>
                </c:pt>
                <c:pt idx="326">
                  <c:v>29.369369372600001</c:v>
                </c:pt>
                <c:pt idx="327">
                  <c:v>29.459459462700003</c:v>
                </c:pt>
                <c:pt idx="328">
                  <c:v>29.549549552800002</c:v>
                </c:pt>
                <c:pt idx="329">
                  <c:v>29.639639642900001</c:v>
                </c:pt>
                <c:pt idx="330">
                  <c:v>29.729729733000003</c:v>
                </c:pt>
                <c:pt idx="331">
                  <c:v>29.819819823100001</c:v>
                </c:pt>
                <c:pt idx="332">
                  <c:v>29.909909913200003</c:v>
                </c:pt>
                <c:pt idx="333">
                  <c:v>30.000000003300002</c:v>
                </c:pt>
                <c:pt idx="334">
                  <c:v>30.090090093400001</c:v>
                </c:pt>
                <c:pt idx="335">
                  <c:v>30.180180183500003</c:v>
                </c:pt>
                <c:pt idx="336">
                  <c:v>30.270270273600001</c:v>
                </c:pt>
                <c:pt idx="337">
                  <c:v>30.360360363700003</c:v>
                </c:pt>
                <c:pt idx="338">
                  <c:v>30.450450453800002</c:v>
                </c:pt>
                <c:pt idx="339">
                  <c:v>30.540540543900001</c:v>
                </c:pt>
                <c:pt idx="340">
                  <c:v>30.630630634000003</c:v>
                </c:pt>
                <c:pt idx="341">
                  <c:v>30.720720724100001</c:v>
                </c:pt>
                <c:pt idx="342">
                  <c:v>30.810810814200003</c:v>
                </c:pt>
                <c:pt idx="343">
                  <c:v>30.900900904300002</c:v>
                </c:pt>
                <c:pt idx="344">
                  <c:v>30.990990994400001</c:v>
                </c:pt>
                <c:pt idx="345">
                  <c:v>31.081081084500003</c:v>
                </c:pt>
                <c:pt idx="346">
                  <c:v>31.171171174600001</c:v>
                </c:pt>
                <c:pt idx="347">
                  <c:v>31.261261264700003</c:v>
                </c:pt>
                <c:pt idx="348">
                  <c:v>31.351351354800002</c:v>
                </c:pt>
                <c:pt idx="349">
                  <c:v>31.441441444900001</c:v>
                </c:pt>
                <c:pt idx="350">
                  <c:v>31.531531535000003</c:v>
                </c:pt>
                <c:pt idx="351">
                  <c:v>31.621621625100001</c:v>
                </c:pt>
                <c:pt idx="352">
                  <c:v>31.711711715200003</c:v>
                </c:pt>
                <c:pt idx="353">
                  <c:v>31.801801805300002</c:v>
                </c:pt>
                <c:pt idx="354">
                  <c:v>31.891891895400001</c:v>
                </c:pt>
                <c:pt idx="355">
                  <c:v>31.981981985500003</c:v>
                </c:pt>
                <c:pt idx="356">
                  <c:v>32.072072075600005</c:v>
                </c:pt>
                <c:pt idx="357">
                  <c:v>32.162162165700003</c:v>
                </c:pt>
                <c:pt idx="358">
                  <c:v>32.252252255800002</c:v>
                </c:pt>
                <c:pt idx="359">
                  <c:v>32.342342345900001</c:v>
                </c:pt>
                <c:pt idx="360">
                  <c:v>32.432432435999999</c:v>
                </c:pt>
                <c:pt idx="361">
                  <c:v>32.522522526100005</c:v>
                </c:pt>
                <c:pt idx="362">
                  <c:v>32.612612616200003</c:v>
                </c:pt>
                <c:pt idx="363">
                  <c:v>32.702702706300002</c:v>
                </c:pt>
                <c:pt idx="364">
                  <c:v>32.792792796400001</c:v>
                </c:pt>
                <c:pt idx="365">
                  <c:v>32.882882886499999</c:v>
                </c:pt>
                <c:pt idx="366">
                  <c:v>32.972972976600005</c:v>
                </c:pt>
                <c:pt idx="367">
                  <c:v>33.063063066700003</c:v>
                </c:pt>
                <c:pt idx="368">
                  <c:v>33.153153156800002</c:v>
                </c:pt>
                <c:pt idx="369">
                  <c:v>33.243243246900001</c:v>
                </c:pt>
                <c:pt idx="370">
                  <c:v>33.333333336999999</c:v>
                </c:pt>
                <c:pt idx="371">
                  <c:v>33.423423427100005</c:v>
                </c:pt>
                <c:pt idx="372">
                  <c:v>33.513513517200003</c:v>
                </c:pt>
                <c:pt idx="373">
                  <c:v>33.603603607300002</c:v>
                </c:pt>
                <c:pt idx="374">
                  <c:v>33.693693697400001</c:v>
                </c:pt>
                <c:pt idx="375">
                  <c:v>33.783783787499999</c:v>
                </c:pt>
                <c:pt idx="376">
                  <c:v>33.873873877600005</c:v>
                </c:pt>
                <c:pt idx="377">
                  <c:v>33.963963967700003</c:v>
                </c:pt>
                <c:pt idx="378">
                  <c:v>34.054054057800002</c:v>
                </c:pt>
                <c:pt idx="379">
                  <c:v>34.144144147900001</c:v>
                </c:pt>
                <c:pt idx="380">
                  <c:v>34.234234237999999</c:v>
                </c:pt>
                <c:pt idx="381">
                  <c:v>34.324324328100005</c:v>
                </c:pt>
                <c:pt idx="382">
                  <c:v>34.414414418200003</c:v>
                </c:pt>
                <c:pt idx="383">
                  <c:v>34.504504508300002</c:v>
                </c:pt>
                <c:pt idx="384">
                  <c:v>34.594594598400001</c:v>
                </c:pt>
                <c:pt idx="385">
                  <c:v>34.684684688499999</c:v>
                </c:pt>
                <c:pt idx="386">
                  <c:v>34.774774778600005</c:v>
                </c:pt>
                <c:pt idx="387">
                  <c:v>34.864864868700003</c:v>
                </c:pt>
                <c:pt idx="388">
                  <c:v>34.954954958800002</c:v>
                </c:pt>
                <c:pt idx="389">
                  <c:v>35.0450450489</c:v>
                </c:pt>
                <c:pt idx="390">
                  <c:v>35.135135138999999</c:v>
                </c:pt>
                <c:pt idx="391">
                  <c:v>35.225225229100005</c:v>
                </c:pt>
                <c:pt idx="392">
                  <c:v>35.315315319200003</c:v>
                </c:pt>
                <c:pt idx="393">
                  <c:v>35.405405409300002</c:v>
                </c:pt>
                <c:pt idx="394">
                  <c:v>35.4954954994</c:v>
                </c:pt>
                <c:pt idx="395">
                  <c:v>35.585585589499999</c:v>
                </c:pt>
                <c:pt idx="396">
                  <c:v>35.675675679600005</c:v>
                </c:pt>
                <c:pt idx="397">
                  <c:v>35.765765769700003</c:v>
                </c:pt>
                <c:pt idx="398">
                  <c:v>35.855855859800002</c:v>
                </c:pt>
                <c:pt idx="399">
                  <c:v>35.9459459499</c:v>
                </c:pt>
                <c:pt idx="400">
                  <c:v>36.036036039999999</c:v>
                </c:pt>
                <c:pt idx="401">
                  <c:v>36.126126130100005</c:v>
                </c:pt>
                <c:pt idx="402">
                  <c:v>36.216216220200003</c:v>
                </c:pt>
                <c:pt idx="403">
                  <c:v>36.306306310300002</c:v>
                </c:pt>
                <c:pt idx="404">
                  <c:v>36.3963964004</c:v>
                </c:pt>
                <c:pt idx="405">
                  <c:v>36.486486490499999</c:v>
                </c:pt>
                <c:pt idx="406">
                  <c:v>36.576576580600005</c:v>
                </c:pt>
                <c:pt idx="407">
                  <c:v>36.666666670700003</c:v>
                </c:pt>
                <c:pt idx="408">
                  <c:v>36.756756760800002</c:v>
                </c:pt>
                <c:pt idx="409">
                  <c:v>36.8468468509</c:v>
                </c:pt>
                <c:pt idx="410">
                  <c:v>36.936936940999999</c:v>
                </c:pt>
                <c:pt idx="411">
                  <c:v>37.027027031100005</c:v>
                </c:pt>
                <c:pt idx="412">
                  <c:v>37.117117121200003</c:v>
                </c:pt>
                <c:pt idx="413">
                  <c:v>37.207207211300002</c:v>
                </c:pt>
                <c:pt idx="414">
                  <c:v>37.2972973014</c:v>
                </c:pt>
                <c:pt idx="415">
                  <c:v>37.387387391499999</c:v>
                </c:pt>
                <c:pt idx="416">
                  <c:v>37.477477481600005</c:v>
                </c:pt>
                <c:pt idx="417">
                  <c:v>37.567567571700003</c:v>
                </c:pt>
                <c:pt idx="418">
                  <c:v>37.657657661800002</c:v>
                </c:pt>
                <c:pt idx="419">
                  <c:v>37.7477477519</c:v>
                </c:pt>
                <c:pt idx="420">
                  <c:v>37.837837841999999</c:v>
                </c:pt>
                <c:pt idx="421">
                  <c:v>37.927927932100005</c:v>
                </c:pt>
                <c:pt idx="422">
                  <c:v>38.018018022200003</c:v>
                </c:pt>
                <c:pt idx="423">
                  <c:v>38.108108112300002</c:v>
                </c:pt>
                <c:pt idx="424">
                  <c:v>38.1981982024</c:v>
                </c:pt>
                <c:pt idx="425">
                  <c:v>38.288288292499999</c:v>
                </c:pt>
                <c:pt idx="426">
                  <c:v>38.378378382600005</c:v>
                </c:pt>
                <c:pt idx="427">
                  <c:v>38.468468472700003</c:v>
                </c:pt>
                <c:pt idx="428">
                  <c:v>38.558558562800002</c:v>
                </c:pt>
                <c:pt idx="429">
                  <c:v>38.6486486529</c:v>
                </c:pt>
                <c:pt idx="430">
                  <c:v>38.738738743000006</c:v>
                </c:pt>
                <c:pt idx="431">
                  <c:v>38.828828833100005</c:v>
                </c:pt>
                <c:pt idx="432">
                  <c:v>38.918918923200003</c:v>
                </c:pt>
                <c:pt idx="433">
                  <c:v>39.009009013300002</c:v>
                </c:pt>
                <c:pt idx="434">
                  <c:v>39.0990991034</c:v>
                </c:pt>
                <c:pt idx="435">
                  <c:v>39.189189193500006</c:v>
                </c:pt>
                <c:pt idx="436">
                  <c:v>39.279279283600005</c:v>
                </c:pt>
                <c:pt idx="437">
                  <c:v>39.369369373700003</c:v>
                </c:pt>
                <c:pt idx="438">
                  <c:v>39.459459463800002</c:v>
                </c:pt>
                <c:pt idx="439">
                  <c:v>39.5495495539</c:v>
                </c:pt>
                <c:pt idx="440">
                  <c:v>39.639639644000006</c:v>
                </c:pt>
                <c:pt idx="441">
                  <c:v>39.729729734100005</c:v>
                </c:pt>
                <c:pt idx="442">
                  <c:v>39.819819824200003</c:v>
                </c:pt>
                <c:pt idx="443">
                  <c:v>39.909909914300002</c:v>
                </c:pt>
                <c:pt idx="444">
                  <c:v>40.0000000044</c:v>
                </c:pt>
                <c:pt idx="445">
                  <c:v>40.090090094500006</c:v>
                </c:pt>
                <c:pt idx="446">
                  <c:v>40.180180184600005</c:v>
                </c:pt>
                <c:pt idx="447">
                  <c:v>40.270270274700003</c:v>
                </c:pt>
                <c:pt idx="448">
                  <c:v>40.360360364800002</c:v>
                </c:pt>
                <c:pt idx="449">
                  <c:v>40.4504504549</c:v>
                </c:pt>
                <c:pt idx="450">
                  <c:v>40.540540545000006</c:v>
                </c:pt>
                <c:pt idx="451">
                  <c:v>40.630630635100005</c:v>
                </c:pt>
                <c:pt idx="452">
                  <c:v>40.720720725200003</c:v>
                </c:pt>
                <c:pt idx="453">
                  <c:v>40.810810815300002</c:v>
                </c:pt>
                <c:pt idx="454">
                  <c:v>40.9009009054</c:v>
                </c:pt>
                <c:pt idx="455">
                  <c:v>40.990990995500006</c:v>
                </c:pt>
                <c:pt idx="456">
                  <c:v>41.081081085600005</c:v>
                </c:pt>
                <c:pt idx="457">
                  <c:v>41.171171175700003</c:v>
                </c:pt>
                <c:pt idx="458">
                  <c:v>41.261261265800002</c:v>
                </c:pt>
                <c:pt idx="459">
                  <c:v>41.3513513559</c:v>
                </c:pt>
                <c:pt idx="460">
                  <c:v>41.441441446000006</c:v>
                </c:pt>
                <c:pt idx="461">
                  <c:v>41.531531536100005</c:v>
                </c:pt>
                <c:pt idx="462">
                  <c:v>41.621621626200003</c:v>
                </c:pt>
                <c:pt idx="463">
                  <c:v>41.711711716300002</c:v>
                </c:pt>
                <c:pt idx="464">
                  <c:v>41.8018018064</c:v>
                </c:pt>
                <c:pt idx="465">
                  <c:v>41.891891896500006</c:v>
                </c:pt>
                <c:pt idx="466">
                  <c:v>41.981981986600005</c:v>
                </c:pt>
                <c:pt idx="467">
                  <c:v>42.072072076700003</c:v>
                </c:pt>
                <c:pt idx="468">
                  <c:v>42.162162166800002</c:v>
                </c:pt>
                <c:pt idx="469">
                  <c:v>42.2522522569</c:v>
                </c:pt>
                <c:pt idx="470">
                  <c:v>42.342342347000006</c:v>
                </c:pt>
                <c:pt idx="471">
                  <c:v>42.432432437100005</c:v>
                </c:pt>
                <c:pt idx="472">
                  <c:v>42.522522527200003</c:v>
                </c:pt>
                <c:pt idx="473">
                  <c:v>42.612612617300002</c:v>
                </c:pt>
                <c:pt idx="474">
                  <c:v>42.7027027074</c:v>
                </c:pt>
                <c:pt idx="475">
                  <c:v>42.792792797500006</c:v>
                </c:pt>
                <c:pt idx="476">
                  <c:v>42.882882887600005</c:v>
                </c:pt>
                <c:pt idx="477">
                  <c:v>42.972972977700003</c:v>
                </c:pt>
                <c:pt idx="478">
                  <c:v>43.063063067800002</c:v>
                </c:pt>
                <c:pt idx="479">
                  <c:v>43.1531531579</c:v>
                </c:pt>
                <c:pt idx="480">
                  <c:v>43.243243248000006</c:v>
                </c:pt>
                <c:pt idx="481">
                  <c:v>43.333333338100005</c:v>
                </c:pt>
                <c:pt idx="482">
                  <c:v>43.423423428200003</c:v>
                </c:pt>
                <c:pt idx="483">
                  <c:v>43.513513518300002</c:v>
                </c:pt>
                <c:pt idx="484">
                  <c:v>43.6036036084</c:v>
                </c:pt>
                <c:pt idx="485">
                  <c:v>43.693693698500006</c:v>
                </c:pt>
                <c:pt idx="486">
                  <c:v>43.783783788600005</c:v>
                </c:pt>
                <c:pt idx="487">
                  <c:v>43.873873878700003</c:v>
                </c:pt>
                <c:pt idx="488">
                  <c:v>43.963963968800002</c:v>
                </c:pt>
                <c:pt idx="489">
                  <c:v>44.0540540589</c:v>
                </c:pt>
                <c:pt idx="490">
                  <c:v>44.144144149000006</c:v>
                </c:pt>
                <c:pt idx="491">
                  <c:v>44.234234239100005</c:v>
                </c:pt>
                <c:pt idx="492">
                  <c:v>44.324324329200003</c:v>
                </c:pt>
                <c:pt idx="493">
                  <c:v>44.414414419300002</c:v>
                </c:pt>
                <c:pt idx="494">
                  <c:v>44.5045045094</c:v>
                </c:pt>
                <c:pt idx="495">
                  <c:v>44.594594599500006</c:v>
                </c:pt>
                <c:pt idx="496">
                  <c:v>44.684684689600005</c:v>
                </c:pt>
                <c:pt idx="497">
                  <c:v>44.774774779700003</c:v>
                </c:pt>
                <c:pt idx="498">
                  <c:v>44.864864869800002</c:v>
                </c:pt>
                <c:pt idx="499">
                  <c:v>44.9549549599</c:v>
                </c:pt>
                <c:pt idx="500">
                  <c:v>45.045045050000006</c:v>
                </c:pt>
                <c:pt idx="501">
                  <c:v>45.135135140100004</c:v>
                </c:pt>
                <c:pt idx="502">
                  <c:v>45.225225230200003</c:v>
                </c:pt>
                <c:pt idx="503">
                  <c:v>45.315315320300002</c:v>
                </c:pt>
                <c:pt idx="504">
                  <c:v>45.4054054104</c:v>
                </c:pt>
                <c:pt idx="505">
                  <c:v>45.495495500500006</c:v>
                </c:pt>
                <c:pt idx="506">
                  <c:v>45.585585590600004</c:v>
                </c:pt>
                <c:pt idx="507">
                  <c:v>45.675675680700003</c:v>
                </c:pt>
                <c:pt idx="508">
                  <c:v>45.765765770800002</c:v>
                </c:pt>
                <c:pt idx="509">
                  <c:v>45.8558558609</c:v>
                </c:pt>
                <c:pt idx="510">
                  <c:v>45.945945951000006</c:v>
                </c:pt>
                <c:pt idx="511">
                  <c:v>46.036036041100004</c:v>
                </c:pt>
                <c:pt idx="512">
                  <c:v>46.126126131200003</c:v>
                </c:pt>
                <c:pt idx="513">
                  <c:v>46.216216221300002</c:v>
                </c:pt>
                <c:pt idx="514">
                  <c:v>46.3063063114</c:v>
                </c:pt>
                <c:pt idx="515">
                  <c:v>46.396396401500006</c:v>
                </c:pt>
                <c:pt idx="516">
                  <c:v>46.486486491600004</c:v>
                </c:pt>
                <c:pt idx="517">
                  <c:v>46.576576581700003</c:v>
                </c:pt>
                <c:pt idx="518">
                  <c:v>46.666666671800002</c:v>
                </c:pt>
                <c:pt idx="519">
                  <c:v>46.7567567619</c:v>
                </c:pt>
                <c:pt idx="520">
                  <c:v>46.846846852000006</c:v>
                </c:pt>
                <c:pt idx="521">
                  <c:v>46.936936942100004</c:v>
                </c:pt>
                <c:pt idx="522">
                  <c:v>47.027027032200003</c:v>
                </c:pt>
                <c:pt idx="523">
                  <c:v>47.117117122300002</c:v>
                </c:pt>
                <c:pt idx="524">
                  <c:v>47.2072072124</c:v>
                </c:pt>
                <c:pt idx="525">
                  <c:v>47.297297302500006</c:v>
                </c:pt>
                <c:pt idx="526">
                  <c:v>47.387387392600004</c:v>
                </c:pt>
                <c:pt idx="527">
                  <c:v>47.477477482700003</c:v>
                </c:pt>
                <c:pt idx="528">
                  <c:v>47.567567572800002</c:v>
                </c:pt>
                <c:pt idx="529">
                  <c:v>47.6576576629</c:v>
                </c:pt>
                <c:pt idx="530">
                  <c:v>47.747747753000006</c:v>
                </c:pt>
                <c:pt idx="531">
                  <c:v>47.837837843100004</c:v>
                </c:pt>
                <c:pt idx="532">
                  <c:v>47.927927933200003</c:v>
                </c:pt>
                <c:pt idx="533">
                  <c:v>48.018018023300002</c:v>
                </c:pt>
                <c:pt idx="534">
                  <c:v>48.1081081134</c:v>
                </c:pt>
                <c:pt idx="535">
                  <c:v>48.198198203500006</c:v>
                </c:pt>
                <c:pt idx="536">
                  <c:v>48.288288293600004</c:v>
                </c:pt>
                <c:pt idx="537">
                  <c:v>48.378378383700003</c:v>
                </c:pt>
                <c:pt idx="538">
                  <c:v>48.468468473800002</c:v>
                </c:pt>
                <c:pt idx="539">
                  <c:v>48.5585585639</c:v>
                </c:pt>
                <c:pt idx="540">
                  <c:v>48.648648654000006</c:v>
                </c:pt>
                <c:pt idx="541">
                  <c:v>48.738738744100004</c:v>
                </c:pt>
                <c:pt idx="542">
                  <c:v>48.828828834200003</c:v>
                </c:pt>
                <c:pt idx="543">
                  <c:v>48.918918924300002</c:v>
                </c:pt>
                <c:pt idx="544">
                  <c:v>49.0090090144</c:v>
                </c:pt>
                <c:pt idx="545">
                  <c:v>49.099099104500006</c:v>
                </c:pt>
                <c:pt idx="546">
                  <c:v>49.189189194600004</c:v>
                </c:pt>
                <c:pt idx="547">
                  <c:v>49.279279284700003</c:v>
                </c:pt>
                <c:pt idx="548">
                  <c:v>49.369369374800002</c:v>
                </c:pt>
                <c:pt idx="549">
                  <c:v>49.4594594649</c:v>
                </c:pt>
                <c:pt idx="550">
                  <c:v>49.549549555000006</c:v>
                </c:pt>
                <c:pt idx="551">
                  <c:v>49.639639645100004</c:v>
                </c:pt>
                <c:pt idx="552">
                  <c:v>49.729729735200003</c:v>
                </c:pt>
                <c:pt idx="553">
                  <c:v>49.819819825300002</c:v>
                </c:pt>
                <c:pt idx="554">
                  <c:v>49.9099099154</c:v>
                </c:pt>
                <c:pt idx="555">
                  <c:v>50.000000005500006</c:v>
                </c:pt>
                <c:pt idx="556">
                  <c:v>50.090090095600004</c:v>
                </c:pt>
                <c:pt idx="557">
                  <c:v>50.180180185700003</c:v>
                </c:pt>
                <c:pt idx="558">
                  <c:v>50.270270275800002</c:v>
                </c:pt>
                <c:pt idx="559">
                  <c:v>50.3603603659</c:v>
                </c:pt>
                <c:pt idx="560">
                  <c:v>50.450450456000006</c:v>
                </c:pt>
                <c:pt idx="561">
                  <c:v>50.540540546100004</c:v>
                </c:pt>
                <c:pt idx="562">
                  <c:v>50.630630636200003</c:v>
                </c:pt>
                <c:pt idx="563">
                  <c:v>50.720720726300002</c:v>
                </c:pt>
                <c:pt idx="564">
                  <c:v>50.8108108164</c:v>
                </c:pt>
                <c:pt idx="565">
                  <c:v>50.900900906500006</c:v>
                </c:pt>
                <c:pt idx="566">
                  <c:v>50.990990996600004</c:v>
                </c:pt>
                <c:pt idx="567">
                  <c:v>51.081081086700003</c:v>
                </c:pt>
                <c:pt idx="568">
                  <c:v>51.171171176800001</c:v>
                </c:pt>
                <c:pt idx="569">
                  <c:v>51.2612612669</c:v>
                </c:pt>
                <c:pt idx="570">
                  <c:v>51.351351357000006</c:v>
                </c:pt>
                <c:pt idx="571">
                  <c:v>51.441441447100004</c:v>
                </c:pt>
                <c:pt idx="572">
                  <c:v>51.531531537200003</c:v>
                </c:pt>
                <c:pt idx="573">
                  <c:v>51.621621627300001</c:v>
                </c:pt>
                <c:pt idx="574">
                  <c:v>51.7117117174</c:v>
                </c:pt>
                <c:pt idx="575">
                  <c:v>51.801801807500006</c:v>
                </c:pt>
                <c:pt idx="576">
                  <c:v>51.891891897600004</c:v>
                </c:pt>
                <c:pt idx="577">
                  <c:v>51.981981987700003</c:v>
                </c:pt>
                <c:pt idx="578">
                  <c:v>52.072072077800001</c:v>
                </c:pt>
                <c:pt idx="579">
                  <c:v>52.1621621679</c:v>
                </c:pt>
                <c:pt idx="580">
                  <c:v>52.252252258000006</c:v>
                </c:pt>
                <c:pt idx="581">
                  <c:v>52.342342348100004</c:v>
                </c:pt>
                <c:pt idx="582">
                  <c:v>52.432432438200003</c:v>
                </c:pt>
                <c:pt idx="583">
                  <c:v>52.522522528300001</c:v>
                </c:pt>
                <c:pt idx="584">
                  <c:v>52.6126126184</c:v>
                </c:pt>
                <c:pt idx="585">
                  <c:v>52.702702708500006</c:v>
                </c:pt>
                <c:pt idx="586">
                  <c:v>52.792792798600004</c:v>
                </c:pt>
                <c:pt idx="587">
                  <c:v>52.882882888700003</c:v>
                </c:pt>
                <c:pt idx="588">
                  <c:v>52.972972978800001</c:v>
                </c:pt>
                <c:pt idx="589">
                  <c:v>53.0630630689</c:v>
                </c:pt>
                <c:pt idx="590">
                  <c:v>53.153153159000006</c:v>
                </c:pt>
                <c:pt idx="591">
                  <c:v>53.243243249100004</c:v>
                </c:pt>
                <c:pt idx="592">
                  <c:v>53.333333339200003</c:v>
                </c:pt>
                <c:pt idx="593">
                  <c:v>53.423423429300001</c:v>
                </c:pt>
                <c:pt idx="594">
                  <c:v>53.5135135194</c:v>
                </c:pt>
                <c:pt idx="595">
                  <c:v>53.603603609500006</c:v>
                </c:pt>
                <c:pt idx="596">
                  <c:v>53.693693699600004</c:v>
                </c:pt>
                <c:pt idx="597">
                  <c:v>53.783783789700003</c:v>
                </c:pt>
                <c:pt idx="598">
                  <c:v>53.873873879800001</c:v>
                </c:pt>
                <c:pt idx="599">
                  <c:v>53.963963969900007</c:v>
                </c:pt>
                <c:pt idx="600">
                  <c:v>54.054054060000006</c:v>
                </c:pt>
                <c:pt idx="601">
                  <c:v>54.144144150100004</c:v>
                </c:pt>
                <c:pt idx="602">
                  <c:v>54.234234240200003</c:v>
                </c:pt>
                <c:pt idx="603">
                  <c:v>54.324324330300001</c:v>
                </c:pt>
                <c:pt idx="604">
                  <c:v>54.414414420400007</c:v>
                </c:pt>
                <c:pt idx="605">
                  <c:v>54.504504510500006</c:v>
                </c:pt>
                <c:pt idx="606">
                  <c:v>54.594594600600004</c:v>
                </c:pt>
                <c:pt idx="607">
                  <c:v>54.684684690700003</c:v>
                </c:pt>
                <c:pt idx="608">
                  <c:v>54.774774780800001</c:v>
                </c:pt>
                <c:pt idx="609">
                  <c:v>54.864864870900007</c:v>
                </c:pt>
                <c:pt idx="610">
                  <c:v>54.954954961000006</c:v>
                </c:pt>
                <c:pt idx="611">
                  <c:v>55.045045051100004</c:v>
                </c:pt>
                <c:pt idx="612">
                  <c:v>55.135135141200003</c:v>
                </c:pt>
                <c:pt idx="613">
                  <c:v>55.225225231300001</c:v>
                </c:pt>
                <c:pt idx="614">
                  <c:v>55.315315321400007</c:v>
                </c:pt>
                <c:pt idx="615">
                  <c:v>55.405405411500006</c:v>
                </c:pt>
                <c:pt idx="616">
                  <c:v>55.495495501600004</c:v>
                </c:pt>
                <c:pt idx="617">
                  <c:v>55.585585591700003</c:v>
                </c:pt>
                <c:pt idx="618">
                  <c:v>55.675675681800001</c:v>
                </c:pt>
                <c:pt idx="619">
                  <c:v>55.765765771900007</c:v>
                </c:pt>
                <c:pt idx="620">
                  <c:v>55.855855862000006</c:v>
                </c:pt>
                <c:pt idx="621">
                  <c:v>55.945945952100004</c:v>
                </c:pt>
                <c:pt idx="622">
                  <c:v>56.036036042200003</c:v>
                </c:pt>
                <c:pt idx="623">
                  <c:v>56.126126132300001</c:v>
                </c:pt>
                <c:pt idx="624">
                  <c:v>56.216216222400007</c:v>
                </c:pt>
                <c:pt idx="625">
                  <c:v>56.306306312500006</c:v>
                </c:pt>
                <c:pt idx="626">
                  <c:v>56.396396402600004</c:v>
                </c:pt>
                <c:pt idx="627">
                  <c:v>56.486486492700003</c:v>
                </c:pt>
                <c:pt idx="628">
                  <c:v>56.576576582800001</c:v>
                </c:pt>
                <c:pt idx="629">
                  <c:v>56.666666672900007</c:v>
                </c:pt>
                <c:pt idx="630">
                  <c:v>56.756756763000006</c:v>
                </c:pt>
                <c:pt idx="631">
                  <c:v>56.846846853100004</c:v>
                </c:pt>
                <c:pt idx="632">
                  <c:v>56.936936943200003</c:v>
                </c:pt>
                <c:pt idx="633">
                  <c:v>57.027027033300001</c:v>
                </c:pt>
                <c:pt idx="634">
                  <c:v>57.117117123400007</c:v>
                </c:pt>
                <c:pt idx="635">
                  <c:v>57.207207213500006</c:v>
                </c:pt>
                <c:pt idx="636">
                  <c:v>57.297297303600004</c:v>
                </c:pt>
                <c:pt idx="637">
                  <c:v>57.387387393700003</c:v>
                </c:pt>
                <c:pt idx="638">
                  <c:v>57.477477483800001</c:v>
                </c:pt>
                <c:pt idx="639">
                  <c:v>57.567567573900007</c:v>
                </c:pt>
                <c:pt idx="640">
                  <c:v>57.657657664000006</c:v>
                </c:pt>
                <c:pt idx="641">
                  <c:v>57.747747754100004</c:v>
                </c:pt>
                <c:pt idx="642">
                  <c:v>57.837837844200003</c:v>
                </c:pt>
                <c:pt idx="643">
                  <c:v>57.927927934300001</c:v>
                </c:pt>
                <c:pt idx="644">
                  <c:v>58.018018024400007</c:v>
                </c:pt>
                <c:pt idx="645">
                  <c:v>58.108108114500006</c:v>
                </c:pt>
                <c:pt idx="646">
                  <c:v>58.198198204600004</c:v>
                </c:pt>
                <c:pt idx="647">
                  <c:v>58.288288294700003</c:v>
                </c:pt>
                <c:pt idx="648">
                  <c:v>58.378378384800001</c:v>
                </c:pt>
                <c:pt idx="649">
                  <c:v>58.468468474900007</c:v>
                </c:pt>
                <c:pt idx="650">
                  <c:v>58.558558565000006</c:v>
                </c:pt>
                <c:pt idx="651">
                  <c:v>58.648648655100004</c:v>
                </c:pt>
                <c:pt idx="652">
                  <c:v>58.738738745200003</c:v>
                </c:pt>
                <c:pt idx="653">
                  <c:v>58.828828835300001</c:v>
                </c:pt>
                <c:pt idx="654">
                  <c:v>58.918918925400007</c:v>
                </c:pt>
                <c:pt idx="655">
                  <c:v>59.009009015500006</c:v>
                </c:pt>
                <c:pt idx="656">
                  <c:v>59.099099105600004</c:v>
                </c:pt>
                <c:pt idx="657">
                  <c:v>59.189189195700003</c:v>
                </c:pt>
                <c:pt idx="658">
                  <c:v>59.279279285800001</c:v>
                </c:pt>
                <c:pt idx="659">
                  <c:v>59.369369375900007</c:v>
                </c:pt>
                <c:pt idx="660">
                  <c:v>59.459459466000006</c:v>
                </c:pt>
                <c:pt idx="661">
                  <c:v>59.549549556100004</c:v>
                </c:pt>
                <c:pt idx="662">
                  <c:v>59.639639646200003</c:v>
                </c:pt>
                <c:pt idx="663">
                  <c:v>59.729729736300001</c:v>
                </c:pt>
                <c:pt idx="664">
                  <c:v>59.819819826400007</c:v>
                </c:pt>
                <c:pt idx="665">
                  <c:v>59.909909916500006</c:v>
                </c:pt>
                <c:pt idx="666">
                  <c:v>60.000000006600004</c:v>
                </c:pt>
                <c:pt idx="667">
                  <c:v>60.090090096700003</c:v>
                </c:pt>
                <c:pt idx="668">
                  <c:v>60.180180186800001</c:v>
                </c:pt>
                <c:pt idx="669">
                  <c:v>60.270270276900007</c:v>
                </c:pt>
                <c:pt idx="670">
                  <c:v>60.360360367000006</c:v>
                </c:pt>
                <c:pt idx="671">
                  <c:v>60.450450457100004</c:v>
                </c:pt>
                <c:pt idx="672">
                  <c:v>60.540540547200003</c:v>
                </c:pt>
                <c:pt idx="673">
                  <c:v>60.630630637300001</c:v>
                </c:pt>
                <c:pt idx="674">
                  <c:v>60.720720727400007</c:v>
                </c:pt>
                <c:pt idx="675">
                  <c:v>60.810810817500005</c:v>
                </c:pt>
                <c:pt idx="676">
                  <c:v>60.900900907600004</c:v>
                </c:pt>
                <c:pt idx="677">
                  <c:v>60.990990997700003</c:v>
                </c:pt>
                <c:pt idx="678">
                  <c:v>61.081081087800001</c:v>
                </c:pt>
                <c:pt idx="679">
                  <c:v>61.171171177900007</c:v>
                </c:pt>
                <c:pt idx="680">
                  <c:v>61.261261268000005</c:v>
                </c:pt>
                <c:pt idx="681">
                  <c:v>61.351351358100004</c:v>
                </c:pt>
                <c:pt idx="682">
                  <c:v>61.441441448200003</c:v>
                </c:pt>
                <c:pt idx="683">
                  <c:v>61.531531538300001</c:v>
                </c:pt>
                <c:pt idx="684">
                  <c:v>61.621621628400007</c:v>
                </c:pt>
                <c:pt idx="685">
                  <c:v>61.711711718500005</c:v>
                </c:pt>
                <c:pt idx="686">
                  <c:v>61.801801808600004</c:v>
                </c:pt>
                <c:pt idx="687">
                  <c:v>61.891891898700003</c:v>
                </c:pt>
                <c:pt idx="688">
                  <c:v>61.981981988800001</c:v>
                </c:pt>
                <c:pt idx="689">
                  <c:v>62.072072078900007</c:v>
                </c:pt>
                <c:pt idx="690">
                  <c:v>62.162162169000005</c:v>
                </c:pt>
                <c:pt idx="691">
                  <c:v>62.252252259100004</c:v>
                </c:pt>
                <c:pt idx="692">
                  <c:v>62.342342349200003</c:v>
                </c:pt>
                <c:pt idx="693">
                  <c:v>62.432432439300001</c:v>
                </c:pt>
                <c:pt idx="694">
                  <c:v>62.522522529400007</c:v>
                </c:pt>
                <c:pt idx="695">
                  <c:v>62.612612619500005</c:v>
                </c:pt>
                <c:pt idx="696">
                  <c:v>62.702702709600004</c:v>
                </c:pt>
                <c:pt idx="697">
                  <c:v>62.792792799700003</c:v>
                </c:pt>
                <c:pt idx="698">
                  <c:v>62.882882889800001</c:v>
                </c:pt>
                <c:pt idx="699">
                  <c:v>62.972972979900007</c:v>
                </c:pt>
                <c:pt idx="700">
                  <c:v>63.063063070000005</c:v>
                </c:pt>
                <c:pt idx="701">
                  <c:v>63.153153160100004</c:v>
                </c:pt>
                <c:pt idx="702">
                  <c:v>63.243243250200003</c:v>
                </c:pt>
                <c:pt idx="703">
                  <c:v>63.333333340300001</c:v>
                </c:pt>
                <c:pt idx="704">
                  <c:v>63.423423430400007</c:v>
                </c:pt>
                <c:pt idx="705">
                  <c:v>63.513513520500005</c:v>
                </c:pt>
                <c:pt idx="706">
                  <c:v>63.603603610600004</c:v>
                </c:pt>
                <c:pt idx="707">
                  <c:v>63.693693700700003</c:v>
                </c:pt>
                <c:pt idx="708">
                  <c:v>63.783783790800001</c:v>
                </c:pt>
                <c:pt idx="709">
                  <c:v>63.873873880900007</c:v>
                </c:pt>
                <c:pt idx="710">
                  <c:v>63.963963971000005</c:v>
                </c:pt>
                <c:pt idx="711">
                  <c:v>64.054054061100004</c:v>
                </c:pt>
                <c:pt idx="712">
                  <c:v>64.14414415120001</c:v>
                </c:pt>
                <c:pt idx="713">
                  <c:v>64.234234241300001</c:v>
                </c:pt>
                <c:pt idx="714">
                  <c:v>64.324324331400007</c:v>
                </c:pt>
                <c:pt idx="715">
                  <c:v>64.414414421499998</c:v>
                </c:pt>
                <c:pt idx="716">
                  <c:v>64.504504511600004</c:v>
                </c:pt>
                <c:pt idx="717">
                  <c:v>64.59459460170001</c:v>
                </c:pt>
                <c:pt idx="718">
                  <c:v>64.684684691800001</c:v>
                </c:pt>
                <c:pt idx="719">
                  <c:v>64.774774781900007</c:v>
                </c:pt>
                <c:pt idx="720">
                  <c:v>64.864864871999998</c:v>
                </c:pt>
                <c:pt idx="721">
                  <c:v>64.954954962100004</c:v>
                </c:pt>
                <c:pt idx="722">
                  <c:v>65.04504505220001</c:v>
                </c:pt>
                <c:pt idx="723">
                  <c:v>65.135135142300001</c:v>
                </c:pt>
                <c:pt idx="724">
                  <c:v>65.225225232400007</c:v>
                </c:pt>
                <c:pt idx="725">
                  <c:v>65.315315322499998</c:v>
                </c:pt>
                <c:pt idx="726">
                  <c:v>65.405405412600004</c:v>
                </c:pt>
                <c:pt idx="727">
                  <c:v>65.49549550270001</c:v>
                </c:pt>
                <c:pt idx="728">
                  <c:v>65.585585592800001</c:v>
                </c:pt>
                <c:pt idx="729">
                  <c:v>65.675675682900007</c:v>
                </c:pt>
                <c:pt idx="730">
                  <c:v>65.765765772999998</c:v>
                </c:pt>
                <c:pt idx="731">
                  <c:v>65.855855863100004</c:v>
                </c:pt>
                <c:pt idx="732">
                  <c:v>65.94594595320001</c:v>
                </c:pt>
                <c:pt idx="733">
                  <c:v>66.036036043300001</c:v>
                </c:pt>
                <c:pt idx="734">
                  <c:v>66.126126133400007</c:v>
                </c:pt>
                <c:pt idx="735">
                  <c:v>66.216216223499998</c:v>
                </c:pt>
                <c:pt idx="736">
                  <c:v>66.306306313600004</c:v>
                </c:pt>
                <c:pt idx="737">
                  <c:v>66.39639640370001</c:v>
                </c:pt>
                <c:pt idx="738">
                  <c:v>66.486486493800001</c:v>
                </c:pt>
                <c:pt idx="739">
                  <c:v>66.576576583900007</c:v>
                </c:pt>
                <c:pt idx="740">
                  <c:v>66.666666673999998</c:v>
                </c:pt>
                <c:pt idx="741">
                  <c:v>66.756756764100004</c:v>
                </c:pt>
                <c:pt idx="742">
                  <c:v>66.84684685420001</c:v>
                </c:pt>
                <c:pt idx="743">
                  <c:v>66.936936944300001</c:v>
                </c:pt>
                <c:pt idx="744">
                  <c:v>67.027027034400007</c:v>
                </c:pt>
                <c:pt idx="745">
                  <c:v>67.117117124499998</c:v>
                </c:pt>
                <c:pt idx="746">
                  <c:v>67.207207214600004</c:v>
                </c:pt>
                <c:pt idx="747">
                  <c:v>67.29729730470001</c:v>
                </c:pt>
                <c:pt idx="748">
                  <c:v>67.387387394800001</c:v>
                </c:pt>
                <c:pt idx="749">
                  <c:v>67.477477484900007</c:v>
                </c:pt>
                <c:pt idx="750">
                  <c:v>67.567567574999998</c:v>
                </c:pt>
                <c:pt idx="751">
                  <c:v>67.657657665100004</c:v>
                </c:pt>
                <c:pt idx="752">
                  <c:v>67.74774775520001</c:v>
                </c:pt>
                <c:pt idx="753">
                  <c:v>67.837837845300001</c:v>
                </c:pt>
                <c:pt idx="754">
                  <c:v>67.927927935400007</c:v>
                </c:pt>
                <c:pt idx="755">
                  <c:v>68.018018025499998</c:v>
                </c:pt>
                <c:pt idx="756">
                  <c:v>68.108108115600004</c:v>
                </c:pt>
                <c:pt idx="757">
                  <c:v>68.19819820570001</c:v>
                </c:pt>
                <c:pt idx="758">
                  <c:v>68.288288295800001</c:v>
                </c:pt>
                <c:pt idx="759">
                  <c:v>68.378378385900007</c:v>
                </c:pt>
                <c:pt idx="760">
                  <c:v>68.468468475999998</c:v>
                </c:pt>
                <c:pt idx="761">
                  <c:v>68.558558566100004</c:v>
                </c:pt>
                <c:pt idx="762">
                  <c:v>68.64864865620001</c:v>
                </c:pt>
                <c:pt idx="763">
                  <c:v>68.738738746300001</c:v>
                </c:pt>
                <c:pt idx="764">
                  <c:v>68.828828836400007</c:v>
                </c:pt>
                <c:pt idx="765">
                  <c:v>68.918918926499998</c:v>
                </c:pt>
                <c:pt idx="766">
                  <c:v>69.009009016600004</c:v>
                </c:pt>
                <c:pt idx="767">
                  <c:v>69.09909910670001</c:v>
                </c:pt>
                <c:pt idx="768">
                  <c:v>69.189189196800001</c:v>
                </c:pt>
                <c:pt idx="769">
                  <c:v>69.279279286900007</c:v>
                </c:pt>
                <c:pt idx="770">
                  <c:v>69.369369376999998</c:v>
                </c:pt>
                <c:pt idx="771">
                  <c:v>69.459459467100004</c:v>
                </c:pt>
                <c:pt idx="772">
                  <c:v>69.54954955720001</c:v>
                </c:pt>
                <c:pt idx="773">
                  <c:v>69.639639647300001</c:v>
                </c:pt>
                <c:pt idx="774">
                  <c:v>69.729729737400007</c:v>
                </c:pt>
                <c:pt idx="775">
                  <c:v>69.819819827499998</c:v>
                </c:pt>
                <c:pt idx="776">
                  <c:v>69.909909917600004</c:v>
                </c:pt>
                <c:pt idx="777">
                  <c:v>70.00000000770001</c:v>
                </c:pt>
                <c:pt idx="778">
                  <c:v>70.090090097800001</c:v>
                </c:pt>
                <c:pt idx="779">
                  <c:v>70.180180187900007</c:v>
                </c:pt>
                <c:pt idx="780">
                  <c:v>70.270270277999998</c:v>
                </c:pt>
                <c:pt idx="781">
                  <c:v>70.360360368100004</c:v>
                </c:pt>
                <c:pt idx="782">
                  <c:v>70.45045045820001</c:v>
                </c:pt>
                <c:pt idx="783">
                  <c:v>70.540540548300001</c:v>
                </c:pt>
                <c:pt idx="784">
                  <c:v>70.630630638400007</c:v>
                </c:pt>
                <c:pt idx="785">
                  <c:v>70.720720728499998</c:v>
                </c:pt>
                <c:pt idx="786">
                  <c:v>70.810810818600004</c:v>
                </c:pt>
                <c:pt idx="787">
                  <c:v>70.900900908700009</c:v>
                </c:pt>
                <c:pt idx="788">
                  <c:v>70.990990998800001</c:v>
                </c:pt>
                <c:pt idx="789">
                  <c:v>71.081081088900007</c:v>
                </c:pt>
                <c:pt idx="790">
                  <c:v>71.171171178999998</c:v>
                </c:pt>
                <c:pt idx="791">
                  <c:v>71.261261269100004</c:v>
                </c:pt>
                <c:pt idx="792">
                  <c:v>71.351351359200009</c:v>
                </c:pt>
                <c:pt idx="793">
                  <c:v>71.441441449300001</c:v>
                </c:pt>
                <c:pt idx="794">
                  <c:v>71.531531539400007</c:v>
                </c:pt>
                <c:pt idx="795">
                  <c:v>71.621621629499998</c:v>
                </c:pt>
                <c:pt idx="796">
                  <c:v>71.711711719600004</c:v>
                </c:pt>
                <c:pt idx="797">
                  <c:v>71.801801809700009</c:v>
                </c:pt>
                <c:pt idx="798">
                  <c:v>71.891891899800001</c:v>
                </c:pt>
                <c:pt idx="799">
                  <c:v>71.981981989900007</c:v>
                </c:pt>
                <c:pt idx="800">
                  <c:v>72.072072079999998</c:v>
                </c:pt>
                <c:pt idx="801">
                  <c:v>72.162162170100004</c:v>
                </c:pt>
                <c:pt idx="802">
                  <c:v>72.252252260200009</c:v>
                </c:pt>
                <c:pt idx="803">
                  <c:v>72.342342350300001</c:v>
                </c:pt>
                <c:pt idx="804">
                  <c:v>72.432432440400007</c:v>
                </c:pt>
                <c:pt idx="805">
                  <c:v>72.522522530499998</c:v>
                </c:pt>
                <c:pt idx="806">
                  <c:v>72.612612620600004</c:v>
                </c:pt>
                <c:pt idx="807">
                  <c:v>72.702702710700009</c:v>
                </c:pt>
                <c:pt idx="808">
                  <c:v>72.792792800800001</c:v>
                </c:pt>
                <c:pt idx="809">
                  <c:v>72.882882890900007</c:v>
                </c:pt>
                <c:pt idx="810">
                  <c:v>72.972972980999998</c:v>
                </c:pt>
                <c:pt idx="811">
                  <c:v>73.063063071100004</c:v>
                </c:pt>
                <c:pt idx="812">
                  <c:v>73.153153161200009</c:v>
                </c:pt>
                <c:pt idx="813">
                  <c:v>73.243243251300001</c:v>
                </c:pt>
                <c:pt idx="814">
                  <c:v>73.333333341400007</c:v>
                </c:pt>
                <c:pt idx="815">
                  <c:v>73.423423431499998</c:v>
                </c:pt>
                <c:pt idx="816">
                  <c:v>73.513513521600004</c:v>
                </c:pt>
                <c:pt idx="817">
                  <c:v>73.603603611700009</c:v>
                </c:pt>
                <c:pt idx="818">
                  <c:v>73.693693701800001</c:v>
                </c:pt>
                <c:pt idx="819">
                  <c:v>73.783783791900007</c:v>
                </c:pt>
                <c:pt idx="820">
                  <c:v>73.873873881999998</c:v>
                </c:pt>
                <c:pt idx="821">
                  <c:v>73.963963972100004</c:v>
                </c:pt>
                <c:pt idx="822">
                  <c:v>74.054054062200009</c:v>
                </c:pt>
                <c:pt idx="823">
                  <c:v>74.144144152300001</c:v>
                </c:pt>
                <c:pt idx="824">
                  <c:v>74.234234242400007</c:v>
                </c:pt>
                <c:pt idx="825">
                  <c:v>74.324324332499998</c:v>
                </c:pt>
                <c:pt idx="826">
                  <c:v>74.414414422600004</c:v>
                </c:pt>
                <c:pt idx="827">
                  <c:v>74.504504512700009</c:v>
                </c:pt>
                <c:pt idx="828">
                  <c:v>74.594594602800001</c:v>
                </c:pt>
                <c:pt idx="829">
                  <c:v>74.684684692900007</c:v>
                </c:pt>
                <c:pt idx="830">
                  <c:v>74.774774782999998</c:v>
                </c:pt>
                <c:pt idx="831">
                  <c:v>74.864864873100004</c:v>
                </c:pt>
                <c:pt idx="832">
                  <c:v>74.954954963200009</c:v>
                </c:pt>
                <c:pt idx="833">
                  <c:v>75.045045053300001</c:v>
                </c:pt>
                <c:pt idx="834">
                  <c:v>75.135135143400007</c:v>
                </c:pt>
                <c:pt idx="835">
                  <c:v>75.225225233499998</c:v>
                </c:pt>
                <c:pt idx="836">
                  <c:v>75.315315323600004</c:v>
                </c:pt>
                <c:pt idx="837">
                  <c:v>75.405405413700009</c:v>
                </c:pt>
                <c:pt idx="838">
                  <c:v>75.495495503800001</c:v>
                </c:pt>
                <c:pt idx="839">
                  <c:v>75.585585593900007</c:v>
                </c:pt>
                <c:pt idx="840">
                  <c:v>75.675675683999998</c:v>
                </c:pt>
                <c:pt idx="841">
                  <c:v>75.765765774100004</c:v>
                </c:pt>
                <c:pt idx="842">
                  <c:v>75.855855864200009</c:v>
                </c:pt>
                <c:pt idx="843">
                  <c:v>75.945945954300001</c:v>
                </c:pt>
                <c:pt idx="844">
                  <c:v>76.036036044400007</c:v>
                </c:pt>
                <c:pt idx="845">
                  <c:v>76.126126134499998</c:v>
                </c:pt>
                <c:pt idx="846">
                  <c:v>76.216216224600004</c:v>
                </c:pt>
                <c:pt idx="847">
                  <c:v>76.306306314700009</c:v>
                </c:pt>
                <c:pt idx="848">
                  <c:v>76.396396404800001</c:v>
                </c:pt>
                <c:pt idx="849">
                  <c:v>76.486486494900007</c:v>
                </c:pt>
                <c:pt idx="850">
                  <c:v>76.576576584999998</c:v>
                </c:pt>
                <c:pt idx="851">
                  <c:v>76.666666675100004</c:v>
                </c:pt>
                <c:pt idx="852">
                  <c:v>76.756756765200009</c:v>
                </c:pt>
                <c:pt idx="853">
                  <c:v>76.846846855300001</c:v>
                </c:pt>
                <c:pt idx="854">
                  <c:v>76.936936945400006</c:v>
                </c:pt>
                <c:pt idx="855">
                  <c:v>77.027027035500012</c:v>
                </c:pt>
                <c:pt idx="856">
                  <c:v>77.117117125600004</c:v>
                </c:pt>
                <c:pt idx="857">
                  <c:v>77.207207215700009</c:v>
                </c:pt>
                <c:pt idx="858">
                  <c:v>77.297297305800001</c:v>
                </c:pt>
                <c:pt idx="859">
                  <c:v>77.387387395900006</c:v>
                </c:pt>
                <c:pt idx="860">
                  <c:v>77.477477486000012</c:v>
                </c:pt>
                <c:pt idx="861">
                  <c:v>77.567567576100004</c:v>
                </c:pt>
                <c:pt idx="862">
                  <c:v>77.657657666200009</c:v>
                </c:pt>
                <c:pt idx="863">
                  <c:v>77.747747756300001</c:v>
                </c:pt>
                <c:pt idx="864">
                  <c:v>77.837837846400006</c:v>
                </c:pt>
                <c:pt idx="865">
                  <c:v>77.927927936500012</c:v>
                </c:pt>
                <c:pt idx="866">
                  <c:v>78.018018026600004</c:v>
                </c:pt>
                <c:pt idx="867">
                  <c:v>78.108108116700009</c:v>
                </c:pt>
                <c:pt idx="868">
                  <c:v>78.198198206800001</c:v>
                </c:pt>
                <c:pt idx="869">
                  <c:v>78.288288296900006</c:v>
                </c:pt>
                <c:pt idx="870">
                  <c:v>78.378378387000012</c:v>
                </c:pt>
                <c:pt idx="871">
                  <c:v>78.468468477100004</c:v>
                </c:pt>
                <c:pt idx="872">
                  <c:v>78.558558567200009</c:v>
                </c:pt>
                <c:pt idx="873">
                  <c:v>78.648648657300001</c:v>
                </c:pt>
                <c:pt idx="874">
                  <c:v>78.738738747400006</c:v>
                </c:pt>
                <c:pt idx="875">
                  <c:v>78.828828837500012</c:v>
                </c:pt>
                <c:pt idx="876">
                  <c:v>78.918918927600004</c:v>
                </c:pt>
                <c:pt idx="877">
                  <c:v>79.009009017700009</c:v>
                </c:pt>
                <c:pt idx="878">
                  <c:v>79.099099107800001</c:v>
                </c:pt>
                <c:pt idx="879">
                  <c:v>79.189189197900006</c:v>
                </c:pt>
                <c:pt idx="880">
                  <c:v>79.279279288000012</c:v>
                </c:pt>
                <c:pt idx="881">
                  <c:v>79.369369378100004</c:v>
                </c:pt>
                <c:pt idx="882">
                  <c:v>79.459459468200009</c:v>
                </c:pt>
                <c:pt idx="883">
                  <c:v>79.549549558300001</c:v>
                </c:pt>
                <c:pt idx="884">
                  <c:v>79.639639648400006</c:v>
                </c:pt>
                <c:pt idx="885">
                  <c:v>79.729729738500012</c:v>
                </c:pt>
                <c:pt idx="886">
                  <c:v>79.819819828600004</c:v>
                </c:pt>
                <c:pt idx="887">
                  <c:v>79.909909918700009</c:v>
                </c:pt>
                <c:pt idx="888">
                  <c:v>80.000000008800001</c:v>
                </c:pt>
                <c:pt idx="889">
                  <c:v>80.090090098900006</c:v>
                </c:pt>
                <c:pt idx="890">
                  <c:v>80.180180189000012</c:v>
                </c:pt>
                <c:pt idx="891">
                  <c:v>80.270270279100004</c:v>
                </c:pt>
                <c:pt idx="892">
                  <c:v>80.360360369200009</c:v>
                </c:pt>
                <c:pt idx="893">
                  <c:v>80.450450459300001</c:v>
                </c:pt>
                <c:pt idx="894">
                  <c:v>80.540540549400006</c:v>
                </c:pt>
                <c:pt idx="895">
                  <c:v>80.630630639500012</c:v>
                </c:pt>
                <c:pt idx="896">
                  <c:v>80.720720729600004</c:v>
                </c:pt>
                <c:pt idx="897">
                  <c:v>80.810810819700009</c:v>
                </c:pt>
                <c:pt idx="898">
                  <c:v>80.900900909800001</c:v>
                </c:pt>
                <c:pt idx="899">
                  <c:v>80.990990999900006</c:v>
                </c:pt>
                <c:pt idx="900">
                  <c:v>81.081081090000012</c:v>
                </c:pt>
                <c:pt idx="901">
                  <c:v>81.171171180100004</c:v>
                </c:pt>
                <c:pt idx="902">
                  <c:v>81.261261270200009</c:v>
                </c:pt>
                <c:pt idx="903">
                  <c:v>81.351351360300001</c:v>
                </c:pt>
                <c:pt idx="904">
                  <c:v>81.441441450400006</c:v>
                </c:pt>
                <c:pt idx="905">
                  <c:v>81.531531540500012</c:v>
                </c:pt>
                <c:pt idx="906">
                  <c:v>81.621621630600004</c:v>
                </c:pt>
                <c:pt idx="907">
                  <c:v>81.711711720700009</c:v>
                </c:pt>
                <c:pt idx="908">
                  <c:v>81.801801810800001</c:v>
                </c:pt>
                <c:pt idx="909">
                  <c:v>81.891891900900006</c:v>
                </c:pt>
                <c:pt idx="910">
                  <c:v>81.981981991000012</c:v>
                </c:pt>
                <c:pt idx="911">
                  <c:v>82.072072081100004</c:v>
                </c:pt>
                <c:pt idx="912">
                  <c:v>82.162162171200009</c:v>
                </c:pt>
                <c:pt idx="913">
                  <c:v>82.252252261300001</c:v>
                </c:pt>
                <c:pt idx="914">
                  <c:v>82.342342351400006</c:v>
                </c:pt>
                <c:pt idx="915">
                  <c:v>82.432432441500012</c:v>
                </c:pt>
                <c:pt idx="916">
                  <c:v>82.522522531600004</c:v>
                </c:pt>
                <c:pt idx="917">
                  <c:v>82.612612621700009</c:v>
                </c:pt>
                <c:pt idx="918">
                  <c:v>82.702702711800001</c:v>
                </c:pt>
                <c:pt idx="919">
                  <c:v>82.792792801900006</c:v>
                </c:pt>
                <c:pt idx="920">
                  <c:v>82.882882892000012</c:v>
                </c:pt>
                <c:pt idx="921">
                  <c:v>82.972972982100003</c:v>
                </c:pt>
                <c:pt idx="922">
                  <c:v>83.063063072200009</c:v>
                </c:pt>
                <c:pt idx="923">
                  <c:v>83.153153162300001</c:v>
                </c:pt>
                <c:pt idx="924">
                  <c:v>83.243243252400006</c:v>
                </c:pt>
                <c:pt idx="925">
                  <c:v>83.333333342500012</c:v>
                </c:pt>
                <c:pt idx="926">
                  <c:v>83.423423432600003</c:v>
                </c:pt>
                <c:pt idx="927">
                  <c:v>83.513513522700009</c:v>
                </c:pt>
                <c:pt idx="928">
                  <c:v>83.603603612800001</c:v>
                </c:pt>
                <c:pt idx="929">
                  <c:v>83.693693702900006</c:v>
                </c:pt>
                <c:pt idx="930">
                  <c:v>83.783783793000012</c:v>
                </c:pt>
                <c:pt idx="931">
                  <c:v>83.873873883100003</c:v>
                </c:pt>
                <c:pt idx="932">
                  <c:v>83.963963973200009</c:v>
                </c:pt>
                <c:pt idx="933">
                  <c:v>84.054054063300001</c:v>
                </c:pt>
                <c:pt idx="934">
                  <c:v>84.144144153400006</c:v>
                </c:pt>
                <c:pt idx="935">
                  <c:v>84.234234243500012</c:v>
                </c:pt>
                <c:pt idx="936">
                  <c:v>84.324324333600003</c:v>
                </c:pt>
                <c:pt idx="937">
                  <c:v>84.414414423700009</c:v>
                </c:pt>
                <c:pt idx="938">
                  <c:v>84.504504513800001</c:v>
                </c:pt>
                <c:pt idx="939">
                  <c:v>84.594594603900006</c:v>
                </c:pt>
                <c:pt idx="940">
                  <c:v>84.684684694000012</c:v>
                </c:pt>
                <c:pt idx="941">
                  <c:v>84.774774784100003</c:v>
                </c:pt>
                <c:pt idx="942">
                  <c:v>84.864864874200009</c:v>
                </c:pt>
                <c:pt idx="943">
                  <c:v>84.954954964300001</c:v>
                </c:pt>
                <c:pt idx="944">
                  <c:v>85.045045054400006</c:v>
                </c:pt>
                <c:pt idx="945">
                  <c:v>85.135135144500012</c:v>
                </c:pt>
                <c:pt idx="946">
                  <c:v>85.225225234600003</c:v>
                </c:pt>
                <c:pt idx="947">
                  <c:v>85.315315324700009</c:v>
                </c:pt>
                <c:pt idx="948">
                  <c:v>85.405405414800001</c:v>
                </c:pt>
                <c:pt idx="949">
                  <c:v>85.495495504900006</c:v>
                </c:pt>
                <c:pt idx="950">
                  <c:v>85.585585595000012</c:v>
                </c:pt>
                <c:pt idx="951">
                  <c:v>85.675675685100003</c:v>
                </c:pt>
                <c:pt idx="952">
                  <c:v>85.765765775200009</c:v>
                </c:pt>
                <c:pt idx="953">
                  <c:v>85.855855865300001</c:v>
                </c:pt>
                <c:pt idx="954">
                  <c:v>85.945945955400006</c:v>
                </c:pt>
                <c:pt idx="955">
                  <c:v>86.036036045500012</c:v>
                </c:pt>
                <c:pt idx="956">
                  <c:v>86.126126135600003</c:v>
                </c:pt>
                <c:pt idx="957">
                  <c:v>86.216216225700009</c:v>
                </c:pt>
                <c:pt idx="958">
                  <c:v>86.306306315800001</c:v>
                </c:pt>
                <c:pt idx="959">
                  <c:v>86.396396405900006</c:v>
                </c:pt>
                <c:pt idx="960">
                  <c:v>86.486486496000012</c:v>
                </c:pt>
                <c:pt idx="961">
                  <c:v>86.576576586100003</c:v>
                </c:pt>
                <c:pt idx="962">
                  <c:v>86.666666676200009</c:v>
                </c:pt>
                <c:pt idx="963">
                  <c:v>86.756756766300001</c:v>
                </c:pt>
                <c:pt idx="964">
                  <c:v>86.846846856400006</c:v>
                </c:pt>
                <c:pt idx="965">
                  <c:v>86.936936946500012</c:v>
                </c:pt>
                <c:pt idx="966">
                  <c:v>87.027027036600003</c:v>
                </c:pt>
                <c:pt idx="967">
                  <c:v>87.117117126700009</c:v>
                </c:pt>
                <c:pt idx="968">
                  <c:v>87.207207216800001</c:v>
                </c:pt>
                <c:pt idx="969">
                  <c:v>87.297297306900006</c:v>
                </c:pt>
                <c:pt idx="970">
                  <c:v>87.387387397000012</c:v>
                </c:pt>
                <c:pt idx="971">
                  <c:v>87.477477487100003</c:v>
                </c:pt>
                <c:pt idx="972">
                  <c:v>87.567567577200009</c:v>
                </c:pt>
                <c:pt idx="973">
                  <c:v>87.657657667300001</c:v>
                </c:pt>
                <c:pt idx="974">
                  <c:v>87.747747757400006</c:v>
                </c:pt>
                <c:pt idx="975">
                  <c:v>87.837837847500012</c:v>
                </c:pt>
                <c:pt idx="976">
                  <c:v>87.927927937600003</c:v>
                </c:pt>
                <c:pt idx="977">
                  <c:v>88.018018027700009</c:v>
                </c:pt>
                <c:pt idx="978">
                  <c:v>88.108108117800001</c:v>
                </c:pt>
                <c:pt idx="979">
                  <c:v>88.198198207900006</c:v>
                </c:pt>
                <c:pt idx="980">
                  <c:v>88.288288298000012</c:v>
                </c:pt>
                <c:pt idx="981">
                  <c:v>88.378378388100003</c:v>
                </c:pt>
                <c:pt idx="982">
                  <c:v>88.468468478200009</c:v>
                </c:pt>
                <c:pt idx="983">
                  <c:v>88.558558568300001</c:v>
                </c:pt>
                <c:pt idx="984">
                  <c:v>88.648648658400006</c:v>
                </c:pt>
                <c:pt idx="985">
                  <c:v>88.738738748500012</c:v>
                </c:pt>
                <c:pt idx="986">
                  <c:v>88.828828838600003</c:v>
                </c:pt>
                <c:pt idx="987">
                  <c:v>88.918918928700009</c:v>
                </c:pt>
                <c:pt idx="988">
                  <c:v>89.0090090188</c:v>
                </c:pt>
                <c:pt idx="989">
                  <c:v>89.099099108900006</c:v>
                </c:pt>
                <c:pt idx="990">
                  <c:v>89.189189199000012</c:v>
                </c:pt>
                <c:pt idx="991">
                  <c:v>89.279279289100003</c:v>
                </c:pt>
                <c:pt idx="992">
                  <c:v>89.369369379200009</c:v>
                </c:pt>
                <c:pt idx="993">
                  <c:v>89.4594594693</c:v>
                </c:pt>
                <c:pt idx="994">
                  <c:v>89.549549559400006</c:v>
                </c:pt>
                <c:pt idx="995">
                  <c:v>89.639639649500012</c:v>
                </c:pt>
                <c:pt idx="996">
                  <c:v>89.729729739600003</c:v>
                </c:pt>
                <c:pt idx="997">
                  <c:v>89.819819829700009</c:v>
                </c:pt>
                <c:pt idx="998">
                  <c:v>89.9099099198</c:v>
                </c:pt>
                <c:pt idx="999">
                  <c:v>90.000000009900006</c:v>
                </c:pt>
              </c:numCache>
            </c:numRef>
          </c:xVal>
          <c:yVal>
            <c:numRef>
              <c:f>Histogram!ydata2</c:f>
              <c:numCache>
                <c:formatCode>General</c:formatCode>
                <c:ptCount val="1000"/>
                <c:pt idx="0">
                  <c:v>3.2969315687383376E-3</c:v>
                </c:pt>
                <c:pt idx="1">
                  <c:v>3.3422940088773095E-3</c:v>
                </c:pt>
                <c:pt idx="2">
                  <c:v>3.3881347559794224E-3</c:v>
                </c:pt>
                <c:pt idx="3">
                  <c:v>3.4344563970893447E-3</c:v>
                </c:pt>
                <c:pt idx="4">
                  <c:v>3.4812614921590308E-3</c:v>
                </c:pt>
                <c:pt idx="5">
                  <c:v>3.5285525732335877E-3</c:v>
                </c:pt>
                <c:pt idx="6">
                  <c:v>3.5763321436320795E-3</c:v>
                </c:pt>
                <c:pt idx="7">
                  <c:v>3.6246026771234122E-3</c:v>
                </c:pt>
                <c:pt idx="8">
                  <c:v>3.673366617097436E-3</c:v>
                </c:pt>
                <c:pt idx="9">
                  <c:v>3.7226263757314374E-3</c:v>
                </c:pt>
                <c:pt idx="10">
                  <c:v>3.7723843331521449E-3</c:v>
                </c:pt>
                <c:pt idx="11">
                  <c:v>3.8226428365934336E-3</c:v>
                </c:pt>
                <c:pt idx="12">
                  <c:v>3.8734041995498797E-3</c:v>
                </c:pt>
                <c:pt idx="13">
                  <c:v>3.924670700926316E-3</c:v>
                </c:pt>
                <c:pt idx="14">
                  <c:v>3.9764445841835912E-3</c:v>
                </c:pt>
                <c:pt idx="15">
                  <c:v>4.0287280564806635E-3</c:v>
                </c:pt>
                <c:pt idx="16">
                  <c:v>4.0815232878132239E-3</c:v>
                </c:pt>
                <c:pt idx="17">
                  <c:v>4.1348324101490377E-3</c:v>
                </c:pt>
                <c:pt idx="18">
                  <c:v>4.1886575165601594E-3</c:v>
                </c:pt>
                <c:pt idx="19">
                  <c:v>4.2430006603522271E-3</c:v>
                </c:pt>
                <c:pt idx="20">
                  <c:v>4.2978638541910216E-3</c:v>
                </c:pt>
                <c:pt idx="21">
                  <c:v>4.3532490692264588E-3</c:v>
                </c:pt>
                <c:pt idx="22">
                  <c:v>4.4091582342142529E-3</c:v>
                </c:pt>
                <c:pt idx="23">
                  <c:v>4.4655932346354052E-3</c:v>
                </c:pt>
                <c:pt idx="24">
                  <c:v>4.5225559118137462E-3</c:v>
                </c:pt>
                <c:pt idx="25">
                  <c:v>4.5800480620317207E-3</c:v>
                </c:pt>
                <c:pt idx="26">
                  <c:v>4.6380714356446459E-3</c:v>
                </c:pt>
                <c:pt idx="27">
                  <c:v>4.6966277361936062E-3</c:v>
                </c:pt>
                <c:pt idx="28">
                  <c:v>4.7557186195172681E-3</c:v>
                </c:pt>
                <c:pt idx="29">
                  <c:v>4.8153456928627545E-3</c:v>
                </c:pt>
                <c:pt idx="30">
                  <c:v>4.875510513995868E-3</c:v>
                </c:pt>
                <c:pt idx="31">
                  <c:v>4.9362145903108223E-3</c:v>
                </c:pt>
                <c:pt idx="32">
                  <c:v>4.9974593779397759E-3</c:v>
                </c:pt>
                <c:pt idx="33">
                  <c:v>5.0592462808623255E-3</c:v>
                </c:pt>
                <c:pt idx="34">
                  <c:v>5.1215766500152457E-3</c:v>
                </c:pt>
                <c:pt idx="35">
                  <c:v>5.1844517824026805E-3</c:v>
                </c:pt>
                <c:pt idx="36">
                  <c:v>5.2478729202070223E-3</c:v>
                </c:pt>
                <c:pt idx="37">
                  <c:v>5.3118412499007523E-3</c:v>
                </c:pt>
                <c:pt idx="38">
                  <c:v>5.3763579013594263E-3</c:v>
                </c:pt>
                <c:pt idx="39">
                  <c:v>5.441423946976112E-3</c:v>
                </c:pt>
                <c:pt idx="40">
                  <c:v>5.5070404007774715E-3</c:v>
                </c:pt>
                <c:pt idx="41">
                  <c:v>5.5732082175417854E-3</c:v>
                </c:pt>
                <c:pt idx="42">
                  <c:v>5.6399282919191388E-3</c:v>
                </c:pt>
                <c:pt idx="43">
                  <c:v>5.7072014575540297E-3</c:v>
                </c:pt>
                <c:pt idx="44">
                  <c:v>5.7750284862106765E-3</c:v>
                </c:pt>
                <c:pt idx="45">
                  <c:v>5.843410086901253E-3</c:v>
                </c:pt>
                <c:pt idx="46">
                  <c:v>5.9123469050173429E-3</c:v>
                </c:pt>
                <c:pt idx="47">
                  <c:v>5.9818395214648523E-3</c:v>
                </c:pt>
                <c:pt idx="48">
                  <c:v>6.0518884518026657E-3</c:v>
                </c:pt>
                <c:pt idx="49">
                  <c:v>6.1224941453852941E-3</c:v>
                </c:pt>
                <c:pt idx="50">
                  <c:v>6.1936569845098101E-3</c:v>
                </c:pt>
                <c:pt idx="51">
                  <c:v>6.2653772835673145E-3</c:v>
                </c:pt>
                <c:pt idx="52">
                  <c:v>6.3376552881992182E-3</c:v>
                </c:pt>
                <c:pt idx="53">
                  <c:v>6.4104911744586384E-3</c:v>
                </c:pt>
                <c:pt idx="54">
                  <c:v>6.4838850479771335E-3</c:v>
                </c:pt>
                <c:pt idx="55">
                  <c:v>6.557836943137111E-3</c:v>
                </c:pt>
                <c:pt idx="56">
                  <c:v>6.6323468222501437E-3</c:v>
                </c:pt>
                <c:pt idx="57">
                  <c:v>6.7074145747415157E-3</c:v>
                </c:pt>
                <c:pt idx="58">
                  <c:v>6.7830400163412354E-3</c:v>
                </c:pt>
                <c:pt idx="59">
                  <c:v>6.8592228882818455E-3</c:v>
                </c:pt>
                <c:pt idx="60">
                  <c:v>6.9359628565032801E-3</c:v>
                </c:pt>
                <c:pt idx="61">
                  <c:v>7.0132595108650672E-3</c:v>
                </c:pt>
                <c:pt idx="62">
                  <c:v>7.0911123643661814E-3</c:v>
                </c:pt>
                <c:pt idx="63">
                  <c:v>7.1695208523727908E-3</c:v>
                </c:pt>
                <c:pt idx="64">
                  <c:v>7.2484843318542441E-3</c:v>
                </c:pt>
                <c:pt idx="65">
                  <c:v>7.3280020806275334E-3</c:v>
                </c:pt>
                <c:pt idx="66">
                  <c:v>7.4080732966105532E-3</c:v>
                </c:pt>
                <c:pt idx="67">
                  <c:v>7.4886970970844558E-3</c:v>
                </c:pt>
                <c:pt idx="68">
                  <c:v>7.5698725179653512E-3</c:v>
                </c:pt>
                <c:pt idx="69">
                  <c:v>7.6515985130856936E-3</c:v>
                </c:pt>
                <c:pt idx="70">
                  <c:v>7.733873953485613E-3</c:v>
                </c:pt>
                <c:pt idx="71">
                  <c:v>7.8166976267144885E-3</c:v>
                </c:pt>
                <c:pt idx="72">
                  <c:v>7.9000682361430735E-3</c:v>
                </c:pt>
                <c:pt idx="73">
                  <c:v>7.9839844002864441E-3</c:v>
                </c:pt>
                <c:pt idx="74">
                  <c:v>8.068444652138065E-3</c:v>
                </c:pt>
                <c:pt idx="75">
                  <c:v>8.1534474385152791E-3</c:v>
                </c:pt>
                <c:pt idx="76">
                  <c:v>8.2389911194165038E-3</c:v>
                </c:pt>
                <c:pt idx="77">
                  <c:v>8.325073967390401E-3</c:v>
                </c:pt>
                <c:pt idx="78">
                  <c:v>8.4116941669173731E-3</c:v>
                </c:pt>
                <c:pt idx="79">
                  <c:v>8.4988498138035933E-3</c:v>
                </c:pt>
                <c:pt idx="80">
                  <c:v>8.5865389145879187E-3</c:v>
                </c:pt>
                <c:pt idx="81">
                  <c:v>8.6747593859619679E-3</c:v>
                </c:pt>
                <c:pt idx="82">
                  <c:v>8.763509054203613E-3</c:v>
                </c:pt>
                <c:pt idx="83">
                  <c:v>8.8527856546242092E-3</c:v>
                </c:pt>
                <c:pt idx="84">
                  <c:v>8.9425868310298341E-3</c:v>
                </c:pt>
                <c:pt idx="85">
                  <c:v>9.0329101351968137E-3</c:v>
                </c:pt>
                <c:pt idx="86">
                  <c:v>9.1237530263618277E-3</c:v>
                </c:pt>
                <c:pt idx="87">
                  <c:v>9.2151128707268631E-3</c:v>
                </c:pt>
                <c:pt idx="88">
                  <c:v>9.3069869409793046E-3</c:v>
                </c:pt>
                <c:pt idx="89">
                  <c:v>9.3993724158274363E-3</c:v>
                </c:pt>
                <c:pt idx="90">
                  <c:v>9.4922663795516168E-3</c:v>
                </c:pt>
                <c:pt idx="91">
                  <c:v>9.5856658215714256E-3</c:v>
                </c:pt>
                <c:pt idx="92">
                  <c:v>9.6795676360290316E-3</c:v>
                </c:pt>
                <c:pt idx="93">
                  <c:v>9.7739686213890471E-3</c:v>
                </c:pt>
                <c:pt idx="94">
                  <c:v>9.8688654800551615E-3</c:v>
                </c:pt>
                <c:pt idx="95">
                  <c:v>9.9642548180037902E-3</c:v>
                </c:pt>
                <c:pt idx="96">
                  <c:v>1.0060133144435018E-2</c:v>
                </c:pt>
                <c:pt idx="97">
                  <c:v>1.0156496871441075E-2</c:v>
                </c:pt>
                <c:pt idx="98">
                  <c:v>1.0253342313692631E-2</c:v>
                </c:pt>
                <c:pt idx="99">
                  <c:v>1.0350665688143124E-2</c:v>
                </c:pt>
                <c:pt idx="100">
                  <c:v>1.0448463113751416E-2</c:v>
                </c:pt>
                <c:pt idx="101">
                  <c:v>1.0546730611222984E-2</c:v>
                </c:pt>
                <c:pt idx="102">
                  <c:v>1.0645464102769895E-2</c:v>
                </c:pt>
                <c:pt idx="103">
                  <c:v>1.0744659411889831E-2</c:v>
                </c:pt>
                <c:pt idx="104">
                  <c:v>1.0844312263164384E-2</c:v>
                </c:pt>
                <c:pt idx="105">
                  <c:v>1.094441828207684E-2</c:v>
                </c:pt>
                <c:pt idx="106">
                  <c:v>1.1044972994849703E-2</c:v>
                </c:pt>
                <c:pt idx="107">
                  <c:v>1.1145971828302169E-2</c:v>
                </c:pt>
                <c:pt idx="108">
                  <c:v>1.124741010972779E-2</c:v>
                </c:pt>
                <c:pt idx="109">
                  <c:v>1.1349283066792512E-2</c:v>
                </c:pt>
                <c:pt idx="110">
                  <c:v>1.1451585827453346E-2</c:v>
                </c:pt>
                <c:pt idx="111">
                  <c:v>1.1554313419897823E-2</c:v>
                </c:pt>
                <c:pt idx="112">
                  <c:v>1.1657460772504515E-2</c:v>
                </c:pt>
                <c:pt idx="113">
                  <c:v>1.1761022713824724E-2</c:v>
                </c:pt>
                <c:pt idx="114">
                  <c:v>1.1864993972585619E-2</c:v>
                </c:pt>
                <c:pt idx="115">
                  <c:v>1.1969369177714979E-2</c:v>
                </c:pt>
                <c:pt idx="116">
                  <c:v>1.2074142858387699E-2</c:v>
                </c:pt>
                <c:pt idx="117">
                  <c:v>1.2179309444094323E-2</c:v>
                </c:pt>
                <c:pt idx="118">
                  <c:v>1.2284863264731639E-2</c:v>
                </c:pt>
                <c:pt idx="119">
                  <c:v>1.2390798550715688E-2</c:v>
                </c:pt>
                <c:pt idx="120">
                  <c:v>1.249710943311718E-2</c:v>
                </c:pt>
                <c:pt idx="121">
                  <c:v>1.2603789943819586E-2</c:v>
                </c:pt>
                <c:pt idx="122">
                  <c:v>1.2710834015700036E-2</c:v>
                </c:pt>
                <c:pt idx="123">
                  <c:v>1.2818235482833123E-2</c:v>
                </c:pt>
                <c:pt idx="124">
                  <c:v>1.2925988080717843E-2</c:v>
                </c:pt>
                <c:pt idx="125">
                  <c:v>1.3034085446527724E-2</c:v>
                </c:pt>
                <c:pt idx="126">
                  <c:v>1.3142521119384323E-2</c:v>
                </c:pt>
                <c:pt idx="127">
                  <c:v>1.3251288540654224E-2</c:v>
                </c:pt>
                <c:pt idx="128">
                  <c:v>1.3360381054269602E-2</c:v>
                </c:pt>
                <c:pt idx="129">
                  <c:v>1.3469791907072532E-2</c:v>
                </c:pt>
                <c:pt idx="130">
                  <c:v>1.3579514249183099E-2</c:v>
                </c:pt>
                <c:pt idx="131">
                  <c:v>1.3689541134391452E-2</c:v>
                </c:pt>
                <c:pt idx="132">
                  <c:v>1.379986552057386E-2</c:v>
                </c:pt>
                <c:pt idx="133">
                  <c:v>1.3910480270132862E-2</c:v>
                </c:pt>
                <c:pt idx="134">
                  <c:v>1.4021378150461634E-2</c:v>
                </c:pt>
                <c:pt idx="135">
                  <c:v>1.4132551834432587E-2</c:v>
                </c:pt>
                <c:pt idx="136">
                  <c:v>1.4243993900910303E-2</c:v>
                </c:pt>
                <c:pt idx="137">
                  <c:v>1.4355696835288874E-2</c:v>
                </c:pt>
                <c:pt idx="138">
                  <c:v>1.4467653030053649E-2</c:v>
                </c:pt>
                <c:pt idx="139">
                  <c:v>1.4579854785367516E-2</c:v>
                </c:pt>
                <c:pt idx="140">
                  <c:v>1.4692294309681667E-2</c:v>
                </c:pt>
                <c:pt idx="141">
                  <c:v>1.4804963720370974E-2</c:v>
                </c:pt>
                <c:pt idx="142">
                  <c:v>1.4917855044393911E-2</c:v>
                </c:pt>
                <c:pt idx="143">
                  <c:v>1.5030960218977112E-2</c:v>
                </c:pt>
                <c:pt idx="144">
                  <c:v>1.5144271092324533E-2</c:v>
                </c:pt>
                <c:pt idx="145">
                  <c:v>1.5257779424351242E-2</c:v>
                </c:pt>
                <c:pt idx="146">
                  <c:v>1.5371476887441834E-2</c:v>
                </c:pt>
                <c:pt idx="147">
                  <c:v>1.5485355067233433E-2</c:v>
                </c:pt>
                <c:pt idx="148">
                  <c:v>1.5599405463423312E-2</c:v>
                </c:pt>
                <c:pt idx="149">
                  <c:v>1.5713619490601051E-2</c:v>
                </c:pt>
                <c:pt idx="150">
                  <c:v>1.5827988479105246E-2</c:v>
                </c:pt>
                <c:pt idx="151">
                  <c:v>1.5942503675904683E-2</c:v>
                </c:pt>
                <c:pt idx="152">
                  <c:v>1.6057156245503981E-2</c:v>
                </c:pt>
                <c:pt idx="153">
                  <c:v>1.6171937270873581E-2</c:v>
                </c:pt>
                <c:pt idx="154">
                  <c:v>1.6286837754404093E-2</c:v>
                </c:pt>
                <c:pt idx="155">
                  <c:v>1.6401848618884843E-2</c:v>
                </c:pt>
                <c:pt idx="156">
                  <c:v>1.6516960708506633E-2</c:v>
                </c:pt>
                <c:pt idx="157">
                  <c:v>1.6632164789888531E-2</c:v>
                </c:pt>
                <c:pt idx="158">
                  <c:v>1.6747451553128699E-2</c:v>
                </c:pt>
                <c:pt idx="159">
                  <c:v>1.6862811612879013E-2</c:v>
                </c:pt>
                <c:pt idx="160">
                  <c:v>1.6978235509443551E-2</c:v>
                </c:pt>
                <c:pt idx="161">
                  <c:v>1.7093713709900631E-2</c:v>
                </c:pt>
                <c:pt idx="162">
                  <c:v>1.7209236609248425E-2</c:v>
                </c:pt>
                <c:pt idx="163">
                  <c:v>1.7324794531573959E-2</c:v>
                </c:pt>
                <c:pt idx="164">
                  <c:v>1.7440377731245273E-2</c:v>
                </c:pt>
                <c:pt idx="165">
                  <c:v>1.7555976394126777E-2</c:v>
                </c:pt>
                <c:pt idx="166">
                  <c:v>1.7671580638817439E-2</c:v>
                </c:pt>
                <c:pt idx="167">
                  <c:v>1.7787180517911793E-2</c:v>
                </c:pt>
                <c:pt idx="168">
                  <c:v>1.7902766019283485E-2</c:v>
                </c:pt>
                <c:pt idx="169">
                  <c:v>1.8018327067391246E-2</c:v>
                </c:pt>
                <c:pt idx="170">
                  <c:v>1.8133853524607051E-2</c:v>
                </c:pt>
                <c:pt idx="171">
                  <c:v>1.8249335192566319E-2</c:v>
                </c:pt>
                <c:pt idx="172">
                  <c:v>1.8364761813539833E-2</c:v>
                </c:pt>
                <c:pt idx="173">
                  <c:v>1.8480123071827375E-2</c:v>
                </c:pt>
                <c:pt idx="174">
                  <c:v>1.8595408595172551E-2</c:v>
                </c:pt>
                <c:pt idx="175">
                  <c:v>1.8710607956198909E-2</c:v>
                </c:pt>
                <c:pt idx="176">
                  <c:v>1.8825710673866819E-2</c:v>
                </c:pt>
                <c:pt idx="177">
                  <c:v>1.8940706214951076E-2</c:v>
                </c:pt>
                <c:pt idx="178">
                  <c:v>1.9055583995538854E-2</c:v>
                </c:pt>
                <c:pt idx="179">
                  <c:v>1.9170333382547752E-2</c:v>
                </c:pt>
                <c:pt idx="180">
                  <c:v>1.92849436952638E-2</c:v>
                </c:pt>
                <c:pt idx="181">
                  <c:v>1.9399404206898906E-2</c:v>
                </c:pt>
                <c:pt idx="182">
                  <c:v>1.9513704146167682E-2</c:v>
                </c:pt>
                <c:pt idx="183">
                  <c:v>1.9627832698883258E-2</c:v>
                </c:pt>
                <c:pt idx="184">
                  <c:v>1.9741779009571744E-2</c:v>
                </c:pt>
                <c:pt idx="185">
                  <c:v>1.9855532183105144E-2</c:v>
                </c:pt>
                <c:pt idx="186">
                  <c:v>1.9969081286352299E-2</c:v>
                </c:pt>
                <c:pt idx="187">
                  <c:v>2.0082415349847588E-2</c:v>
                </c:pt>
                <c:pt idx="188">
                  <c:v>2.019552336947706E-2</c:v>
                </c:pt>
                <c:pt idx="189">
                  <c:v>2.0308394308181658E-2</c:v>
                </c:pt>
                <c:pt idx="190">
                  <c:v>2.0421017097677147E-2</c:v>
                </c:pt>
                <c:pt idx="191">
                  <c:v>2.0533380640190467E-2</c:v>
                </c:pt>
                <c:pt idx="192">
                  <c:v>2.0645473810212096E-2</c:v>
                </c:pt>
                <c:pt idx="193">
                  <c:v>2.0757285456264086E-2</c:v>
                </c:pt>
                <c:pt idx="194">
                  <c:v>2.0868804402683381E-2</c:v>
                </c:pt>
                <c:pt idx="195">
                  <c:v>2.0980019451420071E-2</c:v>
                </c:pt>
                <c:pt idx="196">
                  <c:v>2.1090919383850177E-2</c:v>
                </c:pt>
                <c:pt idx="197">
                  <c:v>2.1201492962602521E-2</c:v>
                </c:pt>
                <c:pt idx="198">
                  <c:v>2.1311728933399429E-2</c:v>
                </c:pt>
                <c:pt idx="199">
                  <c:v>2.1421616026910673E-2</c:v>
                </c:pt>
                <c:pt idx="200">
                  <c:v>2.153114296062044E-2</c:v>
                </c:pt>
                <c:pt idx="201">
                  <c:v>2.164029844070673E-2</c:v>
                </c:pt>
                <c:pt idx="202">
                  <c:v>2.1749071163932876E-2</c:v>
                </c:pt>
                <c:pt idx="203">
                  <c:v>2.1857449819550734E-2</c:v>
                </c:pt>
                <c:pt idx="204">
                  <c:v>2.1965423091215085E-2</c:v>
                </c:pt>
                <c:pt idx="205">
                  <c:v>2.2072979658908837E-2</c:v>
                </c:pt>
                <c:pt idx="206">
                  <c:v>2.2180108200878564E-2</c:v>
                </c:pt>
                <c:pt idx="207">
                  <c:v>2.228679739557993E-2</c:v>
                </c:pt>
                <c:pt idx="208">
                  <c:v>2.2393035923632579E-2</c:v>
                </c:pt>
                <c:pt idx="209">
                  <c:v>2.2498812469783969E-2</c:v>
                </c:pt>
                <c:pt idx="210">
                  <c:v>2.2604115724881746E-2</c:v>
                </c:pt>
                <c:pt idx="211">
                  <c:v>2.2708934387854162E-2</c:v>
                </c:pt>
                <c:pt idx="212">
                  <c:v>2.2813257167698019E-2</c:v>
                </c:pt>
                <c:pt idx="213">
                  <c:v>2.2917072785473783E-2</c:v>
                </c:pt>
                <c:pt idx="214">
                  <c:v>2.3020369976307204E-2</c:v>
                </c:pt>
                <c:pt idx="215">
                  <c:v>2.3123137491397161E-2</c:v>
                </c:pt>
                <c:pt idx="216">
                  <c:v>2.3225364100029015E-2</c:v>
                </c:pt>
                <c:pt idx="217">
                  <c:v>2.3327038591593227E-2</c:v>
                </c:pt>
                <c:pt idx="218">
                  <c:v>2.342814977760849E-2</c:v>
                </c:pt>
                <c:pt idx="219">
                  <c:v>2.3528686493749035E-2</c:v>
                </c:pt>
                <c:pt idx="220">
                  <c:v>2.3628637601875595E-2</c:v>
                </c:pt>
                <c:pt idx="221">
                  <c:v>2.372799199206941E-2</c:v>
                </c:pt>
                <c:pt idx="222">
                  <c:v>2.3826738584668872E-2</c:v>
                </c:pt>
                <c:pt idx="223">
                  <c:v>2.3924866332308281E-2</c:v>
                </c:pt>
                <c:pt idx="224">
                  <c:v>2.402236422195806E-2</c:v>
                </c:pt>
                <c:pt idx="225">
                  <c:v>2.4119221276966162E-2</c:v>
                </c:pt>
                <c:pt idx="226">
                  <c:v>2.4215426559099848E-2</c:v>
                </c:pt>
                <c:pt idx="227">
                  <c:v>2.4310969170587567E-2</c:v>
                </c:pt>
                <c:pt idx="228">
                  <c:v>2.4405838256160235E-2</c:v>
                </c:pt>
                <c:pt idx="229">
                  <c:v>2.4500023005091479E-2</c:v>
                </c:pt>
                <c:pt idx="230">
                  <c:v>2.4593512653236272E-2</c:v>
                </c:pt>
                <c:pt idx="231">
                  <c:v>2.468629648506742E-2</c:v>
                </c:pt>
                <c:pt idx="232">
                  <c:v>2.4778363835709423E-2</c:v>
                </c:pt>
                <c:pt idx="233">
                  <c:v>2.486970409296909E-2</c:v>
                </c:pt>
                <c:pt idx="234">
                  <c:v>2.4960306699362424E-2</c:v>
                </c:pt>
                <c:pt idx="235">
                  <c:v>2.5050161154137246E-2</c:v>
                </c:pt>
                <c:pt idx="236">
                  <c:v>2.5139257015290972E-2</c:v>
                </c:pt>
                <c:pt idx="237">
                  <c:v>2.5227583901583053E-2</c:v>
                </c:pt>
                <c:pt idx="238">
                  <c:v>2.5315131494541513E-2</c:v>
                </c:pt>
                <c:pt idx="239">
                  <c:v>2.5401889540463022E-2</c:v>
                </c:pt>
                <c:pt idx="240">
                  <c:v>2.5487847852406053E-2</c:v>
                </c:pt>
                <c:pt idx="241">
                  <c:v>2.5572996312176417E-2</c:v>
                </c:pt>
                <c:pt idx="242">
                  <c:v>2.5657324872304883E-2</c:v>
                </c:pt>
                <c:pt idx="243">
                  <c:v>2.5740823558016056E-2</c:v>
                </c:pt>
                <c:pt idx="244">
                  <c:v>2.5823482469188218E-2</c:v>
                </c:pt>
                <c:pt idx="245">
                  <c:v>2.5905291782303459E-2</c:v>
                </c:pt>
                <c:pt idx="246">
                  <c:v>2.5986241752387607E-2</c:v>
                </c:pt>
                <c:pt idx="247">
                  <c:v>2.6066322714939416E-2</c:v>
                </c:pt>
                <c:pt idx="248">
                  <c:v>2.6145525087848485E-2</c:v>
                </c:pt>
                <c:pt idx="249">
                  <c:v>2.6223839373301343E-2</c:v>
                </c:pt>
                <c:pt idx="250">
                  <c:v>2.6301256159675265E-2</c:v>
                </c:pt>
                <c:pt idx="251">
                  <c:v>2.6377766123419119E-2</c:v>
                </c:pt>
                <c:pt idx="252">
                  <c:v>2.6453360030920945E-2</c:v>
                </c:pt>
                <c:pt idx="253">
                  <c:v>2.6528028740361528E-2</c:v>
                </c:pt>
                <c:pt idx="254">
                  <c:v>2.6601763203553584E-2</c:v>
                </c:pt>
                <c:pt idx="255">
                  <c:v>2.667455446776601E-2</c:v>
                </c:pt>
                <c:pt idx="256">
                  <c:v>2.6746393677532621E-2</c:v>
                </c:pt>
                <c:pt idx="257">
                  <c:v>2.6817272076444989E-2</c:v>
                </c:pt>
                <c:pt idx="258">
                  <c:v>2.6887181008928725E-2</c:v>
                </c:pt>
                <c:pt idx="259">
                  <c:v>2.6956111922002854E-2</c:v>
                </c:pt>
                <c:pt idx="260">
                  <c:v>2.702405636702163E-2</c:v>
                </c:pt>
                <c:pt idx="261">
                  <c:v>2.7091006001398434E-2</c:v>
                </c:pt>
                <c:pt idx="262">
                  <c:v>2.7156952590311183E-2</c:v>
                </c:pt>
                <c:pt idx="263">
                  <c:v>2.7221888008388758E-2</c:v>
                </c:pt>
                <c:pt idx="264">
                  <c:v>2.7285804241378019E-2</c:v>
                </c:pt>
                <c:pt idx="265">
                  <c:v>2.7348693387790893E-2</c:v>
                </c:pt>
                <c:pt idx="266">
                  <c:v>2.7410547660531061E-2</c:v>
                </c:pt>
                <c:pt idx="267">
                  <c:v>2.7471359388499789E-2</c:v>
                </c:pt>
                <c:pt idx="268">
                  <c:v>2.7531121018180438E-2</c:v>
                </c:pt>
                <c:pt idx="269">
                  <c:v>2.7589825115201187E-2</c:v>
                </c:pt>
                <c:pt idx="270">
                  <c:v>2.7647464365875517E-2</c:v>
                </c:pt>
                <c:pt idx="271">
                  <c:v>2.7704031578720017E-2</c:v>
                </c:pt>
                <c:pt idx="272">
                  <c:v>2.7759519685949089E-2</c:v>
                </c:pt>
                <c:pt idx="273">
                  <c:v>2.7813921744946041E-2</c:v>
                </c:pt>
                <c:pt idx="274">
                  <c:v>2.7867230939710264E-2</c:v>
                </c:pt>
                <c:pt idx="275">
                  <c:v>2.7919440582279943E-2</c:v>
                </c:pt>
                <c:pt idx="276">
                  <c:v>2.797054411412998E-2</c:v>
                </c:pt>
                <c:pt idx="277">
                  <c:v>2.802053510754467E-2</c:v>
                </c:pt>
                <c:pt idx="278">
                  <c:v>2.806940726696475E-2</c:v>
                </c:pt>
                <c:pt idx="279">
                  <c:v>2.8117154430308409E-2</c:v>
                </c:pt>
                <c:pt idx="280">
                  <c:v>2.8163770570265898E-2</c:v>
                </c:pt>
                <c:pt idx="281">
                  <c:v>2.8209249795567312E-2</c:v>
                </c:pt>
                <c:pt idx="282">
                  <c:v>2.8253586352223244E-2</c:v>
                </c:pt>
                <c:pt idx="283">
                  <c:v>2.8296774624737862E-2</c:v>
                </c:pt>
                <c:pt idx="284">
                  <c:v>2.833880913729411E-2</c:v>
                </c:pt>
                <c:pt idx="285">
                  <c:v>2.8379684554910665E-2</c:v>
                </c:pt>
                <c:pt idx="286">
                  <c:v>2.8419395684570296E-2</c:v>
                </c:pt>
                <c:pt idx="287">
                  <c:v>2.8457937476319327E-2</c:v>
                </c:pt>
                <c:pt idx="288">
                  <c:v>2.8495305024337805E-2</c:v>
                </c:pt>
                <c:pt idx="289">
                  <c:v>2.8531493567980157E-2</c:v>
                </c:pt>
                <c:pt idx="290">
                  <c:v>2.8566498492785954E-2</c:v>
                </c:pt>
                <c:pt idx="291">
                  <c:v>2.8600315331460464E-2</c:v>
                </c:pt>
                <c:pt idx="292">
                  <c:v>2.8632939764824818E-2</c:v>
                </c:pt>
                <c:pt idx="293">
                  <c:v>2.8664367622735342E-2</c:v>
                </c:pt>
                <c:pt idx="294">
                  <c:v>2.8694594884971919E-2</c:v>
                </c:pt>
                <c:pt idx="295">
                  <c:v>2.8723617682095075E-2</c:v>
                </c:pt>
                <c:pt idx="296">
                  <c:v>2.8751432296271445E-2</c:v>
                </c:pt>
                <c:pt idx="297">
                  <c:v>2.8778035162067565E-2</c:v>
                </c:pt>
                <c:pt idx="298">
                  <c:v>2.880342286721152E-2</c:v>
                </c:pt>
                <c:pt idx="299">
                  <c:v>2.8827592153322413E-2</c:v>
                </c:pt>
                <c:pt idx="300">
                  <c:v>2.8850539916607354E-2</c:v>
                </c:pt>
                <c:pt idx="301">
                  <c:v>2.8872263208525716E-2</c:v>
                </c:pt>
                <c:pt idx="302">
                  <c:v>2.8892759236420582E-2</c:v>
                </c:pt>
                <c:pt idx="303">
                  <c:v>2.8912025364117064E-2</c:v>
                </c:pt>
                <c:pt idx="304">
                  <c:v>2.8930059112487392E-2</c:v>
                </c:pt>
                <c:pt idx="305">
                  <c:v>2.8946858159982616E-2</c:v>
                </c:pt>
                <c:pt idx="306">
                  <c:v>2.8962420343130652E-2</c:v>
                </c:pt>
                <c:pt idx="307">
                  <c:v>2.8976743657000693E-2</c:v>
                </c:pt>
                <c:pt idx="308">
                  <c:v>2.8989826255633674E-2</c:v>
                </c:pt>
                <c:pt idx="309">
                  <c:v>2.9001666452438787E-2</c:v>
                </c:pt>
                <c:pt idx="310">
                  <c:v>2.9012262720555852E-2</c:v>
                </c:pt>
                <c:pt idx="311">
                  <c:v>2.9021613693183498E-2</c:v>
                </c:pt>
                <c:pt idx="312">
                  <c:v>2.9029718163872963E-2</c:v>
                </c:pt>
                <c:pt idx="313">
                  <c:v>2.9036575086787537E-2</c:v>
                </c:pt>
                <c:pt idx="314">
                  <c:v>2.9042183576927484E-2</c:v>
                </c:pt>
                <c:pt idx="315">
                  <c:v>2.9046542910320411E-2</c:v>
                </c:pt>
                <c:pt idx="316">
                  <c:v>2.9049652524177027E-2</c:v>
                </c:pt>
                <c:pt idx="317">
                  <c:v>2.9051512017012233E-2</c:v>
                </c:pt>
                <c:pt idx="318">
                  <c:v>2.9052121148731506E-2</c:v>
                </c:pt>
                <c:pt idx="319">
                  <c:v>2.9051479840682584E-2</c:v>
                </c:pt>
                <c:pt idx="320">
                  <c:v>2.9049588175672363E-2</c:v>
                </c:pt>
                <c:pt idx="321">
                  <c:v>2.9046446397949118E-2</c:v>
                </c:pt>
                <c:pt idx="322">
                  <c:v>2.9042054913149908E-2</c:v>
                </c:pt>
                <c:pt idx="323">
                  <c:v>2.9036414288213293E-2</c:v>
                </c:pt>
                <c:pt idx="324">
                  <c:v>2.9029525251257376E-2</c:v>
                </c:pt>
                <c:pt idx="325">
                  <c:v>2.9021388691423126E-2</c:v>
                </c:pt>
                <c:pt idx="326">
                  <c:v>2.901200565868314E-2</c:v>
                </c:pt>
                <c:pt idx="327">
                  <c:v>2.9001377363615806E-2</c:v>
                </c:pt>
                <c:pt idx="328">
                  <c:v>2.8989505177145027E-2</c:v>
                </c:pt>
                <c:pt idx="329">
                  <c:v>2.8976390630245461E-2</c:v>
                </c:pt>
                <c:pt idx="330">
                  <c:v>2.8962035413613522E-2</c:v>
                </c:pt>
                <c:pt idx="331">
                  <c:v>2.8946441377304091E-2</c:v>
                </c:pt>
                <c:pt idx="332">
                  <c:v>2.8929610530333154E-2</c:v>
                </c:pt>
                <c:pt idx="333">
                  <c:v>2.8911545040246438E-2</c:v>
                </c:pt>
                <c:pt idx="334">
                  <c:v>2.8892247232654142E-2</c:v>
                </c:pt>
                <c:pt idx="335">
                  <c:v>2.887171959073203E-2</c:v>
                </c:pt>
                <c:pt idx="336">
                  <c:v>2.8849964754688848E-2</c:v>
                </c:pt>
                <c:pt idx="337">
                  <c:v>2.8826985521200412E-2</c:v>
                </c:pt>
                <c:pt idx="338">
                  <c:v>2.8802784842810389E-2</c:v>
                </c:pt>
                <c:pt idx="339">
                  <c:v>2.8777365827298049E-2</c:v>
                </c:pt>
                <c:pt idx="340">
                  <c:v>2.8750731737013129E-2</c:v>
                </c:pt>
                <c:pt idx="341">
                  <c:v>2.8722885988178019E-2</c:v>
                </c:pt>
                <c:pt idx="342">
                  <c:v>2.8693832150157479E-2</c:v>
                </c:pt>
                <c:pt idx="343">
                  <c:v>2.8663573944696118E-2</c:v>
                </c:pt>
                <c:pt idx="344">
                  <c:v>2.8632115245123838E-2</c:v>
                </c:pt>
                <c:pt idx="345">
                  <c:v>2.8599460075529503E-2</c:v>
                </c:pt>
                <c:pt idx="346">
                  <c:v>2.8565612609903066E-2</c:v>
                </c:pt>
                <c:pt idx="347">
                  <c:v>2.8530577171246428E-2</c:v>
                </c:pt>
                <c:pt idx="348">
                  <c:v>2.8494358230653254E-2</c:v>
                </c:pt>
                <c:pt idx="349">
                  <c:v>2.8456960406358089E-2</c:v>
                </c:pt>
                <c:pt idx="350">
                  <c:v>2.8418388462754969E-2</c:v>
                </c:pt>
                <c:pt idx="351">
                  <c:v>2.8378647309385902E-2</c:v>
                </c:pt>
                <c:pt idx="352">
                  <c:v>2.8337741999899465E-2</c:v>
                </c:pt>
                <c:pt idx="353">
                  <c:v>2.8295677730979855E-2</c:v>
                </c:pt>
                <c:pt idx="354">
                  <c:v>2.8252459841246684E-2</c:v>
                </c:pt>
                <c:pt idx="355">
                  <c:v>2.820809381012589E-2</c:v>
                </c:pt>
                <c:pt idx="356">
                  <c:v>2.8162585256692036E-2</c:v>
                </c:pt>
                <c:pt idx="357">
                  <c:v>2.8115939938482406E-2</c:v>
                </c:pt>
                <c:pt idx="358">
                  <c:v>2.8068163750283176E-2</c:v>
                </c:pt>
                <c:pt idx="359">
                  <c:v>2.80192627228881E-2</c:v>
                </c:pt>
                <c:pt idx="360">
                  <c:v>2.7969243021830011E-2</c:v>
                </c:pt>
                <c:pt idx="361">
                  <c:v>2.7918110946085532E-2</c:v>
                </c:pt>
                <c:pt idx="362">
                  <c:v>2.7865872926753393E-2</c:v>
                </c:pt>
                <c:pt idx="363">
                  <c:v>2.7812535525706707E-2</c:v>
                </c:pt>
                <c:pt idx="364">
                  <c:v>2.7758105434219645E-2</c:v>
                </c:pt>
                <c:pt idx="365">
                  <c:v>2.7702589471568884E-2</c:v>
                </c:pt>
                <c:pt idx="366">
                  <c:v>2.7645994583610237E-2</c:v>
                </c:pt>
                <c:pt idx="367">
                  <c:v>2.7588327841330879E-2</c:v>
                </c:pt>
                <c:pt idx="368">
                  <c:v>2.7529596439377621E-2</c:v>
                </c:pt>
                <c:pt idx="369">
                  <c:v>2.7469807694561605E-2</c:v>
                </c:pt>
                <c:pt idx="370">
                  <c:v>2.7408969044339943E-2</c:v>
                </c:pt>
                <c:pt idx="371">
                  <c:v>2.7347088045274599E-2</c:v>
                </c:pt>
                <c:pt idx="372">
                  <c:v>2.7284172371469153E-2</c:v>
                </c:pt>
                <c:pt idx="373">
                  <c:v>2.72202298129837E-2</c:v>
                </c:pt>
                <c:pt idx="374">
                  <c:v>2.7155268274228501E-2</c:v>
                </c:pt>
                <c:pt idx="375">
                  <c:v>2.7089295772336746E-2</c:v>
                </c:pt>
                <c:pt idx="376">
                  <c:v>2.7022320435516951E-2</c:v>
                </c:pt>
                <c:pt idx="377">
                  <c:v>2.6954350501385463E-2</c:v>
                </c:pt>
                <c:pt idx="378">
                  <c:v>2.6885394315279493E-2</c:v>
                </c:pt>
                <c:pt idx="379">
                  <c:v>2.6815460328551258E-2</c:v>
                </c:pt>
                <c:pt idx="380">
                  <c:v>2.6744557096843612E-2</c:v>
                </c:pt>
                <c:pt idx="381">
                  <c:v>2.6672693278347745E-2</c:v>
                </c:pt>
                <c:pt idx="382">
                  <c:v>2.6599877632043436E-2</c:v>
                </c:pt>
                <c:pt idx="383">
                  <c:v>2.6526119015922237E-2</c:v>
                </c:pt>
                <c:pt idx="384">
                  <c:v>2.6451426385194307E-2</c:v>
                </c:pt>
                <c:pt idx="385">
                  <c:v>2.6375808790479221E-2</c:v>
                </c:pt>
                <c:pt idx="386">
                  <c:v>2.629927537598134E-2</c:v>
                </c:pt>
                <c:pt idx="387">
                  <c:v>2.6221835377650288E-2</c:v>
                </c:pt>
                <c:pt idx="388">
                  <c:v>2.6143498121326925E-2</c:v>
                </c:pt>
                <c:pt idx="389">
                  <c:v>2.6064273020875505E-2</c:v>
                </c:pt>
                <c:pt idx="390">
                  <c:v>2.5984169576302438E-2</c:v>
                </c:pt>
                <c:pt idx="391">
                  <c:v>2.5903197371862172E-2</c:v>
                </c:pt>
                <c:pt idx="392">
                  <c:v>2.5821366074150809E-2</c:v>
                </c:pt>
                <c:pt idx="393">
                  <c:v>2.5738685430187855E-2</c:v>
                </c:pt>
                <c:pt idx="394">
                  <c:v>2.5655165265486765E-2</c:v>
                </c:pt>
                <c:pt idx="395">
                  <c:v>2.5570815482114765E-2</c:v>
                </c:pt>
                <c:pt idx="396">
                  <c:v>2.5485646056742424E-2</c:v>
                </c:pt>
                <c:pt idx="397">
                  <c:v>2.5399667038683627E-2</c:v>
                </c:pt>
                <c:pt idx="398">
                  <c:v>2.5312888547926394E-2</c:v>
                </c:pt>
                <c:pt idx="399">
                  <c:v>2.5225320773155119E-2</c:v>
                </c:pt>
                <c:pt idx="400">
                  <c:v>2.5136973969764786E-2</c:v>
                </c:pt>
                <c:pt idx="401">
                  <c:v>2.5047858457867646E-2</c:v>
                </c:pt>
                <c:pt idx="402">
                  <c:v>2.4957984620292986E-2</c:v>
                </c:pt>
                <c:pt idx="403">
                  <c:v>2.4867362900580399E-2</c:v>
                </c:pt>
                <c:pt idx="404">
                  <c:v>2.4776003800967217E-2</c:v>
                </c:pt>
                <c:pt idx="405">
                  <c:v>2.4683917880370592E-2</c:v>
                </c:pt>
                <c:pt idx="406">
                  <c:v>2.4591115752364778E-2</c:v>
                </c:pt>
                <c:pt idx="407">
                  <c:v>2.4497608083154151E-2</c:v>
                </c:pt>
                <c:pt idx="408">
                  <c:v>2.4403405589542435E-2</c:v>
                </c:pt>
                <c:pt idx="409">
                  <c:v>2.4308519036898846E-2</c:v>
                </c:pt>
                <c:pt idx="410">
                  <c:v>2.4212959237121509E-2</c:v>
                </c:pt>
                <c:pt idx="411">
                  <c:v>2.4116737046598766E-2</c:v>
                </c:pt>
                <c:pt idx="412">
                  <c:v>2.4019863364168934E-2</c:v>
                </c:pt>
                <c:pt idx="413">
                  <c:v>2.3922349129078944E-2</c:v>
                </c:pt>
                <c:pt idx="414">
                  <c:v>2.3824205318942533E-2</c:v>
                </c:pt>
                <c:pt idx="415">
                  <c:v>2.3725442947698391E-2</c:v>
                </c:pt>
                <c:pt idx="416">
                  <c:v>2.3626073063568846E-2</c:v>
                </c:pt>
                <c:pt idx="417">
                  <c:v>2.3526106747019646E-2</c:v>
                </c:pt>
                <c:pt idx="418">
                  <c:v>2.3425555108721234E-2</c:v>
                </c:pt>
                <c:pt idx="419">
                  <c:v>2.3324429287512213E-2</c:v>
                </c:pt>
                <c:pt idx="420">
                  <c:v>2.3222740448365364E-2</c:v>
                </c:pt>
                <c:pt idx="421">
                  <c:v>2.3120499780356789E-2</c:v>
                </c:pt>
                <c:pt idx="422">
                  <c:v>2.301771849463875E-2</c:v>
                </c:pt>
                <c:pt idx="423">
                  <c:v>2.2914407822416549E-2</c:v>
                </c:pt>
                <c:pt idx="424">
                  <c:v>2.2810579012930134E-2</c:v>
                </c:pt>
                <c:pt idx="425">
                  <c:v>2.2706243331440817E-2</c:v>
                </c:pt>
                <c:pt idx="426">
                  <c:v>2.260141205722363E-2</c:v>
                </c:pt>
                <c:pt idx="427">
                  <c:v>2.2496096481565836E-2</c:v>
                </c:pt>
                <c:pt idx="428">
                  <c:v>2.2390307905772001E-2</c:v>
                </c:pt>
                <c:pt idx="429">
                  <c:v>2.2284057639176253E-2</c:v>
                </c:pt>
                <c:pt idx="430">
                  <c:v>2.2177356997162011E-2</c:v>
                </c:pt>
                <c:pt idx="431">
                  <c:v>2.2070217299189929E-2</c:v>
                </c:pt>
                <c:pt idx="432">
                  <c:v>2.1962649866834171E-2</c:v>
                </c:pt>
                <c:pt idx="433">
                  <c:v>2.1854666021827829E-2</c:v>
                </c:pt>
                <c:pt idx="434">
                  <c:v>2.1746277084117735E-2</c:v>
                </c:pt>
                <c:pt idx="435">
                  <c:v>2.1637494369929153E-2</c:v>
                </c:pt>
                <c:pt idx="436">
                  <c:v>2.1528329189840913E-2</c:v>
                </c:pt>
                <c:pt idx="437">
                  <c:v>2.1418792846871211E-2</c:v>
                </c:pt>
                <c:pt idx="438">
                  <c:v>2.1308896634574772E-2</c:v>
                </c:pt>
                <c:pt idx="439">
                  <c:v>2.1198651835151641E-2</c:v>
                </c:pt>
                <c:pt idx="440">
                  <c:v>2.108806971756802E-2</c:v>
                </c:pt>
                <c:pt idx="441">
                  <c:v>2.0977161535689761E-2</c:v>
                </c:pt>
                <c:pt idx="442">
                  <c:v>2.0865938526428623E-2</c:v>
                </c:pt>
                <c:pt idx="443">
                  <c:v>2.0754411907902025E-2</c:v>
                </c:pt>
                <c:pt idx="444">
                  <c:v>2.0642592877606468E-2</c:v>
                </c:pt>
                <c:pt idx="445">
                  <c:v>2.0530492610605137E-2</c:v>
                </c:pt>
                <c:pt idx="446">
                  <c:v>2.0418122257730056E-2</c:v>
                </c:pt>
                <c:pt idx="447">
                  <c:v>2.0305492943799117E-2</c:v>
                </c:pt>
                <c:pt idx="448">
                  <c:v>2.0192615765848462E-2</c:v>
                </c:pt>
                <c:pt idx="449">
                  <c:v>2.007950179138052E-2</c:v>
                </c:pt>
                <c:pt idx="450">
                  <c:v>1.9966162056628087E-2</c:v>
                </c:pt>
                <c:pt idx="451">
                  <c:v>1.9852607564834826E-2</c:v>
                </c:pt>
                <c:pt idx="452">
                  <c:v>1.9738849284552433E-2</c:v>
                </c:pt>
                <c:pt idx="453">
                  <c:v>1.9624898147955004E-2</c:v>
                </c:pt>
                <c:pt idx="454">
                  <c:v>1.9510765049170771E-2</c:v>
                </c:pt>
                <c:pt idx="455">
                  <c:v>1.9396460842631583E-2</c:v>
                </c:pt>
                <c:pt idx="456">
                  <c:v>1.9281996341440545E-2</c:v>
                </c:pt>
                <c:pt idx="457">
                  <c:v>1.9167382315757934E-2</c:v>
                </c:pt>
                <c:pt idx="458">
                  <c:v>1.9052629491205925E-2</c:v>
                </c:pt>
                <c:pt idx="459">
                  <c:v>1.8937748547292282E-2</c:v>
                </c:pt>
                <c:pt idx="460">
                  <c:v>1.8822750115853323E-2</c:v>
                </c:pt>
                <c:pt idx="461">
                  <c:v>1.8707644779516541E-2</c:v>
                </c:pt>
                <c:pt idx="462">
                  <c:v>1.8592443070182957E-2</c:v>
                </c:pt>
                <c:pt idx="463">
                  <c:v>1.8477155467529763E-2</c:v>
                </c:pt>
                <c:pt idx="464">
                  <c:v>1.8361792397533227E-2</c:v>
                </c:pt>
                <c:pt idx="465">
                  <c:v>1.8246364231012308E-2</c:v>
                </c:pt>
                <c:pt idx="466">
                  <c:v>1.8130881282193183E-2</c:v>
                </c:pt>
                <c:pt idx="467">
                  <c:v>1.8015353807294826E-2</c:v>
                </c:pt>
                <c:pt idx="468">
                  <c:v>1.7899792003136045E-2</c:v>
                </c:pt>
                <c:pt idx="469">
                  <c:v>1.778420600576406E-2</c:v>
                </c:pt>
                <c:pt idx="470">
                  <c:v>1.7668605889104873E-2</c:v>
                </c:pt>
                <c:pt idx="471">
                  <c:v>1.7553001663635711E-2</c:v>
                </c:pt>
                <c:pt idx="472">
                  <c:v>1.7437403275079588E-2</c:v>
                </c:pt>
                <c:pt idx="473">
                  <c:v>1.7321820603122338E-2</c:v>
                </c:pt>
                <c:pt idx="474">
                  <c:v>1.7206263460152239E-2</c:v>
                </c:pt>
                <c:pt idx="475">
                  <c:v>1.7090741590022322E-2</c:v>
                </c:pt>
                <c:pt idx="476">
                  <c:v>1.697526466683574E-2</c:v>
                </c:pt>
                <c:pt idx="477">
                  <c:v>1.6859842293754073E-2</c:v>
                </c:pt>
                <c:pt idx="478">
                  <c:v>1.6744484001828989E-2</c:v>
                </c:pt>
                <c:pt idx="479">
                  <c:v>1.6629199248857248E-2</c:v>
                </c:pt>
                <c:pt idx="480">
                  <c:v>1.6513997418259208E-2</c:v>
                </c:pt>
                <c:pt idx="481">
                  <c:v>1.6398887817981052E-2</c:v>
                </c:pt>
                <c:pt idx="482">
                  <c:v>1.628387967942067E-2</c:v>
                </c:pt>
                <c:pt idx="483">
                  <c:v>1.616898215637751E-2</c:v>
                </c:pt>
                <c:pt idx="484">
                  <c:v>1.6054204324026385E-2</c:v>
                </c:pt>
                <c:pt idx="485">
                  <c:v>1.5939555177915336E-2</c:v>
                </c:pt>
                <c:pt idx="486">
                  <c:v>1.5825043632987736E-2</c:v>
                </c:pt>
                <c:pt idx="487">
                  <c:v>1.5710678522628526E-2</c:v>
                </c:pt>
                <c:pt idx="488">
                  <c:v>1.5596468597734866E-2</c:v>
                </c:pt>
                <c:pt idx="489">
                  <c:v>1.5482422525811128E-2</c:v>
                </c:pt>
                <c:pt idx="490">
                  <c:v>1.5368548890088344E-2</c:v>
                </c:pt>
                <c:pt idx="491">
                  <c:v>1.525485618866816E-2</c:v>
                </c:pt>
                <c:pt idx="492">
                  <c:v>1.5141352833691243E-2</c:v>
                </c:pt>
                <c:pt idx="493">
                  <c:v>1.5028047150530351E-2</c:v>
                </c:pt>
                <c:pt idx="494">
                  <c:v>1.4914947377007945E-2</c:v>
                </c:pt>
                <c:pt idx="495">
                  <c:v>1.4802061662638396E-2</c:v>
                </c:pt>
                <c:pt idx="496">
                  <c:v>1.4689398067894859E-2</c:v>
                </c:pt>
                <c:pt idx="497">
                  <c:v>1.4576964563500713E-2</c:v>
                </c:pt>
                <c:pt idx="498">
                  <c:v>1.4464769029745651E-2</c:v>
                </c:pt>
                <c:pt idx="499">
                  <c:v>1.435281925582638E-2</c:v>
                </c:pt>
                <c:pt idx="500">
                  <c:v>1.4241122939211894E-2</c:v>
                </c:pt>
                <c:pt idx="501">
                  <c:v>1.4129687685033348E-2</c:v>
                </c:pt>
                <c:pt idx="502">
                  <c:v>1.401852100549837E-2</c:v>
                </c:pt>
                <c:pt idx="503">
                  <c:v>1.3907630319329971E-2</c:v>
                </c:pt>
                <c:pt idx="504">
                  <c:v>1.3797022951229828E-2</c:v>
                </c:pt>
                <c:pt idx="505">
                  <c:v>1.3686706131365974E-2</c:v>
                </c:pt>
                <c:pt idx="506">
                  <c:v>1.357668699488484E-2</c:v>
                </c:pt>
                <c:pt idx="507">
                  <c:v>1.3466972581447483E-2</c:v>
                </c:pt>
                <c:pt idx="508">
                  <c:v>1.3357569834790079E-2</c:v>
                </c:pt>
                <c:pt idx="509">
                  <c:v>1.3248485602308473E-2</c:v>
                </c:pt>
                <c:pt idx="510">
                  <c:v>1.3139726634666742E-2</c:v>
                </c:pt>
                <c:pt idx="511">
                  <c:v>1.303129958542973E-2</c:v>
                </c:pt>
                <c:pt idx="512">
                  <c:v>1.2923211010719313E-2</c:v>
                </c:pt>
                <c:pt idx="513">
                  <c:v>1.2815467368894443E-2</c:v>
                </c:pt>
                <c:pt idx="514">
                  <c:v>1.2708075020254783E-2</c:v>
                </c:pt>
                <c:pt idx="515">
                  <c:v>1.2601040226767796E-2</c:v>
                </c:pt>
                <c:pt idx="516">
                  <c:v>1.2494369151819226E-2</c:v>
                </c:pt>
                <c:pt idx="517">
                  <c:v>1.2388067859986737E-2</c:v>
                </c:pt>
                <c:pt idx="518">
                  <c:v>1.2282142316836712E-2</c:v>
                </c:pt>
                <c:pt idx="519">
                  <c:v>1.2176598388743942E-2</c:v>
                </c:pt>
                <c:pt idx="520">
                  <c:v>1.2071441842734114E-2</c:v>
                </c:pt>
                <c:pt idx="521">
                  <c:v>1.1966678346348991E-2</c:v>
                </c:pt>
                <c:pt idx="522">
                  <c:v>1.1862313467533971E-2</c:v>
                </c:pt>
                <c:pt idx="523">
                  <c:v>1.1758352674548042E-2</c:v>
                </c:pt>
                <c:pt idx="524">
                  <c:v>1.1654801335895856E-2</c:v>
                </c:pt>
                <c:pt idx="525">
                  <c:v>1.155166472028174E-2</c:v>
                </c:pt>
                <c:pt idx="526">
                  <c:v>1.1448947996585574E-2</c:v>
                </c:pt>
                <c:pt idx="527">
                  <c:v>1.1346656233860154E-2</c:v>
                </c:pt>
                <c:pt idx="528">
                  <c:v>1.1244794401350053E-2</c:v>
                </c:pt>
                <c:pt idx="529">
                  <c:v>1.1143367368531684E-2</c:v>
                </c:pt>
                <c:pt idx="530">
                  <c:v>1.1042379905174331E-2</c:v>
                </c:pt>
                <c:pt idx="531">
                  <c:v>1.094183668142207E-2</c:v>
                </c:pt>
                <c:pt idx="532">
                  <c:v>1.0841742267896205E-2</c:v>
                </c:pt>
                <c:pt idx="533">
                  <c:v>1.0742101135818151E-2</c:v>
                </c:pt>
                <c:pt idx="534">
                  <c:v>1.0642917657152473E-2</c:v>
                </c:pt>
                <c:pt idx="535">
                  <c:v>1.0544196104769872E-2</c:v>
                </c:pt>
                <c:pt idx="536">
                  <c:v>1.0445940652629916E-2</c:v>
                </c:pt>
                <c:pt idx="537">
                  <c:v>1.0348155375983216E-2</c:v>
                </c:pt>
                <c:pt idx="538">
                  <c:v>1.0250844251592927E-2</c:v>
                </c:pt>
                <c:pt idx="539">
                  <c:v>1.0154011157975238E-2</c:v>
                </c:pt>
                <c:pt idx="540">
                  <c:v>1.0057659875658655E-2</c:v>
                </c:pt>
                <c:pt idx="541">
                  <c:v>9.9617940874618671E-3</c:v>
                </c:pt>
                <c:pt idx="542">
                  <c:v>9.8664173787898109E-3</c:v>
                </c:pt>
                <c:pt idx="543">
                  <c:v>9.7715332379478999E-3</c:v>
                </c:pt>
                <c:pt idx="544">
                  <c:v>9.6771450564739746E-3</c:v>
                </c:pt>
                <c:pt idx="545">
                  <c:v>9.5832561294878042E-3</c:v>
                </c:pt>
                <c:pt idx="546">
                  <c:v>9.4898696560579057E-3</c:v>
                </c:pt>
                <c:pt idx="547">
                  <c:v>9.3969887395853168E-3</c:v>
                </c:pt>
                <c:pt idx="548">
                  <c:v>9.3046163882041788E-3</c:v>
                </c:pt>
                <c:pt idx="549">
                  <c:v>9.2127555151987912E-3</c:v>
                </c:pt>
                <c:pt idx="550">
                  <c:v>9.1214089394368713E-3</c:v>
                </c:pt>
                <c:pt idx="551">
                  <c:v>9.0305793858188148E-3</c:v>
                </c:pt>
                <c:pt idx="552">
                  <c:v>8.9402694857425528E-3</c:v>
                </c:pt>
                <c:pt idx="553">
                  <c:v>8.8504817775838761E-3</c:v>
                </c:pt>
                <c:pt idx="554">
                  <c:v>8.7612187071918687E-3</c:v>
                </c:pt>
                <c:pt idx="555">
                  <c:v>8.6724826283991717E-3</c:v>
                </c:pt>
                <c:pt idx="556">
                  <c:v>8.5842758035468512E-3</c:v>
                </c:pt>
                <c:pt idx="557">
                  <c:v>8.4966004040234883E-3</c:v>
                </c:pt>
                <c:pt idx="558">
                  <c:v>8.4094585108183319E-3</c:v>
                </c:pt>
                <c:pt idx="559">
                  <c:v>8.3228521150881425E-3</c:v>
                </c:pt>
                <c:pt idx="560">
                  <c:v>8.2367831187374601E-3</c:v>
                </c:pt>
                <c:pt idx="561">
                  <c:v>8.1512533350120535E-3</c:v>
                </c:pt>
                <c:pt idx="562">
                  <c:v>8.066264489105154E-3</c:v>
                </c:pt>
                <c:pt idx="563">
                  <c:v>7.9818182187763459E-3</c:v>
                </c:pt>
                <c:pt idx="564">
                  <c:v>7.8979160749826621E-3</c:v>
                </c:pt>
                <c:pt idx="565">
                  <c:v>7.8145595225217156E-3</c:v>
                </c:pt>
                <c:pt idx="566">
                  <c:v>7.7317499406865144E-3</c:v>
                </c:pt>
                <c:pt idx="567">
                  <c:v>7.6494886239316575E-3</c:v>
                </c:pt>
                <c:pt idx="568">
                  <c:v>7.5677767825506875E-3</c:v>
                </c:pt>
                <c:pt idx="569">
                  <c:v>7.4866155433642393E-3</c:v>
                </c:pt>
                <c:pt idx="570">
                  <c:v>7.4060059504187309E-3</c:v>
                </c:pt>
                <c:pt idx="571">
                  <c:v>7.3259489656952977E-3</c:v>
                </c:pt>
                <c:pt idx="572">
                  <c:v>7.2464454698286497E-3</c:v>
                </c:pt>
                <c:pt idx="573">
                  <c:v>7.1674962628356159E-3</c:v>
                </c:pt>
                <c:pt idx="574">
                  <c:v>7.089102064853036E-3</c:v>
                </c:pt>
                <c:pt idx="575">
                  <c:v>7.0112635168847193E-3</c:v>
                </c:pt>
                <c:pt idx="576">
                  <c:v>6.9339811815572264E-3</c:v>
                </c:pt>
                <c:pt idx="577">
                  <c:v>6.8572555438840641E-3</c:v>
                </c:pt>
                <c:pt idx="578">
                  <c:v>6.7810870120381663E-3</c:v>
                </c:pt>
                <c:pt idx="579">
                  <c:v>6.7054759181322436E-3</c:v>
                </c:pt>
                <c:pt idx="580">
                  <c:v>6.630422519006759E-3</c:v>
                </c:pt>
                <c:pt idx="581">
                  <c:v>6.5559269970252828E-3</c:v>
                </c:pt>
                <c:pt idx="582">
                  <c:v>6.4819894608768242E-3</c:v>
                </c:pt>
                <c:pt idx="583">
                  <c:v>6.4086099463850146E-3</c:v>
                </c:pt>
                <c:pt idx="584">
                  <c:v>6.3357884173237166E-3</c:v>
                </c:pt>
                <c:pt idx="585">
                  <c:v>6.2635247662388574E-3</c:v>
                </c:pt>
                <c:pt idx="586">
                  <c:v>6.1918188152762016E-3</c:v>
                </c:pt>
                <c:pt idx="587">
                  <c:v>6.1206703170147061E-3</c:v>
                </c:pt>
                <c:pt idx="588">
                  <c:v>6.0500789553052997E-3</c:v>
                </c:pt>
                <c:pt idx="589">
                  <c:v>5.9800443461147127E-3</c:v>
                </c:pt>
                <c:pt idx="590">
                  <c:v>5.9105660383741241E-3</c:v>
                </c:pt>
                <c:pt idx="591">
                  <c:v>5.8416435148323691E-3</c:v>
                </c:pt>
                <c:pt idx="592">
                  <c:v>5.773276192913358E-3</c:v>
                </c:pt>
                <c:pt idx="593">
                  <c:v>5.7054634255775463E-3</c:v>
                </c:pt>
                <c:pt idx="594">
                  <c:v>5.6382045021871009E-3</c:v>
                </c:pt>
                <c:pt idx="595">
                  <c:v>5.5714986493745396E-3</c:v>
                </c:pt>
                <c:pt idx="596">
                  <c:v>5.5053450319145847E-3</c:v>
                </c:pt>
                <c:pt idx="597">
                  <c:v>5.4397427535988986E-3</c:v>
                </c:pt>
                <c:pt idx="598">
                  <c:v>5.3746908581135695E-3</c:v>
                </c:pt>
                <c:pt idx="599">
                  <c:v>5.3101883299189606E-3</c:v>
                </c:pt>
                <c:pt idx="600">
                  <c:v>5.2462340951317746E-3</c:v>
                </c:pt>
                <c:pt idx="601">
                  <c:v>5.1828270224089706E-3</c:v>
                </c:pt>
                <c:pt idx="602">
                  <c:v>5.1199659238334054E-3</c:v>
                </c:pt>
                <c:pt idx="603">
                  <c:v>5.0576495558008559E-3</c:v>
                </c:pt>
                <c:pt idx="604">
                  <c:v>4.9958766199082131E-3</c:v>
                </c:pt>
                <c:pt idx="605">
                  <c:v>4.9346457638426476E-3</c:v>
                </c:pt>
                <c:pt idx="606">
                  <c:v>4.8739555822713884E-3</c:v>
                </c:pt>
                <c:pt idx="607">
                  <c:v>4.8138046177320284E-3</c:v>
                </c:pt>
                <c:pt idx="608">
                  <c:v>4.7541913615230108E-3</c:v>
                </c:pt>
                <c:pt idx="609">
                  <c:v>4.6951142545941047E-3</c:v>
                </c:pt>
                <c:pt idx="610">
                  <c:v>4.6365716884366739E-3</c:v>
                </c:pt>
                <c:pt idx="611">
                  <c:v>4.5785620059734149E-3</c:v>
                </c:pt>
                <c:pt idx="612">
                  <c:v>4.5210835024474729E-3</c:v>
                </c:pt>
                <c:pt idx="613">
                  <c:v>4.4641344263106108E-3</c:v>
                </c:pt>
                <c:pt idx="614">
                  <c:v>4.4077129801102632E-3</c:v>
                </c:pt>
                <c:pt idx="615">
                  <c:v>4.3518173213752641E-3</c:v>
                </c:pt>
                <c:pt idx="616">
                  <c:v>4.2964455634999996E-3</c:v>
                </c:pt>
                <c:pt idx="617">
                  <c:v>4.2415957766268261E-3</c:v>
                </c:pt>
                <c:pt idx="618">
                  <c:v>4.1872659885265288E-3</c:v>
                </c:pt>
                <c:pt idx="619">
                  <c:v>4.1334541854765967E-3</c:v>
                </c:pt>
                <c:pt idx="620">
                  <c:v>4.0801583131371832E-3</c:v>
                </c:pt>
                <c:pt idx="621">
                  <c:v>4.0273762774244498E-3</c:v>
                </c:pt>
                <c:pt idx="622">
                  <c:v>3.9751059453812217E-3</c:v>
                </c:pt>
                <c:pt idx="623">
                  <c:v>3.9233451460446859E-3</c:v>
                </c:pt>
                <c:pt idx="624">
                  <c:v>3.8720916713109671E-3</c:v>
                </c:pt>
                <c:pt idx="625">
                  <c:v>3.8213432767964361E-3</c:v>
                </c:pt>
                <c:pt idx="626">
                  <c:v>3.7710976826954823E-3</c:v>
                </c:pt>
                <c:pt idx="627">
                  <c:v>3.7213525746347029E-3</c:v>
                </c:pt>
                <c:pt idx="628">
                  <c:v>3.6721056045232185E-3</c:v>
                </c:pt>
                <c:pt idx="629">
                  <c:v>3.6233543913990222E-3</c:v>
                </c:pt>
                <c:pt idx="630">
                  <c:v>3.5750965222711827E-3</c:v>
                </c:pt>
                <c:pt idx="631">
                  <c:v>3.5273295529576901E-3</c:v>
                </c:pt>
                <c:pt idx="632">
                  <c:v>3.4800510089188796E-3</c:v>
                </c:pt>
                <c:pt idx="633">
                  <c:v>3.4332583860861884E-3</c:v>
                </c:pt>
                <c:pt idx="634">
                  <c:v>3.3869491516861504E-3</c:v>
                </c:pt>
                <c:pt idx="635">
                  <c:v>3.3411207450594811E-3</c:v>
                </c:pt>
                <c:pt idx="636">
                  <c:v>3.2957705784750447E-3</c:v>
                </c:pt>
                <c:pt idx="637">
                  <c:v>3.2508960379386623E-3</c:v>
                </c:pt>
                <c:pt idx="638">
                  <c:v>3.2064944839965449E-3</c:v>
                </c:pt>
                <c:pt idx="639">
                  <c:v>3.1625632525332493E-3</c:v>
                </c:pt>
                <c:pt idx="640">
                  <c:v>3.1190996555640438E-3</c:v>
                </c:pt>
                <c:pt idx="641">
                  <c:v>3.0761009820214924E-3</c:v>
                </c:pt>
                <c:pt idx="642">
                  <c:v>3.0335644985362256E-3</c:v>
                </c:pt>
                <c:pt idx="643">
                  <c:v>2.9914874502117018E-3</c:v>
                </c:pt>
                <c:pt idx="644">
                  <c:v>2.9498670613928831E-3</c:v>
                </c:pt>
                <c:pt idx="645">
                  <c:v>2.908700536428715E-3</c:v>
                </c:pt>
                <c:pt idx="646">
                  <c:v>2.867985060428247E-3</c:v>
                </c:pt>
                <c:pt idx="647">
                  <c:v>2.8277178000103709E-3</c:v>
                </c:pt>
                <c:pt idx="648">
                  <c:v>2.7878959040470146E-3</c:v>
                </c:pt>
                <c:pt idx="649">
                  <c:v>2.7485165043997064E-3</c:v>
                </c:pt>
                <c:pt idx="650">
                  <c:v>2.7095767166494303E-3</c:v>
                </c:pt>
                <c:pt idx="651">
                  <c:v>2.6710736408196447E-3</c:v>
                </c:pt>
                <c:pt idx="652">
                  <c:v>2.6330043620924181E-3</c:v>
                </c:pt>
                <c:pt idx="653">
                  <c:v>2.5953659515175645E-3</c:v>
                </c:pt>
                <c:pt idx="654">
                  <c:v>2.5581554667147106E-3</c:v>
                </c:pt>
                <c:pt idx="655">
                  <c:v>2.521369952568216E-3</c:v>
                </c:pt>
                <c:pt idx="656">
                  <c:v>2.4850064419148494E-3</c:v>
                </c:pt>
                <c:pt idx="657">
                  <c:v>2.4490619562241812E-3</c:v>
                </c:pt>
                <c:pt idx="658">
                  <c:v>2.4135335062716048E-3</c:v>
                </c:pt>
                <c:pt idx="659">
                  <c:v>2.3784180928039102E-3</c:v>
                </c:pt>
                <c:pt idx="660">
                  <c:v>2.3437127071973814E-3</c:v>
                </c:pt>
                <c:pt idx="661">
                  <c:v>2.3094143321083071E-3</c:v>
                </c:pt>
                <c:pt idx="662">
                  <c:v>2.275519942115895E-3</c:v>
                </c:pt>
                <c:pt idx="663">
                  <c:v>2.2420265043575109E-3</c:v>
                </c:pt>
                <c:pt idx="664">
                  <c:v>2.2089309791562014E-3</c:v>
                </c:pt>
                <c:pt idx="665">
                  <c:v>2.1762303206404494E-3</c:v>
                </c:pt>
                <c:pt idx="666">
                  <c:v>2.1439214773561035E-3</c:v>
                </c:pt>
                <c:pt idx="667">
                  <c:v>2.1120013928704758E-3</c:v>
                </c:pt>
                <c:pt idx="668">
                  <c:v>2.0804670063685319E-3</c:v>
                </c:pt>
                <c:pt idx="669">
                  <c:v>2.0493152532411602E-3</c:v>
                </c:pt>
                <c:pt idx="670">
                  <c:v>2.0185430656654854E-3</c:v>
                </c:pt>
                <c:pt idx="671">
                  <c:v>1.9881473731771723E-3</c:v>
                </c:pt>
                <c:pt idx="672">
                  <c:v>1.9581251032347339E-3</c:v>
                </c:pt>
                <c:pt idx="673">
                  <c:v>1.9284731817757889E-3</c:v>
                </c:pt>
                <c:pt idx="674">
                  <c:v>1.8991885337652529E-3</c:v>
                </c:pt>
                <c:pt idx="675">
                  <c:v>1.87026808373546E-3</c:v>
                </c:pt>
                <c:pt idx="676">
                  <c:v>1.8417087563181644E-3</c:v>
                </c:pt>
                <c:pt idx="677">
                  <c:v>1.8135074767684552E-3</c:v>
                </c:pt>
                <c:pt idx="678">
                  <c:v>1.7856611714805338E-3</c:v>
                </c:pt>
                <c:pt idx="679">
                  <c:v>1.7581667684953648E-3</c:v>
                </c:pt>
                <c:pt idx="680">
                  <c:v>1.7310211980002014E-3</c:v>
                </c:pt>
                <c:pt idx="681">
                  <c:v>1.7042213928199464E-3</c:v>
                </c:pt>
                <c:pt idx="682">
                  <c:v>1.6777642889004029E-3</c:v>
                </c:pt>
                <c:pt idx="683">
                  <c:v>1.65164682578337E-3</c:v>
                </c:pt>
                <c:pt idx="684">
                  <c:v>1.625865947073609E-3</c:v>
                </c:pt>
                <c:pt idx="685">
                  <c:v>1.6004186008976894E-3</c:v>
                </c:pt>
                <c:pt idx="686">
                  <c:v>1.5753017403547023E-3</c:v>
                </c:pt>
                <c:pt idx="687">
                  <c:v>1.5505123239588838E-3</c:v>
                </c:pt>
                <c:pt idx="688">
                  <c:v>1.5260473160741317E-3</c:v>
                </c:pt>
                <c:pt idx="689">
                  <c:v>1.5019036873404566E-3</c:v>
                </c:pt>
                <c:pt idx="690">
                  <c:v>1.4780784150923681E-3</c:v>
                </c:pt>
                <c:pt idx="691">
                  <c:v>1.4545684837692161E-3</c:v>
                </c:pt>
                <c:pt idx="692">
                  <c:v>1.4313708853175213E-3</c:v>
                </c:pt>
                <c:pt idx="693">
                  <c:v>1.408482619585314E-3</c:v>
                </c:pt>
                <c:pt idx="694">
                  <c:v>1.3859006947084973E-3</c:v>
                </c:pt>
                <c:pt idx="695">
                  <c:v>1.3636221274892842E-3</c:v>
                </c:pt>
                <c:pt idx="696">
                  <c:v>1.341643943766708E-3</c:v>
                </c:pt>
                <c:pt idx="697">
                  <c:v>1.31996317877927E-3</c:v>
                </c:pt>
                <c:pt idx="698">
                  <c:v>1.2985768775197379E-3</c:v>
                </c:pt>
                <c:pt idx="699">
                  <c:v>1.2774820950821363E-3</c:v>
                </c:pt>
                <c:pt idx="700">
                  <c:v>1.2566758970009707E-3</c:v>
                </c:pt>
                <c:pt idx="701">
                  <c:v>1.2361553595827087E-3</c:v>
                </c:pt>
                <c:pt idx="702">
                  <c:v>1.2159175702295836E-3</c:v>
                </c:pt>
                <c:pt idx="703">
                  <c:v>1.1959596277557397E-3</c:v>
                </c:pt>
                <c:pt idx="704">
                  <c:v>1.1762786426957794E-3</c:v>
                </c:pt>
                <c:pt idx="705">
                  <c:v>1.1568717376057491E-3</c:v>
                </c:pt>
                <c:pt idx="706">
                  <c:v>1.1377360473566048E-3</c:v>
                </c:pt>
                <c:pt idx="707">
                  <c:v>1.1188687194202275E-3</c:v>
                </c:pt>
                <c:pt idx="708">
                  <c:v>1.1002669141480148E-3</c:v>
                </c:pt>
                <c:pt idx="709">
                  <c:v>1.0819278050421123E-3</c:v>
                </c:pt>
                <c:pt idx="710">
                  <c:v>1.063848579019341E-3</c:v>
                </c:pt>
                <c:pt idx="711">
                  <c:v>1.0460264366678551E-3</c:v>
                </c:pt>
                <c:pt idx="712">
                  <c:v>1.0284585924966107E-3</c:v>
                </c:pt>
                <c:pt idx="713">
                  <c:v>1.0111422751776919E-3</c:v>
                </c:pt>
                <c:pt idx="714">
                  <c:v>9.9407472778152879E-4</c:v>
                </c:pt>
                <c:pt idx="715">
                  <c:v>9.7725320800512547E-4</c:v>
                </c:pt>
                <c:pt idx="716">
                  <c:v>9.6067498839327425E-4</c:v>
                </c:pt>
                <c:pt idx="717">
                  <c:v>9.4433735655290532E-4</c:v>
                </c:pt>
                <c:pt idx="718">
                  <c:v>9.2823761536056486E-4</c:v>
                </c:pt>
                <c:pt idx="719">
                  <c:v>9.1237308316310755E-4</c:v>
                </c:pt>
                <c:pt idx="720">
                  <c:v>8.9674109397170341E-4</c:v>
                </c:pt>
                <c:pt idx="721">
                  <c:v>8.8133899764914695E-4</c:v>
                </c:pt>
                <c:pt idx="722">
                  <c:v>8.6616416009061708E-4</c:v>
                </c:pt>
                <c:pt idx="723">
                  <c:v>8.5121396339789648E-4</c:v>
                </c:pt>
                <c:pt idx="724">
                  <c:v>8.3648580604712953E-4</c:v>
                </c:pt>
                <c:pt idx="725">
                  <c:v>8.219771030502259E-4</c:v>
                </c:pt>
                <c:pt idx="726">
                  <c:v>8.0768528610990859E-4</c:v>
                </c:pt>
                <c:pt idx="727">
                  <c:v>7.9360780376854813E-4</c:v>
                </c:pt>
                <c:pt idx="728">
                  <c:v>7.79742121550803E-4</c:v>
                </c:pt>
                <c:pt idx="729">
                  <c:v>7.6608572210014802E-4</c:v>
                </c:pt>
                <c:pt idx="730">
                  <c:v>7.5263610530939401E-4</c:v>
                </c:pt>
                <c:pt idx="731">
                  <c:v>7.3939078844521291E-4</c:v>
                </c:pt>
                <c:pt idx="732">
                  <c:v>7.2634730626680187E-4</c:v>
                </c:pt>
                <c:pt idx="733">
                  <c:v>7.1350321113871392E-4</c:v>
                </c:pt>
                <c:pt idx="734">
                  <c:v>7.0085607313794093E-4</c:v>
                </c:pt>
                <c:pt idx="735">
                  <c:v>6.8840348015535089E-4</c:v>
                </c:pt>
                <c:pt idx="736">
                  <c:v>6.7614303799149887E-4</c:v>
                </c:pt>
                <c:pt idx="737">
                  <c:v>6.6407237044694778E-4</c:v>
                </c:pt>
                <c:pt idx="738">
                  <c:v>6.5218911940712174E-4</c:v>
                </c:pt>
                <c:pt idx="739">
                  <c:v>6.404909449217929E-4</c:v>
                </c:pt>
                <c:pt idx="740">
                  <c:v>6.2897552527928962E-4</c:v>
                </c:pt>
                <c:pt idx="741">
                  <c:v>6.176405570754599E-4</c:v>
                </c:pt>
                <c:pt idx="742">
                  <c:v>6.0648375527751739E-4</c:v>
                </c:pt>
                <c:pt idx="743">
                  <c:v>5.955028532828036E-4</c:v>
                </c:pt>
                <c:pt idx="744">
                  <c:v>5.8469560297256021E-4</c:v>
                </c:pt>
                <c:pt idx="745">
                  <c:v>5.7405977476080242E-4</c:v>
                </c:pt>
                <c:pt idx="746">
                  <c:v>5.635931576383319E-4</c:v>
                </c:pt>
                <c:pt idx="747">
                  <c:v>5.5329355921201085E-4</c:v>
                </c:pt>
                <c:pt idx="748">
                  <c:v>5.4315880573933698E-4</c:v>
                </c:pt>
                <c:pt idx="749">
                  <c:v>5.3318674215840944E-4</c:v>
                </c:pt>
                <c:pt idx="750">
                  <c:v>5.2337523211337938E-4</c:v>
                </c:pt>
                <c:pt idx="751">
                  <c:v>5.1372215797542288E-4</c:v>
                </c:pt>
                <c:pt idx="752">
                  <c:v>5.0422542085935525E-4</c:v>
                </c:pt>
                <c:pt idx="753">
                  <c:v>4.9488294063593349E-4</c:v>
                </c:pt>
                <c:pt idx="754">
                  <c:v>4.8569265593992648E-4</c:v>
                </c:pt>
                <c:pt idx="755">
                  <c:v>4.7665252417405327E-4</c:v>
                </c:pt>
                <c:pt idx="756">
                  <c:v>4.677605215088275E-4</c:v>
                </c:pt>
                <c:pt idx="757">
                  <c:v>4.5901464287841797E-4</c:v>
                </c:pt>
                <c:pt idx="758">
                  <c:v>4.5041290197258025E-4</c:v>
                </c:pt>
                <c:pt idx="759">
                  <c:v>4.4195333122473446E-4</c:v>
                </c:pt>
                <c:pt idx="760">
                  <c:v>4.3363398179628679E-4</c:v>
                </c:pt>
                <c:pt idx="761">
                  <c:v>4.254529235572328E-4</c:v>
                </c:pt>
                <c:pt idx="762">
                  <c:v>4.1740824506315686E-4</c:v>
                </c:pt>
                <c:pt idx="763">
                  <c:v>4.0949805352866696E-4</c:v>
                </c:pt>
                <c:pt idx="764">
                  <c:v>4.017204747973573E-4</c:v>
                </c:pt>
                <c:pt idx="765">
                  <c:v>3.9407365330837804E-4</c:v>
                </c:pt>
                <c:pt idx="766">
                  <c:v>3.8655575205965935E-4</c:v>
                </c:pt>
                <c:pt idx="767">
                  <c:v>3.7916495256789628E-4</c:v>
                </c:pt>
                <c:pt idx="768">
                  <c:v>3.7189945482533562E-4</c:v>
                </c:pt>
                <c:pt idx="769">
                  <c:v>3.6475747725345296E-4</c:v>
                </c:pt>
                <c:pt idx="770">
                  <c:v>3.577372566535979E-4</c:v>
                </c:pt>
                <c:pt idx="771">
                  <c:v>3.5083704815465306E-4</c:v>
                </c:pt>
                <c:pt idx="772">
                  <c:v>3.4405512515780845E-4</c:v>
                </c:pt>
                <c:pt idx="773">
                  <c:v>3.3738977927849704E-4</c:v>
                </c:pt>
                <c:pt idx="774">
                  <c:v>3.3083932028556644E-4</c:v>
                </c:pt>
                <c:pt idx="775">
                  <c:v>3.2440207603777368E-4</c:v>
                </c:pt>
                <c:pt idx="776">
                  <c:v>3.1807639241763743E-4</c:v>
                </c:pt>
                <c:pt idx="777">
                  <c:v>3.1186063326275182E-4</c:v>
                </c:pt>
                <c:pt idx="778">
                  <c:v>3.057531802946017E-4</c:v>
                </c:pt>
                <c:pt idx="779">
                  <c:v>2.9975243304495712E-4</c:v>
                </c:pt>
                <c:pt idx="780">
                  <c:v>2.9385680877992059E-4</c:v>
                </c:pt>
                <c:pt idx="781">
                  <c:v>2.8806474242167274E-4</c:v>
                </c:pt>
                <c:pt idx="782">
                  <c:v>2.823746864680043E-4</c:v>
                </c:pt>
                <c:pt idx="783">
                  <c:v>2.7678511090968051E-4</c:v>
                </c:pt>
                <c:pt idx="784">
                  <c:v>2.7129450314570879E-4</c:v>
                </c:pt>
                <c:pt idx="785">
                  <c:v>2.6590136789657987E-4</c:v>
                </c:pt>
                <c:pt idx="786">
                  <c:v>2.6060422711552593E-4</c:v>
                </c:pt>
                <c:pt idx="787">
                  <c:v>2.5540161989788312E-4</c:v>
                </c:pt>
                <c:pt idx="788">
                  <c:v>2.5029210238859423E-4</c:v>
                </c:pt>
                <c:pt idx="789">
                  <c:v>2.4527424768792651E-4</c:v>
                </c:pt>
                <c:pt idx="790">
                  <c:v>2.4034664575546804E-4</c:v>
                </c:pt>
                <c:pt idx="791">
                  <c:v>2.3550790331244419E-4</c:v>
                </c:pt>
                <c:pt idx="792">
                  <c:v>2.3075664374243383E-4</c:v>
                </c:pt>
                <c:pt idx="793">
                  <c:v>2.2609150699052626E-4</c:v>
                </c:pt>
                <c:pt idx="794">
                  <c:v>2.2151114946098208E-4</c:v>
                </c:pt>
                <c:pt idx="795">
                  <c:v>2.1701424391346204E-4</c:v>
                </c:pt>
                <c:pt idx="796">
                  <c:v>2.1259947935786154E-4</c:v>
                </c:pt>
                <c:pt idx="797">
                  <c:v>2.0826556094782588E-4</c:v>
                </c:pt>
                <c:pt idx="798">
                  <c:v>2.0401120987298513E-4</c:v>
                </c:pt>
                <c:pt idx="799">
                  <c:v>1.9983516324996697E-4</c:v>
                </c:pt>
                <c:pt idx="800">
                  <c:v>1.9573617401224831E-4</c:v>
                </c:pt>
                <c:pt idx="801">
                  <c:v>1.9171301079888041E-4</c:v>
                </c:pt>
                <c:pt idx="802">
                  <c:v>1.8776445784215832E-4</c:v>
                </c:pt>
                <c:pt idx="803">
                  <c:v>1.8388931485426962E-4</c:v>
                </c:pt>
                <c:pt idx="804">
                  <c:v>1.8008639691297849E-4</c:v>
                </c:pt>
                <c:pt idx="805">
                  <c:v>1.763545343464002E-4</c:v>
                </c:pt>
                <c:pt idx="806">
                  <c:v>1.7269257261689903E-4</c:v>
                </c:pt>
                <c:pt idx="807">
                  <c:v>1.6909937220417571E-4</c:v>
                </c:pt>
                <c:pt idx="808">
                  <c:v>1.6557380848757579E-4</c:v>
                </c:pt>
                <c:pt idx="809">
                  <c:v>1.6211477162767158E-4</c:v>
                </c:pt>
                <c:pt idx="810">
                  <c:v>1.5872116644716835E-4</c:v>
                </c:pt>
                <c:pt idx="811">
                  <c:v>1.5539191231116515E-4</c:v>
                </c:pt>
                <c:pt idx="812">
                  <c:v>1.5212594300683183E-4</c:v>
                </c:pt>
                <c:pt idx="813">
                  <c:v>1.4892220662252983E-4</c:v>
                </c:pt>
                <c:pt idx="814">
                  <c:v>1.4577966542642687E-4</c:v>
                </c:pt>
                <c:pt idx="815">
                  <c:v>1.4269729574465064E-4</c:v>
                </c:pt>
                <c:pt idx="816">
                  <c:v>1.3967408783901032E-4</c:v>
                </c:pt>
                <c:pt idx="817">
                  <c:v>1.3670904578434148E-4</c:v>
                </c:pt>
                <c:pt idx="818">
                  <c:v>1.3380118734550021E-4</c:v>
                </c:pt>
                <c:pt idx="819">
                  <c:v>1.3094954385405258E-4</c:v>
                </c:pt>
                <c:pt idx="820">
                  <c:v>1.2815316008469912E-4</c:v>
                </c:pt>
                <c:pt idx="821">
                  <c:v>1.2541109413146212E-4</c:v>
                </c:pt>
                <c:pt idx="822">
                  <c:v>1.2272241728368546E-4</c:v>
                </c:pt>
                <c:pt idx="823">
                  <c:v>1.2008621390187091E-4</c:v>
                </c:pt>
                <c:pt idx="824">
                  <c:v>1.1750158129339115E-4</c:v>
                </c:pt>
                <c:pt idx="825">
                  <c:v>1.1496762958811883E-4</c:v>
                </c:pt>
                <c:pt idx="826">
                  <c:v>1.1248348161399268E-4</c:v>
                </c:pt>
                <c:pt idx="827">
                  <c:v>1.1004827277256833E-4</c:v>
                </c:pt>
                <c:pt idx="828">
                  <c:v>1.0766115091457424E-4</c:v>
                </c:pt>
                <c:pt idx="829">
                  <c:v>1.0532127621551016E-4</c:v>
                </c:pt>
                <c:pt idx="830">
                  <c:v>1.0302782105132076E-4</c:v>
                </c:pt>
                <c:pt idx="831">
                  <c:v>1.0077996987416667E-4</c:v>
                </c:pt>
                <c:pt idx="832">
                  <c:v>9.8576919088332621E-5</c:v>
                </c:pt>
                <c:pt idx="833">
                  <c:v>9.6417876926293606E-5</c:v>
                </c:pt>
                <c:pt idx="834">
                  <c:v>9.4302063324969339E-5</c:v>
                </c:pt>
                <c:pt idx="835">
                  <c:v>9.2228709802198651E-5</c:v>
                </c:pt>
                <c:pt idx="836">
                  <c:v>9.0197059333452733E-5</c:v>
                </c:pt>
                <c:pt idx="837">
                  <c:v>8.8206366228822132E-5</c:v>
                </c:pt>
                <c:pt idx="838">
                  <c:v>8.6255896010295344E-5</c:v>
                </c:pt>
                <c:pt idx="839">
                  <c:v>8.4344925289358064E-5</c:v>
                </c:pt>
                <c:pt idx="840">
                  <c:v>8.2472741644938231E-5</c:v>
                </c:pt>
                <c:pt idx="841">
                  <c:v>8.0638643501715262E-5</c:v>
                </c:pt>
                <c:pt idx="842">
                  <c:v>7.8841940008823167E-5</c:v>
                </c:pt>
                <c:pt idx="843">
                  <c:v>7.7081950918964477E-5</c:v>
                </c:pt>
                <c:pt idx="844">
                  <c:v>7.5358006467957577E-5</c:v>
                </c:pt>
                <c:pt idx="845">
                  <c:v>7.3669447254743551E-5</c:v>
                </c:pt>
                <c:pt idx="846">
                  <c:v>7.2015624121863722E-5</c:v>
                </c:pt>
                <c:pt idx="847">
                  <c:v>7.0395898036438283E-5</c:v>
                </c:pt>
                <c:pt idx="848">
                  <c:v>6.8809639971656233E-5</c:v>
                </c:pt>
                <c:pt idx="849">
                  <c:v>6.7256230788800351E-5</c:v>
                </c:pt>
                <c:pt idx="850">
                  <c:v>6.5735061119825665E-5</c:v>
                </c:pt>
                <c:pt idx="851">
                  <c:v>6.4245531250504558E-5</c:v>
                </c:pt>
                <c:pt idx="852">
                  <c:v>6.2787051004161161E-5</c:v>
                </c:pt>
                <c:pt idx="853">
                  <c:v>6.135903962600714E-5</c:v>
                </c:pt>
                <c:pt idx="854">
                  <c:v>5.9960925668095508E-5</c:v>
                </c:pt>
                <c:pt idx="855">
                  <c:v>5.8592146874911001E-5</c:v>
                </c:pt>
                <c:pt idx="856">
                  <c:v>5.7252150069607423E-5</c:v>
                </c:pt>
                <c:pt idx="857">
                  <c:v>5.5940391040907638E-5</c:v>
                </c:pt>
                <c:pt idx="858">
                  <c:v>5.465633443068303E-5</c:v>
                </c:pt>
                <c:pt idx="859">
                  <c:v>5.3399453622219948E-5</c:v>
                </c:pt>
                <c:pt idx="860">
                  <c:v>5.216923062919152E-5</c:v>
                </c:pt>
                <c:pt idx="861">
                  <c:v>5.0965155985342946E-5</c:v>
                </c:pt>
                <c:pt idx="862">
                  <c:v>4.9786728634903607E-5</c:v>
                </c:pt>
                <c:pt idx="863">
                  <c:v>4.8633455823738414E-5</c:v>
                </c:pt>
                <c:pt idx="864">
                  <c:v>4.7504852991245824E-5</c:v>
                </c:pt>
                <c:pt idx="865">
                  <c:v>4.640044366301702E-5</c:v>
                </c:pt>
                <c:pt idx="866">
                  <c:v>4.5319759344262569E-5</c:v>
                </c:pt>
                <c:pt idx="867">
                  <c:v>4.4262339414016774E-5</c:v>
                </c:pt>
                <c:pt idx="868">
                  <c:v>4.3227731020131192E-5</c:v>
                </c:pt>
                <c:pt idx="869">
                  <c:v>4.2215488975061045E-5</c:v>
                </c:pt>
                <c:pt idx="870">
                  <c:v>4.1225175652457693E-5</c:v>
                </c:pt>
                <c:pt idx="871">
                  <c:v>4.0256360884570649E-5</c:v>
                </c:pt>
                <c:pt idx="872">
                  <c:v>3.9308621860468004E-5</c:v>
                </c:pt>
                <c:pt idx="873">
                  <c:v>3.8381543025083691E-5</c:v>
                </c:pt>
                <c:pt idx="874">
                  <c:v>3.7474715979093695E-5</c:v>
                </c:pt>
                <c:pt idx="875">
                  <c:v>3.6587739379632241E-5</c:v>
                </c:pt>
                <c:pt idx="876">
                  <c:v>3.5720218841849546E-5</c:v>
                </c:pt>
                <c:pt idx="877">
                  <c:v>3.4871766841317881E-5</c:v>
                </c:pt>
                <c:pt idx="878">
                  <c:v>3.4042002617292054E-5</c:v>
                </c:pt>
                <c:pt idx="879">
                  <c:v>3.3230552076825504E-5</c:v>
                </c:pt>
                <c:pt idx="880">
                  <c:v>3.2437047699750021E-5</c:v>
                </c:pt>
                <c:pt idx="881">
                  <c:v>3.1661128444519574E-5</c:v>
                </c:pt>
                <c:pt idx="882">
                  <c:v>3.0902439654922986E-5</c:v>
                </c:pt>
                <c:pt idx="883">
                  <c:v>3.0160632967669573E-5</c:v>
                </c:pt>
                <c:pt idx="884">
                  <c:v>2.9435366220847778E-5</c:v>
                </c:pt>
                <c:pt idx="885">
                  <c:v>2.8726303363262339E-5</c:v>
                </c:pt>
                <c:pt idx="886">
                  <c:v>2.8033114364649458E-5</c:v>
                </c:pt>
                <c:pt idx="887">
                  <c:v>2.7355475126772837E-5</c:v>
                </c:pt>
                <c:pt idx="888">
                  <c:v>2.6693067395402999E-5</c:v>
                </c:pt>
                <c:pt idx="889">
                  <c:v>2.6045578673178581E-5</c:v>
                </c:pt>
                <c:pt idx="890">
                  <c:v>2.5412702133353415E-5</c:v>
                </c:pt>
                <c:pt idx="891">
                  <c:v>2.479413653442757E-5</c:v>
                </c:pt>
                <c:pt idx="892">
                  <c:v>2.418958613566358E-5</c:v>
                </c:pt>
                <c:pt idx="893">
                  <c:v>2.3598760613489005E-5</c:v>
                </c:pt>
                <c:pt idx="894">
                  <c:v>2.3021374978782551E-5</c:v>
                </c:pt>
                <c:pt idx="895">
                  <c:v>2.2457149495046119E-5</c:v>
                </c:pt>
                <c:pt idx="896">
                  <c:v>2.190580959745986E-5</c:v>
                </c:pt>
                <c:pt idx="897">
                  <c:v>2.1367085812820002E-5</c:v>
                </c:pt>
                <c:pt idx="898">
                  <c:v>2.0840713680359307E-5</c:v>
                </c:pt>
                <c:pt idx="899">
                  <c:v>2.0326433673446341E-5</c:v>
                </c:pt>
                <c:pt idx="900">
                  <c:v>1.9823991122164534E-5</c:v>
                </c:pt>
                <c:pt idx="901">
                  <c:v>1.9333136136767057E-5</c:v>
                </c:pt>
                <c:pt idx="902">
                  <c:v>1.885362353200619E-5</c:v>
                </c:pt>
                <c:pt idx="903">
                  <c:v>1.8385212752335732E-5</c:v>
                </c:pt>
                <c:pt idx="904">
                  <c:v>1.7927667797981822E-5</c:v>
                </c:pt>
                <c:pt idx="905">
                  <c:v>1.7480757151881968E-5</c:v>
                </c:pt>
                <c:pt idx="906">
                  <c:v>1.7044253707487288E-5</c:v>
                </c:pt>
                <c:pt idx="907">
                  <c:v>1.6617934697425738E-5</c:v>
                </c:pt>
                <c:pt idx="908">
                  <c:v>1.6201581623023801E-5</c:v>
                </c:pt>
                <c:pt idx="909">
                  <c:v>1.5794980184681269E-5</c:v>
                </c:pt>
                <c:pt idx="910">
                  <c:v>1.5397920213097781E-5</c:v>
                </c:pt>
                <c:pt idx="911">
                  <c:v>1.5010195601345456E-5</c:v>
                </c:pt>
                <c:pt idx="912">
                  <c:v>1.4631604237784523E-5</c:v>
                </c:pt>
                <c:pt idx="913">
                  <c:v>1.4261947939818419E-5</c:v>
                </c:pt>
                <c:pt idx="914">
                  <c:v>1.3901032388482492E-5</c:v>
                </c:pt>
                <c:pt idx="915">
                  <c:v>1.3548667063863964E-5</c:v>
                </c:pt>
                <c:pt idx="916">
                  <c:v>1.3204665181346927E-5</c:v>
                </c:pt>
                <c:pt idx="917">
                  <c:v>1.2868843628678471E-5</c:v>
                </c:pt>
                <c:pt idx="918">
                  <c:v>1.2541022903851717E-5</c:v>
                </c:pt>
                <c:pt idx="919">
                  <c:v>1.2221027053799385E-5</c:v>
                </c:pt>
                <c:pt idx="920">
                  <c:v>1.1908683613894686E-5</c:v>
                </c:pt>
                <c:pt idx="921">
                  <c:v>1.1603823548252865E-5</c:v>
                </c:pt>
                <c:pt idx="922">
                  <c:v>1.1306281190828961E-5</c:v>
                </c:pt>
                <c:pt idx="923">
                  <c:v>1.1015894187306721E-5</c:v>
                </c:pt>
                <c:pt idx="924">
                  <c:v>1.0732503437772127E-5</c:v>
                </c:pt>
                <c:pt idx="925">
                  <c:v>1.0455953040167447E-5</c:v>
                </c:pt>
                <c:pt idx="926">
                  <c:v>1.018609023451894E-5</c:v>
                </c:pt>
                <c:pt idx="927">
                  <c:v>9.9227653479331507E-6</c:v>
                </c:pt>
                <c:pt idx="928">
                  <c:v>9.6658317403562657E-6</c:v>
                </c:pt>
                <c:pt idx="929">
                  <c:v>9.4151457510896511E-6</c:v>
                </c:pt>
                <c:pt idx="930">
                  <c:v>9.1705666460570132E-6</c:v>
                </c:pt>
                <c:pt idx="931">
                  <c:v>8.9319565658160062E-6</c:v>
                </c:pt>
                <c:pt idx="932">
                  <c:v>8.6991804743086162E-6</c:v>
                </c:pt>
                <c:pt idx="933">
                  <c:v>8.4721061083447512E-6</c:v>
                </c:pt>
                <c:pt idx="934">
                  <c:v>8.2506039278117724E-6</c:v>
                </c:pt>
                <c:pt idx="935">
                  <c:v>8.0345470666047224E-6</c:v>
                </c:pt>
                <c:pt idx="936">
                  <c:v>7.823811284270335E-6</c:v>
                </c:pt>
                <c:pt idx="937">
                  <c:v>7.6182749183585993E-6</c:v>
                </c:pt>
                <c:pt idx="938">
                  <c:v>7.4178188374758783E-6</c:v>
                </c:pt>
                <c:pt idx="939">
                  <c:v>7.2223263950324714E-6</c:v>
                </c:pt>
                <c:pt idx="940">
                  <c:v>7.0316833836788972E-6</c:v>
                </c:pt>
                <c:pt idx="941">
                  <c:v>6.8457779904237381E-6</c:v>
                </c:pt>
                <c:pt idx="942">
                  <c:v>6.6645007524268865E-6</c:v>
                </c:pt>
                <c:pt idx="943">
                  <c:v>6.4877445134617132E-6</c:v>
                </c:pt>
                <c:pt idx="944">
                  <c:v>6.3154043810390857E-6</c:v>
                </c:pt>
                <c:pt idx="945">
                  <c:v>6.1473776841873228E-6</c:v>
                </c:pt>
                <c:pt idx="946">
                  <c:v>5.9835639318808231E-6</c:v>
                </c:pt>
                <c:pt idx="947">
                  <c:v>5.8238647721109638E-6</c:v>
                </c:pt>
                <c:pt idx="948">
                  <c:v>5.6681839515929215E-6</c:v>
                </c:pt>
                <c:pt idx="949">
                  <c:v>5.5164272761009982E-6</c:v>
                </c:pt>
                <c:pt idx="950">
                  <c:v>5.3685025714267204E-6</c:v>
                </c:pt>
                <c:pt idx="951">
                  <c:v>5.2243196449521326E-6</c:v>
                </c:pt>
                <c:pt idx="952">
                  <c:v>5.0837902478321347E-6</c:v>
                </c:pt>
                <c:pt idx="953">
                  <c:v>4.9468280377791252E-6</c:v>
                </c:pt>
                <c:pt idx="954">
                  <c:v>4.8133485424429053E-6</c:v>
                </c:pt>
                <c:pt idx="955">
                  <c:v>4.6832691233797075E-6</c:v>
                </c:pt>
                <c:pt idx="956">
                  <c:v>4.5565089406031579E-6</c:v>
                </c:pt>
                <c:pt idx="957">
                  <c:v>4.432988917710648E-6</c:v>
                </c:pt>
                <c:pt idx="958">
                  <c:v>4.3126317075788013E-6</c:v>
                </c:pt>
                <c:pt idx="959">
                  <c:v>4.1953616586206949E-6</c:v>
                </c:pt>
                <c:pt idx="960">
                  <c:v>4.0811047815988668E-6</c:v>
                </c:pt>
                <c:pt idx="961">
                  <c:v>3.9697887169870871E-6</c:v>
                </c:pt>
                <c:pt idx="962">
                  <c:v>3.8613427028742565E-6</c:v>
                </c:pt>
                <c:pt idx="963">
                  <c:v>3.7556975434042464E-6</c:v>
                </c:pt>
                <c:pt idx="964">
                  <c:v>3.6527855777445183E-6</c:v>
                </c:pt>
                <c:pt idx="965">
                  <c:v>3.5525406495775476E-6</c:v>
                </c:pt>
                <c:pt idx="966">
                  <c:v>3.4548980771081096E-6</c:v>
                </c:pt>
                <c:pt idx="967">
                  <c:v>3.3597946235800326E-6</c:v>
                </c:pt>
                <c:pt idx="968">
                  <c:v>3.2671684682962199E-6</c:v>
                </c:pt>
                <c:pt idx="969">
                  <c:v>3.1769591781349778E-6</c:v>
                </c:pt>
                <c:pt idx="970">
                  <c:v>3.089107679556749E-6</c:v>
                </c:pt>
                <c:pt idx="971">
                  <c:v>3.0035562310945332E-6</c:v>
                </c:pt>
                <c:pt idx="972">
                  <c:v>2.920248396321711E-6</c:v>
                </c:pt>
                <c:pt idx="973">
                  <c:v>2.8391290172911466E-6</c:v>
                </c:pt>
                <c:pt idx="974">
                  <c:v>2.76014418843892E-6</c:v>
                </c:pt>
                <c:pt idx="975">
                  <c:v>2.6832412309468544E-6</c:v>
                </c:pt>
                <c:pt idx="976">
                  <c:v>2.6083686675572916E-6</c:v>
                </c:pt>
                <c:pt idx="977">
                  <c:v>2.5354761978340853E-6</c:v>
                </c:pt>
                <c:pt idx="978">
                  <c:v>2.4645146738637627E-6</c:v>
                </c:pt>
                <c:pt idx="979">
                  <c:v>2.3954360763905508E-6</c:v>
                </c:pt>
                <c:pt idx="980">
                  <c:v>2.3281934913794371E-6</c:v>
                </c:pt>
                <c:pt idx="981">
                  <c:v>2.2627410870010974E-6</c:v>
                </c:pt>
                <c:pt idx="982">
                  <c:v>2.1990340910327524E-6</c:v>
                </c:pt>
                <c:pt idx="983">
                  <c:v>2.1370287686691723E-6</c:v>
                </c:pt>
                <c:pt idx="984">
                  <c:v>2.0766824007376806E-6</c:v>
                </c:pt>
                <c:pt idx="985">
                  <c:v>2.0179532623116349E-6</c:v>
                </c:pt>
                <c:pt idx="986">
                  <c:v>1.9608006017163505E-6</c:v>
                </c:pt>
                <c:pt idx="987">
                  <c:v>1.9051846199218065E-6</c:v>
                </c:pt>
                <c:pt idx="988">
                  <c:v>1.8510664503165654E-6</c:v>
                </c:pt>
                <c:pt idx="989">
                  <c:v>1.798408138857027E-6</c:v>
                </c:pt>
                <c:pt idx="990">
                  <c:v>1.7471726245866364E-6</c:v>
                </c:pt>
                <c:pt idx="991">
                  <c:v>1.6973237205193721E-6</c:v>
                </c:pt>
                <c:pt idx="992">
                  <c:v>1.6488260948820251E-6</c:v>
                </c:pt>
                <c:pt idx="993">
                  <c:v>1.6016452527099372E-6</c:v>
                </c:pt>
                <c:pt idx="994">
                  <c:v>1.5557475177905986E-6</c:v>
                </c:pt>
                <c:pt idx="995">
                  <c:v>1.5111000149499861E-6</c:v>
                </c:pt>
                <c:pt idx="996">
                  <c:v>1.4676706526761504E-6</c:v>
                </c:pt>
                <c:pt idx="997">
                  <c:v>1.4254281060749188E-6</c:v>
                </c:pt>
                <c:pt idx="998">
                  <c:v>1.3843418001525236E-6</c:v>
                </c:pt>
                <c:pt idx="999">
                  <c:v>1.3443818934199285E-6</c:v>
                </c:pt>
              </c:numCache>
            </c:numRef>
          </c:yVal>
          <c:smooth val="0"/>
          <c:extLst>
            <c:ext xmlns:c16="http://schemas.microsoft.com/office/drawing/2014/chart" uri="{C3380CC4-5D6E-409C-BE32-E72D297353CC}">
              <c16:uniqueId val="{00000003-B744-4E17-AC1D-D4CD12482B6C}"/>
            </c:ext>
          </c:extLst>
        </c:ser>
        <c:dLbls>
          <c:showLegendKey val="0"/>
          <c:showVal val="0"/>
          <c:showCatName val="0"/>
          <c:showSerName val="0"/>
          <c:showPercent val="0"/>
          <c:showBubbleSize val="0"/>
        </c:dLbls>
        <c:axId val="243104384"/>
        <c:axId val="243118848"/>
      </c:scatterChart>
      <c:valAx>
        <c:axId val="243104384"/>
        <c:scaling>
          <c:orientation val="minMax"/>
          <c:max val="90"/>
          <c:min val="0"/>
        </c:scaling>
        <c:delete val="0"/>
        <c:axPos val="b"/>
        <c:title>
          <c:tx>
            <c:rich>
              <a:bodyPr/>
              <a:lstStyle/>
              <a:p>
                <a:pPr>
                  <a:defRPr sz="800" b="1"/>
                </a:pPr>
                <a:r>
                  <a:rPr lang="en-US"/>
                  <a:t>cm</a:t>
                </a:r>
              </a:p>
            </c:rich>
          </c:tx>
          <c:layout/>
          <c:overlay val="0"/>
        </c:title>
        <c:numFmt formatCode="General" sourceLinked="0"/>
        <c:majorTickMark val="cross"/>
        <c:minorTickMark val="none"/>
        <c:tickLblPos val="nextTo"/>
        <c:txPr>
          <a:bodyPr/>
          <a:lstStyle/>
          <a:p>
            <a:pPr>
              <a:defRPr sz="700"/>
            </a:pPr>
            <a:endParaRPr lang="en-US"/>
          </a:p>
        </c:txPr>
        <c:crossAx val="243118848"/>
        <c:crosses val="autoZero"/>
        <c:crossBetween val="midCat"/>
      </c:valAx>
      <c:valAx>
        <c:axId val="243118848"/>
        <c:scaling>
          <c:orientation val="minMax"/>
          <c:max val="0.08"/>
          <c:min val="0"/>
        </c:scaling>
        <c:delete val="0"/>
        <c:axPos val="l"/>
        <c:title>
          <c:tx>
            <c:rich>
              <a:bodyPr/>
              <a:lstStyle/>
              <a:p>
                <a:pPr>
                  <a:defRPr sz="800" b="1"/>
                </a:pPr>
                <a:r>
                  <a:rPr lang="it-IT"/>
                  <a:t>Density</a:t>
                </a:r>
              </a:p>
            </c:rich>
          </c:tx>
          <c:layout/>
          <c:overlay val="0"/>
        </c:title>
        <c:numFmt formatCode="General" sourceLinked="0"/>
        <c:majorTickMark val="cross"/>
        <c:minorTickMark val="none"/>
        <c:tickLblPos val="nextTo"/>
        <c:txPr>
          <a:bodyPr/>
          <a:lstStyle/>
          <a:p>
            <a:pPr>
              <a:defRPr sz="700"/>
            </a:pPr>
            <a:endParaRPr lang="en-US"/>
          </a:p>
        </c:txPr>
        <c:crossAx val="243104384"/>
        <c:crossesAt val="0"/>
        <c:crossBetween val="midCat"/>
      </c:valAx>
      <c:spPr>
        <a:ln>
          <a:solidFill>
            <a:srgbClr val="808080"/>
          </a:solidFill>
          <a:prstDash val="solid"/>
        </a:ln>
      </c:spPr>
    </c:plotArea>
    <c:legend>
      <c:legendPos val="b"/>
      <c:legendEntry>
        <c:idx val="0"/>
        <c:delete val="1"/>
      </c:legendEntry>
      <c:legendEntry>
        <c:idx val="2"/>
        <c:delete val="1"/>
      </c:legendEntry>
      <c:layout/>
      <c:overlay val="0"/>
      <c:spPr>
        <a:ln w="12700">
          <a:solidFill>
            <a:srgbClr val="000000"/>
          </a:solidFill>
          <a:prstDash val="solid"/>
        </a:ln>
      </c:spPr>
      <c:txPr>
        <a:bodyPr/>
        <a:lstStyle/>
        <a:p>
          <a:pPr>
            <a:defRPr sz="800" b="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7CB91-2294-403A-88DD-0C994836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9238</Words>
  <Characters>49929</Characters>
  <Application>Microsoft Office Word</Application>
  <DocSecurity>0</DocSecurity>
  <Lines>416</Lines>
  <Paragraphs>118</Paragraphs>
  <ScaleCrop>false</ScaleCrop>
  <HeadingPairs>
    <vt:vector size="2" baseType="variant">
      <vt:variant>
        <vt:lpstr>Title</vt:lpstr>
      </vt:variant>
      <vt:variant>
        <vt:i4>1</vt:i4>
      </vt:variant>
    </vt:vector>
  </HeadingPairs>
  <TitlesOfParts>
    <vt:vector size="1" baseType="lpstr">
      <vt:lpstr>TC/56</vt:lpstr>
    </vt:vector>
  </TitlesOfParts>
  <Company>UPOV</Company>
  <LinksUpToDate>false</LinksUpToDate>
  <CharactersWithSpaces>59049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TC/56</dc:title>
  <dc:creator>BAILLY Delphine</dc:creator>
  <cp:keywords>FOR OFFICIAL USE ONLY</cp:keywords>
  <cp:lastModifiedBy>MAY Jessica</cp:lastModifiedBy>
  <cp:revision>7</cp:revision>
  <cp:lastPrinted>2020-10-26T15:21:00Z</cp:lastPrinted>
  <dcterms:created xsi:type="dcterms:W3CDTF">2020-10-26T14:20:00Z</dcterms:created>
  <dcterms:modified xsi:type="dcterms:W3CDTF">2020-10-26T15:22:00Z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ce857126-ab05-4ae8-b48e-8a49aba19a0b</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