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94F9A" w:rsidRPr="00815738" w:rsidTr="0016321D">
        <w:tc>
          <w:tcPr>
            <w:tcW w:w="6522" w:type="dxa"/>
          </w:tcPr>
          <w:p w:rsidR="00694F9A" w:rsidRPr="00AC2883" w:rsidRDefault="00694F9A" w:rsidP="0016321D">
            <w:r w:rsidRPr="00D250C5">
              <w:rPr>
                <w:noProof/>
              </w:rPr>
              <w:drawing>
                <wp:inline distT="0" distB="0" distL="0" distR="0" wp14:anchorId="410FC52F" wp14:editId="150C82A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94F9A" w:rsidRPr="007C1D92" w:rsidRDefault="00694F9A" w:rsidP="0016321D">
            <w:pPr>
              <w:pStyle w:val="Lettrine"/>
            </w:pPr>
            <w:r>
              <w:t>F</w:t>
            </w:r>
          </w:p>
        </w:tc>
      </w:tr>
      <w:tr w:rsidR="00694F9A" w:rsidRPr="00903BF9" w:rsidTr="0016321D">
        <w:trPr>
          <w:trHeight w:val="219"/>
        </w:trPr>
        <w:tc>
          <w:tcPr>
            <w:tcW w:w="6522" w:type="dxa"/>
          </w:tcPr>
          <w:p w:rsidR="00694F9A" w:rsidRPr="00694F9A" w:rsidRDefault="00694F9A" w:rsidP="0016321D">
            <w:pPr>
              <w:pStyle w:val="upove"/>
              <w:rPr>
                <w:lang w:val="fr-CH"/>
              </w:rPr>
            </w:pPr>
            <w:r w:rsidRPr="00694F9A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694F9A" w:rsidRPr="00694F9A" w:rsidRDefault="00694F9A" w:rsidP="0016321D">
            <w:pPr>
              <w:rPr>
                <w:lang w:val="fr-CH"/>
              </w:rPr>
            </w:pPr>
          </w:p>
        </w:tc>
      </w:tr>
    </w:tbl>
    <w:p w:rsidR="00043FFF" w:rsidRDefault="00043FFF" w:rsidP="00694F9A">
      <w:pPr>
        <w:rPr>
          <w:lang w:val="fr-CH"/>
        </w:rPr>
      </w:pPr>
    </w:p>
    <w:p w:rsidR="00694F9A" w:rsidRPr="00694F9A" w:rsidRDefault="00694F9A" w:rsidP="00694F9A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94F9A" w:rsidRPr="00903BF9" w:rsidTr="0016321D">
        <w:tc>
          <w:tcPr>
            <w:tcW w:w="6512" w:type="dxa"/>
          </w:tcPr>
          <w:p w:rsidR="00043FFF" w:rsidRDefault="00694F9A" w:rsidP="0016321D">
            <w:pPr>
              <w:pStyle w:val="Sessiontc"/>
              <w:spacing w:line="240" w:lineRule="auto"/>
              <w:rPr>
                <w:lang w:val="fr-CH"/>
              </w:rPr>
            </w:pPr>
            <w:r w:rsidRPr="00694F9A">
              <w:rPr>
                <w:lang w:val="fr-CH"/>
              </w:rPr>
              <w:t>Comité technique</w:t>
            </w:r>
          </w:p>
          <w:p w:rsidR="00694F9A" w:rsidRPr="00694F9A" w:rsidRDefault="00694F9A" w:rsidP="0016321D">
            <w:pPr>
              <w:pStyle w:val="Sessiontcplacedate"/>
              <w:rPr>
                <w:sz w:val="22"/>
                <w:lang w:val="fr-CH"/>
              </w:rPr>
            </w:pPr>
            <w:r w:rsidRPr="00694F9A">
              <w:rPr>
                <w:lang w:val="fr-CH"/>
              </w:rPr>
              <w:t>Cinquante</w:t>
            </w:r>
            <w:r w:rsidR="000D4305">
              <w:rPr>
                <w:lang w:val="fr-CH"/>
              </w:rPr>
              <w:t>-</w:t>
            </w:r>
            <w:r w:rsidRPr="00694F9A">
              <w:rPr>
                <w:lang w:val="fr-CH"/>
              </w:rPr>
              <w:t>cinqu</w:t>
            </w:r>
            <w:r w:rsidR="000D4305">
              <w:rPr>
                <w:lang w:val="fr-CH"/>
              </w:rPr>
              <w:t>ième session</w:t>
            </w:r>
            <w:r w:rsidRPr="00694F9A">
              <w:rPr>
                <w:lang w:val="fr-CH"/>
              </w:rPr>
              <w:br/>
              <w:t>Genève, 28 et 2</w:t>
            </w:r>
            <w:r w:rsidR="000D4305" w:rsidRPr="00694F9A">
              <w:rPr>
                <w:lang w:val="fr-CH"/>
              </w:rPr>
              <w:t>9</w:t>
            </w:r>
            <w:r w:rsidR="000D4305">
              <w:rPr>
                <w:lang w:val="fr-CH"/>
              </w:rPr>
              <w:t> </w:t>
            </w:r>
            <w:r w:rsidR="000D4305" w:rsidRPr="00694F9A">
              <w:rPr>
                <w:lang w:val="fr-CH"/>
              </w:rPr>
              <w:t>octobre</w:t>
            </w:r>
            <w:r w:rsidR="000D4305">
              <w:rPr>
                <w:lang w:val="fr-CH"/>
              </w:rPr>
              <w:t> </w:t>
            </w:r>
            <w:r w:rsidR="000D4305" w:rsidRPr="00694F9A">
              <w:rPr>
                <w:lang w:val="fr-CH"/>
              </w:rPr>
              <w:t>20</w:t>
            </w:r>
            <w:r w:rsidRPr="00694F9A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043FFF" w:rsidRDefault="00694F9A" w:rsidP="0016321D">
            <w:pPr>
              <w:pStyle w:val="Doccode"/>
              <w:rPr>
                <w:lang w:val="fr-CH"/>
              </w:rPr>
            </w:pPr>
            <w:r w:rsidRPr="00687EAA">
              <w:rPr>
                <w:lang w:val="fr-CH"/>
              </w:rPr>
              <w:t>TC/55/</w:t>
            </w:r>
            <w:r>
              <w:rPr>
                <w:lang w:val="fr-CH"/>
              </w:rPr>
              <w:t>7</w:t>
            </w:r>
            <w:r w:rsidR="00B631D8">
              <w:rPr>
                <w:lang w:val="fr-CH"/>
              </w:rPr>
              <w:t>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:rsidR="00043FFF" w:rsidRDefault="00694F9A" w:rsidP="0016321D">
            <w:pPr>
              <w:pStyle w:val="Docoriginal"/>
              <w:rPr>
                <w:lang w:val="fr-CH"/>
              </w:rPr>
            </w:pPr>
            <w:r w:rsidRPr="00694F9A">
              <w:rPr>
                <w:lang w:val="fr-CH"/>
              </w:rPr>
              <w:t>Original</w:t>
            </w:r>
            <w:r w:rsidR="00B631D8">
              <w:rPr>
                <w:lang w:val="fr-CH"/>
              </w:rPr>
              <w:t> :</w:t>
            </w:r>
            <w:r w:rsidRPr="00694F9A">
              <w:rPr>
                <w:b w:val="0"/>
                <w:spacing w:val="0"/>
                <w:lang w:val="fr-CH"/>
              </w:rPr>
              <w:t xml:space="preserve"> anglais</w:t>
            </w:r>
          </w:p>
          <w:p w:rsidR="00694F9A" w:rsidRPr="00694F9A" w:rsidRDefault="00694F9A" w:rsidP="0016321D">
            <w:pPr>
              <w:pStyle w:val="Docoriginal"/>
              <w:rPr>
                <w:lang w:val="fr-CH"/>
              </w:rPr>
            </w:pPr>
            <w:r w:rsidRPr="00694F9A">
              <w:rPr>
                <w:lang w:val="fr-CH"/>
              </w:rPr>
              <w:t>Date</w:t>
            </w:r>
            <w:r w:rsidR="00B631D8">
              <w:rPr>
                <w:lang w:val="fr-CH"/>
              </w:rPr>
              <w:t> </w:t>
            </w:r>
            <w:r w:rsidR="00B631D8" w:rsidRPr="003F1F14">
              <w:rPr>
                <w:lang w:val="fr-CH"/>
              </w:rPr>
              <w:t>:</w:t>
            </w:r>
            <w:r w:rsidRPr="003F1F14">
              <w:rPr>
                <w:b w:val="0"/>
                <w:spacing w:val="0"/>
                <w:lang w:val="fr-CH"/>
              </w:rPr>
              <w:t xml:space="preserve"> </w:t>
            </w:r>
            <w:r w:rsidR="003F1F14" w:rsidRPr="003F1F14">
              <w:rPr>
                <w:b w:val="0"/>
                <w:spacing w:val="0"/>
                <w:lang w:val="fr-CH"/>
              </w:rPr>
              <w:t>8</w:t>
            </w:r>
            <w:r w:rsidRPr="003F1F14">
              <w:rPr>
                <w:b w:val="0"/>
                <w:spacing w:val="0"/>
                <w:lang w:val="fr-CH"/>
              </w:rPr>
              <w:t> octobre 2019</w:t>
            </w:r>
          </w:p>
        </w:tc>
      </w:tr>
    </w:tbl>
    <w:p w:rsidR="00043FFF" w:rsidRDefault="00694F9A" w:rsidP="00694F9A">
      <w:pPr>
        <w:pStyle w:val="Titleofdoc0"/>
        <w:rPr>
          <w:lang w:val="fr-CH"/>
        </w:rPr>
      </w:pPr>
      <w:bookmarkStart w:id="0" w:name="TitleOfDoc"/>
      <w:bookmarkEnd w:id="0"/>
      <w:r w:rsidRPr="00694F9A">
        <w:rPr>
          <w:lang w:val="fr-CH"/>
        </w:rPr>
        <w:t>Additif au document sur les techniques moléculaires</w:t>
      </w:r>
    </w:p>
    <w:p w:rsidR="00043FFF" w:rsidRDefault="00694F9A" w:rsidP="00694F9A">
      <w:pPr>
        <w:pStyle w:val="preparedby1"/>
        <w:jc w:val="left"/>
        <w:rPr>
          <w:lang w:val="fr-CH"/>
        </w:rPr>
      </w:pPr>
      <w:bookmarkStart w:id="1" w:name="Prepared"/>
      <w:bookmarkEnd w:id="1"/>
      <w:r w:rsidRPr="00694F9A">
        <w:rPr>
          <w:lang w:val="fr-CH"/>
        </w:rPr>
        <w:t>Document établi par le Bureau de l</w:t>
      </w:r>
      <w:r w:rsidR="000D4305">
        <w:rPr>
          <w:lang w:val="fr-CH"/>
        </w:rPr>
        <w:t>’</w:t>
      </w:r>
      <w:r w:rsidRPr="00694F9A">
        <w:rPr>
          <w:lang w:val="fr-CH"/>
        </w:rPr>
        <w:t>Union</w:t>
      </w:r>
    </w:p>
    <w:p w:rsidR="00043FFF" w:rsidRDefault="00694F9A" w:rsidP="00694F9A">
      <w:pPr>
        <w:pStyle w:val="Disclaimer"/>
        <w:rPr>
          <w:lang w:val="fr-CH"/>
        </w:rPr>
      </w:pPr>
      <w:r w:rsidRPr="00694F9A">
        <w:rPr>
          <w:lang w:val="fr-CH"/>
        </w:rPr>
        <w:t>Avertissement</w:t>
      </w:r>
      <w:r w:rsidR="000D4305">
        <w:rPr>
          <w:lang w:val="fr-CH"/>
        </w:rPr>
        <w:t> :</w:t>
      </w:r>
      <w:r w:rsidRPr="00694F9A">
        <w:rPr>
          <w:lang w:val="fr-CH"/>
        </w:rPr>
        <w:t xml:space="preserve"> le présent document ne représente pas les principes ou les orientations de l</w:t>
      </w:r>
      <w:r w:rsidR="000D4305">
        <w:rPr>
          <w:lang w:val="fr-CH"/>
        </w:rPr>
        <w:t>’</w:t>
      </w:r>
      <w:r w:rsidRPr="00694F9A">
        <w:rPr>
          <w:lang w:val="fr-CH"/>
        </w:rPr>
        <w:t>UPOV</w:t>
      </w:r>
    </w:p>
    <w:p w:rsidR="00043FFF" w:rsidRDefault="00440683" w:rsidP="00694F9A">
      <w:pPr>
        <w:rPr>
          <w:lang w:val="fr-CH"/>
        </w:rPr>
      </w:pPr>
      <w:r w:rsidRPr="00694F9A">
        <w:rPr>
          <w:lang w:val="fr-CH"/>
        </w:rPr>
        <w:fldChar w:fldCharType="begin"/>
      </w:r>
      <w:r w:rsidRPr="00694F9A">
        <w:rPr>
          <w:lang w:val="fr-CH"/>
        </w:rPr>
        <w:instrText xml:space="preserve"> AUTONUM  </w:instrText>
      </w:r>
      <w:r w:rsidRPr="00694F9A">
        <w:rPr>
          <w:lang w:val="fr-CH"/>
        </w:rPr>
        <w:fldChar w:fldCharType="end"/>
      </w:r>
      <w:r w:rsidRPr="00694F9A">
        <w:rPr>
          <w:lang w:val="fr-CH"/>
        </w:rPr>
        <w:tab/>
      </w:r>
      <w:r w:rsidR="00694F9A" w:rsidRPr="00694F9A">
        <w:rPr>
          <w:color w:val="000000"/>
          <w:lang w:val="fr-CH"/>
        </w:rPr>
        <w:t>Le présent additif a pour objet de rendre compte des faits nouveaux concerna</w:t>
      </w:r>
      <w:r w:rsidR="00650D50">
        <w:rPr>
          <w:color w:val="000000"/>
          <w:lang w:val="fr-CH"/>
        </w:rPr>
        <w:t>nt la coopération entre les org</w:t>
      </w:r>
      <w:r w:rsidR="00694F9A" w:rsidRPr="00694F9A">
        <w:rPr>
          <w:color w:val="000000"/>
          <w:lang w:val="fr-CH"/>
        </w:rPr>
        <w:t>a</w:t>
      </w:r>
      <w:r w:rsidR="00650D50">
        <w:rPr>
          <w:color w:val="000000"/>
          <w:lang w:val="fr-CH"/>
        </w:rPr>
        <w:t>n</w:t>
      </w:r>
      <w:r w:rsidR="00694F9A" w:rsidRPr="00694F9A">
        <w:rPr>
          <w:color w:val="000000"/>
          <w:lang w:val="fr-CH"/>
        </w:rPr>
        <w:t xml:space="preserve">isations internationales </w:t>
      </w:r>
      <w:r w:rsidR="004D5F72">
        <w:rPr>
          <w:color w:val="000000"/>
          <w:lang w:val="fr-CH"/>
        </w:rPr>
        <w:t>dans le domaine de</w:t>
      </w:r>
      <w:r w:rsidR="00694F9A" w:rsidRPr="00694F9A">
        <w:rPr>
          <w:color w:val="000000"/>
          <w:lang w:val="fr-CH"/>
        </w:rPr>
        <w:t xml:space="preserve"> l</w:t>
      </w:r>
      <w:r w:rsidR="000D4305">
        <w:rPr>
          <w:color w:val="000000"/>
          <w:lang w:val="fr-CH"/>
        </w:rPr>
        <w:t>’</w:t>
      </w:r>
      <w:r w:rsidR="00694F9A" w:rsidRPr="00694F9A">
        <w:rPr>
          <w:color w:val="000000"/>
          <w:lang w:val="fr-CH"/>
        </w:rPr>
        <w:t>utilisation des techniques moléculaires</w:t>
      </w:r>
      <w:r w:rsidR="004D5F72">
        <w:rPr>
          <w:color w:val="000000"/>
          <w:lang w:val="fr-CH"/>
        </w:rPr>
        <w:t>,</w:t>
      </w:r>
      <w:r w:rsidR="00694F9A" w:rsidRPr="00694F9A">
        <w:rPr>
          <w:color w:val="000000"/>
          <w:lang w:val="fr-CH"/>
        </w:rPr>
        <w:t xml:space="preserve"> </w:t>
      </w:r>
      <w:r w:rsidR="00B55279">
        <w:rPr>
          <w:color w:val="000000"/>
          <w:lang w:val="fr-CH"/>
        </w:rPr>
        <w:t xml:space="preserve">survenus </w:t>
      </w:r>
      <w:r w:rsidR="00694F9A" w:rsidRPr="00694F9A">
        <w:rPr>
          <w:color w:val="000000"/>
          <w:lang w:val="fr-CH"/>
        </w:rPr>
        <w:t>à la quarante</w:t>
      </w:r>
      <w:r w:rsidR="000D4305">
        <w:rPr>
          <w:color w:val="000000"/>
          <w:lang w:val="fr-CH"/>
        </w:rPr>
        <w:t>-</w:t>
      </w:r>
      <w:r w:rsidR="00694F9A" w:rsidRPr="00694F9A">
        <w:rPr>
          <w:color w:val="000000"/>
          <w:lang w:val="fr-CH"/>
        </w:rPr>
        <w:t>huit</w:t>
      </w:r>
      <w:r w:rsidR="000D4305">
        <w:rPr>
          <w:color w:val="000000"/>
          <w:lang w:val="fr-CH"/>
        </w:rPr>
        <w:t>ième session</w:t>
      </w:r>
      <w:r w:rsidR="00694F9A" w:rsidRPr="00694F9A">
        <w:rPr>
          <w:color w:val="000000"/>
          <w:lang w:val="fr-CH"/>
        </w:rPr>
        <w:t xml:space="preserve"> du Groupe de travail technique sur les plantes agricoles (TWA).</w:t>
      </w:r>
    </w:p>
    <w:p w:rsidR="00043FFF" w:rsidRPr="00CD0BBF" w:rsidRDefault="00043FFF" w:rsidP="0028158C">
      <w:pPr>
        <w:ind w:left="567" w:hanging="567"/>
        <w:rPr>
          <w:sz w:val="18"/>
          <w:lang w:val="fr-CH"/>
        </w:rPr>
      </w:pPr>
    </w:p>
    <w:p w:rsidR="00043FFF" w:rsidRDefault="0028158C" w:rsidP="00694F9A">
      <w:pPr>
        <w:rPr>
          <w:lang w:val="fr-CH"/>
        </w:rPr>
      </w:pPr>
      <w:r w:rsidRPr="00694F9A">
        <w:rPr>
          <w:lang w:val="fr-CH"/>
        </w:rPr>
        <w:fldChar w:fldCharType="begin"/>
      </w:r>
      <w:r w:rsidRPr="00694F9A">
        <w:rPr>
          <w:lang w:val="fr-CH"/>
        </w:rPr>
        <w:instrText xml:space="preserve"> AUTONUM  </w:instrText>
      </w:r>
      <w:r w:rsidRPr="00694F9A">
        <w:rPr>
          <w:lang w:val="fr-CH"/>
        </w:rPr>
        <w:fldChar w:fldCharType="end"/>
      </w:r>
      <w:r w:rsidRPr="00694F9A">
        <w:rPr>
          <w:lang w:val="fr-CH"/>
        </w:rPr>
        <w:tab/>
      </w:r>
      <w:r w:rsidR="00694F9A" w:rsidRPr="00694F9A">
        <w:rPr>
          <w:color w:val="000000"/>
          <w:lang w:val="fr-CH"/>
        </w:rPr>
        <w:t>À sa quarante</w:t>
      </w:r>
      <w:r w:rsidR="000D4305">
        <w:rPr>
          <w:color w:val="000000"/>
          <w:lang w:val="fr-CH"/>
        </w:rPr>
        <w:t>-</w:t>
      </w:r>
      <w:r w:rsidR="00694F9A" w:rsidRPr="00694F9A">
        <w:rPr>
          <w:color w:val="000000"/>
          <w:lang w:val="fr-CH"/>
        </w:rPr>
        <w:t>huit</w:t>
      </w:r>
      <w:r w:rsidR="000D4305">
        <w:rPr>
          <w:color w:val="000000"/>
          <w:lang w:val="fr-CH"/>
        </w:rPr>
        <w:t>ième session</w:t>
      </w:r>
      <w:r w:rsidR="00694F9A" w:rsidRPr="00694F9A">
        <w:rPr>
          <w:color w:val="000000"/>
          <w:lang w:val="fr-CH"/>
        </w:rPr>
        <w:t xml:space="preserve"> tenue à Montevideo (Uruguay) du 16 au 20</w:t>
      </w:r>
      <w:r w:rsidR="00650D50">
        <w:rPr>
          <w:color w:val="000000"/>
          <w:lang w:val="fr-CH"/>
        </w:rPr>
        <w:t> </w:t>
      </w:r>
      <w:r w:rsidR="00694F9A" w:rsidRPr="00694F9A">
        <w:rPr>
          <w:color w:val="000000"/>
          <w:lang w:val="fr-CH"/>
        </w:rPr>
        <w:t>septembre</w:t>
      </w:r>
      <w:r w:rsidR="00650D50">
        <w:rPr>
          <w:color w:val="000000"/>
          <w:lang w:val="fr-CH"/>
        </w:rPr>
        <w:t> </w:t>
      </w:r>
      <w:r w:rsidR="00694F9A" w:rsidRPr="00694F9A">
        <w:rPr>
          <w:color w:val="000000"/>
          <w:lang w:val="fr-CH"/>
        </w:rPr>
        <w:t>2019,</w:t>
      </w:r>
      <w:r w:rsidR="000D4305" w:rsidRPr="00694F9A">
        <w:rPr>
          <w:color w:val="000000"/>
          <w:lang w:val="fr-CH"/>
        </w:rPr>
        <w:t xml:space="preserve"> le</w:t>
      </w:r>
      <w:r w:rsidR="000D4305">
        <w:rPr>
          <w:color w:val="000000"/>
          <w:lang w:val="fr-CH"/>
        </w:rPr>
        <w:t> </w:t>
      </w:r>
      <w:r w:rsidR="000D4305" w:rsidRPr="00694F9A">
        <w:rPr>
          <w:color w:val="000000"/>
          <w:lang w:val="fr-CH"/>
        </w:rPr>
        <w:t>TWA</w:t>
      </w:r>
      <w:r w:rsidR="00694F9A" w:rsidRPr="00694F9A">
        <w:rPr>
          <w:color w:val="000000"/>
          <w:lang w:val="fr-CH"/>
        </w:rPr>
        <w:t xml:space="preserve"> a examiné les éléments ci</w:t>
      </w:r>
      <w:r w:rsidR="000D4305">
        <w:rPr>
          <w:color w:val="000000"/>
          <w:lang w:val="fr-CH"/>
        </w:rPr>
        <w:t>-</w:t>
      </w:r>
      <w:r w:rsidR="00694F9A" w:rsidRPr="00694F9A">
        <w:rPr>
          <w:color w:val="000000"/>
          <w:lang w:val="fr-CH"/>
        </w:rPr>
        <w:t>après qui avaient été établis en concertation avec l</w:t>
      </w:r>
      <w:r w:rsidR="000D4305">
        <w:rPr>
          <w:color w:val="000000"/>
          <w:lang w:val="fr-CH"/>
        </w:rPr>
        <w:t>’</w:t>
      </w:r>
      <w:r w:rsidR="00694F9A" w:rsidRPr="00694F9A">
        <w:rPr>
          <w:color w:val="000000"/>
          <w:lang w:val="fr-CH"/>
        </w:rPr>
        <w:t>OCDE</w:t>
      </w:r>
      <w:r w:rsidR="004D5F72">
        <w:rPr>
          <w:color w:val="000000"/>
          <w:lang w:val="fr-CH"/>
        </w:rPr>
        <w:t xml:space="preserve"> et qui concernaient</w:t>
      </w:r>
      <w:r w:rsidR="00694F9A" w:rsidRPr="00694F9A">
        <w:rPr>
          <w:color w:val="000000"/>
          <w:lang w:val="fr-CH"/>
        </w:rPr>
        <w:t xml:space="preserve"> l</w:t>
      </w:r>
      <w:r w:rsidR="000D4305">
        <w:rPr>
          <w:color w:val="000000"/>
          <w:lang w:val="fr-CH"/>
        </w:rPr>
        <w:t>’</w:t>
      </w:r>
      <w:r w:rsidR="00694F9A" w:rsidRPr="00694F9A">
        <w:rPr>
          <w:color w:val="000000"/>
          <w:lang w:val="fr-CH"/>
        </w:rPr>
        <w:t>inventaire, par plante, de l</w:t>
      </w:r>
      <w:r w:rsidR="000D4305">
        <w:rPr>
          <w:color w:val="000000"/>
          <w:lang w:val="fr-CH"/>
        </w:rPr>
        <w:t>’</w:t>
      </w:r>
      <w:r w:rsidR="00694F9A" w:rsidRPr="00694F9A">
        <w:rPr>
          <w:color w:val="000000"/>
          <w:lang w:val="fr-CH"/>
        </w:rPr>
        <w:t>utilisation des techniques faisant intervenir des marqueurs moléculaires, comme indiqué au paragraphe</w:t>
      </w:r>
      <w:r w:rsidR="00650D50">
        <w:rPr>
          <w:color w:val="000000"/>
          <w:lang w:val="fr-CH"/>
        </w:rPr>
        <w:t> </w:t>
      </w:r>
      <w:r w:rsidR="00694F9A" w:rsidRPr="00694F9A">
        <w:rPr>
          <w:color w:val="000000"/>
          <w:lang w:val="fr-CH"/>
        </w:rPr>
        <w:t xml:space="preserve">81 du </w:t>
      </w:r>
      <w:r w:rsidR="000D4305" w:rsidRPr="00694F9A">
        <w:rPr>
          <w:color w:val="000000"/>
          <w:lang w:val="fr-CH"/>
        </w:rPr>
        <w:t>document</w:t>
      </w:r>
      <w:r w:rsidR="000D4305">
        <w:rPr>
          <w:color w:val="000000"/>
          <w:lang w:val="fr-CH"/>
        </w:rPr>
        <w:t xml:space="preserve"> </w:t>
      </w:r>
      <w:r w:rsidR="000D4305" w:rsidRPr="00694F9A">
        <w:rPr>
          <w:color w:val="000000"/>
          <w:lang w:val="fr-CH"/>
        </w:rPr>
        <w:t>TW</w:t>
      </w:r>
      <w:r w:rsidR="00694F9A" w:rsidRPr="00694F9A">
        <w:rPr>
          <w:color w:val="000000"/>
          <w:lang w:val="fr-CH"/>
        </w:rPr>
        <w:t xml:space="preserve">P/3/7 </w:t>
      </w:r>
      <w:r w:rsidR="00694F9A" w:rsidRPr="00F03104">
        <w:rPr>
          <w:i/>
          <w:color w:val="000000"/>
          <w:lang w:val="fr-CH"/>
        </w:rPr>
        <w:t>“</w:t>
      </w:r>
      <w:proofErr w:type="spellStart"/>
      <w:r w:rsidR="00694F9A" w:rsidRPr="00F03104">
        <w:rPr>
          <w:i/>
          <w:color w:val="000000"/>
          <w:lang w:val="fr-CH"/>
        </w:rPr>
        <w:t>Molecular</w:t>
      </w:r>
      <w:proofErr w:type="spellEnd"/>
      <w:r w:rsidR="00694F9A" w:rsidRPr="00F03104">
        <w:rPr>
          <w:i/>
          <w:color w:val="000000"/>
          <w:lang w:val="fr-CH"/>
        </w:rPr>
        <w:t xml:space="preserve"> techniques”</w:t>
      </w:r>
      <w:r w:rsidR="00694F9A" w:rsidRPr="00694F9A">
        <w:rPr>
          <w:color w:val="000000"/>
          <w:lang w:val="fr-CH"/>
        </w:rPr>
        <w:t xml:space="preserve"> (voir les paragr</w:t>
      </w:r>
      <w:r w:rsidR="00694F9A">
        <w:rPr>
          <w:color w:val="000000"/>
          <w:lang w:val="fr-CH"/>
        </w:rPr>
        <w:t>a</w:t>
      </w:r>
      <w:r w:rsidR="00694F9A" w:rsidRPr="00694F9A">
        <w:rPr>
          <w:color w:val="000000"/>
          <w:lang w:val="fr-CH"/>
        </w:rPr>
        <w:t>phes</w:t>
      </w:r>
      <w:r w:rsidR="00650D50">
        <w:rPr>
          <w:color w:val="000000"/>
          <w:lang w:val="fr-CH"/>
        </w:rPr>
        <w:t> </w:t>
      </w:r>
      <w:r w:rsidR="00694F9A" w:rsidRPr="00694F9A">
        <w:rPr>
          <w:color w:val="000000"/>
          <w:lang w:val="fr-CH"/>
        </w:rPr>
        <w:t xml:space="preserve">57 à 61 du </w:t>
      </w:r>
      <w:r w:rsidR="000D4305" w:rsidRPr="00694F9A">
        <w:rPr>
          <w:color w:val="000000"/>
          <w:lang w:val="fr-CH"/>
        </w:rPr>
        <w:t>document</w:t>
      </w:r>
      <w:r w:rsidR="000D4305">
        <w:rPr>
          <w:color w:val="000000"/>
          <w:lang w:val="fr-CH"/>
        </w:rPr>
        <w:t xml:space="preserve"> </w:t>
      </w:r>
      <w:r w:rsidR="000D4305" w:rsidRPr="00694F9A">
        <w:rPr>
          <w:color w:val="000000"/>
          <w:lang w:val="fr-CH"/>
        </w:rPr>
        <w:t>TW</w:t>
      </w:r>
      <w:r w:rsidR="00694F9A" w:rsidRPr="00694F9A">
        <w:rPr>
          <w:color w:val="000000"/>
          <w:lang w:val="fr-CH"/>
        </w:rPr>
        <w:t xml:space="preserve">A/48/9 </w:t>
      </w:r>
      <w:r w:rsidR="00694F9A" w:rsidRPr="00F03104">
        <w:rPr>
          <w:i/>
          <w:color w:val="000000"/>
          <w:lang w:val="fr-CH"/>
        </w:rPr>
        <w:t>“Report”</w:t>
      </w:r>
      <w:r w:rsidR="00694F9A" w:rsidRPr="00694F9A">
        <w:rPr>
          <w:color w:val="000000"/>
          <w:lang w:val="fr-CH"/>
        </w:rPr>
        <w:t>)</w:t>
      </w:r>
      <w:r w:rsidR="000D4305">
        <w:rPr>
          <w:color w:val="000000"/>
          <w:lang w:val="fr-CH"/>
        </w:rPr>
        <w:t> :</w:t>
      </w:r>
    </w:p>
    <w:p w:rsidR="0028158C" w:rsidRPr="00CD0BBF" w:rsidRDefault="0028158C" w:rsidP="0028158C">
      <w:pPr>
        <w:rPr>
          <w:sz w:val="18"/>
          <w:lang w:val="fr-CH"/>
        </w:rPr>
      </w:pPr>
    </w:p>
    <w:tbl>
      <w:tblPr>
        <w:tblStyle w:val="TableGrid5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694F9A" w:rsidRPr="00903BF9" w:rsidTr="00694F9A">
        <w:tc>
          <w:tcPr>
            <w:tcW w:w="9629" w:type="dxa"/>
          </w:tcPr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Pays ou organisation intergouvernementale utilisant des techniques faisant intervenir des marqueurs moléculaires</w:t>
            </w:r>
          </w:p>
        </w:tc>
      </w:tr>
      <w:tr w:rsidR="00694F9A" w:rsidRPr="00903BF9" w:rsidTr="00694F9A">
        <w:tc>
          <w:tcPr>
            <w:tcW w:w="9629" w:type="dxa"/>
          </w:tcPr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Source [nom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administration] et coordonnées [adresse électronique]</w:t>
            </w:r>
          </w:p>
        </w:tc>
      </w:tr>
      <w:tr w:rsidR="00694F9A" w:rsidRPr="00903BF9" w:rsidTr="00694F9A">
        <w:tc>
          <w:tcPr>
            <w:tcW w:w="9629" w:type="dxa"/>
          </w:tcPr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Type de technique faisant intervenir des marqueurs moléculaires</w:t>
            </w:r>
          </w:p>
        </w:tc>
      </w:tr>
      <w:tr w:rsidR="00694F9A" w:rsidRPr="00903BF9" w:rsidTr="00694F9A">
        <w:tc>
          <w:tcPr>
            <w:tcW w:w="9629" w:type="dxa"/>
          </w:tcPr>
          <w:p w:rsidR="00043FFF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Plantes pour lesquelles la technique faisant intervenir des marqueurs moléculaires est utilisée</w:t>
            </w:r>
          </w:p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[nom</w:t>
            </w:r>
            <w:r w:rsidRPr="0079142C">
              <w:rPr>
                <w:sz w:val="18"/>
                <w:lang w:val="fr-CH"/>
              </w:rPr>
              <w:t>s botaniques et codes UPOV à indiquer]</w:t>
            </w:r>
          </w:p>
        </w:tc>
      </w:tr>
      <w:tr w:rsidR="00694F9A" w:rsidRPr="00903BF9" w:rsidTr="00694F9A">
        <w:tc>
          <w:tcPr>
            <w:tcW w:w="9629" w:type="dxa"/>
          </w:tcPr>
          <w:p w:rsidR="00694F9A" w:rsidRPr="0079142C" w:rsidRDefault="00694F9A" w:rsidP="00903BF9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Objet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utilisation de la technique moléculaire [modèle de l</w:t>
            </w:r>
            <w:r w:rsidR="000D4305">
              <w:rPr>
                <w:sz w:val="18"/>
                <w:lang w:val="fr-CH"/>
              </w:rPr>
              <w:t>’</w:t>
            </w:r>
            <w:r w:rsidR="00903BF9">
              <w:rPr>
                <w:sz w:val="18"/>
                <w:lang w:val="fr-CH"/>
              </w:rPr>
              <w:t xml:space="preserve">UPOV </w:t>
            </w:r>
            <w:r w:rsidR="00903BF9" w:rsidRPr="00903BF9">
              <w:rPr>
                <w:color w:val="000000"/>
                <w:sz w:val="18"/>
                <w:szCs w:val="18"/>
                <w:lang w:val="fr-CH"/>
              </w:rPr>
              <w:t>“</w:t>
            </w:r>
            <w:r w:rsidRPr="00903BF9">
              <w:rPr>
                <w:sz w:val="18"/>
                <w:szCs w:val="18"/>
                <w:lang w:val="fr-CH"/>
              </w:rPr>
              <w:t>Marqueurs</w:t>
            </w:r>
            <w:r w:rsidRPr="0079142C">
              <w:rPr>
                <w:sz w:val="18"/>
                <w:lang w:val="fr-CH"/>
              </w:rPr>
              <w:t xml:space="preserve"> moléculaires propres aux caractères</w:t>
            </w:r>
            <w:r w:rsidR="00903BF9" w:rsidRPr="00903BF9">
              <w:rPr>
                <w:sz w:val="18"/>
                <w:lang w:val="fr-CH"/>
              </w:rPr>
              <w:t>”</w:t>
            </w:r>
            <w:r w:rsidRPr="0079142C">
              <w:rPr>
                <w:sz w:val="18"/>
                <w:lang w:val="fr-CH"/>
              </w:rPr>
              <w:t>, modèle de l</w:t>
            </w:r>
            <w:r w:rsidR="000D4305">
              <w:rPr>
                <w:sz w:val="18"/>
                <w:lang w:val="fr-CH"/>
              </w:rPr>
              <w:t>’</w:t>
            </w:r>
            <w:r w:rsidR="00903BF9">
              <w:rPr>
                <w:sz w:val="18"/>
                <w:lang w:val="fr-CH"/>
              </w:rPr>
              <w:t xml:space="preserve">UPOV </w:t>
            </w:r>
            <w:r w:rsidR="00903BF9" w:rsidRPr="00903BF9">
              <w:rPr>
                <w:color w:val="000000"/>
                <w:sz w:val="18"/>
                <w:szCs w:val="18"/>
                <w:lang w:val="fr-CH"/>
              </w:rPr>
              <w:t>“</w:t>
            </w:r>
            <w:r w:rsidRPr="0079142C">
              <w:rPr>
                <w:sz w:val="18"/>
                <w:lang w:val="fr-CH"/>
              </w:rPr>
              <w:t>Combinaison de distances phénotypiques et moléculaires pour gérer des</w:t>
            </w:r>
            <w:r>
              <w:rPr>
                <w:sz w:val="18"/>
                <w:lang w:val="fr-CH"/>
              </w:rPr>
              <w:t xml:space="preserve"> </w:t>
            </w:r>
            <w:r w:rsidR="00F03104">
              <w:rPr>
                <w:sz w:val="18"/>
                <w:lang w:val="fr-CH"/>
              </w:rPr>
              <w:t>collections de variétés</w:t>
            </w:r>
            <w:r w:rsidR="00903BF9" w:rsidRPr="00903BF9">
              <w:rPr>
                <w:sz w:val="18"/>
                <w:lang w:val="fr-CH"/>
              </w:rPr>
              <w:t>”</w:t>
            </w:r>
            <w:r w:rsidRPr="0079142C">
              <w:rPr>
                <w:sz w:val="18"/>
                <w:lang w:val="fr-CH"/>
              </w:rPr>
              <w:t xml:space="preserve">, </w:t>
            </w:r>
            <w:r>
              <w:rPr>
                <w:sz w:val="18"/>
                <w:lang w:val="fr-CH"/>
              </w:rPr>
              <w:t>p</w:t>
            </w:r>
            <w:r w:rsidRPr="0079142C">
              <w:rPr>
                <w:sz w:val="18"/>
                <w:lang w:val="fr-CH"/>
              </w:rPr>
              <w:t xml:space="preserve">ureté, </w:t>
            </w:r>
            <w:r>
              <w:rPr>
                <w:sz w:val="18"/>
                <w:lang w:val="fr-CH"/>
              </w:rPr>
              <w:t>i</w:t>
            </w:r>
            <w:r w:rsidRPr="0079142C">
              <w:rPr>
                <w:sz w:val="18"/>
                <w:lang w:val="fr-CH"/>
              </w:rPr>
              <w:t>dentité, vérification d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hybridité]</w:t>
            </w:r>
          </w:p>
        </w:tc>
      </w:tr>
      <w:tr w:rsidR="00694F9A" w:rsidRPr="00903BF9" w:rsidTr="00694F9A">
        <w:tc>
          <w:tcPr>
            <w:tcW w:w="9629" w:type="dxa"/>
          </w:tcPr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La technique faisant intervenir des marqueurs moléculaires a</w:t>
            </w:r>
            <w:r w:rsidR="000D4305">
              <w:rPr>
                <w:sz w:val="18"/>
                <w:lang w:val="fr-CH"/>
              </w:rPr>
              <w:t>-</w:t>
            </w:r>
            <w:r w:rsidRPr="0079142C">
              <w:rPr>
                <w:sz w:val="18"/>
                <w:lang w:val="fr-CH"/>
              </w:rPr>
              <w:t>t</w:t>
            </w:r>
            <w:r w:rsidR="000D4305">
              <w:rPr>
                <w:sz w:val="18"/>
                <w:lang w:val="fr-CH"/>
              </w:rPr>
              <w:t>-</w:t>
            </w:r>
            <w:r w:rsidRPr="0079142C">
              <w:rPr>
                <w:sz w:val="18"/>
                <w:lang w:val="fr-CH"/>
              </w:rPr>
              <w:t>elle été utilisée dans le cadre de la certification des semences au cours des deux</w:t>
            </w:r>
            <w:r>
              <w:rPr>
                <w:sz w:val="18"/>
                <w:lang w:val="fr-CH"/>
              </w:rPr>
              <w:t> </w:t>
            </w:r>
            <w:r w:rsidRPr="0079142C">
              <w:rPr>
                <w:sz w:val="18"/>
                <w:lang w:val="fr-CH"/>
              </w:rPr>
              <w:t>dernières années?  [</w:t>
            </w:r>
            <w:r>
              <w:rPr>
                <w:sz w:val="18"/>
                <w:lang w:val="fr-CH"/>
              </w:rPr>
              <w:t>c</w:t>
            </w:r>
            <w:r w:rsidRPr="0079142C">
              <w:rPr>
                <w:sz w:val="18"/>
                <w:lang w:val="fr-CH"/>
              </w:rPr>
              <w:t>ertification nationale, certification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OCDE] [pertinent pour les systèmes des semences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OCDE]</w:t>
            </w:r>
            <w:bookmarkStart w:id="2" w:name="_GoBack"/>
            <w:bookmarkEnd w:id="2"/>
          </w:p>
        </w:tc>
      </w:tr>
      <w:tr w:rsidR="00694F9A" w:rsidRPr="00903BF9" w:rsidTr="00694F9A">
        <w:tc>
          <w:tcPr>
            <w:tcW w:w="9629" w:type="dxa"/>
          </w:tcPr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Au cours des deux</w:t>
            </w:r>
            <w:r>
              <w:rPr>
                <w:sz w:val="18"/>
                <w:lang w:val="fr-CH"/>
              </w:rPr>
              <w:t> </w:t>
            </w:r>
            <w:r w:rsidRPr="0079142C">
              <w:rPr>
                <w:sz w:val="18"/>
                <w:lang w:val="fr-CH"/>
              </w:rPr>
              <w:t>dernières années, combien de fois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administration a</w:t>
            </w:r>
            <w:r w:rsidR="000D4305">
              <w:rPr>
                <w:sz w:val="18"/>
                <w:lang w:val="fr-CH"/>
              </w:rPr>
              <w:t>-</w:t>
            </w:r>
            <w:r w:rsidRPr="0079142C">
              <w:rPr>
                <w:sz w:val="18"/>
                <w:lang w:val="fr-CH"/>
              </w:rPr>
              <w:t>t</w:t>
            </w:r>
            <w:r w:rsidR="000D4305">
              <w:rPr>
                <w:sz w:val="18"/>
                <w:lang w:val="fr-CH"/>
              </w:rPr>
              <w:t>-</w:t>
            </w:r>
            <w:r w:rsidRPr="0079142C">
              <w:rPr>
                <w:sz w:val="18"/>
                <w:lang w:val="fr-CH"/>
              </w:rPr>
              <w:t>elle utilisé la technique faisant intervenir des marqueurs moléculaires?</w:t>
            </w:r>
          </w:p>
        </w:tc>
      </w:tr>
      <w:tr w:rsidR="00694F9A" w:rsidRPr="00903BF9" w:rsidTr="00694F9A">
        <w:tc>
          <w:tcPr>
            <w:tcW w:w="9629" w:type="dxa"/>
          </w:tcPr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 xml:space="preserve">La technique faisant intervenir des marqueurs moléculaires est </w:t>
            </w:r>
            <w:r>
              <w:rPr>
                <w:sz w:val="18"/>
                <w:lang w:val="fr-CH"/>
              </w:rPr>
              <w:t>prévue</w:t>
            </w:r>
            <w:r w:rsidRPr="0079142C">
              <w:rPr>
                <w:sz w:val="18"/>
                <w:lang w:val="fr-CH"/>
              </w:rPr>
              <w:t xml:space="preserve"> par [les principes directeurs d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examen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UPOV, les documents TGP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UPOV, d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autres documents (veuillez préciser)]</w:t>
            </w:r>
          </w:p>
        </w:tc>
      </w:tr>
      <w:tr w:rsidR="00694F9A" w:rsidRPr="00903BF9" w:rsidTr="00694F9A">
        <w:tc>
          <w:tcPr>
            <w:tcW w:w="9629" w:type="dxa"/>
          </w:tcPr>
          <w:p w:rsidR="00043FFF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La technique moléculaire est</w:t>
            </w:r>
            <w:r w:rsidR="000D4305">
              <w:rPr>
                <w:sz w:val="18"/>
                <w:lang w:val="fr-CH"/>
              </w:rPr>
              <w:t>-</w:t>
            </w:r>
            <w:r w:rsidRPr="0079142C">
              <w:rPr>
                <w:sz w:val="18"/>
                <w:lang w:val="fr-CH"/>
              </w:rPr>
              <w:t>elle validée?  [Si oui, veuillez indiquer une organisation ou une administration particulière]</w:t>
            </w:r>
          </w:p>
          <w:p w:rsidR="00694F9A" w:rsidRPr="0079142C" w:rsidRDefault="00694F9A" w:rsidP="00694F9A">
            <w:pPr>
              <w:rPr>
                <w:sz w:val="18"/>
                <w:lang w:val="fr-CH"/>
              </w:rPr>
            </w:pPr>
            <w:r w:rsidRPr="0079142C">
              <w:rPr>
                <w:sz w:val="18"/>
                <w:lang w:val="fr-CH"/>
              </w:rPr>
              <w:t>[pertinent pour les systèmes des semences de l</w:t>
            </w:r>
            <w:r w:rsidR="000D4305">
              <w:rPr>
                <w:sz w:val="18"/>
                <w:lang w:val="fr-CH"/>
              </w:rPr>
              <w:t>’</w:t>
            </w:r>
            <w:r w:rsidRPr="0079142C">
              <w:rPr>
                <w:sz w:val="18"/>
                <w:lang w:val="fr-CH"/>
              </w:rPr>
              <w:t>OCDE]</w:t>
            </w:r>
          </w:p>
        </w:tc>
      </w:tr>
    </w:tbl>
    <w:p w:rsidR="00043FFF" w:rsidRPr="00CD0BBF" w:rsidRDefault="00043FFF" w:rsidP="0028158C">
      <w:pPr>
        <w:rPr>
          <w:sz w:val="18"/>
          <w:lang w:val="fr-CH"/>
        </w:rPr>
      </w:pPr>
    </w:p>
    <w:p w:rsidR="00043FFF" w:rsidRDefault="00701C07" w:rsidP="00387DEE">
      <w:pPr>
        <w:rPr>
          <w:rFonts w:eastAsia="Times New Roman"/>
          <w:lang w:val="fr-CH"/>
        </w:rPr>
      </w:pPr>
      <w:r w:rsidRPr="00694F9A">
        <w:rPr>
          <w:rFonts w:eastAsia="Times New Roman"/>
          <w:lang w:val="fr-CH"/>
        </w:rPr>
        <w:fldChar w:fldCharType="begin"/>
      </w:r>
      <w:r w:rsidRPr="00694F9A">
        <w:rPr>
          <w:rFonts w:eastAsia="Times New Roman"/>
          <w:lang w:val="fr-CH"/>
        </w:rPr>
        <w:instrText xml:space="preserve"> AUTONUM  </w:instrText>
      </w:r>
      <w:r w:rsidRPr="00694F9A">
        <w:rPr>
          <w:rFonts w:eastAsia="Times New Roman"/>
          <w:lang w:val="fr-CH"/>
        </w:rPr>
        <w:fldChar w:fldCharType="end"/>
      </w:r>
      <w:r w:rsidRPr="00694F9A">
        <w:rPr>
          <w:rFonts w:eastAsia="Times New Roman"/>
          <w:lang w:val="fr-CH"/>
        </w:rPr>
        <w:tab/>
      </w:r>
      <w:r w:rsidR="00387DEE" w:rsidRPr="00387DEE">
        <w:rPr>
          <w:rFonts w:eastAsia="Times New Roman"/>
          <w:color w:val="000000"/>
          <w:lang w:val="fr-CH"/>
        </w:rPr>
        <w:t>Le TWA a approuvé les éléments relatifs à l</w:t>
      </w:r>
      <w:r w:rsidR="000D4305">
        <w:rPr>
          <w:rFonts w:eastAsia="Times New Roman"/>
          <w:color w:val="000000"/>
          <w:lang w:val="fr-CH"/>
        </w:rPr>
        <w:t>’</w:t>
      </w:r>
      <w:r w:rsidR="00387DEE" w:rsidRPr="00387DEE">
        <w:rPr>
          <w:rFonts w:eastAsia="Times New Roman"/>
          <w:color w:val="000000"/>
          <w:lang w:val="fr-CH"/>
        </w:rPr>
        <w:t>inventaire et il es</w:t>
      </w:r>
      <w:r w:rsidR="00F03104">
        <w:rPr>
          <w:rFonts w:eastAsia="Times New Roman"/>
          <w:color w:val="000000"/>
          <w:lang w:val="fr-CH"/>
        </w:rPr>
        <w:t>t</w:t>
      </w:r>
      <w:r w:rsidR="00903BF9">
        <w:rPr>
          <w:rFonts w:eastAsia="Times New Roman"/>
          <w:color w:val="000000"/>
          <w:lang w:val="fr-CH"/>
        </w:rPr>
        <w:t xml:space="preserve"> convenu que le sens du </w:t>
      </w:r>
      <w:r w:rsidR="00903BF9" w:rsidRPr="00903BF9">
        <w:rPr>
          <w:rFonts w:eastAsia="Times New Roman"/>
          <w:color w:val="000000"/>
          <w:lang w:val="fr-CH"/>
        </w:rPr>
        <w:t xml:space="preserve">terme </w:t>
      </w:r>
      <w:r w:rsidR="00903BF9" w:rsidRPr="00903BF9">
        <w:rPr>
          <w:color w:val="000000"/>
          <w:lang w:val="fr-CH"/>
        </w:rPr>
        <w:t>“</w:t>
      </w:r>
      <w:r w:rsidR="00387DEE" w:rsidRPr="00903BF9">
        <w:rPr>
          <w:rFonts w:eastAsia="Times New Roman"/>
          <w:color w:val="000000"/>
          <w:lang w:val="fr-CH"/>
        </w:rPr>
        <w:t>validation</w:t>
      </w:r>
      <w:r w:rsidR="00903BF9" w:rsidRPr="00903BF9">
        <w:rPr>
          <w:color w:val="000000"/>
          <w:lang w:val="fr-CH"/>
        </w:rPr>
        <w:t>”</w:t>
      </w:r>
      <w:r w:rsidR="00387DEE" w:rsidRPr="00387DEE">
        <w:rPr>
          <w:rFonts w:eastAsia="Times New Roman"/>
          <w:color w:val="000000"/>
          <w:lang w:val="fr-CH"/>
        </w:rPr>
        <w:t xml:space="preserve"> devait être précisé dans la dernière questi</w:t>
      </w:r>
      <w:r w:rsidR="00D5116D" w:rsidRPr="00387DEE">
        <w:rPr>
          <w:rFonts w:eastAsia="Times New Roman"/>
          <w:color w:val="000000"/>
          <w:lang w:val="fr-CH"/>
        </w:rPr>
        <w:t>on</w:t>
      </w:r>
      <w:r w:rsidR="00D5116D">
        <w:rPr>
          <w:rFonts w:eastAsia="Times New Roman"/>
          <w:color w:val="000000"/>
          <w:lang w:val="fr-CH"/>
        </w:rPr>
        <w:t>.  Il</w:t>
      </w:r>
      <w:r w:rsidR="00387DEE" w:rsidRPr="00387DEE">
        <w:rPr>
          <w:rFonts w:eastAsia="Times New Roman"/>
          <w:color w:val="000000"/>
          <w:lang w:val="fr-CH"/>
        </w:rPr>
        <w:t xml:space="preserve"> </w:t>
      </w:r>
      <w:r w:rsidR="004D5F72">
        <w:rPr>
          <w:rFonts w:eastAsia="Times New Roman"/>
          <w:color w:val="000000"/>
          <w:lang w:val="fr-CH"/>
        </w:rPr>
        <w:t>a reconnu</w:t>
      </w:r>
      <w:r w:rsidR="00387DEE" w:rsidRPr="00387DEE">
        <w:rPr>
          <w:rFonts w:eastAsia="Times New Roman"/>
          <w:color w:val="000000"/>
          <w:lang w:val="fr-CH"/>
        </w:rPr>
        <w:t xml:space="preserve"> que la question pouvait prêter à confusion et qu</w:t>
      </w:r>
      <w:r w:rsidR="000D4305">
        <w:rPr>
          <w:rFonts w:eastAsia="Times New Roman"/>
          <w:color w:val="000000"/>
          <w:lang w:val="fr-CH"/>
        </w:rPr>
        <w:t>’</w:t>
      </w:r>
      <w:r w:rsidR="00387DEE" w:rsidRPr="00387DEE">
        <w:rPr>
          <w:rFonts w:eastAsia="Times New Roman"/>
          <w:color w:val="000000"/>
          <w:lang w:val="fr-CH"/>
        </w:rPr>
        <w:t xml:space="preserve">il </w:t>
      </w:r>
      <w:r w:rsidR="00B55279">
        <w:rPr>
          <w:rFonts w:eastAsia="Times New Roman"/>
          <w:color w:val="000000"/>
          <w:lang w:val="fr-CH"/>
        </w:rPr>
        <w:t>fallait peut</w:t>
      </w:r>
      <w:r w:rsidR="000D4305">
        <w:rPr>
          <w:rFonts w:eastAsia="Times New Roman"/>
          <w:color w:val="000000"/>
          <w:lang w:val="fr-CH"/>
        </w:rPr>
        <w:t>-</w:t>
      </w:r>
      <w:r w:rsidR="00B55279">
        <w:rPr>
          <w:rFonts w:eastAsia="Times New Roman"/>
          <w:color w:val="000000"/>
          <w:lang w:val="fr-CH"/>
        </w:rPr>
        <w:t xml:space="preserve">être </w:t>
      </w:r>
      <w:r w:rsidR="00387DEE" w:rsidRPr="00387DEE">
        <w:rPr>
          <w:rFonts w:eastAsia="Times New Roman"/>
          <w:color w:val="000000"/>
          <w:lang w:val="fr-CH"/>
        </w:rPr>
        <w:t>la supprimer du questionnaire.</w:t>
      </w:r>
    </w:p>
    <w:p w:rsidR="00043FFF" w:rsidRPr="00CD0BBF" w:rsidRDefault="00043FFF" w:rsidP="00701C07">
      <w:pPr>
        <w:rPr>
          <w:rFonts w:eastAsia="Times New Roman"/>
          <w:sz w:val="18"/>
          <w:lang w:val="fr-CH"/>
        </w:rPr>
      </w:pPr>
    </w:p>
    <w:p w:rsidR="00043FFF" w:rsidRDefault="00701C07" w:rsidP="00387DEE">
      <w:pPr>
        <w:rPr>
          <w:rFonts w:eastAsia="Times New Roman"/>
          <w:lang w:val="fr-CH"/>
        </w:rPr>
      </w:pPr>
      <w:r w:rsidRPr="00694F9A">
        <w:rPr>
          <w:rFonts w:eastAsia="Times New Roman"/>
          <w:lang w:val="fr-CH"/>
        </w:rPr>
        <w:fldChar w:fldCharType="begin"/>
      </w:r>
      <w:r w:rsidRPr="00694F9A">
        <w:rPr>
          <w:rFonts w:eastAsia="Times New Roman"/>
          <w:lang w:val="fr-CH"/>
        </w:rPr>
        <w:instrText xml:space="preserve"> AUTONUM  </w:instrText>
      </w:r>
      <w:r w:rsidRPr="00694F9A">
        <w:rPr>
          <w:rFonts w:eastAsia="Times New Roman"/>
          <w:lang w:val="fr-CH"/>
        </w:rPr>
        <w:fldChar w:fldCharType="end"/>
      </w:r>
      <w:r w:rsidRPr="00694F9A">
        <w:rPr>
          <w:rFonts w:eastAsia="Times New Roman"/>
          <w:lang w:val="fr-CH"/>
        </w:rPr>
        <w:tab/>
      </w:r>
      <w:r w:rsidR="00387DEE" w:rsidRPr="00387DEE">
        <w:rPr>
          <w:rFonts w:eastAsia="Times New Roman"/>
          <w:color w:val="000000"/>
          <w:lang w:val="fr-CH"/>
        </w:rPr>
        <w:t>Le T</w:t>
      </w:r>
      <w:r w:rsidR="00F03104">
        <w:rPr>
          <w:rFonts w:eastAsia="Times New Roman"/>
          <w:color w:val="000000"/>
          <w:lang w:val="fr-CH"/>
        </w:rPr>
        <w:t>W</w:t>
      </w:r>
      <w:r w:rsidR="00903BF9">
        <w:rPr>
          <w:rFonts w:eastAsia="Times New Roman"/>
          <w:color w:val="000000"/>
          <w:lang w:val="fr-CH"/>
        </w:rPr>
        <w:t xml:space="preserve">A est convenu que la </w:t>
      </w:r>
      <w:r w:rsidR="00903BF9" w:rsidRPr="00903BF9">
        <w:rPr>
          <w:rFonts w:eastAsia="Times New Roman"/>
          <w:color w:val="000000"/>
          <w:lang w:val="fr-CH"/>
        </w:rPr>
        <w:t xml:space="preserve">question </w:t>
      </w:r>
      <w:r w:rsidR="00903BF9" w:rsidRPr="00903BF9">
        <w:rPr>
          <w:color w:val="000000"/>
          <w:lang w:val="fr-CH"/>
        </w:rPr>
        <w:t>“</w:t>
      </w:r>
      <w:r w:rsidR="00387DEE" w:rsidRPr="00903BF9">
        <w:rPr>
          <w:rFonts w:eastAsia="Times New Roman"/>
          <w:color w:val="000000"/>
          <w:lang w:val="fr-CH"/>
        </w:rPr>
        <w:t>Au</w:t>
      </w:r>
      <w:r w:rsidR="00387DEE" w:rsidRPr="00387DEE">
        <w:rPr>
          <w:rFonts w:eastAsia="Times New Roman"/>
          <w:color w:val="000000"/>
          <w:lang w:val="fr-CH"/>
        </w:rPr>
        <w:t xml:space="preserve"> cours des deux</w:t>
      </w:r>
      <w:r w:rsidR="00B631D8">
        <w:rPr>
          <w:rFonts w:eastAsia="Times New Roman"/>
          <w:color w:val="000000"/>
          <w:lang w:val="fr-CH"/>
        </w:rPr>
        <w:t> </w:t>
      </w:r>
      <w:r w:rsidR="00387DEE" w:rsidRPr="00387DEE">
        <w:rPr>
          <w:rFonts w:eastAsia="Times New Roman"/>
          <w:color w:val="000000"/>
          <w:lang w:val="fr-CH"/>
        </w:rPr>
        <w:t>dernières années, combien de fois l</w:t>
      </w:r>
      <w:r w:rsidR="000D4305">
        <w:rPr>
          <w:rFonts w:eastAsia="Times New Roman"/>
          <w:color w:val="000000"/>
          <w:lang w:val="fr-CH"/>
        </w:rPr>
        <w:t>’</w:t>
      </w:r>
      <w:r w:rsidR="00387DEE" w:rsidRPr="00387DEE">
        <w:rPr>
          <w:rFonts w:eastAsia="Times New Roman"/>
          <w:color w:val="000000"/>
          <w:lang w:val="fr-CH"/>
        </w:rPr>
        <w:t>administration a</w:t>
      </w:r>
      <w:r w:rsidR="000D4305">
        <w:rPr>
          <w:rFonts w:eastAsia="Times New Roman"/>
          <w:color w:val="000000"/>
          <w:lang w:val="fr-CH"/>
        </w:rPr>
        <w:t>-</w:t>
      </w:r>
      <w:r w:rsidR="00387DEE" w:rsidRPr="00387DEE">
        <w:rPr>
          <w:rFonts w:eastAsia="Times New Roman"/>
          <w:color w:val="000000"/>
          <w:lang w:val="fr-CH"/>
        </w:rPr>
        <w:t>t</w:t>
      </w:r>
      <w:r w:rsidR="000D4305">
        <w:rPr>
          <w:rFonts w:eastAsia="Times New Roman"/>
          <w:color w:val="000000"/>
          <w:lang w:val="fr-CH"/>
        </w:rPr>
        <w:t>-</w:t>
      </w:r>
      <w:r w:rsidR="00387DEE" w:rsidRPr="00387DEE">
        <w:rPr>
          <w:rFonts w:eastAsia="Times New Roman"/>
          <w:color w:val="000000"/>
          <w:lang w:val="fr-CH"/>
        </w:rPr>
        <w:t>elle utilisé la technique faisant interve</w:t>
      </w:r>
      <w:r w:rsidR="00F03104">
        <w:rPr>
          <w:rFonts w:eastAsia="Times New Roman"/>
          <w:color w:val="000000"/>
          <w:lang w:val="fr-CH"/>
        </w:rPr>
        <w:t>nir des marqueurs moléculaires</w:t>
      </w:r>
      <w:r w:rsidR="00F03104" w:rsidRPr="00903BF9">
        <w:rPr>
          <w:rFonts w:eastAsia="Times New Roman"/>
          <w:color w:val="000000"/>
          <w:lang w:val="fr-CH"/>
        </w:rPr>
        <w:t>?</w:t>
      </w:r>
      <w:r w:rsidR="00903BF9" w:rsidRPr="00903BF9">
        <w:rPr>
          <w:color w:val="000000"/>
          <w:lang w:val="fr-CH"/>
        </w:rPr>
        <w:t>”</w:t>
      </w:r>
      <w:r w:rsidR="00387DEE" w:rsidRPr="00903BF9">
        <w:rPr>
          <w:rFonts w:eastAsia="Times New Roman"/>
          <w:color w:val="000000"/>
          <w:lang w:val="fr-CH"/>
        </w:rPr>
        <w:t xml:space="preserve"> d</w:t>
      </w:r>
      <w:r w:rsidR="00387DEE" w:rsidRPr="00387DEE">
        <w:rPr>
          <w:rFonts w:eastAsia="Times New Roman"/>
          <w:color w:val="000000"/>
          <w:lang w:val="fr-CH"/>
        </w:rPr>
        <w:t xml:space="preserve">evait être précisée pour indiquer si la valeur fournie </w:t>
      </w:r>
      <w:r w:rsidR="004D5F72">
        <w:rPr>
          <w:rFonts w:eastAsia="Times New Roman"/>
          <w:color w:val="000000"/>
          <w:lang w:val="fr-CH"/>
        </w:rPr>
        <w:t>désignait</w:t>
      </w:r>
      <w:r w:rsidR="00387DEE" w:rsidRPr="00387DEE">
        <w:rPr>
          <w:rFonts w:eastAsia="Times New Roman"/>
          <w:color w:val="000000"/>
          <w:lang w:val="fr-CH"/>
        </w:rPr>
        <w:t xml:space="preserve"> une utilisation habituelle ou exceptionnelle de la technique (par exemple, le tri des collections de variétés).</w:t>
      </w:r>
    </w:p>
    <w:p w:rsidR="00043FFF" w:rsidRPr="00CD0BBF" w:rsidRDefault="00043FFF" w:rsidP="00701C07">
      <w:pPr>
        <w:rPr>
          <w:rFonts w:eastAsia="Times New Roman"/>
          <w:sz w:val="18"/>
          <w:lang w:val="fr-CH"/>
        </w:rPr>
      </w:pPr>
    </w:p>
    <w:p w:rsidR="000D4305" w:rsidRDefault="00701C07" w:rsidP="00387DEE">
      <w:pPr>
        <w:rPr>
          <w:rFonts w:eastAsia="Times New Roman"/>
          <w:lang w:val="fr-CH"/>
        </w:rPr>
      </w:pPr>
      <w:r w:rsidRPr="00694F9A">
        <w:rPr>
          <w:rFonts w:eastAsia="Times New Roman"/>
          <w:lang w:val="fr-CH"/>
        </w:rPr>
        <w:fldChar w:fldCharType="begin"/>
      </w:r>
      <w:r w:rsidRPr="00694F9A">
        <w:rPr>
          <w:rFonts w:eastAsia="Times New Roman"/>
          <w:lang w:val="fr-CH"/>
        </w:rPr>
        <w:instrText xml:space="preserve"> AUTONUM  </w:instrText>
      </w:r>
      <w:r w:rsidRPr="00694F9A">
        <w:rPr>
          <w:rFonts w:eastAsia="Times New Roman"/>
          <w:lang w:val="fr-CH"/>
        </w:rPr>
        <w:fldChar w:fldCharType="end"/>
      </w:r>
      <w:r w:rsidRPr="00694F9A">
        <w:rPr>
          <w:rFonts w:eastAsia="Times New Roman"/>
          <w:lang w:val="fr-CH"/>
        </w:rPr>
        <w:tab/>
      </w:r>
      <w:r w:rsidR="00387DEE" w:rsidRPr="00387DEE">
        <w:rPr>
          <w:rFonts w:eastAsia="Times New Roman"/>
          <w:color w:val="000000"/>
          <w:lang w:val="fr-CH"/>
        </w:rPr>
        <w:t xml:space="preserve">Le TWA est convenu de proposer une question additionnelle </w:t>
      </w:r>
      <w:r w:rsidR="00B55279">
        <w:rPr>
          <w:rFonts w:eastAsia="Times New Roman"/>
          <w:color w:val="000000"/>
          <w:lang w:val="fr-CH"/>
        </w:rPr>
        <w:t>pour</w:t>
      </w:r>
      <w:r w:rsidR="00387DEE" w:rsidRPr="00387DEE">
        <w:rPr>
          <w:rFonts w:eastAsia="Times New Roman"/>
          <w:color w:val="000000"/>
          <w:lang w:val="fr-CH"/>
        </w:rPr>
        <w:t xml:space="preserve"> </w:t>
      </w:r>
      <w:r w:rsidR="004D5F72">
        <w:rPr>
          <w:rFonts w:eastAsia="Times New Roman"/>
          <w:color w:val="000000"/>
          <w:lang w:val="fr-CH"/>
        </w:rPr>
        <w:t>déterminer</w:t>
      </w:r>
      <w:r w:rsidR="00387DEE" w:rsidRPr="00387DEE">
        <w:rPr>
          <w:rFonts w:eastAsia="Times New Roman"/>
          <w:color w:val="000000"/>
          <w:lang w:val="fr-CH"/>
        </w:rPr>
        <w:t xml:space="preserve"> si les personnes ayant répondu </w:t>
      </w:r>
      <w:r w:rsidR="00B55279">
        <w:rPr>
          <w:rFonts w:eastAsia="Times New Roman"/>
          <w:color w:val="000000"/>
          <w:lang w:val="fr-CH"/>
        </w:rPr>
        <w:t xml:space="preserve">au questionnaire </w:t>
      </w:r>
      <w:r w:rsidR="00387DEE" w:rsidRPr="00387DEE">
        <w:rPr>
          <w:rFonts w:eastAsia="Times New Roman"/>
          <w:color w:val="000000"/>
          <w:lang w:val="fr-CH"/>
        </w:rPr>
        <w:t>avaient créé des bases de données avec les informations tirées des marqueurs moléculaires utilisés.</w:t>
      </w:r>
    </w:p>
    <w:p w:rsidR="00043FFF" w:rsidRPr="00CD0BBF" w:rsidRDefault="00043FFF" w:rsidP="00701C07">
      <w:pPr>
        <w:rPr>
          <w:rFonts w:eastAsia="Times New Roman"/>
          <w:sz w:val="18"/>
          <w:lang w:val="fr-CH"/>
        </w:rPr>
      </w:pPr>
    </w:p>
    <w:p w:rsidR="00043FFF" w:rsidRPr="00CD0BBF" w:rsidRDefault="00701C07" w:rsidP="00CD0BBF">
      <w:pPr>
        <w:rPr>
          <w:rFonts w:eastAsia="Times New Roman"/>
          <w:spacing w:val="-4"/>
          <w:lang w:val="fr-CH"/>
        </w:rPr>
      </w:pPr>
      <w:r w:rsidRPr="00694F9A">
        <w:rPr>
          <w:rFonts w:eastAsia="Times New Roman"/>
          <w:lang w:val="fr-CH"/>
        </w:rPr>
        <w:fldChar w:fldCharType="begin"/>
      </w:r>
      <w:r w:rsidRPr="00694F9A">
        <w:rPr>
          <w:rFonts w:eastAsia="Times New Roman"/>
          <w:lang w:val="fr-CH"/>
        </w:rPr>
        <w:instrText xml:space="preserve"> AUTONUM  </w:instrText>
      </w:r>
      <w:r w:rsidRPr="00694F9A">
        <w:rPr>
          <w:rFonts w:eastAsia="Times New Roman"/>
          <w:lang w:val="fr-CH"/>
        </w:rPr>
        <w:fldChar w:fldCharType="end"/>
      </w:r>
      <w:r w:rsidRPr="00694F9A">
        <w:rPr>
          <w:rFonts w:eastAsia="Times New Roman"/>
          <w:lang w:val="fr-CH"/>
        </w:rPr>
        <w:tab/>
      </w:r>
      <w:r w:rsidR="00387DEE" w:rsidRPr="00CD0BBF">
        <w:rPr>
          <w:rFonts w:eastAsia="Times New Roman"/>
          <w:color w:val="000000"/>
          <w:spacing w:val="-4"/>
          <w:lang w:val="fr-CH"/>
        </w:rPr>
        <w:t>Le TWA est c</w:t>
      </w:r>
      <w:r w:rsidR="00CC5BBF" w:rsidRPr="00CD0BBF">
        <w:rPr>
          <w:rFonts w:eastAsia="Times New Roman"/>
          <w:color w:val="000000"/>
          <w:spacing w:val="-4"/>
          <w:lang w:val="fr-CH"/>
        </w:rPr>
        <w:t>onvenu que l</w:t>
      </w:r>
      <w:r w:rsidR="000D4305" w:rsidRPr="00CD0BBF">
        <w:rPr>
          <w:rFonts w:eastAsia="Times New Roman"/>
          <w:color w:val="000000"/>
          <w:spacing w:val="-4"/>
          <w:lang w:val="fr-CH"/>
        </w:rPr>
        <w:t>’</w:t>
      </w:r>
      <w:r w:rsidR="00CC5BBF" w:rsidRPr="00CD0BBF">
        <w:rPr>
          <w:rFonts w:eastAsia="Times New Roman"/>
          <w:color w:val="000000"/>
          <w:spacing w:val="-4"/>
          <w:lang w:val="fr-CH"/>
        </w:rPr>
        <w:t>enquête devait êtr</w:t>
      </w:r>
      <w:r w:rsidR="00387DEE" w:rsidRPr="00CD0BBF">
        <w:rPr>
          <w:rFonts w:eastAsia="Times New Roman"/>
          <w:color w:val="000000"/>
          <w:spacing w:val="-4"/>
          <w:lang w:val="fr-CH"/>
        </w:rPr>
        <w:t>e</w:t>
      </w:r>
      <w:r w:rsidR="00CC5BBF" w:rsidRPr="00CD0BBF">
        <w:rPr>
          <w:rFonts w:eastAsia="Times New Roman"/>
          <w:color w:val="000000"/>
          <w:spacing w:val="-4"/>
          <w:lang w:val="fr-CH"/>
        </w:rPr>
        <w:t xml:space="preserve"> </w:t>
      </w:r>
      <w:r w:rsidR="00387DEE" w:rsidRPr="00CD0BBF">
        <w:rPr>
          <w:rFonts w:eastAsia="Times New Roman"/>
          <w:color w:val="000000"/>
          <w:spacing w:val="-4"/>
          <w:lang w:val="fr-CH"/>
        </w:rPr>
        <w:t>m</w:t>
      </w:r>
      <w:r w:rsidR="00CC5BBF" w:rsidRPr="00CD0BBF">
        <w:rPr>
          <w:rFonts w:eastAsia="Times New Roman"/>
          <w:color w:val="000000"/>
          <w:spacing w:val="-4"/>
          <w:lang w:val="fr-CH"/>
        </w:rPr>
        <w:t>e</w:t>
      </w:r>
      <w:r w:rsidR="00387DEE" w:rsidRPr="00CD0BBF">
        <w:rPr>
          <w:rFonts w:eastAsia="Times New Roman"/>
          <w:color w:val="000000"/>
          <w:spacing w:val="-4"/>
          <w:lang w:val="fr-CH"/>
        </w:rPr>
        <w:t>née en coordination avec l</w:t>
      </w:r>
      <w:r w:rsidR="000D4305" w:rsidRPr="00CD0BBF">
        <w:rPr>
          <w:rFonts w:eastAsia="Times New Roman"/>
          <w:color w:val="000000"/>
          <w:spacing w:val="-4"/>
          <w:lang w:val="fr-CH"/>
        </w:rPr>
        <w:t>’</w:t>
      </w:r>
      <w:r w:rsidR="00387DEE" w:rsidRPr="00CD0BBF">
        <w:rPr>
          <w:rFonts w:eastAsia="Times New Roman"/>
          <w:color w:val="000000"/>
          <w:spacing w:val="-4"/>
          <w:lang w:val="fr-CH"/>
        </w:rPr>
        <w:t>OCDE afin d</w:t>
      </w:r>
      <w:r w:rsidR="000D4305" w:rsidRPr="00CD0BBF">
        <w:rPr>
          <w:rFonts w:eastAsia="Times New Roman"/>
          <w:color w:val="000000"/>
          <w:spacing w:val="-4"/>
          <w:lang w:val="fr-CH"/>
        </w:rPr>
        <w:t>’</w:t>
      </w:r>
      <w:r w:rsidR="00387DEE" w:rsidRPr="00CD0BBF">
        <w:rPr>
          <w:rFonts w:eastAsia="Times New Roman"/>
          <w:color w:val="000000"/>
          <w:spacing w:val="-4"/>
          <w:lang w:val="fr-CH"/>
        </w:rPr>
        <w:t>éviter la répétition des travaux, nota</w:t>
      </w:r>
      <w:r w:rsidR="00CC5BBF" w:rsidRPr="00CD0BBF">
        <w:rPr>
          <w:rFonts w:eastAsia="Times New Roman"/>
          <w:color w:val="000000"/>
          <w:spacing w:val="-4"/>
          <w:lang w:val="fr-CH"/>
        </w:rPr>
        <w:t>m</w:t>
      </w:r>
      <w:r w:rsidR="00387DEE" w:rsidRPr="00CD0BBF">
        <w:rPr>
          <w:rFonts w:eastAsia="Times New Roman"/>
          <w:color w:val="000000"/>
          <w:spacing w:val="-4"/>
          <w:lang w:val="fr-CH"/>
        </w:rPr>
        <w:t xml:space="preserve">ment lorsque des personnes </w:t>
      </w:r>
      <w:r w:rsidR="00B55279" w:rsidRPr="00CD0BBF">
        <w:rPr>
          <w:rFonts w:eastAsia="Times New Roman"/>
          <w:color w:val="000000"/>
          <w:spacing w:val="-4"/>
          <w:lang w:val="fr-CH"/>
        </w:rPr>
        <w:t xml:space="preserve">interrogées </w:t>
      </w:r>
      <w:r w:rsidR="00387DEE" w:rsidRPr="00CD0BBF">
        <w:rPr>
          <w:rFonts w:eastAsia="Times New Roman"/>
          <w:color w:val="000000"/>
          <w:spacing w:val="-4"/>
          <w:lang w:val="fr-CH"/>
        </w:rPr>
        <w:t>recevraient également le questionnaire de l</w:t>
      </w:r>
      <w:r w:rsidR="000D4305" w:rsidRPr="00CD0BBF">
        <w:rPr>
          <w:rFonts w:eastAsia="Times New Roman"/>
          <w:color w:val="000000"/>
          <w:spacing w:val="-4"/>
          <w:lang w:val="fr-CH"/>
        </w:rPr>
        <w:t>’</w:t>
      </w:r>
      <w:r w:rsidR="00387DEE" w:rsidRPr="00CD0BBF">
        <w:rPr>
          <w:rFonts w:eastAsia="Times New Roman"/>
          <w:color w:val="000000"/>
          <w:spacing w:val="-4"/>
          <w:lang w:val="fr-CH"/>
        </w:rPr>
        <w:t>UPOV.</w:t>
      </w:r>
    </w:p>
    <w:p w:rsidR="00043FFF" w:rsidRDefault="00043FFF" w:rsidP="00CD0BBF">
      <w:pPr>
        <w:jc w:val="right"/>
        <w:rPr>
          <w:lang w:val="fr-CH"/>
        </w:rPr>
      </w:pPr>
    </w:p>
    <w:p w:rsidR="00CD0BBF" w:rsidRDefault="00CD0BBF" w:rsidP="00CD0BBF">
      <w:pPr>
        <w:jc w:val="right"/>
        <w:rPr>
          <w:lang w:val="fr-CH"/>
        </w:rPr>
      </w:pPr>
    </w:p>
    <w:p w:rsidR="00E8631F" w:rsidRPr="00694F9A" w:rsidRDefault="00387DEE" w:rsidP="00E8631F">
      <w:pPr>
        <w:jc w:val="right"/>
        <w:rPr>
          <w:lang w:val="fr-CH"/>
        </w:rPr>
      </w:pPr>
      <w:r w:rsidRPr="00650D50">
        <w:rPr>
          <w:lang w:val="fr-CH"/>
        </w:rPr>
        <w:t>[Fin du document]</w:t>
      </w:r>
    </w:p>
    <w:sectPr w:rsidR="00E8631F" w:rsidRPr="00694F9A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74" w:rsidRDefault="00FF6374" w:rsidP="006655D3">
      <w:r>
        <w:separator/>
      </w:r>
    </w:p>
    <w:p w:rsidR="00FF6374" w:rsidRDefault="00FF6374" w:rsidP="006655D3"/>
    <w:p w:rsidR="00FF6374" w:rsidRDefault="00FF6374" w:rsidP="006655D3"/>
  </w:endnote>
  <w:endnote w:type="continuationSeparator" w:id="0">
    <w:p w:rsidR="00FF6374" w:rsidRDefault="00FF6374" w:rsidP="006655D3">
      <w:r>
        <w:separator/>
      </w:r>
    </w:p>
    <w:p w:rsidR="00FF6374" w:rsidRPr="00294751" w:rsidRDefault="00FF637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F6374" w:rsidRPr="00294751" w:rsidRDefault="00FF6374" w:rsidP="006655D3">
      <w:pPr>
        <w:rPr>
          <w:lang w:val="fr-FR"/>
        </w:rPr>
      </w:pPr>
    </w:p>
    <w:p w:rsidR="00FF6374" w:rsidRPr="00294751" w:rsidRDefault="00FF6374" w:rsidP="006655D3">
      <w:pPr>
        <w:rPr>
          <w:lang w:val="fr-FR"/>
        </w:rPr>
      </w:pPr>
    </w:p>
  </w:endnote>
  <w:endnote w:type="continuationNotice" w:id="1">
    <w:p w:rsidR="00FF6374" w:rsidRPr="00294751" w:rsidRDefault="00FF637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F6374" w:rsidRPr="00294751" w:rsidRDefault="00FF6374" w:rsidP="006655D3">
      <w:pPr>
        <w:rPr>
          <w:lang w:val="fr-FR"/>
        </w:rPr>
      </w:pPr>
    </w:p>
    <w:p w:rsidR="00FF6374" w:rsidRPr="00294751" w:rsidRDefault="00FF637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EE" w:rsidRDefault="00387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EE" w:rsidRDefault="00387D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EE" w:rsidRDefault="00387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74" w:rsidRDefault="00FF6374" w:rsidP="006655D3">
      <w:r>
        <w:separator/>
      </w:r>
    </w:p>
  </w:footnote>
  <w:footnote w:type="continuationSeparator" w:id="0">
    <w:p w:rsidR="00FF6374" w:rsidRDefault="00FF6374" w:rsidP="006655D3">
      <w:r>
        <w:separator/>
      </w:r>
    </w:p>
  </w:footnote>
  <w:footnote w:type="continuationNotice" w:id="1">
    <w:p w:rsidR="00FF6374" w:rsidRPr="00AB530F" w:rsidRDefault="00FF637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EE" w:rsidRDefault="00387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221" w:rsidRPr="00C5280D" w:rsidRDefault="0045522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TC/55/7</w:t>
    </w:r>
    <w:r w:rsidR="004D7067">
      <w:rPr>
        <w:rStyle w:val="PageNumber"/>
        <w:lang w:val="en-US"/>
      </w:rPr>
      <w:t xml:space="preserve"> Add.</w:t>
    </w:r>
  </w:p>
  <w:p w:rsidR="00455221" w:rsidRPr="00C5280D" w:rsidRDefault="0045522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650D5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0BB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55221" w:rsidRPr="00C5280D" w:rsidRDefault="00455221" w:rsidP="006655D3"/>
  <w:p w:rsidR="00455221" w:rsidRDefault="004552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EE" w:rsidRDefault="00387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ja-JP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04A26"/>
    <w:rsid w:val="00010CF3"/>
    <w:rsid w:val="00011E27"/>
    <w:rsid w:val="000148BC"/>
    <w:rsid w:val="00024AB8"/>
    <w:rsid w:val="00030854"/>
    <w:rsid w:val="00036028"/>
    <w:rsid w:val="000372AA"/>
    <w:rsid w:val="00037383"/>
    <w:rsid w:val="00043FFF"/>
    <w:rsid w:val="00044642"/>
    <w:rsid w:val="000446B9"/>
    <w:rsid w:val="00047E21"/>
    <w:rsid w:val="00050E16"/>
    <w:rsid w:val="00077892"/>
    <w:rsid w:val="00085505"/>
    <w:rsid w:val="000C4E25"/>
    <w:rsid w:val="000C7021"/>
    <w:rsid w:val="000D4305"/>
    <w:rsid w:val="000D6BBC"/>
    <w:rsid w:val="000D7780"/>
    <w:rsid w:val="000E636A"/>
    <w:rsid w:val="000E7560"/>
    <w:rsid w:val="000F1137"/>
    <w:rsid w:val="000F2F11"/>
    <w:rsid w:val="001015BE"/>
    <w:rsid w:val="00105929"/>
    <w:rsid w:val="00110C36"/>
    <w:rsid w:val="001131D5"/>
    <w:rsid w:val="00141DB8"/>
    <w:rsid w:val="00172084"/>
    <w:rsid w:val="0017474A"/>
    <w:rsid w:val="001758C6"/>
    <w:rsid w:val="00182B99"/>
    <w:rsid w:val="001A473A"/>
    <w:rsid w:val="001C47B5"/>
    <w:rsid w:val="001D36AC"/>
    <w:rsid w:val="001F329D"/>
    <w:rsid w:val="0021332C"/>
    <w:rsid w:val="00213982"/>
    <w:rsid w:val="002327E7"/>
    <w:rsid w:val="0024416D"/>
    <w:rsid w:val="00271911"/>
    <w:rsid w:val="002800A0"/>
    <w:rsid w:val="002801B3"/>
    <w:rsid w:val="00281060"/>
    <w:rsid w:val="0028158C"/>
    <w:rsid w:val="00284B1A"/>
    <w:rsid w:val="002940E8"/>
    <w:rsid w:val="00294751"/>
    <w:rsid w:val="002A6E50"/>
    <w:rsid w:val="002B2A55"/>
    <w:rsid w:val="002B4298"/>
    <w:rsid w:val="002C256A"/>
    <w:rsid w:val="002D465D"/>
    <w:rsid w:val="002F4D19"/>
    <w:rsid w:val="00304827"/>
    <w:rsid w:val="00305A7F"/>
    <w:rsid w:val="003152FE"/>
    <w:rsid w:val="00327436"/>
    <w:rsid w:val="00344BD6"/>
    <w:rsid w:val="0035528D"/>
    <w:rsid w:val="00361821"/>
    <w:rsid w:val="00361E9E"/>
    <w:rsid w:val="00363688"/>
    <w:rsid w:val="00387DEE"/>
    <w:rsid w:val="003A44CC"/>
    <w:rsid w:val="003B2CF6"/>
    <w:rsid w:val="003C4226"/>
    <w:rsid w:val="003C7FBE"/>
    <w:rsid w:val="003D227C"/>
    <w:rsid w:val="003D2B4D"/>
    <w:rsid w:val="003D388D"/>
    <w:rsid w:val="003F1F14"/>
    <w:rsid w:val="00414712"/>
    <w:rsid w:val="00440683"/>
    <w:rsid w:val="00440EB9"/>
    <w:rsid w:val="004422D8"/>
    <w:rsid w:val="00444A88"/>
    <w:rsid w:val="00445E1E"/>
    <w:rsid w:val="00451F5A"/>
    <w:rsid w:val="00455221"/>
    <w:rsid w:val="00467FFE"/>
    <w:rsid w:val="00474DA4"/>
    <w:rsid w:val="00476B4D"/>
    <w:rsid w:val="004805FA"/>
    <w:rsid w:val="004935D2"/>
    <w:rsid w:val="004A02EF"/>
    <w:rsid w:val="004A4FB0"/>
    <w:rsid w:val="004B1215"/>
    <w:rsid w:val="004C5C7E"/>
    <w:rsid w:val="004D047D"/>
    <w:rsid w:val="004D5F72"/>
    <w:rsid w:val="004D7067"/>
    <w:rsid w:val="004F1E9E"/>
    <w:rsid w:val="004F2D12"/>
    <w:rsid w:val="004F305A"/>
    <w:rsid w:val="00504ABB"/>
    <w:rsid w:val="005078AE"/>
    <w:rsid w:val="00507C39"/>
    <w:rsid w:val="0051052E"/>
    <w:rsid w:val="00512164"/>
    <w:rsid w:val="00520297"/>
    <w:rsid w:val="00530403"/>
    <w:rsid w:val="005338F9"/>
    <w:rsid w:val="00536FFD"/>
    <w:rsid w:val="0054281C"/>
    <w:rsid w:val="00544581"/>
    <w:rsid w:val="0055268D"/>
    <w:rsid w:val="005651DF"/>
    <w:rsid w:val="00576BE4"/>
    <w:rsid w:val="00591C21"/>
    <w:rsid w:val="005A400A"/>
    <w:rsid w:val="005B46E9"/>
    <w:rsid w:val="005D59C3"/>
    <w:rsid w:val="005E6590"/>
    <w:rsid w:val="005F7B92"/>
    <w:rsid w:val="006040BF"/>
    <w:rsid w:val="00612379"/>
    <w:rsid w:val="006153B6"/>
    <w:rsid w:val="0061555F"/>
    <w:rsid w:val="00636CA6"/>
    <w:rsid w:val="00641200"/>
    <w:rsid w:val="00645CA8"/>
    <w:rsid w:val="00650D50"/>
    <w:rsid w:val="00660AA5"/>
    <w:rsid w:val="006655D3"/>
    <w:rsid w:val="00667404"/>
    <w:rsid w:val="00687EB4"/>
    <w:rsid w:val="006929F3"/>
    <w:rsid w:val="00694F9A"/>
    <w:rsid w:val="00695C56"/>
    <w:rsid w:val="006A5CDE"/>
    <w:rsid w:val="006A644A"/>
    <w:rsid w:val="006B049D"/>
    <w:rsid w:val="006B17D2"/>
    <w:rsid w:val="006C224E"/>
    <w:rsid w:val="006D6B77"/>
    <w:rsid w:val="006D7435"/>
    <w:rsid w:val="006D780A"/>
    <w:rsid w:val="006E6DB8"/>
    <w:rsid w:val="00701C07"/>
    <w:rsid w:val="0071271E"/>
    <w:rsid w:val="00727851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3D66"/>
    <w:rsid w:val="007C1D92"/>
    <w:rsid w:val="007C4CB9"/>
    <w:rsid w:val="007D0B9D"/>
    <w:rsid w:val="007D19B0"/>
    <w:rsid w:val="007E18C1"/>
    <w:rsid w:val="007F4385"/>
    <w:rsid w:val="007F498F"/>
    <w:rsid w:val="00802F1A"/>
    <w:rsid w:val="0080679D"/>
    <w:rsid w:val="008108B0"/>
    <w:rsid w:val="00811B20"/>
    <w:rsid w:val="00820097"/>
    <w:rsid w:val="008211B5"/>
    <w:rsid w:val="0082296E"/>
    <w:rsid w:val="00824099"/>
    <w:rsid w:val="00846D7C"/>
    <w:rsid w:val="00864D30"/>
    <w:rsid w:val="00867AC1"/>
    <w:rsid w:val="00870F5E"/>
    <w:rsid w:val="00890DF8"/>
    <w:rsid w:val="00891741"/>
    <w:rsid w:val="008A31C9"/>
    <w:rsid w:val="008A743F"/>
    <w:rsid w:val="008B6E60"/>
    <w:rsid w:val="008C0970"/>
    <w:rsid w:val="008D0BC5"/>
    <w:rsid w:val="008D2CF7"/>
    <w:rsid w:val="008D3D46"/>
    <w:rsid w:val="008D5566"/>
    <w:rsid w:val="008D7E86"/>
    <w:rsid w:val="008E1E27"/>
    <w:rsid w:val="008E6520"/>
    <w:rsid w:val="00900C26"/>
    <w:rsid w:val="00900C6F"/>
    <w:rsid w:val="0090197F"/>
    <w:rsid w:val="00903BF9"/>
    <w:rsid w:val="00906DDC"/>
    <w:rsid w:val="00915165"/>
    <w:rsid w:val="0092412B"/>
    <w:rsid w:val="00926F58"/>
    <w:rsid w:val="00934E09"/>
    <w:rsid w:val="00936253"/>
    <w:rsid w:val="00940D46"/>
    <w:rsid w:val="00952DD4"/>
    <w:rsid w:val="00965AE7"/>
    <w:rsid w:val="00970FED"/>
    <w:rsid w:val="00977F77"/>
    <w:rsid w:val="00983ED6"/>
    <w:rsid w:val="00990A26"/>
    <w:rsid w:val="00992D82"/>
    <w:rsid w:val="00995EAD"/>
    <w:rsid w:val="00997029"/>
    <w:rsid w:val="009A7339"/>
    <w:rsid w:val="009B440E"/>
    <w:rsid w:val="009B78A6"/>
    <w:rsid w:val="009C0004"/>
    <w:rsid w:val="009C7311"/>
    <w:rsid w:val="009D690D"/>
    <w:rsid w:val="009E65B6"/>
    <w:rsid w:val="009F155B"/>
    <w:rsid w:val="00A032E5"/>
    <w:rsid w:val="00A04A26"/>
    <w:rsid w:val="00A24C10"/>
    <w:rsid w:val="00A37C2B"/>
    <w:rsid w:val="00A42AC3"/>
    <w:rsid w:val="00A430CF"/>
    <w:rsid w:val="00A54309"/>
    <w:rsid w:val="00AA75A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5279"/>
    <w:rsid w:val="00B61777"/>
    <w:rsid w:val="00B631D8"/>
    <w:rsid w:val="00B707E3"/>
    <w:rsid w:val="00B800FD"/>
    <w:rsid w:val="00B84BBD"/>
    <w:rsid w:val="00B87994"/>
    <w:rsid w:val="00B91D03"/>
    <w:rsid w:val="00B92EFC"/>
    <w:rsid w:val="00B96116"/>
    <w:rsid w:val="00BA43FB"/>
    <w:rsid w:val="00BA5109"/>
    <w:rsid w:val="00BC127D"/>
    <w:rsid w:val="00BC1FE6"/>
    <w:rsid w:val="00BD025F"/>
    <w:rsid w:val="00C061B6"/>
    <w:rsid w:val="00C2446C"/>
    <w:rsid w:val="00C30618"/>
    <w:rsid w:val="00C36AE5"/>
    <w:rsid w:val="00C415AB"/>
    <w:rsid w:val="00C41F17"/>
    <w:rsid w:val="00C42D25"/>
    <w:rsid w:val="00C527FA"/>
    <w:rsid w:val="00C5280D"/>
    <w:rsid w:val="00C53EB3"/>
    <w:rsid w:val="00C54E4D"/>
    <w:rsid w:val="00C5791C"/>
    <w:rsid w:val="00C66290"/>
    <w:rsid w:val="00C72B7A"/>
    <w:rsid w:val="00C848A6"/>
    <w:rsid w:val="00C973F2"/>
    <w:rsid w:val="00CA304C"/>
    <w:rsid w:val="00CA774A"/>
    <w:rsid w:val="00CC11B0"/>
    <w:rsid w:val="00CC2841"/>
    <w:rsid w:val="00CC5BBF"/>
    <w:rsid w:val="00CD0BBF"/>
    <w:rsid w:val="00CE46FF"/>
    <w:rsid w:val="00CE6DBE"/>
    <w:rsid w:val="00CF1330"/>
    <w:rsid w:val="00CF7E36"/>
    <w:rsid w:val="00D27492"/>
    <w:rsid w:val="00D326F9"/>
    <w:rsid w:val="00D3708D"/>
    <w:rsid w:val="00D40426"/>
    <w:rsid w:val="00D5116D"/>
    <w:rsid w:val="00D544F7"/>
    <w:rsid w:val="00D57C96"/>
    <w:rsid w:val="00D57D18"/>
    <w:rsid w:val="00D705E1"/>
    <w:rsid w:val="00D91203"/>
    <w:rsid w:val="00D95174"/>
    <w:rsid w:val="00DA4973"/>
    <w:rsid w:val="00DA6F36"/>
    <w:rsid w:val="00DB596E"/>
    <w:rsid w:val="00DB7773"/>
    <w:rsid w:val="00DC00EA"/>
    <w:rsid w:val="00DC3802"/>
    <w:rsid w:val="00DC445D"/>
    <w:rsid w:val="00DF1E9C"/>
    <w:rsid w:val="00E04370"/>
    <w:rsid w:val="00E07D87"/>
    <w:rsid w:val="00E2045F"/>
    <w:rsid w:val="00E2109F"/>
    <w:rsid w:val="00E32F7E"/>
    <w:rsid w:val="00E5267B"/>
    <w:rsid w:val="00E63C0E"/>
    <w:rsid w:val="00E651E2"/>
    <w:rsid w:val="00E72D49"/>
    <w:rsid w:val="00E7593C"/>
    <w:rsid w:val="00E7678A"/>
    <w:rsid w:val="00E8631F"/>
    <w:rsid w:val="00E879C4"/>
    <w:rsid w:val="00E935F1"/>
    <w:rsid w:val="00E94A81"/>
    <w:rsid w:val="00EA1FFB"/>
    <w:rsid w:val="00EB048E"/>
    <w:rsid w:val="00EB4E9C"/>
    <w:rsid w:val="00EE34DF"/>
    <w:rsid w:val="00EF2F89"/>
    <w:rsid w:val="00F03104"/>
    <w:rsid w:val="00F03E98"/>
    <w:rsid w:val="00F0703A"/>
    <w:rsid w:val="00F1237A"/>
    <w:rsid w:val="00F22CBD"/>
    <w:rsid w:val="00F272F1"/>
    <w:rsid w:val="00F45372"/>
    <w:rsid w:val="00F4590B"/>
    <w:rsid w:val="00F560F7"/>
    <w:rsid w:val="00F6334D"/>
    <w:rsid w:val="00F84369"/>
    <w:rsid w:val="00FA0F9C"/>
    <w:rsid w:val="00FA49AB"/>
    <w:rsid w:val="00FB6BDA"/>
    <w:rsid w:val="00FD303B"/>
    <w:rsid w:val="00FE39C7"/>
    <w:rsid w:val="00FF4D07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65476D7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96116"/>
    <w:pPr>
      <w:keepNext/>
      <w:jc w:val="both"/>
      <w:outlineLvl w:val="0"/>
    </w:pPr>
    <w:rPr>
      <w:rFonts w:ascii="Arial" w:hAnsi="Arial"/>
      <w:caps/>
      <w:spacing w:val="-4"/>
      <w:lang w:eastAsia="ja-JP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864D30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864D30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440683"/>
    <w:rPr>
      <w:rFonts w:ascii="Arial" w:hAnsi="Arial"/>
      <w:lang w:val="fr-FR"/>
    </w:rPr>
  </w:style>
  <w:style w:type="table" w:styleId="TableGrid">
    <w:name w:val="Table Grid"/>
    <w:basedOn w:val="TableNormal"/>
    <w:uiPriority w:val="39"/>
    <w:rsid w:val="00E8631F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0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96116"/>
    <w:rPr>
      <w:rFonts w:ascii="Arial" w:hAnsi="Arial"/>
      <w:caps/>
      <w:spacing w:val="-4"/>
      <w:lang w:eastAsia="ja-JP"/>
    </w:rPr>
  </w:style>
  <w:style w:type="table" w:customStyle="1" w:styleId="TableGrid2">
    <w:name w:val="Table Grid2"/>
    <w:basedOn w:val="TableNormal"/>
    <w:next w:val="TableGrid"/>
    <w:rsid w:val="00C4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F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200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table" w:customStyle="1" w:styleId="TableGrid5">
    <w:name w:val="Table Grid5"/>
    <w:basedOn w:val="TableNormal"/>
    <w:next w:val="TableGrid"/>
    <w:rsid w:val="0028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BBED6-8B90-460E-AD46-73F8DBEA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TC/55/7</vt:lpstr>
    </vt:vector>
  </TitlesOfParts>
  <Company>UPOV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TC/55/7</dc:title>
  <dc:creator>SANCHEZ VIZCAINO GOMEZ Rosa Maria</dc:creator>
  <cp:lastModifiedBy>MAY Jessica</cp:lastModifiedBy>
  <cp:revision>7</cp:revision>
  <cp:lastPrinted>2019-10-11T11:24:00Z</cp:lastPrinted>
  <dcterms:created xsi:type="dcterms:W3CDTF">2019-10-15T07:26:00Z</dcterms:created>
  <dcterms:modified xsi:type="dcterms:W3CDTF">2019-10-15T09:17:00Z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ad82a4cd-8658-4351-b732-7fcef7e250af</vt:lpwstr>
  </property>
</Properties>
</file>