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9E106F" w:rsidRPr="009E106F" w:rsidTr="00FB19E3">
        <w:tc>
          <w:tcPr>
            <w:tcW w:w="6522" w:type="dxa"/>
          </w:tcPr>
          <w:p w:rsidR="009E106F" w:rsidRPr="009E106F" w:rsidRDefault="009E106F" w:rsidP="00FB19E3">
            <w:pPr>
              <w:rPr>
                <w:lang w:val="fr-FR"/>
              </w:rPr>
            </w:pPr>
            <w:r w:rsidRPr="009E106F">
              <w:rPr>
                <w:noProof/>
                <w:lang w:val="es-ES_tradnl" w:eastAsia="es-ES_tradnl"/>
              </w:rPr>
              <w:drawing>
                <wp:inline distT="0" distB="0" distL="0" distR="0" wp14:anchorId="1ADE4C84" wp14:editId="5D2A285C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9E106F" w:rsidRPr="009E106F" w:rsidRDefault="009E106F" w:rsidP="00FB19E3">
            <w:pPr>
              <w:pStyle w:val="Lettrine"/>
              <w:rPr>
                <w:lang w:val="fr-FR"/>
              </w:rPr>
            </w:pPr>
            <w:r w:rsidRPr="009E106F">
              <w:rPr>
                <w:lang w:val="fr-FR"/>
              </w:rPr>
              <w:t>F</w:t>
            </w:r>
          </w:p>
        </w:tc>
      </w:tr>
      <w:tr w:rsidR="009E106F" w:rsidRPr="00873800" w:rsidTr="00FB19E3">
        <w:trPr>
          <w:trHeight w:val="219"/>
        </w:trPr>
        <w:tc>
          <w:tcPr>
            <w:tcW w:w="6522" w:type="dxa"/>
          </w:tcPr>
          <w:p w:rsidR="009E106F" w:rsidRPr="009E106F" w:rsidRDefault="009E106F" w:rsidP="00FB19E3">
            <w:pPr>
              <w:pStyle w:val="upove"/>
              <w:rPr>
                <w:lang w:val="fr-FR"/>
              </w:rPr>
            </w:pPr>
            <w:r w:rsidRPr="009E106F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9E106F" w:rsidRPr="009E106F" w:rsidRDefault="009E106F" w:rsidP="00FB19E3">
            <w:pPr>
              <w:rPr>
                <w:lang w:val="fr-FR"/>
              </w:rPr>
            </w:pPr>
          </w:p>
        </w:tc>
      </w:tr>
    </w:tbl>
    <w:p w:rsidR="009E106F" w:rsidRPr="009E106F" w:rsidRDefault="009E106F" w:rsidP="009E106F">
      <w:pPr>
        <w:rPr>
          <w:lang w:val="fr-FR"/>
        </w:rPr>
      </w:pPr>
    </w:p>
    <w:p w:rsidR="009E106F" w:rsidRPr="009E106F" w:rsidRDefault="009E106F" w:rsidP="009E106F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9E106F" w:rsidRPr="00873800" w:rsidTr="00FB19E3">
        <w:tc>
          <w:tcPr>
            <w:tcW w:w="6512" w:type="dxa"/>
          </w:tcPr>
          <w:p w:rsidR="009E106F" w:rsidRPr="009E106F" w:rsidRDefault="009E106F" w:rsidP="00FB19E3">
            <w:pPr>
              <w:pStyle w:val="Sessiontc"/>
              <w:spacing w:line="240" w:lineRule="auto"/>
              <w:rPr>
                <w:lang w:val="fr-FR"/>
              </w:rPr>
            </w:pPr>
            <w:r w:rsidRPr="009E106F">
              <w:rPr>
                <w:lang w:val="fr-FR"/>
              </w:rPr>
              <w:t>Comité technique</w:t>
            </w:r>
          </w:p>
          <w:p w:rsidR="009E106F" w:rsidRPr="009E106F" w:rsidRDefault="009E106F" w:rsidP="00FB19E3">
            <w:pPr>
              <w:pStyle w:val="Sessiontcplacedate"/>
              <w:rPr>
                <w:sz w:val="22"/>
                <w:lang w:val="fr-FR"/>
              </w:rPr>
            </w:pPr>
            <w:r w:rsidRPr="009E106F">
              <w:rPr>
                <w:lang w:val="fr-FR"/>
              </w:rPr>
              <w:t>Cinquante-quatrième session</w:t>
            </w:r>
            <w:r w:rsidRPr="009E106F">
              <w:rPr>
                <w:lang w:val="fr-FR"/>
              </w:rPr>
              <w:br/>
              <w:t>Genève, 29 et 30 octobre 2018</w:t>
            </w:r>
          </w:p>
        </w:tc>
        <w:tc>
          <w:tcPr>
            <w:tcW w:w="3127" w:type="dxa"/>
          </w:tcPr>
          <w:p w:rsidR="009E106F" w:rsidRPr="009E106F" w:rsidRDefault="009E106F" w:rsidP="00FB19E3">
            <w:pPr>
              <w:pStyle w:val="Doccode"/>
              <w:rPr>
                <w:lang w:val="fr-FR"/>
              </w:rPr>
            </w:pPr>
            <w:r w:rsidRPr="009E106F">
              <w:rPr>
                <w:lang w:val="fr-FR"/>
              </w:rPr>
              <w:t>TC/54/26</w:t>
            </w:r>
          </w:p>
          <w:p w:rsidR="009E106F" w:rsidRPr="009E106F" w:rsidRDefault="009E106F" w:rsidP="00FB19E3">
            <w:pPr>
              <w:pStyle w:val="Docoriginal"/>
              <w:rPr>
                <w:lang w:val="fr-FR"/>
              </w:rPr>
            </w:pPr>
            <w:r w:rsidRPr="009E106F">
              <w:rPr>
                <w:lang w:val="fr-FR"/>
              </w:rPr>
              <w:t>Original:</w:t>
            </w:r>
            <w:r w:rsidRPr="009E106F">
              <w:rPr>
                <w:b w:val="0"/>
                <w:spacing w:val="0"/>
                <w:lang w:val="fr-FR"/>
              </w:rPr>
              <w:t xml:space="preserve"> anglais</w:t>
            </w:r>
          </w:p>
          <w:p w:rsidR="009E106F" w:rsidRPr="009E106F" w:rsidRDefault="009E106F" w:rsidP="008942A9">
            <w:pPr>
              <w:pStyle w:val="Docoriginal"/>
              <w:rPr>
                <w:lang w:val="fr-FR"/>
              </w:rPr>
            </w:pPr>
            <w:r w:rsidRPr="009E106F">
              <w:rPr>
                <w:lang w:val="fr-FR"/>
              </w:rPr>
              <w:t>Date</w:t>
            </w:r>
            <w:proofErr w:type="gramStart"/>
            <w:r w:rsidRPr="009E106F">
              <w:rPr>
                <w:lang w:val="fr-FR"/>
              </w:rPr>
              <w:t>:</w:t>
            </w:r>
            <w:r w:rsidRPr="009E106F">
              <w:rPr>
                <w:b w:val="0"/>
                <w:spacing w:val="0"/>
                <w:lang w:val="fr-FR"/>
              </w:rPr>
              <w:t xml:space="preserve"> </w:t>
            </w:r>
            <w:r w:rsidR="00873800">
              <w:rPr>
                <w:b w:val="0"/>
                <w:spacing w:val="0"/>
                <w:lang w:val="fr-FR"/>
              </w:rPr>
              <w:t xml:space="preserve"> </w:t>
            </w:r>
            <w:r w:rsidR="008942A9">
              <w:rPr>
                <w:b w:val="0"/>
                <w:spacing w:val="0"/>
                <w:lang w:val="fr-FR"/>
              </w:rPr>
              <w:t>24</w:t>
            </w:r>
            <w:proofErr w:type="gramEnd"/>
            <w:r w:rsidRPr="008942A9">
              <w:rPr>
                <w:b w:val="0"/>
                <w:spacing w:val="0"/>
                <w:lang w:val="fr-FR"/>
              </w:rPr>
              <w:t xml:space="preserve"> jui</w:t>
            </w:r>
            <w:r w:rsidR="008942A9" w:rsidRPr="008942A9">
              <w:rPr>
                <w:b w:val="0"/>
                <w:spacing w:val="0"/>
                <w:lang w:val="fr-FR"/>
              </w:rPr>
              <w:t>l</w:t>
            </w:r>
            <w:r w:rsidR="008942A9">
              <w:rPr>
                <w:b w:val="0"/>
                <w:spacing w:val="0"/>
                <w:lang w:val="fr-FR"/>
              </w:rPr>
              <w:t>let</w:t>
            </w:r>
            <w:r w:rsidRPr="009E106F">
              <w:rPr>
                <w:b w:val="0"/>
                <w:spacing w:val="0"/>
                <w:lang w:val="fr-FR"/>
              </w:rPr>
              <w:t xml:space="preserve"> 2018</w:t>
            </w:r>
          </w:p>
        </w:tc>
      </w:tr>
    </w:tbl>
    <w:p w:rsidR="009E106F" w:rsidRPr="009E106F" w:rsidRDefault="009E106F" w:rsidP="009E106F">
      <w:pPr>
        <w:spacing w:before="600" w:after="240"/>
        <w:rPr>
          <w:b/>
          <w:caps/>
          <w:lang w:val="fr-FR"/>
        </w:rPr>
      </w:pPr>
      <w:bookmarkStart w:id="0" w:name="TitleOfDoc"/>
      <w:bookmarkStart w:id="1" w:name="Prepared"/>
      <w:bookmarkEnd w:id="0"/>
      <w:bookmarkEnd w:id="1"/>
      <w:r w:rsidRPr="009E106F">
        <w:rPr>
          <w:b/>
          <w:caps/>
          <w:lang w:val="fr-FR"/>
        </w:rPr>
        <w:t>QUESTIONNAIRE SUR LES MéTHODES POUR L’OBTENTION DU MATéRIEL VéGéTAL AUPRèS DES OBTENTEURS ET LA DéTERMINATION DES VARIéTéS dont L’EXISTENCE EST NOTOIREMENT CONNUE</w:t>
      </w:r>
    </w:p>
    <w:p w:rsidR="009E106F" w:rsidRPr="009E106F" w:rsidRDefault="009E106F" w:rsidP="009E106F">
      <w:pPr>
        <w:pStyle w:val="preparedby1"/>
        <w:jc w:val="left"/>
        <w:rPr>
          <w:lang w:val="fr-FR"/>
        </w:rPr>
      </w:pPr>
      <w:r w:rsidRPr="009E106F">
        <w:rPr>
          <w:lang w:val="fr-FR"/>
        </w:rPr>
        <w:t>Document établi par le Bureau de l’Union</w:t>
      </w:r>
    </w:p>
    <w:p w:rsidR="009E106F" w:rsidRPr="009E106F" w:rsidRDefault="009E106F" w:rsidP="009E106F">
      <w:pPr>
        <w:pStyle w:val="Disclaimer"/>
        <w:rPr>
          <w:lang w:val="fr-FR"/>
        </w:rPr>
      </w:pPr>
      <w:r w:rsidRPr="009E106F">
        <w:rPr>
          <w:lang w:val="fr-FR"/>
        </w:rPr>
        <w:t>Avertissement : le présent document ne représente pas les principes ou les orientations de l’UPOV</w:t>
      </w:r>
    </w:p>
    <w:p w:rsidR="00B01E38" w:rsidRPr="009E106F" w:rsidRDefault="00B35C60" w:rsidP="00B01E38">
      <w:pPr>
        <w:pStyle w:val="Heading1"/>
        <w:rPr>
          <w:lang w:val="fr-FR"/>
        </w:rPr>
      </w:pPr>
      <w:r w:rsidRPr="009E106F">
        <w:rPr>
          <w:lang w:val="fr-FR"/>
        </w:rPr>
        <w:t>RÉSUMÉ</w:t>
      </w:r>
    </w:p>
    <w:p w:rsidR="00B01E38" w:rsidRPr="009E106F" w:rsidRDefault="00B01E38" w:rsidP="00F80346">
      <w:pPr>
        <w:rPr>
          <w:lang w:val="fr-FR"/>
        </w:rPr>
      </w:pPr>
    </w:p>
    <w:p w:rsidR="006549E2" w:rsidRPr="009E106F" w:rsidRDefault="00F80346" w:rsidP="00F80346">
      <w:pPr>
        <w:rPr>
          <w:lang w:val="fr-FR"/>
        </w:rPr>
      </w:pPr>
      <w:r w:rsidRPr="009E106F">
        <w:rPr>
          <w:lang w:val="fr-FR"/>
        </w:rPr>
        <w:fldChar w:fldCharType="begin"/>
      </w:r>
      <w:r w:rsidRPr="009E106F">
        <w:rPr>
          <w:lang w:val="fr-FR"/>
        </w:rPr>
        <w:instrText xml:space="preserve"> AUTONUM  </w:instrText>
      </w:r>
      <w:r w:rsidRPr="009E106F">
        <w:rPr>
          <w:lang w:val="fr-FR"/>
        </w:rPr>
        <w:fldChar w:fldCharType="end"/>
      </w:r>
      <w:r w:rsidR="00B35C60" w:rsidRPr="009E106F">
        <w:rPr>
          <w:lang w:val="fr-FR"/>
        </w:rPr>
        <w:tab/>
        <w:t>L</w:t>
      </w:r>
      <w:r w:rsidR="0016594B" w:rsidRPr="009E106F">
        <w:rPr>
          <w:lang w:val="fr-FR"/>
        </w:rPr>
        <w:t>’</w:t>
      </w:r>
      <w:r w:rsidR="00B35C60" w:rsidRPr="009E106F">
        <w:rPr>
          <w:lang w:val="fr-FR"/>
        </w:rPr>
        <w:t>objet du présent document</w:t>
      </w:r>
      <w:r w:rsidRPr="009E106F">
        <w:rPr>
          <w:lang w:val="fr-FR"/>
        </w:rPr>
        <w:t xml:space="preserve"> </w:t>
      </w:r>
      <w:r w:rsidR="00B35C60" w:rsidRPr="009E106F">
        <w:rPr>
          <w:lang w:val="fr-FR"/>
        </w:rPr>
        <w:t>est d</w:t>
      </w:r>
      <w:r w:rsidR="000061AA" w:rsidRPr="009E106F">
        <w:rPr>
          <w:lang w:val="fr-FR"/>
        </w:rPr>
        <w:t>e présenter les résultats d</w:t>
      </w:r>
      <w:r w:rsidR="0016594B" w:rsidRPr="009E106F">
        <w:rPr>
          <w:lang w:val="fr-FR"/>
        </w:rPr>
        <w:t>’</w:t>
      </w:r>
      <w:r w:rsidR="000061AA" w:rsidRPr="009E106F">
        <w:rPr>
          <w:lang w:val="fr-FR"/>
        </w:rPr>
        <w:t>un questionnaire</w:t>
      </w:r>
      <w:r w:rsidR="00540BC0" w:rsidRPr="009E106F">
        <w:rPr>
          <w:lang w:val="fr-FR"/>
        </w:rPr>
        <w:t xml:space="preserve"> portant</w:t>
      </w:r>
      <w:r w:rsidR="00B35C60" w:rsidRPr="009E106F">
        <w:rPr>
          <w:lang w:val="fr-FR"/>
        </w:rPr>
        <w:t xml:space="preserve"> sur</w:t>
      </w:r>
      <w:r w:rsidRPr="009E106F">
        <w:rPr>
          <w:lang w:val="fr-FR"/>
        </w:rPr>
        <w:t xml:space="preserve"> </w:t>
      </w:r>
      <w:r w:rsidR="00900EAD" w:rsidRPr="009E106F">
        <w:rPr>
          <w:lang w:val="fr-FR"/>
        </w:rPr>
        <w:t>les méthodes utilisées par les membres de l</w:t>
      </w:r>
      <w:r w:rsidR="0016594B" w:rsidRPr="009E106F">
        <w:rPr>
          <w:lang w:val="fr-FR"/>
        </w:rPr>
        <w:t>’</w:t>
      </w:r>
      <w:r w:rsidRPr="009E106F">
        <w:rPr>
          <w:lang w:val="fr-FR"/>
        </w:rPr>
        <w:t xml:space="preserve">Union </w:t>
      </w:r>
      <w:r w:rsidR="00900EAD" w:rsidRPr="009E106F">
        <w:rPr>
          <w:lang w:val="fr-FR"/>
        </w:rPr>
        <w:t xml:space="preserve">pour </w:t>
      </w:r>
      <w:r w:rsidR="00E40EA6" w:rsidRPr="009E106F">
        <w:rPr>
          <w:lang w:val="fr-FR"/>
        </w:rPr>
        <w:t>l</w:t>
      </w:r>
      <w:r w:rsidR="0016594B" w:rsidRPr="009E106F">
        <w:rPr>
          <w:lang w:val="fr-FR"/>
        </w:rPr>
        <w:t>’</w:t>
      </w:r>
      <w:r w:rsidR="00E40EA6" w:rsidRPr="009E106F">
        <w:rPr>
          <w:lang w:val="fr-FR"/>
        </w:rPr>
        <w:t xml:space="preserve">obtention </w:t>
      </w:r>
      <w:r w:rsidR="00AF4A20" w:rsidRPr="009E106F">
        <w:rPr>
          <w:lang w:val="fr-FR"/>
        </w:rPr>
        <w:t xml:space="preserve">du </w:t>
      </w:r>
      <w:r w:rsidR="00900EAD" w:rsidRPr="009E106F">
        <w:rPr>
          <w:lang w:val="fr-FR"/>
        </w:rPr>
        <w:t xml:space="preserve">matériel végétal auprès des obtenteurs </w:t>
      </w:r>
      <w:r w:rsidR="00E40EA6" w:rsidRPr="009E106F">
        <w:rPr>
          <w:lang w:val="fr-FR"/>
        </w:rPr>
        <w:t>et la détermination d</w:t>
      </w:r>
      <w:r w:rsidR="00540BC0" w:rsidRPr="009E106F">
        <w:rPr>
          <w:lang w:val="fr-FR"/>
        </w:rPr>
        <w:t>e</w:t>
      </w:r>
      <w:r w:rsidR="00AF4A20" w:rsidRPr="009E106F">
        <w:rPr>
          <w:lang w:val="fr-FR"/>
        </w:rPr>
        <w:t>s</w:t>
      </w:r>
      <w:r w:rsidR="00900EAD" w:rsidRPr="009E106F">
        <w:rPr>
          <w:lang w:val="fr-FR"/>
        </w:rPr>
        <w:t xml:space="preserve"> variétés dont l</w:t>
      </w:r>
      <w:r w:rsidR="0016594B" w:rsidRPr="009E106F">
        <w:rPr>
          <w:lang w:val="fr-FR"/>
        </w:rPr>
        <w:t>’</w:t>
      </w:r>
      <w:r w:rsidR="00900EAD" w:rsidRPr="009E106F">
        <w:rPr>
          <w:lang w:val="fr-FR"/>
        </w:rPr>
        <w:t>existence est notoirement connue</w:t>
      </w:r>
      <w:r w:rsidRPr="009E106F">
        <w:rPr>
          <w:lang w:val="fr-FR"/>
        </w:rPr>
        <w:t>.</w:t>
      </w:r>
    </w:p>
    <w:p w:rsidR="00F80346" w:rsidRPr="009E106F" w:rsidRDefault="00F80346" w:rsidP="00F80346">
      <w:pPr>
        <w:rPr>
          <w:lang w:val="fr-FR"/>
        </w:rPr>
      </w:pPr>
    </w:p>
    <w:p w:rsidR="00B01E38" w:rsidRPr="009E106F" w:rsidRDefault="00B01E38" w:rsidP="00B01E38">
      <w:pPr>
        <w:tabs>
          <w:tab w:val="left" w:pos="567"/>
          <w:tab w:val="left" w:pos="1134"/>
          <w:tab w:val="left" w:pos="5387"/>
          <w:tab w:val="left" w:pos="5954"/>
        </w:tabs>
        <w:rPr>
          <w:lang w:val="fr-FR"/>
        </w:rPr>
      </w:pPr>
      <w:r w:rsidRPr="009E106F">
        <w:rPr>
          <w:snapToGrid w:val="0"/>
          <w:lang w:val="fr-FR"/>
        </w:rPr>
        <w:fldChar w:fldCharType="begin"/>
      </w:r>
      <w:r w:rsidRPr="009E106F">
        <w:rPr>
          <w:snapToGrid w:val="0"/>
          <w:lang w:val="fr-FR"/>
        </w:rPr>
        <w:instrText xml:space="preserve"> AUTONUM  </w:instrText>
      </w:r>
      <w:r w:rsidRPr="009E106F">
        <w:rPr>
          <w:snapToGrid w:val="0"/>
          <w:lang w:val="fr-FR"/>
        </w:rPr>
        <w:fldChar w:fldCharType="end"/>
      </w:r>
      <w:r w:rsidR="00900EAD" w:rsidRPr="009E106F">
        <w:rPr>
          <w:snapToGrid w:val="0"/>
          <w:lang w:val="fr-FR"/>
        </w:rPr>
        <w:tab/>
        <w:t>Le Comité technique</w:t>
      </w:r>
      <w:r w:rsidRPr="009E106F">
        <w:rPr>
          <w:snapToGrid w:val="0"/>
          <w:lang w:val="fr-FR"/>
        </w:rPr>
        <w:t xml:space="preserve"> </w:t>
      </w:r>
      <w:r w:rsidR="00900EAD" w:rsidRPr="009E106F">
        <w:rPr>
          <w:snapToGrid w:val="0"/>
          <w:lang w:val="fr-FR"/>
        </w:rPr>
        <w:t>e</w:t>
      </w:r>
      <w:r w:rsidRPr="009E106F">
        <w:rPr>
          <w:snapToGrid w:val="0"/>
          <w:lang w:val="fr-FR"/>
        </w:rPr>
        <w:t>s</w:t>
      </w:r>
      <w:r w:rsidR="00AF6586" w:rsidRPr="009E106F">
        <w:rPr>
          <w:snapToGrid w:val="0"/>
          <w:lang w:val="fr-FR"/>
        </w:rPr>
        <w:t>t invité</w:t>
      </w:r>
      <w:r w:rsidR="00900EAD" w:rsidRPr="009E106F">
        <w:rPr>
          <w:snapToGrid w:val="0"/>
          <w:lang w:val="fr-FR"/>
        </w:rPr>
        <w:t xml:space="preserve"> à examiner les</w:t>
      </w:r>
      <w:r w:rsidRPr="009E106F">
        <w:rPr>
          <w:snapToGrid w:val="0"/>
          <w:lang w:val="fr-FR"/>
        </w:rPr>
        <w:t xml:space="preserve"> r</w:t>
      </w:r>
      <w:r w:rsidR="00900EAD" w:rsidRPr="009E106F">
        <w:rPr>
          <w:snapToGrid w:val="0"/>
          <w:lang w:val="fr-FR"/>
        </w:rPr>
        <w:t>é</w:t>
      </w:r>
      <w:r w:rsidRPr="009E106F">
        <w:rPr>
          <w:snapToGrid w:val="0"/>
          <w:lang w:val="fr-FR"/>
        </w:rPr>
        <w:t>sult</w:t>
      </w:r>
      <w:r w:rsidR="00900EAD" w:rsidRPr="009E106F">
        <w:rPr>
          <w:snapToGrid w:val="0"/>
          <w:lang w:val="fr-FR"/>
        </w:rPr>
        <w:t>at</w:t>
      </w:r>
      <w:r w:rsidRPr="009E106F">
        <w:rPr>
          <w:snapToGrid w:val="0"/>
          <w:lang w:val="fr-FR"/>
        </w:rPr>
        <w:t xml:space="preserve">s </w:t>
      </w:r>
      <w:r w:rsidR="00540BC0" w:rsidRPr="009E106F">
        <w:rPr>
          <w:snapToGrid w:val="0"/>
          <w:lang w:val="fr-FR"/>
        </w:rPr>
        <w:t>du questionnaire portant</w:t>
      </w:r>
      <w:r w:rsidR="00900EAD" w:rsidRPr="009E106F">
        <w:rPr>
          <w:snapToGrid w:val="0"/>
          <w:lang w:val="fr-FR"/>
        </w:rPr>
        <w:t xml:space="preserve"> </w:t>
      </w:r>
      <w:r w:rsidR="00900EAD" w:rsidRPr="009E106F">
        <w:rPr>
          <w:lang w:val="fr-FR"/>
        </w:rPr>
        <w:t>sur les méthodes utilisées par les membres de l</w:t>
      </w:r>
      <w:r w:rsidR="0016594B" w:rsidRPr="009E106F">
        <w:rPr>
          <w:lang w:val="fr-FR"/>
        </w:rPr>
        <w:t>’</w:t>
      </w:r>
      <w:r w:rsidR="00900EAD" w:rsidRPr="009E106F">
        <w:rPr>
          <w:lang w:val="fr-FR"/>
        </w:rPr>
        <w:t xml:space="preserve">Union </w:t>
      </w:r>
      <w:r w:rsidR="00E40EA6" w:rsidRPr="009E106F">
        <w:rPr>
          <w:lang w:val="fr-FR"/>
        </w:rPr>
        <w:t>pour l</w:t>
      </w:r>
      <w:r w:rsidR="0016594B" w:rsidRPr="009E106F">
        <w:rPr>
          <w:lang w:val="fr-FR"/>
        </w:rPr>
        <w:t>’</w:t>
      </w:r>
      <w:r w:rsidR="00E40EA6" w:rsidRPr="009E106F">
        <w:rPr>
          <w:lang w:val="fr-FR"/>
        </w:rPr>
        <w:t xml:space="preserve">obtention </w:t>
      </w:r>
      <w:r w:rsidR="00AF4A20" w:rsidRPr="009E106F">
        <w:rPr>
          <w:lang w:val="fr-FR"/>
        </w:rPr>
        <w:t>du</w:t>
      </w:r>
      <w:r w:rsidR="00900EAD" w:rsidRPr="009E106F">
        <w:rPr>
          <w:lang w:val="fr-FR"/>
        </w:rPr>
        <w:t xml:space="preserve"> matériel végétal</w:t>
      </w:r>
      <w:r w:rsidR="00AF4A20" w:rsidRPr="009E106F">
        <w:rPr>
          <w:lang w:val="fr-FR"/>
        </w:rPr>
        <w:t xml:space="preserve"> auprès des obtenteurs et </w:t>
      </w:r>
      <w:r w:rsidR="00E40EA6" w:rsidRPr="009E106F">
        <w:rPr>
          <w:lang w:val="fr-FR"/>
        </w:rPr>
        <w:t>la détermination d</w:t>
      </w:r>
      <w:r w:rsidR="00900EAD" w:rsidRPr="009E106F">
        <w:rPr>
          <w:lang w:val="fr-FR"/>
        </w:rPr>
        <w:t>es variétés dont l</w:t>
      </w:r>
      <w:r w:rsidR="0016594B" w:rsidRPr="009E106F">
        <w:rPr>
          <w:lang w:val="fr-FR"/>
        </w:rPr>
        <w:t>’</w:t>
      </w:r>
      <w:r w:rsidR="00900EAD" w:rsidRPr="009E106F">
        <w:rPr>
          <w:lang w:val="fr-FR"/>
        </w:rPr>
        <w:t>existence est notoirement connue</w:t>
      </w:r>
      <w:r w:rsidRPr="009E106F">
        <w:rPr>
          <w:lang w:val="fr-FR"/>
        </w:rPr>
        <w:t xml:space="preserve">, </w:t>
      </w:r>
      <w:r w:rsidR="00AF6586" w:rsidRPr="009E106F">
        <w:rPr>
          <w:lang w:val="fr-FR"/>
        </w:rPr>
        <w:t>tels qu</w:t>
      </w:r>
      <w:r w:rsidR="0016594B" w:rsidRPr="009E106F">
        <w:rPr>
          <w:lang w:val="fr-FR"/>
        </w:rPr>
        <w:t>’</w:t>
      </w:r>
      <w:r w:rsidR="00AF6586" w:rsidRPr="009E106F">
        <w:rPr>
          <w:lang w:val="fr-FR"/>
        </w:rPr>
        <w:t>ils figurent à l</w:t>
      </w:r>
      <w:r w:rsidR="0016594B" w:rsidRPr="009E106F">
        <w:rPr>
          <w:lang w:val="fr-FR"/>
        </w:rPr>
        <w:t>’</w:t>
      </w:r>
      <w:r w:rsidR="00AF6586" w:rsidRPr="009E106F">
        <w:rPr>
          <w:lang w:val="fr-FR"/>
        </w:rPr>
        <w:t>an</w:t>
      </w:r>
      <w:r w:rsidRPr="009E106F">
        <w:rPr>
          <w:lang w:val="fr-FR"/>
        </w:rPr>
        <w:t>nex</w:t>
      </w:r>
      <w:r w:rsidR="00AF6586" w:rsidRPr="009E106F">
        <w:rPr>
          <w:lang w:val="fr-FR"/>
        </w:rPr>
        <w:t>e du présent</w:t>
      </w:r>
      <w:r w:rsidRPr="009E106F">
        <w:rPr>
          <w:lang w:val="fr-FR"/>
        </w:rPr>
        <w:t xml:space="preserve"> document</w:t>
      </w:r>
      <w:r w:rsidR="00900EAD" w:rsidRPr="009E106F">
        <w:rPr>
          <w:lang w:val="fr-FR"/>
        </w:rPr>
        <w:t>.</w:t>
      </w:r>
    </w:p>
    <w:p w:rsidR="00B01E38" w:rsidRPr="009E106F" w:rsidRDefault="00B01E38" w:rsidP="00B01E38">
      <w:pPr>
        <w:tabs>
          <w:tab w:val="left" w:pos="567"/>
          <w:tab w:val="left" w:pos="1134"/>
          <w:tab w:val="left" w:pos="5387"/>
          <w:tab w:val="left" w:pos="5954"/>
        </w:tabs>
        <w:rPr>
          <w:snapToGrid w:val="0"/>
          <w:lang w:val="fr-FR"/>
        </w:rPr>
      </w:pPr>
    </w:p>
    <w:p w:rsidR="00B01E38" w:rsidRPr="009E106F" w:rsidRDefault="00B01E38" w:rsidP="00F80346">
      <w:pPr>
        <w:rPr>
          <w:lang w:val="fr-FR"/>
        </w:rPr>
      </w:pPr>
    </w:p>
    <w:p w:rsidR="00F80346" w:rsidRPr="009E106F" w:rsidRDefault="00C34124" w:rsidP="00B01E38">
      <w:pPr>
        <w:pStyle w:val="Heading1"/>
        <w:rPr>
          <w:lang w:val="fr-FR"/>
        </w:rPr>
      </w:pPr>
      <w:r w:rsidRPr="009E106F">
        <w:rPr>
          <w:lang w:val="fr-FR"/>
        </w:rPr>
        <w:t>CONTEXTE</w:t>
      </w:r>
    </w:p>
    <w:p w:rsidR="00F80346" w:rsidRPr="009E106F" w:rsidRDefault="00F80346" w:rsidP="00F80346">
      <w:pPr>
        <w:rPr>
          <w:lang w:val="fr-FR"/>
        </w:rPr>
      </w:pPr>
    </w:p>
    <w:p w:rsidR="00F80346" w:rsidRPr="009E106F" w:rsidRDefault="00F80346" w:rsidP="00F80346">
      <w:pPr>
        <w:rPr>
          <w:lang w:val="fr-FR"/>
        </w:rPr>
      </w:pPr>
      <w:r w:rsidRPr="009E106F">
        <w:rPr>
          <w:lang w:val="fr-FR"/>
        </w:rPr>
        <w:fldChar w:fldCharType="begin"/>
      </w:r>
      <w:r w:rsidRPr="009E106F">
        <w:rPr>
          <w:lang w:val="fr-FR"/>
        </w:rPr>
        <w:instrText xml:space="preserve"> AUTONUM  </w:instrText>
      </w:r>
      <w:r w:rsidRPr="009E106F">
        <w:rPr>
          <w:lang w:val="fr-FR"/>
        </w:rPr>
        <w:fldChar w:fldCharType="end"/>
      </w:r>
      <w:r w:rsidR="00AF6586" w:rsidRPr="009E106F">
        <w:rPr>
          <w:lang w:val="fr-FR"/>
        </w:rPr>
        <w:tab/>
        <w:t>À sa cinquante</w:t>
      </w:r>
      <w:r w:rsidR="0016594B" w:rsidRPr="009E106F">
        <w:rPr>
          <w:lang w:val="fr-FR"/>
        </w:rPr>
        <w:noBreakHyphen/>
      </w:r>
      <w:r w:rsidR="00AF6586" w:rsidRPr="009E106F">
        <w:rPr>
          <w:lang w:val="fr-FR"/>
        </w:rPr>
        <w:t>trois</w:t>
      </w:r>
      <w:r w:rsidR="006549E2" w:rsidRPr="009E106F">
        <w:rPr>
          <w:lang w:val="fr-FR"/>
        </w:rPr>
        <w:t>ième session</w:t>
      </w:r>
      <w:r w:rsidR="00AF6586" w:rsidRPr="009E106F">
        <w:rPr>
          <w:lang w:val="fr-FR"/>
        </w:rPr>
        <w:t xml:space="preserve"> tenue à Genève du</w:t>
      </w:r>
      <w:r w:rsidRPr="009E106F">
        <w:rPr>
          <w:lang w:val="fr-FR"/>
        </w:rPr>
        <w:t xml:space="preserve"> 3 </w:t>
      </w:r>
      <w:r w:rsidR="00AF6586" w:rsidRPr="009E106F">
        <w:rPr>
          <w:lang w:val="fr-FR"/>
        </w:rPr>
        <w:t>au 5 avril </w:t>
      </w:r>
      <w:r w:rsidRPr="009E106F">
        <w:rPr>
          <w:lang w:val="fr-FR"/>
        </w:rPr>
        <w:t xml:space="preserve">2017, </w:t>
      </w:r>
      <w:r w:rsidR="00AF6586" w:rsidRPr="009E106F">
        <w:rPr>
          <w:lang w:val="fr-FR"/>
        </w:rPr>
        <w:t xml:space="preserve">le Comité </w:t>
      </w:r>
      <w:r w:rsidR="00540BC0" w:rsidRPr="009E106F">
        <w:rPr>
          <w:lang w:val="fr-FR"/>
        </w:rPr>
        <w:t>technique (TC)</w:t>
      </w:r>
      <w:r w:rsidR="00AF6586" w:rsidRPr="009E106F">
        <w:rPr>
          <w:lang w:val="fr-FR"/>
        </w:rPr>
        <w:t xml:space="preserve"> a </w:t>
      </w:r>
      <w:proofErr w:type="gramStart"/>
      <w:r w:rsidR="00AF6586" w:rsidRPr="009E106F">
        <w:rPr>
          <w:lang w:val="fr-FR"/>
        </w:rPr>
        <w:t>pris</w:t>
      </w:r>
      <w:proofErr w:type="gramEnd"/>
      <w:r w:rsidR="00AF6586" w:rsidRPr="009E106F">
        <w:rPr>
          <w:lang w:val="fr-FR"/>
        </w:rPr>
        <w:t xml:space="preserve"> note du rapport du</w:t>
      </w:r>
      <w:r w:rsidRPr="009E106F">
        <w:rPr>
          <w:lang w:val="fr-FR"/>
        </w:rPr>
        <w:t xml:space="preserve"> </w:t>
      </w:r>
      <w:r w:rsidR="00D5030C" w:rsidRPr="009E106F">
        <w:rPr>
          <w:lang w:val="fr-FR"/>
        </w:rPr>
        <w:t>Groupe de travail technique sur les plantes fruitières</w:t>
      </w:r>
      <w:r w:rsidRPr="009E106F">
        <w:rPr>
          <w:lang w:val="fr-FR"/>
        </w:rPr>
        <w:t xml:space="preserve"> (TWF) </w:t>
      </w:r>
      <w:r w:rsidR="00AF6586" w:rsidRPr="009E106F">
        <w:rPr>
          <w:lang w:val="fr-FR"/>
        </w:rPr>
        <w:t>selon lequel les services de protecti</w:t>
      </w:r>
      <w:r w:rsidR="00AF4A20" w:rsidRPr="009E106F">
        <w:rPr>
          <w:lang w:val="fr-FR"/>
        </w:rPr>
        <w:t>on des obtentions végétales o</w:t>
      </w:r>
      <w:r w:rsidR="00AF6586" w:rsidRPr="009E106F">
        <w:rPr>
          <w:lang w:val="fr-FR"/>
        </w:rPr>
        <w:t>nt parfois des difficultés à se procurer du matériel végétal auprès des obtenteurs, not</w:t>
      </w:r>
      <w:r w:rsidR="00AF4A20" w:rsidRPr="009E106F">
        <w:rPr>
          <w:lang w:val="fr-FR"/>
        </w:rPr>
        <w:t>amment lorsqu</w:t>
      </w:r>
      <w:r w:rsidR="0016594B" w:rsidRPr="009E106F">
        <w:rPr>
          <w:lang w:val="fr-FR"/>
        </w:rPr>
        <w:t>’</w:t>
      </w:r>
      <w:r w:rsidR="00AF4A20" w:rsidRPr="009E106F">
        <w:rPr>
          <w:lang w:val="fr-FR"/>
        </w:rPr>
        <w:t>une variété n</w:t>
      </w:r>
      <w:r w:rsidR="0016594B" w:rsidRPr="009E106F">
        <w:rPr>
          <w:lang w:val="fr-FR"/>
        </w:rPr>
        <w:t>’</w:t>
      </w:r>
      <w:r w:rsidR="00AF4A20" w:rsidRPr="009E106F">
        <w:rPr>
          <w:lang w:val="fr-FR"/>
        </w:rPr>
        <w:t>es</w:t>
      </w:r>
      <w:r w:rsidR="00AF6586" w:rsidRPr="009E106F">
        <w:rPr>
          <w:lang w:val="fr-FR"/>
        </w:rPr>
        <w:t>t plus commercialis</w:t>
      </w:r>
      <w:r w:rsidR="007B5FF7" w:rsidRPr="009E106F">
        <w:rPr>
          <w:lang w:val="fr-FR"/>
        </w:rPr>
        <w:t>ée.  Le</w:t>
      </w:r>
      <w:r w:rsidR="006549E2" w:rsidRPr="009E106F">
        <w:rPr>
          <w:lang w:val="fr-FR"/>
        </w:rPr>
        <w:t> TC</w:t>
      </w:r>
      <w:r w:rsidRPr="009E106F">
        <w:rPr>
          <w:lang w:val="fr-FR"/>
        </w:rPr>
        <w:t xml:space="preserve"> </w:t>
      </w:r>
      <w:r w:rsidR="00AF6586" w:rsidRPr="009E106F">
        <w:rPr>
          <w:lang w:val="fr-FR"/>
        </w:rPr>
        <w:t>a indiqué que, dans certains cas, l</w:t>
      </w:r>
      <w:r w:rsidR="0016594B" w:rsidRPr="009E106F">
        <w:rPr>
          <w:lang w:val="fr-FR"/>
        </w:rPr>
        <w:t>’</w:t>
      </w:r>
      <w:r w:rsidR="00AF6586" w:rsidRPr="009E106F">
        <w:rPr>
          <w:lang w:val="fr-FR"/>
        </w:rPr>
        <w:t>Union européenne rappelait aux obtenteurs la nécessité de conserver leurs variétés afin d</w:t>
      </w:r>
      <w:r w:rsidR="0016594B" w:rsidRPr="009E106F">
        <w:rPr>
          <w:lang w:val="fr-FR"/>
        </w:rPr>
        <w:t>’</w:t>
      </w:r>
      <w:r w:rsidR="00AF6586" w:rsidRPr="009E106F">
        <w:rPr>
          <w:lang w:val="fr-FR"/>
        </w:rPr>
        <w:t>éviter toute possibilité de déchéance du droit d</w:t>
      </w:r>
      <w:r w:rsidR="0016594B" w:rsidRPr="009E106F">
        <w:rPr>
          <w:lang w:val="fr-FR"/>
        </w:rPr>
        <w:t>’</w:t>
      </w:r>
      <w:r w:rsidR="00AF6586" w:rsidRPr="009E106F">
        <w:rPr>
          <w:lang w:val="fr-FR"/>
        </w:rPr>
        <w:t>obtente</w:t>
      </w:r>
      <w:r w:rsidR="007B5FF7" w:rsidRPr="009E106F">
        <w:rPr>
          <w:lang w:val="fr-FR"/>
        </w:rPr>
        <w:t>ur.  Le</w:t>
      </w:r>
      <w:r w:rsidR="006549E2" w:rsidRPr="009E106F">
        <w:rPr>
          <w:lang w:val="fr-FR"/>
        </w:rPr>
        <w:t> TC</w:t>
      </w:r>
      <w:r w:rsidRPr="009E106F">
        <w:rPr>
          <w:lang w:val="fr-FR"/>
        </w:rPr>
        <w:t xml:space="preserve"> a</w:t>
      </w:r>
      <w:r w:rsidR="00AF6586" w:rsidRPr="009E106F">
        <w:rPr>
          <w:lang w:val="fr-FR"/>
        </w:rPr>
        <w:t xml:space="preserve"> également indiqué que l</w:t>
      </w:r>
      <w:r w:rsidR="0016594B" w:rsidRPr="009E106F">
        <w:rPr>
          <w:lang w:val="fr-FR"/>
        </w:rPr>
        <w:t>’</w:t>
      </w:r>
      <w:r w:rsidR="00AF6586" w:rsidRPr="009E106F">
        <w:rPr>
          <w:lang w:val="fr-FR"/>
        </w:rPr>
        <w:t>Australie avait rappel</w:t>
      </w:r>
      <w:r w:rsidR="00CF066C" w:rsidRPr="009E106F">
        <w:rPr>
          <w:lang w:val="fr-FR"/>
        </w:rPr>
        <w:t>é</w:t>
      </w:r>
      <w:r w:rsidR="00AF6586" w:rsidRPr="009E106F">
        <w:rPr>
          <w:lang w:val="fr-FR"/>
        </w:rPr>
        <w:t xml:space="preserve"> aux obtenteurs l</w:t>
      </w:r>
      <w:r w:rsidR="0016594B" w:rsidRPr="009E106F">
        <w:rPr>
          <w:lang w:val="fr-FR"/>
        </w:rPr>
        <w:t>’</w:t>
      </w:r>
      <w:r w:rsidR="00AF6586" w:rsidRPr="009E106F">
        <w:rPr>
          <w:lang w:val="fr-FR"/>
        </w:rPr>
        <w:t>importance de fournir du matériel de leurs variétés pour conserver un système</w:t>
      </w:r>
      <w:r w:rsidRPr="009E106F">
        <w:rPr>
          <w:lang w:val="fr-FR"/>
        </w:rPr>
        <w:t xml:space="preserve"> </w:t>
      </w:r>
      <w:r w:rsidR="00AF6586" w:rsidRPr="009E106F">
        <w:rPr>
          <w:lang w:val="fr-FR"/>
        </w:rPr>
        <w:t>de protection effica</w:t>
      </w:r>
      <w:r w:rsidR="007B5FF7" w:rsidRPr="009E106F">
        <w:rPr>
          <w:lang w:val="fr-FR"/>
        </w:rPr>
        <w:t>ce.  Le</w:t>
      </w:r>
      <w:r w:rsidR="006549E2" w:rsidRPr="009E106F">
        <w:rPr>
          <w:lang w:val="fr-FR"/>
        </w:rPr>
        <w:t> TC</w:t>
      </w:r>
      <w:r w:rsidR="00AF6586" w:rsidRPr="009E106F">
        <w:rPr>
          <w:lang w:val="fr-FR"/>
        </w:rPr>
        <w:t xml:space="preserve"> a rappelé que les banques de gènes pouvaient être une source importante</w:t>
      </w:r>
      <w:r w:rsidRPr="009E106F">
        <w:rPr>
          <w:lang w:val="fr-FR"/>
        </w:rPr>
        <w:t xml:space="preserve"> </w:t>
      </w:r>
      <w:r w:rsidR="00AF6586" w:rsidRPr="009E106F">
        <w:rPr>
          <w:lang w:val="fr-FR"/>
        </w:rPr>
        <w:t>de matériel végétal pour les variétés reproduites par voie sexuée</w:t>
      </w:r>
      <w:r w:rsidR="00CF066C" w:rsidRPr="009E106F">
        <w:rPr>
          <w:lang w:val="fr-FR"/>
        </w:rPr>
        <w:t xml:space="preserve"> (voir les </w:t>
      </w:r>
      <w:r w:rsidR="006549E2" w:rsidRPr="009E106F">
        <w:rPr>
          <w:lang w:val="fr-FR"/>
        </w:rPr>
        <w:t>paragraphes 1</w:t>
      </w:r>
      <w:r w:rsidR="00CF066C" w:rsidRPr="009E106F">
        <w:rPr>
          <w:lang w:val="fr-FR"/>
        </w:rPr>
        <w:t xml:space="preserve">04 et 105 du </w:t>
      </w:r>
      <w:r w:rsidR="006549E2" w:rsidRPr="009E106F">
        <w:rPr>
          <w:lang w:val="fr-FR"/>
        </w:rPr>
        <w:t>document</w:t>
      </w:r>
      <w:r w:rsidR="00D47A65" w:rsidRPr="009E106F">
        <w:rPr>
          <w:lang w:val="fr-FR"/>
        </w:rPr>
        <w:t> </w:t>
      </w:r>
      <w:r w:rsidR="006549E2" w:rsidRPr="009E106F">
        <w:rPr>
          <w:lang w:val="fr-FR"/>
        </w:rPr>
        <w:t>TC</w:t>
      </w:r>
      <w:r w:rsidR="00CF066C" w:rsidRPr="009E106F">
        <w:rPr>
          <w:lang w:val="fr-FR"/>
        </w:rPr>
        <w:t xml:space="preserve">/53/31 intitulé </w:t>
      </w:r>
      <w:r w:rsidR="0016594B" w:rsidRPr="009E106F">
        <w:rPr>
          <w:lang w:val="fr-FR"/>
        </w:rPr>
        <w:t>“</w:t>
      </w:r>
      <w:r w:rsidR="00CF066C" w:rsidRPr="009E106F">
        <w:rPr>
          <w:lang w:val="fr-FR"/>
        </w:rPr>
        <w:t>Compte rendu</w:t>
      </w:r>
      <w:r w:rsidR="0016594B" w:rsidRPr="009E106F">
        <w:rPr>
          <w:lang w:val="fr-FR"/>
        </w:rPr>
        <w:t>”</w:t>
      </w:r>
      <w:r w:rsidRPr="009E106F">
        <w:rPr>
          <w:lang w:val="fr-FR"/>
        </w:rPr>
        <w:t>).</w:t>
      </w:r>
    </w:p>
    <w:p w:rsidR="00F80346" w:rsidRPr="009E106F" w:rsidRDefault="00F80346" w:rsidP="00F80346">
      <w:pPr>
        <w:rPr>
          <w:lang w:val="fr-FR"/>
        </w:rPr>
      </w:pPr>
    </w:p>
    <w:p w:rsidR="006549E2" w:rsidRPr="009E106F" w:rsidRDefault="00F80346" w:rsidP="00F80346">
      <w:pPr>
        <w:rPr>
          <w:lang w:val="fr-FR"/>
        </w:rPr>
      </w:pPr>
      <w:r w:rsidRPr="009E106F">
        <w:rPr>
          <w:lang w:val="fr-FR"/>
        </w:rPr>
        <w:fldChar w:fldCharType="begin"/>
      </w:r>
      <w:r w:rsidRPr="009E106F">
        <w:rPr>
          <w:lang w:val="fr-FR"/>
        </w:rPr>
        <w:instrText xml:space="preserve"> AUTONUM  </w:instrText>
      </w:r>
      <w:r w:rsidRPr="009E106F">
        <w:rPr>
          <w:lang w:val="fr-FR"/>
        </w:rPr>
        <w:fldChar w:fldCharType="end"/>
      </w:r>
      <w:r w:rsidR="00CF066C" w:rsidRPr="009E106F">
        <w:rPr>
          <w:lang w:val="fr-FR"/>
        </w:rPr>
        <w:tab/>
        <w:t>Le</w:t>
      </w:r>
      <w:r w:rsidR="006549E2" w:rsidRPr="009E106F">
        <w:rPr>
          <w:lang w:val="fr-FR"/>
        </w:rPr>
        <w:t> TC</w:t>
      </w:r>
      <w:r w:rsidR="00CF066C" w:rsidRPr="009E106F">
        <w:rPr>
          <w:lang w:val="fr-FR"/>
        </w:rPr>
        <w:t xml:space="preserve"> était convenu</w:t>
      </w:r>
      <w:r w:rsidRPr="009E106F">
        <w:rPr>
          <w:lang w:val="fr-FR"/>
        </w:rPr>
        <w:t xml:space="preserve"> </w:t>
      </w:r>
      <w:r w:rsidR="00CF066C" w:rsidRPr="009E106F">
        <w:rPr>
          <w:lang w:val="fr-FR"/>
        </w:rPr>
        <w:t>de demander au Bureau de l</w:t>
      </w:r>
      <w:r w:rsidR="0016594B" w:rsidRPr="009E106F">
        <w:rPr>
          <w:lang w:val="fr-FR"/>
        </w:rPr>
        <w:t>’</w:t>
      </w:r>
      <w:r w:rsidR="00CF066C" w:rsidRPr="009E106F">
        <w:rPr>
          <w:lang w:val="fr-FR"/>
        </w:rPr>
        <w:t>Union de publier, à l</w:t>
      </w:r>
      <w:r w:rsidR="0016594B" w:rsidRPr="009E106F">
        <w:rPr>
          <w:lang w:val="fr-FR"/>
        </w:rPr>
        <w:t>’</w:t>
      </w:r>
      <w:r w:rsidR="00CF066C" w:rsidRPr="009E106F">
        <w:rPr>
          <w:lang w:val="fr-FR"/>
        </w:rPr>
        <w:t>intention des membres de</w:t>
      </w:r>
      <w:r w:rsidRPr="009E106F">
        <w:rPr>
          <w:lang w:val="fr-FR"/>
        </w:rPr>
        <w:t xml:space="preserve"> </w:t>
      </w:r>
      <w:r w:rsidR="00CF066C" w:rsidRPr="009E106F">
        <w:rPr>
          <w:lang w:val="fr-FR"/>
        </w:rPr>
        <w:t>l</w:t>
      </w:r>
      <w:r w:rsidR="0016594B" w:rsidRPr="009E106F">
        <w:rPr>
          <w:lang w:val="fr-FR"/>
        </w:rPr>
        <w:t>’</w:t>
      </w:r>
      <w:r w:rsidR="00CF066C" w:rsidRPr="009E106F">
        <w:rPr>
          <w:lang w:val="fr-FR"/>
        </w:rPr>
        <w:t>Union, un</w:t>
      </w:r>
      <w:r w:rsidRPr="009E106F">
        <w:rPr>
          <w:lang w:val="fr-FR"/>
        </w:rPr>
        <w:t xml:space="preserve"> questionnaire </w:t>
      </w:r>
      <w:r w:rsidR="00CF066C" w:rsidRPr="009E106F">
        <w:rPr>
          <w:lang w:val="fr-FR"/>
        </w:rPr>
        <w:t xml:space="preserve">sur les méthodes utilisées pour </w:t>
      </w:r>
      <w:r w:rsidR="00AF4A20" w:rsidRPr="009E106F">
        <w:rPr>
          <w:lang w:val="fr-FR"/>
        </w:rPr>
        <w:t>l</w:t>
      </w:r>
      <w:r w:rsidR="0016594B" w:rsidRPr="009E106F">
        <w:rPr>
          <w:lang w:val="fr-FR"/>
        </w:rPr>
        <w:t>’</w:t>
      </w:r>
      <w:r w:rsidR="00AF4A20" w:rsidRPr="009E106F">
        <w:rPr>
          <w:lang w:val="fr-FR"/>
        </w:rPr>
        <w:t xml:space="preserve">obtention </w:t>
      </w:r>
      <w:r w:rsidR="00CF066C" w:rsidRPr="009E106F">
        <w:rPr>
          <w:lang w:val="fr-FR"/>
        </w:rPr>
        <w:t>du matériel végétal auprès des obtenteurs, notamment lorsqu</w:t>
      </w:r>
      <w:r w:rsidR="0016594B" w:rsidRPr="009E106F">
        <w:rPr>
          <w:lang w:val="fr-FR"/>
        </w:rPr>
        <w:t>’</w:t>
      </w:r>
      <w:r w:rsidR="00CF066C" w:rsidRPr="009E106F">
        <w:rPr>
          <w:lang w:val="fr-FR"/>
        </w:rPr>
        <w:t>une variété n</w:t>
      </w:r>
      <w:r w:rsidR="0016594B" w:rsidRPr="009E106F">
        <w:rPr>
          <w:lang w:val="fr-FR"/>
        </w:rPr>
        <w:t>’</w:t>
      </w:r>
      <w:r w:rsidR="00CF066C" w:rsidRPr="009E106F">
        <w:rPr>
          <w:lang w:val="fr-FR"/>
        </w:rPr>
        <w:t>est plus commercialis</w:t>
      </w:r>
      <w:r w:rsidR="007B5FF7" w:rsidRPr="009E106F">
        <w:rPr>
          <w:lang w:val="fr-FR"/>
        </w:rPr>
        <w:t>ée.  Le</w:t>
      </w:r>
      <w:r w:rsidRPr="009E106F">
        <w:rPr>
          <w:lang w:val="fr-FR"/>
        </w:rPr>
        <w:t xml:space="preserve"> questionnaire </w:t>
      </w:r>
      <w:r w:rsidR="00CF066C" w:rsidRPr="009E106F">
        <w:rPr>
          <w:lang w:val="fr-FR"/>
        </w:rPr>
        <w:t>chercherait également à obtenir des</w:t>
      </w:r>
      <w:r w:rsidRPr="009E106F">
        <w:rPr>
          <w:lang w:val="fr-FR"/>
        </w:rPr>
        <w:t xml:space="preserve"> information</w:t>
      </w:r>
      <w:r w:rsidR="00CF066C" w:rsidRPr="009E106F">
        <w:rPr>
          <w:lang w:val="fr-FR"/>
        </w:rPr>
        <w:t>s</w:t>
      </w:r>
      <w:r w:rsidRPr="009E106F">
        <w:rPr>
          <w:lang w:val="fr-FR"/>
        </w:rPr>
        <w:t xml:space="preserve"> </w:t>
      </w:r>
      <w:r w:rsidR="00CF066C" w:rsidRPr="009E106F">
        <w:rPr>
          <w:lang w:val="fr-FR"/>
        </w:rPr>
        <w:t>sur les méthodes utilisées par les membres de l</w:t>
      </w:r>
      <w:r w:rsidR="0016594B" w:rsidRPr="009E106F">
        <w:rPr>
          <w:lang w:val="fr-FR"/>
        </w:rPr>
        <w:t>’</w:t>
      </w:r>
      <w:r w:rsidR="00CF066C" w:rsidRPr="009E106F">
        <w:rPr>
          <w:lang w:val="fr-FR"/>
        </w:rPr>
        <w:t>Union pour déterminer les variétés dont l</w:t>
      </w:r>
      <w:r w:rsidR="0016594B" w:rsidRPr="009E106F">
        <w:rPr>
          <w:lang w:val="fr-FR"/>
        </w:rPr>
        <w:t>’</w:t>
      </w:r>
      <w:r w:rsidR="00CF066C" w:rsidRPr="009E106F">
        <w:rPr>
          <w:lang w:val="fr-FR"/>
        </w:rPr>
        <w:t>existence est notoirement connue</w:t>
      </w:r>
      <w:r w:rsidRPr="009E106F">
        <w:rPr>
          <w:lang w:val="fr-FR"/>
        </w:rPr>
        <w:t>.</w:t>
      </w:r>
    </w:p>
    <w:p w:rsidR="00F80346" w:rsidRPr="009E106F" w:rsidRDefault="00F80346" w:rsidP="00F80346">
      <w:pPr>
        <w:rPr>
          <w:lang w:val="fr-FR"/>
        </w:rPr>
      </w:pPr>
    </w:p>
    <w:p w:rsidR="00F80346" w:rsidRDefault="00F80346" w:rsidP="00F80346">
      <w:pPr>
        <w:rPr>
          <w:lang w:val="fr-FR"/>
        </w:rPr>
      </w:pPr>
      <w:r w:rsidRPr="009E106F">
        <w:rPr>
          <w:lang w:val="fr-FR"/>
        </w:rPr>
        <w:fldChar w:fldCharType="begin"/>
      </w:r>
      <w:r w:rsidRPr="009E106F">
        <w:rPr>
          <w:lang w:val="fr-FR"/>
        </w:rPr>
        <w:instrText xml:space="preserve"> AUTONUM  </w:instrText>
      </w:r>
      <w:r w:rsidRPr="009E106F">
        <w:rPr>
          <w:lang w:val="fr-FR"/>
        </w:rPr>
        <w:fldChar w:fldCharType="end"/>
      </w:r>
      <w:r w:rsidRPr="009E106F">
        <w:rPr>
          <w:lang w:val="fr-FR"/>
        </w:rPr>
        <w:tab/>
      </w:r>
      <w:r w:rsidR="00CF066C" w:rsidRPr="009E106F">
        <w:rPr>
          <w:lang w:val="fr-FR"/>
        </w:rPr>
        <w:t>Le</w:t>
      </w:r>
      <w:r w:rsidR="006549E2" w:rsidRPr="009E106F">
        <w:rPr>
          <w:lang w:val="fr-FR"/>
        </w:rPr>
        <w:t> TC</w:t>
      </w:r>
      <w:r w:rsidR="00CF066C" w:rsidRPr="009E106F">
        <w:rPr>
          <w:lang w:val="fr-FR"/>
        </w:rPr>
        <w:t xml:space="preserve"> était conv</w:t>
      </w:r>
      <w:r w:rsidR="00AF4A20" w:rsidRPr="009E106F">
        <w:rPr>
          <w:lang w:val="fr-FR"/>
        </w:rPr>
        <w:t>enu que les résultats du questionnaire</w:t>
      </w:r>
      <w:r w:rsidR="00CF066C" w:rsidRPr="009E106F">
        <w:rPr>
          <w:lang w:val="fr-FR"/>
        </w:rPr>
        <w:t xml:space="preserve"> dev</w:t>
      </w:r>
      <w:r w:rsidR="00AF4A20" w:rsidRPr="009E106F">
        <w:rPr>
          <w:lang w:val="fr-FR"/>
        </w:rPr>
        <w:t>r</w:t>
      </w:r>
      <w:r w:rsidR="00CF066C" w:rsidRPr="009E106F">
        <w:rPr>
          <w:lang w:val="fr-FR"/>
        </w:rPr>
        <w:t>aient être présentés aux group</w:t>
      </w:r>
      <w:r w:rsidR="00E82BC8" w:rsidRPr="009E106F">
        <w:rPr>
          <w:lang w:val="fr-FR"/>
        </w:rPr>
        <w:t>e</w:t>
      </w:r>
      <w:r w:rsidR="00CF066C" w:rsidRPr="009E106F">
        <w:rPr>
          <w:lang w:val="fr-FR"/>
        </w:rPr>
        <w:t>s de travail techniques et au</w:t>
      </w:r>
      <w:r w:rsidR="006549E2" w:rsidRPr="009E106F">
        <w:rPr>
          <w:lang w:val="fr-FR"/>
        </w:rPr>
        <w:t> TC</w:t>
      </w:r>
      <w:r w:rsidR="00CF066C" w:rsidRPr="009E106F">
        <w:rPr>
          <w:lang w:val="fr-FR"/>
        </w:rPr>
        <w:t xml:space="preserve"> à leurs sessions </w:t>
      </w:r>
      <w:r w:rsidR="006549E2" w:rsidRPr="009E106F">
        <w:rPr>
          <w:lang w:val="fr-FR"/>
        </w:rPr>
        <w:t>de 2018</w:t>
      </w:r>
      <w:r w:rsidRPr="009E106F">
        <w:rPr>
          <w:lang w:val="fr-FR"/>
        </w:rPr>
        <w:t>.</w:t>
      </w:r>
    </w:p>
    <w:p w:rsidR="009E106F" w:rsidRDefault="009E106F">
      <w:pPr>
        <w:jc w:val="left"/>
        <w:rPr>
          <w:lang w:val="fr-FR"/>
        </w:rPr>
      </w:pPr>
      <w:r>
        <w:rPr>
          <w:lang w:val="fr-FR"/>
        </w:rPr>
        <w:br w:type="page"/>
      </w:r>
    </w:p>
    <w:p w:rsidR="009E106F" w:rsidRPr="009E106F" w:rsidRDefault="009E106F" w:rsidP="00F80346">
      <w:pPr>
        <w:rPr>
          <w:lang w:val="fr-FR"/>
        </w:rPr>
      </w:pPr>
    </w:p>
    <w:p w:rsidR="00F80346" w:rsidRDefault="00F80346" w:rsidP="00F80346">
      <w:pPr>
        <w:rPr>
          <w:lang w:val="fr-FR"/>
        </w:rPr>
      </w:pPr>
      <w:r w:rsidRPr="009E106F">
        <w:rPr>
          <w:lang w:val="fr-FR"/>
        </w:rPr>
        <w:fldChar w:fldCharType="begin"/>
      </w:r>
      <w:r w:rsidRPr="009E106F">
        <w:rPr>
          <w:lang w:val="fr-FR"/>
        </w:rPr>
        <w:instrText xml:space="preserve"> AUTONUM  </w:instrText>
      </w:r>
      <w:r w:rsidRPr="009E106F">
        <w:rPr>
          <w:lang w:val="fr-FR"/>
        </w:rPr>
        <w:fldChar w:fldCharType="end"/>
      </w:r>
      <w:r w:rsidR="00D5030C" w:rsidRPr="009E106F">
        <w:rPr>
          <w:lang w:val="fr-FR"/>
        </w:rPr>
        <w:tab/>
        <w:t>Le d</w:t>
      </w:r>
      <w:r w:rsidRPr="009E106F">
        <w:rPr>
          <w:lang w:val="fr-FR"/>
        </w:rPr>
        <w:t>ocument</w:t>
      </w:r>
      <w:r w:rsidR="00D47A65" w:rsidRPr="009E106F">
        <w:rPr>
          <w:lang w:val="fr-FR"/>
        </w:rPr>
        <w:t> </w:t>
      </w:r>
      <w:r w:rsidRPr="009E106F">
        <w:rPr>
          <w:lang w:val="fr-FR"/>
        </w:rPr>
        <w:t xml:space="preserve">TG/1/3 </w:t>
      </w:r>
      <w:r w:rsidR="0016594B" w:rsidRPr="009E106F">
        <w:rPr>
          <w:lang w:val="fr-FR"/>
        </w:rPr>
        <w:t>“</w:t>
      </w:r>
      <w:r w:rsidRPr="009E106F">
        <w:rPr>
          <w:lang w:val="fr-FR"/>
        </w:rPr>
        <w:t xml:space="preserve">Introduction </w:t>
      </w:r>
      <w:r w:rsidR="00D5030C" w:rsidRPr="009E106F">
        <w:rPr>
          <w:lang w:val="fr-FR"/>
        </w:rPr>
        <w:t>générale à l</w:t>
      </w:r>
      <w:r w:rsidR="0016594B" w:rsidRPr="009E106F">
        <w:rPr>
          <w:lang w:val="fr-FR"/>
        </w:rPr>
        <w:t>’</w:t>
      </w:r>
      <w:r w:rsidR="00D5030C" w:rsidRPr="009E106F">
        <w:rPr>
          <w:lang w:val="fr-FR"/>
        </w:rPr>
        <w:t>examen de la distinction</w:t>
      </w:r>
      <w:r w:rsidRPr="009E106F">
        <w:rPr>
          <w:lang w:val="fr-FR"/>
        </w:rPr>
        <w:t>,</w:t>
      </w:r>
      <w:r w:rsidR="00D5030C" w:rsidRPr="009E106F">
        <w:rPr>
          <w:lang w:val="fr-FR"/>
        </w:rPr>
        <w:t xml:space="preserve"> de l</w:t>
      </w:r>
      <w:r w:rsidR="0016594B" w:rsidRPr="009E106F">
        <w:rPr>
          <w:lang w:val="fr-FR"/>
        </w:rPr>
        <w:t>’</w:t>
      </w:r>
      <w:r w:rsidR="00D5030C" w:rsidRPr="009E106F">
        <w:rPr>
          <w:lang w:val="fr-FR"/>
        </w:rPr>
        <w:t>homogénéité et de la stabilité et à l</w:t>
      </w:r>
      <w:r w:rsidR="0016594B" w:rsidRPr="009E106F">
        <w:rPr>
          <w:lang w:val="fr-FR"/>
        </w:rPr>
        <w:t>’</w:t>
      </w:r>
      <w:r w:rsidR="00D5030C" w:rsidRPr="009E106F">
        <w:rPr>
          <w:lang w:val="fr-FR"/>
        </w:rPr>
        <w:t>harmonisation des descriptions des obtentions végétales</w:t>
      </w:r>
      <w:r w:rsidR="0016594B" w:rsidRPr="009E106F">
        <w:rPr>
          <w:lang w:val="fr-FR"/>
        </w:rPr>
        <w:t>”</w:t>
      </w:r>
      <w:r w:rsidRPr="009E106F">
        <w:rPr>
          <w:lang w:val="fr-FR"/>
        </w:rPr>
        <w:t xml:space="preserve"> (Introduction</w:t>
      </w:r>
      <w:r w:rsidR="00D5030C" w:rsidRPr="009E106F">
        <w:rPr>
          <w:lang w:val="fr-FR"/>
        </w:rPr>
        <w:t xml:space="preserve"> générale</w:t>
      </w:r>
      <w:r w:rsidRPr="009E106F">
        <w:rPr>
          <w:lang w:val="fr-FR"/>
        </w:rPr>
        <w:t xml:space="preserve">) </w:t>
      </w:r>
      <w:r w:rsidR="00900EAD" w:rsidRPr="009E106F">
        <w:rPr>
          <w:lang w:val="fr-FR"/>
        </w:rPr>
        <w:t>contient les indications suivantes sur la notion de</w:t>
      </w:r>
      <w:r w:rsidRPr="009E106F">
        <w:rPr>
          <w:lang w:val="fr-FR"/>
        </w:rPr>
        <w:t xml:space="preserve"> </w:t>
      </w:r>
      <w:r w:rsidR="0016594B" w:rsidRPr="009E106F">
        <w:rPr>
          <w:lang w:val="fr-FR"/>
        </w:rPr>
        <w:t>“</w:t>
      </w:r>
      <w:r w:rsidR="00900EAD" w:rsidRPr="009E106F">
        <w:rPr>
          <w:lang w:val="fr-FR"/>
        </w:rPr>
        <w:t>notoriété</w:t>
      </w:r>
      <w:r w:rsidR="0016594B" w:rsidRPr="009E106F">
        <w:rPr>
          <w:lang w:val="fr-FR"/>
        </w:rPr>
        <w:t>”</w:t>
      </w:r>
      <w:r w:rsidR="006549E2" w:rsidRPr="009E106F">
        <w:rPr>
          <w:lang w:val="fr-FR"/>
        </w:rPr>
        <w:t> :</w:t>
      </w:r>
    </w:p>
    <w:p w:rsidR="009E106F" w:rsidRPr="009E106F" w:rsidRDefault="009E106F" w:rsidP="00F80346">
      <w:pPr>
        <w:rPr>
          <w:lang w:val="fr-FR"/>
        </w:rPr>
      </w:pPr>
    </w:p>
    <w:p w:rsidR="00F80346" w:rsidRPr="009E106F" w:rsidRDefault="0016594B" w:rsidP="00F80346">
      <w:pPr>
        <w:tabs>
          <w:tab w:val="left" w:pos="1134"/>
          <w:tab w:val="left" w:pos="1701"/>
        </w:tabs>
        <w:ind w:left="567" w:right="567"/>
        <w:rPr>
          <w:sz w:val="18"/>
          <w:lang w:val="fr-FR"/>
        </w:rPr>
      </w:pPr>
      <w:r w:rsidRPr="009E106F">
        <w:rPr>
          <w:sz w:val="18"/>
          <w:lang w:val="fr-FR"/>
        </w:rPr>
        <w:t>“</w:t>
      </w:r>
      <w:r w:rsidR="00D5030C" w:rsidRPr="009E106F">
        <w:rPr>
          <w:sz w:val="18"/>
          <w:lang w:val="fr-FR"/>
        </w:rPr>
        <w:t>5.2.2 Notoriété</w:t>
      </w:r>
    </w:p>
    <w:p w:rsidR="00F80346" w:rsidRPr="009E106F" w:rsidRDefault="00F80346" w:rsidP="00F80346">
      <w:pPr>
        <w:tabs>
          <w:tab w:val="left" w:pos="1134"/>
          <w:tab w:val="left" w:pos="1701"/>
        </w:tabs>
        <w:ind w:left="567" w:right="567"/>
        <w:rPr>
          <w:sz w:val="18"/>
          <w:lang w:val="fr-FR"/>
        </w:rPr>
      </w:pPr>
    </w:p>
    <w:p w:rsidR="00F80346" w:rsidRPr="009E106F" w:rsidRDefault="0016594B" w:rsidP="00F80346">
      <w:pPr>
        <w:tabs>
          <w:tab w:val="left" w:pos="1134"/>
          <w:tab w:val="left" w:pos="1701"/>
        </w:tabs>
        <w:ind w:left="567" w:right="567"/>
        <w:rPr>
          <w:sz w:val="18"/>
          <w:lang w:val="fr-FR"/>
        </w:rPr>
      </w:pPr>
      <w:r w:rsidRPr="009E106F">
        <w:rPr>
          <w:sz w:val="18"/>
          <w:lang w:val="fr-FR"/>
        </w:rPr>
        <w:t>“</w:t>
      </w:r>
      <w:r w:rsidR="00F80346" w:rsidRPr="009E106F">
        <w:rPr>
          <w:sz w:val="18"/>
          <w:lang w:val="fr-FR"/>
        </w:rPr>
        <w:t xml:space="preserve">5.2.2.1 </w:t>
      </w:r>
      <w:r w:rsidR="00D5030C" w:rsidRPr="009E106F">
        <w:rPr>
          <w:sz w:val="18"/>
          <w:lang w:val="fr-FR"/>
        </w:rPr>
        <w:t>Parmi les éléments à prendre en considération pour établir la notoriété figurent notamment les suivants</w:t>
      </w:r>
      <w:r w:rsidR="006549E2" w:rsidRPr="009E106F">
        <w:rPr>
          <w:sz w:val="18"/>
          <w:lang w:val="fr-FR"/>
        </w:rPr>
        <w:t> :</w:t>
      </w:r>
    </w:p>
    <w:p w:rsidR="00F80346" w:rsidRPr="009E106F" w:rsidRDefault="00F80346" w:rsidP="00F80346">
      <w:pPr>
        <w:tabs>
          <w:tab w:val="left" w:pos="1134"/>
          <w:tab w:val="left" w:pos="1701"/>
        </w:tabs>
        <w:ind w:left="567" w:right="567"/>
        <w:rPr>
          <w:sz w:val="18"/>
          <w:lang w:val="fr-FR"/>
        </w:rPr>
      </w:pPr>
    </w:p>
    <w:p w:rsidR="00F80346" w:rsidRPr="009E106F" w:rsidRDefault="0016594B" w:rsidP="00F80346">
      <w:pPr>
        <w:tabs>
          <w:tab w:val="left" w:pos="1134"/>
          <w:tab w:val="left" w:pos="1701"/>
        </w:tabs>
        <w:ind w:left="1134" w:right="567"/>
        <w:rPr>
          <w:sz w:val="18"/>
          <w:lang w:val="fr-FR"/>
        </w:rPr>
      </w:pPr>
      <w:r w:rsidRPr="009E106F">
        <w:rPr>
          <w:sz w:val="18"/>
          <w:lang w:val="fr-FR"/>
        </w:rPr>
        <w:t>“</w:t>
      </w:r>
      <w:proofErr w:type="gramStart"/>
      <w:r w:rsidR="00D5030C" w:rsidRPr="009E106F">
        <w:rPr>
          <w:sz w:val="18"/>
          <w:lang w:val="fr-FR"/>
        </w:rPr>
        <w:t>a</w:t>
      </w:r>
      <w:proofErr w:type="gramEnd"/>
      <w:r w:rsidR="00D5030C" w:rsidRPr="009E106F">
        <w:rPr>
          <w:sz w:val="18"/>
          <w:lang w:val="fr-FR"/>
        </w:rPr>
        <w:t>) commercialis</w:t>
      </w:r>
      <w:r w:rsidR="00F80346" w:rsidRPr="009E106F">
        <w:rPr>
          <w:sz w:val="18"/>
          <w:lang w:val="fr-FR"/>
        </w:rPr>
        <w:t xml:space="preserve">ation </w:t>
      </w:r>
      <w:r w:rsidR="00D5030C" w:rsidRPr="009E106F">
        <w:rPr>
          <w:sz w:val="18"/>
          <w:lang w:val="fr-FR"/>
        </w:rPr>
        <w:t xml:space="preserve">de </w:t>
      </w:r>
      <w:r w:rsidR="009306CF" w:rsidRPr="009E106F">
        <w:rPr>
          <w:sz w:val="18"/>
          <w:lang w:val="fr-FR"/>
        </w:rPr>
        <w:t>maté</w:t>
      </w:r>
      <w:r w:rsidR="00D5030C" w:rsidRPr="009E106F">
        <w:rPr>
          <w:sz w:val="18"/>
          <w:lang w:val="fr-FR"/>
        </w:rPr>
        <w:t>riel de reproduction ou de multiplication</w:t>
      </w:r>
      <w:r w:rsidR="009306CF" w:rsidRPr="009E106F">
        <w:rPr>
          <w:sz w:val="18"/>
          <w:lang w:val="fr-FR"/>
        </w:rPr>
        <w:t xml:space="preserve"> ou d</w:t>
      </w:r>
      <w:r w:rsidRPr="009E106F">
        <w:rPr>
          <w:sz w:val="18"/>
          <w:lang w:val="fr-FR"/>
        </w:rPr>
        <w:t>’</w:t>
      </w:r>
      <w:r w:rsidR="009306CF" w:rsidRPr="009E106F">
        <w:rPr>
          <w:sz w:val="18"/>
          <w:lang w:val="fr-FR"/>
        </w:rPr>
        <w:t>un produit de récolte de la variété</w:t>
      </w:r>
      <w:r w:rsidR="00F80346" w:rsidRPr="009E106F">
        <w:rPr>
          <w:sz w:val="18"/>
          <w:lang w:val="fr-FR"/>
        </w:rPr>
        <w:t>, o</w:t>
      </w:r>
      <w:r w:rsidR="009306CF" w:rsidRPr="009E106F">
        <w:rPr>
          <w:sz w:val="18"/>
          <w:lang w:val="fr-FR"/>
        </w:rPr>
        <w:t>u publication d</w:t>
      </w:r>
      <w:r w:rsidRPr="009E106F">
        <w:rPr>
          <w:sz w:val="18"/>
          <w:lang w:val="fr-FR"/>
        </w:rPr>
        <w:t>’</w:t>
      </w:r>
      <w:r w:rsidR="009306CF" w:rsidRPr="009E106F">
        <w:rPr>
          <w:sz w:val="18"/>
          <w:lang w:val="fr-FR"/>
        </w:rPr>
        <w:t>une description détaillée</w:t>
      </w:r>
      <w:r w:rsidR="00F80346" w:rsidRPr="009E106F">
        <w:rPr>
          <w:sz w:val="18"/>
          <w:lang w:val="fr-FR"/>
        </w:rPr>
        <w:t>;</w:t>
      </w:r>
    </w:p>
    <w:p w:rsidR="00F80346" w:rsidRPr="009E106F" w:rsidRDefault="00F80346" w:rsidP="00F80346">
      <w:pPr>
        <w:tabs>
          <w:tab w:val="left" w:pos="1134"/>
          <w:tab w:val="left" w:pos="1701"/>
        </w:tabs>
        <w:ind w:left="1134" w:right="567"/>
        <w:rPr>
          <w:sz w:val="18"/>
          <w:lang w:val="fr-FR"/>
        </w:rPr>
      </w:pPr>
    </w:p>
    <w:p w:rsidR="00F80346" w:rsidRPr="009E106F" w:rsidRDefault="0016594B" w:rsidP="00F80346">
      <w:pPr>
        <w:tabs>
          <w:tab w:val="left" w:pos="1134"/>
          <w:tab w:val="left" w:pos="1701"/>
        </w:tabs>
        <w:ind w:left="1134" w:right="567"/>
        <w:rPr>
          <w:sz w:val="18"/>
          <w:lang w:val="fr-FR"/>
        </w:rPr>
      </w:pPr>
      <w:r w:rsidRPr="009E106F">
        <w:rPr>
          <w:sz w:val="18"/>
          <w:lang w:val="fr-FR"/>
        </w:rPr>
        <w:t>“</w:t>
      </w:r>
      <w:proofErr w:type="gramStart"/>
      <w:r w:rsidR="009306CF" w:rsidRPr="009E106F">
        <w:rPr>
          <w:sz w:val="18"/>
          <w:lang w:val="fr-FR"/>
        </w:rPr>
        <w:t>b</w:t>
      </w:r>
      <w:proofErr w:type="gramEnd"/>
      <w:r w:rsidR="009306CF" w:rsidRPr="009E106F">
        <w:rPr>
          <w:sz w:val="18"/>
          <w:lang w:val="fr-FR"/>
        </w:rPr>
        <w:t>) l</w:t>
      </w:r>
      <w:r w:rsidR="00F80346" w:rsidRPr="009E106F">
        <w:rPr>
          <w:sz w:val="18"/>
          <w:lang w:val="fr-FR"/>
        </w:rPr>
        <w:t xml:space="preserve">e </w:t>
      </w:r>
      <w:r w:rsidR="009306CF" w:rsidRPr="009E106F">
        <w:rPr>
          <w:sz w:val="18"/>
          <w:lang w:val="fr-FR"/>
        </w:rPr>
        <w:t>dépôt d</w:t>
      </w:r>
      <w:r w:rsidRPr="009E106F">
        <w:rPr>
          <w:sz w:val="18"/>
          <w:lang w:val="fr-FR"/>
        </w:rPr>
        <w:t>’</w:t>
      </w:r>
      <w:r w:rsidR="009306CF" w:rsidRPr="009E106F">
        <w:rPr>
          <w:sz w:val="18"/>
          <w:lang w:val="fr-FR"/>
        </w:rPr>
        <w:t>une demande de droit d</w:t>
      </w:r>
      <w:r w:rsidRPr="009E106F">
        <w:rPr>
          <w:sz w:val="18"/>
          <w:lang w:val="fr-FR"/>
        </w:rPr>
        <w:t>’</w:t>
      </w:r>
      <w:r w:rsidR="009306CF" w:rsidRPr="009E106F">
        <w:rPr>
          <w:sz w:val="18"/>
          <w:lang w:val="fr-FR"/>
        </w:rPr>
        <w:t>obtenteur ou d</w:t>
      </w:r>
      <w:r w:rsidRPr="009E106F">
        <w:rPr>
          <w:sz w:val="18"/>
          <w:lang w:val="fr-FR"/>
        </w:rPr>
        <w:t>’</w:t>
      </w:r>
      <w:r w:rsidR="009306CF" w:rsidRPr="009E106F">
        <w:rPr>
          <w:sz w:val="18"/>
          <w:lang w:val="fr-FR"/>
        </w:rPr>
        <w:t>inscription d</w:t>
      </w:r>
      <w:r w:rsidRPr="009E106F">
        <w:rPr>
          <w:sz w:val="18"/>
          <w:lang w:val="fr-FR"/>
        </w:rPr>
        <w:t>’</w:t>
      </w:r>
      <w:r w:rsidR="009306CF" w:rsidRPr="009E106F">
        <w:rPr>
          <w:sz w:val="18"/>
          <w:lang w:val="fr-FR"/>
        </w:rPr>
        <w:t>une variété sur un registre officiel de variétés, dans quelque pays que ce soit</w:t>
      </w:r>
      <w:r w:rsidR="00F80346" w:rsidRPr="009E106F">
        <w:rPr>
          <w:sz w:val="18"/>
          <w:lang w:val="fr-FR"/>
        </w:rPr>
        <w:t>,</w:t>
      </w:r>
      <w:r w:rsidR="009306CF" w:rsidRPr="009E106F">
        <w:rPr>
          <w:sz w:val="18"/>
          <w:lang w:val="fr-FR"/>
        </w:rPr>
        <w:t xml:space="preserve"> est réputé rendre cette variété</w:t>
      </w:r>
      <w:r w:rsidR="00F80346" w:rsidRPr="009E106F">
        <w:rPr>
          <w:sz w:val="18"/>
          <w:lang w:val="fr-FR"/>
        </w:rPr>
        <w:t xml:space="preserve"> </w:t>
      </w:r>
      <w:r w:rsidR="009306CF" w:rsidRPr="009E106F">
        <w:rPr>
          <w:sz w:val="18"/>
          <w:lang w:val="fr-FR"/>
        </w:rPr>
        <w:t>notoirement connue à partir de la date de la demande, si celle</w:t>
      </w:r>
      <w:r w:rsidRPr="009E106F">
        <w:rPr>
          <w:sz w:val="18"/>
          <w:lang w:val="fr-FR"/>
        </w:rPr>
        <w:noBreakHyphen/>
      </w:r>
      <w:r w:rsidR="009306CF" w:rsidRPr="009E106F">
        <w:rPr>
          <w:sz w:val="18"/>
          <w:lang w:val="fr-FR"/>
        </w:rPr>
        <w:t>ci aboutit à l</w:t>
      </w:r>
      <w:r w:rsidRPr="009E106F">
        <w:rPr>
          <w:sz w:val="18"/>
          <w:lang w:val="fr-FR"/>
        </w:rPr>
        <w:t>’</w:t>
      </w:r>
      <w:r w:rsidR="009306CF" w:rsidRPr="009E106F">
        <w:rPr>
          <w:sz w:val="18"/>
          <w:lang w:val="fr-FR"/>
        </w:rPr>
        <w:t>octroi du droit d</w:t>
      </w:r>
      <w:r w:rsidRPr="009E106F">
        <w:rPr>
          <w:sz w:val="18"/>
          <w:lang w:val="fr-FR"/>
        </w:rPr>
        <w:t>’</w:t>
      </w:r>
      <w:r w:rsidR="009306CF" w:rsidRPr="009E106F">
        <w:rPr>
          <w:sz w:val="18"/>
          <w:lang w:val="fr-FR"/>
        </w:rPr>
        <w:t>obtenteur ou à l</w:t>
      </w:r>
      <w:r w:rsidRPr="009E106F">
        <w:rPr>
          <w:sz w:val="18"/>
          <w:lang w:val="fr-FR"/>
        </w:rPr>
        <w:t>’</w:t>
      </w:r>
      <w:r w:rsidR="009306CF" w:rsidRPr="009E106F">
        <w:rPr>
          <w:sz w:val="18"/>
          <w:lang w:val="fr-FR"/>
        </w:rPr>
        <w:t>inscription de la variété au registre officiel des variétés, selon les cas</w:t>
      </w:r>
      <w:r w:rsidR="00F80346" w:rsidRPr="009E106F">
        <w:rPr>
          <w:sz w:val="18"/>
          <w:lang w:val="fr-FR"/>
        </w:rPr>
        <w:t>;</w:t>
      </w:r>
    </w:p>
    <w:p w:rsidR="00F80346" w:rsidRPr="009E106F" w:rsidRDefault="00F80346" w:rsidP="00F80346">
      <w:pPr>
        <w:tabs>
          <w:tab w:val="left" w:pos="1134"/>
          <w:tab w:val="left" w:pos="1701"/>
        </w:tabs>
        <w:ind w:left="1134" w:right="567"/>
        <w:jc w:val="left"/>
        <w:rPr>
          <w:sz w:val="18"/>
          <w:lang w:val="fr-FR"/>
        </w:rPr>
      </w:pPr>
    </w:p>
    <w:p w:rsidR="00F80346" w:rsidRPr="009E106F" w:rsidRDefault="0016594B" w:rsidP="00F80346">
      <w:pPr>
        <w:tabs>
          <w:tab w:val="left" w:pos="1134"/>
          <w:tab w:val="left" w:pos="1701"/>
        </w:tabs>
        <w:ind w:left="1134" w:right="567"/>
        <w:jc w:val="left"/>
        <w:rPr>
          <w:sz w:val="18"/>
          <w:lang w:val="fr-FR"/>
        </w:rPr>
      </w:pPr>
      <w:r w:rsidRPr="009E106F">
        <w:rPr>
          <w:sz w:val="18"/>
          <w:lang w:val="fr-FR"/>
        </w:rPr>
        <w:t>“</w:t>
      </w:r>
      <w:r w:rsidR="009306CF" w:rsidRPr="009E106F">
        <w:rPr>
          <w:sz w:val="18"/>
          <w:lang w:val="fr-FR"/>
        </w:rPr>
        <w:t>c) existence de matériel végétal vivant dans des collections accessibles au public</w:t>
      </w:r>
      <w:r w:rsidR="00F80346" w:rsidRPr="009E106F">
        <w:rPr>
          <w:sz w:val="18"/>
          <w:lang w:val="fr-FR"/>
        </w:rPr>
        <w:t>.</w:t>
      </w:r>
    </w:p>
    <w:p w:rsidR="00F80346" w:rsidRPr="009E106F" w:rsidRDefault="00F80346" w:rsidP="00F80346">
      <w:pPr>
        <w:tabs>
          <w:tab w:val="left" w:pos="1134"/>
          <w:tab w:val="left" w:pos="1701"/>
        </w:tabs>
        <w:ind w:left="1134" w:right="567"/>
        <w:rPr>
          <w:sz w:val="18"/>
          <w:lang w:val="fr-FR"/>
        </w:rPr>
      </w:pPr>
    </w:p>
    <w:p w:rsidR="00F80346" w:rsidRPr="009E106F" w:rsidRDefault="0016594B" w:rsidP="00F80346">
      <w:pPr>
        <w:tabs>
          <w:tab w:val="left" w:pos="1134"/>
          <w:tab w:val="left" w:pos="1701"/>
        </w:tabs>
        <w:ind w:left="567" w:right="567"/>
        <w:rPr>
          <w:sz w:val="18"/>
          <w:lang w:val="fr-FR"/>
        </w:rPr>
      </w:pPr>
      <w:r w:rsidRPr="009E106F">
        <w:rPr>
          <w:sz w:val="18"/>
          <w:lang w:val="fr-FR"/>
        </w:rPr>
        <w:t>“</w:t>
      </w:r>
      <w:r w:rsidR="00F80346" w:rsidRPr="009E106F">
        <w:rPr>
          <w:sz w:val="18"/>
          <w:lang w:val="fr-FR"/>
        </w:rPr>
        <w:t xml:space="preserve">5.2.2.2 </w:t>
      </w:r>
      <w:r w:rsidR="009306CF" w:rsidRPr="009E106F">
        <w:rPr>
          <w:sz w:val="18"/>
          <w:lang w:val="fr-FR"/>
        </w:rPr>
        <w:t>La notoriété n</w:t>
      </w:r>
      <w:r w:rsidRPr="009E106F">
        <w:rPr>
          <w:sz w:val="18"/>
          <w:lang w:val="fr-FR"/>
        </w:rPr>
        <w:t>’</w:t>
      </w:r>
      <w:r w:rsidR="009306CF" w:rsidRPr="009E106F">
        <w:rPr>
          <w:sz w:val="18"/>
          <w:lang w:val="fr-FR"/>
        </w:rPr>
        <w:t>est pas limitée aux frontières</w:t>
      </w:r>
      <w:r w:rsidR="00F80346" w:rsidRPr="009E106F">
        <w:rPr>
          <w:sz w:val="18"/>
          <w:lang w:val="fr-FR"/>
        </w:rPr>
        <w:t xml:space="preserve"> national</w:t>
      </w:r>
      <w:r w:rsidR="009306CF" w:rsidRPr="009E106F">
        <w:rPr>
          <w:sz w:val="18"/>
          <w:lang w:val="fr-FR"/>
        </w:rPr>
        <w:t>es ou géographiques</w:t>
      </w:r>
      <w:r w:rsidR="00F80346" w:rsidRPr="009E106F">
        <w:rPr>
          <w:sz w:val="18"/>
          <w:lang w:val="fr-FR"/>
        </w:rPr>
        <w:t>.</w:t>
      </w:r>
      <w:r w:rsidRPr="009E106F">
        <w:rPr>
          <w:sz w:val="18"/>
          <w:lang w:val="fr-FR"/>
        </w:rPr>
        <w:t>”</w:t>
      </w:r>
    </w:p>
    <w:p w:rsidR="00F80346" w:rsidRPr="009E106F" w:rsidRDefault="00F80346" w:rsidP="00F80346">
      <w:pPr>
        <w:rPr>
          <w:lang w:val="fr-FR"/>
        </w:rPr>
      </w:pPr>
    </w:p>
    <w:p w:rsidR="00F80346" w:rsidRPr="009E106F" w:rsidRDefault="00F80346" w:rsidP="00F80346">
      <w:pPr>
        <w:rPr>
          <w:lang w:val="fr-FR"/>
        </w:rPr>
      </w:pPr>
      <w:r w:rsidRPr="009E106F">
        <w:rPr>
          <w:lang w:val="fr-FR"/>
        </w:rPr>
        <w:fldChar w:fldCharType="begin"/>
      </w:r>
      <w:r w:rsidRPr="009E106F">
        <w:rPr>
          <w:lang w:val="fr-FR"/>
        </w:rPr>
        <w:instrText xml:space="preserve"> AUTONUM  </w:instrText>
      </w:r>
      <w:r w:rsidRPr="009E106F">
        <w:rPr>
          <w:lang w:val="fr-FR"/>
        </w:rPr>
        <w:fldChar w:fldCharType="end"/>
      </w:r>
      <w:r w:rsidR="00E82BC8" w:rsidRPr="009E106F">
        <w:rPr>
          <w:lang w:val="fr-FR"/>
        </w:rPr>
        <w:tab/>
        <w:t>Le 6 mars </w:t>
      </w:r>
      <w:r w:rsidRPr="009E106F">
        <w:rPr>
          <w:lang w:val="fr-FR"/>
        </w:rPr>
        <w:t>2018,</w:t>
      </w:r>
      <w:r w:rsidR="00E82BC8" w:rsidRPr="009E106F">
        <w:rPr>
          <w:lang w:val="fr-FR"/>
        </w:rPr>
        <w:t xml:space="preserve"> la</w:t>
      </w:r>
      <w:r w:rsidRPr="009E106F">
        <w:rPr>
          <w:lang w:val="fr-FR"/>
        </w:rPr>
        <w:t xml:space="preserve"> </w:t>
      </w:r>
      <w:r w:rsidR="00E82BC8" w:rsidRPr="009E106F">
        <w:rPr>
          <w:lang w:val="fr-FR"/>
        </w:rPr>
        <w:t>cir</w:t>
      </w:r>
      <w:r w:rsidRPr="009E106F">
        <w:rPr>
          <w:lang w:val="fr-FR"/>
        </w:rPr>
        <w:t>cula</w:t>
      </w:r>
      <w:r w:rsidR="00E82BC8" w:rsidRPr="009E106F">
        <w:rPr>
          <w:lang w:val="fr-FR"/>
        </w:rPr>
        <w:t>i</w:t>
      </w:r>
      <w:r w:rsidRPr="009E106F">
        <w:rPr>
          <w:lang w:val="fr-FR"/>
        </w:rPr>
        <w:t>r</w:t>
      </w:r>
      <w:r w:rsidR="00E82BC8" w:rsidRPr="009E106F">
        <w:rPr>
          <w:lang w:val="fr-FR"/>
        </w:rPr>
        <w:t>e</w:t>
      </w:r>
      <w:r w:rsidR="00D47A65" w:rsidRPr="009E106F">
        <w:rPr>
          <w:lang w:val="fr-FR"/>
        </w:rPr>
        <w:t> </w:t>
      </w:r>
      <w:r w:rsidRPr="009E106F">
        <w:rPr>
          <w:lang w:val="fr-FR"/>
        </w:rPr>
        <w:t>E</w:t>
      </w:r>
      <w:r w:rsidR="0016594B" w:rsidRPr="009E106F">
        <w:rPr>
          <w:lang w:val="fr-FR"/>
        </w:rPr>
        <w:noBreakHyphen/>
      </w:r>
      <w:r w:rsidRPr="009E106F">
        <w:rPr>
          <w:lang w:val="fr-FR"/>
        </w:rPr>
        <w:t xml:space="preserve">18/016 </w:t>
      </w:r>
      <w:r w:rsidR="0016594B" w:rsidRPr="009E106F">
        <w:rPr>
          <w:lang w:val="fr-FR"/>
        </w:rPr>
        <w:t>“</w:t>
      </w:r>
      <w:r w:rsidR="00AF4A20" w:rsidRPr="009E106F">
        <w:rPr>
          <w:lang w:val="fr-FR"/>
        </w:rPr>
        <w:t>Questionnaire</w:t>
      </w:r>
      <w:r w:rsidR="00E82BC8" w:rsidRPr="009E106F">
        <w:rPr>
          <w:lang w:val="fr-FR"/>
        </w:rPr>
        <w:t xml:space="preserve"> de l</w:t>
      </w:r>
      <w:r w:rsidR="0016594B" w:rsidRPr="009E106F">
        <w:rPr>
          <w:lang w:val="fr-FR"/>
        </w:rPr>
        <w:t>’</w:t>
      </w:r>
      <w:r w:rsidR="00E82BC8" w:rsidRPr="009E106F">
        <w:rPr>
          <w:lang w:val="fr-FR"/>
        </w:rPr>
        <w:t>UPOV</w:t>
      </w:r>
      <w:r w:rsidR="006549E2" w:rsidRPr="009E106F">
        <w:rPr>
          <w:lang w:val="fr-FR"/>
        </w:rPr>
        <w:t> :</w:t>
      </w:r>
      <w:r w:rsidR="00E82BC8" w:rsidRPr="009E106F">
        <w:rPr>
          <w:lang w:val="fr-FR"/>
        </w:rPr>
        <w:t xml:space="preserve"> méthodes</w:t>
      </w:r>
      <w:r w:rsidR="00AF4A20" w:rsidRPr="009E106F">
        <w:rPr>
          <w:lang w:val="fr-FR"/>
        </w:rPr>
        <w:t xml:space="preserve"> portant</w:t>
      </w:r>
      <w:r w:rsidR="009E106F" w:rsidRPr="009E106F">
        <w:rPr>
          <w:lang w:val="fr-FR"/>
        </w:rPr>
        <w:t xml:space="preserve"> sur le matériel</w:t>
      </w:r>
      <w:r w:rsidR="00E82BC8" w:rsidRPr="009E106F">
        <w:rPr>
          <w:lang w:val="fr-FR"/>
        </w:rPr>
        <w:t xml:space="preserve"> végétal et la notoriété</w:t>
      </w:r>
      <w:r w:rsidR="0016594B" w:rsidRPr="009E106F">
        <w:rPr>
          <w:lang w:val="fr-FR"/>
        </w:rPr>
        <w:t>”</w:t>
      </w:r>
      <w:r w:rsidR="00E82BC8" w:rsidRPr="009E106F">
        <w:rPr>
          <w:lang w:val="fr-FR"/>
        </w:rPr>
        <w:t xml:space="preserve"> a été distribué</w:t>
      </w:r>
      <w:r w:rsidR="00AF4A20" w:rsidRPr="009E106F">
        <w:rPr>
          <w:lang w:val="fr-FR"/>
        </w:rPr>
        <w:t xml:space="preserve"> aux personnes désignées d</w:t>
      </w:r>
      <w:r w:rsidR="00E82BC8" w:rsidRPr="009E106F">
        <w:rPr>
          <w:lang w:val="fr-FR"/>
        </w:rPr>
        <w:t>es membres de l</w:t>
      </w:r>
      <w:r w:rsidR="0016594B" w:rsidRPr="009E106F">
        <w:rPr>
          <w:lang w:val="fr-FR"/>
        </w:rPr>
        <w:t>’</w:t>
      </w:r>
      <w:r w:rsidR="00E82BC8" w:rsidRPr="009E106F">
        <w:rPr>
          <w:lang w:val="fr-FR"/>
        </w:rPr>
        <w:t>UPOV au sein du Comité technique</w:t>
      </w:r>
      <w:r w:rsidRPr="009E106F">
        <w:rPr>
          <w:lang w:val="fr-FR"/>
        </w:rPr>
        <w:t>.</w:t>
      </w:r>
    </w:p>
    <w:p w:rsidR="00F80346" w:rsidRDefault="00F80346" w:rsidP="00F80346">
      <w:pPr>
        <w:rPr>
          <w:lang w:val="fr-FR"/>
        </w:rPr>
      </w:pPr>
    </w:p>
    <w:p w:rsidR="00501D2A" w:rsidRPr="009E106F" w:rsidRDefault="00501D2A" w:rsidP="00F80346">
      <w:pPr>
        <w:rPr>
          <w:lang w:val="fr-FR"/>
        </w:rPr>
      </w:pPr>
    </w:p>
    <w:p w:rsidR="00F80346" w:rsidRPr="009E106F" w:rsidRDefault="00F80346" w:rsidP="00B01E38">
      <w:pPr>
        <w:pStyle w:val="Heading1"/>
        <w:rPr>
          <w:lang w:val="fr-FR"/>
        </w:rPr>
      </w:pPr>
      <w:r w:rsidRPr="009E106F">
        <w:rPr>
          <w:lang w:val="fr-FR"/>
        </w:rPr>
        <w:t>r</w:t>
      </w:r>
      <w:r w:rsidR="00B35C60" w:rsidRPr="009E106F">
        <w:rPr>
          <w:lang w:val="fr-FR"/>
        </w:rPr>
        <w:t>É</w:t>
      </w:r>
      <w:r w:rsidRPr="009E106F">
        <w:rPr>
          <w:lang w:val="fr-FR"/>
        </w:rPr>
        <w:t>sult</w:t>
      </w:r>
      <w:r w:rsidR="00B35C60" w:rsidRPr="009E106F">
        <w:rPr>
          <w:lang w:val="fr-FR"/>
        </w:rPr>
        <w:t>AT</w:t>
      </w:r>
      <w:r w:rsidRPr="009E106F">
        <w:rPr>
          <w:lang w:val="fr-FR"/>
        </w:rPr>
        <w:t>s</w:t>
      </w:r>
      <w:r w:rsidR="00AF4A20" w:rsidRPr="009E106F">
        <w:rPr>
          <w:lang w:val="fr-FR"/>
        </w:rPr>
        <w:t xml:space="preserve"> DU QUESTIONNAIRE</w:t>
      </w:r>
    </w:p>
    <w:p w:rsidR="00F80346" w:rsidRPr="009E106F" w:rsidRDefault="00F80346" w:rsidP="00F80346">
      <w:pPr>
        <w:rPr>
          <w:lang w:val="fr-FR"/>
        </w:rPr>
      </w:pPr>
    </w:p>
    <w:p w:rsidR="00F80346" w:rsidRPr="009E106F" w:rsidRDefault="00F80346" w:rsidP="00F80346">
      <w:pPr>
        <w:rPr>
          <w:lang w:val="fr-FR"/>
        </w:rPr>
      </w:pPr>
      <w:r w:rsidRPr="009E106F">
        <w:rPr>
          <w:lang w:val="fr-FR"/>
        </w:rPr>
        <w:fldChar w:fldCharType="begin"/>
      </w:r>
      <w:r w:rsidRPr="009E106F">
        <w:rPr>
          <w:lang w:val="fr-FR"/>
        </w:rPr>
        <w:instrText xml:space="preserve"> AUTONUM  </w:instrText>
      </w:r>
      <w:r w:rsidRPr="009E106F">
        <w:rPr>
          <w:lang w:val="fr-FR"/>
        </w:rPr>
        <w:fldChar w:fldCharType="end"/>
      </w:r>
      <w:r w:rsidR="00E82BC8" w:rsidRPr="009E106F">
        <w:rPr>
          <w:lang w:val="fr-FR"/>
        </w:rPr>
        <w:tab/>
        <w:t>Vingt</w:t>
      </w:r>
      <w:r w:rsidR="0016594B" w:rsidRPr="009E106F">
        <w:rPr>
          <w:lang w:val="fr-FR"/>
        </w:rPr>
        <w:noBreakHyphen/>
      </w:r>
      <w:r w:rsidR="00E82BC8" w:rsidRPr="009E106F">
        <w:rPr>
          <w:lang w:val="fr-FR"/>
        </w:rPr>
        <w:t>six membres de l</w:t>
      </w:r>
      <w:r w:rsidR="0016594B" w:rsidRPr="009E106F">
        <w:rPr>
          <w:lang w:val="fr-FR"/>
        </w:rPr>
        <w:t>’</w:t>
      </w:r>
      <w:r w:rsidR="00E82BC8" w:rsidRPr="009E106F">
        <w:rPr>
          <w:lang w:val="fr-FR"/>
        </w:rPr>
        <w:t>Union ont renvoyé un formulaire complet de réponse à la circulaire</w:t>
      </w:r>
      <w:r w:rsidR="00D47A65" w:rsidRPr="009E106F">
        <w:rPr>
          <w:lang w:val="fr-FR"/>
        </w:rPr>
        <w:t> </w:t>
      </w:r>
      <w:r w:rsidRPr="009E106F">
        <w:rPr>
          <w:lang w:val="fr-FR"/>
        </w:rPr>
        <w:t>E</w:t>
      </w:r>
      <w:r w:rsidR="0016594B" w:rsidRPr="009E106F">
        <w:rPr>
          <w:lang w:val="fr-FR"/>
        </w:rPr>
        <w:noBreakHyphen/>
      </w:r>
      <w:r w:rsidRPr="009E106F">
        <w:rPr>
          <w:lang w:val="fr-FR"/>
        </w:rPr>
        <w:t>18/016</w:t>
      </w:r>
      <w:r w:rsidR="006549E2" w:rsidRPr="009E106F">
        <w:rPr>
          <w:lang w:val="fr-FR"/>
        </w:rPr>
        <w:t> :</w:t>
      </w:r>
    </w:p>
    <w:tbl>
      <w:tblPr>
        <w:tblStyle w:val="TableGrid"/>
        <w:tblpPr w:leftFromText="180" w:rightFromText="180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3284"/>
        <w:gridCol w:w="6"/>
        <w:gridCol w:w="3281"/>
        <w:gridCol w:w="3284"/>
      </w:tblGrid>
      <w:tr w:rsidR="00B43DC9" w:rsidRPr="009E106F" w:rsidTr="00900EAD">
        <w:tc>
          <w:tcPr>
            <w:tcW w:w="3284" w:type="dxa"/>
          </w:tcPr>
          <w:p w:rsidR="00F80346" w:rsidRPr="009E106F" w:rsidRDefault="00B43DC9" w:rsidP="00F80346">
            <w:pPr>
              <w:autoSpaceDE w:val="0"/>
              <w:autoSpaceDN w:val="0"/>
              <w:adjustRightInd w:val="0"/>
              <w:rPr>
                <w:lang w:val="fr-FR"/>
              </w:rPr>
            </w:pPr>
            <w:r w:rsidRPr="009E106F">
              <w:rPr>
                <w:lang w:val="fr-FR"/>
              </w:rPr>
              <w:t>Allemagne</w:t>
            </w:r>
          </w:p>
        </w:tc>
        <w:tc>
          <w:tcPr>
            <w:tcW w:w="3287" w:type="dxa"/>
            <w:gridSpan w:val="2"/>
          </w:tcPr>
          <w:p w:rsidR="00F80346" w:rsidRPr="009E106F" w:rsidRDefault="00B43DC9" w:rsidP="00F80346">
            <w:pPr>
              <w:autoSpaceDE w:val="0"/>
              <w:autoSpaceDN w:val="0"/>
              <w:adjustRightInd w:val="0"/>
              <w:rPr>
                <w:lang w:val="fr-FR"/>
              </w:rPr>
            </w:pPr>
            <w:r w:rsidRPr="009E106F">
              <w:rPr>
                <w:lang w:val="fr-FR"/>
              </w:rPr>
              <w:t>Kenya</w:t>
            </w:r>
          </w:p>
        </w:tc>
        <w:tc>
          <w:tcPr>
            <w:tcW w:w="3284" w:type="dxa"/>
          </w:tcPr>
          <w:p w:rsidR="00F80346" w:rsidRPr="009E106F" w:rsidRDefault="00B43DC9" w:rsidP="00B43DC9">
            <w:pPr>
              <w:rPr>
                <w:lang w:val="fr-FR"/>
              </w:rPr>
            </w:pPr>
            <w:r w:rsidRPr="009E106F">
              <w:rPr>
                <w:lang w:val="fr-FR"/>
              </w:rPr>
              <w:t>République de Corée</w:t>
            </w:r>
          </w:p>
        </w:tc>
      </w:tr>
      <w:tr w:rsidR="00B43DC9" w:rsidRPr="009E106F" w:rsidTr="00900EAD">
        <w:tc>
          <w:tcPr>
            <w:tcW w:w="3284" w:type="dxa"/>
          </w:tcPr>
          <w:p w:rsidR="00F80346" w:rsidRPr="009E106F" w:rsidRDefault="00B43DC9" w:rsidP="00F80346">
            <w:pPr>
              <w:autoSpaceDE w:val="0"/>
              <w:autoSpaceDN w:val="0"/>
              <w:adjustRightInd w:val="0"/>
              <w:rPr>
                <w:lang w:val="fr-FR"/>
              </w:rPr>
            </w:pPr>
            <w:r w:rsidRPr="009E106F">
              <w:rPr>
                <w:lang w:val="fr-FR"/>
              </w:rPr>
              <w:t>Autriche</w:t>
            </w:r>
          </w:p>
        </w:tc>
        <w:tc>
          <w:tcPr>
            <w:tcW w:w="3287" w:type="dxa"/>
            <w:gridSpan w:val="2"/>
          </w:tcPr>
          <w:p w:rsidR="00F80346" w:rsidRPr="009E106F" w:rsidRDefault="00B43DC9" w:rsidP="00B43DC9">
            <w:pPr>
              <w:rPr>
                <w:lang w:val="fr-FR"/>
              </w:rPr>
            </w:pPr>
            <w:r w:rsidRPr="009E106F">
              <w:rPr>
                <w:lang w:val="fr-FR"/>
              </w:rPr>
              <w:t>Kirghizistan</w:t>
            </w:r>
          </w:p>
        </w:tc>
        <w:tc>
          <w:tcPr>
            <w:tcW w:w="3284" w:type="dxa"/>
          </w:tcPr>
          <w:p w:rsidR="00F80346" w:rsidRPr="009E106F" w:rsidRDefault="00B43DC9" w:rsidP="00B43DC9">
            <w:pPr>
              <w:rPr>
                <w:lang w:val="fr-FR"/>
              </w:rPr>
            </w:pPr>
            <w:r w:rsidRPr="009E106F">
              <w:rPr>
                <w:lang w:val="fr-FR"/>
              </w:rPr>
              <w:t>République de Moldova</w:t>
            </w:r>
          </w:p>
        </w:tc>
      </w:tr>
      <w:tr w:rsidR="00B43DC9" w:rsidRPr="009E106F" w:rsidTr="00900EAD">
        <w:tc>
          <w:tcPr>
            <w:tcW w:w="3284" w:type="dxa"/>
          </w:tcPr>
          <w:p w:rsidR="00F80346" w:rsidRPr="009E106F" w:rsidRDefault="00B43DC9" w:rsidP="00F80346">
            <w:pPr>
              <w:autoSpaceDE w:val="0"/>
              <w:autoSpaceDN w:val="0"/>
              <w:adjustRightInd w:val="0"/>
              <w:rPr>
                <w:lang w:val="fr-FR"/>
              </w:rPr>
            </w:pPr>
            <w:r w:rsidRPr="009E106F">
              <w:rPr>
                <w:lang w:val="fr-FR"/>
              </w:rPr>
              <w:t>Chine</w:t>
            </w:r>
          </w:p>
        </w:tc>
        <w:tc>
          <w:tcPr>
            <w:tcW w:w="3287" w:type="dxa"/>
            <w:gridSpan w:val="2"/>
          </w:tcPr>
          <w:p w:rsidR="00F80346" w:rsidRPr="009E106F" w:rsidRDefault="00B43DC9" w:rsidP="00F80346">
            <w:pPr>
              <w:autoSpaceDE w:val="0"/>
              <w:autoSpaceDN w:val="0"/>
              <w:adjustRightInd w:val="0"/>
              <w:rPr>
                <w:lang w:val="fr-FR"/>
              </w:rPr>
            </w:pPr>
            <w:r w:rsidRPr="009E106F">
              <w:rPr>
                <w:lang w:val="fr-FR"/>
              </w:rPr>
              <w:t>Lettonie</w:t>
            </w:r>
          </w:p>
        </w:tc>
        <w:tc>
          <w:tcPr>
            <w:tcW w:w="3284" w:type="dxa"/>
          </w:tcPr>
          <w:p w:rsidR="00F80346" w:rsidRPr="009E106F" w:rsidRDefault="00B43DC9" w:rsidP="00B43DC9">
            <w:pPr>
              <w:rPr>
                <w:lang w:val="fr-FR"/>
              </w:rPr>
            </w:pPr>
            <w:r w:rsidRPr="009E106F">
              <w:rPr>
                <w:lang w:val="fr-FR"/>
              </w:rPr>
              <w:t>République tchèque</w:t>
            </w:r>
          </w:p>
        </w:tc>
      </w:tr>
      <w:tr w:rsidR="00B43DC9" w:rsidRPr="009E106F" w:rsidTr="00900EAD">
        <w:tc>
          <w:tcPr>
            <w:tcW w:w="3284" w:type="dxa"/>
          </w:tcPr>
          <w:p w:rsidR="00F80346" w:rsidRPr="009E106F" w:rsidRDefault="00B43DC9" w:rsidP="00F80346">
            <w:pPr>
              <w:autoSpaceDE w:val="0"/>
              <w:autoSpaceDN w:val="0"/>
              <w:adjustRightInd w:val="0"/>
              <w:rPr>
                <w:lang w:val="fr-FR"/>
              </w:rPr>
            </w:pPr>
            <w:r w:rsidRPr="009E106F">
              <w:rPr>
                <w:lang w:val="fr-FR"/>
              </w:rPr>
              <w:t>Colombie</w:t>
            </w:r>
          </w:p>
        </w:tc>
        <w:tc>
          <w:tcPr>
            <w:tcW w:w="3287" w:type="dxa"/>
            <w:gridSpan w:val="2"/>
          </w:tcPr>
          <w:p w:rsidR="00F80346" w:rsidRPr="009E106F" w:rsidRDefault="00B43DC9" w:rsidP="004760FE">
            <w:pPr>
              <w:autoSpaceDE w:val="0"/>
              <w:autoSpaceDN w:val="0"/>
              <w:adjustRightInd w:val="0"/>
              <w:rPr>
                <w:lang w:val="fr-FR"/>
              </w:rPr>
            </w:pPr>
            <w:r w:rsidRPr="009E106F">
              <w:rPr>
                <w:lang w:val="fr-FR"/>
              </w:rPr>
              <w:t>Maroc</w:t>
            </w:r>
          </w:p>
        </w:tc>
        <w:tc>
          <w:tcPr>
            <w:tcW w:w="3284" w:type="dxa"/>
          </w:tcPr>
          <w:p w:rsidR="00F80346" w:rsidRPr="009E106F" w:rsidRDefault="00B43DC9" w:rsidP="00F80346">
            <w:pPr>
              <w:autoSpaceDE w:val="0"/>
              <w:autoSpaceDN w:val="0"/>
              <w:adjustRightInd w:val="0"/>
              <w:rPr>
                <w:lang w:val="fr-FR"/>
              </w:rPr>
            </w:pPr>
            <w:r w:rsidRPr="009E106F">
              <w:rPr>
                <w:lang w:val="fr-FR"/>
              </w:rPr>
              <w:t>Roumanie</w:t>
            </w:r>
          </w:p>
        </w:tc>
      </w:tr>
      <w:tr w:rsidR="00B43DC9" w:rsidRPr="009E106F" w:rsidTr="00900EAD">
        <w:tc>
          <w:tcPr>
            <w:tcW w:w="3284" w:type="dxa"/>
          </w:tcPr>
          <w:p w:rsidR="00F80346" w:rsidRPr="009E106F" w:rsidRDefault="00B43DC9" w:rsidP="00E82BC8">
            <w:pPr>
              <w:autoSpaceDE w:val="0"/>
              <w:autoSpaceDN w:val="0"/>
              <w:adjustRightInd w:val="0"/>
              <w:rPr>
                <w:lang w:val="fr-FR"/>
              </w:rPr>
            </w:pPr>
            <w:r w:rsidRPr="009E106F">
              <w:rPr>
                <w:lang w:val="fr-FR"/>
              </w:rPr>
              <w:t>Croatie</w:t>
            </w:r>
          </w:p>
        </w:tc>
        <w:tc>
          <w:tcPr>
            <w:tcW w:w="3287" w:type="dxa"/>
            <w:gridSpan w:val="2"/>
          </w:tcPr>
          <w:p w:rsidR="00F80346" w:rsidRPr="009E106F" w:rsidRDefault="00B43DC9" w:rsidP="00F80346">
            <w:pPr>
              <w:autoSpaceDE w:val="0"/>
              <w:autoSpaceDN w:val="0"/>
              <w:adjustRightInd w:val="0"/>
              <w:rPr>
                <w:lang w:val="fr-FR"/>
              </w:rPr>
            </w:pPr>
            <w:r w:rsidRPr="009E106F">
              <w:rPr>
                <w:lang w:val="fr-FR"/>
              </w:rPr>
              <w:t>Mexique</w:t>
            </w:r>
          </w:p>
        </w:tc>
        <w:tc>
          <w:tcPr>
            <w:tcW w:w="3284" w:type="dxa"/>
          </w:tcPr>
          <w:p w:rsidR="00F80346" w:rsidRPr="009E106F" w:rsidRDefault="00B43DC9" w:rsidP="00F80346">
            <w:pPr>
              <w:autoSpaceDE w:val="0"/>
              <w:autoSpaceDN w:val="0"/>
              <w:adjustRightInd w:val="0"/>
              <w:rPr>
                <w:lang w:val="fr-FR"/>
              </w:rPr>
            </w:pPr>
            <w:r w:rsidRPr="009E106F">
              <w:rPr>
                <w:lang w:val="fr-FR"/>
              </w:rPr>
              <w:t>Slovaquie</w:t>
            </w:r>
          </w:p>
        </w:tc>
      </w:tr>
      <w:tr w:rsidR="00B43DC9" w:rsidRPr="009E106F" w:rsidTr="00900EAD">
        <w:tc>
          <w:tcPr>
            <w:tcW w:w="3284" w:type="dxa"/>
          </w:tcPr>
          <w:p w:rsidR="00F80346" w:rsidRPr="009E106F" w:rsidRDefault="00B43DC9" w:rsidP="00F80346">
            <w:pPr>
              <w:autoSpaceDE w:val="0"/>
              <w:autoSpaceDN w:val="0"/>
              <w:adjustRightInd w:val="0"/>
              <w:rPr>
                <w:lang w:val="fr-FR"/>
              </w:rPr>
            </w:pPr>
            <w:r w:rsidRPr="009E106F">
              <w:rPr>
                <w:lang w:val="fr-FR"/>
              </w:rPr>
              <w:t>Danemark</w:t>
            </w:r>
          </w:p>
        </w:tc>
        <w:tc>
          <w:tcPr>
            <w:tcW w:w="3287" w:type="dxa"/>
            <w:gridSpan w:val="2"/>
          </w:tcPr>
          <w:p w:rsidR="00F80346" w:rsidRPr="009E106F" w:rsidRDefault="00B43DC9" w:rsidP="004760FE">
            <w:pPr>
              <w:autoSpaceDE w:val="0"/>
              <w:autoSpaceDN w:val="0"/>
              <w:adjustRightInd w:val="0"/>
              <w:rPr>
                <w:lang w:val="fr-FR"/>
              </w:rPr>
            </w:pPr>
            <w:r w:rsidRPr="009E106F">
              <w:rPr>
                <w:lang w:val="fr-FR"/>
              </w:rPr>
              <w:t>Norvège</w:t>
            </w:r>
          </w:p>
        </w:tc>
        <w:tc>
          <w:tcPr>
            <w:tcW w:w="3284" w:type="dxa"/>
          </w:tcPr>
          <w:p w:rsidR="00F80346" w:rsidRPr="009E106F" w:rsidRDefault="00B43DC9" w:rsidP="00F80346">
            <w:pPr>
              <w:autoSpaceDE w:val="0"/>
              <w:autoSpaceDN w:val="0"/>
              <w:adjustRightInd w:val="0"/>
              <w:rPr>
                <w:lang w:val="fr-FR"/>
              </w:rPr>
            </w:pPr>
            <w:r w:rsidRPr="009E106F">
              <w:rPr>
                <w:lang w:val="fr-FR"/>
              </w:rPr>
              <w:t>Suède</w:t>
            </w:r>
          </w:p>
        </w:tc>
      </w:tr>
      <w:tr w:rsidR="00B43DC9" w:rsidRPr="009E106F" w:rsidTr="00900EAD">
        <w:tc>
          <w:tcPr>
            <w:tcW w:w="3284" w:type="dxa"/>
          </w:tcPr>
          <w:p w:rsidR="00F80346" w:rsidRPr="009E106F" w:rsidRDefault="00B43DC9" w:rsidP="00F80346">
            <w:pPr>
              <w:autoSpaceDE w:val="0"/>
              <w:autoSpaceDN w:val="0"/>
              <w:adjustRightInd w:val="0"/>
              <w:rPr>
                <w:lang w:val="fr-FR"/>
              </w:rPr>
            </w:pPr>
            <w:r w:rsidRPr="009E106F">
              <w:rPr>
                <w:lang w:val="fr-FR"/>
              </w:rPr>
              <w:t>États</w:t>
            </w:r>
            <w:r w:rsidR="0016594B" w:rsidRPr="009E106F">
              <w:rPr>
                <w:lang w:val="fr-FR"/>
              </w:rPr>
              <w:t>-</w:t>
            </w:r>
            <w:r w:rsidRPr="009E106F">
              <w:rPr>
                <w:lang w:val="fr-FR"/>
              </w:rPr>
              <w:t>Unis d</w:t>
            </w:r>
            <w:r w:rsidR="0016594B" w:rsidRPr="009E106F">
              <w:rPr>
                <w:lang w:val="fr-FR"/>
              </w:rPr>
              <w:t>’</w:t>
            </w:r>
            <w:r w:rsidRPr="009E106F">
              <w:rPr>
                <w:lang w:val="fr-FR"/>
              </w:rPr>
              <w:t>Amérique</w:t>
            </w:r>
          </w:p>
        </w:tc>
        <w:tc>
          <w:tcPr>
            <w:tcW w:w="3287" w:type="dxa"/>
            <w:gridSpan w:val="2"/>
          </w:tcPr>
          <w:p w:rsidR="00F80346" w:rsidRPr="009E106F" w:rsidRDefault="00B43DC9" w:rsidP="00F80346">
            <w:pPr>
              <w:autoSpaceDE w:val="0"/>
              <w:autoSpaceDN w:val="0"/>
              <w:adjustRightInd w:val="0"/>
              <w:rPr>
                <w:lang w:val="fr-FR"/>
              </w:rPr>
            </w:pPr>
            <w:r w:rsidRPr="009E106F">
              <w:rPr>
                <w:lang w:val="fr-FR"/>
              </w:rPr>
              <w:t>Nouvelle</w:t>
            </w:r>
            <w:r w:rsidR="0016594B" w:rsidRPr="009E106F">
              <w:rPr>
                <w:lang w:val="fr-FR"/>
              </w:rPr>
              <w:t>-</w:t>
            </w:r>
            <w:r w:rsidRPr="009E106F">
              <w:rPr>
                <w:lang w:val="fr-FR"/>
              </w:rPr>
              <w:t>Zélande</w:t>
            </w:r>
          </w:p>
        </w:tc>
        <w:tc>
          <w:tcPr>
            <w:tcW w:w="3284" w:type="dxa"/>
          </w:tcPr>
          <w:p w:rsidR="00F80346" w:rsidRPr="009E106F" w:rsidRDefault="00B43DC9" w:rsidP="00F80346">
            <w:pPr>
              <w:autoSpaceDE w:val="0"/>
              <w:autoSpaceDN w:val="0"/>
              <w:adjustRightInd w:val="0"/>
              <w:rPr>
                <w:lang w:val="fr-FR"/>
              </w:rPr>
            </w:pPr>
            <w:r w:rsidRPr="009E106F">
              <w:rPr>
                <w:lang w:val="fr-FR"/>
              </w:rPr>
              <w:t>Suisse</w:t>
            </w:r>
          </w:p>
        </w:tc>
      </w:tr>
      <w:tr w:rsidR="00B43DC9" w:rsidRPr="009E106F" w:rsidTr="00900EAD">
        <w:tc>
          <w:tcPr>
            <w:tcW w:w="3284" w:type="dxa"/>
          </w:tcPr>
          <w:p w:rsidR="00F80346" w:rsidRPr="009E106F" w:rsidRDefault="00B43DC9" w:rsidP="00F80346">
            <w:pPr>
              <w:autoSpaceDE w:val="0"/>
              <w:autoSpaceDN w:val="0"/>
              <w:adjustRightInd w:val="0"/>
              <w:rPr>
                <w:lang w:val="fr-FR"/>
              </w:rPr>
            </w:pPr>
            <w:r w:rsidRPr="009E106F">
              <w:rPr>
                <w:lang w:val="fr-FR"/>
              </w:rPr>
              <w:t>Israël</w:t>
            </w:r>
          </w:p>
        </w:tc>
        <w:tc>
          <w:tcPr>
            <w:tcW w:w="3287" w:type="dxa"/>
            <w:gridSpan w:val="2"/>
          </w:tcPr>
          <w:p w:rsidR="00F80346" w:rsidRPr="009E106F" w:rsidRDefault="00B43DC9" w:rsidP="004760FE">
            <w:pPr>
              <w:autoSpaceDE w:val="0"/>
              <w:autoSpaceDN w:val="0"/>
              <w:adjustRightInd w:val="0"/>
              <w:rPr>
                <w:lang w:val="fr-FR"/>
              </w:rPr>
            </w:pPr>
            <w:r w:rsidRPr="009E106F">
              <w:rPr>
                <w:lang w:val="fr-FR"/>
              </w:rPr>
              <w:t>Pays</w:t>
            </w:r>
            <w:r w:rsidR="0016594B" w:rsidRPr="009E106F">
              <w:rPr>
                <w:lang w:val="fr-FR"/>
              </w:rPr>
              <w:t>-</w:t>
            </w:r>
            <w:r w:rsidRPr="009E106F">
              <w:rPr>
                <w:lang w:val="fr-FR"/>
              </w:rPr>
              <w:t>Bas</w:t>
            </w:r>
          </w:p>
        </w:tc>
        <w:tc>
          <w:tcPr>
            <w:tcW w:w="3284" w:type="dxa"/>
          </w:tcPr>
          <w:p w:rsidR="00F80346" w:rsidRPr="009E106F" w:rsidRDefault="00B43DC9" w:rsidP="00F80346">
            <w:pPr>
              <w:rPr>
                <w:lang w:val="fr-FR"/>
              </w:rPr>
            </w:pPr>
            <w:r w:rsidRPr="009E106F">
              <w:rPr>
                <w:lang w:val="fr-FR"/>
              </w:rPr>
              <w:t>Union européenne</w:t>
            </w:r>
          </w:p>
        </w:tc>
      </w:tr>
      <w:tr w:rsidR="00B43DC9" w:rsidRPr="009E106F" w:rsidTr="00900EAD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3290" w:type="dxa"/>
            <w:gridSpan w:val="2"/>
          </w:tcPr>
          <w:p w:rsidR="00F80346" w:rsidRPr="009E106F" w:rsidRDefault="00B43DC9" w:rsidP="00F80346">
            <w:pPr>
              <w:autoSpaceDE w:val="0"/>
              <w:autoSpaceDN w:val="0"/>
              <w:adjustRightInd w:val="0"/>
              <w:rPr>
                <w:lang w:val="fr-FR"/>
              </w:rPr>
            </w:pPr>
            <w:r w:rsidRPr="009E106F">
              <w:rPr>
                <w:lang w:val="fr-FR"/>
              </w:rPr>
              <w:t>Japon</w:t>
            </w:r>
          </w:p>
        </w:tc>
        <w:tc>
          <w:tcPr>
            <w:tcW w:w="3281" w:type="dxa"/>
          </w:tcPr>
          <w:p w:rsidR="00F80346" w:rsidRPr="009E106F" w:rsidRDefault="00B43DC9" w:rsidP="004760FE">
            <w:pPr>
              <w:autoSpaceDE w:val="0"/>
              <w:autoSpaceDN w:val="0"/>
              <w:adjustRightInd w:val="0"/>
              <w:rPr>
                <w:lang w:val="fr-FR"/>
              </w:rPr>
            </w:pPr>
            <w:r w:rsidRPr="009E106F">
              <w:rPr>
                <w:lang w:val="fr-FR"/>
              </w:rPr>
              <w:t>Pologne</w:t>
            </w:r>
          </w:p>
        </w:tc>
        <w:tc>
          <w:tcPr>
            <w:tcW w:w="3284" w:type="dxa"/>
          </w:tcPr>
          <w:p w:rsidR="00F80346" w:rsidRPr="009E106F" w:rsidRDefault="00F80346" w:rsidP="00F80346">
            <w:pPr>
              <w:ind w:left="108"/>
              <w:rPr>
                <w:lang w:val="fr-FR"/>
              </w:rPr>
            </w:pPr>
          </w:p>
        </w:tc>
      </w:tr>
    </w:tbl>
    <w:p w:rsidR="00F80346" w:rsidRPr="009E106F" w:rsidRDefault="00F80346" w:rsidP="00F80346">
      <w:pPr>
        <w:rPr>
          <w:lang w:val="fr-FR"/>
        </w:rPr>
      </w:pPr>
    </w:p>
    <w:p w:rsidR="00F80346" w:rsidRPr="009E106F" w:rsidRDefault="00F80346" w:rsidP="00F80346">
      <w:pPr>
        <w:rPr>
          <w:snapToGrid w:val="0"/>
          <w:lang w:val="fr-FR"/>
        </w:rPr>
      </w:pPr>
      <w:r w:rsidRPr="009E106F">
        <w:rPr>
          <w:snapToGrid w:val="0"/>
          <w:lang w:val="fr-FR"/>
        </w:rPr>
        <w:fldChar w:fldCharType="begin"/>
      </w:r>
      <w:r w:rsidRPr="009E106F">
        <w:rPr>
          <w:snapToGrid w:val="0"/>
          <w:lang w:val="fr-FR"/>
        </w:rPr>
        <w:instrText xml:space="preserve"> AUTONUM  </w:instrText>
      </w:r>
      <w:r w:rsidRPr="009E106F">
        <w:rPr>
          <w:snapToGrid w:val="0"/>
          <w:lang w:val="fr-FR"/>
        </w:rPr>
        <w:fldChar w:fldCharType="end"/>
      </w:r>
      <w:r w:rsidRPr="009E106F">
        <w:rPr>
          <w:snapToGrid w:val="0"/>
          <w:lang w:val="fr-FR"/>
        </w:rPr>
        <w:tab/>
      </w:r>
      <w:r w:rsidR="00E82BC8" w:rsidRPr="009E106F">
        <w:rPr>
          <w:snapToGrid w:val="0"/>
          <w:lang w:val="fr-FR"/>
        </w:rPr>
        <w:t xml:space="preserve">Les réponses </w:t>
      </w:r>
      <w:r w:rsidR="00AF4A20" w:rsidRPr="009E106F">
        <w:rPr>
          <w:snapToGrid w:val="0"/>
          <w:lang w:val="fr-FR"/>
        </w:rPr>
        <w:t>à ce questionnaire</w:t>
      </w:r>
      <w:r w:rsidR="00E82BC8" w:rsidRPr="009E106F">
        <w:rPr>
          <w:snapToGrid w:val="0"/>
          <w:lang w:val="fr-FR"/>
        </w:rPr>
        <w:t xml:space="preserve"> figurent </w:t>
      </w:r>
      <w:r w:rsidR="00C34124" w:rsidRPr="009E106F">
        <w:rPr>
          <w:snapToGrid w:val="0"/>
          <w:lang w:val="fr-FR"/>
        </w:rPr>
        <w:t>à</w:t>
      </w:r>
      <w:r w:rsidR="00E82BC8" w:rsidRPr="009E106F">
        <w:rPr>
          <w:snapToGrid w:val="0"/>
          <w:lang w:val="fr-FR"/>
        </w:rPr>
        <w:t xml:space="preserve"> l</w:t>
      </w:r>
      <w:r w:rsidR="0016594B" w:rsidRPr="009E106F">
        <w:rPr>
          <w:snapToGrid w:val="0"/>
          <w:lang w:val="fr-FR"/>
        </w:rPr>
        <w:t>’</w:t>
      </w:r>
      <w:r w:rsidR="00E82BC8" w:rsidRPr="009E106F">
        <w:rPr>
          <w:snapToGrid w:val="0"/>
          <w:lang w:val="fr-FR"/>
        </w:rPr>
        <w:t>annexe du présent docume</w:t>
      </w:r>
      <w:r w:rsidR="007B5FF7" w:rsidRPr="009E106F">
        <w:rPr>
          <w:snapToGrid w:val="0"/>
          <w:lang w:val="fr-FR"/>
        </w:rPr>
        <w:t>nt.  Lo</w:t>
      </w:r>
      <w:r w:rsidR="00C34124" w:rsidRPr="009E106F">
        <w:rPr>
          <w:snapToGrid w:val="0"/>
          <w:lang w:val="fr-FR"/>
        </w:rPr>
        <w:t>rsque les réponses permettai</w:t>
      </w:r>
      <w:r w:rsidR="00081E16" w:rsidRPr="009E106F">
        <w:rPr>
          <w:snapToGrid w:val="0"/>
          <w:lang w:val="fr-FR"/>
        </w:rPr>
        <w:t xml:space="preserve">ent </w:t>
      </w:r>
      <w:r w:rsidR="00C34124" w:rsidRPr="009E106F">
        <w:rPr>
          <w:snapToGrid w:val="0"/>
          <w:lang w:val="fr-FR"/>
        </w:rPr>
        <w:t>d</w:t>
      </w:r>
      <w:r w:rsidR="0016594B" w:rsidRPr="009E106F">
        <w:rPr>
          <w:snapToGrid w:val="0"/>
          <w:lang w:val="fr-FR"/>
        </w:rPr>
        <w:t>’</w:t>
      </w:r>
      <w:r w:rsidR="00081E16" w:rsidRPr="009E106F">
        <w:rPr>
          <w:snapToGrid w:val="0"/>
          <w:lang w:val="fr-FR"/>
        </w:rPr>
        <w:t>identifier le membre</w:t>
      </w:r>
      <w:r w:rsidRPr="009E106F">
        <w:rPr>
          <w:snapToGrid w:val="0"/>
          <w:lang w:val="fr-FR"/>
        </w:rPr>
        <w:t xml:space="preserve"> </w:t>
      </w:r>
      <w:r w:rsidR="002D1260" w:rsidRPr="009E106F">
        <w:rPr>
          <w:snapToGrid w:val="0"/>
          <w:lang w:val="fr-FR"/>
        </w:rPr>
        <w:t>de l</w:t>
      </w:r>
      <w:r w:rsidR="0016594B" w:rsidRPr="009E106F">
        <w:rPr>
          <w:snapToGrid w:val="0"/>
          <w:lang w:val="fr-FR"/>
        </w:rPr>
        <w:t>’</w:t>
      </w:r>
      <w:r w:rsidRPr="009E106F">
        <w:rPr>
          <w:snapToGrid w:val="0"/>
          <w:lang w:val="fr-FR"/>
        </w:rPr>
        <w:t>Union</w:t>
      </w:r>
      <w:r w:rsidR="002D1260" w:rsidRPr="009E106F">
        <w:rPr>
          <w:snapToGrid w:val="0"/>
          <w:lang w:val="fr-FR"/>
        </w:rPr>
        <w:t xml:space="preserve"> concerné</w:t>
      </w:r>
      <w:r w:rsidRPr="009E106F">
        <w:rPr>
          <w:snapToGrid w:val="0"/>
          <w:lang w:val="fr-FR"/>
        </w:rPr>
        <w:t xml:space="preserve">, </w:t>
      </w:r>
      <w:r w:rsidR="002D1260" w:rsidRPr="009E106F">
        <w:rPr>
          <w:snapToGrid w:val="0"/>
          <w:lang w:val="fr-FR"/>
        </w:rPr>
        <w:t>son nom a été remplacé par</w:t>
      </w:r>
      <w:r w:rsidRPr="009E106F">
        <w:rPr>
          <w:snapToGrid w:val="0"/>
          <w:lang w:val="fr-FR"/>
        </w:rPr>
        <w:t xml:space="preserve"> </w:t>
      </w:r>
      <w:r w:rsidR="00AF4A20" w:rsidRPr="009E106F">
        <w:rPr>
          <w:snapToGrid w:val="0"/>
          <w:lang w:val="fr-FR"/>
        </w:rPr>
        <w:t xml:space="preserve">la mention </w:t>
      </w:r>
      <w:r w:rsidR="0016594B" w:rsidRPr="009E106F">
        <w:rPr>
          <w:snapToGrid w:val="0"/>
          <w:lang w:val="fr-FR"/>
        </w:rPr>
        <w:t>“</w:t>
      </w:r>
      <w:r w:rsidRPr="009E106F">
        <w:rPr>
          <w:snapToGrid w:val="0"/>
          <w:lang w:val="fr-FR"/>
        </w:rPr>
        <w:t>[</w:t>
      </w:r>
      <w:r w:rsidR="002D1260" w:rsidRPr="009E106F">
        <w:rPr>
          <w:snapToGrid w:val="0"/>
          <w:lang w:val="fr-FR"/>
        </w:rPr>
        <w:t>membre/</w:t>
      </w:r>
      <w:r w:rsidR="00DF5DF0" w:rsidRPr="009E106F">
        <w:rPr>
          <w:snapToGrid w:val="0"/>
          <w:lang w:val="fr-FR"/>
        </w:rPr>
        <w:t>service</w:t>
      </w:r>
      <w:r w:rsidR="002D1260" w:rsidRPr="009E106F">
        <w:rPr>
          <w:snapToGrid w:val="0"/>
          <w:lang w:val="fr-FR"/>
        </w:rPr>
        <w:t xml:space="preserve"> de l</w:t>
      </w:r>
      <w:r w:rsidR="0016594B" w:rsidRPr="009E106F">
        <w:rPr>
          <w:snapToGrid w:val="0"/>
          <w:lang w:val="fr-FR"/>
        </w:rPr>
        <w:t>’</w:t>
      </w:r>
      <w:r w:rsidR="002D1260" w:rsidRPr="009E106F">
        <w:rPr>
          <w:snapToGrid w:val="0"/>
          <w:lang w:val="fr-FR"/>
        </w:rPr>
        <w:t>UPOV</w:t>
      </w:r>
      <w:r w:rsidRPr="009E106F">
        <w:rPr>
          <w:snapToGrid w:val="0"/>
          <w:lang w:val="fr-FR"/>
        </w:rPr>
        <w:t>]</w:t>
      </w:r>
      <w:r w:rsidR="0016594B" w:rsidRPr="009E106F">
        <w:rPr>
          <w:snapToGrid w:val="0"/>
          <w:lang w:val="fr-FR"/>
        </w:rPr>
        <w:t>”</w:t>
      </w:r>
      <w:r w:rsidRPr="009E106F">
        <w:rPr>
          <w:snapToGrid w:val="0"/>
          <w:lang w:val="fr-FR"/>
        </w:rPr>
        <w:t>.</w:t>
      </w:r>
    </w:p>
    <w:p w:rsidR="00F80346" w:rsidRPr="009E106F" w:rsidRDefault="00F80346" w:rsidP="00F80346">
      <w:pPr>
        <w:rPr>
          <w:snapToGrid w:val="0"/>
          <w:lang w:val="fr-FR"/>
        </w:rPr>
      </w:pPr>
    </w:p>
    <w:p w:rsidR="00B01E38" w:rsidRPr="009E106F" w:rsidRDefault="00F80346" w:rsidP="00A465D4">
      <w:pPr>
        <w:tabs>
          <w:tab w:val="left" w:pos="5387"/>
        </w:tabs>
        <w:ind w:left="4820"/>
        <w:rPr>
          <w:i/>
          <w:snapToGrid w:val="0"/>
          <w:lang w:val="fr-FR"/>
        </w:rPr>
      </w:pPr>
      <w:r w:rsidRPr="009E106F">
        <w:rPr>
          <w:i/>
          <w:snapToGrid w:val="0"/>
          <w:lang w:val="fr-FR"/>
        </w:rPr>
        <w:fldChar w:fldCharType="begin"/>
      </w:r>
      <w:r w:rsidRPr="009E106F">
        <w:rPr>
          <w:i/>
          <w:snapToGrid w:val="0"/>
          <w:lang w:val="fr-FR"/>
        </w:rPr>
        <w:instrText xml:space="preserve"> AUTONUM  </w:instrText>
      </w:r>
      <w:r w:rsidRPr="009E106F">
        <w:rPr>
          <w:i/>
          <w:snapToGrid w:val="0"/>
          <w:lang w:val="fr-FR"/>
        </w:rPr>
        <w:fldChar w:fldCharType="end"/>
      </w:r>
      <w:r w:rsidRPr="009E106F">
        <w:rPr>
          <w:i/>
          <w:snapToGrid w:val="0"/>
          <w:lang w:val="fr-FR"/>
        </w:rPr>
        <w:tab/>
      </w:r>
      <w:r w:rsidR="00C34124" w:rsidRPr="009E106F">
        <w:rPr>
          <w:i/>
          <w:snapToGrid w:val="0"/>
          <w:lang w:val="fr-FR"/>
        </w:rPr>
        <w:t>Le</w:t>
      </w:r>
      <w:r w:rsidR="006549E2" w:rsidRPr="009E106F">
        <w:rPr>
          <w:i/>
          <w:snapToGrid w:val="0"/>
          <w:lang w:val="fr-FR"/>
        </w:rPr>
        <w:t> TC</w:t>
      </w:r>
      <w:r w:rsidRPr="009E106F">
        <w:rPr>
          <w:i/>
          <w:snapToGrid w:val="0"/>
          <w:lang w:val="fr-FR"/>
        </w:rPr>
        <w:t xml:space="preserve"> </w:t>
      </w:r>
      <w:r w:rsidR="00C34124" w:rsidRPr="009E106F">
        <w:rPr>
          <w:i/>
          <w:snapToGrid w:val="0"/>
          <w:lang w:val="fr-FR"/>
        </w:rPr>
        <w:t>e</w:t>
      </w:r>
      <w:r w:rsidRPr="009E106F">
        <w:rPr>
          <w:i/>
          <w:snapToGrid w:val="0"/>
          <w:lang w:val="fr-FR"/>
        </w:rPr>
        <w:t>s</w:t>
      </w:r>
      <w:r w:rsidR="00C34124" w:rsidRPr="009E106F">
        <w:rPr>
          <w:i/>
          <w:snapToGrid w:val="0"/>
          <w:lang w:val="fr-FR"/>
        </w:rPr>
        <w:t>t invité</w:t>
      </w:r>
      <w:r w:rsidR="00AF4A20" w:rsidRPr="009E106F">
        <w:rPr>
          <w:i/>
          <w:snapToGrid w:val="0"/>
          <w:lang w:val="fr-FR"/>
        </w:rPr>
        <w:t xml:space="preserve"> à examiner les résultats du questionnaire portant s</w:t>
      </w:r>
      <w:r w:rsidR="00C34124" w:rsidRPr="009E106F">
        <w:rPr>
          <w:i/>
          <w:snapToGrid w:val="0"/>
          <w:lang w:val="fr-FR"/>
        </w:rPr>
        <w:t>ur les méthodes utilisées par les membres de l</w:t>
      </w:r>
      <w:r w:rsidR="0016594B" w:rsidRPr="009E106F">
        <w:rPr>
          <w:i/>
          <w:snapToGrid w:val="0"/>
          <w:lang w:val="fr-FR"/>
        </w:rPr>
        <w:t>’</w:t>
      </w:r>
      <w:r w:rsidR="00C34124" w:rsidRPr="009E106F">
        <w:rPr>
          <w:i/>
          <w:snapToGrid w:val="0"/>
          <w:lang w:val="fr-FR"/>
        </w:rPr>
        <w:t>Union pour</w:t>
      </w:r>
      <w:r w:rsidR="00E40EA6" w:rsidRPr="009E106F">
        <w:rPr>
          <w:i/>
          <w:lang w:val="fr-FR"/>
        </w:rPr>
        <w:t xml:space="preserve"> l</w:t>
      </w:r>
      <w:r w:rsidR="0016594B" w:rsidRPr="009E106F">
        <w:rPr>
          <w:i/>
          <w:lang w:val="fr-FR"/>
        </w:rPr>
        <w:t>’</w:t>
      </w:r>
      <w:r w:rsidR="00E40EA6" w:rsidRPr="009E106F">
        <w:rPr>
          <w:i/>
          <w:lang w:val="fr-FR"/>
        </w:rPr>
        <w:t>obtention</w:t>
      </w:r>
      <w:r w:rsidR="00C34124" w:rsidRPr="009E106F">
        <w:rPr>
          <w:i/>
          <w:lang w:val="fr-FR"/>
        </w:rPr>
        <w:t xml:space="preserve"> du matériel végéta</w:t>
      </w:r>
      <w:r w:rsidR="00E40EA6" w:rsidRPr="009E106F">
        <w:rPr>
          <w:i/>
          <w:lang w:val="fr-FR"/>
        </w:rPr>
        <w:t>l auprès des obtenteurs et la détermination d</w:t>
      </w:r>
      <w:r w:rsidR="00C34124" w:rsidRPr="009E106F">
        <w:rPr>
          <w:i/>
          <w:lang w:val="fr-FR"/>
        </w:rPr>
        <w:t>es variétés dont l</w:t>
      </w:r>
      <w:r w:rsidR="0016594B" w:rsidRPr="009E106F">
        <w:rPr>
          <w:i/>
          <w:lang w:val="fr-FR"/>
        </w:rPr>
        <w:t>’</w:t>
      </w:r>
      <w:r w:rsidR="00C34124" w:rsidRPr="009E106F">
        <w:rPr>
          <w:i/>
          <w:lang w:val="fr-FR"/>
        </w:rPr>
        <w:t>existence est notoirement connue, tels qu</w:t>
      </w:r>
      <w:r w:rsidR="0016594B" w:rsidRPr="009E106F">
        <w:rPr>
          <w:i/>
          <w:lang w:val="fr-FR"/>
        </w:rPr>
        <w:t>’</w:t>
      </w:r>
      <w:r w:rsidR="00C34124" w:rsidRPr="009E106F">
        <w:rPr>
          <w:i/>
          <w:lang w:val="fr-FR"/>
        </w:rPr>
        <w:t>ils figurent à l</w:t>
      </w:r>
      <w:r w:rsidR="0016594B" w:rsidRPr="009E106F">
        <w:rPr>
          <w:i/>
          <w:lang w:val="fr-FR"/>
        </w:rPr>
        <w:t>’</w:t>
      </w:r>
      <w:r w:rsidR="00C34124" w:rsidRPr="009E106F">
        <w:rPr>
          <w:i/>
          <w:lang w:val="fr-FR"/>
        </w:rPr>
        <w:t>annexe du présent</w:t>
      </w:r>
      <w:r w:rsidRPr="009E106F">
        <w:rPr>
          <w:i/>
          <w:lang w:val="fr-FR"/>
        </w:rPr>
        <w:t xml:space="preserve"> document</w:t>
      </w:r>
      <w:r w:rsidR="00DF371A" w:rsidRPr="009E106F">
        <w:rPr>
          <w:i/>
          <w:lang w:val="fr-FR"/>
        </w:rPr>
        <w:t>.</w:t>
      </w:r>
    </w:p>
    <w:p w:rsidR="00F80346" w:rsidRPr="009E106F" w:rsidRDefault="00F80346" w:rsidP="00B01E38">
      <w:pPr>
        <w:tabs>
          <w:tab w:val="left" w:pos="5387"/>
          <w:tab w:val="left" w:pos="5954"/>
        </w:tabs>
        <w:rPr>
          <w:lang w:val="fr-FR"/>
        </w:rPr>
      </w:pPr>
    </w:p>
    <w:p w:rsidR="00F80346" w:rsidRPr="009E106F" w:rsidRDefault="00F80346" w:rsidP="00B01E38">
      <w:pPr>
        <w:tabs>
          <w:tab w:val="left" w:pos="5387"/>
          <w:tab w:val="left" w:pos="5954"/>
        </w:tabs>
        <w:rPr>
          <w:lang w:val="fr-FR"/>
        </w:rPr>
      </w:pPr>
    </w:p>
    <w:p w:rsidR="00F80346" w:rsidRPr="009E106F" w:rsidRDefault="00F80346" w:rsidP="00F80346">
      <w:pPr>
        <w:jc w:val="left"/>
        <w:rPr>
          <w:lang w:val="fr-FR"/>
        </w:rPr>
      </w:pPr>
    </w:p>
    <w:p w:rsidR="00F80346" w:rsidRPr="009E106F" w:rsidRDefault="00C34124" w:rsidP="00F80346">
      <w:pPr>
        <w:jc w:val="right"/>
        <w:rPr>
          <w:lang w:val="fr-FR"/>
        </w:rPr>
      </w:pPr>
      <w:r w:rsidRPr="009E106F">
        <w:rPr>
          <w:lang w:val="fr-FR"/>
        </w:rPr>
        <w:t>[L</w:t>
      </w:r>
      <w:r w:rsidR="0016594B" w:rsidRPr="009E106F">
        <w:rPr>
          <w:lang w:val="fr-FR"/>
        </w:rPr>
        <w:t>’</w:t>
      </w:r>
      <w:r w:rsidRPr="009E106F">
        <w:rPr>
          <w:lang w:val="fr-FR"/>
        </w:rPr>
        <w:t>a</w:t>
      </w:r>
      <w:r w:rsidR="00F80346" w:rsidRPr="009E106F">
        <w:rPr>
          <w:lang w:val="fr-FR"/>
        </w:rPr>
        <w:t>nnex</w:t>
      </w:r>
      <w:r w:rsidRPr="009E106F">
        <w:rPr>
          <w:lang w:val="fr-FR"/>
        </w:rPr>
        <w:t>e suit</w:t>
      </w:r>
      <w:r w:rsidR="00F80346" w:rsidRPr="009E106F">
        <w:rPr>
          <w:lang w:val="fr-FR"/>
        </w:rPr>
        <w:t>]</w:t>
      </w:r>
    </w:p>
    <w:p w:rsidR="00F80346" w:rsidRPr="009E106F" w:rsidRDefault="00F80346" w:rsidP="00F80346">
      <w:pPr>
        <w:jc w:val="left"/>
        <w:rPr>
          <w:lang w:val="fr-FR"/>
        </w:rPr>
      </w:pPr>
    </w:p>
    <w:p w:rsidR="00F80346" w:rsidRPr="009E106F" w:rsidRDefault="00F80346" w:rsidP="00F80346">
      <w:pPr>
        <w:jc w:val="left"/>
        <w:rPr>
          <w:lang w:val="fr-FR"/>
        </w:rPr>
        <w:sectPr w:rsidR="00F80346" w:rsidRPr="009E106F" w:rsidSect="00906DDC">
          <w:headerReference w:type="default" r:id="rId10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B01E38" w:rsidRPr="009E106F" w:rsidRDefault="00B01E38" w:rsidP="00F80346">
      <w:pPr>
        <w:keepNext/>
        <w:outlineLvl w:val="0"/>
        <w:rPr>
          <w:caps/>
          <w:lang w:val="fr-FR"/>
        </w:rPr>
      </w:pPr>
    </w:p>
    <w:p w:rsidR="00F80346" w:rsidRPr="009E106F" w:rsidRDefault="00C34124" w:rsidP="00F80346">
      <w:pPr>
        <w:keepNext/>
        <w:outlineLvl w:val="0"/>
        <w:rPr>
          <w:caps/>
          <w:lang w:val="fr-FR"/>
        </w:rPr>
      </w:pPr>
      <w:r w:rsidRPr="009E106F">
        <w:rPr>
          <w:caps/>
          <w:lang w:val="fr-FR"/>
        </w:rPr>
        <w:t xml:space="preserve">MéTHODES UTILISéES POUR </w:t>
      </w:r>
      <w:r w:rsidR="0035270D" w:rsidRPr="009E106F">
        <w:rPr>
          <w:caps/>
          <w:lang w:val="fr-FR"/>
        </w:rPr>
        <w:t>L</w:t>
      </w:r>
      <w:r w:rsidR="0016594B" w:rsidRPr="009E106F">
        <w:rPr>
          <w:caps/>
          <w:lang w:val="fr-FR"/>
        </w:rPr>
        <w:t>’</w:t>
      </w:r>
      <w:r w:rsidR="0035270D" w:rsidRPr="009E106F">
        <w:rPr>
          <w:caps/>
          <w:lang w:val="fr-FR"/>
        </w:rPr>
        <w:t>OBTENTION</w:t>
      </w:r>
      <w:r w:rsidRPr="009E106F">
        <w:rPr>
          <w:caps/>
          <w:lang w:val="fr-FR"/>
        </w:rPr>
        <w:t xml:space="preserve"> DU MATÉRIEL VéGéTAL AUPRèS DES OBTENTEURS ET </w:t>
      </w:r>
      <w:r w:rsidR="0035270D" w:rsidRPr="009E106F">
        <w:rPr>
          <w:caps/>
          <w:lang w:val="fr-FR"/>
        </w:rPr>
        <w:t>LA DéTERMINATION</w:t>
      </w:r>
      <w:r w:rsidRPr="009E106F">
        <w:rPr>
          <w:caps/>
          <w:lang w:val="fr-FR"/>
        </w:rPr>
        <w:t xml:space="preserve"> </w:t>
      </w:r>
      <w:r w:rsidR="0035270D" w:rsidRPr="009E106F">
        <w:rPr>
          <w:caps/>
          <w:lang w:val="fr-FR"/>
        </w:rPr>
        <w:t>D</w:t>
      </w:r>
      <w:r w:rsidRPr="009E106F">
        <w:rPr>
          <w:caps/>
          <w:lang w:val="fr-FR"/>
        </w:rPr>
        <w:t>ES VARIéTéS DONT L</w:t>
      </w:r>
      <w:r w:rsidR="0016594B" w:rsidRPr="009E106F">
        <w:rPr>
          <w:caps/>
          <w:lang w:val="fr-FR"/>
        </w:rPr>
        <w:t>’</w:t>
      </w:r>
      <w:r w:rsidRPr="009E106F">
        <w:rPr>
          <w:caps/>
          <w:lang w:val="fr-FR"/>
        </w:rPr>
        <w:t>EXISTENCE EST NOTOIREMENT CONNUE</w:t>
      </w:r>
    </w:p>
    <w:p w:rsidR="00F80346" w:rsidRPr="009E106F" w:rsidRDefault="00F80346" w:rsidP="00F80346">
      <w:pPr>
        <w:rPr>
          <w:lang w:val="fr-FR"/>
        </w:rPr>
      </w:pPr>
    </w:p>
    <w:p w:rsidR="00F80346" w:rsidRPr="009E106F" w:rsidRDefault="00F80346" w:rsidP="00F80346">
      <w:pPr>
        <w:rPr>
          <w:lang w:val="fr-FR"/>
        </w:rPr>
      </w:pPr>
    </w:p>
    <w:p w:rsidR="00F80346" w:rsidRPr="009E106F" w:rsidRDefault="00F80346" w:rsidP="00F80346">
      <w:pPr>
        <w:rPr>
          <w:u w:val="single"/>
          <w:lang w:val="fr-FR"/>
        </w:rPr>
      </w:pPr>
      <w:r w:rsidRPr="009E106F">
        <w:rPr>
          <w:u w:val="single"/>
          <w:lang w:val="fr-FR"/>
        </w:rPr>
        <w:t>Question</w:t>
      </w:r>
      <w:r w:rsidR="00D47A65" w:rsidRPr="009E106F">
        <w:rPr>
          <w:u w:val="single"/>
          <w:lang w:val="fr-FR"/>
        </w:rPr>
        <w:t> </w:t>
      </w:r>
      <w:r w:rsidRPr="009E106F">
        <w:rPr>
          <w:u w:val="single"/>
          <w:lang w:val="fr-FR"/>
        </w:rPr>
        <w:t>1</w:t>
      </w:r>
    </w:p>
    <w:p w:rsidR="00F80346" w:rsidRPr="009E106F" w:rsidRDefault="00F80346" w:rsidP="00F80346">
      <w:pPr>
        <w:rPr>
          <w:lang w:val="fr-FR"/>
        </w:rPr>
      </w:pPr>
    </w:p>
    <w:p w:rsidR="00F80346" w:rsidRPr="009E106F" w:rsidRDefault="004C3D5F" w:rsidP="00F80346">
      <w:pPr>
        <w:rPr>
          <w:lang w:val="fr-FR"/>
        </w:rPr>
      </w:pPr>
      <w:r w:rsidRPr="009E106F">
        <w:rPr>
          <w:lang w:val="fr-FR"/>
        </w:rPr>
        <w:t>Membre de l</w:t>
      </w:r>
      <w:r w:rsidR="0016594B" w:rsidRPr="009E106F">
        <w:rPr>
          <w:lang w:val="fr-FR"/>
        </w:rPr>
        <w:t>’</w:t>
      </w:r>
      <w:r w:rsidR="00F80346" w:rsidRPr="009E106F">
        <w:rPr>
          <w:lang w:val="fr-FR"/>
        </w:rPr>
        <w:t xml:space="preserve">UPOV </w:t>
      </w:r>
      <w:r w:rsidR="000061AA" w:rsidRPr="009E106F">
        <w:rPr>
          <w:lang w:val="fr-FR"/>
        </w:rPr>
        <w:t>au nom duquel vous remplisse</w:t>
      </w:r>
      <w:r w:rsidRPr="009E106F">
        <w:rPr>
          <w:lang w:val="fr-FR"/>
        </w:rPr>
        <w:t>z</w:t>
      </w:r>
      <w:r w:rsidR="000061AA" w:rsidRPr="009E106F">
        <w:rPr>
          <w:lang w:val="fr-FR"/>
        </w:rPr>
        <w:t xml:space="preserve"> ce questionnaire</w:t>
      </w:r>
    </w:p>
    <w:p w:rsidR="00F80346" w:rsidRPr="009E106F" w:rsidRDefault="00F80346" w:rsidP="00F80346">
      <w:pPr>
        <w:rPr>
          <w:lang w:val="fr-FR"/>
        </w:rPr>
      </w:pPr>
    </w:p>
    <w:p w:rsidR="00F80346" w:rsidRPr="009E106F" w:rsidRDefault="00F80346" w:rsidP="00F80346">
      <w:pPr>
        <w:rPr>
          <w:lang w:val="fr-FR"/>
        </w:rPr>
      </w:pPr>
    </w:p>
    <w:p w:rsidR="00F80346" w:rsidRPr="009E106F" w:rsidRDefault="00F80346" w:rsidP="00F80346">
      <w:pPr>
        <w:rPr>
          <w:u w:val="single"/>
          <w:lang w:val="fr-FR"/>
        </w:rPr>
      </w:pPr>
      <w:r w:rsidRPr="009E106F">
        <w:rPr>
          <w:u w:val="single"/>
          <w:lang w:val="fr-FR"/>
        </w:rPr>
        <w:t>Question</w:t>
      </w:r>
      <w:r w:rsidR="00D47A65" w:rsidRPr="009E106F">
        <w:rPr>
          <w:u w:val="single"/>
          <w:lang w:val="fr-FR"/>
        </w:rPr>
        <w:t> </w:t>
      </w:r>
      <w:r w:rsidRPr="009E106F">
        <w:rPr>
          <w:u w:val="single"/>
          <w:lang w:val="fr-FR"/>
        </w:rPr>
        <w:t>2</w:t>
      </w:r>
    </w:p>
    <w:p w:rsidR="00F80346" w:rsidRPr="009E106F" w:rsidRDefault="00F80346" w:rsidP="00F80346">
      <w:pPr>
        <w:rPr>
          <w:lang w:val="fr-FR"/>
        </w:rPr>
      </w:pPr>
    </w:p>
    <w:p w:rsidR="00F80346" w:rsidRPr="009E106F" w:rsidRDefault="004C3D5F" w:rsidP="00F80346">
      <w:pPr>
        <w:rPr>
          <w:lang w:val="fr-FR"/>
        </w:rPr>
      </w:pPr>
      <w:r w:rsidRPr="009E106F">
        <w:rPr>
          <w:lang w:val="fr-FR"/>
        </w:rPr>
        <w:t>Nom</w:t>
      </w:r>
    </w:p>
    <w:p w:rsidR="00F80346" w:rsidRPr="009E106F" w:rsidRDefault="00F80346" w:rsidP="00F80346">
      <w:pPr>
        <w:rPr>
          <w:lang w:val="fr-FR"/>
        </w:rPr>
      </w:pPr>
    </w:p>
    <w:p w:rsidR="00F80346" w:rsidRPr="009E106F" w:rsidRDefault="00F80346" w:rsidP="00F80346">
      <w:pPr>
        <w:rPr>
          <w:lang w:val="fr-FR"/>
        </w:rPr>
      </w:pPr>
    </w:p>
    <w:p w:rsidR="00F80346" w:rsidRPr="009E106F" w:rsidRDefault="00F80346" w:rsidP="00F80346">
      <w:pPr>
        <w:rPr>
          <w:u w:val="single"/>
          <w:lang w:val="fr-FR"/>
        </w:rPr>
      </w:pPr>
      <w:r w:rsidRPr="009E106F">
        <w:rPr>
          <w:u w:val="single"/>
          <w:lang w:val="fr-FR"/>
        </w:rPr>
        <w:t>Question</w:t>
      </w:r>
      <w:r w:rsidR="00D47A65" w:rsidRPr="009E106F">
        <w:rPr>
          <w:u w:val="single"/>
          <w:lang w:val="fr-FR"/>
        </w:rPr>
        <w:t> </w:t>
      </w:r>
      <w:r w:rsidRPr="009E106F">
        <w:rPr>
          <w:u w:val="single"/>
          <w:lang w:val="fr-FR"/>
        </w:rPr>
        <w:t>3</w:t>
      </w:r>
    </w:p>
    <w:p w:rsidR="00F80346" w:rsidRPr="009E106F" w:rsidRDefault="00F80346" w:rsidP="00F80346">
      <w:pPr>
        <w:rPr>
          <w:lang w:val="fr-FR"/>
        </w:rPr>
      </w:pPr>
    </w:p>
    <w:p w:rsidR="00F80346" w:rsidRPr="009E106F" w:rsidRDefault="000061AA" w:rsidP="00F80346">
      <w:pPr>
        <w:rPr>
          <w:lang w:val="fr-FR"/>
        </w:rPr>
      </w:pPr>
      <w:r w:rsidRPr="009E106F">
        <w:rPr>
          <w:lang w:val="fr-FR"/>
        </w:rPr>
        <w:t>Intitulé du poste</w:t>
      </w:r>
    </w:p>
    <w:p w:rsidR="00F80346" w:rsidRPr="009E106F" w:rsidRDefault="00F80346" w:rsidP="00F80346">
      <w:pPr>
        <w:rPr>
          <w:lang w:val="fr-FR"/>
        </w:rPr>
      </w:pPr>
    </w:p>
    <w:p w:rsidR="00F80346" w:rsidRPr="009E106F" w:rsidRDefault="00F80346" w:rsidP="00F80346">
      <w:pPr>
        <w:rPr>
          <w:lang w:val="fr-FR"/>
        </w:rPr>
      </w:pPr>
    </w:p>
    <w:p w:rsidR="00F80346" w:rsidRPr="009E106F" w:rsidRDefault="00F80346" w:rsidP="00F80346">
      <w:pPr>
        <w:rPr>
          <w:u w:val="single"/>
          <w:lang w:val="fr-FR"/>
        </w:rPr>
      </w:pPr>
      <w:r w:rsidRPr="009E106F">
        <w:rPr>
          <w:u w:val="single"/>
          <w:lang w:val="fr-FR"/>
        </w:rPr>
        <w:t>Question</w:t>
      </w:r>
      <w:r w:rsidR="00D47A65" w:rsidRPr="009E106F">
        <w:rPr>
          <w:u w:val="single"/>
          <w:lang w:val="fr-FR"/>
        </w:rPr>
        <w:t> </w:t>
      </w:r>
      <w:r w:rsidRPr="009E106F">
        <w:rPr>
          <w:u w:val="single"/>
          <w:lang w:val="fr-FR"/>
        </w:rPr>
        <w:t>4</w:t>
      </w:r>
    </w:p>
    <w:p w:rsidR="00F80346" w:rsidRPr="009E106F" w:rsidRDefault="00F80346" w:rsidP="00F80346">
      <w:pPr>
        <w:rPr>
          <w:lang w:val="fr-FR"/>
        </w:rPr>
      </w:pPr>
    </w:p>
    <w:p w:rsidR="00F80346" w:rsidRPr="009E106F" w:rsidRDefault="004C3D5F" w:rsidP="00F80346">
      <w:pPr>
        <w:rPr>
          <w:lang w:val="fr-FR"/>
        </w:rPr>
      </w:pPr>
      <w:r w:rsidRPr="009E106F">
        <w:rPr>
          <w:lang w:val="fr-FR"/>
        </w:rPr>
        <w:t>Organis</w:t>
      </w:r>
      <w:r w:rsidR="00F80346" w:rsidRPr="009E106F">
        <w:rPr>
          <w:lang w:val="fr-FR"/>
        </w:rPr>
        <w:t>ation</w:t>
      </w:r>
    </w:p>
    <w:p w:rsidR="00F80346" w:rsidRPr="009E106F" w:rsidRDefault="00F80346" w:rsidP="00F80346">
      <w:pPr>
        <w:rPr>
          <w:lang w:val="fr-FR"/>
        </w:rPr>
      </w:pPr>
    </w:p>
    <w:p w:rsidR="00F80346" w:rsidRPr="009E106F" w:rsidRDefault="00F80346" w:rsidP="00F80346">
      <w:pPr>
        <w:rPr>
          <w:lang w:val="fr-FR"/>
        </w:rPr>
      </w:pPr>
    </w:p>
    <w:p w:rsidR="00F80346" w:rsidRPr="009E106F" w:rsidRDefault="00F80346" w:rsidP="00F80346">
      <w:pPr>
        <w:rPr>
          <w:u w:val="single"/>
          <w:lang w:val="fr-FR"/>
        </w:rPr>
      </w:pPr>
      <w:r w:rsidRPr="009E106F">
        <w:rPr>
          <w:u w:val="single"/>
          <w:lang w:val="fr-FR"/>
        </w:rPr>
        <w:t>Question</w:t>
      </w:r>
      <w:r w:rsidR="00D47A65" w:rsidRPr="009E106F">
        <w:rPr>
          <w:u w:val="single"/>
          <w:lang w:val="fr-FR"/>
        </w:rPr>
        <w:t> </w:t>
      </w:r>
      <w:r w:rsidRPr="009E106F">
        <w:rPr>
          <w:u w:val="single"/>
          <w:lang w:val="fr-FR"/>
        </w:rPr>
        <w:t>5</w:t>
      </w:r>
    </w:p>
    <w:p w:rsidR="004C3D5F" w:rsidRPr="009E106F" w:rsidRDefault="004C3D5F" w:rsidP="00F80346">
      <w:pPr>
        <w:rPr>
          <w:lang w:val="fr-FR"/>
        </w:rPr>
      </w:pPr>
    </w:p>
    <w:p w:rsidR="006549E2" w:rsidRPr="009E106F" w:rsidRDefault="004C3D5F" w:rsidP="00F80346">
      <w:pPr>
        <w:rPr>
          <w:lang w:val="fr-FR"/>
        </w:rPr>
      </w:pPr>
      <w:r w:rsidRPr="009E106F">
        <w:rPr>
          <w:lang w:val="fr-FR"/>
        </w:rPr>
        <w:t>Adresse</w:t>
      </w:r>
      <w:r w:rsidR="000061AA" w:rsidRPr="009E106F">
        <w:rPr>
          <w:lang w:val="fr-FR"/>
        </w:rPr>
        <w:t xml:space="preserve"> de courrier</w:t>
      </w:r>
      <w:r w:rsidRPr="009E106F">
        <w:rPr>
          <w:lang w:val="fr-FR"/>
        </w:rPr>
        <w:t xml:space="preserve"> électronique</w:t>
      </w:r>
    </w:p>
    <w:p w:rsidR="00F80346" w:rsidRPr="009E106F" w:rsidRDefault="00F80346" w:rsidP="00F80346">
      <w:pPr>
        <w:rPr>
          <w:lang w:val="fr-FR"/>
        </w:rPr>
      </w:pPr>
    </w:p>
    <w:p w:rsidR="00F80346" w:rsidRPr="009E106F" w:rsidRDefault="00F80346" w:rsidP="00F80346">
      <w:pPr>
        <w:rPr>
          <w:lang w:val="fr-FR"/>
        </w:rPr>
      </w:pPr>
    </w:p>
    <w:p w:rsidR="00F80346" w:rsidRPr="009E106F" w:rsidRDefault="00F80346" w:rsidP="00F80346">
      <w:pPr>
        <w:keepNext/>
        <w:outlineLvl w:val="1"/>
        <w:rPr>
          <w:u w:val="single"/>
          <w:lang w:val="fr-FR"/>
        </w:rPr>
      </w:pPr>
      <w:r w:rsidRPr="009E106F">
        <w:rPr>
          <w:u w:val="single"/>
          <w:lang w:val="fr-FR"/>
        </w:rPr>
        <w:t>Question</w:t>
      </w:r>
      <w:r w:rsidR="00D47A65" w:rsidRPr="009E106F">
        <w:rPr>
          <w:u w:val="single"/>
          <w:lang w:val="fr-FR"/>
        </w:rPr>
        <w:t> </w:t>
      </w:r>
      <w:r w:rsidRPr="009E106F">
        <w:rPr>
          <w:u w:val="single"/>
          <w:lang w:val="fr-FR"/>
        </w:rPr>
        <w:t>6</w:t>
      </w:r>
    </w:p>
    <w:p w:rsidR="00F80346" w:rsidRPr="009E106F" w:rsidRDefault="00F80346" w:rsidP="00F80346">
      <w:pPr>
        <w:rPr>
          <w:lang w:val="fr-FR"/>
        </w:rPr>
      </w:pPr>
    </w:p>
    <w:p w:rsidR="00F80346" w:rsidRPr="009E106F" w:rsidRDefault="004C3D5F" w:rsidP="00F80346">
      <w:pPr>
        <w:rPr>
          <w:lang w:val="fr-FR"/>
        </w:rPr>
      </w:pPr>
      <w:r w:rsidRPr="009E106F">
        <w:rPr>
          <w:lang w:val="fr-FR"/>
        </w:rPr>
        <w:t>Votre service de protection des obtentions végétales se procure</w:t>
      </w:r>
      <w:r w:rsidR="0016594B" w:rsidRPr="009E106F">
        <w:rPr>
          <w:lang w:val="fr-FR"/>
        </w:rPr>
        <w:noBreakHyphen/>
      </w:r>
      <w:r w:rsidRPr="009E106F">
        <w:rPr>
          <w:lang w:val="fr-FR"/>
        </w:rPr>
        <w:t>t</w:t>
      </w:r>
      <w:r w:rsidR="0016594B" w:rsidRPr="009E106F">
        <w:rPr>
          <w:lang w:val="fr-FR"/>
        </w:rPr>
        <w:noBreakHyphen/>
      </w:r>
      <w:r w:rsidRPr="009E106F">
        <w:rPr>
          <w:lang w:val="fr-FR"/>
        </w:rPr>
        <w:t>il du matériel végétal de variétés notoirement connues</w:t>
      </w:r>
      <w:r w:rsidR="00F80346" w:rsidRPr="009E106F">
        <w:rPr>
          <w:lang w:val="fr-FR"/>
        </w:rPr>
        <w:t>?</w:t>
      </w:r>
    </w:p>
    <w:p w:rsidR="00F80346" w:rsidRPr="009E106F" w:rsidRDefault="00F80346" w:rsidP="00F80346">
      <w:pPr>
        <w:rPr>
          <w:lang w:val="fr-FR"/>
        </w:rPr>
      </w:pPr>
    </w:p>
    <w:p w:rsidR="00F80346" w:rsidRPr="009E106F" w:rsidRDefault="00F80346" w:rsidP="00F80346">
      <w:pPr>
        <w:rPr>
          <w:lang w:val="fr-FR"/>
        </w:rPr>
      </w:pPr>
    </w:p>
    <w:p w:rsidR="00F80346" w:rsidRPr="009E106F" w:rsidRDefault="00F80346" w:rsidP="00F80346">
      <w:pPr>
        <w:jc w:val="center"/>
        <w:rPr>
          <w:lang w:val="fr-FR"/>
        </w:rPr>
      </w:pPr>
      <w:r w:rsidRPr="009E106F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5B4B68" wp14:editId="0A68A389">
                <wp:simplePos x="0" y="0"/>
                <wp:positionH relativeFrom="column">
                  <wp:posOffset>5199758</wp:posOffset>
                </wp:positionH>
                <wp:positionV relativeFrom="paragraph">
                  <wp:posOffset>223734</wp:posOffset>
                </wp:positionV>
                <wp:extent cx="1040031" cy="140398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031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5FF7" w:rsidRDefault="007B5FF7" w:rsidP="00F80346">
                            <w:r>
                              <w:t>81%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09.45pt;margin-top:17.6pt;width:81.9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BIzKwIAADkEAAAOAAAAZHJzL2Uyb0RvYy54bWysU81u2zAMvg/YOwi6L3bSZEuMOEWXLsOA&#10;7gdo9wC0LMfCZFGTlNjd05eS0zTbbsN0EESR/Eh+JNfXQ6fZUTqv0JR8Osk5k0Zgrcy+5N8fdm+W&#10;nPkApgaNRpb8UXp+vXn9at3bQs6wRV1LxwjE+KK3JW9DsEWWedHKDvwErTSkbNB1EEh0+6x20BN6&#10;p7NZnr/NenS1dSik9/R7Oyr5JuE3jRTha9N4GZguOeUW0u3SXcU726yh2DuwrRKnNOAfsuhAGQp6&#10;hrqFAOzg1F9QnRIOPTZhIrDLsGmUkKkGqmaa/1HNfQtWplqIHG/PNPn/Byu+HL85puqSLzgz0FGL&#10;HuQQ2Hsc2CKy01tfkNG9JbMw0Dd1OVXq7R2KH54Z3LZg9vLGOexbCTVlN42e2YXriOMjSNV/xprC&#10;wCFgAhoa10XqiAxG6NSlx3NnYioihszneX415UyQbjrPr1bLlF0GxbO7dT58lNix+Ci5o9YneDje&#10;+RDTgeLZJEbzqFW9U1onwe2rrXbsCDQmu3RGX21bGH/TqBCGH00T3m8Y2rC+5KvFbJFcDUbwNF6d&#10;CjTjWnUlX+bxjFMXufpg6mQSQOnxTSG0OZEX+RqZC0M1kGFktML6kWh0OM4y7R49WnS/OOtpjkvu&#10;fx7ASc70J0OtWE3n8zj4SZgv3s1IcJea6lIDRhBUyQNn43Mb0rIkkuwNtWynEpkvmZxypflMnJx2&#10;KS7ApZysXjZ+8wQAAP//AwBQSwMEFAAGAAgAAAAhAEuWepHfAAAACgEAAA8AAABkcnMvZG93bnJl&#10;di54bWxMj8tOwzAQRfdI/IM1ldhRO4lakhCnQpHKhhV97Kexm0S1xyF22/D3mBUsR/fo3jPVZraG&#10;3fTkB0cSkqUApql1aqBOwmG/fc6B+YCk0DjSEr61h039+FBhqdydPvVtFzoWS8iXKKEPYSw5922v&#10;LfqlGzXF7OwmiyGeU8fVhPdYbg1PhVhziwPFhR5H3fS6veyuVoIr3puv2WbbcxOOCY7mcPwQQsqn&#10;xfz2CizoOfzB8Ksf1aGOTid3JeWZkZAneRFRCdkqBRaBIk9fgJ0kpKt1Bryu+P8X6h8AAAD//wMA&#10;UEsBAi0AFAAGAAgAAAAhALaDOJL+AAAA4QEAABMAAAAAAAAAAAAAAAAAAAAAAFtDb250ZW50X1R5&#10;cGVzXS54bWxQSwECLQAUAAYACAAAACEAOP0h/9YAAACUAQAACwAAAAAAAAAAAAAAAAAvAQAAX3Jl&#10;bHMvLnJlbHNQSwECLQAUAAYACAAAACEAodgSMysCAAA5BAAADgAAAAAAAAAAAAAAAAAuAgAAZHJz&#10;L2Uyb0RvYy54bWxQSwECLQAUAAYACAAAACEAS5Z6kd8AAAAKAQAADwAAAAAAAAAAAAAAAACFBAAA&#10;ZHJzL2Rvd25yZXYueG1sUEsFBgAAAAAEAAQA8wAAAJEFAAAAAA==&#10;" stroked="f">
                <v:fill opacity="0"/>
                <v:textbox style="mso-fit-shape-to-text:t">
                  <w:txbxContent>
                    <w:p w:rsidR="007B5FF7" w:rsidRDefault="007B5FF7" w:rsidP="00F80346">
                      <w:r>
                        <w:t>81%</w:t>
                      </w:r>
                    </w:p>
                  </w:txbxContent>
                </v:textbox>
              </v:shape>
            </w:pict>
          </mc:Fallback>
        </mc:AlternateContent>
      </w:r>
      <w:r w:rsidRPr="009E106F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566E92" wp14:editId="6DDCD2E5">
                <wp:simplePos x="0" y="0"/>
                <wp:positionH relativeFrom="column">
                  <wp:posOffset>1951858</wp:posOffset>
                </wp:positionH>
                <wp:positionV relativeFrom="paragraph">
                  <wp:posOffset>859064</wp:posOffset>
                </wp:positionV>
                <wp:extent cx="1004595" cy="140398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595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5FF7" w:rsidRDefault="007B5FF7" w:rsidP="00F80346">
                            <w:r>
                              <w:t>19%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153.7pt;margin-top:67.65pt;width:79.1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qi8KwIAAEAEAAAOAAAAZHJzL2Uyb0RvYy54bWysU82OGyEMvlfqOyDuzUzSpE1Gmay22aaq&#10;tP2RdvsADMNkUAFTIJlJn34NZLNRe6vKAWFsf7Y/2+ubUStyFM5LMDWdTkpKhOHQSrOv6Y/H3Zsl&#10;JT4w0zIFRtT0JDy92bx+tR5sJWbQg2qFIwhifDXYmvYh2KooPO+FZn4CVhhUduA0Cyi6fdE6NiC6&#10;VsWsLN8VA7jWOuDCe/y9y0q6SfhdJ3j41nVeBKJqirmFdLt0N/EuNmtW7R2zveTnNNg/ZKGZNBj0&#10;AnXHAiMHJ/+C0pI78NCFCQddQNdJLlINWM20/KOah55ZkWpBcry90OT/Hyz/evzuiGyxd5QYprFF&#10;j2IM5AOMZBrZGayv0OjBolkY8Ttaxkq9vQf+0xMD256Zvbh1DoZesBazS57FlWvG8RGkGb5Ai2HY&#10;IUACGjunIyCSQRAdu3S6dCamwmPIspwvVgtKOOqm8/LtarmI2RWsena3zodPAjSJj5o6bH2CZ8d7&#10;H7Lps0lKH5Rsd1KpJLh9s1WOHBmOyS6d7Ktsz/JvGhUM57NpCu2vMZQhQ01Xi9kiuRqI4Gm8tAw4&#10;40rqmi7LePLURa4+mjaZBCZVfmMIZRA9khf5ysyFsRnPXUL7qGugPSGbDvJI4wriowf3m5IBx7mm&#10;/teBOUGJ+mywI6vpfB7nPwnzxfsZCu5a01xrmOEIVdNASX5uQ9qZ3Pdb7NxOJk5fMjmnjGOaqDmv&#10;VNyDazlZvSz+5gkAAP//AwBQSwMEFAAGAAgAAAAhAKtmRr7eAAAACwEAAA8AAABkcnMvZG93bnJl&#10;di54bWxMj8tOwzAQRfdI/IM1SOyo3eYBhDhVFalsWFHavRtPk4h4HGK3DX/PsILl6Fzde6Zcz24Q&#10;F5xC70nDcqFAIDXe9tRq2H9sH55AhGjImsETavjGAOvq9qY0hfVXesfLLraCSygURkMX41hIGZoO&#10;nQkLPyIxO/nJmcjn1Eo7mSuXu0GulMqlMz3xQmdGrDtsPndnp8E/v9Zfs0u2pzoelmYc9oc3pbS+&#10;v5s3LyAizvEvDL/6rA4VOx39mWwQg4ZEPaYcZZBkCQhOpHmWgzgyyvIUZFXK/z9UPwAAAP//AwBQ&#10;SwECLQAUAAYACAAAACEAtoM4kv4AAADhAQAAEwAAAAAAAAAAAAAAAAAAAAAAW0NvbnRlbnRfVHlw&#10;ZXNdLnhtbFBLAQItABQABgAIAAAAIQA4/SH/1gAAAJQBAAALAAAAAAAAAAAAAAAAAC8BAABfcmVs&#10;cy8ucmVsc1BLAQItABQABgAIAAAAIQBEkqi8KwIAAEAEAAAOAAAAAAAAAAAAAAAAAC4CAABkcnMv&#10;ZTJvRG9jLnhtbFBLAQItABQABgAIAAAAIQCrZka+3gAAAAsBAAAPAAAAAAAAAAAAAAAAAIUEAABk&#10;cnMvZG93bnJldi54bWxQSwUGAAAAAAQABADzAAAAkAUAAAAA&#10;" stroked="f">
                <v:fill opacity="0"/>
                <v:textbox style="mso-fit-shape-to-text:t">
                  <w:txbxContent>
                    <w:p w:rsidR="007B5FF7" w:rsidRDefault="007B5FF7" w:rsidP="00F80346">
                      <w:r>
                        <w:t>19%</w:t>
                      </w:r>
                    </w:p>
                  </w:txbxContent>
                </v:textbox>
              </v:shape>
            </w:pict>
          </mc:Fallback>
        </mc:AlternateContent>
      </w:r>
      <w:r w:rsidRPr="009E106F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937EC5" wp14:editId="747334D6">
                <wp:simplePos x="0" y="0"/>
                <wp:positionH relativeFrom="column">
                  <wp:posOffset>-489354</wp:posOffset>
                </wp:positionH>
                <wp:positionV relativeFrom="paragraph">
                  <wp:posOffset>867583</wp:posOffset>
                </wp:positionV>
                <wp:extent cx="1188720" cy="1403985"/>
                <wp:effectExtent l="0" t="0" r="0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5FF7" w:rsidRDefault="007B5FF7" w:rsidP="00F80346">
                            <w:pPr>
                              <w:jc w:val="right"/>
                            </w:pPr>
                            <w:proofErr w:type="gramStart"/>
                            <w:r>
                              <w:t>non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-38.55pt;margin-top:68.3pt;width:93.6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xKAIAIAACMEAAAOAAAAZHJzL2Uyb0RvYy54bWysU9uO0zAQfUfiHyy/0ySlhTZqulq6FCEt&#10;F2mXD3Acp7GwPcZ2m5SvZ+xkuwXeEHmwxpmZM2fOjDc3g1bkJJyXYCpazHJKhOHQSHOo6LfH/asV&#10;JT4w0zAFRlT0LDy92b58seltKebQgWqEIwhifNnbinYh2DLLPO+EZn4GVhh0tuA0C3h1h6xxrEd0&#10;rbJ5nr/JenCNdcCF9/j3bnTSbcJvW8HDl7b1IhBVUeQW0unSWccz225YeXDMdpJPNNg/sNBMGix6&#10;gbpjgZGjk39BackdeGjDjIPOoG0lF6kH7KbI/+jmoWNWpF5QHG8vMvn/B8s/n746IpuKzikxTOOI&#10;HsUQyDsYyDyq01tfYtCDxbAw4G+ccurU23vg3z0xsOuYOYhb56DvBGuQXREzs6vUEcdHkLr/BA2W&#10;YccACWhonY7SoRgE0XFK58tkIhUeSxar1ds5ujj6ikX+er1aphqsfEq3zocPAjSJRkUdjj7Bs9O9&#10;D5EOK59CYjUPSjZ7qVS6uEO9U46cGK7JPn0T+m9hypC+ouvlfJmQDcT8tEFaBlxjJXVFV3n8Yjor&#10;oxzvTZPswKQabWSizKRPlGQUJwz1MA0C46N2NTRnFMzBuLX4ytDowP2kpMeNraj/cWROUKI+GhR9&#10;XSwWccXTZbFMcrlrT33tYYYjVEUDJaO5C+lZJDnsLQ5nL5Nsz0wmyriJSc3p1cRVv76nqOe3vf0F&#10;AAD//wMAUEsDBBQABgAIAAAAIQBqU2i23wAAAAsBAAAPAAAAZHJzL2Rvd25yZXYueG1sTI/LTsMw&#10;EEX3SPyDNUjsWidUTVAap6qo2LBAokWCpRtP4qh+RLabhr9nuoLlzD26c6beztawCUMcvBOQLzNg&#10;6FqvBtcL+Dy+Lp6BxSSdksY7FPCDEbbN/V0tK+Wv7gOnQ+oZlbhYSQE6pbHiPLYarYxLP6KjrPPB&#10;ykRj6LkK8krl1vCnLCu4lYOjC1qO+KKxPR8uVsCX1YPah/fvTplp/9bt1uMcRiEeH+bdBljCOf3B&#10;cNMndWjI6eQvTkVmBCzKMieUglVRALsReUabk4DVuiyBNzX//0PzCwAA//8DAFBLAQItABQABgAI&#10;AAAAIQC2gziS/gAAAOEBAAATAAAAAAAAAAAAAAAAAAAAAABbQ29udGVudF9UeXBlc10ueG1sUEsB&#10;Ai0AFAAGAAgAAAAhADj9If/WAAAAlAEAAAsAAAAAAAAAAAAAAAAALwEAAF9yZWxzLy5yZWxzUEsB&#10;Ai0AFAAGAAgAAAAhAKH7EoAgAgAAIwQAAA4AAAAAAAAAAAAAAAAALgIAAGRycy9lMm9Eb2MueG1s&#10;UEsBAi0AFAAGAAgAAAAhAGpTaLbfAAAACwEAAA8AAAAAAAAAAAAAAAAAegQAAGRycy9kb3ducmV2&#10;LnhtbFBLBQYAAAAABAAEAPMAAACGBQAAAAA=&#10;" stroked="f">
                <v:textbox style="mso-fit-shape-to-text:t">
                  <w:txbxContent>
                    <w:p w:rsidR="007B5FF7" w:rsidRDefault="007B5FF7" w:rsidP="00F80346">
                      <w:pPr>
                        <w:jc w:val="right"/>
                      </w:pPr>
                      <w:proofErr w:type="gramStart"/>
                      <w:r>
                        <w:t>non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9E106F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BEFDD1" wp14:editId="741BE901">
                <wp:simplePos x="0" y="0"/>
                <wp:positionH relativeFrom="column">
                  <wp:posOffset>-492298</wp:posOffset>
                </wp:positionH>
                <wp:positionV relativeFrom="paragraph">
                  <wp:posOffset>233334</wp:posOffset>
                </wp:positionV>
                <wp:extent cx="1188720" cy="1403985"/>
                <wp:effectExtent l="0" t="0" r="0" b="57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5FF7" w:rsidRPr="004C3D5F" w:rsidRDefault="007B5FF7" w:rsidP="00F80346">
                            <w:pPr>
                              <w:jc w:val="right"/>
                              <w:rPr>
                                <w:lang w:val="fr-CH"/>
                              </w:rPr>
                            </w:pPr>
                            <w:proofErr w:type="gramStart"/>
                            <w:r>
                              <w:rPr>
                                <w:lang w:val="fr-CH"/>
                              </w:rPr>
                              <w:t>oui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38.75pt;margin-top:18.35pt;width:93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UZKIwIAACUEAAAOAAAAZHJzL2Uyb0RvYy54bWysU9tu2zAMfR+wfxD0vthJkzUx4hRdugwD&#10;ugvQ7gNoWY6FyaImKbG7rx8lp2m2vQ3zg0CZ5OHhIbW+GTrNjtJ5habk00nOmTQCa2X2Jf/2uHuz&#10;5MwHMDVoNLLkT9Lzm83rV+veFnKGLepaOkYgxhe9LXkbgi2yzItWduAnaKUhZ4Oug0BXt89qBz2h&#10;dzqb5fnbrEdXW4dCek9/70Yn3yT8ppEifGkaLwPTJSduIZ0unVU8s80air0D2ypxogH/wKIDZajo&#10;GeoOArCDU39BdUo49NiEicAuw6ZRQqYeqJtp/kc3Dy1YmXohcbw9y+T/H6z4fPzqmKpLfpVfc2ag&#10;oyE9yiGwdziwWdSnt76gsAdLgWGg3zTn1Ku39yi+e2Zw24LZy1vnsG8l1MRvGjOzi9QRx0eQqv+E&#10;NZWBQ8AENDSui+KRHIzQaU5P59lEKiKWnC6X1zNyCfJN5/nVarlINaB4TrfOhw8SOxaNkjsafoKH&#10;470PkQ4UzyGxmket6p3SOl3cvtpqx45Ai7JL3wn9tzBtWF/y1WK2SMgGY37aoU4FWmStupIv8/jF&#10;dCiiHO9NnewASo82MdHmpE+UZBQnDNUwjiLmRu0qrJ9IMIfj3tI7I6NF95Oznna25P7HAZzkTH80&#10;JPpqOp/HJU+X+SLJ5S491aUHjCCokgfORnMb0sNIcthbGs5OJdlemJwo0y4mNU/vJi775T1Fvbzu&#10;zS8AAAD//wMAUEsDBBQABgAIAAAAIQAnmaWQ3wAAAAoBAAAPAAAAZHJzL2Rvd25yZXYueG1sTI/B&#10;TsMwDIbvSLxDZCRuW8pQ11GaThMTFw5IDCQ4Zo3bVCROlGRdeXuyE9xs+dPv72+2szVswhBHRwLu&#10;lgUwpM6pkQYBH+/Piw2wmCQpaRyhgB+MsG2vrxpZK3emN5wOaWA5hGItBeiUfM157DRaGZfOI+Vb&#10;74KVKa9h4CrIcw63hq+KYs2tHCl/0NLjk8bu+3CyAj6tHtU+vH71ykz7l35X+jl4IW5v5t0jsIRz&#10;+oPhop/Voc1OR3ciFZkRsKiqMqMC7tcVsAtQPOThKGBVVhvgbcP/V2h/AQAA//8DAFBLAQItABQA&#10;BgAIAAAAIQC2gziS/gAAAOEBAAATAAAAAAAAAAAAAAAAAAAAAABbQ29udGVudF9UeXBlc10ueG1s&#10;UEsBAi0AFAAGAAgAAAAhADj9If/WAAAAlAEAAAsAAAAAAAAAAAAAAAAALwEAAF9yZWxzLy5yZWxz&#10;UEsBAi0AFAAGAAgAAAAhAGUtRkojAgAAJQQAAA4AAAAAAAAAAAAAAAAALgIAAGRycy9lMm9Eb2Mu&#10;eG1sUEsBAi0AFAAGAAgAAAAhACeZpZDfAAAACgEAAA8AAAAAAAAAAAAAAAAAfQQAAGRycy9kb3du&#10;cmV2LnhtbFBLBQYAAAAABAAEAPMAAACJBQAAAAA=&#10;" stroked="f">
                <v:textbox style="mso-fit-shape-to-text:t">
                  <w:txbxContent>
                    <w:p w:rsidR="007B5FF7" w:rsidRPr="004C3D5F" w:rsidRDefault="007B5FF7" w:rsidP="00F80346">
                      <w:pPr>
                        <w:jc w:val="right"/>
                        <w:rPr>
                          <w:lang w:val="fr-CH"/>
                        </w:rPr>
                      </w:pPr>
                      <w:proofErr w:type="gramStart"/>
                      <w:r>
                        <w:rPr>
                          <w:lang w:val="fr-CH"/>
                        </w:rPr>
                        <w:t>oui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9E106F">
        <w:rPr>
          <w:lang w:val="fr-FR"/>
        </w:rPr>
        <w:t xml:space="preserve"> </w:t>
      </w:r>
      <w:r w:rsidRPr="009E106F">
        <w:rPr>
          <w:noProof/>
          <w:lang w:val="es-ES_tradnl" w:eastAsia="es-ES_tradnl"/>
        </w:rPr>
        <w:drawing>
          <wp:inline distT="0" distB="0" distL="0" distR="0" wp14:anchorId="6DC6C067" wp14:editId="7CD0158B">
            <wp:extent cx="4409468" cy="147066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3500"/>
                    <a:stretch/>
                  </pic:blipFill>
                  <pic:spPr bwMode="auto">
                    <a:xfrm>
                      <a:off x="0" y="0"/>
                      <a:ext cx="4412466" cy="1471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0346" w:rsidRPr="009E106F" w:rsidRDefault="00F80346" w:rsidP="00F80346">
      <w:pPr>
        <w:jc w:val="center"/>
        <w:rPr>
          <w:lang w:val="fr-FR"/>
        </w:rPr>
      </w:pPr>
    </w:p>
    <w:p w:rsidR="00F80346" w:rsidRPr="009E106F" w:rsidRDefault="00F80346" w:rsidP="00F80346">
      <w:pPr>
        <w:jc w:val="center"/>
        <w:rPr>
          <w:lang w:val="fr-FR"/>
        </w:rPr>
      </w:pPr>
    </w:p>
    <w:p w:rsidR="00F80346" w:rsidRPr="009E106F" w:rsidRDefault="008F362C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 xml:space="preserve">Nous </w:t>
      </w:r>
      <w:r w:rsidR="0035270D" w:rsidRPr="009E106F">
        <w:rPr>
          <w:rFonts w:cs="Arial"/>
          <w:lang w:val="fr-FR"/>
        </w:rPr>
        <w:t>obtenons</w:t>
      </w:r>
      <w:r w:rsidRPr="009E106F">
        <w:rPr>
          <w:rFonts w:cs="Arial"/>
          <w:lang w:val="fr-FR"/>
        </w:rPr>
        <w:t xml:space="preserve"> environ </w:t>
      </w:r>
      <w:r w:rsidR="00F80346" w:rsidRPr="009E106F">
        <w:rPr>
          <w:rFonts w:cs="Arial"/>
          <w:lang w:val="fr-FR"/>
        </w:rPr>
        <w:t xml:space="preserve">70% </w:t>
      </w:r>
      <w:r w:rsidRPr="009E106F">
        <w:rPr>
          <w:rFonts w:cs="Arial"/>
          <w:lang w:val="fr-FR"/>
        </w:rPr>
        <w:t>du matériel végétal que nous demandons</w:t>
      </w:r>
      <w:r w:rsidR="00F80346" w:rsidRPr="009E106F">
        <w:rPr>
          <w:rFonts w:cs="Arial"/>
          <w:lang w:val="fr-FR"/>
        </w:rPr>
        <w:t>.</w:t>
      </w:r>
    </w:p>
    <w:p w:rsidR="00F80346" w:rsidRPr="009E106F" w:rsidRDefault="000F1AB8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>Pou</w:t>
      </w:r>
      <w:r w:rsidR="00F80346" w:rsidRPr="009E106F">
        <w:rPr>
          <w:rFonts w:cs="Arial"/>
          <w:lang w:val="fr-FR"/>
        </w:rPr>
        <w:t>r</w:t>
      </w:r>
      <w:r w:rsidRPr="009E106F">
        <w:rPr>
          <w:rFonts w:cs="Arial"/>
          <w:lang w:val="fr-FR"/>
        </w:rPr>
        <w:t xml:space="preserve"> les essais en culture aux fins de l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examen</w:t>
      </w:r>
      <w:r w:rsidR="00236A1F" w:rsidRPr="009E106F">
        <w:rPr>
          <w:rFonts w:cs="Arial"/>
          <w:lang w:val="fr-FR"/>
        </w:rPr>
        <w:t> </w:t>
      </w:r>
      <w:r w:rsidRPr="009E106F">
        <w:rPr>
          <w:rFonts w:cs="Arial"/>
          <w:lang w:val="fr-FR"/>
        </w:rPr>
        <w:t>DHS</w:t>
      </w:r>
      <w:r w:rsidR="00F80346" w:rsidRPr="009E106F">
        <w:rPr>
          <w:rFonts w:cs="Arial"/>
          <w:lang w:val="fr-FR"/>
        </w:rPr>
        <w:t xml:space="preserve"> </w:t>
      </w:r>
      <w:r w:rsidR="00AD2258" w:rsidRPr="009E106F">
        <w:rPr>
          <w:rFonts w:cs="Arial"/>
          <w:lang w:val="fr-FR"/>
        </w:rPr>
        <w:t>en particulie</w:t>
      </w:r>
      <w:r w:rsidR="00F80346" w:rsidRPr="009E106F">
        <w:rPr>
          <w:rFonts w:cs="Arial"/>
          <w:lang w:val="fr-FR"/>
        </w:rPr>
        <w:t xml:space="preserve">r </w:t>
      </w:r>
      <w:r w:rsidR="00AD2258" w:rsidRPr="009E106F">
        <w:rPr>
          <w:rFonts w:cs="Arial"/>
          <w:lang w:val="fr-FR"/>
        </w:rPr>
        <w:t>lorsque la comparaison deux</w:t>
      </w:r>
      <w:r w:rsidR="00236A1F" w:rsidRPr="009E106F">
        <w:rPr>
          <w:rFonts w:cs="Arial"/>
          <w:lang w:val="fr-FR"/>
        </w:rPr>
        <w:t> </w:t>
      </w:r>
      <w:r w:rsidR="00AD2258" w:rsidRPr="009E106F">
        <w:rPr>
          <w:rFonts w:cs="Arial"/>
          <w:lang w:val="fr-FR"/>
        </w:rPr>
        <w:t>à deux</w:t>
      </w:r>
      <w:r w:rsidR="00236A1F" w:rsidRPr="009E106F">
        <w:rPr>
          <w:rFonts w:cs="Arial"/>
          <w:lang w:val="fr-FR"/>
        </w:rPr>
        <w:t> </w:t>
      </w:r>
      <w:r w:rsidR="00AD2258" w:rsidRPr="009E106F">
        <w:rPr>
          <w:rFonts w:cs="Arial"/>
          <w:lang w:val="fr-FR"/>
        </w:rPr>
        <w:t>est</w:t>
      </w:r>
      <w:r w:rsidR="00F80346" w:rsidRPr="009E106F">
        <w:rPr>
          <w:rFonts w:cs="Arial"/>
          <w:lang w:val="fr-FR"/>
        </w:rPr>
        <w:t xml:space="preserve"> essenti</w:t>
      </w:r>
      <w:r w:rsidR="00AD2258" w:rsidRPr="009E106F">
        <w:rPr>
          <w:rFonts w:cs="Arial"/>
          <w:lang w:val="fr-FR"/>
        </w:rPr>
        <w:t>e</w:t>
      </w:r>
      <w:r w:rsidR="00F80346" w:rsidRPr="009E106F">
        <w:rPr>
          <w:rFonts w:cs="Arial"/>
          <w:lang w:val="fr-FR"/>
        </w:rPr>
        <w:t>l</w:t>
      </w:r>
      <w:r w:rsidR="00AD2258" w:rsidRPr="009E106F">
        <w:rPr>
          <w:rFonts w:cs="Arial"/>
          <w:lang w:val="fr-FR"/>
        </w:rPr>
        <w:t>le, ainsi que pour</w:t>
      </w:r>
      <w:r w:rsidR="00F80346" w:rsidRPr="009E106F">
        <w:rPr>
          <w:rFonts w:cs="Arial"/>
          <w:lang w:val="fr-FR"/>
        </w:rPr>
        <w:t xml:space="preserve"> certain</w:t>
      </w:r>
      <w:r w:rsidR="00AD2258" w:rsidRPr="009E106F">
        <w:rPr>
          <w:rFonts w:cs="Arial"/>
          <w:lang w:val="fr-FR"/>
        </w:rPr>
        <w:t>s genres existant dans les</w:t>
      </w:r>
      <w:r w:rsidR="00F80346" w:rsidRPr="009E106F">
        <w:rPr>
          <w:rFonts w:cs="Arial"/>
          <w:lang w:val="fr-FR"/>
        </w:rPr>
        <w:t xml:space="preserve"> collections</w:t>
      </w:r>
      <w:r w:rsidR="00AD2258" w:rsidRPr="009E106F">
        <w:rPr>
          <w:rFonts w:cs="Arial"/>
          <w:lang w:val="fr-FR"/>
        </w:rPr>
        <w:t xml:space="preserve"> de matériel vivant</w:t>
      </w:r>
      <w:r w:rsidR="00F80346" w:rsidRPr="009E106F">
        <w:rPr>
          <w:rFonts w:cs="Arial"/>
          <w:lang w:val="fr-FR"/>
        </w:rPr>
        <w:t>.</w:t>
      </w:r>
    </w:p>
    <w:p w:rsidR="00F80346" w:rsidRPr="009E106F" w:rsidRDefault="00AD2258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 xml:space="preserve">Nous </w:t>
      </w:r>
      <w:r w:rsidR="00CF7CCA" w:rsidRPr="009E106F">
        <w:rPr>
          <w:rFonts w:cs="Arial"/>
          <w:lang w:val="fr-FR"/>
        </w:rPr>
        <w:t>av</w:t>
      </w:r>
      <w:r w:rsidRPr="009E106F">
        <w:rPr>
          <w:rFonts w:cs="Arial"/>
          <w:lang w:val="fr-FR"/>
        </w:rPr>
        <w:t xml:space="preserve">ons </w:t>
      </w:r>
      <w:r w:rsidR="00CF7CCA" w:rsidRPr="009E106F">
        <w:rPr>
          <w:rFonts w:cs="Arial"/>
          <w:lang w:val="fr-FR"/>
        </w:rPr>
        <w:t>besoin d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une description complè</w:t>
      </w:r>
      <w:r w:rsidR="00F80346" w:rsidRPr="009E106F">
        <w:rPr>
          <w:rFonts w:cs="Arial"/>
          <w:lang w:val="fr-FR"/>
        </w:rPr>
        <w:t xml:space="preserve">te </w:t>
      </w:r>
      <w:r w:rsidRPr="009E106F">
        <w:rPr>
          <w:rFonts w:cs="Arial"/>
          <w:lang w:val="fr-FR"/>
        </w:rPr>
        <w:t xml:space="preserve">et </w:t>
      </w:r>
      <w:r w:rsidR="00F80346" w:rsidRPr="009E106F">
        <w:rPr>
          <w:rFonts w:cs="Arial"/>
          <w:lang w:val="fr-FR"/>
        </w:rPr>
        <w:t>objective</w:t>
      </w:r>
      <w:r w:rsidRPr="009E106F">
        <w:rPr>
          <w:rFonts w:cs="Arial"/>
          <w:lang w:val="fr-FR"/>
        </w:rPr>
        <w:t xml:space="preserve"> des variétés notoirement connues</w:t>
      </w:r>
      <w:r w:rsidR="00F80346" w:rsidRPr="009E106F">
        <w:rPr>
          <w:rFonts w:cs="Arial"/>
          <w:lang w:val="fr-FR"/>
        </w:rPr>
        <w:t xml:space="preserve"> </w:t>
      </w:r>
      <w:r w:rsidRPr="009E106F">
        <w:rPr>
          <w:rFonts w:cs="Arial"/>
          <w:lang w:val="fr-FR"/>
        </w:rPr>
        <w:t>à des fins de comparaison</w:t>
      </w:r>
      <w:r w:rsidR="00CF7CCA" w:rsidRPr="009E106F">
        <w:rPr>
          <w:rFonts w:cs="Arial"/>
          <w:lang w:val="fr-FR"/>
        </w:rPr>
        <w:t xml:space="preserve"> et demandons à cet égard</w:t>
      </w:r>
      <w:r w:rsidRPr="009E106F">
        <w:rPr>
          <w:rFonts w:cs="Arial"/>
          <w:lang w:val="fr-FR"/>
        </w:rPr>
        <w:t xml:space="preserve"> une description de la variété voisine la plus proche</w:t>
      </w:r>
      <w:r w:rsidR="00F80346" w:rsidRPr="009E106F">
        <w:rPr>
          <w:rFonts w:cs="Arial"/>
          <w:lang w:val="fr-FR"/>
        </w:rPr>
        <w:t xml:space="preserve"> </w:t>
      </w:r>
      <w:r w:rsidRPr="009E106F">
        <w:rPr>
          <w:rFonts w:cs="Arial"/>
          <w:lang w:val="fr-FR"/>
        </w:rPr>
        <w:t>et de toute autre variété de comparaison</w:t>
      </w:r>
      <w:r w:rsidR="00F80346" w:rsidRPr="009E106F">
        <w:rPr>
          <w:rFonts w:cs="Arial"/>
          <w:lang w:val="fr-FR"/>
        </w:rPr>
        <w:t>.</w:t>
      </w:r>
    </w:p>
    <w:p w:rsidR="00F80346" w:rsidRPr="009E106F" w:rsidRDefault="00CF7CCA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>En principe</w:t>
      </w:r>
      <w:r w:rsidR="00310277" w:rsidRPr="009E106F">
        <w:rPr>
          <w:rFonts w:cs="Arial"/>
          <w:lang w:val="fr-FR"/>
        </w:rPr>
        <w:t xml:space="preserve"> oui</w:t>
      </w:r>
      <w:r w:rsidR="00F80346" w:rsidRPr="009E106F">
        <w:rPr>
          <w:rFonts w:cs="Arial"/>
          <w:lang w:val="fr-FR"/>
        </w:rPr>
        <w:t xml:space="preserve">, </w:t>
      </w:r>
      <w:r w:rsidR="00310277" w:rsidRPr="009E106F">
        <w:rPr>
          <w:rFonts w:cs="Arial"/>
          <w:lang w:val="fr-FR"/>
        </w:rPr>
        <w:t>mais pas systématiquement, car le matériel végétal n</w:t>
      </w:r>
      <w:r w:rsidR="0016594B" w:rsidRPr="009E106F">
        <w:rPr>
          <w:rFonts w:cs="Arial"/>
          <w:lang w:val="fr-FR"/>
        </w:rPr>
        <w:t>’</w:t>
      </w:r>
      <w:r w:rsidR="00310277" w:rsidRPr="009E106F">
        <w:rPr>
          <w:rFonts w:cs="Arial"/>
          <w:lang w:val="fr-FR"/>
        </w:rPr>
        <w:t>est pas</w:t>
      </w:r>
      <w:r w:rsidR="00F80346" w:rsidRPr="009E106F">
        <w:rPr>
          <w:rFonts w:cs="Arial"/>
          <w:lang w:val="fr-FR"/>
        </w:rPr>
        <w:t xml:space="preserve"> </w:t>
      </w:r>
      <w:r w:rsidR="00310277" w:rsidRPr="009E106F">
        <w:rPr>
          <w:rFonts w:cs="Arial"/>
          <w:lang w:val="fr-FR"/>
        </w:rPr>
        <w:t xml:space="preserve">toujours </w:t>
      </w:r>
      <w:r w:rsidRPr="009E106F">
        <w:rPr>
          <w:rFonts w:cs="Arial"/>
          <w:lang w:val="fr-FR"/>
        </w:rPr>
        <w:t>accessible</w:t>
      </w:r>
      <w:r w:rsidR="00F80346" w:rsidRPr="009E106F">
        <w:rPr>
          <w:rFonts w:cs="Arial"/>
          <w:lang w:val="fr-FR"/>
        </w:rPr>
        <w:t>.</w:t>
      </w:r>
    </w:p>
    <w:p w:rsidR="00F80346" w:rsidRPr="009E106F" w:rsidRDefault="00374BF3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 xml:space="preserve">Le </w:t>
      </w:r>
      <w:r w:rsidR="00F80346" w:rsidRPr="009E106F">
        <w:rPr>
          <w:rFonts w:cs="Arial"/>
          <w:lang w:val="fr-FR"/>
        </w:rPr>
        <w:t>[</w:t>
      </w:r>
      <w:r w:rsidR="00310277" w:rsidRPr="009E106F">
        <w:rPr>
          <w:rFonts w:cs="Arial"/>
          <w:lang w:val="fr-FR"/>
        </w:rPr>
        <w:t>membre/service de l</w:t>
      </w:r>
      <w:r w:rsidR="0016594B" w:rsidRPr="009E106F">
        <w:rPr>
          <w:rFonts w:cs="Arial"/>
          <w:lang w:val="fr-FR"/>
        </w:rPr>
        <w:t>’</w:t>
      </w:r>
      <w:r w:rsidR="00F80346" w:rsidRPr="009E106F">
        <w:rPr>
          <w:rFonts w:cs="Arial"/>
          <w:lang w:val="fr-FR"/>
        </w:rPr>
        <w:t xml:space="preserve">UPOV] </w:t>
      </w:r>
      <w:r w:rsidR="00310277" w:rsidRPr="009E106F">
        <w:rPr>
          <w:rFonts w:cs="Arial"/>
          <w:lang w:val="fr-FR"/>
        </w:rPr>
        <w:t xml:space="preserve">ne publie pas les </w:t>
      </w:r>
      <w:r w:rsidR="00CF7CCA" w:rsidRPr="009E106F">
        <w:rPr>
          <w:rFonts w:cs="Arial"/>
          <w:lang w:val="fr-FR"/>
        </w:rPr>
        <w:t>essais</w:t>
      </w:r>
      <w:r w:rsidR="00310277" w:rsidRPr="009E106F">
        <w:rPr>
          <w:rFonts w:cs="Arial"/>
          <w:lang w:val="fr-FR"/>
        </w:rPr>
        <w:t xml:space="preserve"> DHS</w:t>
      </w:r>
      <w:r w:rsidR="00F80346" w:rsidRPr="009E106F">
        <w:rPr>
          <w:rFonts w:cs="Arial"/>
          <w:lang w:val="fr-FR"/>
        </w:rPr>
        <w:t xml:space="preserve">, </w:t>
      </w:r>
      <w:r w:rsidR="00310277" w:rsidRPr="009E106F">
        <w:rPr>
          <w:rFonts w:cs="Arial"/>
          <w:lang w:val="fr-FR"/>
        </w:rPr>
        <w:t>qui sont réalisés</w:t>
      </w:r>
      <w:r w:rsidR="00CF7CCA" w:rsidRPr="009E106F">
        <w:rPr>
          <w:rFonts w:cs="Arial"/>
          <w:lang w:val="fr-FR"/>
        </w:rPr>
        <w:t xml:space="preserve"> par des services partenaires de</w:t>
      </w:r>
      <w:r w:rsidR="00310277" w:rsidRPr="009E106F">
        <w:rPr>
          <w:rFonts w:cs="Arial"/>
          <w:lang w:val="fr-FR"/>
        </w:rPr>
        <w:t xml:space="preserve"> pays membres de l</w:t>
      </w:r>
      <w:r w:rsidR="0016594B" w:rsidRPr="009E106F">
        <w:rPr>
          <w:rFonts w:cs="Arial"/>
          <w:lang w:val="fr-FR"/>
        </w:rPr>
        <w:t>’</w:t>
      </w:r>
      <w:r w:rsidR="00310277" w:rsidRPr="009E106F">
        <w:rPr>
          <w:rFonts w:cs="Arial"/>
          <w:lang w:val="fr-FR"/>
        </w:rPr>
        <w:t>Union</w:t>
      </w:r>
      <w:r w:rsidR="00F80346" w:rsidRPr="009E106F">
        <w:rPr>
          <w:rFonts w:cs="Arial"/>
          <w:lang w:val="fr-FR"/>
        </w:rPr>
        <w:t xml:space="preserve"> </w:t>
      </w:r>
      <w:r w:rsidR="00310277" w:rsidRPr="009E106F">
        <w:rPr>
          <w:rFonts w:cs="Arial"/>
          <w:lang w:val="fr-FR"/>
        </w:rPr>
        <w:t>européenne.</w:t>
      </w:r>
    </w:p>
    <w:p w:rsidR="00F80346" w:rsidRPr="009E106F" w:rsidRDefault="00202B2D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lastRenderedPageBreak/>
        <w:t xml:space="preserve">Nous ne réalisons pas les </w:t>
      </w:r>
      <w:r w:rsidR="00E634CE" w:rsidRPr="009E106F">
        <w:rPr>
          <w:rFonts w:cs="Arial"/>
          <w:lang w:val="fr-FR"/>
        </w:rPr>
        <w:t>examens</w:t>
      </w:r>
      <w:r w:rsidRPr="009E106F">
        <w:rPr>
          <w:rFonts w:cs="Arial"/>
          <w:lang w:val="fr-FR"/>
        </w:rPr>
        <w:t xml:space="preserve"> DHS</w:t>
      </w:r>
      <w:r w:rsidR="003C3CDA" w:rsidRPr="009E106F">
        <w:rPr>
          <w:rFonts w:cs="Arial"/>
          <w:lang w:val="fr-FR"/>
        </w:rPr>
        <w:t xml:space="preserve"> nous</w:t>
      </w:r>
      <w:r w:rsidR="0016594B" w:rsidRPr="009E106F">
        <w:rPr>
          <w:rFonts w:cs="Arial"/>
          <w:lang w:val="fr-FR"/>
        </w:rPr>
        <w:noBreakHyphen/>
      </w:r>
      <w:r w:rsidR="003C3CDA" w:rsidRPr="009E106F">
        <w:rPr>
          <w:rFonts w:cs="Arial"/>
          <w:lang w:val="fr-FR"/>
        </w:rPr>
        <w:t>mêm</w:t>
      </w:r>
      <w:r w:rsidR="007B5FF7" w:rsidRPr="009E106F">
        <w:rPr>
          <w:rFonts w:cs="Arial"/>
          <w:lang w:val="fr-FR"/>
        </w:rPr>
        <w:t>es.  No</w:t>
      </w:r>
      <w:r w:rsidR="00E634CE" w:rsidRPr="009E106F">
        <w:rPr>
          <w:rFonts w:cs="Arial"/>
          <w:lang w:val="fr-FR"/>
        </w:rPr>
        <w:t>us nous procurons les examen</w:t>
      </w:r>
      <w:r w:rsidRPr="009E106F">
        <w:rPr>
          <w:rFonts w:cs="Arial"/>
          <w:lang w:val="fr-FR"/>
        </w:rPr>
        <w:t>s DHS auprès</w:t>
      </w:r>
      <w:r w:rsidR="00374BF3" w:rsidRPr="009E106F">
        <w:rPr>
          <w:rFonts w:cs="Arial"/>
          <w:lang w:val="fr-FR"/>
        </w:rPr>
        <w:t xml:space="preserve"> du</w:t>
      </w:r>
      <w:r w:rsidR="00F80346" w:rsidRPr="009E106F">
        <w:rPr>
          <w:rFonts w:cs="Arial"/>
          <w:lang w:val="fr-FR"/>
        </w:rPr>
        <w:t xml:space="preserve"> [</w:t>
      </w:r>
      <w:r w:rsidR="003C3CDA" w:rsidRPr="009E106F">
        <w:rPr>
          <w:rFonts w:cs="Arial"/>
          <w:lang w:val="fr-FR"/>
        </w:rPr>
        <w:t>membre</w:t>
      </w:r>
      <w:r w:rsidRPr="009E106F">
        <w:rPr>
          <w:rFonts w:cs="Arial"/>
          <w:lang w:val="fr-FR"/>
        </w:rPr>
        <w:t>/service de l</w:t>
      </w:r>
      <w:r w:rsidR="0016594B" w:rsidRPr="009E106F">
        <w:rPr>
          <w:rFonts w:cs="Arial"/>
          <w:lang w:val="fr-FR"/>
        </w:rPr>
        <w:t>’</w:t>
      </w:r>
      <w:r w:rsidR="00F80346" w:rsidRPr="009E106F">
        <w:rPr>
          <w:rFonts w:cs="Arial"/>
          <w:lang w:val="fr-FR"/>
        </w:rPr>
        <w:t>UPOV</w:t>
      </w:r>
      <w:r w:rsidRPr="009E106F">
        <w:rPr>
          <w:rFonts w:cs="Arial"/>
          <w:lang w:val="fr-FR"/>
        </w:rPr>
        <w:t>] et d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autres pays concernés</w:t>
      </w:r>
      <w:r w:rsidR="00F80346" w:rsidRPr="009E106F">
        <w:rPr>
          <w:rFonts w:cs="Arial"/>
          <w:lang w:val="fr-FR"/>
        </w:rPr>
        <w:t>.</w:t>
      </w:r>
    </w:p>
    <w:p w:rsidR="00F80346" w:rsidRPr="009E106F" w:rsidRDefault="00202B2D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>Lorsque</w:t>
      </w:r>
      <w:r w:rsidR="00CF7CCA" w:rsidRPr="009E106F">
        <w:rPr>
          <w:rFonts w:cs="Arial"/>
          <w:lang w:val="fr-FR"/>
        </w:rPr>
        <w:t xml:space="preserve"> le</w:t>
      </w:r>
      <w:r w:rsidR="00F80346" w:rsidRPr="009E106F">
        <w:rPr>
          <w:rFonts w:cs="Arial"/>
          <w:lang w:val="fr-FR"/>
        </w:rPr>
        <w:t xml:space="preserve"> [</w:t>
      </w:r>
      <w:r w:rsidR="003C3CDA" w:rsidRPr="009E106F">
        <w:rPr>
          <w:rFonts w:cs="Arial"/>
          <w:lang w:val="fr-FR"/>
        </w:rPr>
        <w:t>membre</w:t>
      </w:r>
      <w:r w:rsidRPr="009E106F">
        <w:rPr>
          <w:rFonts w:cs="Arial"/>
          <w:lang w:val="fr-FR"/>
        </w:rPr>
        <w:t>/service de l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UPOV</w:t>
      </w:r>
      <w:r w:rsidR="00F80346" w:rsidRPr="009E106F">
        <w:rPr>
          <w:rFonts w:cs="Arial"/>
          <w:lang w:val="fr-FR"/>
        </w:rPr>
        <w:t xml:space="preserve">] </w:t>
      </w:r>
      <w:r w:rsidR="006F0E08" w:rsidRPr="009E106F">
        <w:rPr>
          <w:rFonts w:cs="Arial"/>
          <w:lang w:val="fr-FR"/>
        </w:rPr>
        <w:t>va réaliser les essais</w:t>
      </w:r>
      <w:r w:rsidR="00F80346" w:rsidRPr="009E106F">
        <w:rPr>
          <w:rFonts w:cs="Arial"/>
          <w:lang w:val="fr-FR"/>
        </w:rPr>
        <w:t xml:space="preserve"> </w:t>
      </w:r>
      <w:r w:rsidR="006F0E08" w:rsidRPr="009E106F">
        <w:rPr>
          <w:rFonts w:cs="Arial"/>
          <w:lang w:val="fr-FR"/>
        </w:rPr>
        <w:t>dans un service d</w:t>
      </w:r>
      <w:r w:rsidR="0016594B" w:rsidRPr="009E106F">
        <w:rPr>
          <w:rFonts w:cs="Arial"/>
          <w:lang w:val="fr-FR"/>
        </w:rPr>
        <w:t>’</w:t>
      </w:r>
      <w:r w:rsidR="006F0E08" w:rsidRPr="009E106F">
        <w:rPr>
          <w:rFonts w:cs="Arial"/>
          <w:lang w:val="fr-FR"/>
        </w:rPr>
        <w:t>examen habilité</w:t>
      </w:r>
      <w:r w:rsidR="00F80346" w:rsidRPr="009E106F">
        <w:rPr>
          <w:rFonts w:cs="Arial"/>
          <w:lang w:val="fr-FR"/>
        </w:rPr>
        <w:t xml:space="preserve">, </w:t>
      </w:r>
      <w:r w:rsidR="006F0E08" w:rsidRPr="009E106F">
        <w:rPr>
          <w:rFonts w:cs="Arial"/>
          <w:lang w:val="fr-FR"/>
        </w:rPr>
        <w:t>le matériel végétal est demandé aux demandeurs</w:t>
      </w:r>
      <w:r w:rsidR="00F80346" w:rsidRPr="009E106F">
        <w:rPr>
          <w:rFonts w:cs="Arial"/>
          <w:lang w:val="fr-FR"/>
        </w:rPr>
        <w:t xml:space="preserve">; </w:t>
      </w:r>
      <w:r w:rsidR="006F0E08" w:rsidRPr="009E106F">
        <w:rPr>
          <w:rFonts w:cs="Arial"/>
          <w:lang w:val="fr-FR"/>
        </w:rPr>
        <w:t xml:space="preserve"> si des variétés notoirement connues sont nécessaires pour l</w:t>
      </w:r>
      <w:r w:rsidR="0016594B" w:rsidRPr="009E106F">
        <w:rPr>
          <w:rFonts w:cs="Arial"/>
          <w:lang w:val="fr-FR"/>
        </w:rPr>
        <w:t>’</w:t>
      </w:r>
      <w:r w:rsidR="006F0E08" w:rsidRPr="009E106F">
        <w:rPr>
          <w:rFonts w:cs="Arial"/>
          <w:lang w:val="fr-FR"/>
        </w:rPr>
        <w:t>examen</w:t>
      </w:r>
      <w:r w:rsidR="00236A1F" w:rsidRPr="009E106F">
        <w:rPr>
          <w:rFonts w:cs="Arial"/>
          <w:lang w:val="fr-FR"/>
        </w:rPr>
        <w:t> </w:t>
      </w:r>
      <w:r w:rsidR="006F0E08" w:rsidRPr="009E106F">
        <w:rPr>
          <w:rFonts w:cs="Arial"/>
          <w:lang w:val="fr-FR"/>
        </w:rPr>
        <w:t>DHS à des fins de</w:t>
      </w:r>
      <w:r w:rsidR="00F80346" w:rsidRPr="009E106F">
        <w:rPr>
          <w:rFonts w:cs="Arial"/>
          <w:lang w:val="fr-FR"/>
        </w:rPr>
        <w:t xml:space="preserve"> compar</w:t>
      </w:r>
      <w:r w:rsidR="006F0E08" w:rsidRPr="009E106F">
        <w:rPr>
          <w:rFonts w:cs="Arial"/>
          <w:lang w:val="fr-FR"/>
        </w:rPr>
        <w:t>aison et qu</w:t>
      </w:r>
      <w:r w:rsidR="0016594B" w:rsidRPr="009E106F">
        <w:rPr>
          <w:rFonts w:cs="Arial"/>
          <w:lang w:val="fr-FR"/>
        </w:rPr>
        <w:t>’</w:t>
      </w:r>
      <w:r w:rsidR="006F0E08" w:rsidRPr="009E106F">
        <w:rPr>
          <w:rFonts w:cs="Arial"/>
          <w:lang w:val="fr-FR"/>
        </w:rPr>
        <w:t xml:space="preserve">elles </w:t>
      </w:r>
      <w:r w:rsidR="00374BF3" w:rsidRPr="009E106F">
        <w:rPr>
          <w:rFonts w:cs="Arial"/>
          <w:lang w:val="fr-FR"/>
        </w:rPr>
        <w:t>appartiennent</w:t>
      </w:r>
      <w:r w:rsidR="006F0E08" w:rsidRPr="009E106F">
        <w:rPr>
          <w:rFonts w:cs="Arial"/>
          <w:lang w:val="fr-FR"/>
        </w:rPr>
        <w:t xml:space="preserve"> également </w:t>
      </w:r>
      <w:r w:rsidR="00374BF3" w:rsidRPr="009E106F">
        <w:rPr>
          <w:rFonts w:cs="Arial"/>
          <w:lang w:val="fr-FR"/>
        </w:rPr>
        <w:t xml:space="preserve">au </w:t>
      </w:r>
      <w:r w:rsidR="006F0E08" w:rsidRPr="009E106F">
        <w:rPr>
          <w:rFonts w:cs="Arial"/>
          <w:lang w:val="fr-FR"/>
        </w:rPr>
        <w:t>demandeur</w:t>
      </w:r>
      <w:r w:rsidR="00F80346" w:rsidRPr="009E106F">
        <w:rPr>
          <w:rFonts w:cs="Arial"/>
          <w:lang w:val="fr-FR"/>
        </w:rPr>
        <w:t xml:space="preserve">, </w:t>
      </w:r>
      <w:r w:rsidR="00374BF3" w:rsidRPr="009E106F">
        <w:rPr>
          <w:rFonts w:cs="Arial"/>
          <w:lang w:val="fr-FR"/>
        </w:rPr>
        <w:t xml:space="preserve">le </w:t>
      </w:r>
      <w:r w:rsidR="00F80346" w:rsidRPr="009E106F">
        <w:rPr>
          <w:rFonts w:cs="Arial"/>
          <w:lang w:val="fr-FR"/>
        </w:rPr>
        <w:t>[</w:t>
      </w:r>
      <w:r w:rsidR="003C3CDA" w:rsidRPr="009E106F">
        <w:rPr>
          <w:rFonts w:cs="Arial"/>
          <w:lang w:val="fr-FR"/>
        </w:rPr>
        <w:t>membre</w:t>
      </w:r>
      <w:r w:rsidR="006F0E08" w:rsidRPr="009E106F">
        <w:rPr>
          <w:rFonts w:cs="Arial"/>
          <w:lang w:val="fr-FR"/>
        </w:rPr>
        <w:t>/service de l</w:t>
      </w:r>
      <w:r w:rsidR="0016594B" w:rsidRPr="009E106F">
        <w:rPr>
          <w:rFonts w:cs="Arial"/>
          <w:lang w:val="fr-FR"/>
        </w:rPr>
        <w:t>’</w:t>
      </w:r>
      <w:r w:rsidR="006F0E08" w:rsidRPr="009E106F">
        <w:rPr>
          <w:rFonts w:cs="Arial"/>
          <w:lang w:val="fr-FR"/>
        </w:rPr>
        <w:t>UPOV</w:t>
      </w:r>
      <w:r w:rsidR="00F80346" w:rsidRPr="009E106F">
        <w:rPr>
          <w:rFonts w:cs="Arial"/>
          <w:lang w:val="fr-FR"/>
        </w:rPr>
        <w:t xml:space="preserve">] </w:t>
      </w:r>
      <w:r w:rsidR="006F0E08" w:rsidRPr="009E106F">
        <w:rPr>
          <w:rFonts w:cs="Arial"/>
          <w:lang w:val="fr-FR"/>
        </w:rPr>
        <w:t>inclut ces variétés à la demande</w:t>
      </w:r>
      <w:r w:rsidR="00F80346" w:rsidRPr="009E106F">
        <w:rPr>
          <w:rFonts w:cs="Arial"/>
          <w:lang w:val="fr-FR"/>
        </w:rPr>
        <w:t xml:space="preserve"> </w:t>
      </w:r>
      <w:r w:rsidR="006F0E08" w:rsidRPr="009E106F">
        <w:rPr>
          <w:rFonts w:cs="Arial"/>
          <w:lang w:val="fr-FR"/>
        </w:rPr>
        <w:t>de matériel végét</w:t>
      </w:r>
      <w:r w:rsidR="007B5FF7" w:rsidRPr="009E106F">
        <w:rPr>
          <w:rFonts w:cs="Arial"/>
          <w:lang w:val="fr-FR"/>
        </w:rPr>
        <w:t>al.  Le</w:t>
      </w:r>
      <w:r w:rsidR="006F0E08" w:rsidRPr="009E106F">
        <w:rPr>
          <w:rFonts w:cs="Arial"/>
          <w:lang w:val="fr-FR"/>
        </w:rPr>
        <w:t>s variétés notoirement connues qui n</w:t>
      </w:r>
      <w:r w:rsidR="0016594B" w:rsidRPr="009E106F">
        <w:rPr>
          <w:rFonts w:cs="Arial"/>
          <w:lang w:val="fr-FR"/>
        </w:rPr>
        <w:t>’</w:t>
      </w:r>
      <w:r w:rsidR="006F0E08" w:rsidRPr="009E106F">
        <w:rPr>
          <w:rFonts w:cs="Arial"/>
          <w:lang w:val="fr-FR"/>
        </w:rPr>
        <w:t>appartiennent pas au demandeur</w:t>
      </w:r>
      <w:r w:rsidR="00F80346" w:rsidRPr="009E106F">
        <w:rPr>
          <w:rFonts w:cs="Arial"/>
          <w:lang w:val="fr-FR"/>
        </w:rPr>
        <w:t xml:space="preserve"> </w:t>
      </w:r>
      <w:r w:rsidR="00374BF3" w:rsidRPr="009E106F">
        <w:rPr>
          <w:rFonts w:cs="Arial"/>
          <w:lang w:val="fr-FR"/>
        </w:rPr>
        <w:t>sont demandées par le service d</w:t>
      </w:r>
      <w:r w:rsidR="0016594B" w:rsidRPr="009E106F">
        <w:rPr>
          <w:rFonts w:cs="Arial"/>
          <w:lang w:val="fr-FR"/>
        </w:rPr>
        <w:t>’</w:t>
      </w:r>
      <w:r w:rsidR="00374BF3" w:rsidRPr="009E106F">
        <w:rPr>
          <w:rFonts w:cs="Arial"/>
          <w:lang w:val="fr-FR"/>
        </w:rPr>
        <w:t>examen habilité à l</w:t>
      </w:r>
      <w:r w:rsidR="0016594B" w:rsidRPr="009E106F">
        <w:rPr>
          <w:rFonts w:cs="Arial"/>
          <w:lang w:val="fr-FR"/>
        </w:rPr>
        <w:t>’</w:t>
      </w:r>
      <w:r w:rsidR="00374BF3" w:rsidRPr="009E106F">
        <w:rPr>
          <w:rFonts w:cs="Arial"/>
          <w:lang w:val="fr-FR"/>
        </w:rPr>
        <w:t xml:space="preserve">obtenteur, au conservateur ou au </w:t>
      </w:r>
      <w:r w:rsidR="004679F5" w:rsidRPr="009E106F">
        <w:rPr>
          <w:rFonts w:cs="Arial"/>
          <w:lang w:val="fr-FR"/>
        </w:rPr>
        <w:t>titulaire du droit pour l</w:t>
      </w:r>
      <w:r w:rsidR="00CA7EFE" w:rsidRPr="009E106F">
        <w:rPr>
          <w:rFonts w:cs="Arial"/>
          <w:lang w:val="fr-FR"/>
        </w:rPr>
        <w:t>es variétés concernées</w:t>
      </w:r>
      <w:r w:rsidR="00F80346" w:rsidRPr="009E106F">
        <w:rPr>
          <w:rFonts w:cs="Arial"/>
          <w:lang w:val="fr-FR"/>
        </w:rPr>
        <w:t>.</w:t>
      </w:r>
    </w:p>
    <w:p w:rsidR="00F80346" w:rsidRPr="009E106F" w:rsidRDefault="00CA7EFE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>Notre institut</w:t>
      </w:r>
      <w:r w:rsidR="00F80346" w:rsidRPr="009E106F">
        <w:rPr>
          <w:rFonts w:cs="Arial"/>
          <w:lang w:val="fr-FR"/>
        </w:rPr>
        <w:t xml:space="preserve"> </w:t>
      </w:r>
      <w:r w:rsidRPr="009E106F">
        <w:rPr>
          <w:rFonts w:cs="Arial"/>
          <w:lang w:val="fr-FR"/>
        </w:rPr>
        <w:t>e</w:t>
      </w:r>
      <w:r w:rsidR="00F80346" w:rsidRPr="009E106F">
        <w:rPr>
          <w:rFonts w:cs="Arial"/>
          <w:lang w:val="fr-FR"/>
        </w:rPr>
        <w:t>s</w:t>
      </w:r>
      <w:r w:rsidRPr="009E106F">
        <w:rPr>
          <w:rFonts w:cs="Arial"/>
          <w:lang w:val="fr-FR"/>
        </w:rPr>
        <w:t>t le service</w:t>
      </w:r>
      <w:r w:rsidR="00F80346" w:rsidRPr="009E106F">
        <w:rPr>
          <w:rFonts w:cs="Arial"/>
          <w:lang w:val="fr-FR"/>
        </w:rPr>
        <w:t xml:space="preserve"> national </w:t>
      </w:r>
      <w:r w:rsidRPr="009E106F">
        <w:rPr>
          <w:rFonts w:cs="Arial"/>
          <w:lang w:val="fr-FR"/>
        </w:rPr>
        <w:t xml:space="preserve">chargé des </w:t>
      </w:r>
      <w:r w:rsidR="00E634CE" w:rsidRPr="009E106F">
        <w:rPr>
          <w:rFonts w:cs="Arial"/>
          <w:lang w:val="fr-FR"/>
        </w:rPr>
        <w:t>examens</w:t>
      </w:r>
      <w:r w:rsidR="00F80346" w:rsidRPr="009E106F">
        <w:rPr>
          <w:rFonts w:cs="Arial"/>
          <w:lang w:val="fr-FR"/>
        </w:rPr>
        <w:t xml:space="preserve">, </w:t>
      </w:r>
      <w:r w:rsidRPr="009E106F">
        <w:rPr>
          <w:rFonts w:cs="Arial"/>
          <w:lang w:val="fr-FR"/>
        </w:rPr>
        <w:t>de l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 xml:space="preserve">enregistrement </w:t>
      </w:r>
      <w:r w:rsidR="004679F5" w:rsidRPr="009E106F">
        <w:rPr>
          <w:rFonts w:cs="Arial"/>
          <w:lang w:val="fr-FR"/>
        </w:rPr>
        <w:t>et de l</w:t>
      </w:r>
      <w:r w:rsidR="0016594B" w:rsidRPr="009E106F">
        <w:rPr>
          <w:rFonts w:cs="Arial"/>
          <w:lang w:val="fr-FR"/>
        </w:rPr>
        <w:t>’</w:t>
      </w:r>
      <w:r w:rsidR="004679F5" w:rsidRPr="009E106F">
        <w:rPr>
          <w:rFonts w:cs="Arial"/>
          <w:lang w:val="fr-FR"/>
        </w:rPr>
        <w:t>octroi du</w:t>
      </w:r>
      <w:r w:rsidRPr="009E106F">
        <w:rPr>
          <w:rFonts w:cs="Arial"/>
          <w:lang w:val="fr-FR"/>
        </w:rPr>
        <w:t xml:space="preserve"> droit d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obtenteur</w:t>
      </w:r>
      <w:r w:rsidR="00F80346" w:rsidRPr="009E106F">
        <w:rPr>
          <w:rFonts w:cs="Arial"/>
          <w:lang w:val="fr-FR"/>
        </w:rPr>
        <w:t>.</w:t>
      </w:r>
    </w:p>
    <w:p w:rsidR="00F80346" w:rsidRPr="009E106F" w:rsidRDefault="004679F5" w:rsidP="00F80346">
      <w:pPr>
        <w:numPr>
          <w:ilvl w:val="0"/>
          <w:numId w:val="1"/>
        </w:numPr>
        <w:spacing w:before="120" w:after="120"/>
        <w:rPr>
          <w:rFonts w:cs="Arial"/>
          <w:lang w:val="fr-FR"/>
        </w:rPr>
      </w:pPr>
      <w:r w:rsidRPr="009E106F">
        <w:rPr>
          <w:rFonts w:cs="Arial"/>
          <w:lang w:val="fr-FR"/>
        </w:rPr>
        <w:t>C</w:t>
      </w:r>
      <w:r w:rsidR="0048203C" w:rsidRPr="009E106F">
        <w:rPr>
          <w:rFonts w:cs="Arial"/>
          <w:lang w:val="fr-FR"/>
        </w:rPr>
        <w:t>elles qui sont dans le registre commercial.</w:t>
      </w:r>
    </w:p>
    <w:p w:rsidR="00F80346" w:rsidRPr="009E106F" w:rsidRDefault="0048203C" w:rsidP="00F80346">
      <w:pPr>
        <w:numPr>
          <w:ilvl w:val="0"/>
          <w:numId w:val="1"/>
        </w:numPr>
        <w:spacing w:before="120" w:after="120"/>
        <w:rPr>
          <w:rFonts w:cs="Arial"/>
          <w:lang w:val="fr-FR"/>
        </w:rPr>
      </w:pPr>
      <w:r w:rsidRPr="009E106F">
        <w:rPr>
          <w:rFonts w:cs="Arial"/>
          <w:lang w:val="fr-FR"/>
        </w:rPr>
        <w:t xml:space="preserve">Le </w:t>
      </w:r>
      <w:r w:rsidR="00F80346" w:rsidRPr="009E106F">
        <w:rPr>
          <w:rFonts w:cs="Arial"/>
          <w:lang w:val="fr-FR"/>
        </w:rPr>
        <w:t>[</w:t>
      </w:r>
      <w:r w:rsidR="003C3CDA" w:rsidRPr="009E106F">
        <w:rPr>
          <w:rFonts w:cs="Arial"/>
          <w:lang w:val="fr-FR"/>
        </w:rPr>
        <w:t>membre</w:t>
      </w:r>
      <w:r w:rsidRPr="009E106F">
        <w:rPr>
          <w:rFonts w:cs="Arial"/>
          <w:lang w:val="fr-FR"/>
        </w:rPr>
        <w:t>/service de l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UPOV</w:t>
      </w:r>
      <w:r w:rsidR="00E634CE" w:rsidRPr="009E106F">
        <w:rPr>
          <w:rFonts w:cs="Arial"/>
          <w:lang w:val="fr-FR"/>
        </w:rPr>
        <w:t>] ne réalise pas les examens</w:t>
      </w:r>
      <w:r w:rsidRPr="009E106F">
        <w:rPr>
          <w:rFonts w:cs="Arial"/>
          <w:lang w:val="fr-FR"/>
        </w:rPr>
        <w:t xml:space="preserve"> DHS</w:t>
      </w:r>
      <w:r w:rsidR="00F80346" w:rsidRPr="009E106F">
        <w:rPr>
          <w:rFonts w:cs="Arial"/>
          <w:lang w:val="fr-FR"/>
        </w:rPr>
        <w:t>.</w:t>
      </w:r>
    </w:p>
    <w:p w:rsidR="00F80346" w:rsidRPr="009E106F" w:rsidRDefault="0048203C" w:rsidP="00F80346">
      <w:pPr>
        <w:numPr>
          <w:ilvl w:val="0"/>
          <w:numId w:val="1"/>
        </w:numPr>
        <w:spacing w:before="120" w:after="120"/>
        <w:rPr>
          <w:rFonts w:cs="Arial"/>
          <w:lang w:val="fr-FR"/>
        </w:rPr>
      </w:pPr>
      <w:r w:rsidRPr="009E106F">
        <w:rPr>
          <w:rFonts w:cs="Arial"/>
          <w:lang w:val="fr-FR"/>
        </w:rPr>
        <w:t>Le service examine</w:t>
      </w:r>
      <w:r w:rsidR="00F80346" w:rsidRPr="009E106F">
        <w:rPr>
          <w:rFonts w:cs="Arial"/>
          <w:lang w:val="fr-FR"/>
        </w:rPr>
        <w:t xml:space="preserve"> </w:t>
      </w:r>
      <w:r w:rsidR="00402855" w:rsidRPr="009E106F">
        <w:rPr>
          <w:rFonts w:cs="Arial"/>
          <w:lang w:val="fr-FR"/>
        </w:rPr>
        <w:t>la cohérence des</w:t>
      </w:r>
      <w:r w:rsidR="00F80346" w:rsidRPr="009E106F">
        <w:rPr>
          <w:rFonts w:cs="Arial"/>
          <w:lang w:val="fr-FR"/>
        </w:rPr>
        <w:t xml:space="preserve"> information</w:t>
      </w:r>
      <w:r w:rsidR="00402855" w:rsidRPr="009E106F">
        <w:rPr>
          <w:rFonts w:cs="Arial"/>
          <w:lang w:val="fr-FR"/>
        </w:rPr>
        <w:t>s fournies sous serment par le demandeur.</w:t>
      </w:r>
    </w:p>
    <w:p w:rsidR="00F80346" w:rsidRPr="009E106F" w:rsidRDefault="00F80346" w:rsidP="00F80346">
      <w:pPr>
        <w:keepNext/>
        <w:outlineLvl w:val="1"/>
        <w:rPr>
          <w:u w:val="single"/>
          <w:lang w:val="fr-FR"/>
        </w:rPr>
      </w:pPr>
    </w:p>
    <w:p w:rsidR="00F80346" w:rsidRPr="009E106F" w:rsidRDefault="00F80346" w:rsidP="00F80346">
      <w:pPr>
        <w:keepNext/>
        <w:outlineLvl w:val="1"/>
        <w:rPr>
          <w:u w:val="single"/>
          <w:lang w:val="fr-FR"/>
        </w:rPr>
      </w:pPr>
    </w:p>
    <w:p w:rsidR="00F80346" w:rsidRPr="009E106F" w:rsidRDefault="00F80346" w:rsidP="00F80346">
      <w:pPr>
        <w:keepNext/>
        <w:outlineLvl w:val="1"/>
        <w:rPr>
          <w:u w:val="single"/>
          <w:lang w:val="fr-FR"/>
        </w:rPr>
      </w:pPr>
      <w:r w:rsidRPr="009E106F">
        <w:rPr>
          <w:u w:val="single"/>
          <w:lang w:val="fr-FR"/>
        </w:rPr>
        <w:t>Question</w:t>
      </w:r>
      <w:r w:rsidR="00D47A65" w:rsidRPr="009E106F">
        <w:rPr>
          <w:u w:val="single"/>
          <w:lang w:val="fr-FR"/>
        </w:rPr>
        <w:t> </w:t>
      </w:r>
      <w:r w:rsidRPr="009E106F">
        <w:rPr>
          <w:u w:val="single"/>
          <w:lang w:val="fr-FR"/>
        </w:rPr>
        <w:t>7</w:t>
      </w:r>
    </w:p>
    <w:p w:rsidR="00F80346" w:rsidRPr="009E106F" w:rsidRDefault="00F80346" w:rsidP="00F80346">
      <w:pPr>
        <w:rPr>
          <w:lang w:val="fr-FR"/>
        </w:rPr>
      </w:pPr>
    </w:p>
    <w:p w:rsidR="00F80346" w:rsidRPr="009E106F" w:rsidRDefault="00402855" w:rsidP="00F80346">
      <w:pPr>
        <w:rPr>
          <w:lang w:val="fr-FR"/>
        </w:rPr>
      </w:pPr>
      <w:r w:rsidRPr="009E106F">
        <w:rPr>
          <w:lang w:val="fr-FR"/>
        </w:rPr>
        <w:t>Votre service de protection des obtentions végétales demande</w:t>
      </w:r>
      <w:r w:rsidR="0016594B" w:rsidRPr="009E106F">
        <w:rPr>
          <w:lang w:val="fr-FR"/>
        </w:rPr>
        <w:noBreakHyphen/>
      </w:r>
      <w:r w:rsidRPr="009E106F">
        <w:rPr>
          <w:lang w:val="fr-FR"/>
        </w:rPr>
        <w:t>t</w:t>
      </w:r>
      <w:r w:rsidR="0016594B" w:rsidRPr="009E106F">
        <w:rPr>
          <w:lang w:val="fr-FR"/>
        </w:rPr>
        <w:noBreakHyphen/>
      </w:r>
      <w:r w:rsidRPr="009E106F">
        <w:rPr>
          <w:lang w:val="fr-FR"/>
        </w:rPr>
        <w:t>il aux obtenteurs de lui fournir du matériel végétal de variétés notoirement connues</w:t>
      </w:r>
      <w:r w:rsidR="00F80346" w:rsidRPr="009E106F">
        <w:rPr>
          <w:lang w:val="fr-FR"/>
        </w:rPr>
        <w:t>?</w:t>
      </w:r>
    </w:p>
    <w:p w:rsidR="00F80346" w:rsidRPr="009E106F" w:rsidRDefault="00F80346" w:rsidP="00F80346">
      <w:pPr>
        <w:rPr>
          <w:lang w:val="fr-FR"/>
        </w:rPr>
      </w:pPr>
    </w:p>
    <w:p w:rsidR="00F80346" w:rsidRPr="009E106F" w:rsidRDefault="00F80346" w:rsidP="00F80346">
      <w:pPr>
        <w:rPr>
          <w:lang w:val="fr-FR"/>
        </w:rPr>
      </w:pPr>
    </w:p>
    <w:p w:rsidR="00F80346" w:rsidRPr="009E106F" w:rsidRDefault="00F80346" w:rsidP="00F80346">
      <w:pPr>
        <w:jc w:val="center"/>
        <w:rPr>
          <w:lang w:val="fr-FR"/>
        </w:rPr>
      </w:pPr>
      <w:r w:rsidRPr="009E106F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D76583" wp14:editId="435E41B5">
                <wp:simplePos x="0" y="0"/>
                <wp:positionH relativeFrom="column">
                  <wp:posOffset>5052349</wp:posOffset>
                </wp:positionH>
                <wp:positionV relativeFrom="paragraph">
                  <wp:posOffset>224385</wp:posOffset>
                </wp:positionV>
                <wp:extent cx="1188720" cy="1403985"/>
                <wp:effectExtent l="0" t="0" r="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5FF7" w:rsidRDefault="007B5FF7" w:rsidP="00F80346">
                            <w:r>
                              <w:t>81%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8" o:spid="_x0000_s1030" type="#_x0000_t202" style="position:absolute;left:0;text-align:left;margin-left:397.8pt;margin-top:17.65pt;width:93.6pt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FeCLgIAAEIEAAAOAAAAZHJzL2Uyb0RvYy54bWysU9uO0zAQfUfiHyy/0ySlhTZqulq6FCEt&#10;F2mXD3Adp7FwPMZ2myxfv+NJWwq8Ifxg2Z6ZM+NzZlY3Q2fYUfmgwVa8mOScKSuh1nZf8W+P21cL&#10;zkIUthYGrKr4kwr8Zv3yxap3pZpCC6ZWniGIDWXvKt7G6MosC7JVnQgTcMqisQHfiYhXv89qL3pE&#10;70w2zfM3WQ++dh6kCgFf70YjXxN+0ygZvzRNUJGZimNtkXZP+y7t2Xolyr0XrtXyVIb4hyo6oS0m&#10;vUDdiSjYweu/oDotPQRo4kRCl0HTaKnoD/ibIv/jNw+tcIr+guQEd6Ep/D9Y+fn41TNdV3yKSlnR&#10;oUaPaojsHQwMn5Cf3oUS3R4cOsYB31Fn+mtw9yC/B2Zh0wq7V7feQ98qUWN9RYrMrkJHnJBAdv0n&#10;qDGPOEQgoKHxXSIP6WCIjjo9XbRJtciUslgs3k7RJNFWzPLXy8WccojyHO58iB8UdCwdKu5RfIIX&#10;x/sQUzmiPLukbAGMrrfaGLr4/W5jPDsKbJQtrTHWuFaMr9QsiBFGV8L7DcNY1ld8OZ/OKdRCAqcG&#10;63TELje6q/giT2vsu8TVe1uTSxTajGdMYeyJvMTXyFwcdgPpNDtrsoP6Cdn0MDY1DiEeWvA/Oeux&#10;oSsefhyEV5yZjxYVWRazWZoAuszmxKW/tuyuLcJKhKp45Gw8biJNDXHlblG5rSZOk8RjJaeSsVGJ&#10;mtNQpUm4vpPXr9FfPwMAAP//AwBQSwMEFAAGAAgAAAAhAP4HBfrfAAAACgEAAA8AAABkcnMvZG93&#10;bnJldi54bWxMj8tOwzAQRfdI/IM1ldhRuwkJTYhToUhlw4rS7t14mkT1I8RuG/6eYQXL0Rzde261&#10;ma1hV5zC4J2E1VIAQ9d6PbhOwv5z+7gGFqJyWhnvUMI3BtjU93eVKrW/uQ+87mLHKMSFUknoYxxL&#10;zkPbo1Vh6Ud09Dv5yapI59RxPakbhVvDEyFybtXgqKFXIzY9tufdxUrwxVvzNdt0e2riYaVGsz+8&#10;CyHlw2J+fQEWcY5/MPzqkzrU5HT0F6cDMxKeiywnVEKapcAIKNYJbTlKSLL8CXhd8f8T6h8AAAD/&#10;/wMAUEsBAi0AFAAGAAgAAAAhALaDOJL+AAAA4QEAABMAAAAAAAAAAAAAAAAAAAAAAFtDb250ZW50&#10;X1R5cGVzXS54bWxQSwECLQAUAAYACAAAACEAOP0h/9YAAACUAQAACwAAAAAAAAAAAAAAAAAvAQAA&#10;X3JlbHMvLnJlbHNQSwECLQAUAAYACAAAACEA0PBXgi4CAABCBAAADgAAAAAAAAAAAAAAAAAuAgAA&#10;ZHJzL2Uyb0RvYy54bWxQSwECLQAUAAYACAAAACEA/gcF+t8AAAAKAQAADwAAAAAAAAAAAAAAAACI&#10;BAAAZHJzL2Rvd25yZXYueG1sUEsFBgAAAAAEAAQA8wAAAJQFAAAAAA==&#10;" stroked="f">
                <v:fill opacity="0"/>
                <v:textbox style="mso-fit-shape-to-text:t">
                  <w:txbxContent>
                    <w:p w:rsidR="007B5FF7" w:rsidRDefault="007B5FF7" w:rsidP="00F80346">
                      <w:r>
                        <w:t>81%</w:t>
                      </w:r>
                    </w:p>
                  </w:txbxContent>
                </v:textbox>
              </v:shape>
            </w:pict>
          </mc:Fallback>
        </mc:AlternateContent>
      </w:r>
      <w:r w:rsidRPr="009E106F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0BA4E8" wp14:editId="63C21E30">
                <wp:simplePos x="0" y="0"/>
                <wp:positionH relativeFrom="column">
                  <wp:posOffset>1766570</wp:posOffset>
                </wp:positionH>
                <wp:positionV relativeFrom="paragraph">
                  <wp:posOffset>861695</wp:posOffset>
                </wp:positionV>
                <wp:extent cx="1188720" cy="1403985"/>
                <wp:effectExtent l="0" t="0" r="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5FF7" w:rsidRDefault="007B5FF7" w:rsidP="00F80346">
                            <w:r>
                              <w:t>19%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9" o:spid="_x0000_s1031" type="#_x0000_t202" style="position:absolute;left:0;text-align:left;margin-left:139.1pt;margin-top:67.85pt;width:93.6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Qy3LQIAAEIEAAAOAAAAZHJzL2Uyb0RvYy54bWysU1+P0zAMf0fiO0R5Z23HBlu17nTsGEI6&#10;/kh3fIAsTdeINA5JtnZ8ehx3txvwhshDFMf2z/bP9upm6Aw7Kh802IoXk5wzZSXU2u4r/u1x+2rB&#10;WYjC1sKAVRU/qcBv1i9frHpXqim0YGrlGYLYUPau4m2MrsyyIFvViTABpywqG/CdiCj6fVZ70SN6&#10;Z7Jpnr/JevC18yBVCPh7Nyr5mvCbRsn4pWmCisxUHHOLdHu6d+nO1itR7r1wrZbnNMQ/ZNEJbTHo&#10;BepORMEOXv8F1WnpIUATJxK6DJpGS0U1YDVF/kc1D61wimpBcoK70BT+H6z8fPzqma4rPl1yZkWH&#10;PXpUQ2TvYGD4hfz0LpRo9uDQMA74j32mWoO7B/k9MAubVti9uvUe+laJGvMrkmd25TrihASy6z9B&#10;jXHEIQIBDY3vEnlIB0N07NPp0puUi0whi8Xi7RRVEnXFLH+9XMwphiif3J0P8YOCjqVHxT02n+DF&#10;8T7ElI4on0xStABG11ttDAl+v9sYz44CB2VLZ/Q1rhXjLw0LYoTRlPB+wzCW9RVfzqdzcrWQwGnA&#10;Oh1xyo3uKr7I0xnnLnH13tZkEoU24xtDGHsmL/E1MheH3UB9oqoTsTuoT8imh3GocQnx0YL/yVmP&#10;A13x8OMgvOLMfLTYkWUxm6UNIGE2Jy79tWZ3rRFWIlTFI2fjcxNpa4grd4ud22ri9DmTc8o4qETN&#10;eanSJlzLZPW8+utfAAAA//8DAFBLAwQUAAYACAAAACEAtU0K798AAAALAQAADwAAAGRycy9kb3du&#10;cmV2LnhtbEyPy07DMBBF90j8gzVI7KjdpElDiFOhSGXDitLup7GbRPgRYrcNf8+wosvRPbr3TLWZ&#10;rWEXPYXBOwnLhQCmXevV4DoJ+8/tUwEsRHQKjXdawo8OsKnv7yoslb+6D33ZxY5RiQslSuhjHEvO&#10;Q9tri2HhR+0oO/nJYqRz6ria8Erl1vBEiJxbHBwt9Djqptft1+5sJfjnt+Z7tun21MTDEkezP7wL&#10;IeXjw/z6AizqOf7D8KdP6lCT09GfnQrMSEjWRUIoBWm2BkbEKs9WwI4S0iwvgNcVv/2h/gUAAP//&#10;AwBQSwECLQAUAAYACAAAACEAtoM4kv4AAADhAQAAEwAAAAAAAAAAAAAAAAAAAAAAW0NvbnRlbnRf&#10;VHlwZXNdLnhtbFBLAQItABQABgAIAAAAIQA4/SH/1gAAAJQBAAALAAAAAAAAAAAAAAAAAC8BAABf&#10;cmVscy8ucmVsc1BLAQItABQABgAIAAAAIQDSiQy3LQIAAEIEAAAOAAAAAAAAAAAAAAAAAC4CAABk&#10;cnMvZTJvRG9jLnhtbFBLAQItABQABgAIAAAAIQC1TQrv3wAAAAsBAAAPAAAAAAAAAAAAAAAAAIcE&#10;AABkcnMvZG93bnJldi54bWxQSwUGAAAAAAQABADzAAAAkwUAAAAA&#10;" stroked="f">
                <v:fill opacity="0"/>
                <v:textbox style="mso-fit-shape-to-text:t">
                  <w:txbxContent>
                    <w:p w:rsidR="007B5FF7" w:rsidRDefault="007B5FF7" w:rsidP="00F80346">
                      <w:r>
                        <w:t>19%</w:t>
                      </w:r>
                    </w:p>
                  </w:txbxContent>
                </v:textbox>
              </v:shape>
            </w:pict>
          </mc:Fallback>
        </mc:AlternateContent>
      </w:r>
      <w:r w:rsidRPr="009E106F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0D0356" wp14:editId="7345C34B">
                <wp:simplePos x="0" y="0"/>
                <wp:positionH relativeFrom="column">
                  <wp:posOffset>-489354</wp:posOffset>
                </wp:positionH>
                <wp:positionV relativeFrom="paragraph">
                  <wp:posOffset>867583</wp:posOffset>
                </wp:positionV>
                <wp:extent cx="1188720" cy="1403985"/>
                <wp:effectExtent l="0" t="0" r="0" b="571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5FF7" w:rsidRDefault="007B5FF7" w:rsidP="00F80346">
                            <w:pPr>
                              <w:jc w:val="right"/>
                            </w:pPr>
                            <w:proofErr w:type="gramStart"/>
                            <w:r>
                              <w:t>non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0" o:spid="_x0000_s1032" type="#_x0000_t202" style="position:absolute;left:0;text-align:left;margin-left:-38.55pt;margin-top:68.3pt;width:93.6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E0FIwIAACUEAAAOAAAAZHJzL2Uyb0RvYy54bWysU9tu2zAMfR+wfxD0vthJky4x4hRdugwD&#10;ugvQ7gNoWY6FyaImKbG7rx8lp2m2vQ3TgyCJ5OHhIbW+GTrNjtJ5habk00nOmTQCa2X2Jf/2uHuz&#10;5MwHMDVoNLLkT9Lzm83rV+veFnKGLepaOkYgxhe9LXkbgi2yzItWduAnaKUhY4Oug0BXt89qBz2h&#10;dzqb5fl11qOrrUMhvafXu9HINwm/aaQIX5rGy8B0yYlbSLtLexX3bLOGYu/AtkqcaMA/sOhAGUp6&#10;hrqDAOzg1F9QnRIOPTZhIrDLsGmUkKkGqmaa/1HNQwtWplpIHG/PMvn/Bys+H786puqSX5E8Bjrq&#10;0aMcAnuHA6Mn0qe3viC3B0uOYaB36nOq1dt7FN89M7htwezlrXPYtxJq4jeNkdlF6IjjI0jVf8Ka&#10;8sAhYAIaGtdF8UgORuhE5Oncm8hFxJTT5fLtjEyCbNN5frVaLlIOKJ7DrfPhg8SOxUPJHTU/wcPx&#10;3odIB4pnl5jNo1b1TmmdLm5fbbVjR6BB2aV1Qv/NTRvWl3y1mC0SssEYn2aoU4EGWauu5Ms8rhgO&#10;RZTjvanTOYDS45mYaHPSJ0oyihOGakituI6xUbsK6ycSzOE4t/TP6NCi+8lZTzNbcv/jAE5ypj8a&#10;En01nc/jkKfLfJHkcpeW6tICRhBUyQNn43Eb0sdIcthbas5OJdlemJwo0ywmNU//Jg775T15vfzu&#10;zS8AAAD//wMAUEsDBBQABgAIAAAAIQBqU2i23wAAAAsBAAAPAAAAZHJzL2Rvd25yZXYueG1sTI/L&#10;TsMwEEX3SPyDNUjsWidUTVAap6qo2LBAokWCpRtP4qh+RLabhr9nuoLlzD26c6beztawCUMcvBOQ&#10;LzNg6FqvBtcL+Dy+Lp6BxSSdksY7FPCDEbbN/V0tK+Wv7gOnQ+oZlbhYSQE6pbHiPLYarYxLP6Kj&#10;rPPBykRj6LkK8krl1vCnLCu4lYOjC1qO+KKxPR8uVsCX1YPah/fvTplp/9bt1uMcRiEeH+bdBljC&#10;Of3BcNMndWjI6eQvTkVmBCzKMieUglVRALsReUabk4DVuiyBNzX//0PzCwAA//8DAFBLAQItABQA&#10;BgAIAAAAIQC2gziS/gAAAOEBAAATAAAAAAAAAAAAAAAAAAAAAABbQ29udGVudF9UeXBlc10ueG1s&#10;UEsBAi0AFAAGAAgAAAAhADj9If/WAAAAlAEAAAsAAAAAAAAAAAAAAAAALwEAAF9yZWxzLy5yZWxz&#10;UEsBAi0AFAAGAAgAAAAhAJcsTQUjAgAAJQQAAA4AAAAAAAAAAAAAAAAALgIAAGRycy9lMm9Eb2Mu&#10;eG1sUEsBAi0AFAAGAAgAAAAhAGpTaLbfAAAACwEAAA8AAAAAAAAAAAAAAAAAfQQAAGRycy9kb3du&#10;cmV2LnhtbFBLBQYAAAAABAAEAPMAAACJBQAAAAA=&#10;" stroked="f">
                <v:textbox style="mso-fit-shape-to-text:t">
                  <w:txbxContent>
                    <w:p w:rsidR="007B5FF7" w:rsidRDefault="007B5FF7" w:rsidP="00F80346">
                      <w:pPr>
                        <w:jc w:val="right"/>
                      </w:pPr>
                      <w:proofErr w:type="gramStart"/>
                      <w:r>
                        <w:t>non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9E106F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621845" wp14:editId="0C49EADB">
                <wp:simplePos x="0" y="0"/>
                <wp:positionH relativeFrom="column">
                  <wp:posOffset>-492298</wp:posOffset>
                </wp:positionH>
                <wp:positionV relativeFrom="paragraph">
                  <wp:posOffset>233334</wp:posOffset>
                </wp:positionV>
                <wp:extent cx="1188720" cy="1403985"/>
                <wp:effectExtent l="0" t="0" r="0" b="5715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5FF7" w:rsidRPr="00402855" w:rsidRDefault="007B5FF7" w:rsidP="00F80346">
                            <w:pPr>
                              <w:jc w:val="right"/>
                              <w:rPr>
                                <w:lang w:val="fr-CH"/>
                              </w:rPr>
                            </w:pPr>
                            <w:proofErr w:type="gramStart"/>
                            <w:r>
                              <w:rPr>
                                <w:lang w:val="fr-CH"/>
                              </w:rPr>
                              <w:t>oui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38.75pt;margin-top:18.35pt;width:93.6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Ez4IwIAACQEAAAOAAAAZHJzL2Uyb0RvYy54bWysU9tu2zAMfR+wfxD0vthOkzUx4hRdugwD&#10;ugvQ7gNoWY6FyaImKbG7rx+lpGm2vQ3zg0CZ5OHhIbW6GXvNDtJ5habixSTnTBqBjTK7in973L5Z&#10;cOYDmAY0GlnxJ+n5zfr1q9VgSznFDnUjHSMQ48vBVrwLwZZZ5kUne/ATtNKQs0XXQ6Cr22WNg4HQ&#10;e51N8/xtNqBrrEMhvae/d0cnXyf8tpUifGlbLwPTFSduIZ0unXU8s/UKyp0D2ylxogH/wKIHZajo&#10;GeoOArC9U39B9Uo49NiGicA+w7ZVQqYeqJsi/6Obhw6sTL2QON6eZfL/D1Z8Pnx1TDUVvyo4M9DT&#10;jB7lGNg7HNk0yjNYX1LUg6W4MNJvGnNq1dt7FN89M7jpwOzkrXM4dBIaolfEzOwi9YjjI0g9fMKG&#10;ysA+YAIaW9dH7UgNRug0pqfzaCIVEUsWi8X1lFyCfMUsv1ou5qkGlM/p1vnwQWLPolFxR7NP8HC4&#10;9yHSgfI5JFbzqFWzVVqni9vVG+3YAWhPtuk7of8Wpg0bKr6cT+cJ2WDMTyvUq0B7rFVf8UUev5gO&#10;ZZTjvWmSHUDpo01MtDnpEyU5ihPGekyTuI65UbsamycSzOFxbemZkdGh+8nZQCtbcf9jD05ypj8a&#10;En1ZzGZxx9NlNk9yuUtPfekBIwiq4oGzo7kJ6V0kOewtDWerkmwvTE6UaRWTmqdnE3f98p6iXh73&#10;+hcAAAD//wMAUEsDBBQABgAIAAAAIQAnmaWQ3wAAAAoBAAAPAAAAZHJzL2Rvd25yZXYueG1sTI/B&#10;TsMwDIbvSLxDZCRuW8pQ11GaThMTFw5IDCQ4Zo3bVCROlGRdeXuyE9xs+dPv72+2szVswhBHRwLu&#10;lgUwpM6pkQYBH+/Piw2wmCQpaRyhgB+MsG2vrxpZK3emN5wOaWA5hGItBeiUfM157DRaGZfOI+Vb&#10;74KVKa9h4CrIcw63hq+KYs2tHCl/0NLjk8bu+3CyAj6tHtU+vH71ykz7l35X+jl4IW5v5t0jsIRz&#10;+oPhop/Voc1OR3ciFZkRsKiqMqMC7tcVsAtQPOThKGBVVhvgbcP/V2h/AQAA//8DAFBLAQItABQA&#10;BgAIAAAAIQC2gziS/gAAAOEBAAATAAAAAAAAAAAAAAAAAAAAAABbQ29udGVudF9UeXBlc10ueG1s&#10;UEsBAi0AFAAGAAgAAAAhADj9If/WAAAAlAEAAAsAAAAAAAAAAAAAAAAALwEAAF9yZWxzLy5yZWxz&#10;UEsBAi0AFAAGAAgAAAAhAOVITPgjAgAAJAQAAA4AAAAAAAAAAAAAAAAALgIAAGRycy9lMm9Eb2Mu&#10;eG1sUEsBAi0AFAAGAAgAAAAhACeZpZDfAAAACgEAAA8AAAAAAAAAAAAAAAAAfQQAAGRycy9kb3du&#10;cmV2LnhtbFBLBQYAAAAABAAEAPMAAACJBQAAAAA=&#10;" stroked="f">
                <v:textbox style="mso-fit-shape-to-text:t">
                  <w:txbxContent>
                    <w:p w:rsidR="007B5FF7" w:rsidRPr="00402855" w:rsidRDefault="007B5FF7" w:rsidP="00F80346">
                      <w:pPr>
                        <w:jc w:val="right"/>
                        <w:rPr>
                          <w:lang w:val="fr-CH"/>
                        </w:rPr>
                      </w:pPr>
                      <w:proofErr w:type="gramStart"/>
                      <w:r>
                        <w:rPr>
                          <w:lang w:val="fr-CH"/>
                        </w:rPr>
                        <w:t>oui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9E106F">
        <w:rPr>
          <w:lang w:val="fr-FR"/>
        </w:rPr>
        <w:t xml:space="preserve"> </w:t>
      </w:r>
      <w:r w:rsidRPr="009E106F">
        <w:rPr>
          <w:noProof/>
          <w:lang w:val="es-ES_tradnl" w:eastAsia="es-ES_tradnl"/>
        </w:rPr>
        <w:drawing>
          <wp:inline distT="0" distB="0" distL="0" distR="0" wp14:anchorId="0AC39A98" wp14:editId="0D0E7431">
            <wp:extent cx="4409468" cy="147066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3500"/>
                    <a:stretch/>
                  </pic:blipFill>
                  <pic:spPr bwMode="auto">
                    <a:xfrm>
                      <a:off x="0" y="0"/>
                      <a:ext cx="4412466" cy="1471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0346" w:rsidRPr="009E106F" w:rsidRDefault="00F80346" w:rsidP="00F80346">
      <w:pPr>
        <w:jc w:val="center"/>
        <w:rPr>
          <w:lang w:val="fr-FR"/>
        </w:rPr>
      </w:pPr>
    </w:p>
    <w:p w:rsidR="00F80346" w:rsidRPr="009E106F" w:rsidRDefault="00F80346" w:rsidP="00F80346">
      <w:pPr>
        <w:rPr>
          <w:lang w:val="fr-FR"/>
        </w:rPr>
      </w:pPr>
    </w:p>
    <w:p w:rsidR="00F80346" w:rsidRPr="009E106F" w:rsidRDefault="0059181B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>Les obtenteurs sont essentiels pour l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 xml:space="preserve">approvisionnement des variétés </w:t>
      </w:r>
      <w:r w:rsidR="00761557" w:rsidRPr="009E106F">
        <w:rPr>
          <w:rFonts w:cs="Arial"/>
          <w:lang w:val="fr-FR"/>
        </w:rPr>
        <w:t>commerciales actuelle</w:t>
      </w:r>
      <w:r w:rsidRPr="009E106F">
        <w:rPr>
          <w:rFonts w:cs="Arial"/>
          <w:lang w:val="fr-FR"/>
        </w:rPr>
        <w:t>s</w:t>
      </w:r>
      <w:r w:rsidR="00F80346" w:rsidRPr="009E106F">
        <w:rPr>
          <w:rFonts w:cs="Arial"/>
          <w:lang w:val="fr-FR"/>
        </w:rPr>
        <w:t>.</w:t>
      </w:r>
    </w:p>
    <w:p w:rsidR="00F80346" w:rsidRPr="009E106F" w:rsidRDefault="0059181B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>Le matériel végétal n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est pas demandé pour les variétés notoirement connues</w:t>
      </w:r>
      <w:r w:rsidR="00F80346" w:rsidRPr="009E106F">
        <w:rPr>
          <w:rFonts w:cs="Arial"/>
          <w:lang w:val="fr-FR"/>
        </w:rPr>
        <w:t xml:space="preserve">, </w:t>
      </w:r>
      <w:r w:rsidRPr="009E106F">
        <w:rPr>
          <w:rFonts w:cs="Arial"/>
          <w:lang w:val="fr-FR"/>
        </w:rPr>
        <w:t>mais une description complète et</w:t>
      </w:r>
      <w:r w:rsidR="00F80346" w:rsidRPr="009E106F">
        <w:rPr>
          <w:rFonts w:cs="Arial"/>
          <w:lang w:val="fr-FR"/>
        </w:rPr>
        <w:t xml:space="preserve"> objective</w:t>
      </w:r>
      <w:r w:rsidR="00761557" w:rsidRPr="009E106F">
        <w:rPr>
          <w:rFonts w:cs="Arial"/>
          <w:lang w:val="fr-FR"/>
        </w:rPr>
        <w:t xml:space="preserve"> fournie</w:t>
      </w:r>
      <w:r w:rsidR="00F80346" w:rsidRPr="009E106F">
        <w:rPr>
          <w:rFonts w:cs="Arial"/>
          <w:lang w:val="fr-FR"/>
        </w:rPr>
        <w:t xml:space="preserve"> </w:t>
      </w:r>
      <w:r w:rsidR="00CD6177" w:rsidRPr="009E106F">
        <w:rPr>
          <w:rFonts w:cs="Arial"/>
          <w:lang w:val="fr-FR"/>
        </w:rPr>
        <w:t>à l</w:t>
      </w:r>
      <w:r w:rsidR="0016594B" w:rsidRPr="009E106F">
        <w:rPr>
          <w:rFonts w:cs="Arial"/>
          <w:lang w:val="fr-FR"/>
        </w:rPr>
        <w:t>’</w:t>
      </w:r>
      <w:r w:rsidR="00CD6177" w:rsidRPr="009E106F">
        <w:rPr>
          <w:rFonts w:cs="Arial"/>
          <w:lang w:val="fr-FR"/>
        </w:rPr>
        <w:t>aide de notre formulaire est requise</w:t>
      </w:r>
      <w:r w:rsidR="00F80346" w:rsidRPr="009E106F">
        <w:rPr>
          <w:rFonts w:cs="Arial"/>
          <w:lang w:val="fr-FR"/>
        </w:rPr>
        <w:t>.</w:t>
      </w:r>
    </w:p>
    <w:p w:rsidR="00F80346" w:rsidRPr="009E106F" w:rsidRDefault="00CD6177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>Les demandes de matériel</w:t>
      </w:r>
      <w:r w:rsidR="00F80346" w:rsidRPr="009E106F">
        <w:rPr>
          <w:rFonts w:cs="Arial"/>
          <w:lang w:val="fr-FR"/>
        </w:rPr>
        <w:t xml:space="preserve"> </w:t>
      </w:r>
      <w:r w:rsidR="00761557" w:rsidRPr="009E106F">
        <w:rPr>
          <w:rFonts w:cs="Arial"/>
          <w:lang w:val="fr-FR"/>
        </w:rPr>
        <w:t>végétal aux fins de</w:t>
      </w:r>
      <w:r w:rsidR="00E634CE" w:rsidRPr="009E106F">
        <w:rPr>
          <w:rFonts w:cs="Arial"/>
          <w:lang w:val="fr-FR"/>
        </w:rPr>
        <w:t xml:space="preserve"> </w:t>
      </w:r>
      <w:r w:rsidR="00761557" w:rsidRPr="009E106F">
        <w:rPr>
          <w:rFonts w:cs="Arial"/>
          <w:lang w:val="fr-FR"/>
        </w:rPr>
        <w:t>l</w:t>
      </w:r>
      <w:r w:rsidR="0016594B" w:rsidRPr="009E106F">
        <w:rPr>
          <w:rFonts w:cs="Arial"/>
          <w:lang w:val="fr-FR"/>
        </w:rPr>
        <w:t>’</w:t>
      </w:r>
      <w:r w:rsidR="00E634CE" w:rsidRPr="009E106F">
        <w:rPr>
          <w:rFonts w:cs="Arial"/>
          <w:lang w:val="fr-FR"/>
        </w:rPr>
        <w:t>examen</w:t>
      </w:r>
      <w:r w:rsidR="00236A1F" w:rsidRPr="009E106F">
        <w:rPr>
          <w:rFonts w:cs="Arial"/>
          <w:lang w:val="fr-FR"/>
        </w:rPr>
        <w:t> </w:t>
      </w:r>
      <w:r w:rsidRPr="009E106F">
        <w:rPr>
          <w:rFonts w:cs="Arial"/>
          <w:lang w:val="fr-FR"/>
        </w:rPr>
        <w:t>DHS</w:t>
      </w:r>
      <w:r w:rsidR="00F80346" w:rsidRPr="009E106F">
        <w:rPr>
          <w:rFonts w:cs="Arial"/>
          <w:lang w:val="fr-FR"/>
        </w:rPr>
        <w:t xml:space="preserve"> </w:t>
      </w:r>
      <w:r w:rsidR="003C3CDA" w:rsidRPr="009E106F">
        <w:rPr>
          <w:rFonts w:cs="Arial"/>
          <w:lang w:val="fr-FR"/>
        </w:rPr>
        <w:t>auprès des services partenaires de pays membres de l</w:t>
      </w:r>
      <w:r w:rsidR="0016594B" w:rsidRPr="009E106F">
        <w:rPr>
          <w:rFonts w:cs="Arial"/>
          <w:lang w:val="fr-FR"/>
        </w:rPr>
        <w:t>’</w:t>
      </w:r>
      <w:r w:rsidR="003C3CDA" w:rsidRPr="009E106F">
        <w:rPr>
          <w:rFonts w:cs="Arial"/>
          <w:lang w:val="fr-FR"/>
        </w:rPr>
        <w:t>Union européenne</w:t>
      </w:r>
      <w:r w:rsidR="00F80346" w:rsidRPr="009E106F">
        <w:rPr>
          <w:rFonts w:cs="Arial"/>
          <w:lang w:val="fr-FR"/>
        </w:rPr>
        <w:t xml:space="preserve"> </w:t>
      </w:r>
      <w:r w:rsidR="003C3CDA" w:rsidRPr="009E106F">
        <w:rPr>
          <w:rFonts w:cs="Arial"/>
          <w:lang w:val="fr-FR"/>
        </w:rPr>
        <w:t>sont transmises aux obtenteurs du</w:t>
      </w:r>
      <w:r w:rsidR="00F80346" w:rsidRPr="009E106F">
        <w:rPr>
          <w:rFonts w:cs="Arial"/>
          <w:lang w:val="fr-FR"/>
        </w:rPr>
        <w:t xml:space="preserve"> [</w:t>
      </w:r>
      <w:r w:rsidR="003C3CDA" w:rsidRPr="009E106F">
        <w:rPr>
          <w:rFonts w:cs="Arial"/>
          <w:lang w:val="fr-FR"/>
        </w:rPr>
        <w:t>membre/service de l</w:t>
      </w:r>
      <w:r w:rsidR="0016594B" w:rsidRPr="009E106F">
        <w:rPr>
          <w:rFonts w:cs="Arial"/>
          <w:lang w:val="fr-FR"/>
        </w:rPr>
        <w:t>’</w:t>
      </w:r>
      <w:r w:rsidR="00F80346" w:rsidRPr="009E106F">
        <w:rPr>
          <w:rFonts w:cs="Arial"/>
          <w:lang w:val="fr-FR"/>
        </w:rPr>
        <w:t xml:space="preserve">UPOV]. </w:t>
      </w:r>
      <w:r w:rsidR="003C3CDA" w:rsidRPr="009E106F">
        <w:rPr>
          <w:rFonts w:cs="Arial"/>
          <w:lang w:val="fr-FR"/>
        </w:rPr>
        <w:t xml:space="preserve"> Aucun matériel végétal supplémentaire n</w:t>
      </w:r>
      <w:r w:rsidR="0016594B" w:rsidRPr="009E106F">
        <w:rPr>
          <w:rFonts w:cs="Arial"/>
          <w:lang w:val="fr-FR"/>
        </w:rPr>
        <w:t>’</w:t>
      </w:r>
      <w:r w:rsidR="003C3CDA" w:rsidRPr="009E106F">
        <w:rPr>
          <w:rFonts w:cs="Arial"/>
          <w:lang w:val="fr-FR"/>
        </w:rPr>
        <w:t>est exigé pour l</w:t>
      </w:r>
      <w:r w:rsidR="0016594B" w:rsidRPr="009E106F">
        <w:rPr>
          <w:rFonts w:cs="Arial"/>
          <w:lang w:val="fr-FR"/>
        </w:rPr>
        <w:t>’</w:t>
      </w:r>
      <w:r w:rsidR="003C3CDA" w:rsidRPr="009E106F">
        <w:rPr>
          <w:rFonts w:cs="Arial"/>
          <w:lang w:val="fr-FR"/>
        </w:rPr>
        <w:t>octroi du droit d</w:t>
      </w:r>
      <w:r w:rsidR="0016594B" w:rsidRPr="009E106F">
        <w:rPr>
          <w:rFonts w:cs="Arial"/>
          <w:lang w:val="fr-FR"/>
        </w:rPr>
        <w:t>’</w:t>
      </w:r>
      <w:r w:rsidR="003C3CDA" w:rsidRPr="009E106F">
        <w:rPr>
          <w:rFonts w:cs="Arial"/>
          <w:lang w:val="fr-FR"/>
        </w:rPr>
        <w:t>obtenteur</w:t>
      </w:r>
      <w:r w:rsidR="00F80346" w:rsidRPr="009E106F">
        <w:rPr>
          <w:rFonts w:cs="Arial"/>
          <w:lang w:val="fr-FR"/>
        </w:rPr>
        <w:t>.</w:t>
      </w:r>
    </w:p>
    <w:p w:rsidR="00F80346" w:rsidRPr="009E106F" w:rsidRDefault="00E634CE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>Nous ne réalisons pas les examen</w:t>
      </w:r>
      <w:r w:rsidR="003C3CDA" w:rsidRPr="009E106F">
        <w:rPr>
          <w:rFonts w:cs="Arial"/>
          <w:lang w:val="fr-FR"/>
        </w:rPr>
        <w:t>s DHS nous</w:t>
      </w:r>
      <w:r w:rsidR="0016594B" w:rsidRPr="009E106F">
        <w:rPr>
          <w:rFonts w:cs="Arial"/>
          <w:lang w:val="fr-FR"/>
        </w:rPr>
        <w:noBreakHyphen/>
      </w:r>
      <w:r w:rsidR="003C3CDA" w:rsidRPr="009E106F">
        <w:rPr>
          <w:rFonts w:cs="Arial"/>
          <w:lang w:val="fr-FR"/>
        </w:rPr>
        <w:t>mêm</w:t>
      </w:r>
      <w:r w:rsidR="007B5FF7" w:rsidRPr="009E106F">
        <w:rPr>
          <w:rFonts w:cs="Arial"/>
          <w:lang w:val="fr-FR"/>
        </w:rPr>
        <w:t>es.  No</w:t>
      </w:r>
      <w:r w:rsidR="003C3CDA" w:rsidRPr="009E106F">
        <w:rPr>
          <w:rFonts w:cs="Arial"/>
          <w:lang w:val="fr-FR"/>
        </w:rPr>
        <w:t>us nous procurons les e</w:t>
      </w:r>
      <w:r w:rsidRPr="009E106F">
        <w:rPr>
          <w:rFonts w:cs="Arial"/>
          <w:lang w:val="fr-FR"/>
        </w:rPr>
        <w:t>xamen</w:t>
      </w:r>
      <w:r w:rsidR="003C3CDA" w:rsidRPr="009E106F">
        <w:rPr>
          <w:rFonts w:cs="Arial"/>
          <w:lang w:val="fr-FR"/>
        </w:rPr>
        <w:t>s DHS auprès du [membre/service de l</w:t>
      </w:r>
      <w:r w:rsidR="0016594B" w:rsidRPr="009E106F">
        <w:rPr>
          <w:rFonts w:cs="Arial"/>
          <w:lang w:val="fr-FR"/>
        </w:rPr>
        <w:t>’</w:t>
      </w:r>
      <w:r w:rsidR="003C3CDA" w:rsidRPr="009E106F">
        <w:rPr>
          <w:rFonts w:cs="Arial"/>
          <w:lang w:val="fr-FR"/>
        </w:rPr>
        <w:t>UPOV] et d</w:t>
      </w:r>
      <w:r w:rsidR="0016594B" w:rsidRPr="009E106F">
        <w:rPr>
          <w:rFonts w:cs="Arial"/>
          <w:lang w:val="fr-FR"/>
        </w:rPr>
        <w:t>’</w:t>
      </w:r>
      <w:r w:rsidR="003C3CDA" w:rsidRPr="009E106F">
        <w:rPr>
          <w:rFonts w:cs="Arial"/>
          <w:lang w:val="fr-FR"/>
        </w:rPr>
        <w:t>autres pays concernés</w:t>
      </w:r>
      <w:r w:rsidR="00F80346" w:rsidRPr="009E106F">
        <w:rPr>
          <w:rFonts w:cs="Arial"/>
          <w:lang w:val="fr-FR"/>
        </w:rPr>
        <w:t>.</w:t>
      </w:r>
    </w:p>
    <w:p w:rsidR="00F80346" w:rsidRPr="009E106F" w:rsidRDefault="00163D93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>La</w:t>
      </w:r>
      <w:r w:rsidR="003C3CDA" w:rsidRPr="009E106F">
        <w:rPr>
          <w:rFonts w:cs="Arial"/>
          <w:lang w:val="fr-FR"/>
        </w:rPr>
        <w:t xml:space="preserve"> demande de</w:t>
      </w:r>
      <w:r w:rsidR="00F80346" w:rsidRPr="009E106F">
        <w:rPr>
          <w:rFonts w:cs="Arial"/>
          <w:lang w:val="fr-FR"/>
        </w:rPr>
        <w:t xml:space="preserve"> r</w:t>
      </w:r>
      <w:r w:rsidR="003C3CDA" w:rsidRPr="009E106F">
        <w:rPr>
          <w:rFonts w:cs="Arial"/>
          <w:lang w:val="fr-FR"/>
        </w:rPr>
        <w:t>éférences</w:t>
      </w:r>
      <w:r w:rsidRPr="009E106F">
        <w:rPr>
          <w:rFonts w:cs="Arial"/>
          <w:lang w:val="fr-FR"/>
        </w:rPr>
        <w:t xml:space="preserve"> est d</w:t>
      </w:r>
      <w:r w:rsidR="0016594B" w:rsidRPr="009E106F">
        <w:rPr>
          <w:rFonts w:cs="Arial"/>
          <w:lang w:val="fr-FR"/>
        </w:rPr>
        <w:t>’</w:t>
      </w:r>
      <w:r w:rsidR="00DB201E" w:rsidRPr="009E106F">
        <w:rPr>
          <w:rFonts w:cs="Arial"/>
          <w:lang w:val="fr-FR"/>
        </w:rPr>
        <w:t>abord adress</w:t>
      </w:r>
      <w:r w:rsidRPr="009E106F">
        <w:rPr>
          <w:rFonts w:cs="Arial"/>
          <w:lang w:val="fr-FR"/>
        </w:rPr>
        <w:t>ée aux obtenteurs</w:t>
      </w:r>
      <w:r w:rsidR="003C3CDA" w:rsidRPr="009E106F">
        <w:rPr>
          <w:rFonts w:cs="Arial"/>
          <w:lang w:val="fr-FR"/>
        </w:rPr>
        <w:t>.</w:t>
      </w:r>
    </w:p>
    <w:p w:rsidR="00F80346" w:rsidRPr="009E106F" w:rsidRDefault="008C07D7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>Les</w:t>
      </w:r>
      <w:r w:rsidR="00163D93" w:rsidRPr="009E106F">
        <w:rPr>
          <w:rFonts w:cs="Arial"/>
          <w:lang w:val="fr-FR"/>
        </w:rPr>
        <w:t xml:space="preserve"> demande</w:t>
      </w:r>
      <w:r w:rsidRPr="009E106F">
        <w:rPr>
          <w:rFonts w:cs="Arial"/>
          <w:lang w:val="fr-FR"/>
        </w:rPr>
        <w:t>s</w:t>
      </w:r>
      <w:r w:rsidR="00163D93" w:rsidRPr="009E106F">
        <w:rPr>
          <w:rFonts w:cs="Arial"/>
          <w:lang w:val="fr-FR"/>
        </w:rPr>
        <w:t xml:space="preserve"> de matériel de</w:t>
      </w:r>
      <w:r w:rsidRPr="009E106F">
        <w:rPr>
          <w:rFonts w:cs="Arial"/>
          <w:lang w:val="fr-FR"/>
        </w:rPr>
        <w:t xml:space="preserve"> variétés notoirement connues son</w:t>
      </w:r>
      <w:r w:rsidR="00163D93" w:rsidRPr="009E106F">
        <w:rPr>
          <w:rFonts w:cs="Arial"/>
          <w:lang w:val="fr-FR"/>
        </w:rPr>
        <w:t>t d</w:t>
      </w:r>
      <w:r w:rsidR="0016594B" w:rsidRPr="009E106F">
        <w:rPr>
          <w:rFonts w:cs="Arial"/>
          <w:lang w:val="fr-FR"/>
        </w:rPr>
        <w:t>’</w:t>
      </w:r>
      <w:r w:rsidR="00163D93" w:rsidRPr="009E106F">
        <w:rPr>
          <w:rFonts w:cs="Arial"/>
          <w:lang w:val="fr-FR"/>
        </w:rPr>
        <w:t>abord adressée</w:t>
      </w:r>
      <w:r w:rsidRPr="009E106F">
        <w:rPr>
          <w:rFonts w:cs="Arial"/>
          <w:lang w:val="fr-FR"/>
        </w:rPr>
        <w:t>s</w:t>
      </w:r>
      <w:r w:rsidR="00163D93" w:rsidRPr="009E106F">
        <w:rPr>
          <w:rFonts w:cs="Arial"/>
          <w:lang w:val="fr-FR"/>
        </w:rPr>
        <w:t xml:space="preserve"> aux titulaires de droits</w:t>
      </w:r>
      <w:r w:rsidR="00F80346" w:rsidRPr="009E106F">
        <w:rPr>
          <w:rFonts w:cs="Arial"/>
          <w:lang w:val="fr-FR"/>
        </w:rPr>
        <w:t xml:space="preserve"> (</w:t>
      </w:r>
      <w:r w:rsidR="00163D93" w:rsidRPr="009E106F">
        <w:rPr>
          <w:rFonts w:cs="Arial"/>
          <w:lang w:val="fr-FR"/>
        </w:rPr>
        <w:t xml:space="preserve">qui </w:t>
      </w:r>
      <w:r w:rsidRPr="009E106F">
        <w:rPr>
          <w:rFonts w:cs="Arial"/>
          <w:lang w:val="fr-FR"/>
        </w:rPr>
        <w:t>sont parfois</w:t>
      </w:r>
      <w:r w:rsidR="00163D93" w:rsidRPr="009E106F">
        <w:rPr>
          <w:rFonts w:cs="Arial"/>
          <w:lang w:val="fr-FR"/>
        </w:rPr>
        <w:t xml:space="preserve"> les obtenteu</w:t>
      </w:r>
      <w:r w:rsidR="007B5FF7" w:rsidRPr="009E106F">
        <w:rPr>
          <w:rFonts w:cs="Arial"/>
          <w:lang w:val="fr-FR"/>
        </w:rPr>
        <w:t>rs).  En</w:t>
      </w:r>
      <w:r w:rsidR="00163D93" w:rsidRPr="009E106F">
        <w:rPr>
          <w:rFonts w:cs="Arial"/>
          <w:lang w:val="fr-FR"/>
        </w:rPr>
        <w:t xml:space="preserve"> principe, </w:t>
      </w:r>
      <w:r w:rsidRPr="009E106F">
        <w:rPr>
          <w:rFonts w:cs="Arial"/>
          <w:lang w:val="fr-FR"/>
        </w:rPr>
        <w:t>le service d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examen habilité est chargé de demander les variétés notoirement connues</w:t>
      </w:r>
      <w:r w:rsidR="00DB201E" w:rsidRPr="009E106F">
        <w:rPr>
          <w:rFonts w:cs="Arial"/>
          <w:lang w:val="fr-FR"/>
        </w:rPr>
        <w:t>,</w:t>
      </w:r>
      <w:r w:rsidRPr="009E106F">
        <w:rPr>
          <w:rFonts w:cs="Arial"/>
          <w:lang w:val="fr-FR"/>
        </w:rPr>
        <w:t xml:space="preserve"> mais, exceptionnellement, le [membre/service de l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UPOV] peut adresser les demandes de variétés avec les</w:t>
      </w:r>
      <w:r w:rsidR="00163D93" w:rsidRPr="009E106F">
        <w:rPr>
          <w:rFonts w:cs="Arial"/>
          <w:lang w:val="fr-FR"/>
        </w:rPr>
        <w:t xml:space="preserve"> demande</w:t>
      </w:r>
      <w:r w:rsidRPr="009E106F">
        <w:rPr>
          <w:rFonts w:cs="Arial"/>
          <w:lang w:val="fr-FR"/>
        </w:rPr>
        <w:t>s</w:t>
      </w:r>
      <w:r w:rsidR="00163D93" w:rsidRPr="009E106F">
        <w:rPr>
          <w:rFonts w:cs="Arial"/>
          <w:lang w:val="fr-FR"/>
        </w:rPr>
        <w:t xml:space="preserve"> </w:t>
      </w:r>
      <w:r w:rsidR="00DB201E" w:rsidRPr="009E106F">
        <w:rPr>
          <w:rFonts w:cs="Arial"/>
          <w:lang w:val="fr-FR"/>
        </w:rPr>
        <w:t xml:space="preserve">de présentation </w:t>
      </w:r>
      <w:r w:rsidRPr="009E106F">
        <w:rPr>
          <w:rFonts w:cs="Arial"/>
          <w:lang w:val="fr-FR"/>
        </w:rPr>
        <w:t>du</w:t>
      </w:r>
      <w:r w:rsidR="00DB201E" w:rsidRPr="009E106F">
        <w:rPr>
          <w:rFonts w:cs="Arial"/>
          <w:lang w:val="fr-FR"/>
        </w:rPr>
        <w:t xml:space="preserve"> ma</w:t>
      </w:r>
      <w:r w:rsidRPr="009E106F">
        <w:rPr>
          <w:rFonts w:cs="Arial"/>
          <w:lang w:val="fr-FR"/>
        </w:rPr>
        <w:t>tériel de la variété candidate</w:t>
      </w:r>
      <w:r w:rsidR="00F80346" w:rsidRPr="009E106F">
        <w:rPr>
          <w:rFonts w:cs="Arial"/>
          <w:lang w:val="fr-FR"/>
        </w:rPr>
        <w:t>.</w:t>
      </w:r>
    </w:p>
    <w:p w:rsidR="00F80346" w:rsidRPr="009E106F" w:rsidRDefault="00DB201E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>Après l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enregistrement des obtentions végétales</w:t>
      </w:r>
      <w:r w:rsidR="00F80346" w:rsidRPr="009E106F">
        <w:rPr>
          <w:rFonts w:cs="Arial"/>
          <w:lang w:val="fr-FR"/>
        </w:rPr>
        <w:t>.</w:t>
      </w:r>
    </w:p>
    <w:p w:rsidR="006549E2" w:rsidRPr="009E106F" w:rsidRDefault="00DB201E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>Parfoi</w:t>
      </w:r>
      <w:r w:rsidR="00F80346" w:rsidRPr="009E106F">
        <w:rPr>
          <w:rFonts w:cs="Arial"/>
          <w:lang w:val="fr-FR"/>
        </w:rPr>
        <w:t>s</w:t>
      </w:r>
      <w:r w:rsidRPr="009E106F">
        <w:rPr>
          <w:rFonts w:cs="Arial"/>
          <w:lang w:val="fr-FR"/>
        </w:rPr>
        <w:t>.</w:t>
      </w:r>
    </w:p>
    <w:p w:rsidR="00F80346" w:rsidRPr="009E106F" w:rsidRDefault="00DB201E" w:rsidP="00F80346">
      <w:pPr>
        <w:numPr>
          <w:ilvl w:val="0"/>
          <w:numId w:val="1"/>
        </w:numPr>
        <w:spacing w:before="120" w:after="120"/>
        <w:rPr>
          <w:rFonts w:cs="Arial"/>
          <w:lang w:val="fr-FR"/>
        </w:rPr>
      </w:pPr>
      <w:r w:rsidRPr="009E106F">
        <w:rPr>
          <w:rFonts w:cs="Arial"/>
          <w:lang w:val="fr-FR"/>
        </w:rPr>
        <w:t>En tant que mesure exceptionnelle</w:t>
      </w:r>
      <w:r w:rsidR="00F80346" w:rsidRPr="009E106F">
        <w:rPr>
          <w:rFonts w:cs="Arial"/>
          <w:lang w:val="fr-FR"/>
        </w:rPr>
        <w:t xml:space="preserve">, </w:t>
      </w:r>
      <w:r w:rsidRPr="009E106F">
        <w:rPr>
          <w:rFonts w:cs="Arial"/>
          <w:lang w:val="fr-FR"/>
        </w:rPr>
        <w:t>le service qui applique la législation du</w:t>
      </w:r>
      <w:r w:rsidR="008B58EB" w:rsidRPr="009E106F">
        <w:rPr>
          <w:rFonts w:cs="Arial"/>
          <w:lang w:val="fr-FR"/>
        </w:rPr>
        <w:t xml:space="preserve"> </w:t>
      </w:r>
      <w:r w:rsidR="00F80346" w:rsidRPr="009E106F">
        <w:rPr>
          <w:rFonts w:cs="Arial"/>
          <w:lang w:val="fr-FR"/>
        </w:rPr>
        <w:t>[</w:t>
      </w:r>
      <w:r w:rsidRPr="009E106F">
        <w:rPr>
          <w:rFonts w:cs="Arial"/>
          <w:lang w:val="fr-FR"/>
        </w:rPr>
        <w:t>membre/service de l</w:t>
      </w:r>
      <w:r w:rsidR="0016594B" w:rsidRPr="009E106F">
        <w:rPr>
          <w:rFonts w:cs="Arial"/>
          <w:lang w:val="fr-FR"/>
        </w:rPr>
        <w:t>’</w:t>
      </w:r>
      <w:r w:rsidR="00F80346" w:rsidRPr="009E106F">
        <w:rPr>
          <w:rFonts w:cs="Arial"/>
          <w:lang w:val="fr-FR"/>
        </w:rPr>
        <w:t xml:space="preserve">UPOV] </w:t>
      </w:r>
      <w:r w:rsidRPr="009E106F">
        <w:rPr>
          <w:rFonts w:cs="Arial"/>
          <w:lang w:val="fr-FR"/>
        </w:rPr>
        <w:t>e</w:t>
      </w:r>
      <w:r w:rsidR="00F80346" w:rsidRPr="009E106F">
        <w:rPr>
          <w:rFonts w:cs="Arial"/>
          <w:lang w:val="fr-FR"/>
        </w:rPr>
        <w:t>s</w:t>
      </w:r>
      <w:r w:rsidRPr="009E106F">
        <w:rPr>
          <w:rFonts w:cs="Arial"/>
          <w:lang w:val="fr-FR"/>
        </w:rPr>
        <w:t>t autorisé à demander du matériel végétal</w:t>
      </w:r>
      <w:r w:rsidR="00F80346" w:rsidRPr="009E106F">
        <w:rPr>
          <w:rFonts w:cs="Arial"/>
          <w:lang w:val="fr-FR"/>
        </w:rPr>
        <w:t>.</w:t>
      </w:r>
    </w:p>
    <w:p w:rsidR="00F80346" w:rsidRPr="009E106F" w:rsidRDefault="00F80346" w:rsidP="00F80346">
      <w:pPr>
        <w:keepNext/>
        <w:outlineLvl w:val="1"/>
        <w:rPr>
          <w:u w:val="single"/>
          <w:lang w:val="fr-FR"/>
        </w:rPr>
      </w:pPr>
      <w:r w:rsidRPr="009E106F">
        <w:rPr>
          <w:u w:val="single"/>
          <w:lang w:val="fr-FR"/>
        </w:rPr>
        <w:lastRenderedPageBreak/>
        <w:t>Question</w:t>
      </w:r>
      <w:r w:rsidR="00D47A65" w:rsidRPr="009E106F">
        <w:rPr>
          <w:u w:val="single"/>
          <w:lang w:val="fr-FR"/>
        </w:rPr>
        <w:t> </w:t>
      </w:r>
      <w:r w:rsidRPr="009E106F">
        <w:rPr>
          <w:u w:val="single"/>
          <w:lang w:val="fr-FR"/>
        </w:rPr>
        <w:t>8</w:t>
      </w:r>
    </w:p>
    <w:p w:rsidR="00F80346" w:rsidRPr="009E106F" w:rsidRDefault="00F80346" w:rsidP="00F80346">
      <w:pPr>
        <w:rPr>
          <w:lang w:val="fr-FR"/>
        </w:rPr>
      </w:pPr>
    </w:p>
    <w:p w:rsidR="00F80346" w:rsidRPr="009E106F" w:rsidRDefault="00402855" w:rsidP="00F80346">
      <w:pPr>
        <w:rPr>
          <w:lang w:val="fr-FR"/>
        </w:rPr>
      </w:pPr>
      <w:r w:rsidRPr="009E106F">
        <w:rPr>
          <w:lang w:val="fr-FR"/>
        </w:rPr>
        <w:t>Quelles autres</w:t>
      </w:r>
      <w:r w:rsidR="00F80346" w:rsidRPr="009E106F">
        <w:rPr>
          <w:lang w:val="fr-FR"/>
        </w:rPr>
        <w:t xml:space="preserve"> sources </w:t>
      </w:r>
      <w:r w:rsidRPr="009E106F">
        <w:rPr>
          <w:lang w:val="fr-FR"/>
        </w:rPr>
        <w:t>de matériel végétal de variétés notoirement connues votre service de protection des obtentions végétales utilise</w:t>
      </w:r>
      <w:r w:rsidR="0016594B" w:rsidRPr="009E106F">
        <w:rPr>
          <w:lang w:val="fr-FR"/>
        </w:rPr>
        <w:noBreakHyphen/>
      </w:r>
      <w:r w:rsidRPr="009E106F">
        <w:rPr>
          <w:lang w:val="fr-FR"/>
        </w:rPr>
        <w:t>t</w:t>
      </w:r>
      <w:r w:rsidR="0016594B" w:rsidRPr="009E106F">
        <w:rPr>
          <w:lang w:val="fr-FR"/>
        </w:rPr>
        <w:noBreakHyphen/>
      </w:r>
      <w:r w:rsidRPr="009E106F">
        <w:rPr>
          <w:lang w:val="fr-FR"/>
        </w:rPr>
        <w:t>il</w:t>
      </w:r>
      <w:r w:rsidR="00F80346" w:rsidRPr="009E106F">
        <w:rPr>
          <w:lang w:val="fr-FR"/>
        </w:rPr>
        <w:t>?</w:t>
      </w:r>
    </w:p>
    <w:p w:rsidR="00F80346" w:rsidRPr="009E106F" w:rsidRDefault="00F80346" w:rsidP="00F80346">
      <w:pPr>
        <w:rPr>
          <w:lang w:val="fr-FR"/>
        </w:rPr>
      </w:pPr>
    </w:p>
    <w:p w:rsidR="00F80346" w:rsidRPr="009E106F" w:rsidRDefault="009C2883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>Les collections des instituts de recherche</w:t>
      </w:r>
      <w:r w:rsidR="00F80346" w:rsidRPr="009E106F">
        <w:rPr>
          <w:rFonts w:cs="Arial"/>
          <w:lang w:val="fr-FR"/>
        </w:rPr>
        <w:t xml:space="preserve">, </w:t>
      </w:r>
      <w:r w:rsidRPr="009E106F">
        <w:rPr>
          <w:rFonts w:cs="Arial"/>
          <w:lang w:val="fr-FR"/>
        </w:rPr>
        <w:t xml:space="preserve">les collections </w:t>
      </w:r>
      <w:r w:rsidR="009F50E6" w:rsidRPr="009E106F">
        <w:rPr>
          <w:rFonts w:cs="Arial"/>
          <w:lang w:val="fr-FR"/>
        </w:rPr>
        <w:t>des services de vulgarisation.</w:t>
      </w:r>
    </w:p>
    <w:p w:rsidR="00F80346" w:rsidRPr="009E106F" w:rsidRDefault="009F50E6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>Les jardins botaniques</w:t>
      </w:r>
      <w:r w:rsidR="00F80346" w:rsidRPr="009E106F">
        <w:rPr>
          <w:rFonts w:cs="Arial"/>
          <w:lang w:val="fr-FR"/>
        </w:rPr>
        <w:t>,</w:t>
      </w:r>
      <w:r w:rsidRPr="009E106F">
        <w:rPr>
          <w:rFonts w:cs="Arial"/>
          <w:lang w:val="fr-FR"/>
        </w:rPr>
        <w:t xml:space="preserve"> les collections privées</w:t>
      </w:r>
      <w:r w:rsidR="00F80346" w:rsidRPr="009E106F">
        <w:rPr>
          <w:rFonts w:cs="Arial"/>
          <w:lang w:val="fr-FR"/>
        </w:rPr>
        <w:t xml:space="preserve">, </w:t>
      </w:r>
      <w:r w:rsidRPr="009E106F">
        <w:rPr>
          <w:rFonts w:cs="Arial"/>
          <w:lang w:val="fr-FR"/>
        </w:rPr>
        <w:t>les instituts de recherche ou l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industr</w:t>
      </w:r>
      <w:r w:rsidR="007B5FF7" w:rsidRPr="009E106F">
        <w:rPr>
          <w:rFonts w:cs="Arial"/>
          <w:lang w:val="fr-FR"/>
        </w:rPr>
        <w:t>ie.  Le</w:t>
      </w:r>
      <w:r w:rsidRPr="009E106F">
        <w:rPr>
          <w:rFonts w:cs="Arial"/>
          <w:lang w:val="fr-FR"/>
        </w:rPr>
        <w:t>s possibilités ne sont pas limitées</w:t>
      </w:r>
      <w:r w:rsidR="00F80346" w:rsidRPr="009E106F">
        <w:rPr>
          <w:rFonts w:cs="Arial"/>
          <w:lang w:val="fr-FR"/>
        </w:rPr>
        <w:t>.</w:t>
      </w:r>
    </w:p>
    <w:p w:rsidR="00F80346" w:rsidRPr="009E106F" w:rsidRDefault="009F50E6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>Les</w:t>
      </w:r>
      <w:r w:rsidR="00F80346" w:rsidRPr="009E106F">
        <w:rPr>
          <w:rFonts w:cs="Arial"/>
          <w:lang w:val="fr-FR"/>
        </w:rPr>
        <w:t xml:space="preserve"> descriptions </w:t>
      </w:r>
      <w:r w:rsidR="00C255EF" w:rsidRPr="009E106F">
        <w:rPr>
          <w:rFonts w:cs="Arial"/>
          <w:lang w:val="fr-FR"/>
        </w:rPr>
        <w:t>objectives sont les seules exigences</w:t>
      </w:r>
      <w:r w:rsidR="00F80346" w:rsidRPr="009E106F">
        <w:rPr>
          <w:rFonts w:cs="Arial"/>
          <w:lang w:val="fr-FR"/>
        </w:rPr>
        <w:t>.</w:t>
      </w:r>
    </w:p>
    <w:p w:rsidR="00F80346" w:rsidRPr="009E106F" w:rsidRDefault="009F50E6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>D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autres services</w:t>
      </w:r>
      <w:r w:rsidR="0040599B" w:rsidRPr="009E106F">
        <w:rPr>
          <w:rFonts w:cs="Arial"/>
          <w:lang w:val="fr-FR"/>
        </w:rPr>
        <w:t xml:space="preserve"> chargés de</w:t>
      </w:r>
      <w:r w:rsidRPr="009E106F">
        <w:rPr>
          <w:rFonts w:cs="Arial"/>
          <w:lang w:val="fr-FR"/>
        </w:rPr>
        <w:t xml:space="preserve"> </w:t>
      </w:r>
      <w:r w:rsidR="0040599B" w:rsidRPr="009E106F">
        <w:rPr>
          <w:rFonts w:cs="Arial"/>
          <w:lang w:val="fr-FR"/>
        </w:rPr>
        <w:t>l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examen (dans le cadre d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une coopé</w:t>
      </w:r>
      <w:r w:rsidR="00F80346" w:rsidRPr="009E106F">
        <w:rPr>
          <w:rFonts w:cs="Arial"/>
          <w:lang w:val="fr-FR"/>
        </w:rPr>
        <w:t xml:space="preserve">ration </w:t>
      </w:r>
      <w:r w:rsidRPr="009E106F">
        <w:rPr>
          <w:rFonts w:cs="Arial"/>
          <w:lang w:val="fr-FR"/>
        </w:rPr>
        <w:t>avec les services habilités du</w:t>
      </w:r>
      <w:r w:rsidR="00F80346" w:rsidRPr="009E106F">
        <w:rPr>
          <w:rFonts w:cs="Arial"/>
          <w:lang w:val="fr-FR"/>
        </w:rPr>
        <w:t xml:space="preserve"> [</w:t>
      </w:r>
      <w:r w:rsidRPr="009E106F">
        <w:rPr>
          <w:rFonts w:cs="Arial"/>
          <w:lang w:val="fr-FR"/>
        </w:rPr>
        <w:t>membre/service de l</w:t>
      </w:r>
      <w:r w:rsidR="0016594B" w:rsidRPr="009E106F">
        <w:rPr>
          <w:rFonts w:cs="Arial"/>
          <w:lang w:val="fr-FR"/>
        </w:rPr>
        <w:t>’</w:t>
      </w:r>
      <w:r w:rsidR="00F80346" w:rsidRPr="009E106F">
        <w:rPr>
          <w:rFonts w:cs="Arial"/>
          <w:lang w:val="fr-FR"/>
        </w:rPr>
        <w:t>UPOV</w:t>
      </w:r>
      <w:r w:rsidRPr="009E106F">
        <w:rPr>
          <w:rFonts w:cs="Arial"/>
          <w:lang w:val="fr-FR"/>
        </w:rPr>
        <w:t>]</w:t>
      </w:r>
      <w:r w:rsidR="00F80346" w:rsidRPr="009E106F">
        <w:rPr>
          <w:rFonts w:cs="Arial"/>
          <w:lang w:val="fr-FR"/>
        </w:rPr>
        <w:t xml:space="preserve">), </w:t>
      </w:r>
      <w:r w:rsidRPr="009E106F">
        <w:rPr>
          <w:rFonts w:cs="Arial"/>
          <w:lang w:val="fr-FR"/>
        </w:rPr>
        <w:t>les instituts de recherche</w:t>
      </w:r>
      <w:r w:rsidR="00F80346" w:rsidRPr="009E106F">
        <w:rPr>
          <w:rFonts w:cs="Arial"/>
          <w:lang w:val="fr-FR"/>
        </w:rPr>
        <w:t xml:space="preserve">, </w:t>
      </w:r>
      <w:r w:rsidRPr="009E106F">
        <w:rPr>
          <w:rFonts w:cs="Arial"/>
          <w:lang w:val="fr-FR"/>
        </w:rPr>
        <w:t>les jardins botaniques</w:t>
      </w:r>
      <w:r w:rsidR="00F80346" w:rsidRPr="009E106F">
        <w:rPr>
          <w:rFonts w:cs="Arial"/>
          <w:lang w:val="fr-FR"/>
        </w:rPr>
        <w:t>,</w:t>
      </w:r>
      <w:r w:rsidRPr="009E106F">
        <w:rPr>
          <w:rFonts w:cs="Arial"/>
          <w:lang w:val="fr-FR"/>
        </w:rPr>
        <w:t xml:space="preserve"> les ressources</w:t>
      </w:r>
      <w:r w:rsidR="00F80346" w:rsidRPr="009E106F">
        <w:rPr>
          <w:rFonts w:cs="Arial"/>
          <w:lang w:val="fr-FR"/>
        </w:rPr>
        <w:t xml:space="preserve"> </w:t>
      </w:r>
      <w:r w:rsidRPr="009E106F">
        <w:rPr>
          <w:rFonts w:cs="Arial"/>
          <w:lang w:val="fr-FR"/>
        </w:rPr>
        <w:t>génétiques</w:t>
      </w:r>
      <w:r w:rsidR="00F80346" w:rsidRPr="009E106F">
        <w:rPr>
          <w:rFonts w:cs="Arial"/>
          <w:lang w:val="fr-FR"/>
        </w:rPr>
        <w:t xml:space="preserve">, </w:t>
      </w:r>
      <w:r w:rsidRPr="009E106F">
        <w:rPr>
          <w:rFonts w:cs="Arial"/>
          <w:lang w:val="fr-FR"/>
        </w:rPr>
        <w:t>I</w:t>
      </w:r>
      <w:r w:rsidR="00F80346" w:rsidRPr="009E106F">
        <w:rPr>
          <w:rFonts w:cs="Arial"/>
          <w:lang w:val="fr-FR"/>
        </w:rPr>
        <w:t xml:space="preserve">nternet, </w:t>
      </w:r>
      <w:r w:rsidRPr="009E106F">
        <w:rPr>
          <w:rFonts w:cs="Arial"/>
          <w:lang w:val="fr-FR"/>
        </w:rPr>
        <w:t>la documentation.</w:t>
      </w:r>
    </w:p>
    <w:p w:rsidR="00F80346" w:rsidRPr="009E106F" w:rsidRDefault="009F50E6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>Des variétés publiques conserv</w:t>
      </w:r>
      <w:r w:rsidR="0040599B" w:rsidRPr="009E106F">
        <w:rPr>
          <w:rFonts w:cs="Arial"/>
          <w:lang w:val="fr-FR"/>
        </w:rPr>
        <w:t>é</w:t>
      </w:r>
      <w:r w:rsidRPr="009E106F">
        <w:rPr>
          <w:rFonts w:cs="Arial"/>
          <w:lang w:val="fr-FR"/>
        </w:rPr>
        <w:t>es par les instituts de recherche scientifique.</w:t>
      </w:r>
    </w:p>
    <w:p w:rsidR="00F80346" w:rsidRPr="009E106F" w:rsidRDefault="009F50E6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>Les conservateurs</w:t>
      </w:r>
      <w:r w:rsidR="00F80346" w:rsidRPr="009E106F">
        <w:rPr>
          <w:rFonts w:cs="Arial"/>
          <w:lang w:val="fr-FR"/>
        </w:rPr>
        <w:t xml:space="preserve">, </w:t>
      </w:r>
      <w:r w:rsidRPr="009E106F">
        <w:rPr>
          <w:rFonts w:cs="Arial"/>
          <w:lang w:val="fr-FR"/>
        </w:rPr>
        <w:t>d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autres services</w:t>
      </w:r>
      <w:r w:rsidR="0040599B" w:rsidRPr="009E106F">
        <w:rPr>
          <w:rFonts w:cs="Arial"/>
          <w:lang w:val="fr-FR"/>
        </w:rPr>
        <w:t xml:space="preserve"> chargés de</w:t>
      </w:r>
      <w:r w:rsidRPr="009E106F">
        <w:rPr>
          <w:rFonts w:cs="Arial"/>
          <w:lang w:val="fr-FR"/>
        </w:rPr>
        <w:t xml:space="preserve"> </w:t>
      </w:r>
      <w:r w:rsidR="0040599B" w:rsidRPr="009E106F">
        <w:rPr>
          <w:rFonts w:cs="Arial"/>
          <w:lang w:val="fr-FR"/>
        </w:rPr>
        <w:t>l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examen, etc.</w:t>
      </w:r>
    </w:p>
    <w:p w:rsidR="00F80346" w:rsidRPr="009E106F" w:rsidRDefault="00565814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>Lorsqu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il s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agit de variétés non protégées ou non enregistrées</w:t>
      </w:r>
      <w:r w:rsidR="00F80346" w:rsidRPr="009E106F">
        <w:rPr>
          <w:rFonts w:cs="Arial"/>
          <w:lang w:val="fr-FR"/>
        </w:rPr>
        <w:t>,</w:t>
      </w:r>
      <w:r w:rsidRPr="009E106F">
        <w:rPr>
          <w:rFonts w:cs="Arial"/>
          <w:lang w:val="fr-FR"/>
        </w:rPr>
        <w:t xml:space="preserve"> le matériel peut être obtenu sur le marché ou auprès des banques de gènes</w:t>
      </w:r>
      <w:r w:rsidR="00F80346" w:rsidRPr="009E106F">
        <w:rPr>
          <w:rFonts w:cs="Arial"/>
          <w:lang w:val="fr-FR"/>
        </w:rPr>
        <w:t>.</w:t>
      </w:r>
    </w:p>
    <w:p w:rsidR="00F80346" w:rsidRPr="009E106F" w:rsidRDefault="0040599B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>Auprès d</w:t>
      </w:r>
      <w:r w:rsidR="00565814" w:rsidRPr="009E106F">
        <w:rPr>
          <w:rFonts w:cs="Arial"/>
          <w:lang w:val="fr-FR"/>
        </w:rPr>
        <w:t xml:space="preserve">es conservateurs et </w:t>
      </w:r>
      <w:r w:rsidRPr="009E106F">
        <w:rPr>
          <w:rFonts w:cs="Arial"/>
          <w:lang w:val="fr-FR"/>
        </w:rPr>
        <w:t>d</w:t>
      </w:r>
      <w:r w:rsidR="00565814" w:rsidRPr="009E106F">
        <w:rPr>
          <w:rFonts w:cs="Arial"/>
          <w:lang w:val="fr-FR"/>
        </w:rPr>
        <w:t xml:space="preserve">es services </w:t>
      </w:r>
      <w:r w:rsidRPr="009E106F">
        <w:rPr>
          <w:rFonts w:cs="Arial"/>
          <w:lang w:val="fr-FR"/>
        </w:rPr>
        <w:t>chargés de l</w:t>
      </w:r>
      <w:r w:rsidR="0016594B" w:rsidRPr="009E106F">
        <w:rPr>
          <w:rFonts w:cs="Arial"/>
          <w:lang w:val="fr-FR"/>
        </w:rPr>
        <w:t>’</w:t>
      </w:r>
      <w:r w:rsidR="00565814" w:rsidRPr="009E106F">
        <w:rPr>
          <w:rFonts w:cs="Arial"/>
          <w:lang w:val="fr-FR"/>
        </w:rPr>
        <w:t>examen.</w:t>
      </w:r>
    </w:p>
    <w:p w:rsidR="00F80346" w:rsidRPr="009E106F" w:rsidRDefault="00273EAA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 xml:space="preserve">Le matériel </w:t>
      </w:r>
      <w:r w:rsidR="00565814" w:rsidRPr="009E106F">
        <w:rPr>
          <w:rFonts w:cs="Arial"/>
          <w:lang w:val="fr-FR"/>
        </w:rPr>
        <w:t>végétal supplémentaire est demandé</w:t>
      </w:r>
      <w:r w:rsidR="00194E29" w:rsidRPr="009E106F">
        <w:rPr>
          <w:rFonts w:cs="Arial"/>
          <w:lang w:val="fr-FR"/>
        </w:rPr>
        <w:t xml:space="preserve"> aux fins de la conservation de la variété organisée </w:t>
      </w:r>
      <w:r w:rsidRPr="009E106F">
        <w:rPr>
          <w:rFonts w:cs="Arial"/>
          <w:lang w:val="fr-FR"/>
        </w:rPr>
        <w:t>par l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 xml:space="preserve">État </w:t>
      </w:r>
      <w:r w:rsidR="00194E29" w:rsidRPr="009E106F">
        <w:rPr>
          <w:rFonts w:cs="Arial"/>
          <w:lang w:val="fr-FR"/>
        </w:rPr>
        <w:t xml:space="preserve">en fonction des réponses </w:t>
      </w:r>
      <w:r w:rsidRPr="009E106F">
        <w:rPr>
          <w:rFonts w:cs="Arial"/>
          <w:lang w:val="fr-FR"/>
        </w:rPr>
        <w:t>du secteur privé</w:t>
      </w:r>
      <w:r w:rsidR="00194E29" w:rsidRPr="009E106F">
        <w:rPr>
          <w:rFonts w:cs="Arial"/>
          <w:lang w:val="fr-FR"/>
        </w:rPr>
        <w:t>, la collection de réfé</w:t>
      </w:r>
      <w:r w:rsidR="00F80346" w:rsidRPr="009E106F">
        <w:rPr>
          <w:rFonts w:cs="Arial"/>
          <w:lang w:val="fr-FR"/>
        </w:rPr>
        <w:t xml:space="preserve">rence </w:t>
      </w:r>
      <w:r w:rsidRPr="009E106F">
        <w:rPr>
          <w:rFonts w:cs="Arial"/>
          <w:lang w:val="fr-FR"/>
        </w:rPr>
        <w:t>sur les mesure</w:t>
      </w:r>
      <w:r w:rsidR="00151BF1" w:rsidRPr="009E106F">
        <w:rPr>
          <w:rFonts w:cs="Arial"/>
          <w:lang w:val="fr-FR"/>
        </w:rPr>
        <w:t>s</w:t>
      </w:r>
      <w:r w:rsidR="00F80346" w:rsidRPr="009E106F">
        <w:rPr>
          <w:rFonts w:cs="Arial"/>
          <w:lang w:val="fr-FR"/>
        </w:rPr>
        <w:t xml:space="preserve"> </w:t>
      </w:r>
      <w:r w:rsidR="00151BF1" w:rsidRPr="009E106F">
        <w:rPr>
          <w:rFonts w:cs="Arial"/>
          <w:lang w:val="fr-FR"/>
        </w:rPr>
        <w:t xml:space="preserve">de protection contre les </w:t>
      </w:r>
      <w:r w:rsidR="00F80346" w:rsidRPr="009E106F">
        <w:rPr>
          <w:rFonts w:cs="Arial"/>
          <w:lang w:val="fr-FR"/>
        </w:rPr>
        <w:t>insect</w:t>
      </w:r>
      <w:r w:rsidR="00151BF1" w:rsidRPr="009E106F">
        <w:rPr>
          <w:rFonts w:cs="Arial"/>
          <w:lang w:val="fr-FR"/>
        </w:rPr>
        <w:t>es</w:t>
      </w:r>
      <w:r w:rsidR="00F80346" w:rsidRPr="009E106F">
        <w:rPr>
          <w:rFonts w:cs="Arial"/>
          <w:lang w:val="fr-FR"/>
        </w:rPr>
        <w:t xml:space="preserve"> (</w:t>
      </w:r>
      <w:r w:rsidR="00151BF1" w:rsidRPr="009E106F">
        <w:rPr>
          <w:rFonts w:cs="Arial"/>
          <w:lang w:val="fr-FR"/>
        </w:rPr>
        <w:t>matériel souche</w:t>
      </w:r>
      <w:r w:rsidR="00F80346" w:rsidRPr="009E106F">
        <w:rPr>
          <w:rFonts w:cs="Arial"/>
          <w:lang w:val="fr-FR"/>
        </w:rPr>
        <w:t xml:space="preserve">) </w:t>
      </w:r>
      <w:r w:rsidR="00B9111E" w:rsidRPr="009E106F">
        <w:rPr>
          <w:rFonts w:cs="Arial"/>
          <w:lang w:val="fr-FR"/>
        </w:rPr>
        <w:t xml:space="preserve">étant une condition </w:t>
      </w:r>
      <w:r w:rsidR="00151BF1" w:rsidRPr="009E106F">
        <w:rPr>
          <w:rFonts w:cs="Arial"/>
          <w:lang w:val="fr-FR"/>
        </w:rPr>
        <w:t>essentielle pour l</w:t>
      </w:r>
      <w:r w:rsidR="0016594B" w:rsidRPr="009E106F">
        <w:rPr>
          <w:rFonts w:cs="Arial"/>
          <w:lang w:val="fr-FR"/>
        </w:rPr>
        <w:t>’</w:t>
      </w:r>
      <w:r w:rsidR="00151BF1" w:rsidRPr="009E106F">
        <w:rPr>
          <w:rFonts w:cs="Arial"/>
          <w:lang w:val="fr-FR"/>
        </w:rPr>
        <w:t>établissement du répertoire national des variétés</w:t>
      </w:r>
      <w:r w:rsidRPr="009E106F">
        <w:rPr>
          <w:rFonts w:cs="Arial"/>
          <w:lang w:val="fr-FR"/>
        </w:rPr>
        <w:t xml:space="preserve"> (NLI)</w:t>
      </w:r>
      <w:r w:rsidR="00F80346" w:rsidRPr="009E106F">
        <w:rPr>
          <w:rFonts w:cs="Arial"/>
          <w:lang w:val="fr-FR"/>
        </w:rPr>
        <w:t xml:space="preserve">. </w:t>
      </w:r>
      <w:r w:rsidR="00151BF1" w:rsidRPr="009E106F">
        <w:rPr>
          <w:rFonts w:cs="Arial"/>
          <w:lang w:val="fr-FR"/>
        </w:rPr>
        <w:t xml:space="preserve"> La base de données nationale des collections de variétés [site</w:t>
      </w:r>
      <w:r w:rsidR="00236A1F" w:rsidRPr="009E106F">
        <w:rPr>
          <w:rFonts w:cs="Arial"/>
          <w:lang w:val="fr-FR"/>
        </w:rPr>
        <w:t> </w:t>
      </w:r>
      <w:r w:rsidR="00151BF1" w:rsidRPr="009E106F">
        <w:rPr>
          <w:rFonts w:cs="Arial"/>
          <w:lang w:val="fr-FR"/>
        </w:rPr>
        <w:t>Web] du [membre/service de l</w:t>
      </w:r>
      <w:r w:rsidR="0016594B" w:rsidRPr="009E106F">
        <w:rPr>
          <w:rFonts w:cs="Arial"/>
          <w:lang w:val="fr-FR"/>
        </w:rPr>
        <w:t>’</w:t>
      </w:r>
      <w:r w:rsidR="00151BF1" w:rsidRPr="009E106F">
        <w:rPr>
          <w:rFonts w:cs="Arial"/>
          <w:lang w:val="fr-FR"/>
        </w:rPr>
        <w:t>UPOV] constitue une</w:t>
      </w:r>
      <w:r w:rsidR="00F80346" w:rsidRPr="009E106F">
        <w:rPr>
          <w:rFonts w:cs="Arial"/>
          <w:lang w:val="fr-FR"/>
        </w:rPr>
        <w:t xml:space="preserve"> source </w:t>
      </w:r>
      <w:r w:rsidR="00151BF1" w:rsidRPr="009E106F">
        <w:rPr>
          <w:rFonts w:cs="Arial"/>
          <w:lang w:val="fr-FR"/>
        </w:rPr>
        <w:t>de matériel végétal de variétés notoirement connues et d</w:t>
      </w:r>
      <w:r w:rsidR="0016594B" w:rsidRPr="009E106F">
        <w:rPr>
          <w:rFonts w:cs="Arial"/>
          <w:lang w:val="fr-FR"/>
        </w:rPr>
        <w:t>’</w:t>
      </w:r>
      <w:r w:rsidR="00151BF1" w:rsidRPr="009E106F">
        <w:rPr>
          <w:rFonts w:cs="Arial"/>
          <w:lang w:val="fr-FR"/>
        </w:rPr>
        <w:t>autres variétés locales</w:t>
      </w:r>
      <w:r w:rsidR="00F80346" w:rsidRPr="009E106F">
        <w:rPr>
          <w:rFonts w:cs="Arial"/>
          <w:lang w:val="fr-FR"/>
        </w:rPr>
        <w:t>.</w:t>
      </w:r>
    </w:p>
    <w:p w:rsidR="00F80346" w:rsidRPr="009E106F" w:rsidRDefault="00127BD7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>D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autres services de protection des obtentions végétales</w:t>
      </w:r>
      <w:r w:rsidR="00F80346" w:rsidRPr="009E106F">
        <w:rPr>
          <w:rFonts w:cs="Arial"/>
          <w:lang w:val="fr-FR"/>
        </w:rPr>
        <w:t xml:space="preserve">, </w:t>
      </w:r>
      <w:r w:rsidRPr="009E106F">
        <w:rPr>
          <w:rFonts w:cs="Arial"/>
          <w:lang w:val="fr-FR"/>
        </w:rPr>
        <w:t>les banques de gè</w:t>
      </w:r>
      <w:r w:rsidR="00F80346" w:rsidRPr="009E106F">
        <w:rPr>
          <w:rFonts w:cs="Arial"/>
          <w:lang w:val="fr-FR"/>
        </w:rPr>
        <w:t>ne</w:t>
      </w:r>
      <w:r w:rsidRPr="009E106F">
        <w:rPr>
          <w:rFonts w:cs="Arial"/>
          <w:lang w:val="fr-FR"/>
        </w:rPr>
        <w:t>s</w:t>
      </w:r>
      <w:r w:rsidR="00F80346" w:rsidRPr="009E106F">
        <w:rPr>
          <w:rFonts w:cs="Arial"/>
          <w:lang w:val="fr-FR"/>
        </w:rPr>
        <w:t xml:space="preserve">, </w:t>
      </w:r>
      <w:r w:rsidRPr="009E106F">
        <w:rPr>
          <w:rFonts w:cs="Arial"/>
          <w:lang w:val="fr-FR"/>
        </w:rPr>
        <w:t>les conservateurs de variétés.</w:t>
      </w:r>
    </w:p>
    <w:p w:rsidR="00F80346" w:rsidRPr="009E106F" w:rsidRDefault="00127BD7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>L</w:t>
      </w:r>
      <w:r w:rsidR="00F80346" w:rsidRPr="009E106F">
        <w:rPr>
          <w:rFonts w:cs="Arial"/>
          <w:lang w:val="fr-FR"/>
        </w:rPr>
        <w:t>e</w:t>
      </w:r>
      <w:r w:rsidRPr="009E106F">
        <w:rPr>
          <w:rFonts w:cs="Arial"/>
          <w:lang w:val="fr-FR"/>
        </w:rPr>
        <w:t xml:space="preserve"> registre public du</w:t>
      </w:r>
      <w:r w:rsidR="00F80346" w:rsidRPr="009E106F">
        <w:rPr>
          <w:rFonts w:cs="Arial"/>
          <w:lang w:val="fr-FR"/>
        </w:rPr>
        <w:t xml:space="preserve"> [</w:t>
      </w:r>
      <w:r w:rsidRPr="009E106F">
        <w:rPr>
          <w:rFonts w:cs="Arial"/>
          <w:lang w:val="fr-FR"/>
        </w:rPr>
        <w:t>membre/service de l</w:t>
      </w:r>
      <w:r w:rsidR="0016594B" w:rsidRPr="009E106F">
        <w:rPr>
          <w:rFonts w:cs="Arial"/>
          <w:lang w:val="fr-FR"/>
        </w:rPr>
        <w:t>’</w:t>
      </w:r>
      <w:r w:rsidR="00F80346" w:rsidRPr="009E106F">
        <w:rPr>
          <w:rFonts w:cs="Arial"/>
          <w:lang w:val="fr-FR"/>
        </w:rPr>
        <w:t xml:space="preserve">UPOV] </w:t>
      </w:r>
      <w:r w:rsidR="001C2851" w:rsidRPr="009E106F">
        <w:rPr>
          <w:rFonts w:cs="Arial"/>
          <w:lang w:val="fr-FR"/>
        </w:rPr>
        <w:t>et d</w:t>
      </w:r>
      <w:r w:rsidR="0016594B" w:rsidRPr="009E106F">
        <w:rPr>
          <w:rFonts w:cs="Arial"/>
          <w:lang w:val="fr-FR"/>
        </w:rPr>
        <w:t>’</w:t>
      </w:r>
      <w:r w:rsidR="001C2851" w:rsidRPr="009E106F">
        <w:rPr>
          <w:rFonts w:cs="Arial"/>
          <w:lang w:val="fr-FR"/>
        </w:rPr>
        <w:t>autre</w:t>
      </w:r>
      <w:r w:rsidRPr="009E106F">
        <w:rPr>
          <w:rFonts w:cs="Arial"/>
          <w:lang w:val="fr-FR"/>
        </w:rPr>
        <w:t>s sources d</w:t>
      </w:r>
      <w:r w:rsidR="0016594B" w:rsidRPr="009E106F">
        <w:rPr>
          <w:rFonts w:cs="Arial"/>
          <w:lang w:val="fr-FR"/>
        </w:rPr>
        <w:t>’</w:t>
      </w:r>
      <w:r w:rsidR="00F80346" w:rsidRPr="009E106F">
        <w:rPr>
          <w:rFonts w:cs="Arial"/>
          <w:lang w:val="fr-FR"/>
        </w:rPr>
        <w:t xml:space="preserve">information </w:t>
      </w:r>
      <w:r w:rsidRPr="009E106F">
        <w:rPr>
          <w:rFonts w:cs="Arial"/>
          <w:lang w:val="fr-FR"/>
        </w:rPr>
        <w:t>accessibles.</w:t>
      </w:r>
    </w:p>
    <w:p w:rsidR="00F80346" w:rsidRPr="009E106F" w:rsidRDefault="00127BD7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>Nous nous procurons souvent du matériel végétal auprès des semenciers ou des obtenteurs</w:t>
      </w:r>
      <w:r w:rsidR="00F80346" w:rsidRPr="009E106F">
        <w:rPr>
          <w:rFonts w:cs="Arial"/>
          <w:lang w:val="fr-FR"/>
        </w:rPr>
        <w:t>.</w:t>
      </w:r>
    </w:p>
    <w:p w:rsidR="00F80346" w:rsidRPr="009E106F" w:rsidRDefault="00DB4698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 xml:space="preserve">Les variétés </w:t>
      </w:r>
      <w:r w:rsidR="00F80346" w:rsidRPr="009E106F">
        <w:rPr>
          <w:rFonts w:cs="Arial"/>
          <w:lang w:val="fr-FR"/>
        </w:rPr>
        <w:t>offici</w:t>
      </w:r>
      <w:r w:rsidRPr="009E106F">
        <w:rPr>
          <w:rFonts w:cs="Arial"/>
          <w:lang w:val="fr-FR"/>
        </w:rPr>
        <w:t>ellement</w:t>
      </w:r>
      <w:r w:rsidR="00F80346" w:rsidRPr="009E106F">
        <w:rPr>
          <w:rFonts w:cs="Arial"/>
          <w:lang w:val="fr-FR"/>
        </w:rPr>
        <w:t xml:space="preserve"> </w:t>
      </w:r>
      <w:r w:rsidRPr="009E106F">
        <w:rPr>
          <w:rFonts w:cs="Arial"/>
          <w:lang w:val="fr-FR"/>
        </w:rPr>
        <w:t>disponibles sur le marché, les collections de réfé</w:t>
      </w:r>
      <w:r w:rsidR="00F80346" w:rsidRPr="009E106F">
        <w:rPr>
          <w:rFonts w:cs="Arial"/>
          <w:lang w:val="fr-FR"/>
        </w:rPr>
        <w:t>rence</w:t>
      </w:r>
      <w:r w:rsidRPr="009E106F">
        <w:rPr>
          <w:rFonts w:cs="Arial"/>
          <w:lang w:val="fr-FR"/>
        </w:rPr>
        <w:t>,</w:t>
      </w:r>
      <w:r w:rsidR="00F80346" w:rsidRPr="009E106F">
        <w:rPr>
          <w:rFonts w:cs="Arial"/>
          <w:lang w:val="fr-FR"/>
        </w:rPr>
        <w:t xml:space="preserve"> </w:t>
      </w:r>
      <w:r w:rsidR="000278A8" w:rsidRPr="009E106F">
        <w:rPr>
          <w:rFonts w:cs="Arial"/>
          <w:lang w:val="fr-FR"/>
        </w:rPr>
        <w:t>les descriptions dan</w:t>
      </w:r>
      <w:r w:rsidRPr="009E106F">
        <w:rPr>
          <w:rFonts w:cs="Arial"/>
          <w:lang w:val="fr-FR"/>
        </w:rPr>
        <w:t>s</w:t>
      </w:r>
      <w:r w:rsidR="000278A8" w:rsidRPr="009E106F">
        <w:rPr>
          <w:rFonts w:cs="Arial"/>
          <w:lang w:val="fr-FR"/>
        </w:rPr>
        <w:t xml:space="preserve"> la documentation</w:t>
      </w:r>
      <w:r w:rsidRPr="009E106F">
        <w:rPr>
          <w:rFonts w:cs="Arial"/>
          <w:lang w:val="fr-FR"/>
        </w:rPr>
        <w:t>.</w:t>
      </w:r>
    </w:p>
    <w:p w:rsidR="00F80346" w:rsidRPr="009E106F" w:rsidRDefault="00CB6AF9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 xml:space="preserve">Nous ne réalisons pas les </w:t>
      </w:r>
      <w:r w:rsidR="00E634CE" w:rsidRPr="009E106F">
        <w:rPr>
          <w:rFonts w:cs="Arial"/>
          <w:lang w:val="fr-FR"/>
        </w:rPr>
        <w:t>examens</w:t>
      </w:r>
      <w:r w:rsidRPr="009E106F">
        <w:rPr>
          <w:rFonts w:cs="Arial"/>
          <w:lang w:val="fr-FR"/>
        </w:rPr>
        <w:t xml:space="preserve"> DHS nous</w:t>
      </w:r>
      <w:r w:rsidR="0016594B" w:rsidRPr="009E106F">
        <w:rPr>
          <w:rFonts w:cs="Arial"/>
          <w:lang w:val="fr-FR"/>
        </w:rPr>
        <w:noBreakHyphen/>
      </w:r>
      <w:r w:rsidRPr="009E106F">
        <w:rPr>
          <w:rFonts w:cs="Arial"/>
          <w:lang w:val="fr-FR"/>
        </w:rPr>
        <w:t>mêm</w:t>
      </w:r>
      <w:r w:rsidR="007B5FF7" w:rsidRPr="009E106F">
        <w:rPr>
          <w:rFonts w:cs="Arial"/>
          <w:lang w:val="fr-FR"/>
        </w:rPr>
        <w:t>es.  No</w:t>
      </w:r>
      <w:r w:rsidR="00E634CE" w:rsidRPr="009E106F">
        <w:rPr>
          <w:rFonts w:cs="Arial"/>
          <w:lang w:val="fr-FR"/>
        </w:rPr>
        <w:t>us nous procurons les examen</w:t>
      </w:r>
      <w:r w:rsidRPr="009E106F">
        <w:rPr>
          <w:rFonts w:cs="Arial"/>
          <w:lang w:val="fr-FR"/>
        </w:rPr>
        <w:t>s DHS auprès du [membre/service de l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UPOV] et d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autres pays concernés</w:t>
      </w:r>
      <w:r w:rsidR="00F80346" w:rsidRPr="009E106F">
        <w:rPr>
          <w:rFonts w:cs="Arial"/>
          <w:lang w:val="fr-FR"/>
        </w:rPr>
        <w:t>.</w:t>
      </w:r>
    </w:p>
    <w:p w:rsidR="00F80346" w:rsidRPr="009E106F" w:rsidRDefault="00CB6AF9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 xml:space="preserve">Le matériel </w:t>
      </w:r>
      <w:r w:rsidR="00FD58D8" w:rsidRPr="009E106F">
        <w:rPr>
          <w:rFonts w:cs="Arial"/>
          <w:lang w:val="fr-FR"/>
        </w:rPr>
        <w:t>prélev</w:t>
      </w:r>
      <w:r w:rsidRPr="009E106F">
        <w:rPr>
          <w:rFonts w:cs="Arial"/>
          <w:lang w:val="fr-FR"/>
        </w:rPr>
        <w:t xml:space="preserve">é par les centres et centrales </w:t>
      </w:r>
      <w:r w:rsidR="00E40EA6" w:rsidRPr="009E106F">
        <w:rPr>
          <w:rFonts w:cs="Arial"/>
          <w:lang w:val="fr-FR"/>
        </w:rPr>
        <w:t>chargés de l</w:t>
      </w:r>
      <w:r w:rsidR="0016594B" w:rsidRPr="009E106F">
        <w:rPr>
          <w:rFonts w:cs="Arial"/>
          <w:lang w:val="fr-FR"/>
        </w:rPr>
        <w:t>’</w:t>
      </w:r>
      <w:r w:rsidR="00E40EA6" w:rsidRPr="009E106F">
        <w:rPr>
          <w:rFonts w:cs="Arial"/>
          <w:lang w:val="fr-FR"/>
        </w:rPr>
        <w:t>examen</w:t>
      </w:r>
      <w:r w:rsidR="00236A1F" w:rsidRPr="009E106F">
        <w:rPr>
          <w:rFonts w:cs="Arial"/>
          <w:lang w:val="fr-FR"/>
        </w:rPr>
        <w:t> </w:t>
      </w:r>
      <w:r w:rsidRPr="009E106F">
        <w:rPr>
          <w:rFonts w:cs="Arial"/>
          <w:lang w:val="fr-FR"/>
        </w:rPr>
        <w:t>DHS</w:t>
      </w:r>
      <w:r w:rsidR="00F80346" w:rsidRPr="009E106F">
        <w:rPr>
          <w:rFonts w:cs="Arial"/>
          <w:lang w:val="fr-FR"/>
        </w:rPr>
        <w:t>.</w:t>
      </w:r>
    </w:p>
    <w:p w:rsidR="00F80346" w:rsidRPr="009E106F" w:rsidRDefault="00CB6AF9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>Auprès des conservateurs (officie</w:t>
      </w:r>
      <w:r w:rsidR="00F80346" w:rsidRPr="009E106F">
        <w:rPr>
          <w:rFonts w:cs="Arial"/>
          <w:lang w:val="fr-FR"/>
        </w:rPr>
        <w:t>l</w:t>
      </w:r>
      <w:r w:rsidRPr="009E106F">
        <w:rPr>
          <w:rFonts w:cs="Arial"/>
          <w:lang w:val="fr-FR"/>
        </w:rPr>
        <w:t>s</w:t>
      </w:r>
      <w:r w:rsidR="00F80346" w:rsidRPr="009E106F">
        <w:rPr>
          <w:rFonts w:cs="Arial"/>
          <w:lang w:val="fr-FR"/>
        </w:rPr>
        <w:t xml:space="preserve">) </w:t>
      </w:r>
      <w:r w:rsidRPr="009E106F">
        <w:rPr>
          <w:rFonts w:cs="Arial"/>
          <w:lang w:val="fr-FR"/>
        </w:rPr>
        <w:t>des variét</w:t>
      </w:r>
      <w:r w:rsidR="007B5FF7" w:rsidRPr="009E106F">
        <w:rPr>
          <w:rFonts w:cs="Arial"/>
          <w:lang w:val="fr-FR"/>
        </w:rPr>
        <w:t>és.  Lo</w:t>
      </w:r>
      <w:r w:rsidR="002B5E4D" w:rsidRPr="009E106F">
        <w:rPr>
          <w:rFonts w:cs="Arial"/>
          <w:lang w:val="fr-FR"/>
        </w:rPr>
        <w:t>rs des contrôl</w:t>
      </w:r>
      <w:r w:rsidR="007B5FF7" w:rsidRPr="009E106F">
        <w:rPr>
          <w:rFonts w:cs="Arial"/>
          <w:lang w:val="fr-FR"/>
        </w:rPr>
        <w:t>es.  Ac</w:t>
      </w:r>
      <w:r w:rsidR="002B5E4D" w:rsidRPr="009E106F">
        <w:rPr>
          <w:rFonts w:cs="Arial"/>
          <w:lang w:val="fr-FR"/>
        </w:rPr>
        <w:t>quisition</w:t>
      </w:r>
      <w:r w:rsidRPr="009E106F">
        <w:rPr>
          <w:rFonts w:cs="Arial"/>
          <w:lang w:val="fr-FR"/>
        </w:rPr>
        <w:t xml:space="preserve"> sur le marché ou sur Internet, auprès des services </w:t>
      </w:r>
      <w:r w:rsidR="002B5E4D" w:rsidRPr="009E106F">
        <w:rPr>
          <w:rFonts w:cs="Arial"/>
          <w:lang w:val="fr-FR"/>
        </w:rPr>
        <w:t>chargés de l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examen</w:t>
      </w:r>
      <w:r w:rsidR="00F80346" w:rsidRPr="009E106F">
        <w:rPr>
          <w:rFonts w:cs="Arial"/>
          <w:lang w:val="fr-FR"/>
        </w:rPr>
        <w:t xml:space="preserve">, </w:t>
      </w:r>
      <w:r w:rsidRPr="009E106F">
        <w:rPr>
          <w:rFonts w:cs="Arial"/>
          <w:lang w:val="fr-FR"/>
        </w:rPr>
        <w:t xml:space="preserve">des membres </w:t>
      </w:r>
      <w:r w:rsidR="00034E18" w:rsidRPr="009E106F">
        <w:rPr>
          <w:rFonts w:cs="Arial"/>
          <w:lang w:val="fr-FR"/>
        </w:rPr>
        <w:t xml:space="preserve">et des organismes </w:t>
      </w:r>
      <w:r w:rsidRPr="009E106F">
        <w:rPr>
          <w:rFonts w:cs="Arial"/>
          <w:lang w:val="fr-FR"/>
        </w:rPr>
        <w:t>de l</w:t>
      </w:r>
      <w:r w:rsidR="0016594B" w:rsidRPr="009E106F">
        <w:rPr>
          <w:rFonts w:cs="Arial"/>
          <w:lang w:val="fr-FR"/>
        </w:rPr>
        <w:t>’</w:t>
      </w:r>
      <w:r w:rsidR="00034E18" w:rsidRPr="009E106F">
        <w:rPr>
          <w:rFonts w:cs="Arial"/>
          <w:lang w:val="fr-FR"/>
        </w:rPr>
        <w:t>UPOV.</w:t>
      </w:r>
    </w:p>
    <w:p w:rsidR="00F80346" w:rsidRPr="009E106F" w:rsidRDefault="00636013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>Lorsque l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obtenteur n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est pas en mesure de fournir le matériel ou lorsque l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obtenteur n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est pas connu</w:t>
      </w:r>
      <w:r w:rsidR="00F80346" w:rsidRPr="009E106F">
        <w:rPr>
          <w:rFonts w:cs="Arial"/>
          <w:lang w:val="fr-FR"/>
        </w:rPr>
        <w:t xml:space="preserve">, </w:t>
      </w:r>
      <w:r w:rsidR="009A539B" w:rsidRPr="009E106F">
        <w:rPr>
          <w:rFonts w:cs="Arial"/>
          <w:lang w:val="fr-FR"/>
        </w:rPr>
        <w:t>les producteurs reconnus du matériel végétal concerné</w:t>
      </w:r>
      <w:r w:rsidR="00F80346" w:rsidRPr="009E106F">
        <w:rPr>
          <w:rFonts w:cs="Arial"/>
          <w:lang w:val="fr-FR"/>
        </w:rPr>
        <w:t xml:space="preserve">, </w:t>
      </w:r>
      <w:r w:rsidR="009A539B" w:rsidRPr="009E106F">
        <w:rPr>
          <w:rFonts w:cs="Arial"/>
          <w:lang w:val="fr-FR"/>
        </w:rPr>
        <w:t>d</w:t>
      </w:r>
      <w:r w:rsidR="0016594B" w:rsidRPr="009E106F">
        <w:rPr>
          <w:rFonts w:cs="Arial"/>
          <w:lang w:val="fr-FR"/>
        </w:rPr>
        <w:t>’</w:t>
      </w:r>
      <w:r w:rsidR="009A539B" w:rsidRPr="009E106F">
        <w:rPr>
          <w:rFonts w:cs="Arial"/>
          <w:lang w:val="fr-FR"/>
        </w:rPr>
        <w:t>autres services d</w:t>
      </w:r>
      <w:r w:rsidR="0016594B" w:rsidRPr="009E106F">
        <w:rPr>
          <w:rFonts w:cs="Arial"/>
          <w:lang w:val="fr-FR"/>
        </w:rPr>
        <w:t>’</w:t>
      </w:r>
      <w:r w:rsidR="009A539B" w:rsidRPr="009E106F">
        <w:rPr>
          <w:rFonts w:cs="Arial"/>
          <w:lang w:val="fr-FR"/>
        </w:rPr>
        <w:t>examens habilités, les banques de gènes et les jardins botaniques</w:t>
      </w:r>
      <w:r w:rsidR="00F80346" w:rsidRPr="009E106F">
        <w:rPr>
          <w:rFonts w:cs="Arial"/>
          <w:lang w:val="fr-FR"/>
        </w:rPr>
        <w:t xml:space="preserve"> </w:t>
      </w:r>
      <w:r w:rsidR="009A539B" w:rsidRPr="009E106F">
        <w:rPr>
          <w:rFonts w:cs="Arial"/>
          <w:lang w:val="fr-FR"/>
        </w:rPr>
        <w:t>peuvent être contactés en fonction de la disponibilité du matériel végétal</w:t>
      </w:r>
      <w:r w:rsidR="00F80346" w:rsidRPr="009E106F">
        <w:rPr>
          <w:rFonts w:cs="Arial"/>
          <w:lang w:val="fr-FR"/>
        </w:rPr>
        <w:t>.</w:t>
      </w:r>
    </w:p>
    <w:p w:rsidR="00F80346" w:rsidRPr="009E106F" w:rsidRDefault="009A539B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>D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autres organismes de l</w:t>
      </w:r>
      <w:r w:rsidR="0016594B" w:rsidRPr="009E106F">
        <w:rPr>
          <w:rFonts w:cs="Arial"/>
          <w:lang w:val="fr-FR"/>
        </w:rPr>
        <w:t>’</w:t>
      </w:r>
      <w:r w:rsidR="00F80346" w:rsidRPr="009E106F">
        <w:rPr>
          <w:rFonts w:cs="Arial"/>
          <w:lang w:val="fr-FR"/>
        </w:rPr>
        <w:t xml:space="preserve">Union </w:t>
      </w:r>
      <w:r w:rsidRPr="009E106F">
        <w:rPr>
          <w:rFonts w:cs="Arial"/>
          <w:lang w:val="fr-FR"/>
        </w:rPr>
        <w:t>européenne</w:t>
      </w:r>
      <w:r w:rsidR="00F80346" w:rsidRPr="009E106F">
        <w:rPr>
          <w:rFonts w:cs="Arial"/>
          <w:lang w:val="fr-FR"/>
        </w:rPr>
        <w:t>.</w:t>
      </w:r>
    </w:p>
    <w:p w:rsidR="00F80346" w:rsidRPr="009E106F" w:rsidRDefault="00B9632B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>Parfois d</w:t>
      </w:r>
      <w:r w:rsidR="0016594B" w:rsidRPr="009E106F">
        <w:rPr>
          <w:rFonts w:cs="Arial"/>
          <w:lang w:val="fr-FR"/>
        </w:rPr>
        <w:t>’</w:t>
      </w:r>
      <w:r w:rsidR="00FD58D8" w:rsidRPr="009E106F">
        <w:rPr>
          <w:rFonts w:cs="Arial"/>
          <w:lang w:val="fr-FR"/>
        </w:rPr>
        <w:t>autre</w:t>
      </w:r>
      <w:r w:rsidRPr="009E106F">
        <w:rPr>
          <w:rFonts w:cs="Arial"/>
          <w:lang w:val="fr-FR"/>
        </w:rPr>
        <w:t>s</w:t>
      </w:r>
      <w:r w:rsidR="00FD58D8" w:rsidRPr="009E106F">
        <w:rPr>
          <w:rFonts w:cs="Arial"/>
          <w:lang w:val="fr-FR"/>
        </w:rPr>
        <w:t xml:space="preserve"> service</w:t>
      </w:r>
      <w:r w:rsidRPr="009E106F">
        <w:rPr>
          <w:rFonts w:cs="Arial"/>
          <w:lang w:val="fr-FR"/>
        </w:rPr>
        <w:t>s chargés</w:t>
      </w:r>
      <w:r w:rsidR="00FD58D8" w:rsidRPr="009E106F">
        <w:rPr>
          <w:rFonts w:cs="Arial"/>
          <w:lang w:val="fr-FR"/>
        </w:rPr>
        <w:t xml:space="preserve"> d</w:t>
      </w:r>
      <w:r w:rsidRPr="009E106F">
        <w:rPr>
          <w:rFonts w:cs="Arial"/>
          <w:lang w:val="fr-FR"/>
        </w:rPr>
        <w:t>e l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examen</w:t>
      </w:r>
      <w:r w:rsidR="00F80346" w:rsidRPr="009E106F">
        <w:rPr>
          <w:rFonts w:cs="Arial"/>
          <w:lang w:val="fr-FR"/>
        </w:rPr>
        <w:t xml:space="preserve">, </w:t>
      </w:r>
      <w:r w:rsidR="00FD58D8" w:rsidRPr="009E106F">
        <w:rPr>
          <w:rFonts w:cs="Arial"/>
          <w:lang w:val="fr-FR"/>
        </w:rPr>
        <w:t>les obtenteurs et les conservateurs étant la principale source de matériel végétal.</w:t>
      </w:r>
    </w:p>
    <w:p w:rsidR="00F80346" w:rsidRPr="009E106F" w:rsidRDefault="00FD58D8" w:rsidP="00F80346">
      <w:pPr>
        <w:numPr>
          <w:ilvl w:val="0"/>
          <w:numId w:val="1"/>
        </w:numPr>
        <w:spacing w:before="120" w:after="120"/>
        <w:rPr>
          <w:rFonts w:cs="Arial"/>
          <w:lang w:val="fr-FR"/>
        </w:rPr>
      </w:pPr>
      <w:r w:rsidRPr="009E106F">
        <w:rPr>
          <w:rFonts w:cs="Arial"/>
          <w:lang w:val="fr-FR"/>
        </w:rPr>
        <w:t>Des réfé</w:t>
      </w:r>
      <w:r w:rsidR="00F80346" w:rsidRPr="009E106F">
        <w:rPr>
          <w:rFonts w:cs="Arial"/>
          <w:lang w:val="fr-FR"/>
        </w:rPr>
        <w:t>rences</w:t>
      </w:r>
      <w:r w:rsidRPr="009E106F">
        <w:rPr>
          <w:rFonts w:cs="Arial"/>
          <w:lang w:val="fr-FR"/>
        </w:rPr>
        <w:t xml:space="preserve"> bibliographiques.</w:t>
      </w:r>
    </w:p>
    <w:p w:rsidR="00F80346" w:rsidRPr="009E106F" w:rsidRDefault="00B9632B" w:rsidP="00F80346">
      <w:pPr>
        <w:numPr>
          <w:ilvl w:val="0"/>
          <w:numId w:val="1"/>
        </w:numPr>
        <w:spacing w:before="120" w:after="120"/>
        <w:rPr>
          <w:rFonts w:cs="Arial"/>
          <w:lang w:val="fr-FR"/>
        </w:rPr>
      </w:pPr>
      <w:r w:rsidRPr="009E106F">
        <w:rPr>
          <w:rFonts w:cs="Arial"/>
          <w:lang w:val="fr-FR"/>
        </w:rPr>
        <w:t>L</w:t>
      </w:r>
      <w:r w:rsidR="00FD58D8" w:rsidRPr="009E106F">
        <w:rPr>
          <w:rFonts w:cs="Arial"/>
          <w:lang w:val="fr-FR"/>
        </w:rPr>
        <w:t>es échantillons de semences originaux</w:t>
      </w:r>
      <w:r w:rsidR="00F80346" w:rsidRPr="009E106F">
        <w:rPr>
          <w:rFonts w:cs="Arial"/>
          <w:lang w:val="fr-FR"/>
        </w:rPr>
        <w:t xml:space="preserve"> </w:t>
      </w:r>
      <w:r w:rsidRPr="009E106F">
        <w:rPr>
          <w:rFonts w:cs="Arial"/>
          <w:lang w:val="fr-FR"/>
        </w:rPr>
        <w:t xml:space="preserve">sont obtenus </w:t>
      </w:r>
      <w:r w:rsidR="00FD58D8" w:rsidRPr="009E106F">
        <w:rPr>
          <w:rFonts w:cs="Arial"/>
          <w:lang w:val="fr-FR"/>
        </w:rPr>
        <w:t xml:space="preserve">auprès des conservateurs de variétés aux fins de la procédure de </w:t>
      </w:r>
      <w:r w:rsidR="00F80346" w:rsidRPr="009E106F">
        <w:rPr>
          <w:rFonts w:cs="Arial"/>
          <w:lang w:val="fr-FR"/>
        </w:rPr>
        <w:t>certification</w:t>
      </w:r>
      <w:r w:rsidR="00FD58D8" w:rsidRPr="009E106F">
        <w:rPr>
          <w:rFonts w:cs="Arial"/>
          <w:lang w:val="fr-FR"/>
        </w:rPr>
        <w:t xml:space="preserve"> des semences</w:t>
      </w:r>
      <w:r w:rsidR="00F80346" w:rsidRPr="009E106F">
        <w:rPr>
          <w:rFonts w:cs="Arial"/>
          <w:lang w:val="fr-FR"/>
        </w:rPr>
        <w:t>.</w:t>
      </w:r>
    </w:p>
    <w:p w:rsidR="00F80346" w:rsidRPr="009E106F" w:rsidRDefault="00FD58D8" w:rsidP="00F80346">
      <w:pPr>
        <w:numPr>
          <w:ilvl w:val="0"/>
          <w:numId w:val="1"/>
        </w:numPr>
        <w:spacing w:before="120" w:after="120"/>
        <w:rPr>
          <w:rFonts w:cs="Arial"/>
          <w:lang w:val="fr-FR"/>
        </w:rPr>
      </w:pPr>
      <w:r w:rsidRPr="009E106F">
        <w:rPr>
          <w:rFonts w:cs="Arial"/>
          <w:lang w:val="fr-FR"/>
        </w:rPr>
        <w:t>L</w:t>
      </w:r>
      <w:r w:rsidR="00F80346" w:rsidRPr="009E106F">
        <w:rPr>
          <w:rFonts w:cs="Arial"/>
          <w:lang w:val="fr-FR"/>
        </w:rPr>
        <w:t xml:space="preserve">e </w:t>
      </w:r>
      <w:r w:rsidRPr="009E106F">
        <w:rPr>
          <w:rFonts w:cs="Arial"/>
          <w:lang w:val="fr-FR"/>
        </w:rPr>
        <w:t>matériel</w:t>
      </w:r>
      <w:r w:rsidR="00F80346" w:rsidRPr="009E106F">
        <w:rPr>
          <w:rFonts w:cs="Arial"/>
          <w:lang w:val="fr-FR"/>
        </w:rPr>
        <w:t xml:space="preserve"> </w:t>
      </w:r>
      <w:r w:rsidRPr="009E106F">
        <w:rPr>
          <w:rFonts w:cs="Arial"/>
          <w:lang w:val="fr-FR"/>
        </w:rPr>
        <w:t>végétal de la collection de référence.</w:t>
      </w:r>
    </w:p>
    <w:p w:rsidR="00F80346" w:rsidRPr="009E106F" w:rsidRDefault="00FD58D8" w:rsidP="00F80346">
      <w:pPr>
        <w:numPr>
          <w:ilvl w:val="0"/>
          <w:numId w:val="1"/>
        </w:numPr>
        <w:spacing w:before="120" w:after="120"/>
        <w:rPr>
          <w:rFonts w:cs="Arial"/>
          <w:lang w:val="fr-FR"/>
        </w:rPr>
      </w:pPr>
      <w:r w:rsidRPr="009E106F">
        <w:rPr>
          <w:rFonts w:cs="Arial"/>
          <w:lang w:val="fr-FR"/>
        </w:rPr>
        <w:t>Aucune</w:t>
      </w:r>
      <w:r w:rsidR="00F80346" w:rsidRPr="009E106F">
        <w:rPr>
          <w:rFonts w:cs="Arial"/>
          <w:lang w:val="fr-FR"/>
        </w:rPr>
        <w:t xml:space="preserve">, </w:t>
      </w:r>
      <w:r w:rsidRPr="009E106F">
        <w:rPr>
          <w:rFonts w:cs="Arial"/>
          <w:lang w:val="fr-FR"/>
        </w:rPr>
        <w:t>jusqu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à présent</w:t>
      </w:r>
      <w:r w:rsidR="00F80346" w:rsidRPr="009E106F">
        <w:rPr>
          <w:rFonts w:cs="Arial"/>
          <w:lang w:val="fr-FR"/>
        </w:rPr>
        <w:t>.</w:t>
      </w:r>
    </w:p>
    <w:p w:rsidR="00F80346" w:rsidRPr="009E106F" w:rsidRDefault="00F80346" w:rsidP="00F80346">
      <w:pPr>
        <w:rPr>
          <w:highlight w:val="lightGray"/>
          <w:lang w:val="fr-FR"/>
        </w:rPr>
      </w:pPr>
      <w:r w:rsidRPr="009E106F">
        <w:rPr>
          <w:highlight w:val="lightGray"/>
          <w:lang w:val="fr-FR"/>
        </w:rPr>
        <w:br w:type="page"/>
      </w:r>
    </w:p>
    <w:p w:rsidR="00F80346" w:rsidRPr="009E106F" w:rsidRDefault="00F80346" w:rsidP="00F80346">
      <w:pPr>
        <w:keepNext/>
        <w:outlineLvl w:val="1"/>
        <w:rPr>
          <w:u w:val="single"/>
          <w:lang w:val="fr-FR"/>
        </w:rPr>
      </w:pPr>
      <w:r w:rsidRPr="009E106F">
        <w:rPr>
          <w:u w:val="single"/>
          <w:lang w:val="fr-FR"/>
        </w:rPr>
        <w:lastRenderedPageBreak/>
        <w:t>Question</w:t>
      </w:r>
      <w:r w:rsidR="00D47A65" w:rsidRPr="009E106F">
        <w:rPr>
          <w:u w:val="single"/>
          <w:lang w:val="fr-FR"/>
        </w:rPr>
        <w:t> </w:t>
      </w:r>
      <w:r w:rsidRPr="009E106F">
        <w:rPr>
          <w:u w:val="single"/>
          <w:lang w:val="fr-FR"/>
        </w:rPr>
        <w:t>9</w:t>
      </w:r>
    </w:p>
    <w:p w:rsidR="00F80346" w:rsidRPr="009E106F" w:rsidRDefault="00F80346" w:rsidP="00F80346">
      <w:pPr>
        <w:rPr>
          <w:lang w:val="fr-FR"/>
        </w:rPr>
      </w:pPr>
    </w:p>
    <w:p w:rsidR="00F80346" w:rsidRPr="009E106F" w:rsidRDefault="00402855" w:rsidP="00F80346">
      <w:pPr>
        <w:rPr>
          <w:lang w:val="fr-FR"/>
        </w:rPr>
      </w:pPr>
      <w:r w:rsidRPr="009E106F">
        <w:rPr>
          <w:lang w:val="fr-FR"/>
        </w:rPr>
        <w:t>Votre service de protection des obtentions végétales demande</w:t>
      </w:r>
      <w:r w:rsidR="0016594B" w:rsidRPr="009E106F">
        <w:rPr>
          <w:lang w:val="fr-FR"/>
        </w:rPr>
        <w:noBreakHyphen/>
      </w:r>
      <w:r w:rsidRPr="009E106F">
        <w:rPr>
          <w:lang w:val="fr-FR"/>
        </w:rPr>
        <w:t>t</w:t>
      </w:r>
      <w:r w:rsidR="0016594B" w:rsidRPr="009E106F">
        <w:rPr>
          <w:lang w:val="fr-FR"/>
        </w:rPr>
        <w:noBreakHyphen/>
      </w:r>
      <w:r w:rsidRPr="009E106F">
        <w:rPr>
          <w:lang w:val="fr-FR"/>
        </w:rPr>
        <w:t>il aux obtenteurs de lui fournir du matériel végétal de variétés notoirement connues dont ils ne sont pas les obtenteurs</w:t>
      </w:r>
      <w:r w:rsidR="00F80346" w:rsidRPr="009E106F">
        <w:rPr>
          <w:lang w:val="fr-FR"/>
        </w:rPr>
        <w:t>?</w:t>
      </w:r>
    </w:p>
    <w:p w:rsidR="00F80346" w:rsidRPr="009E106F" w:rsidRDefault="00F80346" w:rsidP="00F80346">
      <w:pPr>
        <w:rPr>
          <w:lang w:val="fr-FR"/>
        </w:rPr>
      </w:pPr>
    </w:p>
    <w:p w:rsidR="00F80346" w:rsidRPr="009E106F" w:rsidRDefault="00F80346" w:rsidP="00F80346">
      <w:pPr>
        <w:rPr>
          <w:lang w:val="fr-FR"/>
        </w:rPr>
      </w:pPr>
    </w:p>
    <w:p w:rsidR="00F80346" w:rsidRPr="009E106F" w:rsidRDefault="00F80346" w:rsidP="00F80346">
      <w:pPr>
        <w:jc w:val="center"/>
        <w:rPr>
          <w:highlight w:val="lightGray"/>
          <w:lang w:val="fr-FR"/>
        </w:rPr>
      </w:pPr>
      <w:r w:rsidRPr="009E106F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8C2D66" wp14:editId="62B6ABB2">
                <wp:simplePos x="0" y="0"/>
                <wp:positionH relativeFrom="column">
                  <wp:posOffset>5221936</wp:posOffset>
                </wp:positionH>
                <wp:positionV relativeFrom="paragraph">
                  <wp:posOffset>833120</wp:posOffset>
                </wp:positionV>
                <wp:extent cx="654050" cy="1403985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5FF7" w:rsidRDefault="007B5FF7" w:rsidP="00F80346">
                            <w:r>
                              <w:t>65%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411.2pt;margin-top:65.6pt;width:51.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XD9LgIAAEAEAAAOAAAAZHJzL2Uyb0RvYy54bWysU9uO0zAQfUfiHyy/06SlXdqo6WrpUoS0&#10;XKRdPmDiOI2F4zG222T5esZOWwq8Ifxg2Z6Z45lzZta3Q6fZUTqv0JR8Osk5k0Zgrcy+5F+fdq+W&#10;nPkApgaNRpb8WXp+u3n5Yt3bQs6wRV1LxwjE+KK3JW9DsEWWedHKDvwErTRkbNB1EOjq9lntoCf0&#10;TmezPL/JenS1dSik9/R6Pxr5JuE3jRThc9N4GZguOeUW0u7SXsU926yh2DuwrRKnNOAfsuhAGfr0&#10;AnUPAdjBqb+gOiUcemzCRGCXYdMoIVMNVM00/6OaxxasTLUQOd5eaPL/D1Z8On5xTNWkHSlloCON&#10;nuQQ2Fsc2CzS01tfkNejJb8w0DO5plK9fUDxzTOD2xbMXt45h30roab0pjEyuwodcXwEqfqPWNM3&#10;cAiYgIbGdZE7YoMROsn0fJEmpiLo8WYxzxdkEWSazvPXq+UifQHFOdo6H95L7Fg8lNyR9Akdjg8+&#10;xGygOLvEzzxqVe+U1uni9tVWO3YEapNdWmOsti2Mr6lVCMOPrgnvNwxtWF/y1WK2SKEGI3hqr04F&#10;6nGtupIv87jGrotUvTN1cgmg9HimL7Q5cRfpGokLQzUklZZnSSqsn4lMh2NL0wjSoUX3g7Oe2rnk&#10;/vsBnORMfzAkyGo6n8f+T5f54s2MLu7aUl1bwAiCKnngbDxuQ5qZxJW9I+F2KnEaFR4zOaVMbZqo&#10;OY1UnIPre/L6NfibnwAAAP//AwBQSwMEFAAGAAgAAAAhAIh0i1bdAAAACwEAAA8AAABkcnMvZG93&#10;bnJldi54bWxMj8FOwzAMhu9IvENkJG4sacrQVppOqNK4cGJs96zx2orGKU22lbfHnOBo/59+fy43&#10;sx/EBafYBzKQLRQIpCa4nloD+4/twwpETJacHQKhgW+MsKlub0pbuHCld7zsUiu4hGJhDXQpjYWU&#10;senQ27gIIxJnpzB5m3icWukme+VyP0it1JP0tie+0NkR6w6bz93ZGwjr1/pr9vn2VKdDZsdhf3hT&#10;ypj7u/nlGUTCOf3B8KvP6lCx0zGcyUUxGFhp/cgoB3mmQTCx1kveHA3kS52DrEr5/4fqBwAA//8D&#10;AFBLAQItABQABgAIAAAAIQC2gziS/gAAAOEBAAATAAAAAAAAAAAAAAAAAAAAAABbQ29udGVudF9U&#10;eXBlc10ueG1sUEsBAi0AFAAGAAgAAAAhADj9If/WAAAAlAEAAAsAAAAAAAAAAAAAAAAALwEAAF9y&#10;ZWxzLy5yZWxzUEsBAi0AFAAGAAgAAAAhAC1hcP0uAgAAQAQAAA4AAAAAAAAAAAAAAAAALgIAAGRy&#10;cy9lMm9Eb2MueG1sUEsBAi0AFAAGAAgAAAAhAIh0i1bdAAAACwEAAA8AAAAAAAAAAAAAAAAAiAQA&#10;AGRycy9kb3ducmV2LnhtbFBLBQYAAAAABAAEAPMAAACSBQAAAAA=&#10;" stroked="f">
                <v:fill opacity="0"/>
                <v:textbox style="mso-fit-shape-to-text:t">
                  <w:txbxContent>
                    <w:p w:rsidR="007B5FF7" w:rsidRDefault="007B5FF7" w:rsidP="00F80346">
                      <w:r>
                        <w:t>65%</w:t>
                      </w:r>
                    </w:p>
                  </w:txbxContent>
                </v:textbox>
              </v:shape>
            </w:pict>
          </mc:Fallback>
        </mc:AlternateContent>
      </w:r>
      <w:r w:rsidRPr="009E106F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E5BF6E" wp14:editId="4CEDAACA">
                <wp:simplePos x="0" y="0"/>
                <wp:positionH relativeFrom="column">
                  <wp:posOffset>3221686</wp:posOffset>
                </wp:positionH>
                <wp:positionV relativeFrom="paragraph">
                  <wp:posOffset>227330</wp:posOffset>
                </wp:positionV>
                <wp:extent cx="654050" cy="140398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5FF7" w:rsidRDefault="007B5FF7" w:rsidP="00F80346">
                            <w:r>
                              <w:t>35%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253.7pt;margin-top:17.9pt;width:51.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Yb3LgIAAEAEAAAOAAAAZHJzL2Uyb0RvYy54bWysU81u2zAMvg/YOwi6L3ayuE2MOEWXLsOA&#10;7gdo9wCyLMfCJFGTlNjZ05eSkyzbbsN0EESR/Eh+JFd3g1bkIJyXYCo6neSUCMOhkWZX0W/P2zcL&#10;SnxgpmEKjKjoUXh6t379atXbUsygA9UIRxDE+LK3Fe1CsGWWed4JzfwErDCobMFpFlB0u6xxrEd0&#10;rbJZnt9kPbjGOuDCe/x9GJV0nfDbVvDwpW29CERVFHML6XbpruOdrVes3DlmO8lPabB/yEIzaTDo&#10;BeqBBUb2Tv4FpSV34KENEw46g7aVXKQasJpp/kc1Tx2zItWC5Hh7ocn/P1j++fDVEdlg724pMUxj&#10;j57FEMg7GMgs0tNbX6LVk0W7MOA3mqZSvX0E/t0TA5uOmZ24dw76TrAG05tGz+zKdcTxEaTuP0GD&#10;Ydg+QAIaWqcjd8gGQXRs0/HSmpgKx8+bYp4XqOGoms7zt8tFkUKw8uxtnQ8fBGgSHxV12PqEzg6P&#10;PsRsWHk2icE8KNlspVJJcLt6oxw5MByTbTqjr7IdG3/TqCCGH00T3m8YypC+ostiViRXAxE8jZeW&#10;AWdcSV3RRR7POHWRqvemSSaBSTW+MYQyJ+4iXSNxYaiH1KXluSU1NEck08E40riC+OjA/aSkx3Gu&#10;qP+xZ05Qoj4abMhyOp/H+U/CvLidoeCuNfW1hhmOUBUNlIzPTUg7k7iy99i4rUycxg6PmZxSxjFN&#10;1JxWKu7BtZysfi3++gUAAP//AwBQSwMEFAAGAAgAAAAhADVu/lHeAAAACgEAAA8AAABkcnMvZG93&#10;bnJldi54bWxMj8FOwzAMhu9IvEPkSdxY0o0WVppOqNK4cGJs96zx2mqNU5psK2+PObGj7U+/v79Y&#10;T64XFxxD50lDMlcgkGpvO2o07L42jy8gQjRkTe8JNfxggHV5f1eY3PorfeJlGxvBIRRyo6GNccil&#10;DHWLzoS5H5D4dvSjM5HHsZF2NFcOd71cKJVJZzriD60ZsGqxPm3PToNfvVffk1tujlXcJ2bod/sP&#10;pbR+mE1vryAiTvEfhj99VoeSnQ7+TDaIXkOqnp8Y1bBMuQIDWaJ4cdCwSLMVyLKQtxXKXwAAAP//&#10;AwBQSwECLQAUAAYACAAAACEAtoM4kv4AAADhAQAAEwAAAAAAAAAAAAAAAAAAAAAAW0NvbnRlbnRf&#10;VHlwZXNdLnhtbFBLAQItABQABgAIAAAAIQA4/SH/1gAAAJQBAAALAAAAAAAAAAAAAAAAAC8BAABf&#10;cmVscy8ucmVsc1BLAQItABQABgAIAAAAIQDQnYb3LgIAAEAEAAAOAAAAAAAAAAAAAAAAAC4CAABk&#10;cnMvZTJvRG9jLnhtbFBLAQItABQABgAIAAAAIQA1bv5R3gAAAAoBAAAPAAAAAAAAAAAAAAAAAIgE&#10;AABkcnMvZG93bnJldi54bWxQSwUGAAAAAAQABADzAAAAkwUAAAAA&#10;" stroked="f">
                <v:fill opacity="0"/>
                <v:textbox style="mso-fit-shape-to-text:t">
                  <w:txbxContent>
                    <w:p w:rsidR="007B5FF7" w:rsidRDefault="007B5FF7" w:rsidP="00F80346">
                      <w:r>
                        <w:t>35%</w:t>
                      </w:r>
                    </w:p>
                  </w:txbxContent>
                </v:textbox>
              </v:shape>
            </w:pict>
          </mc:Fallback>
        </mc:AlternateContent>
      </w:r>
      <w:r w:rsidRPr="009E106F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BDDA54" wp14:editId="126DA548">
                <wp:simplePos x="0" y="0"/>
                <wp:positionH relativeFrom="column">
                  <wp:posOffset>235916</wp:posOffset>
                </wp:positionH>
                <wp:positionV relativeFrom="paragraph">
                  <wp:posOffset>881380</wp:posOffset>
                </wp:positionV>
                <wp:extent cx="654050" cy="1403985"/>
                <wp:effectExtent l="0" t="0" r="0" b="127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5FF7" w:rsidRDefault="007B5FF7" w:rsidP="00F80346">
                            <w:pPr>
                              <w:jc w:val="right"/>
                            </w:pPr>
                            <w:proofErr w:type="gramStart"/>
                            <w:r>
                              <w:t>non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8.6pt;margin-top:69.4pt;width:51.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pHMIgIAACQEAAAOAAAAZHJzL2Uyb0RvYy54bWysU81u2zAMvg/YOwi6L3ayOEuMOEWXLsOA&#10;7gdo9wCyLMfCJFGTlNjZ05eS0zTbbsN0EEiR/ER+JNc3g1bkKJyXYCo6neSUCMOhkWZf0e+PuzdL&#10;SnxgpmEKjKjoSXh6s3n9at3bUsygA9UIRxDE+LK3Fe1CsGWWed4JzfwErDBobMFpFlB1+6xxrEd0&#10;rbJZni+yHlxjHXDhPb7ejUa6SfhtK3j42rZeBKIqirmFdLt01/HONmtW7h2zneTnNNg/ZKGZNPjp&#10;BeqOBUYOTv4FpSV34KENEw46g7aVXKQasJpp/kc1Dx2zItWC5Hh7ocn/P1j+5fjNEdlg7xaUGKax&#10;R49iCOQ9DGQW6emtL9HrwaJfGPAZXVOp3t4D/+GJgW3HzF7cOgd9J1iD6U1jZHYVOuL4CFL3n6HB&#10;b9ghQAIaWqcjd8gGQXRs0+nSmpgKx8dFMc8LtHA0Tef529WySF+w8jnaOh8+CtAkChV12PqEzo73&#10;PsRsWPnsEj/zoGSzk0olxe3rrXLkyHBMdumc0X9zU4b0FV0VsyIhG4jxaYK0DDjGSuqKLvN4Yjgr&#10;IxsfTJPkwKQaZcxEmTM9kZGRmzDUw9iIFBy5q6E5IWEOxrHFNUOhA/eLkh5HtqL+54E5QYn6ZJD0&#10;1XQ+jzOelHnxboaKu7bU1xZmOEJVNFAyituQ9iLxYW+xOTuZeHvJ5JwzjmKi87w2cdav9eT1styb&#10;JwAAAP//AwBQSwMEFAAGAAgAAAAhABARoZrdAAAACgEAAA8AAABkcnMvZG93bnJldi54bWxMj81O&#10;wzAQhO9IvIO1SNyoQ0uhDXGqiooLByQKEhzdePMj7LVlu2l4e7YnOO7Mp9mZajM5K0aMafCk4HZW&#10;gEBqvBmoU/Dx/nyzApGyJqOtJ1Twgwk29eVFpUvjT/SG4z53gkMolVpBn3MopUxNj06nmQ9I7LU+&#10;Op35jJ00UZ843Fk5L4p76fRA/KHXAZ96bL73R6fg0/WD2cXXr9bYcffSbpdhikGp66tp+wgi45T/&#10;YDjX5+pQc6eDP5JJwipYPMyZZH2x4gln4K5g5cDOcr0GWVfy/4T6FwAA//8DAFBLAQItABQABgAI&#10;AAAAIQC2gziS/gAAAOEBAAATAAAAAAAAAAAAAAAAAAAAAABbQ29udGVudF9UeXBlc10ueG1sUEsB&#10;Ai0AFAAGAAgAAAAhADj9If/WAAAAlAEAAAsAAAAAAAAAAAAAAAAALwEAAF9yZWxzLy5yZWxzUEsB&#10;Ai0AFAAGAAgAAAAhAIAOkcwiAgAAJAQAAA4AAAAAAAAAAAAAAAAALgIAAGRycy9lMm9Eb2MueG1s&#10;UEsBAi0AFAAGAAgAAAAhABARoZrdAAAACgEAAA8AAAAAAAAAAAAAAAAAfAQAAGRycy9kb3ducmV2&#10;LnhtbFBLBQYAAAAABAAEAPMAAACGBQAAAAA=&#10;" stroked="f">
                <v:textbox style="mso-fit-shape-to-text:t">
                  <w:txbxContent>
                    <w:p w:rsidR="007B5FF7" w:rsidRDefault="007B5FF7" w:rsidP="00F80346">
                      <w:pPr>
                        <w:jc w:val="right"/>
                      </w:pPr>
                      <w:proofErr w:type="gramStart"/>
                      <w:r>
                        <w:t>non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9E106F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6A69B1" wp14:editId="7465570E">
                <wp:simplePos x="0" y="0"/>
                <wp:positionH relativeFrom="column">
                  <wp:posOffset>237821</wp:posOffset>
                </wp:positionH>
                <wp:positionV relativeFrom="paragraph">
                  <wp:posOffset>250825</wp:posOffset>
                </wp:positionV>
                <wp:extent cx="654050" cy="1403985"/>
                <wp:effectExtent l="0" t="0" r="0" b="127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5FF7" w:rsidRDefault="007B5FF7" w:rsidP="00F80346">
                            <w:pPr>
                              <w:jc w:val="right"/>
                            </w:pPr>
                            <w:proofErr w:type="spellStart"/>
                            <w:proofErr w:type="gramStart"/>
                            <w:r>
                              <w:t>oui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18.75pt;margin-top:19.75pt;width:51.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CVQIgIAACQEAAAOAAAAZHJzL2Uyb0RvYy54bWysU81u2zAMvg/YOwi6L3Yyu0uMOEWXLsOA&#10;7gdo9wCyLMfCJFGTlNjd05eS0zTbbsN0EEiR/ER+JNfXo1bkKJyXYGo6n+WUCMOhlWZf0+8PuzdL&#10;SnxgpmUKjKjpo/D0evP61XqwlVhAD6oVjiCI8dVga9qHYKss87wXmvkZWGHQ2IHTLKDq9lnr2IDo&#10;WmWLPL/KBnCtdcCF9/h6OxnpJuF3neDha9d5EYiqKeYW0u3S3cQ726xZtXfM9pKf0mD/kIVm0uCn&#10;Z6hbFhg5OPkXlJbcgYcuzDjoDLpOcpFqwGrm+R/V3PfMilQLkuPtmSb//2D5l+M3R2SLvSsoMUxj&#10;jx7EGMh7GMki0jNYX6HXvUW/MOIzuqZSvb0D/sMTA9uemb24cQ6GXrAW05vHyOwidMLxEaQZPkOL&#10;37BDgAQ0dk5H7pANgujYpsdza2IqHB+vyiIv0cLRNC/yt6tlmb5g1XO0dT58FKBJFGrqsPUJnR3v&#10;fIjZsOrZJX7mQcl2J5VKits3W+XIkeGY7NI5of/mpgwZaroqF2VCNhDj0wRpGXCMldQ1XebxxHBW&#10;RTY+mDbJgUk1yZiJMid6IiMTN2FsxqkRibzIXQPtIxLmYBpbXDMUenC/KBlwZGvqfx6YE5SoTwZJ&#10;X82LIs54Uory3QIVd2lpLi3McISqaaBkErch7UXiw95gc3Yy8faSySlnHMVE52lt4qxf6snrZbk3&#10;TwAAAP//AwBQSwMEFAAGAAgAAAAhAPZmpy7dAAAACQEAAA8AAABkcnMvZG93bnJldi54bWxMj8FO&#10;wzAQRO9I/IO1SNyoTaEBQpyqouLCAYmCBEc3duIIe23Zbhr+nu0JTrOrGc2+bdazd2wyKY8BJVwv&#10;BDCDXdAjDhI+3p+v7oHlolArF9BI+DEZ1u35WaNqHY74ZqZdGRiVYK6VBFtKrDnPnTVe5UWIBsnr&#10;Q/Kq0JoGrpM6Url3fClExb0akS5YFc2TNd337uAlfHo76m16/eq1m7Yv/WYV5xSlvLyYN4/AipnL&#10;XxhO+IQOLTHtwwF1Zk7Czd2KkqQPpCf/VtCwl7CsRAW8bfj/D9pfAAAA//8DAFBLAQItABQABgAI&#10;AAAAIQC2gziS/gAAAOEBAAATAAAAAAAAAAAAAAAAAAAAAABbQ29udGVudF9UeXBlc10ueG1sUEsB&#10;Ai0AFAAGAAgAAAAhADj9If/WAAAAlAEAAAsAAAAAAAAAAAAAAAAALwEAAF9yZWxzLy5yZWxzUEsB&#10;Ai0AFAAGAAgAAAAhAGz4JVAiAgAAJAQAAA4AAAAAAAAAAAAAAAAALgIAAGRycy9lMm9Eb2MueG1s&#10;UEsBAi0AFAAGAAgAAAAhAPZmpy7dAAAACQEAAA8AAAAAAAAAAAAAAAAAfAQAAGRycy9kb3ducmV2&#10;LnhtbFBLBQYAAAAABAAEAPMAAACGBQAAAAA=&#10;" stroked="f">
                <v:textbox style="mso-fit-shape-to-text:t">
                  <w:txbxContent>
                    <w:p w:rsidR="007B5FF7" w:rsidRDefault="007B5FF7" w:rsidP="00F80346">
                      <w:pPr>
                        <w:jc w:val="right"/>
                      </w:pPr>
                      <w:proofErr w:type="spellStart"/>
                      <w:proofErr w:type="gramStart"/>
                      <w:r>
                        <w:t>oui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9E106F">
        <w:rPr>
          <w:noProof/>
          <w:lang w:val="es-ES_tradnl" w:eastAsia="es-ES_tradnl"/>
        </w:rPr>
        <w:drawing>
          <wp:inline distT="0" distB="0" distL="0" distR="0" wp14:anchorId="6EC9B748" wp14:editId="4B894775">
            <wp:extent cx="4381500" cy="1428669"/>
            <wp:effectExtent l="0" t="0" r="0" b="6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4457" cy="1429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346" w:rsidRPr="009E106F" w:rsidRDefault="00F80346" w:rsidP="00F80346">
      <w:pPr>
        <w:rPr>
          <w:highlight w:val="lightGray"/>
          <w:lang w:val="fr-FR"/>
        </w:rPr>
      </w:pPr>
    </w:p>
    <w:p w:rsidR="00F80346" w:rsidRPr="009E106F" w:rsidRDefault="00F80346" w:rsidP="00F80346">
      <w:pPr>
        <w:jc w:val="center"/>
        <w:rPr>
          <w:highlight w:val="lightGray"/>
          <w:lang w:val="fr-FR"/>
        </w:rPr>
      </w:pPr>
    </w:p>
    <w:p w:rsidR="00F80346" w:rsidRPr="009E106F" w:rsidRDefault="007F2599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>Pou</w:t>
      </w:r>
      <w:r w:rsidR="00F80346" w:rsidRPr="009E106F">
        <w:rPr>
          <w:rFonts w:cs="Arial"/>
          <w:lang w:val="fr-FR"/>
        </w:rPr>
        <w:t>r</w:t>
      </w:r>
      <w:r w:rsidRPr="009E106F">
        <w:rPr>
          <w:rFonts w:cs="Arial"/>
          <w:lang w:val="fr-FR"/>
        </w:rPr>
        <w:t xml:space="preserve"> les variétés</w:t>
      </w:r>
      <w:r w:rsidR="00F80346" w:rsidRPr="009E106F">
        <w:rPr>
          <w:rFonts w:cs="Arial"/>
          <w:lang w:val="fr-FR"/>
        </w:rPr>
        <w:t xml:space="preserve"> non</w:t>
      </w:r>
      <w:r w:rsidRPr="009E106F">
        <w:rPr>
          <w:rFonts w:cs="Arial"/>
          <w:lang w:val="fr-FR"/>
        </w:rPr>
        <w:t xml:space="preserve"> </w:t>
      </w:r>
      <w:r w:rsidR="00F80346" w:rsidRPr="009E106F">
        <w:rPr>
          <w:rFonts w:cs="Arial"/>
          <w:lang w:val="fr-FR"/>
        </w:rPr>
        <w:t>prot</w:t>
      </w:r>
      <w:r w:rsidRPr="009E106F">
        <w:rPr>
          <w:rFonts w:cs="Arial"/>
          <w:lang w:val="fr-FR"/>
        </w:rPr>
        <w:t>égées</w:t>
      </w:r>
      <w:r w:rsidR="00F80346" w:rsidRPr="009E106F">
        <w:rPr>
          <w:rFonts w:cs="Arial"/>
          <w:lang w:val="fr-FR"/>
        </w:rPr>
        <w:t>.</w:t>
      </w:r>
    </w:p>
    <w:p w:rsidR="00F80346" w:rsidRPr="009E106F" w:rsidRDefault="007F2599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>La description</w:t>
      </w:r>
      <w:r w:rsidR="00F80346" w:rsidRPr="009E106F">
        <w:rPr>
          <w:rFonts w:cs="Arial"/>
          <w:lang w:val="fr-FR"/>
        </w:rPr>
        <w:t xml:space="preserve"> </w:t>
      </w:r>
      <w:r w:rsidRPr="009E106F">
        <w:rPr>
          <w:rFonts w:cs="Arial"/>
          <w:lang w:val="fr-FR"/>
        </w:rPr>
        <w:t>objective de toute variété notoirement connue</w:t>
      </w:r>
      <w:r w:rsidR="00F80346" w:rsidRPr="009E106F">
        <w:rPr>
          <w:rFonts w:cs="Arial"/>
          <w:lang w:val="fr-FR"/>
        </w:rPr>
        <w:t xml:space="preserve"> </w:t>
      </w:r>
      <w:r w:rsidRPr="009E106F">
        <w:rPr>
          <w:rFonts w:cs="Arial"/>
          <w:lang w:val="fr-FR"/>
        </w:rPr>
        <w:t>est demandée à l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obtenteur si celle</w:t>
      </w:r>
      <w:r w:rsidR="0016594B" w:rsidRPr="009E106F">
        <w:rPr>
          <w:rFonts w:cs="Arial"/>
          <w:lang w:val="fr-FR"/>
        </w:rPr>
        <w:noBreakHyphen/>
      </w:r>
      <w:r w:rsidRPr="009E106F">
        <w:rPr>
          <w:rFonts w:cs="Arial"/>
          <w:lang w:val="fr-FR"/>
        </w:rPr>
        <w:t>ci</w:t>
      </w:r>
      <w:r w:rsidR="00F80346" w:rsidRPr="009E106F">
        <w:rPr>
          <w:rFonts w:cs="Arial"/>
          <w:lang w:val="fr-FR"/>
        </w:rPr>
        <w:t xml:space="preserve"> </w:t>
      </w:r>
      <w:r w:rsidRPr="009E106F">
        <w:rPr>
          <w:rFonts w:cs="Arial"/>
          <w:lang w:val="fr-FR"/>
        </w:rPr>
        <w:t xml:space="preserve">est utilisée à des fins de comparaison </w:t>
      </w:r>
      <w:r w:rsidR="00B9632B" w:rsidRPr="009E106F">
        <w:rPr>
          <w:rFonts w:cs="Arial"/>
          <w:lang w:val="fr-FR"/>
        </w:rPr>
        <w:t xml:space="preserve">ou </w:t>
      </w:r>
      <w:r w:rsidRPr="009E106F">
        <w:rPr>
          <w:rFonts w:cs="Arial"/>
          <w:lang w:val="fr-FR"/>
        </w:rPr>
        <w:t xml:space="preserve">en tant que variété voisine la plus </w:t>
      </w:r>
      <w:r w:rsidR="00B9632B" w:rsidRPr="009E106F">
        <w:rPr>
          <w:rFonts w:cs="Arial"/>
          <w:lang w:val="fr-FR"/>
        </w:rPr>
        <w:t>proche de la</w:t>
      </w:r>
      <w:r w:rsidRPr="009E106F">
        <w:rPr>
          <w:rFonts w:cs="Arial"/>
          <w:lang w:val="fr-FR"/>
        </w:rPr>
        <w:t xml:space="preserve"> variété </w:t>
      </w:r>
      <w:r w:rsidR="00F80346" w:rsidRPr="009E106F">
        <w:rPr>
          <w:rFonts w:cs="Arial"/>
          <w:lang w:val="fr-FR"/>
        </w:rPr>
        <w:t>candidate.</w:t>
      </w:r>
    </w:p>
    <w:p w:rsidR="00F80346" w:rsidRPr="009E106F" w:rsidRDefault="00B9632B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>C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est le cas</w:t>
      </w:r>
      <w:r w:rsidR="009A18BB" w:rsidRPr="009E106F">
        <w:rPr>
          <w:rFonts w:cs="Arial"/>
          <w:lang w:val="fr-FR"/>
        </w:rPr>
        <w:t xml:space="preserve"> uniquement pour les variétés qui ne sont pas protégées par un droit d</w:t>
      </w:r>
      <w:r w:rsidR="0016594B" w:rsidRPr="009E106F">
        <w:rPr>
          <w:rFonts w:cs="Arial"/>
          <w:lang w:val="fr-FR"/>
        </w:rPr>
        <w:t>’</w:t>
      </w:r>
      <w:r w:rsidR="009A18BB" w:rsidRPr="009E106F">
        <w:rPr>
          <w:rFonts w:cs="Arial"/>
          <w:lang w:val="fr-FR"/>
        </w:rPr>
        <w:t>obtenteur</w:t>
      </w:r>
      <w:r w:rsidR="00F80346" w:rsidRPr="009E106F">
        <w:rPr>
          <w:rFonts w:cs="Arial"/>
          <w:lang w:val="fr-FR"/>
        </w:rPr>
        <w:t>.</w:t>
      </w:r>
    </w:p>
    <w:p w:rsidR="00F80346" w:rsidRPr="009E106F" w:rsidRDefault="009A18BB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>Le conservateur d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une variété n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est pas toujours l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obtenteur.</w:t>
      </w:r>
    </w:p>
    <w:p w:rsidR="00F80346" w:rsidRPr="009E106F" w:rsidRDefault="009A18BB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>Oui</w:t>
      </w:r>
      <w:r w:rsidR="00F80346" w:rsidRPr="009E106F">
        <w:rPr>
          <w:rFonts w:cs="Arial"/>
          <w:lang w:val="fr-FR"/>
        </w:rPr>
        <w:t xml:space="preserve">, </w:t>
      </w:r>
      <w:r w:rsidRPr="009E106F">
        <w:rPr>
          <w:rFonts w:cs="Arial"/>
          <w:lang w:val="fr-FR"/>
        </w:rPr>
        <w:t>nous avons des représentants du</w:t>
      </w:r>
      <w:r w:rsidR="00F80346" w:rsidRPr="009E106F">
        <w:rPr>
          <w:rFonts w:cs="Arial"/>
          <w:lang w:val="fr-FR"/>
        </w:rPr>
        <w:t xml:space="preserve"> [</w:t>
      </w:r>
      <w:r w:rsidRPr="009E106F">
        <w:rPr>
          <w:rFonts w:cs="Arial"/>
          <w:lang w:val="fr-FR"/>
        </w:rPr>
        <w:t>membre/service de l</w:t>
      </w:r>
      <w:r w:rsidR="0016594B" w:rsidRPr="009E106F">
        <w:rPr>
          <w:rFonts w:cs="Arial"/>
          <w:lang w:val="fr-FR"/>
        </w:rPr>
        <w:t>’</w:t>
      </w:r>
      <w:r w:rsidR="00F80346" w:rsidRPr="009E106F">
        <w:rPr>
          <w:rFonts w:cs="Arial"/>
          <w:lang w:val="fr-FR"/>
        </w:rPr>
        <w:t xml:space="preserve">UPOV] </w:t>
      </w:r>
      <w:r w:rsidRPr="009E106F">
        <w:rPr>
          <w:rFonts w:cs="Arial"/>
          <w:lang w:val="fr-FR"/>
        </w:rPr>
        <w:t>qui repré</w:t>
      </w:r>
      <w:r w:rsidR="00F80346" w:rsidRPr="009E106F">
        <w:rPr>
          <w:rFonts w:cs="Arial"/>
          <w:lang w:val="fr-FR"/>
        </w:rPr>
        <w:t>sent</w:t>
      </w:r>
      <w:r w:rsidRPr="009E106F">
        <w:rPr>
          <w:rFonts w:cs="Arial"/>
          <w:lang w:val="fr-FR"/>
        </w:rPr>
        <w:t>ent les obtenteurs/demandeurs étrangers</w:t>
      </w:r>
      <w:r w:rsidR="00F80346" w:rsidRPr="009E106F">
        <w:rPr>
          <w:rFonts w:cs="Arial"/>
          <w:lang w:val="fr-FR"/>
        </w:rPr>
        <w:t>.</w:t>
      </w:r>
    </w:p>
    <w:p w:rsidR="00F80346" w:rsidRPr="009E106F" w:rsidRDefault="009A18BB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 xml:space="preserve">Nous ne réalisons pas </w:t>
      </w:r>
      <w:r w:rsidR="00E634CE" w:rsidRPr="009E106F">
        <w:rPr>
          <w:rFonts w:cs="Arial"/>
          <w:lang w:val="fr-FR"/>
        </w:rPr>
        <w:t>les examen</w:t>
      </w:r>
      <w:r w:rsidRPr="009E106F">
        <w:rPr>
          <w:rFonts w:cs="Arial"/>
          <w:lang w:val="fr-FR"/>
        </w:rPr>
        <w:t>s DHS nous</w:t>
      </w:r>
      <w:r w:rsidR="0016594B" w:rsidRPr="009E106F">
        <w:rPr>
          <w:rFonts w:cs="Arial"/>
          <w:lang w:val="fr-FR"/>
        </w:rPr>
        <w:noBreakHyphen/>
      </w:r>
      <w:r w:rsidRPr="009E106F">
        <w:rPr>
          <w:rFonts w:cs="Arial"/>
          <w:lang w:val="fr-FR"/>
        </w:rPr>
        <w:t>mêm</w:t>
      </w:r>
      <w:r w:rsidR="007B5FF7" w:rsidRPr="009E106F">
        <w:rPr>
          <w:rFonts w:cs="Arial"/>
          <w:lang w:val="fr-FR"/>
        </w:rPr>
        <w:t>es.  No</w:t>
      </w:r>
      <w:r w:rsidR="00E634CE" w:rsidRPr="009E106F">
        <w:rPr>
          <w:rFonts w:cs="Arial"/>
          <w:lang w:val="fr-FR"/>
        </w:rPr>
        <w:t>us nous procurons les examen</w:t>
      </w:r>
      <w:r w:rsidRPr="009E106F">
        <w:rPr>
          <w:rFonts w:cs="Arial"/>
          <w:lang w:val="fr-FR"/>
        </w:rPr>
        <w:t>s DHS auprès du [membre/service de l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UPOV] et d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autres pays concernés</w:t>
      </w:r>
      <w:r w:rsidR="00F80346" w:rsidRPr="009E106F">
        <w:rPr>
          <w:rFonts w:cs="Arial"/>
          <w:lang w:val="fr-FR"/>
        </w:rPr>
        <w:t>.</w:t>
      </w:r>
    </w:p>
    <w:p w:rsidR="00F80346" w:rsidRPr="009E106F" w:rsidRDefault="009A18BB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>Oui, mais ce n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est pas obligatoire.</w:t>
      </w:r>
    </w:p>
    <w:p w:rsidR="00F80346" w:rsidRPr="009E106F" w:rsidRDefault="009A18BB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 xml:space="preserve">Uniquement dans le cas des </w:t>
      </w:r>
      <w:r w:rsidR="00B9632B" w:rsidRPr="009E106F">
        <w:rPr>
          <w:rFonts w:cs="Arial"/>
          <w:lang w:val="fr-FR"/>
        </w:rPr>
        <w:t>plantes potagères et</w:t>
      </w:r>
      <w:r w:rsidRPr="009E106F">
        <w:rPr>
          <w:rFonts w:cs="Arial"/>
          <w:lang w:val="fr-FR"/>
        </w:rPr>
        <w:t xml:space="preserve"> des plantes agricoles si l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obtenteur a cessé de détenir la variété</w:t>
      </w:r>
      <w:r w:rsidR="00F80346" w:rsidRPr="009E106F">
        <w:rPr>
          <w:rFonts w:cs="Arial"/>
          <w:lang w:val="fr-FR"/>
        </w:rPr>
        <w:t xml:space="preserve"> </w:t>
      </w:r>
      <w:r w:rsidRPr="009E106F">
        <w:rPr>
          <w:rFonts w:cs="Arial"/>
          <w:lang w:val="fr-FR"/>
        </w:rPr>
        <w:t>et qu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une autre entreprise a été habilitée à conserver la variété.</w:t>
      </w:r>
    </w:p>
    <w:p w:rsidR="00F80346" w:rsidRPr="009E106F" w:rsidRDefault="009A18BB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>En principe ce n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est pas le cas</w:t>
      </w:r>
      <w:r w:rsidR="00F80346" w:rsidRPr="009E106F">
        <w:rPr>
          <w:rFonts w:cs="Arial"/>
          <w:lang w:val="fr-FR"/>
        </w:rPr>
        <w:t xml:space="preserve">, </w:t>
      </w:r>
      <w:r w:rsidRPr="009E106F">
        <w:rPr>
          <w:rFonts w:cs="Arial"/>
          <w:lang w:val="fr-FR"/>
        </w:rPr>
        <w:t>sauf dans des circonstances exceptionnelles.</w:t>
      </w:r>
    </w:p>
    <w:p w:rsidR="00F80346" w:rsidRPr="009E106F" w:rsidRDefault="009A18BB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>Dans certains cas</w:t>
      </w:r>
      <w:r w:rsidR="00F80346" w:rsidRPr="009E106F">
        <w:rPr>
          <w:rFonts w:cs="Arial"/>
          <w:lang w:val="fr-FR"/>
        </w:rPr>
        <w:t>.</w:t>
      </w:r>
    </w:p>
    <w:p w:rsidR="00F80346" w:rsidRPr="009E106F" w:rsidRDefault="00F80346" w:rsidP="00F80346">
      <w:pPr>
        <w:keepNext/>
        <w:outlineLvl w:val="1"/>
        <w:rPr>
          <w:u w:val="single"/>
          <w:lang w:val="fr-FR"/>
        </w:rPr>
      </w:pPr>
    </w:p>
    <w:p w:rsidR="00F80346" w:rsidRPr="009E106F" w:rsidRDefault="00F80346" w:rsidP="00F80346">
      <w:pPr>
        <w:rPr>
          <w:lang w:val="fr-FR"/>
        </w:rPr>
      </w:pPr>
    </w:p>
    <w:p w:rsidR="00F80346" w:rsidRPr="009E106F" w:rsidRDefault="00F80346" w:rsidP="00F80346">
      <w:pPr>
        <w:keepNext/>
        <w:outlineLvl w:val="1"/>
        <w:rPr>
          <w:u w:val="single"/>
          <w:lang w:val="fr-FR"/>
        </w:rPr>
      </w:pPr>
      <w:r w:rsidRPr="009E106F">
        <w:rPr>
          <w:u w:val="single"/>
          <w:lang w:val="fr-FR"/>
        </w:rPr>
        <w:t>Question</w:t>
      </w:r>
      <w:r w:rsidR="00D47A65" w:rsidRPr="009E106F">
        <w:rPr>
          <w:u w:val="single"/>
          <w:lang w:val="fr-FR"/>
        </w:rPr>
        <w:t> </w:t>
      </w:r>
      <w:r w:rsidRPr="009E106F">
        <w:rPr>
          <w:u w:val="single"/>
          <w:lang w:val="fr-FR"/>
        </w:rPr>
        <w:t>10</w:t>
      </w:r>
    </w:p>
    <w:p w:rsidR="00F80346" w:rsidRPr="009E106F" w:rsidRDefault="00F80346" w:rsidP="00F80346">
      <w:pPr>
        <w:rPr>
          <w:lang w:val="fr-FR"/>
        </w:rPr>
      </w:pPr>
    </w:p>
    <w:p w:rsidR="00F80346" w:rsidRPr="009E106F" w:rsidRDefault="00402855" w:rsidP="00F80346">
      <w:pPr>
        <w:rPr>
          <w:lang w:val="fr-FR"/>
        </w:rPr>
      </w:pPr>
      <w:r w:rsidRPr="009E106F">
        <w:rPr>
          <w:lang w:val="fr-FR"/>
        </w:rPr>
        <w:t>Si un obtenteur ne fournit pas le matériel végétal qui lui est demandé pour une variété protégée par un droit d</w:t>
      </w:r>
      <w:r w:rsidR="0016594B" w:rsidRPr="009E106F">
        <w:rPr>
          <w:lang w:val="fr-FR"/>
        </w:rPr>
        <w:t>’</w:t>
      </w:r>
      <w:r w:rsidRPr="009E106F">
        <w:rPr>
          <w:lang w:val="fr-FR"/>
        </w:rPr>
        <w:t>obtenteur, que fait votre service de protection des obtentions végétales</w:t>
      </w:r>
      <w:r w:rsidR="00F80346" w:rsidRPr="009E106F">
        <w:rPr>
          <w:lang w:val="fr-FR"/>
        </w:rPr>
        <w:t>?</w:t>
      </w:r>
    </w:p>
    <w:p w:rsidR="00F80346" w:rsidRPr="009E106F" w:rsidRDefault="00F80346" w:rsidP="00F80346">
      <w:pPr>
        <w:rPr>
          <w:lang w:val="fr-FR"/>
        </w:rPr>
      </w:pPr>
    </w:p>
    <w:p w:rsidR="00F80346" w:rsidRPr="009E106F" w:rsidRDefault="00B02266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>Le service informe l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obtenteur qu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il est tenu par la loi de fournir le matériel</w:t>
      </w:r>
      <w:r w:rsidR="00F80346" w:rsidRPr="009E106F">
        <w:rPr>
          <w:rFonts w:cs="Arial"/>
          <w:lang w:val="fr-FR"/>
        </w:rPr>
        <w:t xml:space="preserve"> </w:t>
      </w:r>
      <w:r w:rsidRPr="009E106F">
        <w:rPr>
          <w:rFonts w:cs="Arial"/>
          <w:lang w:val="fr-FR"/>
        </w:rPr>
        <w:t>à la demande du Conseil.</w:t>
      </w:r>
    </w:p>
    <w:p w:rsidR="00F80346" w:rsidRPr="009E106F" w:rsidRDefault="00B302F8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>La loi sur les obtentions végétales de [année</w:t>
      </w:r>
      <w:r w:rsidR="00F80346" w:rsidRPr="009E106F">
        <w:rPr>
          <w:rFonts w:cs="Arial"/>
          <w:lang w:val="fr-FR"/>
        </w:rPr>
        <w:t xml:space="preserve">] </w:t>
      </w:r>
      <w:r w:rsidRPr="009E106F">
        <w:rPr>
          <w:rFonts w:cs="Arial"/>
          <w:lang w:val="fr-FR"/>
        </w:rPr>
        <w:t xml:space="preserve">prévoit </w:t>
      </w:r>
      <w:r w:rsidR="002201B4" w:rsidRPr="009E106F">
        <w:rPr>
          <w:rFonts w:cs="Arial"/>
          <w:lang w:val="fr-FR"/>
        </w:rPr>
        <w:t>la déchéance du</w:t>
      </w:r>
      <w:r w:rsidRPr="009E106F">
        <w:rPr>
          <w:rFonts w:cs="Arial"/>
          <w:lang w:val="fr-FR"/>
        </w:rPr>
        <w:t xml:space="preserve"> droit sur une variété qui </w:t>
      </w:r>
      <w:r w:rsidR="002201B4" w:rsidRPr="009E106F">
        <w:rPr>
          <w:rFonts w:cs="Arial"/>
          <w:lang w:val="fr-FR"/>
        </w:rPr>
        <w:t>n</w:t>
      </w:r>
      <w:r w:rsidR="0016594B" w:rsidRPr="009E106F">
        <w:rPr>
          <w:rFonts w:cs="Arial"/>
          <w:lang w:val="fr-FR"/>
        </w:rPr>
        <w:t>’</w:t>
      </w:r>
      <w:r w:rsidR="002201B4" w:rsidRPr="009E106F">
        <w:rPr>
          <w:rFonts w:cs="Arial"/>
          <w:lang w:val="fr-FR"/>
        </w:rPr>
        <w:t xml:space="preserve">est pas fournie sur demande pour des raisons </w:t>
      </w:r>
      <w:r w:rsidRPr="009E106F">
        <w:rPr>
          <w:rFonts w:cs="Arial"/>
          <w:lang w:val="fr-FR"/>
        </w:rPr>
        <w:t>officiell</w:t>
      </w:r>
      <w:r w:rsidR="007B5FF7" w:rsidRPr="009E106F">
        <w:rPr>
          <w:rFonts w:cs="Arial"/>
          <w:lang w:val="fr-FR"/>
        </w:rPr>
        <w:t>es.  Il</w:t>
      </w:r>
      <w:r w:rsidRPr="009E106F">
        <w:rPr>
          <w:rFonts w:cs="Arial"/>
          <w:lang w:val="fr-FR"/>
        </w:rPr>
        <w:t xml:space="preserve"> est rare </w:t>
      </w:r>
      <w:r w:rsidR="002201B4" w:rsidRPr="009E106F">
        <w:rPr>
          <w:rFonts w:cs="Arial"/>
          <w:lang w:val="fr-FR"/>
        </w:rPr>
        <w:t>de recourir à cette</w:t>
      </w:r>
      <w:r w:rsidRPr="009E106F">
        <w:rPr>
          <w:rFonts w:cs="Arial"/>
          <w:lang w:val="fr-FR"/>
        </w:rPr>
        <w:t xml:space="preserve"> disposition étant donné que la plupart des propriétaires de variété</w:t>
      </w:r>
      <w:r w:rsidR="00F80346" w:rsidRPr="009E106F">
        <w:rPr>
          <w:rFonts w:cs="Arial"/>
          <w:lang w:val="fr-FR"/>
        </w:rPr>
        <w:t xml:space="preserve">s </w:t>
      </w:r>
      <w:r w:rsidRPr="009E106F">
        <w:rPr>
          <w:rFonts w:cs="Arial"/>
          <w:lang w:val="fr-FR"/>
        </w:rPr>
        <w:t>sont coopérati</w:t>
      </w:r>
      <w:r w:rsidR="007B5FF7" w:rsidRPr="009E106F">
        <w:rPr>
          <w:rFonts w:cs="Arial"/>
          <w:lang w:val="fr-FR"/>
        </w:rPr>
        <w:t>fs.  To</w:t>
      </w:r>
      <w:r w:rsidR="002201B4" w:rsidRPr="009E106F">
        <w:rPr>
          <w:rFonts w:cs="Arial"/>
          <w:lang w:val="fr-FR"/>
        </w:rPr>
        <w:t>utefois, la loi</w:t>
      </w:r>
      <w:r w:rsidRPr="009E106F">
        <w:rPr>
          <w:rFonts w:cs="Arial"/>
          <w:lang w:val="fr-FR"/>
        </w:rPr>
        <w:t xml:space="preserve"> n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est pas applicable aux variétés provisoirement protégées, ce qui pose certain</w:t>
      </w:r>
      <w:r w:rsidR="004D53CB" w:rsidRPr="009E106F">
        <w:rPr>
          <w:rFonts w:cs="Arial"/>
          <w:lang w:val="fr-FR"/>
        </w:rPr>
        <w:t>e</w:t>
      </w:r>
      <w:r w:rsidRPr="009E106F">
        <w:rPr>
          <w:rFonts w:cs="Arial"/>
          <w:lang w:val="fr-FR"/>
        </w:rPr>
        <w:t xml:space="preserve">s </w:t>
      </w:r>
      <w:r w:rsidR="004D53CB" w:rsidRPr="009E106F">
        <w:rPr>
          <w:rFonts w:cs="Arial"/>
          <w:lang w:val="fr-FR"/>
        </w:rPr>
        <w:t>difficultés</w:t>
      </w:r>
      <w:r w:rsidR="00F80346" w:rsidRPr="009E106F">
        <w:rPr>
          <w:rFonts w:cs="Arial"/>
          <w:lang w:val="fr-FR"/>
        </w:rPr>
        <w:t>.</w:t>
      </w:r>
    </w:p>
    <w:p w:rsidR="00F80346" w:rsidRPr="009E106F" w:rsidRDefault="00AD6312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>Les demandeurs sont tenus de fournir des</w:t>
      </w:r>
      <w:r w:rsidR="00F80346" w:rsidRPr="009E106F">
        <w:rPr>
          <w:rFonts w:cs="Arial"/>
          <w:lang w:val="fr-FR"/>
        </w:rPr>
        <w:t xml:space="preserve"> descriptions </w:t>
      </w:r>
      <w:r w:rsidRPr="009E106F">
        <w:rPr>
          <w:rFonts w:cs="Arial"/>
          <w:lang w:val="fr-FR"/>
        </w:rPr>
        <w:t xml:space="preserve">objectives de toutes les variétés de comparaison et </w:t>
      </w:r>
      <w:r w:rsidR="004D53CB" w:rsidRPr="009E106F">
        <w:rPr>
          <w:rFonts w:cs="Arial"/>
          <w:lang w:val="fr-FR"/>
        </w:rPr>
        <w:t xml:space="preserve">de </w:t>
      </w:r>
      <w:r w:rsidRPr="009E106F">
        <w:rPr>
          <w:rFonts w:cs="Arial"/>
          <w:lang w:val="fr-FR"/>
        </w:rPr>
        <w:t>toutes les variétés voisines les plus proches si le</w:t>
      </w:r>
      <w:r w:rsidR="00F80346" w:rsidRPr="009E106F">
        <w:rPr>
          <w:rFonts w:cs="Arial"/>
          <w:lang w:val="fr-FR"/>
        </w:rPr>
        <w:t xml:space="preserve"> [</w:t>
      </w:r>
      <w:r w:rsidRPr="009E106F">
        <w:rPr>
          <w:rFonts w:cs="Arial"/>
          <w:lang w:val="fr-FR"/>
        </w:rPr>
        <w:t>membre/service de l</w:t>
      </w:r>
      <w:r w:rsidR="0016594B" w:rsidRPr="009E106F">
        <w:rPr>
          <w:rFonts w:cs="Arial"/>
          <w:lang w:val="fr-FR"/>
        </w:rPr>
        <w:t>’</w:t>
      </w:r>
      <w:r w:rsidR="00F80346" w:rsidRPr="009E106F">
        <w:rPr>
          <w:rFonts w:cs="Arial"/>
          <w:lang w:val="fr-FR"/>
        </w:rPr>
        <w:t xml:space="preserve">UPOV] </w:t>
      </w:r>
      <w:r w:rsidR="00D7602D" w:rsidRPr="009E106F">
        <w:rPr>
          <w:rFonts w:cs="Arial"/>
          <w:lang w:val="fr-FR"/>
        </w:rPr>
        <w:t>n</w:t>
      </w:r>
      <w:r w:rsidR="0016594B" w:rsidRPr="009E106F">
        <w:rPr>
          <w:rFonts w:cs="Arial"/>
          <w:lang w:val="fr-FR"/>
        </w:rPr>
        <w:t>’</w:t>
      </w:r>
      <w:r w:rsidR="00D7602D" w:rsidRPr="009E106F">
        <w:rPr>
          <w:rFonts w:cs="Arial"/>
          <w:lang w:val="fr-FR"/>
        </w:rPr>
        <w:t>est pas déjà en possession de cette</w:t>
      </w:r>
      <w:r w:rsidR="00F80346" w:rsidRPr="009E106F">
        <w:rPr>
          <w:rFonts w:cs="Arial"/>
          <w:lang w:val="fr-FR"/>
        </w:rPr>
        <w:t xml:space="preserve"> informati</w:t>
      </w:r>
      <w:r w:rsidR="007B5FF7" w:rsidRPr="009E106F">
        <w:rPr>
          <w:rFonts w:cs="Arial"/>
          <w:lang w:val="fr-FR"/>
        </w:rPr>
        <w:t>on.  Ce</w:t>
      </w:r>
      <w:r w:rsidR="00D7602D" w:rsidRPr="009E106F">
        <w:rPr>
          <w:rFonts w:cs="Arial"/>
          <w:lang w:val="fr-FR"/>
        </w:rPr>
        <w:t>tte</w:t>
      </w:r>
      <w:r w:rsidR="00F80346" w:rsidRPr="009E106F">
        <w:rPr>
          <w:rFonts w:cs="Arial"/>
          <w:lang w:val="fr-FR"/>
        </w:rPr>
        <w:t xml:space="preserve"> information </w:t>
      </w:r>
      <w:r w:rsidR="00D7602D" w:rsidRPr="009E106F">
        <w:rPr>
          <w:rFonts w:cs="Arial"/>
          <w:lang w:val="fr-FR"/>
        </w:rPr>
        <w:t>doit être fournie</w:t>
      </w:r>
      <w:r w:rsidR="00970BD6" w:rsidRPr="009E106F">
        <w:rPr>
          <w:rFonts w:cs="Arial"/>
          <w:lang w:val="fr-FR"/>
        </w:rPr>
        <w:t xml:space="preserve"> pour</w:t>
      </w:r>
      <w:r w:rsidR="00D7602D" w:rsidRPr="009E106F">
        <w:rPr>
          <w:rFonts w:cs="Arial"/>
          <w:lang w:val="fr-FR"/>
        </w:rPr>
        <w:t xml:space="preserve"> l</w:t>
      </w:r>
      <w:r w:rsidR="0016594B" w:rsidRPr="009E106F">
        <w:rPr>
          <w:rFonts w:cs="Arial"/>
          <w:lang w:val="fr-FR"/>
        </w:rPr>
        <w:t>’</w:t>
      </w:r>
      <w:r w:rsidR="00D7602D" w:rsidRPr="009E106F">
        <w:rPr>
          <w:rFonts w:cs="Arial"/>
          <w:lang w:val="fr-FR"/>
        </w:rPr>
        <w:t>octroi du droit d</w:t>
      </w:r>
      <w:r w:rsidR="0016594B" w:rsidRPr="009E106F">
        <w:rPr>
          <w:rFonts w:cs="Arial"/>
          <w:lang w:val="fr-FR"/>
        </w:rPr>
        <w:t>’</w:t>
      </w:r>
      <w:r w:rsidR="00D7602D" w:rsidRPr="009E106F">
        <w:rPr>
          <w:rFonts w:cs="Arial"/>
          <w:lang w:val="fr-FR"/>
        </w:rPr>
        <w:t>obtenteur</w:t>
      </w:r>
      <w:r w:rsidR="00F80346" w:rsidRPr="009E106F">
        <w:rPr>
          <w:rFonts w:cs="Arial"/>
          <w:lang w:val="fr-FR"/>
        </w:rPr>
        <w:t>.</w:t>
      </w:r>
    </w:p>
    <w:p w:rsidR="00F80346" w:rsidRPr="009E106F" w:rsidRDefault="00F80346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>I</w:t>
      </w:r>
      <w:r w:rsidR="004D53CB" w:rsidRPr="009E106F">
        <w:rPr>
          <w:rFonts w:cs="Arial"/>
          <w:lang w:val="fr-FR"/>
        </w:rPr>
        <w:t>l est remplacé par une autre variété publique ou protégée qui a précédemment fait l</w:t>
      </w:r>
      <w:r w:rsidR="0016594B" w:rsidRPr="009E106F">
        <w:rPr>
          <w:rFonts w:cs="Arial"/>
          <w:lang w:val="fr-FR"/>
        </w:rPr>
        <w:t>’</w:t>
      </w:r>
      <w:r w:rsidR="004D53CB" w:rsidRPr="009E106F">
        <w:rPr>
          <w:rFonts w:cs="Arial"/>
          <w:lang w:val="fr-FR"/>
        </w:rPr>
        <w:t>objet d</w:t>
      </w:r>
      <w:r w:rsidR="0016594B" w:rsidRPr="009E106F">
        <w:rPr>
          <w:rFonts w:cs="Arial"/>
          <w:lang w:val="fr-FR"/>
        </w:rPr>
        <w:t>’</w:t>
      </w:r>
      <w:r w:rsidR="004D53CB" w:rsidRPr="009E106F">
        <w:rPr>
          <w:rFonts w:cs="Arial"/>
          <w:lang w:val="fr-FR"/>
        </w:rPr>
        <w:t>un examen</w:t>
      </w:r>
      <w:r w:rsidRPr="009E106F">
        <w:rPr>
          <w:rFonts w:cs="Arial"/>
          <w:lang w:val="fr-FR"/>
        </w:rPr>
        <w:t xml:space="preserve"> </w:t>
      </w:r>
      <w:r w:rsidR="004D53CB" w:rsidRPr="009E106F">
        <w:rPr>
          <w:rFonts w:cs="Arial"/>
          <w:lang w:val="fr-FR"/>
        </w:rPr>
        <w:t>et qui conserve</w:t>
      </w:r>
      <w:r w:rsidR="00AB12D3" w:rsidRPr="009E106F">
        <w:rPr>
          <w:rFonts w:cs="Arial"/>
          <w:lang w:val="fr-FR"/>
        </w:rPr>
        <w:t xml:space="preserve"> les caractère</w:t>
      </w:r>
      <w:r w:rsidR="004D53CB" w:rsidRPr="009E106F">
        <w:rPr>
          <w:rFonts w:cs="Arial"/>
          <w:lang w:val="fr-FR"/>
        </w:rPr>
        <w:t>s</w:t>
      </w:r>
      <w:r w:rsidR="00AB12D3" w:rsidRPr="009E106F">
        <w:rPr>
          <w:rFonts w:cs="Arial"/>
          <w:lang w:val="fr-FR"/>
        </w:rPr>
        <w:t xml:space="preserve"> désiré</w:t>
      </w:r>
      <w:r w:rsidR="004D53CB" w:rsidRPr="009E106F">
        <w:rPr>
          <w:rFonts w:cs="Arial"/>
          <w:lang w:val="fr-FR"/>
        </w:rPr>
        <w:t>s.</w:t>
      </w:r>
    </w:p>
    <w:p w:rsidR="00F80346" w:rsidRPr="009E106F" w:rsidRDefault="004D53CB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>Si le droit d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obtenteur a été octroyé par le</w:t>
      </w:r>
      <w:r w:rsidR="00F80346" w:rsidRPr="009E106F">
        <w:rPr>
          <w:rFonts w:cs="Arial"/>
          <w:lang w:val="fr-FR"/>
        </w:rPr>
        <w:t xml:space="preserve"> [</w:t>
      </w:r>
      <w:r w:rsidRPr="009E106F">
        <w:rPr>
          <w:rFonts w:cs="Arial"/>
          <w:lang w:val="fr-FR"/>
        </w:rPr>
        <w:t>membre/service de l</w:t>
      </w:r>
      <w:r w:rsidR="0016594B" w:rsidRPr="009E106F">
        <w:rPr>
          <w:rFonts w:cs="Arial"/>
          <w:lang w:val="fr-FR"/>
        </w:rPr>
        <w:t>’</w:t>
      </w:r>
      <w:r w:rsidR="00F80346" w:rsidRPr="009E106F">
        <w:rPr>
          <w:rFonts w:cs="Arial"/>
          <w:lang w:val="fr-FR"/>
        </w:rPr>
        <w:t>UPOV</w:t>
      </w:r>
      <w:r w:rsidRPr="009E106F">
        <w:rPr>
          <w:rFonts w:cs="Arial"/>
          <w:lang w:val="fr-FR"/>
        </w:rPr>
        <w:t>], la fourniture de matériel végétal constitue une obligation juridique</w:t>
      </w:r>
      <w:r w:rsidR="002201B4" w:rsidRPr="009E106F">
        <w:rPr>
          <w:rFonts w:cs="Arial"/>
          <w:lang w:val="fr-FR"/>
        </w:rPr>
        <w:t xml:space="preserve"> et</w:t>
      </w:r>
      <w:r w:rsidR="001E2FD6" w:rsidRPr="009E106F">
        <w:rPr>
          <w:rFonts w:cs="Arial"/>
          <w:lang w:val="fr-FR"/>
        </w:rPr>
        <w:t>,</w:t>
      </w:r>
      <w:r w:rsidR="002201B4" w:rsidRPr="009E106F">
        <w:rPr>
          <w:rFonts w:cs="Arial"/>
          <w:lang w:val="fr-FR"/>
        </w:rPr>
        <w:t xml:space="preserve"> </w:t>
      </w:r>
      <w:r w:rsidR="00D30B53" w:rsidRPr="009E106F">
        <w:rPr>
          <w:rFonts w:cs="Arial"/>
          <w:lang w:val="fr-FR"/>
        </w:rPr>
        <w:t>donc</w:t>
      </w:r>
      <w:r w:rsidRPr="009E106F">
        <w:rPr>
          <w:rFonts w:cs="Arial"/>
          <w:lang w:val="fr-FR"/>
        </w:rPr>
        <w:t xml:space="preserve">, </w:t>
      </w:r>
      <w:r w:rsidR="002201B4" w:rsidRPr="009E106F">
        <w:rPr>
          <w:rFonts w:cs="Arial"/>
          <w:lang w:val="fr-FR"/>
        </w:rPr>
        <w:t>lorsque</w:t>
      </w:r>
      <w:r w:rsidRPr="009E106F">
        <w:rPr>
          <w:rFonts w:cs="Arial"/>
          <w:lang w:val="fr-FR"/>
        </w:rPr>
        <w:t xml:space="preserve"> notre demande est ignorée de façon répétée, le droit d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obtenteur peut être déchu</w:t>
      </w:r>
      <w:r w:rsidR="00F80346" w:rsidRPr="009E106F">
        <w:rPr>
          <w:rFonts w:cs="Arial"/>
          <w:lang w:val="fr-FR"/>
        </w:rPr>
        <w:t>.</w:t>
      </w:r>
    </w:p>
    <w:p w:rsidR="00F80346" w:rsidRPr="009E106F" w:rsidRDefault="005043D7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lastRenderedPageBreak/>
        <w:t>Nous spécifi</w:t>
      </w:r>
      <w:r w:rsidR="0059294E" w:rsidRPr="009E106F">
        <w:rPr>
          <w:rFonts w:cs="Arial"/>
          <w:lang w:val="fr-FR"/>
        </w:rPr>
        <w:t>ons le cadre juridique</w:t>
      </w:r>
      <w:r w:rsidR="00F80346" w:rsidRPr="009E106F">
        <w:rPr>
          <w:rFonts w:cs="Arial"/>
          <w:lang w:val="fr-FR"/>
        </w:rPr>
        <w:t xml:space="preserve"> </w:t>
      </w:r>
      <w:r w:rsidR="0059294E" w:rsidRPr="009E106F">
        <w:rPr>
          <w:rFonts w:cs="Arial"/>
          <w:lang w:val="fr-FR"/>
        </w:rPr>
        <w:t>de notre demande et nous la soumettons à nouveau</w:t>
      </w:r>
      <w:r w:rsidR="00F80346" w:rsidRPr="009E106F">
        <w:rPr>
          <w:rFonts w:cs="Arial"/>
          <w:lang w:val="fr-FR"/>
        </w:rPr>
        <w:t>.</w:t>
      </w:r>
    </w:p>
    <w:p w:rsidR="00F80346" w:rsidRPr="009E106F" w:rsidRDefault="0059294E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>La fourniture sur demande de matériel de reproduction ou de multiplication</w:t>
      </w:r>
      <w:r w:rsidR="00F80346" w:rsidRPr="009E106F">
        <w:rPr>
          <w:rFonts w:cs="Arial"/>
          <w:lang w:val="fr-FR"/>
        </w:rPr>
        <w:t xml:space="preserve"> </w:t>
      </w:r>
      <w:r w:rsidRPr="009E106F">
        <w:rPr>
          <w:rFonts w:cs="Arial"/>
          <w:lang w:val="fr-FR"/>
        </w:rPr>
        <w:t>est obligatoi</w:t>
      </w:r>
      <w:r w:rsidR="007B5FF7" w:rsidRPr="009E106F">
        <w:rPr>
          <w:rFonts w:cs="Arial"/>
          <w:lang w:val="fr-FR"/>
        </w:rPr>
        <w:t>re.  Si</w:t>
      </w:r>
      <w:r w:rsidR="00E23984">
        <w:rPr>
          <w:rFonts w:cs="Arial"/>
          <w:lang w:val="fr-FR"/>
        </w:rPr>
        <w:t> </w:t>
      </w:r>
      <w:r w:rsidRPr="009E106F">
        <w:rPr>
          <w:rFonts w:cs="Arial"/>
          <w:lang w:val="fr-FR"/>
        </w:rPr>
        <w:t>le</w:t>
      </w:r>
      <w:r w:rsidR="00E23984">
        <w:rPr>
          <w:rFonts w:cs="Arial"/>
          <w:lang w:val="fr-FR"/>
        </w:rPr>
        <w:t> </w:t>
      </w:r>
      <w:r w:rsidRPr="009E106F">
        <w:rPr>
          <w:rFonts w:cs="Arial"/>
          <w:lang w:val="fr-FR"/>
        </w:rPr>
        <w:t>matériel n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est pas fourni</w:t>
      </w:r>
      <w:r w:rsidR="00F80346" w:rsidRPr="009E106F">
        <w:rPr>
          <w:rFonts w:cs="Arial"/>
          <w:lang w:val="fr-FR"/>
        </w:rPr>
        <w:t xml:space="preserve">, </w:t>
      </w:r>
      <w:r w:rsidRPr="009E106F">
        <w:rPr>
          <w:rFonts w:cs="Arial"/>
          <w:lang w:val="fr-FR"/>
        </w:rPr>
        <w:t xml:space="preserve">la </w:t>
      </w:r>
      <w:r w:rsidR="00F80346" w:rsidRPr="009E106F">
        <w:rPr>
          <w:rFonts w:cs="Arial"/>
          <w:lang w:val="fr-FR"/>
        </w:rPr>
        <w:t xml:space="preserve">protection </w:t>
      </w:r>
      <w:r w:rsidRPr="009E106F">
        <w:rPr>
          <w:rFonts w:cs="Arial"/>
          <w:lang w:val="fr-FR"/>
        </w:rPr>
        <w:t>peut être retirée</w:t>
      </w:r>
      <w:r w:rsidR="00F80346" w:rsidRPr="009E106F">
        <w:rPr>
          <w:rFonts w:cs="Arial"/>
          <w:lang w:val="fr-FR"/>
        </w:rPr>
        <w:t>.</w:t>
      </w:r>
    </w:p>
    <w:p w:rsidR="00F80346" w:rsidRPr="009E106F" w:rsidRDefault="0059294E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>Nous demandons d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abord des précisions au sujet de la non</w:t>
      </w:r>
      <w:r w:rsidR="0016594B" w:rsidRPr="009E106F">
        <w:rPr>
          <w:rFonts w:cs="Arial"/>
          <w:lang w:val="fr-FR"/>
        </w:rPr>
        <w:noBreakHyphen/>
      </w:r>
      <w:r w:rsidRPr="009E106F">
        <w:rPr>
          <w:rFonts w:cs="Arial"/>
          <w:lang w:val="fr-FR"/>
        </w:rPr>
        <w:t>livraison</w:t>
      </w:r>
      <w:r w:rsidR="00F80346" w:rsidRPr="009E106F">
        <w:rPr>
          <w:rFonts w:cs="Arial"/>
          <w:lang w:val="fr-FR"/>
        </w:rPr>
        <w:t>.</w:t>
      </w:r>
    </w:p>
    <w:p w:rsidR="00F80346" w:rsidRPr="009E106F" w:rsidRDefault="0059294E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>Si aucun matériel végétal n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est fourni pour l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examen</w:t>
      </w:r>
      <w:r w:rsidR="00236A1F" w:rsidRPr="009E106F">
        <w:rPr>
          <w:rFonts w:cs="Arial"/>
          <w:lang w:val="fr-FR"/>
        </w:rPr>
        <w:t> </w:t>
      </w:r>
      <w:r w:rsidRPr="009E106F">
        <w:rPr>
          <w:rFonts w:cs="Arial"/>
          <w:lang w:val="fr-FR"/>
        </w:rPr>
        <w:t>DHS, la demande de droit d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obtenteur sera rejetée</w:t>
      </w:r>
      <w:r w:rsidR="00F80346" w:rsidRPr="009E106F">
        <w:rPr>
          <w:rFonts w:cs="Arial"/>
          <w:lang w:val="fr-FR"/>
        </w:rPr>
        <w:t>.</w:t>
      </w:r>
    </w:p>
    <w:p w:rsidR="00F80346" w:rsidRPr="009E106F" w:rsidRDefault="0059294E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>La demande est soumise à nouveau.</w:t>
      </w:r>
    </w:p>
    <w:p w:rsidR="00F80346" w:rsidRPr="009E106F" w:rsidRDefault="0059294E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>Si les variétés protégées par un droit d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obtenteur</w:t>
      </w:r>
      <w:r w:rsidR="00F80346" w:rsidRPr="009E106F">
        <w:rPr>
          <w:rFonts w:cs="Arial"/>
          <w:lang w:val="fr-FR"/>
        </w:rPr>
        <w:t xml:space="preserve"> </w:t>
      </w:r>
      <w:r w:rsidRPr="009E106F">
        <w:rPr>
          <w:rFonts w:cs="Arial"/>
          <w:lang w:val="fr-FR"/>
        </w:rPr>
        <w:t>ne sont pas fournies, nous en</w:t>
      </w:r>
      <w:r w:rsidR="00F80346" w:rsidRPr="009E106F">
        <w:rPr>
          <w:rFonts w:cs="Arial"/>
          <w:lang w:val="fr-FR"/>
        </w:rPr>
        <w:t xml:space="preserve"> inform</w:t>
      </w:r>
      <w:r w:rsidRPr="009E106F">
        <w:rPr>
          <w:rFonts w:cs="Arial"/>
          <w:lang w:val="fr-FR"/>
        </w:rPr>
        <w:t>ons</w:t>
      </w:r>
      <w:r w:rsidR="00F80346" w:rsidRPr="009E106F">
        <w:rPr>
          <w:rFonts w:cs="Arial"/>
          <w:lang w:val="fr-FR"/>
        </w:rPr>
        <w:t xml:space="preserve"> </w:t>
      </w:r>
      <w:r w:rsidRPr="009E106F">
        <w:rPr>
          <w:rFonts w:cs="Arial"/>
          <w:lang w:val="fr-FR"/>
        </w:rPr>
        <w:t>l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Office communautaire des variétés végétales</w:t>
      </w:r>
      <w:r w:rsidR="00913356" w:rsidRPr="009E106F">
        <w:rPr>
          <w:rFonts w:cs="Arial"/>
          <w:lang w:val="fr-FR"/>
        </w:rPr>
        <w:t xml:space="preserve"> (OCVV)</w:t>
      </w:r>
      <w:r w:rsidR="00F80346" w:rsidRPr="009E106F">
        <w:rPr>
          <w:rFonts w:cs="Arial"/>
          <w:lang w:val="fr-FR"/>
        </w:rPr>
        <w:t>.</w:t>
      </w:r>
    </w:p>
    <w:p w:rsidR="00F80346" w:rsidRPr="009E106F" w:rsidRDefault="001F6BD3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>D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un commun accord entre notre agence et le centre d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examen de</w:t>
      </w:r>
      <w:r w:rsidR="00913356" w:rsidRPr="009E106F">
        <w:rPr>
          <w:rFonts w:cs="Arial"/>
          <w:lang w:val="fr-FR"/>
        </w:rPr>
        <w:t>s</w:t>
      </w:r>
      <w:r w:rsidRPr="009E106F">
        <w:rPr>
          <w:rFonts w:cs="Arial"/>
          <w:lang w:val="fr-FR"/>
        </w:rPr>
        <w:t xml:space="preserve"> nouvelles variétés</w:t>
      </w:r>
      <w:r w:rsidR="00F80346" w:rsidRPr="009E106F">
        <w:rPr>
          <w:rFonts w:cs="Arial"/>
          <w:lang w:val="fr-FR"/>
        </w:rPr>
        <w:t xml:space="preserve">, </w:t>
      </w:r>
      <w:r w:rsidRPr="009E106F">
        <w:rPr>
          <w:rFonts w:cs="Arial"/>
          <w:lang w:val="fr-FR"/>
        </w:rPr>
        <w:t xml:space="preserve">nous ne demandons pas de matériel </w:t>
      </w:r>
      <w:r w:rsidR="00913356" w:rsidRPr="009E106F">
        <w:rPr>
          <w:rFonts w:cs="Arial"/>
          <w:lang w:val="fr-FR"/>
        </w:rPr>
        <w:t xml:space="preserve">supplémentaire </w:t>
      </w:r>
      <w:r w:rsidRPr="009E106F">
        <w:rPr>
          <w:rFonts w:cs="Arial"/>
          <w:lang w:val="fr-FR"/>
        </w:rPr>
        <w:t>après l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examen.</w:t>
      </w:r>
    </w:p>
    <w:p w:rsidR="00F80346" w:rsidRPr="009E106F" w:rsidRDefault="001F6BD3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>Nous ne pouvons exiger la fourniture de matériel même dans le cas d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une variété protég</w:t>
      </w:r>
      <w:r w:rsidR="007B5FF7" w:rsidRPr="009E106F">
        <w:rPr>
          <w:rFonts w:cs="Arial"/>
          <w:lang w:val="fr-FR"/>
        </w:rPr>
        <w:t>ée.  En</w:t>
      </w:r>
      <w:r w:rsidR="00E23984">
        <w:rPr>
          <w:rFonts w:cs="Arial"/>
          <w:lang w:val="fr-FR"/>
        </w:rPr>
        <w:t> </w:t>
      </w:r>
      <w:r w:rsidRPr="009E106F">
        <w:rPr>
          <w:rFonts w:cs="Arial"/>
          <w:lang w:val="fr-FR"/>
        </w:rPr>
        <w:t>principe, nous essayons de trouver d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 xml:space="preserve">autres </w:t>
      </w:r>
      <w:r w:rsidR="00F80346" w:rsidRPr="009E106F">
        <w:rPr>
          <w:rFonts w:cs="Arial"/>
          <w:lang w:val="fr-FR"/>
        </w:rPr>
        <w:t>sources o</w:t>
      </w:r>
      <w:r w:rsidRPr="009E106F">
        <w:rPr>
          <w:rFonts w:cs="Arial"/>
          <w:lang w:val="fr-FR"/>
        </w:rPr>
        <w:t>u</w:t>
      </w:r>
      <w:r w:rsidR="00F80346" w:rsidRPr="009E106F">
        <w:rPr>
          <w:rFonts w:cs="Arial"/>
          <w:lang w:val="fr-FR"/>
        </w:rPr>
        <w:t xml:space="preserve"> </w:t>
      </w:r>
      <w:r w:rsidRPr="009E106F">
        <w:rPr>
          <w:rFonts w:cs="Arial"/>
          <w:lang w:val="fr-FR"/>
        </w:rPr>
        <w:t>d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obte</w:t>
      </w:r>
      <w:r w:rsidR="00F80346" w:rsidRPr="009E106F">
        <w:rPr>
          <w:rFonts w:cs="Arial"/>
          <w:lang w:val="fr-FR"/>
        </w:rPr>
        <w:t>n</w:t>
      </w:r>
      <w:r w:rsidRPr="009E106F">
        <w:rPr>
          <w:rFonts w:cs="Arial"/>
          <w:lang w:val="fr-FR"/>
        </w:rPr>
        <w:t>ir</w:t>
      </w:r>
      <w:r w:rsidR="00F80346" w:rsidRPr="009E106F">
        <w:rPr>
          <w:rFonts w:cs="Arial"/>
          <w:lang w:val="fr-FR"/>
        </w:rPr>
        <w:t xml:space="preserve"> </w:t>
      </w:r>
      <w:r w:rsidR="007E436F" w:rsidRPr="009E106F">
        <w:rPr>
          <w:rFonts w:cs="Arial"/>
          <w:lang w:val="fr-FR"/>
        </w:rPr>
        <w:t>la variété voisine la plus proche</w:t>
      </w:r>
      <w:r w:rsidR="00F80346" w:rsidRPr="009E106F">
        <w:rPr>
          <w:rFonts w:cs="Arial"/>
          <w:lang w:val="fr-FR"/>
        </w:rPr>
        <w:t>.</w:t>
      </w:r>
    </w:p>
    <w:p w:rsidR="00F80346" w:rsidRPr="009E106F" w:rsidRDefault="00E634CE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 xml:space="preserve">Nous </w:t>
      </w:r>
      <w:r w:rsidR="00F80346" w:rsidRPr="009E106F">
        <w:rPr>
          <w:rFonts w:cs="Arial"/>
          <w:lang w:val="fr-FR"/>
        </w:rPr>
        <w:t>e</w:t>
      </w:r>
      <w:r w:rsidRPr="009E106F">
        <w:rPr>
          <w:rFonts w:cs="Arial"/>
          <w:lang w:val="fr-FR"/>
        </w:rPr>
        <w:t>n discutons toujours avec l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obtenteur</w:t>
      </w:r>
      <w:r w:rsidR="00F80346" w:rsidRPr="009E106F">
        <w:rPr>
          <w:rFonts w:cs="Arial"/>
          <w:lang w:val="fr-FR"/>
        </w:rPr>
        <w:t xml:space="preserve"> </w:t>
      </w:r>
      <w:r w:rsidRPr="009E106F">
        <w:rPr>
          <w:rFonts w:cs="Arial"/>
          <w:lang w:val="fr-FR"/>
        </w:rPr>
        <w:t>en lui indiquant qu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il est essentiel de nous fournir le matériel en question pour que nous puissions procéder à l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examen</w:t>
      </w:r>
      <w:r w:rsidR="00236A1F" w:rsidRPr="009E106F">
        <w:rPr>
          <w:rFonts w:cs="Arial"/>
          <w:lang w:val="fr-FR"/>
        </w:rPr>
        <w:t> </w:t>
      </w:r>
      <w:r w:rsidRPr="009E106F">
        <w:rPr>
          <w:rFonts w:cs="Arial"/>
          <w:lang w:val="fr-FR"/>
        </w:rPr>
        <w:t>DHS</w:t>
      </w:r>
      <w:r w:rsidR="00F80346" w:rsidRPr="009E106F">
        <w:rPr>
          <w:rFonts w:cs="Arial"/>
          <w:lang w:val="fr-FR"/>
        </w:rPr>
        <w:t>.</w:t>
      </w:r>
    </w:p>
    <w:p w:rsidR="00F80346" w:rsidRPr="009E106F" w:rsidRDefault="00E634CE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>Nous ne réalisons pas les examens DHS nous</w:t>
      </w:r>
      <w:r w:rsidR="0016594B" w:rsidRPr="009E106F">
        <w:rPr>
          <w:rFonts w:cs="Arial"/>
          <w:lang w:val="fr-FR"/>
        </w:rPr>
        <w:noBreakHyphen/>
      </w:r>
      <w:r w:rsidRPr="009E106F">
        <w:rPr>
          <w:rFonts w:cs="Arial"/>
          <w:lang w:val="fr-FR"/>
        </w:rPr>
        <w:t>mêm</w:t>
      </w:r>
      <w:r w:rsidR="007B5FF7" w:rsidRPr="009E106F">
        <w:rPr>
          <w:rFonts w:cs="Arial"/>
          <w:lang w:val="fr-FR"/>
        </w:rPr>
        <w:t>es.  No</w:t>
      </w:r>
      <w:r w:rsidRPr="009E106F">
        <w:rPr>
          <w:rFonts w:cs="Arial"/>
          <w:lang w:val="fr-FR"/>
        </w:rPr>
        <w:t>us nous procurons les examens DHS auprès du [membre/service de l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UPOV] et d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autres pays concernés</w:t>
      </w:r>
      <w:r w:rsidR="00F80346" w:rsidRPr="009E106F">
        <w:rPr>
          <w:rFonts w:cs="Arial"/>
          <w:lang w:val="fr-FR"/>
        </w:rPr>
        <w:t>.</w:t>
      </w:r>
    </w:p>
    <w:p w:rsidR="00F80346" w:rsidRPr="009E106F" w:rsidRDefault="00B9111E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>Cela n</w:t>
      </w:r>
      <w:r w:rsidR="00A94A8F" w:rsidRPr="009E106F">
        <w:rPr>
          <w:rFonts w:cs="Arial"/>
          <w:lang w:val="fr-FR"/>
        </w:rPr>
        <w:t>e s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est jamai</w:t>
      </w:r>
      <w:r w:rsidR="00F80346" w:rsidRPr="009E106F">
        <w:rPr>
          <w:rFonts w:cs="Arial"/>
          <w:lang w:val="fr-FR"/>
        </w:rPr>
        <w:t xml:space="preserve">s </w:t>
      </w:r>
      <w:r w:rsidR="00A94A8F" w:rsidRPr="009E106F">
        <w:rPr>
          <w:rFonts w:cs="Arial"/>
          <w:lang w:val="fr-FR"/>
        </w:rPr>
        <w:t>produit</w:t>
      </w:r>
      <w:r w:rsidRPr="009E106F">
        <w:rPr>
          <w:rFonts w:cs="Arial"/>
          <w:lang w:val="fr-FR"/>
        </w:rPr>
        <w:t>.</w:t>
      </w:r>
    </w:p>
    <w:p w:rsidR="00F80346" w:rsidRPr="009E106F" w:rsidRDefault="00B9111E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>La demande de droit d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obtenteur</w:t>
      </w:r>
      <w:r w:rsidR="00921E16" w:rsidRPr="009E106F">
        <w:rPr>
          <w:rFonts w:cs="Arial"/>
          <w:lang w:val="fr-FR"/>
        </w:rPr>
        <w:t xml:space="preserve"> pourra être</w:t>
      </w:r>
      <w:r w:rsidR="00913356" w:rsidRPr="009E106F">
        <w:rPr>
          <w:rFonts w:cs="Arial"/>
          <w:lang w:val="fr-FR"/>
        </w:rPr>
        <w:t xml:space="preserve"> considérée comme</w:t>
      </w:r>
      <w:r w:rsidR="00921E16" w:rsidRPr="009E106F">
        <w:rPr>
          <w:rFonts w:cs="Arial"/>
          <w:lang w:val="fr-FR"/>
        </w:rPr>
        <w:t xml:space="preserve"> rejetée au cours de la phase de </w:t>
      </w:r>
      <w:r w:rsidR="00913356" w:rsidRPr="009E106F">
        <w:rPr>
          <w:rFonts w:cs="Arial"/>
          <w:lang w:val="fr-FR"/>
        </w:rPr>
        <w:t xml:space="preserve">dépôt de la </w:t>
      </w:r>
      <w:r w:rsidR="00921E16" w:rsidRPr="009E106F">
        <w:rPr>
          <w:rFonts w:cs="Arial"/>
          <w:lang w:val="fr-FR"/>
        </w:rPr>
        <w:t>deman</w:t>
      </w:r>
      <w:r w:rsidR="007B5FF7" w:rsidRPr="009E106F">
        <w:rPr>
          <w:rFonts w:cs="Arial"/>
          <w:lang w:val="fr-FR"/>
        </w:rPr>
        <w:t>de.  Le</w:t>
      </w:r>
      <w:r w:rsidR="00921E16" w:rsidRPr="009E106F">
        <w:rPr>
          <w:rFonts w:cs="Arial"/>
          <w:lang w:val="fr-FR"/>
        </w:rPr>
        <w:t xml:space="preserve"> droit d</w:t>
      </w:r>
      <w:r w:rsidR="0016594B" w:rsidRPr="009E106F">
        <w:rPr>
          <w:rFonts w:cs="Arial"/>
          <w:lang w:val="fr-FR"/>
        </w:rPr>
        <w:t>’</w:t>
      </w:r>
      <w:r w:rsidR="00921E16" w:rsidRPr="009E106F">
        <w:rPr>
          <w:rFonts w:cs="Arial"/>
          <w:lang w:val="fr-FR"/>
        </w:rPr>
        <w:t>obtenteur pourra être déchu après avoir été octroyé</w:t>
      </w:r>
      <w:r w:rsidR="00F80346" w:rsidRPr="009E106F">
        <w:rPr>
          <w:rFonts w:cs="Arial"/>
          <w:lang w:val="fr-FR"/>
        </w:rPr>
        <w:t>.</w:t>
      </w:r>
    </w:p>
    <w:p w:rsidR="00F80346" w:rsidRPr="009E106F" w:rsidRDefault="00921E16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>Plantes a</w:t>
      </w:r>
      <w:r w:rsidR="00F80346" w:rsidRPr="009E106F">
        <w:rPr>
          <w:rFonts w:cs="Arial"/>
          <w:lang w:val="fr-FR"/>
        </w:rPr>
        <w:t>gric</w:t>
      </w:r>
      <w:r w:rsidRPr="009E106F">
        <w:rPr>
          <w:rFonts w:cs="Arial"/>
          <w:lang w:val="fr-FR"/>
        </w:rPr>
        <w:t xml:space="preserve">oles et </w:t>
      </w:r>
      <w:r w:rsidR="001E3FB9" w:rsidRPr="009E106F">
        <w:rPr>
          <w:rFonts w:cs="Arial"/>
          <w:lang w:val="fr-FR"/>
        </w:rPr>
        <w:t>potagères</w:t>
      </w:r>
      <w:r w:rsidR="006549E2" w:rsidRPr="009E106F">
        <w:rPr>
          <w:rFonts w:cs="Arial"/>
          <w:lang w:val="fr-FR"/>
        </w:rPr>
        <w:t> :</w:t>
      </w:r>
      <w:r w:rsidR="00F80346" w:rsidRPr="009E106F">
        <w:rPr>
          <w:rFonts w:cs="Arial"/>
          <w:lang w:val="fr-FR"/>
        </w:rPr>
        <w:t xml:space="preserve"> </w:t>
      </w:r>
      <w:r w:rsidR="00C24A53" w:rsidRPr="009E106F">
        <w:rPr>
          <w:rFonts w:cs="Arial"/>
          <w:lang w:val="fr-FR"/>
        </w:rPr>
        <w:t>en ce qui concerne les demandes au niveau</w:t>
      </w:r>
      <w:r w:rsidR="00F80346" w:rsidRPr="009E106F">
        <w:rPr>
          <w:rFonts w:cs="Arial"/>
          <w:lang w:val="fr-FR"/>
        </w:rPr>
        <w:t xml:space="preserve"> national, </w:t>
      </w:r>
      <w:r w:rsidR="00C24A53" w:rsidRPr="009E106F">
        <w:rPr>
          <w:rFonts w:cs="Arial"/>
          <w:lang w:val="fr-FR"/>
        </w:rPr>
        <w:t>nous envoyons un rappel à l</w:t>
      </w:r>
      <w:r w:rsidR="0016594B" w:rsidRPr="009E106F">
        <w:rPr>
          <w:rFonts w:cs="Arial"/>
          <w:lang w:val="fr-FR"/>
        </w:rPr>
        <w:t>’</w:t>
      </w:r>
      <w:r w:rsidR="00C24A53" w:rsidRPr="009E106F">
        <w:rPr>
          <w:rFonts w:cs="Arial"/>
          <w:lang w:val="fr-FR"/>
        </w:rPr>
        <w:t>obtenteur ou au conservate</w:t>
      </w:r>
      <w:r w:rsidR="007B5FF7" w:rsidRPr="009E106F">
        <w:rPr>
          <w:rFonts w:cs="Arial"/>
          <w:lang w:val="fr-FR"/>
        </w:rPr>
        <w:t>ur.  Un</w:t>
      </w:r>
      <w:r w:rsidR="00C24A53" w:rsidRPr="009E106F">
        <w:rPr>
          <w:rFonts w:cs="Arial"/>
          <w:lang w:val="fr-FR"/>
        </w:rPr>
        <w:t xml:space="preserve"> échantillon de semence</w:t>
      </w:r>
      <w:r w:rsidR="0090241E" w:rsidRPr="009E106F">
        <w:rPr>
          <w:rFonts w:cs="Arial"/>
          <w:lang w:val="fr-FR"/>
        </w:rPr>
        <w:t>s</w:t>
      </w:r>
      <w:r w:rsidR="00C24A53" w:rsidRPr="009E106F">
        <w:rPr>
          <w:rFonts w:cs="Arial"/>
          <w:lang w:val="fr-FR"/>
        </w:rPr>
        <w:t xml:space="preserve"> </w:t>
      </w:r>
      <w:r w:rsidR="00F80346" w:rsidRPr="009E106F">
        <w:rPr>
          <w:rFonts w:cs="Arial"/>
          <w:lang w:val="fr-FR"/>
        </w:rPr>
        <w:t>standard</w:t>
      </w:r>
      <w:r w:rsidR="00C24A53" w:rsidRPr="009E106F">
        <w:rPr>
          <w:rFonts w:cs="Arial"/>
          <w:lang w:val="fr-FR"/>
        </w:rPr>
        <w:t xml:space="preserve"> est parfois requis par le service de protection des obtentions végétales du pays </w:t>
      </w:r>
      <w:r w:rsidR="001E3FB9" w:rsidRPr="009E106F">
        <w:rPr>
          <w:rFonts w:cs="Arial"/>
          <w:lang w:val="fr-FR"/>
        </w:rPr>
        <w:t>d</w:t>
      </w:r>
      <w:r w:rsidR="0016594B" w:rsidRPr="009E106F">
        <w:rPr>
          <w:rFonts w:cs="Arial"/>
          <w:lang w:val="fr-FR"/>
        </w:rPr>
        <w:t>’</w:t>
      </w:r>
      <w:r w:rsidR="001E3FB9" w:rsidRPr="009E106F">
        <w:rPr>
          <w:rFonts w:cs="Arial"/>
          <w:lang w:val="fr-FR"/>
        </w:rPr>
        <w:t xml:space="preserve">origine </w:t>
      </w:r>
      <w:r w:rsidR="0090241E" w:rsidRPr="009E106F">
        <w:rPr>
          <w:rFonts w:cs="Arial"/>
          <w:lang w:val="fr-FR"/>
        </w:rPr>
        <w:t xml:space="preserve">de la </w:t>
      </w:r>
      <w:r w:rsidR="00F80346" w:rsidRPr="009E106F">
        <w:rPr>
          <w:rFonts w:cs="Arial"/>
          <w:lang w:val="fr-FR"/>
        </w:rPr>
        <w:t xml:space="preserve">description </w:t>
      </w:r>
      <w:r w:rsidR="0090241E" w:rsidRPr="009E106F">
        <w:rPr>
          <w:rFonts w:cs="Arial"/>
          <w:lang w:val="fr-FR"/>
        </w:rPr>
        <w:t>de la varié</w:t>
      </w:r>
      <w:r w:rsidR="007B5FF7" w:rsidRPr="009E106F">
        <w:rPr>
          <w:rFonts w:cs="Arial"/>
          <w:lang w:val="fr-FR"/>
        </w:rPr>
        <w:t>té.  En</w:t>
      </w:r>
      <w:r w:rsidR="0090241E" w:rsidRPr="009E106F">
        <w:rPr>
          <w:rFonts w:cs="Arial"/>
          <w:lang w:val="fr-FR"/>
        </w:rPr>
        <w:t xml:space="preserve"> cas d</w:t>
      </w:r>
      <w:r w:rsidR="0016594B" w:rsidRPr="009E106F">
        <w:rPr>
          <w:rFonts w:cs="Arial"/>
          <w:lang w:val="fr-FR"/>
        </w:rPr>
        <w:t>’</w:t>
      </w:r>
      <w:r w:rsidR="0090241E" w:rsidRPr="009E106F">
        <w:rPr>
          <w:rFonts w:cs="Arial"/>
          <w:lang w:val="fr-FR"/>
        </w:rPr>
        <w:t>absence de réponse</w:t>
      </w:r>
      <w:r w:rsidR="00F80346" w:rsidRPr="009E106F">
        <w:rPr>
          <w:rFonts w:cs="Arial"/>
          <w:lang w:val="fr-FR"/>
        </w:rPr>
        <w:t>,</w:t>
      </w:r>
      <w:r w:rsidR="0090241E" w:rsidRPr="009E106F">
        <w:rPr>
          <w:rFonts w:cs="Arial"/>
          <w:lang w:val="fr-FR"/>
        </w:rPr>
        <w:t xml:space="preserve"> le service de protection des obtentions végétales en e</w:t>
      </w:r>
      <w:r w:rsidR="00F80346" w:rsidRPr="009E106F">
        <w:rPr>
          <w:rFonts w:cs="Arial"/>
          <w:lang w:val="fr-FR"/>
        </w:rPr>
        <w:t>s</w:t>
      </w:r>
      <w:r w:rsidR="0090241E" w:rsidRPr="009E106F">
        <w:rPr>
          <w:rFonts w:cs="Arial"/>
          <w:lang w:val="fr-FR"/>
        </w:rPr>
        <w:t>t informé</w:t>
      </w:r>
      <w:r w:rsidR="00F80346" w:rsidRPr="009E106F">
        <w:rPr>
          <w:rFonts w:cs="Arial"/>
          <w:lang w:val="fr-FR"/>
        </w:rPr>
        <w:t>.</w:t>
      </w:r>
    </w:p>
    <w:p w:rsidR="00F80346" w:rsidRPr="009E106F" w:rsidRDefault="0090241E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 xml:space="preserve">Si la variété est protégée </w:t>
      </w:r>
      <w:r w:rsidR="00FA77C6" w:rsidRPr="009E106F">
        <w:rPr>
          <w:rFonts w:cs="Arial"/>
          <w:lang w:val="fr-FR"/>
        </w:rPr>
        <w:t xml:space="preserve">au </w:t>
      </w:r>
      <w:r w:rsidR="00F80346" w:rsidRPr="009E106F">
        <w:rPr>
          <w:rFonts w:cs="Arial"/>
          <w:lang w:val="fr-FR"/>
        </w:rPr>
        <w:t>[</w:t>
      </w:r>
      <w:r w:rsidR="00FA77C6" w:rsidRPr="009E106F">
        <w:rPr>
          <w:rFonts w:cs="Arial"/>
          <w:lang w:val="fr-FR"/>
        </w:rPr>
        <w:t>membre/service de l</w:t>
      </w:r>
      <w:r w:rsidR="0016594B" w:rsidRPr="009E106F">
        <w:rPr>
          <w:rFonts w:cs="Arial"/>
          <w:lang w:val="fr-FR"/>
        </w:rPr>
        <w:t>’</w:t>
      </w:r>
      <w:r w:rsidR="00F80346" w:rsidRPr="009E106F">
        <w:rPr>
          <w:rFonts w:cs="Arial"/>
          <w:lang w:val="fr-FR"/>
        </w:rPr>
        <w:t xml:space="preserve">UPOV], </w:t>
      </w:r>
      <w:r w:rsidR="00FA77C6" w:rsidRPr="009E106F">
        <w:rPr>
          <w:rFonts w:cs="Arial"/>
          <w:lang w:val="fr-FR"/>
        </w:rPr>
        <w:t>l</w:t>
      </w:r>
      <w:r w:rsidR="0016594B" w:rsidRPr="009E106F">
        <w:rPr>
          <w:rFonts w:cs="Arial"/>
          <w:lang w:val="fr-FR"/>
        </w:rPr>
        <w:t>’</w:t>
      </w:r>
      <w:r w:rsidR="00FA77C6" w:rsidRPr="009E106F">
        <w:rPr>
          <w:rFonts w:cs="Arial"/>
          <w:lang w:val="fr-FR"/>
        </w:rPr>
        <w:t>obtenteur est informé du fait qu</w:t>
      </w:r>
      <w:r w:rsidR="0016594B" w:rsidRPr="009E106F">
        <w:rPr>
          <w:rFonts w:cs="Arial"/>
          <w:lang w:val="fr-FR"/>
        </w:rPr>
        <w:t>’</w:t>
      </w:r>
      <w:r w:rsidR="00FA77C6" w:rsidRPr="009E106F">
        <w:rPr>
          <w:rFonts w:cs="Arial"/>
          <w:lang w:val="fr-FR"/>
        </w:rPr>
        <w:t>une variété protégée doit pouvoir continuer d</w:t>
      </w:r>
      <w:r w:rsidR="0016594B" w:rsidRPr="009E106F">
        <w:rPr>
          <w:rFonts w:cs="Arial"/>
          <w:lang w:val="fr-FR"/>
        </w:rPr>
        <w:t>’</w:t>
      </w:r>
      <w:r w:rsidR="00FA77C6" w:rsidRPr="009E106F">
        <w:rPr>
          <w:rFonts w:cs="Arial"/>
          <w:lang w:val="fr-FR"/>
        </w:rPr>
        <w:t>exister telle quelle et que, dès lors, le matériel végétal de la variété doit être</w:t>
      </w:r>
      <w:r w:rsidR="00B32E9C" w:rsidRPr="009E106F">
        <w:rPr>
          <w:rFonts w:cs="Arial"/>
          <w:lang w:val="fr-FR"/>
        </w:rPr>
        <w:t xml:space="preserve"> mis à dispositi</w:t>
      </w:r>
      <w:r w:rsidR="007B5FF7" w:rsidRPr="009E106F">
        <w:rPr>
          <w:rFonts w:cs="Arial"/>
          <w:lang w:val="fr-FR"/>
        </w:rPr>
        <w:t>on.  Le</w:t>
      </w:r>
      <w:r w:rsidR="00FA77C6" w:rsidRPr="009E106F">
        <w:rPr>
          <w:rFonts w:cs="Arial"/>
          <w:lang w:val="fr-FR"/>
        </w:rPr>
        <w:t xml:space="preserve"> service </w:t>
      </w:r>
      <w:r w:rsidR="00500005" w:rsidRPr="009E106F">
        <w:rPr>
          <w:rFonts w:cs="Arial"/>
          <w:lang w:val="fr-FR"/>
        </w:rPr>
        <w:t>déclencher</w:t>
      </w:r>
      <w:r w:rsidR="00FA77C6" w:rsidRPr="009E106F">
        <w:rPr>
          <w:rFonts w:cs="Arial"/>
          <w:lang w:val="fr-FR"/>
        </w:rPr>
        <w:t>a la procédure formelle de vérification technique pour apprécier si la variété protégée continue d</w:t>
      </w:r>
      <w:r w:rsidR="0016594B" w:rsidRPr="009E106F">
        <w:rPr>
          <w:rFonts w:cs="Arial"/>
          <w:lang w:val="fr-FR"/>
        </w:rPr>
        <w:t>’</w:t>
      </w:r>
      <w:r w:rsidR="00FA77C6" w:rsidRPr="009E106F">
        <w:rPr>
          <w:rFonts w:cs="Arial"/>
          <w:lang w:val="fr-FR"/>
        </w:rPr>
        <w:t>exister telle quelle</w:t>
      </w:r>
      <w:r w:rsidR="00F80346" w:rsidRPr="009E106F">
        <w:rPr>
          <w:rFonts w:cs="Arial"/>
          <w:lang w:val="fr-FR"/>
        </w:rPr>
        <w:t xml:space="preserve">, </w:t>
      </w:r>
      <w:r w:rsidR="00FA77C6" w:rsidRPr="009E106F">
        <w:rPr>
          <w:rFonts w:cs="Arial"/>
          <w:lang w:val="fr-FR"/>
        </w:rPr>
        <w:t xml:space="preserve">qui commence par </w:t>
      </w:r>
      <w:r w:rsidR="00C07B5C" w:rsidRPr="009E106F">
        <w:rPr>
          <w:rFonts w:cs="Arial"/>
          <w:lang w:val="fr-FR"/>
        </w:rPr>
        <w:t>une</w:t>
      </w:r>
      <w:r w:rsidR="00FA77C6" w:rsidRPr="009E106F">
        <w:rPr>
          <w:rFonts w:cs="Arial"/>
          <w:lang w:val="fr-FR"/>
        </w:rPr>
        <w:t xml:space="preserve"> demande </w:t>
      </w:r>
      <w:r w:rsidR="00C07B5C" w:rsidRPr="009E106F">
        <w:rPr>
          <w:rFonts w:cs="Arial"/>
          <w:lang w:val="fr-FR"/>
        </w:rPr>
        <w:t>d</w:t>
      </w:r>
      <w:r w:rsidR="0016594B" w:rsidRPr="009E106F">
        <w:rPr>
          <w:rFonts w:cs="Arial"/>
          <w:lang w:val="fr-FR"/>
        </w:rPr>
        <w:t>’</w:t>
      </w:r>
      <w:r w:rsidR="00C07B5C" w:rsidRPr="009E106F">
        <w:rPr>
          <w:rFonts w:cs="Arial"/>
          <w:lang w:val="fr-FR"/>
        </w:rPr>
        <w:t xml:space="preserve">observations </w:t>
      </w:r>
      <w:r w:rsidR="001E3FB9" w:rsidRPr="009E106F">
        <w:rPr>
          <w:rFonts w:cs="Arial"/>
          <w:lang w:val="fr-FR"/>
        </w:rPr>
        <w:t xml:space="preserve">adressée </w:t>
      </w:r>
      <w:r w:rsidR="00C07B5C" w:rsidRPr="009E106F">
        <w:rPr>
          <w:rFonts w:cs="Arial"/>
          <w:lang w:val="fr-FR"/>
        </w:rPr>
        <w:t xml:space="preserve">au titulaire </w:t>
      </w:r>
      <w:r w:rsidR="001E3FB9" w:rsidRPr="009E106F">
        <w:rPr>
          <w:rFonts w:cs="Arial"/>
          <w:lang w:val="fr-FR"/>
        </w:rPr>
        <w:t>du droit d</w:t>
      </w:r>
      <w:r w:rsidR="0016594B" w:rsidRPr="009E106F">
        <w:rPr>
          <w:rFonts w:cs="Arial"/>
          <w:lang w:val="fr-FR"/>
        </w:rPr>
        <w:t>’</w:t>
      </w:r>
      <w:r w:rsidR="001E3FB9" w:rsidRPr="009E106F">
        <w:rPr>
          <w:rFonts w:cs="Arial"/>
          <w:lang w:val="fr-FR"/>
        </w:rPr>
        <w:t>obtenteur concernant</w:t>
      </w:r>
      <w:r w:rsidR="00C07B5C" w:rsidRPr="009E106F">
        <w:rPr>
          <w:rFonts w:cs="Arial"/>
          <w:lang w:val="fr-FR"/>
        </w:rPr>
        <w:t xml:space="preserve"> </w:t>
      </w:r>
      <w:r w:rsidR="00B32E9C" w:rsidRPr="009E106F">
        <w:rPr>
          <w:rFonts w:cs="Arial"/>
          <w:lang w:val="fr-FR"/>
        </w:rPr>
        <w:t>la</w:t>
      </w:r>
      <w:r w:rsidR="00500005" w:rsidRPr="009E106F">
        <w:rPr>
          <w:rFonts w:cs="Arial"/>
          <w:lang w:val="fr-FR"/>
        </w:rPr>
        <w:t xml:space="preserve"> non</w:t>
      </w:r>
      <w:r w:rsidR="0016594B" w:rsidRPr="009E106F">
        <w:rPr>
          <w:rFonts w:cs="Arial"/>
          <w:lang w:val="fr-FR"/>
        </w:rPr>
        <w:noBreakHyphen/>
      </w:r>
      <w:r w:rsidR="00500005" w:rsidRPr="009E106F">
        <w:rPr>
          <w:rFonts w:cs="Arial"/>
          <w:lang w:val="fr-FR"/>
        </w:rPr>
        <w:t>disponibilité du</w:t>
      </w:r>
      <w:r w:rsidR="00C07B5C" w:rsidRPr="009E106F">
        <w:rPr>
          <w:rFonts w:cs="Arial"/>
          <w:lang w:val="fr-FR"/>
        </w:rPr>
        <w:t xml:space="preserve"> matériel de la variété concern</w:t>
      </w:r>
      <w:r w:rsidR="007B5FF7" w:rsidRPr="009E106F">
        <w:rPr>
          <w:rFonts w:cs="Arial"/>
          <w:lang w:val="fr-FR"/>
        </w:rPr>
        <w:t>ée.  En</w:t>
      </w:r>
      <w:r w:rsidR="00C07B5C" w:rsidRPr="009E106F">
        <w:rPr>
          <w:rFonts w:cs="Arial"/>
          <w:lang w:val="fr-FR"/>
        </w:rPr>
        <w:t xml:space="preserve"> fonction de</w:t>
      </w:r>
      <w:r w:rsidR="001E3FB9" w:rsidRPr="009E106F">
        <w:rPr>
          <w:rFonts w:cs="Arial"/>
          <w:lang w:val="fr-FR"/>
        </w:rPr>
        <w:t xml:space="preserve"> ces observations</w:t>
      </w:r>
      <w:r w:rsidR="00F80346" w:rsidRPr="009E106F">
        <w:rPr>
          <w:rFonts w:cs="Arial"/>
          <w:lang w:val="fr-FR"/>
        </w:rPr>
        <w:t xml:space="preserve">, </w:t>
      </w:r>
      <w:r w:rsidR="00C07B5C" w:rsidRPr="009E106F">
        <w:rPr>
          <w:rFonts w:cs="Arial"/>
          <w:lang w:val="fr-FR"/>
        </w:rPr>
        <w:t>une demande forme</w:t>
      </w:r>
      <w:r w:rsidR="00F80346" w:rsidRPr="009E106F">
        <w:rPr>
          <w:rFonts w:cs="Arial"/>
          <w:lang w:val="fr-FR"/>
        </w:rPr>
        <w:t>l</w:t>
      </w:r>
      <w:r w:rsidR="00C07B5C" w:rsidRPr="009E106F">
        <w:rPr>
          <w:rFonts w:cs="Arial"/>
          <w:lang w:val="fr-FR"/>
        </w:rPr>
        <w:t>le de fourniture du maté</w:t>
      </w:r>
      <w:r w:rsidR="001E3FB9" w:rsidRPr="009E106F">
        <w:rPr>
          <w:rFonts w:cs="Arial"/>
          <w:lang w:val="fr-FR"/>
        </w:rPr>
        <w:t>riel peut être soumi</w:t>
      </w:r>
      <w:r w:rsidR="007B5FF7" w:rsidRPr="009E106F">
        <w:rPr>
          <w:rFonts w:cs="Arial"/>
          <w:lang w:val="fr-FR"/>
        </w:rPr>
        <w:t>se.  Si</w:t>
      </w:r>
      <w:r w:rsidR="00C07B5C" w:rsidRPr="009E106F">
        <w:rPr>
          <w:rFonts w:cs="Arial"/>
          <w:lang w:val="fr-FR"/>
        </w:rPr>
        <w:t xml:space="preserve"> le matériel n</w:t>
      </w:r>
      <w:r w:rsidR="0016594B" w:rsidRPr="009E106F">
        <w:rPr>
          <w:rFonts w:cs="Arial"/>
          <w:lang w:val="fr-FR"/>
        </w:rPr>
        <w:t>’</w:t>
      </w:r>
      <w:r w:rsidR="00C07B5C" w:rsidRPr="009E106F">
        <w:rPr>
          <w:rFonts w:cs="Arial"/>
          <w:lang w:val="fr-FR"/>
        </w:rPr>
        <w:t>est pas fourni dans le cadre de la vérification, le droit d</w:t>
      </w:r>
      <w:r w:rsidR="0016594B" w:rsidRPr="009E106F">
        <w:rPr>
          <w:rFonts w:cs="Arial"/>
          <w:lang w:val="fr-FR"/>
        </w:rPr>
        <w:t>’</w:t>
      </w:r>
      <w:r w:rsidR="00C07B5C" w:rsidRPr="009E106F">
        <w:rPr>
          <w:rFonts w:cs="Arial"/>
          <w:lang w:val="fr-FR"/>
        </w:rPr>
        <w:t>obtenteur pourra être déchu.</w:t>
      </w:r>
    </w:p>
    <w:p w:rsidR="00F80346" w:rsidRPr="009E106F" w:rsidRDefault="00F018CF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>L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obtenteur en a l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obligation</w:t>
      </w:r>
      <w:r w:rsidR="00F80346" w:rsidRPr="009E106F">
        <w:rPr>
          <w:rFonts w:cs="Arial"/>
          <w:lang w:val="fr-FR"/>
        </w:rPr>
        <w:t>.</w:t>
      </w:r>
    </w:p>
    <w:p w:rsidR="00F80346" w:rsidRPr="009E106F" w:rsidRDefault="00523BAD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>L</w:t>
      </w:r>
      <w:r w:rsidR="00F80346" w:rsidRPr="009E106F">
        <w:rPr>
          <w:rFonts w:cs="Arial"/>
          <w:lang w:val="fr-FR"/>
        </w:rPr>
        <w:t>e</w:t>
      </w:r>
      <w:r w:rsidRPr="009E106F">
        <w:rPr>
          <w:rFonts w:cs="Arial"/>
          <w:lang w:val="fr-FR"/>
        </w:rPr>
        <w:t xml:space="preserve"> service en</w:t>
      </w:r>
      <w:r w:rsidR="00B32E9C" w:rsidRPr="009E106F">
        <w:rPr>
          <w:rFonts w:cs="Arial"/>
          <w:lang w:val="fr-FR"/>
        </w:rPr>
        <w:t>gage les discussions avec</w:t>
      </w:r>
      <w:r w:rsidRPr="009E106F">
        <w:rPr>
          <w:rFonts w:cs="Arial"/>
          <w:lang w:val="fr-FR"/>
        </w:rPr>
        <w:t xml:space="preserve"> l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obtente</w:t>
      </w:r>
      <w:r w:rsidR="007B5FF7" w:rsidRPr="009E106F">
        <w:rPr>
          <w:rFonts w:cs="Arial"/>
          <w:lang w:val="fr-FR"/>
        </w:rPr>
        <w:t>ur.  Si</w:t>
      </w:r>
      <w:r w:rsidRPr="009E106F">
        <w:rPr>
          <w:rFonts w:cs="Arial"/>
          <w:lang w:val="fr-FR"/>
        </w:rPr>
        <w:t xml:space="preserve"> la variété </w:t>
      </w:r>
      <w:r w:rsidR="00B32E9C" w:rsidRPr="009E106F">
        <w:rPr>
          <w:rFonts w:cs="Arial"/>
          <w:lang w:val="fr-FR"/>
        </w:rPr>
        <w:t xml:space="preserve">est </w:t>
      </w:r>
      <w:r w:rsidRPr="009E106F">
        <w:rPr>
          <w:rFonts w:cs="Arial"/>
          <w:lang w:val="fr-FR"/>
        </w:rPr>
        <w:t>protégée au niveau de l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Union européenne, le service en informe</w:t>
      </w:r>
      <w:r w:rsidR="00F80346" w:rsidRPr="009E106F">
        <w:rPr>
          <w:rFonts w:cs="Arial"/>
          <w:lang w:val="fr-FR"/>
        </w:rPr>
        <w:t xml:space="preserve"> </w:t>
      </w:r>
      <w:r w:rsidRPr="009E106F">
        <w:rPr>
          <w:rFonts w:cs="Arial"/>
          <w:lang w:val="fr-FR"/>
        </w:rPr>
        <w:t xml:space="preserve">le </w:t>
      </w:r>
      <w:r w:rsidR="00F80346" w:rsidRPr="009E106F">
        <w:rPr>
          <w:rFonts w:cs="Arial"/>
          <w:lang w:val="fr-FR"/>
        </w:rPr>
        <w:t>[</w:t>
      </w:r>
      <w:r w:rsidRPr="009E106F">
        <w:rPr>
          <w:rFonts w:cs="Arial"/>
          <w:lang w:val="fr-FR"/>
        </w:rPr>
        <w:t>membre/service de l</w:t>
      </w:r>
      <w:r w:rsidR="0016594B" w:rsidRPr="009E106F">
        <w:rPr>
          <w:rFonts w:cs="Arial"/>
          <w:lang w:val="fr-FR"/>
        </w:rPr>
        <w:t>’</w:t>
      </w:r>
      <w:r w:rsidR="00F80346" w:rsidRPr="009E106F">
        <w:rPr>
          <w:rFonts w:cs="Arial"/>
          <w:lang w:val="fr-FR"/>
        </w:rPr>
        <w:t xml:space="preserve">UPOV] </w:t>
      </w:r>
      <w:r w:rsidRPr="009E106F">
        <w:rPr>
          <w:rFonts w:cs="Arial"/>
          <w:lang w:val="fr-FR"/>
        </w:rPr>
        <w:t>et</w:t>
      </w:r>
      <w:r w:rsidR="00F80346" w:rsidRPr="009E106F">
        <w:rPr>
          <w:rFonts w:cs="Arial"/>
          <w:lang w:val="fr-FR"/>
        </w:rPr>
        <w:t xml:space="preserve"> </w:t>
      </w:r>
      <w:r w:rsidR="00B32E9C" w:rsidRPr="009E106F">
        <w:rPr>
          <w:rFonts w:cs="Arial"/>
          <w:lang w:val="fr-FR"/>
        </w:rPr>
        <w:t>agit conformément à la procé</w:t>
      </w:r>
      <w:r w:rsidR="00F80346" w:rsidRPr="009E106F">
        <w:rPr>
          <w:rFonts w:cs="Arial"/>
          <w:lang w:val="fr-FR"/>
        </w:rPr>
        <w:t>dure</w:t>
      </w:r>
      <w:r w:rsidR="00B32E9C" w:rsidRPr="009E106F">
        <w:rPr>
          <w:rFonts w:cs="Arial"/>
          <w:lang w:val="fr-FR"/>
        </w:rPr>
        <w:t xml:space="preserve"> approuvée.</w:t>
      </w:r>
    </w:p>
    <w:p w:rsidR="00F80346" w:rsidRPr="009E106F" w:rsidRDefault="00B32E9C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 xml:space="preserve">Un délai supplémentaire peut être accordé pour la fourniture du matériel végétal </w:t>
      </w:r>
      <w:r w:rsidR="00500005" w:rsidRPr="009E106F">
        <w:rPr>
          <w:rFonts w:cs="Arial"/>
          <w:lang w:val="fr-FR"/>
        </w:rPr>
        <w:t>en cas d</w:t>
      </w:r>
      <w:r w:rsidR="0016594B" w:rsidRPr="009E106F">
        <w:rPr>
          <w:rFonts w:cs="Arial"/>
          <w:lang w:val="fr-FR"/>
        </w:rPr>
        <w:t>’</w:t>
      </w:r>
      <w:r w:rsidR="00500005" w:rsidRPr="009E106F">
        <w:rPr>
          <w:rFonts w:cs="Arial"/>
          <w:lang w:val="fr-FR"/>
        </w:rPr>
        <w:t xml:space="preserve">indisponibilité </w:t>
      </w:r>
      <w:r w:rsidRPr="009E106F">
        <w:rPr>
          <w:rFonts w:cs="Arial"/>
          <w:lang w:val="fr-FR"/>
        </w:rPr>
        <w:t>provisoire</w:t>
      </w:r>
      <w:r w:rsidR="004D2FFA" w:rsidRPr="009E106F">
        <w:rPr>
          <w:rFonts w:cs="Arial"/>
          <w:lang w:val="fr-FR"/>
        </w:rPr>
        <w:t xml:space="preserve"> et, dans le cas contraire</w:t>
      </w:r>
      <w:r w:rsidR="000D265F" w:rsidRPr="009E106F">
        <w:rPr>
          <w:rFonts w:cs="Arial"/>
          <w:lang w:val="fr-FR"/>
        </w:rPr>
        <w:t>,</w:t>
      </w:r>
      <w:r w:rsidR="00F80346" w:rsidRPr="009E106F">
        <w:rPr>
          <w:rFonts w:cs="Arial"/>
          <w:lang w:val="fr-FR"/>
        </w:rPr>
        <w:t xml:space="preserve"> </w:t>
      </w:r>
      <w:r w:rsidR="004D2FFA" w:rsidRPr="009E106F">
        <w:rPr>
          <w:rFonts w:cs="Arial"/>
          <w:lang w:val="fr-FR"/>
        </w:rPr>
        <w:t>ce délai est refusé</w:t>
      </w:r>
      <w:r w:rsidR="00F80346" w:rsidRPr="009E106F">
        <w:rPr>
          <w:rFonts w:cs="Arial"/>
          <w:lang w:val="fr-FR"/>
        </w:rPr>
        <w:t>.</w:t>
      </w:r>
    </w:p>
    <w:p w:rsidR="00F80346" w:rsidRPr="009E106F" w:rsidRDefault="004D2FFA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>Cela n</w:t>
      </w:r>
      <w:r w:rsidR="00A94A8F" w:rsidRPr="009E106F">
        <w:rPr>
          <w:rFonts w:cs="Arial"/>
          <w:lang w:val="fr-FR"/>
        </w:rPr>
        <w:t>e s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est pas</w:t>
      </w:r>
      <w:r w:rsidR="00A94A8F" w:rsidRPr="009E106F">
        <w:rPr>
          <w:rFonts w:cs="Arial"/>
          <w:lang w:val="fr-FR"/>
        </w:rPr>
        <w:t xml:space="preserve"> produit</w:t>
      </w:r>
      <w:r w:rsidR="00F80346" w:rsidRPr="009E106F">
        <w:rPr>
          <w:rFonts w:cs="Arial"/>
          <w:lang w:val="fr-FR"/>
        </w:rPr>
        <w:t>.</w:t>
      </w:r>
    </w:p>
    <w:p w:rsidR="00F80346" w:rsidRPr="009E106F" w:rsidRDefault="00C53859" w:rsidP="00F80346">
      <w:pPr>
        <w:numPr>
          <w:ilvl w:val="0"/>
          <w:numId w:val="1"/>
        </w:numPr>
        <w:spacing w:before="120" w:after="120"/>
        <w:rPr>
          <w:rFonts w:cs="Arial"/>
          <w:lang w:val="fr-FR"/>
        </w:rPr>
      </w:pPr>
      <w:r w:rsidRPr="009E106F">
        <w:rPr>
          <w:rFonts w:cs="Arial"/>
          <w:lang w:val="fr-FR"/>
        </w:rPr>
        <w:t>Le service de protec</w:t>
      </w:r>
      <w:r w:rsidR="000F3451" w:rsidRPr="009E106F">
        <w:rPr>
          <w:rFonts w:cs="Arial"/>
          <w:lang w:val="fr-FR"/>
        </w:rPr>
        <w:t>tion des obtentions végétales n</w:t>
      </w:r>
      <w:r w:rsidR="0016594B" w:rsidRPr="009E106F">
        <w:rPr>
          <w:rFonts w:cs="Arial"/>
          <w:lang w:val="fr-FR"/>
        </w:rPr>
        <w:t>’</w:t>
      </w:r>
      <w:r w:rsidR="000F3451" w:rsidRPr="009E106F">
        <w:rPr>
          <w:rFonts w:cs="Arial"/>
          <w:lang w:val="fr-FR"/>
        </w:rPr>
        <w:t>a</w:t>
      </w:r>
      <w:r w:rsidRPr="009E106F">
        <w:rPr>
          <w:rFonts w:cs="Arial"/>
          <w:lang w:val="fr-FR"/>
        </w:rPr>
        <w:t xml:space="preserve"> pas </w:t>
      </w:r>
      <w:r w:rsidR="000F3451" w:rsidRPr="009E106F">
        <w:rPr>
          <w:rFonts w:cs="Arial"/>
          <w:lang w:val="fr-FR"/>
        </w:rPr>
        <w:t xml:space="preserve">besoin </w:t>
      </w:r>
      <w:r w:rsidRPr="009E106F">
        <w:rPr>
          <w:rFonts w:cs="Arial"/>
          <w:lang w:val="fr-FR"/>
        </w:rPr>
        <w:t>qu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on lui fournisse le matériel végétal si l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examen</w:t>
      </w:r>
      <w:r w:rsidR="00236A1F" w:rsidRPr="009E106F">
        <w:rPr>
          <w:rFonts w:cs="Arial"/>
          <w:lang w:val="fr-FR"/>
        </w:rPr>
        <w:t> </w:t>
      </w:r>
      <w:r w:rsidRPr="009E106F">
        <w:rPr>
          <w:rFonts w:cs="Arial"/>
          <w:lang w:val="fr-FR"/>
        </w:rPr>
        <w:t>DHS n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est pas réalisé par</w:t>
      </w:r>
      <w:r w:rsidR="00F80346" w:rsidRPr="009E106F">
        <w:rPr>
          <w:rFonts w:cs="Arial"/>
          <w:lang w:val="fr-FR"/>
        </w:rPr>
        <w:t xml:space="preserve"> </w:t>
      </w:r>
      <w:r w:rsidRPr="009E106F">
        <w:rPr>
          <w:rFonts w:cs="Arial"/>
          <w:lang w:val="fr-FR"/>
        </w:rPr>
        <w:t xml:space="preserve">le </w:t>
      </w:r>
      <w:r w:rsidR="00F80346" w:rsidRPr="009E106F">
        <w:rPr>
          <w:rFonts w:cs="Arial"/>
          <w:lang w:val="fr-FR"/>
        </w:rPr>
        <w:t>[</w:t>
      </w:r>
      <w:r w:rsidRPr="009E106F">
        <w:rPr>
          <w:rFonts w:cs="Arial"/>
          <w:lang w:val="fr-FR"/>
        </w:rPr>
        <w:t>membre/service de l</w:t>
      </w:r>
      <w:r w:rsidR="0016594B" w:rsidRPr="009E106F">
        <w:rPr>
          <w:rFonts w:cs="Arial"/>
          <w:lang w:val="fr-FR"/>
        </w:rPr>
        <w:t>’</w:t>
      </w:r>
      <w:r w:rsidR="00F80346" w:rsidRPr="009E106F">
        <w:rPr>
          <w:rFonts w:cs="Arial"/>
          <w:lang w:val="fr-FR"/>
        </w:rPr>
        <w:t>UPOV</w:t>
      </w:r>
      <w:r w:rsidRPr="009E106F">
        <w:rPr>
          <w:rFonts w:cs="Arial"/>
          <w:lang w:val="fr-FR"/>
        </w:rPr>
        <w:t>] et la décision d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octroyer la</w:t>
      </w:r>
      <w:r w:rsidR="00F80346" w:rsidRPr="009E106F">
        <w:rPr>
          <w:rFonts w:cs="Arial"/>
          <w:lang w:val="fr-FR"/>
        </w:rPr>
        <w:t xml:space="preserve"> protection </w:t>
      </w:r>
      <w:r w:rsidRPr="009E106F">
        <w:rPr>
          <w:rFonts w:cs="Arial"/>
          <w:lang w:val="fr-FR"/>
        </w:rPr>
        <w:t>est fondée sur le rapport d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examen</w:t>
      </w:r>
      <w:r w:rsidR="00236A1F" w:rsidRPr="009E106F">
        <w:rPr>
          <w:rFonts w:cs="Arial"/>
          <w:lang w:val="fr-FR"/>
        </w:rPr>
        <w:t> </w:t>
      </w:r>
      <w:r w:rsidRPr="009E106F">
        <w:rPr>
          <w:rFonts w:cs="Arial"/>
          <w:lang w:val="fr-FR"/>
        </w:rPr>
        <w:t>DHS transmis par un pays memb</w:t>
      </w:r>
      <w:r w:rsidR="007B5FF7" w:rsidRPr="009E106F">
        <w:rPr>
          <w:rFonts w:cs="Arial"/>
          <w:lang w:val="fr-FR"/>
        </w:rPr>
        <w:t>re.  En</w:t>
      </w:r>
      <w:r w:rsidRPr="009E106F">
        <w:rPr>
          <w:rFonts w:cs="Arial"/>
          <w:lang w:val="fr-FR"/>
        </w:rPr>
        <w:t xml:space="preserve"> outre</w:t>
      </w:r>
      <w:r w:rsidR="00F80346" w:rsidRPr="009E106F">
        <w:rPr>
          <w:rFonts w:cs="Arial"/>
          <w:lang w:val="fr-FR"/>
        </w:rPr>
        <w:t xml:space="preserve">, </w:t>
      </w:r>
      <w:r w:rsidR="00AC285F" w:rsidRPr="009E106F">
        <w:rPr>
          <w:rFonts w:cs="Arial"/>
          <w:lang w:val="fr-FR"/>
        </w:rPr>
        <w:t>la loi sur la</w:t>
      </w:r>
      <w:r w:rsidRPr="009E106F">
        <w:rPr>
          <w:rFonts w:cs="Arial"/>
          <w:lang w:val="fr-FR"/>
        </w:rPr>
        <w:t xml:space="preserve"> protection des obtentions végétales du</w:t>
      </w:r>
      <w:r w:rsidR="00F80346" w:rsidRPr="009E106F">
        <w:rPr>
          <w:rFonts w:cs="Arial"/>
          <w:lang w:val="fr-FR"/>
        </w:rPr>
        <w:t xml:space="preserve"> [</w:t>
      </w:r>
      <w:r w:rsidRPr="009E106F">
        <w:rPr>
          <w:rFonts w:cs="Arial"/>
          <w:lang w:val="fr-FR"/>
        </w:rPr>
        <w:t>membre/service de l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UPOV</w:t>
      </w:r>
      <w:r w:rsidR="00F80346" w:rsidRPr="009E106F">
        <w:rPr>
          <w:rFonts w:cs="Arial"/>
          <w:lang w:val="fr-FR"/>
        </w:rPr>
        <w:t xml:space="preserve">] </w:t>
      </w:r>
      <w:r w:rsidRPr="009E106F">
        <w:rPr>
          <w:rFonts w:cs="Arial"/>
          <w:lang w:val="fr-FR"/>
        </w:rPr>
        <w:t>prévoit la déchéance du droit d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obtenteur si le matériel végétal de la variété protégée dans le [membre/service de l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UPOV] n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 xml:space="preserve">est pas </w:t>
      </w:r>
      <w:r w:rsidR="00512A74" w:rsidRPr="009E106F">
        <w:rPr>
          <w:rFonts w:cs="Arial"/>
          <w:lang w:val="fr-FR"/>
        </w:rPr>
        <w:t>four</w:t>
      </w:r>
      <w:r w:rsidR="007B5FF7" w:rsidRPr="009E106F">
        <w:rPr>
          <w:rFonts w:cs="Arial"/>
          <w:lang w:val="fr-FR"/>
        </w:rPr>
        <w:t xml:space="preserve">ni.  À </w:t>
      </w:r>
      <w:r w:rsidR="00AC285F" w:rsidRPr="009E106F">
        <w:rPr>
          <w:rFonts w:cs="Arial"/>
          <w:lang w:val="fr-FR"/>
        </w:rPr>
        <w:t>cet égard</w:t>
      </w:r>
      <w:r w:rsidR="00512A74" w:rsidRPr="009E106F">
        <w:rPr>
          <w:rFonts w:cs="Arial"/>
          <w:lang w:val="fr-FR"/>
        </w:rPr>
        <w:t>, le</w:t>
      </w:r>
      <w:r w:rsidR="00F80346" w:rsidRPr="009E106F">
        <w:rPr>
          <w:rFonts w:cs="Arial"/>
          <w:lang w:val="fr-FR"/>
        </w:rPr>
        <w:t xml:space="preserve"> </w:t>
      </w:r>
      <w:r w:rsidR="00512A74" w:rsidRPr="009E106F">
        <w:rPr>
          <w:rFonts w:cs="Arial"/>
          <w:lang w:val="fr-FR"/>
        </w:rPr>
        <w:t xml:space="preserve">service de protection des obtentions végétales </w:t>
      </w:r>
      <w:r w:rsidR="001407EA" w:rsidRPr="009E106F">
        <w:rPr>
          <w:rFonts w:cs="Arial"/>
          <w:lang w:val="fr-FR"/>
        </w:rPr>
        <w:t>exige de l</w:t>
      </w:r>
      <w:r w:rsidR="0016594B" w:rsidRPr="009E106F">
        <w:rPr>
          <w:rFonts w:cs="Arial"/>
          <w:lang w:val="fr-FR"/>
        </w:rPr>
        <w:t>’</w:t>
      </w:r>
      <w:r w:rsidR="001407EA" w:rsidRPr="009E106F">
        <w:rPr>
          <w:rFonts w:cs="Arial"/>
          <w:lang w:val="fr-FR"/>
        </w:rPr>
        <w:t>obtenteur de signer un engagement</w:t>
      </w:r>
      <w:r w:rsidR="00F80346" w:rsidRPr="009E106F">
        <w:rPr>
          <w:rFonts w:cs="Arial"/>
          <w:lang w:val="fr-FR"/>
        </w:rPr>
        <w:t xml:space="preserve">, </w:t>
      </w:r>
      <w:r w:rsidR="00AC285F" w:rsidRPr="009E106F">
        <w:rPr>
          <w:rFonts w:cs="Arial"/>
          <w:lang w:val="fr-FR"/>
        </w:rPr>
        <w:t xml:space="preserve">lors du dépôt </w:t>
      </w:r>
      <w:r w:rsidR="001407EA" w:rsidRPr="009E106F">
        <w:rPr>
          <w:rFonts w:cs="Arial"/>
          <w:lang w:val="fr-FR"/>
        </w:rPr>
        <w:t>de</w:t>
      </w:r>
      <w:r w:rsidR="00E56FC9" w:rsidRPr="009E106F">
        <w:rPr>
          <w:rFonts w:cs="Arial"/>
          <w:lang w:val="fr-FR"/>
        </w:rPr>
        <w:t xml:space="preserve"> la demande d</w:t>
      </w:r>
      <w:r w:rsidR="0016594B" w:rsidRPr="009E106F">
        <w:rPr>
          <w:rFonts w:cs="Arial"/>
          <w:lang w:val="fr-FR"/>
        </w:rPr>
        <w:t>’</w:t>
      </w:r>
      <w:r w:rsidR="00E56FC9" w:rsidRPr="009E106F">
        <w:rPr>
          <w:rFonts w:cs="Arial"/>
          <w:lang w:val="fr-FR"/>
        </w:rPr>
        <w:t>octroi de la protection</w:t>
      </w:r>
      <w:r w:rsidR="00F80346" w:rsidRPr="009E106F">
        <w:rPr>
          <w:rFonts w:cs="Arial"/>
          <w:lang w:val="fr-FR"/>
        </w:rPr>
        <w:t xml:space="preserve">, </w:t>
      </w:r>
      <w:r w:rsidR="001407EA" w:rsidRPr="009E106F">
        <w:rPr>
          <w:rFonts w:cs="Arial"/>
          <w:lang w:val="fr-FR"/>
        </w:rPr>
        <w:t>qui le contraint à fournir le matériel végétal de la variété protégée</w:t>
      </w:r>
      <w:r w:rsidR="00F80346" w:rsidRPr="009E106F">
        <w:rPr>
          <w:rFonts w:cs="Arial"/>
          <w:lang w:val="fr-FR"/>
        </w:rPr>
        <w:t>.</w:t>
      </w:r>
    </w:p>
    <w:p w:rsidR="00F80346" w:rsidRPr="009E106F" w:rsidRDefault="001407EA" w:rsidP="00F80346">
      <w:pPr>
        <w:numPr>
          <w:ilvl w:val="0"/>
          <w:numId w:val="1"/>
        </w:numPr>
        <w:spacing w:before="120" w:after="120"/>
        <w:rPr>
          <w:rFonts w:cs="Arial"/>
          <w:lang w:val="fr-FR"/>
        </w:rPr>
      </w:pPr>
      <w:r w:rsidRPr="009E106F">
        <w:rPr>
          <w:rFonts w:cs="Arial"/>
          <w:lang w:val="fr-FR"/>
        </w:rPr>
        <w:t>Nous indiquons que, conformément à la législation actuelle, l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absence de ré</w:t>
      </w:r>
      <w:r w:rsidR="00F80346" w:rsidRPr="009E106F">
        <w:rPr>
          <w:rFonts w:cs="Arial"/>
          <w:lang w:val="fr-FR"/>
        </w:rPr>
        <w:t xml:space="preserve">ponse </w:t>
      </w:r>
      <w:r w:rsidRPr="009E106F">
        <w:rPr>
          <w:rFonts w:cs="Arial"/>
          <w:lang w:val="fr-FR"/>
        </w:rPr>
        <w:t>en</w:t>
      </w:r>
      <w:r w:rsidR="00AC285F" w:rsidRPr="009E106F">
        <w:rPr>
          <w:rFonts w:cs="Arial"/>
          <w:lang w:val="fr-FR"/>
        </w:rPr>
        <w:t>traîne la déchéance du droit d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obtenteur</w:t>
      </w:r>
      <w:r w:rsidR="00F80346" w:rsidRPr="009E106F">
        <w:rPr>
          <w:rFonts w:cs="Arial"/>
          <w:lang w:val="fr-FR"/>
        </w:rPr>
        <w:t>.</w:t>
      </w:r>
    </w:p>
    <w:p w:rsidR="00F80346" w:rsidRPr="009E106F" w:rsidRDefault="00F80346" w:rsidP="00F80346">
      <w:pPr>
        <w:keepNext/>
        <w:outlineLvl w:val="1"/>
        <w:rPr>
          <w:u w:val="single"/>
          <w:lang w:val="fr-FR"/>
        </w:rPr>
      </w:pPr>
      <w:r w:rsidRPr="009E106F">
        <w:rPr>
          <w:u w:val="single"/>
          <w:lang w:val="fr-FR"/>
        </w:rPr>
        <w:lastRenderedPageBreak/>
        <w:t>Question</w:t>
      </w:r>
      <w:r w:rsidR="00D47A65" w:rsidRPr="009E106F">
        <w:rPr>
          <w:u w:val="single"/>
          <w:lang w:val="fr-FR"/>
        </w:rPr>
        <w:t> </w:t>
      </w:r>
      <w:r w:rsidRPr="009E106F">
        <w:rPr>
          <w:u w:val="single"/>
          <w:lang w:val="fr-FR"/>
        </w:rPr>
        <w:t>11</w:t>
      </w:r>
    </w:p>
    <w:p w:rsidR="00F80346" w:rsidRPr="009E106F" w:rsidRDefault="00F80346" w:rsidP="00F80346">
      <w:pPr>
        <w:rPr>
          <w:lang w:val="fr-FR"/>
        </w:rPr>
      </w:pPr>
    </w:p>
    <w:p w:rsidR="00F80346" w:rsidRPr="009E106F" w:rsidRDefault="00402855" w:rsidP="00F80346">
      <w:pPr>
        <w:rPr>
          <w:lang w:val="fr-FR"/>
        </w:rPr>
      </w:pPr>
      <w:r w:rsidRPr="009E106F">
        <w:rPr>
          <w:lang w:val="fr-FR"/>
        </w:rPr>
        <w:t>Si un obtenteur ne fournit pas le matériel végétal qui lui est demandé pour une variété non protégée par un droit d</w:t>
      </w:r>
      <w:r w:rsidR="0016594B" w:rsidRPr="009E106F">
        <w:rPr>
          <w:lang w:val="fr-FR"/>
        </w:rPr>
        <w:t>’</w:t>
      </w:r>
      <w:r w:rsidRPr="009E106F">
        <w:rPr>
          <w:lang w:val="fr-FR"/>
        </w:rPr>
        <w:t>obtenteur, que fait votre service de protection des obtentions végétales</w:t>
      </w:r>
      <w:r w:rsidR="00F80346" w:rsidRPr="009E106F">
        <w:rPr>
          <w:lang w:val="fr-FR"/>
        </w:rPr>
        <w:t>?</w:t>
      </w:r>
    </w:p>
    <w:p w:rsidR="00F80346" w:rsidRPr="009E106F" w:rsidRDefault="00F80346" w:rsidP="00F80346">
      <w:pPr>
        <w:rPr>
          <w:lang w:val="fr-FR"/>
        </w:rPr>
      </w:pPr>
    </w:p>
    <w:p w:rsidR="00F80346" w:rsidRPr="009E106F" w:rsidRDefault="00F80346" w:rsidP="00F80346">
      <w:pPr>
        <w:rPr>
          <w:lang w:val="fr-FR"/>
        </w:rPr>
      </w:pPr>
    </w:p>
    <w:p w:rsidR="00F80346" w:rsidRPr="009E106F" w:rsidRDefault="00A94A8F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>Nous le remercions.</w:t>
      </w:r>
    </w:p>
    <w:p w:rsidR="00F80346" w:rsidRPr="009E106F" w:rsidRDefault="00232A02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 xml:space="preserve">Nous expliquons notre demande </w:t>
      </w:r>
      <w:r w:rsidR="00932D1F" w:rsidRPr="009E106F">
        <w:rPr>
          <w:rFonts w:cs="Arial"/>
          <w:lang w:val="fr-FR"/>
        </w:rPr>
        <w:t xml:space="preserve">en faisant preuve de </w:t>
      </w:r>
      <w:r w:rsidR="00F80346" w:rsidRPr="009E106F">
        <w:rPr>
          <w:rFonts w:cs="Arial"/>
          <w:lang w:val="fr-FR"/>
        </w:rPr>
        <w:t>patien</w:t>
      </w:r>
      <w:r w:rsidR="007B5FF7" w:rsidRPr="009E106F">
        <w:rPr>
          <w:rFonts w:cs="Arial"/>
          <w:lang w:val="fr-FR"/>
        </w:rPr>
        <w:t>ce.  En</w:t>
      </w:r>
      <w:r w:rsidRPr="009E106F">
        <w:rPr>
          <w:rFonts w:cs="Arial"/>
          <w:lang w:val="fr-FR"/>
        </w:rPr>
        <w:t xml:space="preserve"> principe, nous arrivons à convaincre l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obtente</w:t>
      </w:r>
      <w:r w:rsidR="007B5FF7" w:rsidRPr="009E106F">
        <w:rPr>
          <w:rFonts w:cs="Arial"/>
          <w:lang w:val="fr-FR"/>
        </w:rPr>
        <w:t>ur.  Bi</w:t>
      </w:r>
      <w:r w:rsidRPr="009E106F">
        <w:rPr>
          <w:rFonts w:cs="Arial"/>
          <w:lang w:val="fr-FR"/>
        </w:rPr>
        <w:t>en souvent, l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obtenteur a</w:t>
      </w:r>
      <w:r w:rsidR="00932D1F" w:rsidRPr="009E106F">
        <w:rPr>
          <w:rFonts w:cs="Arial"/>
          <w:lang w:val="fr-FR"/>
        </w:rPr>
        <w:t>vait</w:t>
      </w:r>
      <w:r w:rsidRPr="009E106F">
        <w:rPr>
          <w:rFonts w:cs="Arial"/>
          <w:lang w:val="fr-FR"/>
        </w:rPr>
        <w:t xml:space="preserve"> d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abord refusé de nous fournir le matériel car il n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avait pas compris la raison de notre demande.</w:t>
      </w:r>
    </w:p>
    <w:p w:rsidR="00F80346" w:rsidRPr="009E106F" w:rsidRDefault="001C70CB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>Les demandeurs sont tenus de fournir des descriptions objectives de toutes les variétés de comparaison et de toutes les variétés voisines les plus proches si le [membre/service de l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UPOV] n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est pas déjà en possession de cette informati</w:t>
      </w:r>
      <w:r w:rsidR="007B5FF7" w:rsidRPr="009E106F">
        <w:rPr>
          <w:rFonts w:cs="Arial"/>
          <w:lang w:val="fr-FR"/>
        </w:rPr>
        <w:t>on.  Ce</w:t>
      </w:r>
      <w:r w:rsidRPr="009E106F">
        <w:rPr>
          <w:rFonts w:cs="Arial"/>
          <w:lang w:val="fr-FR"/>
        </w:rPr>
        <w:t>tte information doit être fournie pour l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octroi du droit d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obtenteur</w:t>
      </w:r>
      <w:r w:rsidR="00F80346" w:rsidRPr="009E106F">
        <w:rPr>
          <w:rFonts w:cs="Arial"/>
          <w:lang w:val="fr-FR"/>
        </w:rPr>
        <w:t>.</w:t>
      </w:r>
    </w:p>
    <w:p w:rsidR="00F80346" w:rsidRPr="009E106F" w:rsidRDefault="001C70CB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 xml:space="preserve">Si la variété est </w:t>
      </w:r>
      <w:r w:rsidR="001E2FD6" w:rsidRPr="009E106F">
        <w:rPr>
          <w:rFonts w:cs="Arial"/>
          <w:lang w:val="fr-FR"/>
        </w:rPr>
        <w:t>inscrite au registre</w:t>
      </w:r>
      <w:r w:rsidRPr="009E106F">
        <w:rPr>
          <w:rFonts w:cs="Arial"/>
          <w:lang w:val="fr-FR"/>
        </w:rPr>
        <w:t xml:space="preserve"> du </w:t>
      </w:r>
      <w:r w:rsidR="00F80346" w:rsidRPr="009E106F">
        <w:rPr>
          <w:rFonts w:cs="Arial"/>
          <w:lang w:val="fr-FR"/>
        </w:rPr>
        <w:t>[</w:t>
      </w:r>
      <w:r w:rsidRPr="009E106F">
        <w:rPr>
          <w:rFonts w:cs="Arial"/>
          <w:lang w:val="fr-FR"/>
        </w:rPr>
        <w:t>membre/service de l</w:t>
      </w:r>
      <w:r w:rsidR="0016594B" w:rsidRPr="009E106F">
        <w:rPr>
          <w:rFonts w:cs="Arial"/>
          <w:lang w:val="fr-FR"/>
        </w:rPr>
        <w:t>’</w:t>
      </w:r>
      <w:r w:rsidR="00F80346" w:rsidRPr="009E106F">
        <w:rPr>
          <w:rFonts w:cs="Arial"/>
          <w:lang w:val="fr-FR"/>
        </w:rPr>
        <w:t>UPOV]</w:t>
      </w:r>
      <w:r w:rsidRPr="009E106F">
        <w:rPr>
          <w:rFonts w:cs="Arial"/>
          <w:lang w:val="fr-FR"/>
        </w:rPr>
        <w:t>, la f</w:t>
      </w:r>
      <w:r w:rsidR="007039D8" w:rsidRPr="009E106F">
        <w:rPr>
          <w:rFonts w:cs="Arial"/>
          <w:lang w:val="fr-FR"/>
        </w:rPr>
        <w:t>ourniture du matériel végétal constitue</w:t>
      </w:r>
      <w:r w:rsidRPr="009E106F">
        <w:rPr>
          <w:rFonts w:cs="Arial"/>
          <w:lang w:val="fr-FR"/>
        </w:rPr>
        <w:t xml:space="preserve"> une obligation juridique</w:t>
      </w:r>
      <w:r w:rsidR="001E2FD6" w:rsidRPr="009E106F">
        <w:rPr>
          <w:rFonts w:cs="Arial"/>
          <w:lang w:val="fr-FR"/>
        </w:rPr>
        <w:t xml:space="preserve"> et</w:t>
      </w:r>
      <w:r w:rsidR="007039D8" w:rsidRPr="009E106F">
        <w:rPr>
          <w:rFonts w:cs="Arial"/>
          <w:lang w:val="fr-FR"/>
        </w:rPr>
        <w:t>,</w:t>
      </w:r>
      <w:r w:rsidR="001E2FD6" w:rsidRPr="009E106F">
        <w:rPr>
          <w:rFonts w:cs="Arial"/>
          <w:lang w:val="fr-FR"/>
        </w:rPr>
        <w:t xml:space="preserve"> donc,</w:t>
      </w:r>
      <w:r w:rsidR="007039D8" w:rsidRPr="009E106F">
        <w:rPr>
          <w:rFonts w:cs="Arial"/>
          <w:lang w:val="fr-FR"/>
        </w:rPr>
        <w:t xml:space="preserve"> si notre demande est ignorée de façon répétée, la variété peut être retirée </w:t>
      </w:r>
      <w:r w:rsidR="001E2FD6" w:rsidRPr="009E106F">
        <w:rPr>
          <w:rFonts w:cs="Arial"/>
          <w:lang w:val="fr-FR"/>
        </w:rPr>
        <w:t>du registre</w:t>
      </w:r>
      <w:r w:rsidR="00F80346" w:rsidRPr="009E106F">
        <w:rPr>
          <w:rFonts w:cs="Arial"/>
          <w:lang w:val="fr-FR"/>
        </w:rPr>
        <w:t xml:space="preserve"> national</w:t>
      </w:r>
      <w:r w:rsidR="007039D8" w:rsidRPr="009E106F">
        <w:rPr>
          <w:rFonts w:cs="Arial"/>
          <w:lang w:val="fr-FR"/>
        </w:rPr>
        <w:t xml:space="preserve"> et du catalogue commun</w:t>
      </w:r>
      <w:r w:rsidR="00F80346" w:rsidRPr="009E106F">
        <w:rPr>
          <w:rFonts w:cs="Arial"/>
          <w:lang w:val="fr-FR"/>
        </w:rPr>
        <w:t>.</w:t>
      </w:r>
    </w:p>
    <w:p w:rsidR="00F80346" w:rsidRPr="009E106F" w:rsidRDefault="00E920A8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>Il est remplacé par une autre variété publique ou protégée qui a précédemment fait l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objet d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un examen et qui conserve</w:t>
      </w:r>
      <w:r w:rsidR="00AB12D3" w:rsidRPr="009E106F">
        <w:rPr>
          <w:rFonts w:cs="Arial"/>
          <w:lang w:val="fr-FR"/>
        </w:rPr>
        <w:t xml:space="preserve"> les caractère</w:t>
      </w:r>
      <w:r w:rsidRPr="009E106F">
        <w:rPr>
          <w:rFonts w:cs="Arial"/>
          <w:lang w:val="fr-FR"/>
        </w:rPr>
        <w:t>s désirés.</w:t>
      </w:r>
    </w:p>
    <w:p w:rsidR="00F80346" w:rsidRPr="009E106F" w:rsidRDefault="004F6217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 xml:space="preserve">Nous </w:t>
      </w:r>
      <w:r w:rsidR="00F80346" w:rsidRPr="009E106F">
        <w:rPr>
          <w:rFonts w:cs="Arial"/>
          <w:lang w:val="fr-FR"/>
        </w:rPr>
        <w:t>e</w:t>
      </w:r>
      <w:r w:rsidRPr="009E106F">
        <w:rPr>
          <w:rFonts w:cs="Arial"/>
          <w:lang w:val="fr-FR"/>
        </w:rPr>
        <w:t>ssayons de commander le matériel végétal pour la saison suivan</w:t>
      </w:r>
      <w:r w:rsidR="007B5FF7" w:rsidRPr="009E106F">
        <w:rPr>
          <w:rFonts w:cs="Arial"/>
          <w:lang w:val="fr-FR"/>
        </w:rPr>
        <w:t>te.  Ce</w:t>
      </w:r>
      <w:r w:rsidRPr="009E106F">
        <w:rPr>
          <w:rFonts w:cs="Arial"/>
          <w:lang w:val="fr-FR"/>
        </w:rPr>
        <w:t>rtaines variétés</w:t>
      </w:r>
      <w:r w:rsidR="00F80346" w:rsidRPr="009E106F">
        <w:rPr>
          <w:rFonts w:cs="Arial"/>
          <w:lang w:val="fr-FR"/>
        </w:rPr>
        <w:t xml:space="preserve">, </w:t>
      </w:r>
      <w:r w:rsidRPr="009E106F">
        <w:rPr>
          <w:rFonts w:cs="Arial"/>
          <w:lang w:val="fr-FR"/>
        </w:rPr>
        <w:t>m</w:t>
      </w:r>
      <w:r w:rsidR="001E2FD6" w:rsidRPr="009E106F">
        <w:rPr>
          <w:rFonts w:cs="Arial"/>
          <w:lang w:val="fr-FR"/>
        </w:rPr>
        <w:t>ême si elles</w:t>
      </w:r>
      <w:r w:rsidRPr="009E106F">
        <w:rPr>
          <w:rFonts w:cs="Arial"/>
          <w:lang w:val="fr-FR"/>
        </w:rPr>
        <w:t xml:space="preserve"> ne sont pas protégée</w:t>
      </w:r>
      <w:r w:rsidR="001E2FD6" w:rsidRPr="009E106F">
        <w:rPr>
          <w:rFonts w:cs="Arial"/>
          <w:lang w:val="fr-FR"/>
        </w:rPr>
        <w:t>s</w:t>
      </w:r>
      <w:r w:rsidRPr="009E106F">
        <w:rPr>
          <w:rFonts w:cs="Arial"/>
          <w:lang w:val="fr-FR"/>
        </w:rPr>
        <w:t xml:space="preserve"> par un droit d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obtenteur</w:t>
      </w:r>
      <w:r w:rsidR="00F80346" w:rsidRPr="009E106F">
        <w:rPr>
          <w:rFonts w:cs="Arial"/>
          <w:lang w:val="fr-FR"/>
        </w:rPr>
        <w:t xml:space="preserve">, </w:t>
      </w:r>
      <w:r w:rsidRPr="009E106F">
        <w:rPr>
          <w:rFonts w:cs="Arial"/>
          <w:lang w:val="fr-FR"/>
        </w:rPr>
        <w:t>sont</w:t>
      </w:r>
      <w:r w:rsidR="001E2FD6" w:rsidRPr="009E106F">
        <w:rPr>
          <w:rFonts w:cs="Arial"/>
          <w:lang w:val="fr-FR"/>
        </w:rPr>
        <w:t xml:space="preserve"> inscrites sur</w:t>
      </w:r>
      <w:r w:rsidRPr="009E106F">
        <w:rPr>
          <w:rFonts w:cs="Arial"/>
          <w:lang w:val="fr-FR"/>
        </w:rPr>
        <w:t xml:space="preserve"> la liste </w:t>
      </w:r>
      <w:r w:rsidR="001E2FD6" w:rsidRPr="009E106F">
        <w:rPr>
          <w:rFonts w:cs="Arial"/>
          <w:lang w:val="fr-FR"/>
        </w:rPr>
        <w:t>nationale et i</w:t>
      </w:r>
      <w:r w:rsidRPr="009E106F">
        <w:rPr>
          <w:rFonts w:cs="Arial"/>
          <w:lang w:val="fr-FR"/>
        </w:rPr>
        <w:t>l</w:t>
      </w:r>
      <w:r w:rsidR="001E2FD6" w:rsidRPr="009E106F">
        <w:rPr>
          <w:rFonts w:cs="Arial"/>
          <w:lang w:val="fr-FR"/>
        </w:rPr>
        <w:t xml:space="preserve"> est donc</w:t>
      </w:r>
      <w:r w:rsidRPr="009E106F">
        <w:rPr>
          <w:rFonts w:cs="Arial"/>
          <w:lang w:val="fr-FR"/>
        </w:rPr>
        <w:t xml:space="preserve"> </w:t>
      </w:r>
      <w:r w:rsidR="001E2FD6" w:rsidRPr="009E106F">
        <w:rPr>
          <w:rFonts w:cs="Arial"/>
          <w:lang w:val="fr-FR"/>
        </w:rPr>
        <w:t>obligatoire</w:t>
      </w:r>
      <w:r w:rsidR="00F80346" w:rsidRPr="009E106F">
        <w:rPr>
          <w:rFonts w:cs="Arial"/>
          <w:lang w:val="fr-FR"/>
        </w:rPr>
        <w:t xml:space="preserve"> </w:t>
      </w:r>
      <w:r w:rsidRPr="009E106F">
        <w:rPr>
          <w:rFonts w:cs="Arial"/>
          <w:lang w:val="fr-FR"/>
        </w:rPr>
        <w:t xml:space="preserve">de fournir le matériel végétal </w:t>
      </w:r>
      <w:r w:rsidR="001E2FD6" w:rsidRPr="009E106F">
        <w:rPr>
          <w:rFonts w:cs="Arial"/>
          <w:lang w:val="fr-FR"/>
        </w:rPr>
        <w:t xml:space="preserve">concerné </w:t>
      </w:r>
      <w:r w:rsidRPr="009E106F">
        <w:rPr>
          <w:rFonts w:cs="Arial"/>
          <w:lang w:val="fr-FR"/>
        </w:rPr>
        <w:t>au service chargé de l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examen</w:t>
      </w:r>
      <w:r w:rsidR="00F80346" w:rsidRPr="009E106F">
        <w:rPr>
          <w:rFonts w:cs="Arial"/>
          <w:lang w:val="fr-FR"/>
        </w:rPr>
        <w:t>.</w:t>
      </w:r>
    </w:p>
    <w:p w:rsidR="00F80346" w:rsidRPr="009E106F" w:rsidRDefault="00283257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 xml:space="preserve">Nous </w:t>
      </w:r>
      <w:r w:rsidR="00F80346" w:rsidRPr="009E106F">
        <w:rPr>
          <w:rFonts w:cs="Arial"/>
          <w:lang w:val="fr-FR"/>
        </w:rPr>
        <w:t>e</w:t>
      </w:r>
      <w:r w:rsidRPr="009E106F">
        <w:rPr>
          <w:rFonts w:cs="Arial"/>
          <w:lang w:val="fr-FR"/>
        </w:rPr>
        <w:t>xpliquons les raisons de notre deman</w:t>
      </w:r>
      <w:r w:rsidR="007B5FF7" w:rsidRPr="009E106F">
        <w:rPr>
          <w:rFonts w:cs="Arial"/>
          <w:lang w:val="fr-FR"/>
        </w:rPr>
        <w:t>de.  En</w:t>
      </w:r>
      <w:r w:rsidRPr="009E106F">
        <w:rPr>
          <w:rFonts w:cs="Arial"/>
          <w:lang w:val="fr-FR"/>
        </w:rPr>
        <w:t xml:space="preserve"> principe</w:t>
      </w:r>
      <w:r w:rsidR="00F80346" w:rsidRPr="009E106F">
        <w:rPr>
          <w:rFonts w:cs="Arial"/>
          <w:lang w:val="fr-FR"/>
        </w:rPr>
        <w:t xml:space="preserve">, </w:t>
      </w:r>
      <w:r w:rsidRPr="009E106F">
        <w:rPr>
          <w:rFonts w:cs="Arial"/>
          <w:lang w:val="fr-FR"/>
        </w:rPr>
        <w:t>l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obtenteur fournit le matériel concer</w:t>
      </w:r>
      <w:r w:rsidR="007B5FF7" w:rsidRPr="009E106F">
        <w:rPr>
          <w:rFonts w:cs="Arial"/>
          <w:lang w:val="fr-FR"/>
        </w:rPr>
        <w:t>né.  Si</w:t>
      </w:r>
      <w:r w:rsidRPr="009E106F">
        <w:rPr>
          <w:rFonts w:cs="Arial"/>
          <w:lang w:val="fr-FR"/>
        </w:rPr>
        <w:t xml:space="preserve"> ce n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est pas le cas</w:t>
      </w:r>
      <w:r w:rsidR="00F80346" w:rsidRPr="009E106F">
        <w:rPr>
          <w:rFonts w:cs="Arial"/>
          <w:lang w:val="fr-FR"/>
        </w:rPr>
        <w:t xml:space="preserve">, </w:t>
      </w:r>
      <w:r w:rsidRPr="009E106F">
        <w:rPr>
          <w:rFonts w:cs="Arial"/>
          <w:lang w:val="fr-FR"/>
        </w:rPr>
        <w:t>la variété</w:t>
      </w:r>
      <w:r w:rsidR="00F80346" w:rsidRPr="009E106F">
        <w:rPr>
          <w:rFonts w:cs="Arial"/>
          <w:lang w:val="fr-FR"/>
        </w:rPr>
        <w:t xml:space="preserve"> </w:t>
      </w:r>
      <w:r w:rsidRPr="009E106F">
        <w:rPr>
          <w:rFonts w:cs="Arial"/>
          <w:lang w:val="fr-FR"/>
        </w:rPr>
        <w:t>ne peut être prise en compte</w:t>
      </w:r>
      <w:r w:rsidR="00F80346" w:rsidRPr="009E106F">
        <w:rPr>
          <w:rFonts w:cs="Arial"/>
          <w:lang w:val="fr-FR"/>
        </w:rPr>
        <w:t xml:space="preserve"> </w:t>
      </w:r>
      <w:r w:rsidRPr="009E106F">
        <w:rPr>
          <w:rFonts w:cs="Arial"/>
          <w:lang w:val="fr-FR"/>
        </w:rPr>
        <w:t>dans les essais en culture</w:t>
      </w:r>
      <w:r w:rsidR="00F80346" w:rsidRPr="009E106F">
        <w:rPr>
          <w:rFonts w:cs="Arial"/>
          <w:lang w:val="fr-FR"/>
        </w:rPr>
        <w:t>.</w:t>
      </w:r>
    </w:p>
    <w:p w:rsidR="00F80346" w:rsidRPr="009E106F" w:rsidRDefault="00283257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>Nous demandons également des</w:t>
      </w:r>
      <w:r w:rsidR="00F80346" w:rsidRPr="009E106F">
        <w:rPr>
          <w:rFonts w:cs="Arial"/>
          <w:lang w:val="fr-FR"/>
        </w:rPr>
        <w:t xml:space="preserve"> information</w:t>
      </w:r>
      <w:r w:rsidRPr="009E106F">
        <w:rPr>
          <w:rFonts w:cs="Arial"/>
          <w:lang w:val="fr-FR"/>
        </w:rPr>
        <w:t>s sur les</w:t>
      </w:r>
      <w:r w:rsidR="00584961" w:rsidRPr="009E106F">
        <w:rPr>
          <w:rFonts w:cs="Arial"/>
          <w:lang w:val="fr-FR"/>
        </w:rPr>
        <w:t xml:space="preserve"> raisons </w:t>
      </w:r>
      <w:r w:rsidR="001E2FD6" w:rsidRPr="009E106F">
        <w:rPr>
          <w:rFonts w:cs="Arial"/>
          <w:lang w:val="fr-FR"/>
        </w:rPr>
        <w:t>de la non</w:t>
      </w:r>
      <w:r w:rsidR="0016594B" w:rsidRPr="009E106F">
        <w:rPr>
          <w:rFonts w:cs="Arial"/>
          <w:lang w:val="fr-FR"/>
        </w:rPr>
        <w:noBreakHyphen/>
      </w:r>
      <w:r w:rsidR="001E2FD6" w:rsidRPr="009E106F">
        <w:rPr>
          <w:rFonts w:cs="Arial"/>
          <w:lang w:val="fr-FR"/>
        </w:rPr>
        <w:t>livraison</w:t>
      </w:r>
      <w:r w:rsidR="00F80346" w:rsidRPr="009E106F">
        <w:rPr>
          <w:rFonts w:cs="Arial"/>
          <w:lang w:val="fr-FR"/>
        </w:rPr>
        <w:t>.</w:t>
      </w:r>
    </w:p>
    <w:p w:rsidR="00F80346" w:rsidRPr="009E106F" w:rsidRDefault="00061F66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>Si la variété non protégée par un droit d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obtenteur ne figure pas dans la liste nationale et n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 xml:space="preserve">est pas enregistrée dans la base de </w:t>
      </w:r>
      <w:r w:rsidR="001E2FD6" w:rsidRPr="009E106F">
        <w:rPr>
          <w:rFonts w:cs="Arial"/>
          <w:lang w:val="fr-FR"/>
        </w:rPr>
        <w:t>données</w:t>
      </w:r>
      <w:r w:rsidRPr="009E106F">
        <w:rPr>
          <w:rFonts w:cs="Arial"/>
          <w:lang w:val="fr-FR"/>
        </w:rPr>
        <w:t xml:space="preserve"> nationale du</w:t>
      </w:r>
      <w:r w:rsidR="008B58EB" w:rsidRPr="009E106F">
        <w:rPr>
          <w:rFonts w:cs="Arial"/>
          <w:lang w:val="fr-FR"/>
        </w:rPr>
        <w:t xml:space="preserve"> </w:t>
      </w:r>
      <w:r w:rsidR="00F80346" w:rsidRPr="009E106F">
        <w:rPr>
          <w:rFonts w:cs="Arial"/>
          <w:lang w:val="fr-FR"/>
        </w:rPr>
        <w:t>[</w:t>
      </w:r>
      <w:r w:rsidRPr="009E106F">
        <w:rPr>
          <w:rFonts w:cs="Arial"/>
          <w:lang w:val="fr-FR"/>
        </w:rPr>
        <w:t>membre/service de l</w:t>
      </w:r>
      <w:r w:rsidR="0016594B" w:rsidRPr="009E106F">
        <w:rPr>
          <w:rFonts w:cs="Arial"/>
          <w:lang w:val="fr-FR"/>
        </w:rPr>
        <w:t>’</w:t>
      </w:r>
      <w:r w:rsidR="00F80346" w:rsidRPr="009E106F">
        <w:rPr>
          <w:rFonts w:cs="Arial"/>
          <w:lang w:val="fr-FR"/>
        </w:rPr>
        <w:t>UPOV],</w:t>
      </w:r>
      <w:r w:rsidR="001E2FD6" w:rsidRPr="009E106F">
        <w:rPr>
          <w:rFonts w:cs="Arial"/>
          <w:lang w:val="fr-FR"/>
        </w:rPr>
        <w:t xml:space="preserve"> nous n</w:t>
      </w:r>
      <w:r w:rsidR="0016594B" w:rsidRPr="009E106F">
        <w:rPr>
          <w:rFonts w:cs="Arial"/>
          <w:lang w:val="fr-FR"/>
        </w:rPr>
        <w:t>’</w:t>
      </w:r>
      <w:r w:rsidR="001E2FD6" w:rsidRPr="009E106F">
        <w:rPr>
          <w:rFonts w:cs="Arial"/>
          <w:lang w:val="fr-FR"/>
        </w:rPr>
        <w:t>examin</w:t>
      </w:r>
      <w:r w:rsidRPr="009E106F">
        <w:rPr>
          <w:rFonts w:cs="Arial"/>
          <w:lang w:val="fr-FR"/>
        </w:rPr>
        <w:t>ons pas cette variété lors de l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examen</w:t>
      </w:r>
      <w:r w:rsidR="00236A1F" w:rsidRPr="009E106F">
        <w:rPr>
          <w:rFonts w:cs="Arial"/>
          <w:lang w:val="fr-FR"/>
        </w:rPr>
        <w:t> </w:t>
      </w:r>
      <w:r w:rsidRPr="009E106F">
        <w:rPr>
          <w:rFonts w:cs="Arial"/>
          <w:lang w:val="fr-FR"/>
        </w:rPr>
        <w:t>DHS de nouvelles variét</w:t>
      </w:r>
      <w:r w:rsidR="007B5FF7" w:rsidRPr="009E106F">
        <w:rPr>
          <w:rFonts w:cs="Arial"/>
          <w:lang w:val="fr-FR"/>
        </w:rPr>
        <w:t>és.  Da</w:t>
      </w:r>
      <w:r w:rsidRPr="009E106F">
        <w:rPr>
          <w:rFonts w:cs="Arial"/>
          <w:lang w:val="fr-FR"/>
        </w:rPr>
        <w:t>ns tous les autres cas</w:t>
      </w:r>
      <w:r w:rsidR="00F80346" w:rsidRPr="009E106F">
        <w:rPr>
          <w:rFonts w:cs="Arial"/>
          <w:lang w:val="fr-FR"/>
        </w:rPr>
        <w:t xml:space="preserve">, </w:t>
      </w:r>
      <w:r w:rsidR="001E2FD6" w:rsidRPr="009E106F">
        <w:rPr>
          <w:rFonts w:cs="Arial"/>
          <w:lang w:val="fr-FR"/>
        </w:rPr>
        <w:t>nous rejetons les</w:t>
      </w:r>
      <w:r w:rsidRPr="009E106F">
        <w:rPr>
          <w:rFonts w:cs="Arial"/>
          <w:lang w:val="fr-FR"/>
        </w:rPr>
        <w:t xml:space="preserve"> demande</w:t>
      </w:r>
      <w:r w:rsidR="001E2FD6" w:rsidRPr="009E106F">
        <w:rPr>
          <w:rFonts w:cs="Arial"/>
          <w:lang w:val="fr-FR"/>
        </w:rPr>
        <w:t>s de droit d</w:t>
      </w:r>
      <w:r w:rsidR="0016594B" w:rsidRPr="009E106F">
        <w:rPr>
          <w:rFonts w:cs="Arial"/>
          <w:lang w:val="fr-FR"/>
        </w:rPr>
        <w:t>’</w:t>
      </w:r>
      <w:r w:rsidR="001E2FD6" w:rsidRPr="009E106F">
        <w:rPr>
          <w:rFonts w:cs="Arial"/>
          <w:lang w:val="fr-FR"/>
        </w:rPr>
        <w:t>obtenteur pour</w:t>
      </w:r>
      <w:r w:rsidRPr="009E106F">
        <w:rPr>
          <w:rFonts w:cs="Arial"/>
          <w:lang w:val="fr-FR"/>
        </w:rPr>
        <w:t xml:space="preserve"> toutes les variétés qui </w:t>
      </w:r>
      <w:r w:rsidR="002A0044" w:rsidRPr="009E106F">
        <w:rPr>
          <w:rFonts w:cs="Arial"/>
          <w:lang w:val="fr-FR"/>
        </w:rPr>
        <w:t>ont été dé</w:t>
      </w:r>
      <w:r w:rsidR="001E2FD6" w:rsidRPr="009E106F">
        <w:rPr>
          <w:rFonts w:cs="Arial"/>
          <w:lang w:val="fr-FR"/>
        </w:rPr>
        <w:t>terminée</w:t>
      </w:r>
      <w:r w:rsidR="002A0044" w:rsidRPr="009E106F">
        <w:rPr>
          <w:rFonts w:cs="Arial"/>
          <w:lang w:val="fr-FR"/>
        </w:rPr>
        <w:t xml:space="preserve">s comme étant les </w:t>
      </w:r>
      <w:r w:rsidR="001E2FD6" w:rsidRPr="009E106F">
        <w:rPr>
          <w:rFonts w:cs="Arial"/>
          <w:lang w:val="fr-FR"/>
        </w:rPr>
        <w:t xml:space="preserve">variétés voisines les </w:t>
      </w:r>
      <w:r w:rsidR="002A0044" w:rsidRPr="009E106F">
        <w:rPr>
          <w:rFonts w:cs="Arial"/>
          <w:lang w:val="fr-FR"/>
        </w:rPr>
        <w:t>plus proches de la variété non protégée par un droit d</w:t>
      </w:r>
      <w:r w:rsidR="0016594B" w:rsidRPr="009E106F">
        <w:rPr>
          <w:rFonts w:cs="Arial"/>
          <w:lang w:val="fr-FR"/>
        </w:rPr>
        <w:t>’</w:t>
      </w:r>
      <w:r w:rsidR="002A0044" w:rsidRPr="009E106F">
        <w:rPr>
          <w:rFonts w:cs="Arial"/>
          <w:lang w:val="fr-FR"/>
        </w:rPr>
        <w:t>obtenteur (dans le questionnaire technique</w:t>
      </w:r>
      <w:r w:rsidR="00F80346" w:rsidRPr="009E106F">
        <w:rPr>
          <w:rFonts w:cs="Arial"/>
          <w:lang w:val="fr-FR"/>
        </w:rPr>
        <w:t>).</w:t>
      </w:r>
    </w:p>
    <w:p w:rsidR="00F80346" w:rsidRPr="009E106F" w:rsidRDefault="00A94A8F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>Sans ré</w:t>
      </w:r>
      <w:r w:rsidR="00F80346" w:rsidRPr="009E106F">
        <w:rPr>
          <w:rFonts w:cs="Arial"/>
          <w:lang w:val="fr-FR"/>
        </w:rPr>
        <w:t>ponse</w:t>
      </w:r>
      <w:r w:rsidRPr="009E106F">
        <w:rPr>
          <w:rFonts w:cs="Arial"/>
          <w:lang w:val="fr-FR"/>
        </w:rPr>
        <w:t>.</w:t>
      </w:r>
    </w:p>
    <w:p w:rsidR="006549E2" w:rsidRPr="009E106F" w:rsidRDefault="00A47592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>Pour être inscrit au registre, il est nécessaire de fournir le matériel de la variété</w:t>
      </w:r>
      <w:r w:rsidR="00F80346" w:rsidRPr="009E106F">
        <w:rPr>
          <w:rFonts w:cs="Arial"/>
          <w:lang w:val="fr-FR"/>
        </w:rPr>
        <w:t xml:space="preserve">, </w:t>
      </w:r>
      <w:r w:rsidRPr="009E106F">
        <w:rPr>
          <w:rFonts w:cs="Arial"/>
          <w:lang w:val="fr-FR"/>
        </w:rPr>
        <w:t>donc, si le matériel n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 xml:space="preserve">est pas fourni, la variété ne sera pas </w:t>
      </w:r>
      <w:r w:rsidR="001E2FD6" w:rsidRPr="009E106F">
        <w:rPr>
          <w:rFonts w:cs="Arial"/>
          <w:lang w:val="fr-FR"/>
        </w:rPr>
        <w:t>inscrite au</w:t>
      </w:r>
      <w:r w:rsidRPr="009E106F">
        <w:rPr>
          <w:rFonts w:cs="Arial"/>
          <w:lang w:val="fr-FR"/>
        </w:rPr>
        <w:t xml:space="preserve"> registre public.</w:t>
      </w:r>
    </w:p>
    <w:p w:rsidR="006549E2" w:rsidRPr="009E106F" w:rsidRDefault="00A47592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color w:val="000000"/>
          <w:lang w:val="fr-FR"/>
        </w:rPr>
      </w:pPr>
      <w:r w:rsidRPr="009E106F">
        <w:rPr>
          <w:rFonts w:cs="Arial"/>
          <w:lang w:val="fr-FR"/>
        </w:rPr>
        <w:t>Nous ne pouvons exiger la fourniture de matériel même dans le cas d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une variété protég</w:t>
      </w:r>
      <w:r w:rsidR="007B5FF7" w:rsidRPr="009E106F">
        <w:rPr>
          <w:rFonts w:cs="Arial"/>
          <w:lang w:val="fr-FR"/>
        </w:rPr>
        <w:t>ée.  En</w:t>
      </w:r>
      <w:r w:rsidR="00E23984">
        <w:rPr>
          <w:rFonts w:cs="Arial"/>
          <w:lang w:val="fr-FR"/>
        </w:rPr>
        <w:t> </w:t>
      </w:r>
      <w:r w:rsidRPr="009E106F">
        <w:rPr>
          <w:rFonts w:cs="Arial"/>
          <w:lang w:val="fr-FR"/>
        </w:rPr>
        <w:t>principe, nous essayons de trouver d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autres sources ou d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obtenir la variété voisine la plus proche</w:t>
      </w:r>
      <w:r w:rsidR="00F80346" w:rsidRPr="009E106F">
        <w:rPr>
          <w:rFonts w:cs="Arial"/>
          <w:color w:val="000000"/>
          <w:lang w:val="fr-FR"/>
        </w:rPr>
        <w:t>.</w:t>
      </w:r>
    </w:p>
    <w:p w:rsidR="00F80346" w:rsidRPr="009E106F" w:rsidRDefault="00A47592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>Nous demandons à l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 xml:space="preserve">obtenteur de nous donner les raisons pour lesquelles il refuse de nous fournir le matériel et, en fonction de </w:t>
      </w:r>
      <w:r w:rsidR="00B04314" w:rsidRPr="009E106F">
        <w:rPr>
          <w:rFonts w:cs="Arial"/>
          <w:lang w:val="fr-FR"/>
        </w:rPr>
        <w:t>sa</w:t>
      </w:r>
      <w:r w:rsidRPr="009E106F">
        <w:rPr>
          <w:rFonts w:cs="Arial"/>
          <w:lang w:val="fr-FR"/>
        </w:rPr>
        <w:t xml:space="preserve"> réponse, nous pouvons</w:t>
      </w:r>
      <w:r w:rsidR="00F80346" w:rsidRPr="009E106F">
        <w:rPr>
          <w:rFonts w:cs="Arial"/>
          <w:lang w:val="fr-FR"/>
        </w:rPr>
        <w:t xml:space="preserve"> </w:t>
      </w:r>
      <w:r w:rsidRPr="009E106F">
        <w:rPr>
          <w:rFonts w:cs="Arial"/>
          <w:lang w:val="fr-FR"/>
        </w:rPr>
        <w:t>nous procurer le matériel auprès d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autres sources</w:t>
      </w:r>
      <w:r w:rsidR="00F80346" w:rsidRPr="009E106F">
        <w:rPr>
          <w:rFonts w:cs="Arial"/>
          <w:lang w:val="fr-FR"/>
        </w:rPr>
        <w:t>.</w:t>
      </w:r>
    </w:p>
    <w:p w:rsidR="00F80346" w:rsidRPr="009E106F" w:rsidRDefault="00061F31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>Nous ne réalisons pas les examens DHS nous</w:t>
      </w:r>
      <w:r w:rsidR="0016594B" w:rsidRPr="009E106F">
        <w:rPr>
          <w:rFonts w:cs="Arial"/>
          <w:lang w:val="fr-FR"/>
        </w:rPr>
        <w:noBreakHyphen/>
      </w:r>
      <w:r w:rsidRPr="009E106F">
        <w:rPr>
          <w:rFonts w:cs="Arial"/>
          <w:lang w:val="fr-FR"/>
        </w:rPr>
        <w:t>mêm</w:t>
      </w:r>
      <w:r w:rsidR="007B5FF7" w:rsidRPr="009E106F">
        <w:rPr>
          <w:rFonts w:cs="Arial"/>
          <w:lang w:val="fr-FR"/>
        </w:rPr>
        <w:t>es.  No</w:t>
      </w:r>
      <w:r w:rsidRPr="009E106F">
        <w:rPr>
          <w:rFonts w:cs="Arial"/>
          <w:lang w:val="fr-FR"/>
        </w:rPr>
        <w:t>us nous procurons les examens DHS auprès du [membre/service de l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UPOV] et d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autres pays concernés</w:t>
      </w:r>
      <w:r w:rsidR="00F80346" w:rsidRPr="009E106F">
        <w:rPr>
          <w:rFonts w:cs="Arial"/>
          <w:lang w:val="fr-FR"/>
        </w:rPr>
        <w:t>.</w:t>
      </w:r>
    </w:p>
    <w:p w:rsidR="00F80346" w:rsidRPr="009E106F" w:rsidRDefault="00A94A8F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>Cela ne s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est jamais produit.</w:t>
      </w:r>
    </w:p>
    <w:p w:rsidR="00F80346" w:rsidRPr="009E106F" w:rsidRDefault="00EB5ADF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>Selon la réglementation</w:t>
      </w:r>
      <w:r w:rsidR="00F80346" w:rsidRPr="009E106F">
        <w:rPr>
          <w:rFonts w:cs="Arial"/>
          <w:lang w:val="fr-FR"/>
        </w:rPr>
        <w:t xml:space="preserve">, </w:t>
      </w:r>
      <w:r w:rsidRPr="009E106F">
        <w:rPr>
          <w:rFonts w:cs="Arial"/>
          <w:lang w:val="fr-FR"/>
        </w:rPr>
        <w:t>la demande de droit d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obtenteur</w:t>
      </w:r>
      <w:r w:rsidR="00F80346" w:rsidRPr="009E106F">
        <w:rPr>
          <w:rFonts w:cs="Arial"/>
          <w:lang w:val="fr-FR"/>
        </w:rPr>
        <w:t xml:space="preserve"> </w:t>
      </w:r>
      <w:r w:rsidRPr="009E106F">
        <w:rPr>
          <w:rFonts w:cs="Arial"/>
          <w:lang w:val="fr-FR"/>
        </w:rPr>
        <w:t>pourra être</w:t>
      </w:r>
      <w:r w:rsidR="0099065D" w:rsidRPr="009E106F">
        <w:rPr>
          <w:rFonts w:cs="Arial"/>
          <w:lang w:val="fr-FR"/>
        </w:rPr>
        <w:t xml:space="preserve"> considérée comme</w:t>
      </w:r>
      <w:r w:rsidRPr="009E106F">
        <w:rPr>
          <w:rFonts w:cs="Arial"/>
          <w:lang w:val="fr-FR"/>
        </w:rPr>
        <w:t xml:space="preserve"> rejetée </w:t>
      </w:r>
      <w:r w:rsidR="0099065D" w:rsidRPr="009E106F">
        <w:rPr>
          <w:rFonts w:cs="Arial"/>
          <w:lang w:val="fr-FR"/>
        </w:rPr>
        <w:t xml:space="preserve">au cours </w:t>
      </w:r>
      <w:r w:rsidRPr="009E106F">
        <w:rPr>
          <w:rFonts w:cs="Arial"/>
          <w:lang w:val="fr-FR"/>
        </w:rPr>
        <w:t>de la phase de</w:t>
      </w:r>
      <w:r w:rsidR="0099065D" w:rsidRPr="009E106F">
        <w:rPr>
          <w:rFonts w:cs="Arial"/>
          <w:lang w:val="fr-FR"/>
        </w:rPr>
        <w:t xml:space="preserve"> dépôt de la</w:t>
      </w:r>
      <w:r w:rsidRPr="009E106F">
        <w:rPr>
          <w:rFonts w:cs="Arial"/>
          <w:lang w:val="fr-FR"/>
        </w:rPr>
        <w:t xml:space="preserve"> demande si le demandeur n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a pas fourni le matériel deman</w:t>
      </w:r>
      <w:r w:rsidR="007B5FF7" w:rsidRPr="009E106F">
        <w:rPr>
          <w:rFonts w:cs="Arial"/>
          <w:lang w:val="fr-FR"/>
        </w:rPr>
        <w:t>dé.  Ce</w:t>
      </w:r>
      <w:r w:rsidRPr="009E106F">
        <w:rPr>
          <w:rFonts w:cs="Arial"/>
          <w:lang w:val="fr-FR"/>
        </w:rPr>
        <w:t>pendant, le demandeur</w:t>
      </w:r>
      <w:r w:rsidR="0099065D" w:rsidRPr="009E106F">
        <w:rPr>
          <w:rFonts w:cs="Arial"/>
          <w:lang w:val="fr-FR"/>
        </w:rPr>
        <w:t xml:space="preserve"> et </w:t>
      </w:r>
      <w:r w:rsidRPr="009E106F">
        <w:rPr>
          <w:rFonts w:cs="Arial"/>
          <w:lang w:val="fr-FR"/>
        </w:rPr>
        <w:t>l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 xml:space="preserve">obtenteur </w:t>
      </w:r>
      <w:r w:rsidR="0099065D" w:rsidRPr="009E106F">
        <w:rPr>
          <w:rFonts w:cs="Arial"/>
          <w:lang w:val="fr-FR"/>
        </w:rPr>
        <w:t>ne sont</w:t>
      </w:r>
      <w:r w:rsidR="00106D51" w:rsidRPr="009E106F">
        <w:rPr>
          <w:rFonts w:cs="Arial"/>
          <w:lang w:val="fr-FR"/>
        </w:rPr>
        <w:t xml:space="preserve"> pas</w:t>
      </w:r>
      <w:r w:rsidRPr="009E106F">
        <w:rPr>
          <w:rFonts w:cs="Arial"/>
          <w:lang w:val="fr-FR"/>
        </w:rPr>
        <w:t xml:space="preserve"> tenu</w:t>
      </w:r>
      <w:r w:rsidR="0099065D" w:rsidRPr="009E106F">
        <w:rPr>
          <w:rFonts w:cs="Arial"/>
          <w:lang w:val="fr-FR"/>
        </w:rPr>
        <w:t>s</w:t>
      </w:r>
      <w:r w:rsidRPr="009E106F">
        <w:rPr>
          <w:rFonts w:cs="Arial"/>
          <w:lang w:val="fr-FR"/>
        </w:rPr>
        <w:t xml:space="preserve"> de fournir le matériel</w:t>
      </w:r>
      <w:r w:rsidR="0099065D" w:rsidRPr="009E106F">
        <w:rPr>
          <w:rFonts w:cs="Arial"/>
          <w:lang w:val="fr-FR"/>
        </w:rPr>
        <w:t xml:space="preserve"> de</w:t>
      </w:r>
      <w:r w:rsidRPr="009E106F">
        <w:rPr>
          <w:rFonts w:cs="Arial"/>
          <w:lang w:val="fr-FR"/>
        </w:rPr>
        <w:t xml:space="preserve"> </w:t>
      </w:r>
      <w:r w:rsidR="00106D51" w:rsidRPr="009E106F">
        <w:rPr>
          <w:rFonts w:cs="Arial"/>
          <w:lang w:val="fr-FR"/>
        </w:rPr>
        <w:t>l</w:t>
      </w:r>
      <w:r w:rsidR="0099065D" w:rsidRPr="009E106F">
        <w:rPr>
          <w:rFonts w:cs="Arial"/>
          <w:lang w:val="fr-FR"/>
        </w:rPr>
        <w:t>eur</w:t>
      </w:r>
      <w:r w:rsidRPr="009E106F">
        <w:rPr>
          <w:rFonts w:cs="Arial"/>
          <w:lang w:val="fr-FR"/>
        </w:rPr>
        <w:t xml:space="preserve"> variété non protégée par un droit d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obtenteur</w:t>
      </w:r>
      <w:r w:rsidR="00F80346" w:rsidRPr="009E106F">
        <w:rPr>
          <w:rFonts w:cs="Arial"/>
          <w:lang w:val="fr-FR"/>
        </w:rPr>
        <w:t>.</w:t>
      </w:r>
    </w:p>
    <w:p w:rsidR="00F80346" w:rsidRPr="009E106F" w:rsidRDefault="00EB5ADF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>Le service de protection des obtentions végétales en est infor</w:t>
      </w:r>
      <w:r w:rsidR="007B5FF7" w:rsidRPr="009E106F">
        <w:rPr>
          <w:rFonts w:cs="Arial"/>
          <w:lang w:val="fr-FR"/>
        </w:rPr>
        <w:t>mé.  Il</w:t>
      </w:r>
      <w:r w:rsidRPr="009E106F">
        <w:rPr>
          <w:rFonts w:cs="Arial"/>
          <w:lang w:val="fr-FR"/>
        </w:rPr>
        <w:t xml:space="preserve"> n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est généralement pas en mesure de contraindre l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obtente</w:t>
      </w:r>
      <w:r w:rsidR="007B5FF7" w:rsidRPr="009E106F">
        <w:rPr>
          <w:rFonts w:cs="Arial"/>
          <w:lang w:val="fr-FR"/>
        </w:rPr>
        <w:t>ur.  Da</w:t>
      </w:r>
      <w:r w:rsidRPr="009E106F">
        <w:rPr>
          <w:rFonts w:cs="Arial"/>
          <w:lang w:val="fr-FR"/>
        </w:rPr>
        <w:t>ns ce cas, la variété n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est pas utilisée lors de l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examen</w:t>
      </w:r>
      <w:r w:rsidR="00236A1F" w:rsidRPr="009E106F">
        <w:rPr>
          <w:rFonts w:cs="Arial"/>
          <w:lang w:val="fr-FR"/>
        </w:rPr>
        <w:t> </w:t>
      </w:r>
      <w:r w:rsidRPr="009E106F">
        <w:rPr>
          <w:rFonts w:cs="Arial"/>
          <w:lang w:val="fr-FR"/>
        </w:rPr>
        <w:t>DHS.</w:t>
      </w:r>
    </w:p>
    <w:p w:rsidR="00F80346" w:rsidRPr="009E106F" w:rsidRDefault="00EB5ADF" w:rsidP="00E23984">
      <w:pPr>
        <w:keepNext/>
        <w:keepLines/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lastRenderedPageBreak/>
        <w:t>L</w:t>
      </w:r>
      <w:r w:rsidR="00F80346" w:rsidRPr="009E106F">
        <w:rPr>
          <w:rFonts w:cs="Arial"/>
          <w:lang w:val="fr-FR"/>
        </w:rPr>
        <w:t>e [</w:t>
      </w:r>
      <w:r w:rsidRPr="009E106F">
        <w:rPr>
          <w:rFonts w:cs="Arial"/>
          <w:lang w:val="fr-FR"/>
        </w:rPr>
        <w:t>membre/service de l</w:t>
      </w:r>
      <w:r w:rsidR="0016594B" w:rsidRPr="009E106F">
        <w:rPr>
          <w:rFonts w:cs="Arial"/>
          <w:lang w:val="fr-FR"/>
        </w:rPr>
        <w:t>’</w:t>
      </w:r>
      <w:r w:rsidR="00F80346" w:rsidRPr="009E106F">
        <w:rPr>
          <w:rFonts w:cs="Arial"/>
          <w:lang w:val="fr-FR"/>
        </w:rPr>
        <w:t xml:space="preserve">UPOV] </w:t>
      </w:r>
      <w:r w:rsidRPr="009E106F">
        <w:rPr>
          <w:rFonts w:cs="Arial"/>
          <w:lang w:val="fr-FR"/>
        </w:rPr>
        <w:t>informe l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 xml:space="preserve">obtenteur </w:t>
      </w:r>
      <w:r w:rsidR="00080C5C" w:rsidRPr="009E106F">
        <w:rPr>
          <w:rFonts w:cs="Arial"/>
          <w:lang w:val="fr-FR"/>
        </w:rPr>
        <w:t>par écrit en lui indiquant</w:t>
      </w:r>
      <w:r w:rsidRPr="009E106F">
        <w:rPr>
          <w:rFonts w:cs="Arial"/>
          <w:lang w:val="fr-FR"/>
        </w:rPr>
        <w:t xml:space="preserve"> qu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il est essentiel de fournir le matériel en</w:t>
      </w:r>
      <w:r w:rsidR="004F12E2" w:rsidRPr="009E106F">
        <w:rPr>
          <w:rFonts w:cs="Arial"/>
          <w:lang w:val="fr-FR"/>
        </w:rPr>
        <w:t xml:space="preserve"> questi</w:t>
      </w:r>
      <w:r w:rsidR="007B5FF7" w:rsidRPr="009E106F">
        <w:rPr>
          <w:rFonts w:cs="Arial"/>
          <w:lang w:val="fr-FR"/>
        </w:rPr>
        <w:t>on.  Si</w:t>
      </w:r>
      <w:r w:rsidRPr="009E106F">
        <w:rPr>
          <w:rFonts w:cs="Arial"/>
          <w:lang w:val="fr-FR"/>
        </w:rPr>
        <w:t>, malgré cette communication, le matériel n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est pas fourni</w:t>
      </w:r>
      <w:r w:rsidR="00F80346" w:rsidRPr="009E106F">
        <w:rPr>
          <w:rFonts w:cs="Arial"/>
          <w:lang w:val="fr-FR"/>
        </w:rPr>
        <w:t xml:space="preserve">, </w:t>
      </w:r>
      <w:r w:rsidRPr="009E106F">
        <w:rPr>
          <w:rFonts w:cs="Arial"/>
          <w:lang w:val="fr-FR"/>
        </w:rPr>
        <w:t>le</w:t>
      </w:r>
      <w:r w:rsidR="00F80346" w:rsidRPr="009E106F">
        <w:rPr>
          <w:rFonts w:cs="Arial"/>
          <w:lang w:val="fr-FR"/>
        </w:rPr>
        <w:t xml:space="preserve"> [</w:t>
      </w:r>
      <w:r w:rsidR="00EF0180" w:rsidRPr="009E106F">
        <w:rPr>
          <w:rFonts w:cs="Arial"/>
          <w:lang w:val="fr-FR"/>
        </w:rPr>
        <w:t>memb</w:t>
      </w:r>
      <w:r w:rsidRPr="009E106F">
        <w:rPr>
          <w:rFonts w:cs="Arial"/>
          <w:lang w:val="fr-FR"/>
        </w:rPr>
        <w:t>r</w:t>
      </w:r>
      <w:r w:rsidR="00EF0180" w:rsidRPr="009E106F">
        <w:rPr>
          <w:rFonts w:cs="Arial"/>
          <w:lang w:val="fr-FR"/>
        </w:rPr>
        <w:t>e</w:t>
      </w:r>
      <w:r w:rsidRPr="009E106F">
        <w:rPr>
          <w:rFonts w:cs="Arial"/>
          <w:lang w:val="fr-FR"/>
        </w:rPr>
        <w:t>/service de l</w:t>
      </w:r>
      <w:r w:rsidR="0016594B" w:rsidRPr="009E106F">
        <w:rPr>
          <w:rFonts w:cs="Arial"/>
          <w:lang w:val="fr-FR"/>
        </w:rPr>
        <w:t>’</w:t>
      </w:r>
      <w:r w:rsidR="00F80346" w:rsidRPr="009E106F">
        <w:rPr>
          <w:rFonts w:cs="Arial"/>
          <w:lang w:val="fr-FR"/>
        </w:rPr>
        <w:t xml:space="preserve">UPOV] </w:t>
      </w:r>
      <w:r w:rsidR="00EF0180" w:rsidRPr="009E106F">
        <w:rPr>
          <w:rFonts w:cs="Arial"/>
          <w:lang w:val="fr-FR"/>
        </w:rPr>
        <w:t>r</w:t>
      </w:r>
      <w:r w:rsidR="00080C5C" w:rsidRPr="009E106F">
        <w:rPr>
          <w:rFonts w:cs="Arial"/>
          <w:lang w:val="fr-FR"/>
        </w:rPr>
        <w:t>echerche d</w:t>
      </w:r>
      <w:r w:rsidR="0016594B" w:rsidRPr="009E106F">
        <w:rPr>
          <w:rFonts w:cs="Arial"/>
          <w:lang w:val="fr-FR"/>
        </w:rPr>
        <w:t>’</w:t>
      </w:r>
      <w:r w:rsidR="00080C5C" w:rsidRPr="009E106F">
        <w:rPr>
          <w:rFonts w:cs="Arial"/>
          <w:lang w:val="fr-FR"/>
        </w:rPr>
        <w:t>autres sources sérieu</w:t>
      </w:r>
      <w:r w:rsidR="00EF0180" w:rsidRPr="009E106F">
        <w:rPr>
          <w:rFonts w:cs="Arial"/>
          <w:lang w:val="fr-FR"/>
        </w:rPr>
        <w:t>s</w:t>
      </w:r>
      <w:r w:rsidR="00080C5C" w:rsidRPr="009E106F">
        <w:rPr>
          <w:rFonts w:cs="Arial"/>
          <w:lang w:val="fr-FR"/>
        </w:rPr>
        <w:t>es</w:t>
      </w:r>
      <w:r w:rsidR="00F80346" w:rsidRPr="009E106F">
        <w:rPr>
          <w:rFonts w:cs="Arial"/>
          <w:lang w:val="fr-FR"/>
        </w:rPr>
        <w:t xml:space="preserve">; </w:t>
      </w:r>
      <w:r w:rsidR="00EF0180" w:rsidRPr="009E106F">
        <w:rPr>
          <w:rFonts w:cs="Arial"/>
          <w:lang w:val="fr-FR"/>
        </w:rPr>
        <w:t xml:space="preserve"> si aucun matériel végétal </w:t>
      </w:r>
      <w:r w:rsidR="00F80346" w:rsidRPr="009E106F">
        <w:rPr>
          <w:rFonts w:cs="Arial"/>
          <w:lang w:val="fr-FR"/>
        </w:rPr>
        <w:t>n</w:t>
      </w:r>
      <w:r w:rsidR="00EF0180" w:rsidRPr="009E106F">
        <w:rPr>
          <w:rFonts w:cs="Arial"/>
          <w:lang w:val="fr-FR"/>
        </w:rPr>
        <w:t>e peut être obtenu</w:t>
      </w:r>
      <w:r w:rsidR="00F80346" w:rsidRPr="009E106F">
        <w:rPr>
          <w:rFonts w:cs="Arial"/>
          <w:lang w:val="fr-FR"/>
        </w:rPr>
        <w:t xml:space="preserve">, </w:t>
      </w:r>
      <w:r w:rsidR="00EF0180" w:rsidRPr="009E106F">
        <w:rPr>
          <w:rFonts w:cs="Arial"/>
          <w:lang w:val="fr-FR"/>
        </w:rPr>
        <w:t>l</w:t>
      </w:r>
      <w:r w:rsidR="0016594B" w:rsidRPr="009E106F">
        <w:rPr>
          <w:rFonts w:cs="Arial"/>
          <w:lang w:val="fr-FR"/>
        </w:rPr>
        <w:t>’</w:t>
      </w:r>
      <w:r w:rsidR="00EF0180" w:rsidRPr="009E106F">
        <w:rPr>
          <w:rFonts w:cs="Arial"/>
          <w:lang w:val="fr-FR"/>
        </w:rPr>
        <w:t>examen</w:t>
      </w:r>
      <w:r w:rsidR="00236A1F" w:rsidRPr="009E106F">
        <w:rPr>
          <w:rFonts w:cs="Arial"/>
          <w:lang w:val="fr-FR"/>
        </w:rPr>
        <w:t> </w:t>
      </w:r>
      <w:r w:rsidR="00EF0180" w:rsidRPr="009E106F">
        <w:rPr>
          <w:rFonts w:cs="Arial"/>
          <w:lang w:val="fr-FR"/>
        </w:rPr>
        <w:t xml:space="preserve">DHS est réalisé sans </w:t>
      </w:r>
      <w:r w:rsidR="001915CD" w:rsidRPr="009E106F">
        <w:rPr>
          <w:rFonts w:cs="Arial"/>
          <w:lang w:val="fr-FR"/>
        </w:rPr>
        <w:t>le</w:t>
      </w:r>
      <w:r w:rsidR="00EF0180" w:rsidRPr="009E106F">
        <w:rPr>
          <w:rFonts w:cs="Arial"/>
          <w:lang w:val="fr-FR"/>
        </w:rPr>
        <w:t xml:space="preserve"> matériel concer</w:t>
      </w:r>
      <w:r w:rsidR="007B5FF7" w:rsidRPr="009E106F">
        <w:rPr>
          <w:rFonts w:cs="Arial"/>
          <w:lang w:val="fr-FR"/>
        </w:rPr>
        <w:t>né.  Si</w:t>
      </w:r>
      <w:r w:rsidR="00EF0180" w:rsidRPr="009E106F">
        <w:rPr>
          <w:rFonts w:cs="Arial"/>
          <w:lang w:val="fr-FR"/>
        </w:rPr>
        <w:t xml:space="preserve"> le service chargé de l</w:t>
      </w:r>
      <w:r w:rsidR="0016594B" w:rsidRPr="009E106F">
        <w:rPr>
          <w:rFonts w:cs="Arial"/>
          <w:lang w:val="fr-FR"/>
        </w:rPr>
        <w:t>’</w:t>
      </w:r>
      <w:r w:rsidR="00EF0180" w:rsidRPr="009E106F">
        <w:rPr>
          <w:rFonts w:cs="Arial"/>
          <w:lang w:val="fr-FR"/>
        </w:rPr>
        <w:t xml:space="preserve">examen </w:t>
      </w:r>
      <w:r w:rsidR="00C60B97" w:rsidRPr="009E106F">
        <w:rPr>
          <w:rFonts w:cs="Arial"/>
          <w:lang w:val="fr-FR"/>
        </w:rPr>
        <w:t>estime</w:t>
      </w:r>
      <w:r w:rsidR="00EF0180" w:rsidRPr="009E106F">
        <w:rPr>
          <w:rFonts w:cs="Arial"/>
          <w:lang w:val="fr-FR"/>
        </w:rPr>
        <w:t xml:space="preserve"> que la variété qui n</w:t>
      </w:r>
      <w:r w:rsidR="0016594B" w:rsidRPr="009E106F">
        <w:rPr>
          <w:rFonts w:cs="Arial"/>
          <w:lang w:val="fr-FR"/>
        </w:rPr>
        <w:t>’</w:t>
      </w:r>
      <w:r w:rsidR="00EF0180" w:rsidRPr="009E106F">
        <w:rPr>
          <w:rFonts w:cs="Arial"/>
          <w:lang w:val="fr-FR"/>
        </w:rPr>
        <w:t xml:space="preserve">est pas </w:t>
      </w:r>
      <w:r w:rsidR="00080C5C" w:rsidRPr="009E106F">
        <w:rPr>
          <w:rFonts w:cs="Arial"/>
          <w:lang w:val="fr-FR"/>
        </w:rPr>
        <w:t>access</w:t>
      </w:r>
      <w:r w:rsidR="00EF0180" w:rsidRPr="009E106F">
        <w:rPr>
          <w:rFonts w:cs="Arial"/>
          <w:lang w:val="fr-FR"/>
        </w:rPr>
        <w:t xml:space="preserve">ible est voisine de la variété candidate, </w:t>
      </w:r>
      <w:r w:rsidR="00080C5C" w:rsidRPr="009E106F">
        <w:rPr>
          <w:rFonts w:cs="Arial"/>
          <w:lang w:val="fr-FR"/>
        </w:rPr>
        <w:t>la non</w:t>
      </w:r>
      <w:r w:rsidR="0016594B" w:rsidRPr="009E106F">
        <w:rPr>
          <w:rFonts w:cs="Arial"/>
          <w:lang w:val="fr-FR"/>
        </w:rPr>
        <w:noBreakHyphen/>
      </w:r>
      <w:r w:rsidR="00080C5C" w:rsidRPr="009E106F">
        <w:rPr>
          <w:rFonts w:cs="Arial"/>
          <w:lang w:val="fr-FR"/>
        </w:rPr>
        <w:t>accessibilité</w:t>
      </w:r>
      <w:r w:rsidR="00EF0180" w:rsidRPr="009E106F">
        <w:rPr>
          <w:rFonts w:cs="Arial"/>
          <w:lang w:val="fr-FR"/>
        </w:rPr>
        <w:t xml:space="preserve"> e</w:t>
      </w:r>
      <w:r w:rsidR="00F80346" w:rsidRPr="009E106F">
        <w:rPr>
          <w:rFonts w:cs="Arial"/>
          <w:lang w:val="fr-FR"/>
        </w:rPr>
        <w:t>s</w:t>
      </w:r>
      <w:r w:rsidR="00EF0180" w:rsidRPr="009E106F">
        <w:rPr>
          <w:rFonts w:cs="Arial"/>
          <w:lang w:val="fr-FR"/>
        </w:rPr>
        <w:t xml:space="preserve">t </w:t>
      </w:r>
      <w:r w:rsidR="004F12E2" w:rsidRPr="009E106F">
        <w:rPr>
          <w:rFonts w:cs="Arial"/>
          <w:lang w:val="fr-FR"/>
        </w:rPr>
        <w:t>indiqu</w:t>
      </w:r>
      <w:r w:rsidR="00EF0180" w:rsidRPr="009E106F">
        <w:rPr>
          <w:rFonts w:cs="Arial"/>
          <w:lang w:val="fr-FR"/>
        </w:rPr>
        <w:t>é</w:t>
      </w:r>
      <w:r w:rsidR="00080C5C" w:rsidRPr="009E106F">
        <w:rPr>
          <w:rFonts w:cs="Arial"/>
          <w:lang w:val="fr-FR"/>
        </w:rPr>
        <w:t>e</w:t>
      </w:r>
      <w:r w:rsidR="00EF0180" w:rsidRPr="009E106F">
        <w:rPr>
          <w:rFonts w:cs="Arial"/>
          <w:lang w:val="fr-FR"/>
        </w:rPr>
        <w:t xml:space="preserve"> dans la description de la variété</w:t>
      </w:r>
      <w:r w:rsidR="004F12E2" w:rsidRPr="009E106F">
        <w:rPr>
          <w:rFonts w:cs="Arial"/>
          <w:lang w:val="fr-FR"/>
        </w:rPr>
        <w:t xml:space="preserve"> </w:t>
      </w:r>
      <w:r w:rsidR="00743D7F" w:rsidRPr="009E106F">
        <w:rPr>
          <w:rFonts w:cs="Arial"/>
          <w:lang w:val="fr-FR"/>
        </w:rPr>
        <w:t>en cas d</w:t>
      </w:r>
      <w:r w:rsidR="00080C5C" w:rsidRPr="009E106F">
        <w:rPr>
          <w:rFonts w:cs="Arial"/>
          <w:lang w:val="fr-FR"/>
        </w:rPr>
        <w:t>e</w:t>
      </w:r>
      <w:r w:rsidR="00EF0180" w:rsidRPr="009E106F">
        <w:rPr>
          <w:rFonts w:cs="Arial"/>
          <w:lang w:val="fr-FR"/>
        </w:rPr>
        <w:t xml:space="preserve"> rapport </w:t>
      </w:r>
      <w:r w:rsidR="00743D7F" w:rsidRPr="009E106F">
        <w:rPr>
          <w:lang w:val="fr-FR"/>
        </w:rPr>
        <w:t xml:space="preserve">positif </w:t>
      </w:r>
      <w:r w:rsidR="004F12E2" w:rsidRPr="009E106F">
        <w:rPr>
          <w:rFonts w:cs="Arial"/>
          <w:lang w:val="fr-FR"/>
        </w:rPr>
        <w:t xml:space="preserve">de </w:t>
      </w:r>
      <w:r w:rsidR="00EF0180" w:rsidRPr="009E106F">
        <w:rPr>
          <w:rFonts w:cs="Arial"/>
          <w:lang w:val="fr-FR"/>
        </w:rPr>
        <w:t>l</w:t>
      </w:r>
      <w:r w:rsidR="0016594B" w:rsidRPr="009E106F">
        <w:rPr>
          <w:rFonts w:cs="Arial"/>
          <w:lang w:val="fr-FR"/>
        </w:rPr>
        <w:t>’</w:t>
      </w:r>
      <w:r w:rsidR="00EF0180" w:rsidRPr="009E106F">
        <w:rPr>
          <w:rFonts w:cs="Arial"/>
          <w:lang w:val="fr-FR"/>
        </w:rPr>
        <w:t>examen</w:t>
      </w:r>
      <w:r w:rsidR="00236A1F" w:rsidRPr="009E106F">
        <w:rPr>
          <w:rFonts w:cs="Arial"/>
          <w:lang w:val="fr-FR"/>
        </w:rPr>
        <w:t> </w:t>
      </w:r>
      <w:r w:rsidR="00EF0180" w:rsidRPr="009E106F">
        <w:rPr>
          <w:rFonts w:cs="Arial"/>
          <w:lang w:val="fr-FR"/>
        </w:rPr>
        <w:t>DHS</w:t>
      </w:r>
      <w:r w:rsidR="00F80346" w:rsidRPr="009E106F">
        <w:rPr>
          <w:rFonts w:cs="Arial"/>
          <w:lang w:val="fr-FR"/>
        </w:rPr>
        <w:t>.</w:t>
      </w:r>
    </w:p>
    <w:p w:rsidR="00F80346" w:rsidRPr="009E106F" w:rsidRDefault="008F3287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>L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obt</w:t>
      </w:r>
      <w:r w:rsidR="00F80346" w:rsidRPr="009E106F">
        <w:rPr>
          <w:rFonts w:cs="Arial"/>
          <w:lang w:val="fr-FR"/>
        </w:rPr>
        <w:t>e</w:t>
      </w:r>
      <w:r w:rsidRPr="009E106F">
        <w:rPr>
          <w:rFonts w:cs="Arial"/>
          <w:lang w:val="fr-FR"/>
        </w:rPr>
        <w:t>nteur est tenu de fournir le matériel des variétés inscrites au catalogue n</w:t>
      </w:r>
      <w:r w:rsidR="00F80346" w:rsidRPr="009E106F">
        <w:rPr>
          <w:rFonts w:cs="Arial"/>
          <w:lang w:val="fr-FR"/>
        </w:rPr>
        <w:t xml:space="preserve">ational </w:t>
      </w:r>
      <w:r w:rsidRPr="009E106F">
        <w:rPr>
          <w:rFonts w:cs="Arial"/>
          <w:lang w:val="fr-FR"/>
        </w:rPr>
        <w:t>o</w:t>
      </w:r>
      <w:r w:rsidR="00F80346" w:rsidRPr="009E106F">
        <w:rPr>
          <w:rFonts w:cs="Arial"/>
          <w:lang w:val="fr-FR"/>
        </w:rPr>
        <w:t>ffici</w:t>
      </w:r>
      <w:r w:rsidRPr="009E106F">
        <w:rPr>
          <w:rFonts w:cs="Arial"/>
          <w:lang w:val="fr-FR"/>
        </w:rPr>
        <w:t>e</w:t>
      </w:r>
      <w:r w:rsidR="00F80346" w:rsidRPr="009E106F">
        <w:rPr>
          <w:rFonts w:cs="Arial"/>
          <w:lang w:val="fr-FR"/>
        </w:rPr>
        <w:t xml:space="preserve">l </w:t>
      </w:r>
      <w:r w:rsidRPr="009E106F">
        <w:rPr>
          <w:rFonts w:cs="Arial"/>
          <w:lang w:val="fr-FR"/>
        </w:rPr>
        <w:t>pour la collection de</w:t>
      </w:r>
      <w:r w:rsidR="00F80346" w:rsidRPr="009E106F">
        <w:rPr>
          <w:rFonts w:cs="Arial"/>
          <w:lang w:val="fr-FR"/>
        </w:rPr>
        <w:t xml:space="preserve"> </w:t>
      </w:r>
      <w:r w:rsidRPr="009E106F">
        <w:rPr>
          <w:rFonts w:cs="Arial"/>
          <w:lang w:val="fr-FR"/>
        </w:rPr>
        <w:t>référence</w:t>
      </w:r>
      <w:r w:rsidR="00F80346" w:rsidRPr="009E106F">
        <w:rPr>
          <w:rFonts w:cs="Arial"/>
          <w:lang w:val="fr-FR"/>
        </w:rPr>
        <w:t>.</w:t>
      </w:r>
    </w:p>
    <w:p w:rsidR="00F80346" w:rsidRPr="009E106F" w:rsidRDefault="008F3287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 xml:space="preserve">Si la variété est inscrite au catalogue commun ou à la liste nationale du service, </w:t>
      </w:r>
      <w:r w:rsidR="0058526F" w:rsidRPr="009E106F">
        <w:rPr>
          <w:rFonts w:cs="Arial"/>
          <w:lang w:val="fr-FR"/>
        </w:rPr>
        <w:t>le service,</w:t>
      </w:r>
      <w:r w:rsidR="0083187B" w:rsidRPr="009E106F">
        <w:rPr>
          <w:rFonts w:cs="Arial"/>
          <w:lang w:val="fr-FR"/>
        </w:rPr>
        <w:t xml:space="preserve"> ou d</w:t>
      </w:r>
      <w:r w:rsidR="0016594B" w:rsidRPr="009E106F">
        <w:rPr>
          <w:rFonts w:cs="Arial"/>
          <w:lang w:val="fr-FR"/>
        </w:rPr>
        <w:t>’</w:t>
      </w:r>
      <w:r w:rsidR="0058526F" w:rsidRPr="009E106F">
        <w:rPr>
          <w:rFonts w:cs="Arial"/>
          <w:lang w:val="fr-FR"/>
        </w:rPr>
        <w:t>autre</w:t>
      </w:r>
      <w:r w:rsidR="0083187B" w:rsidRPr="009E106F">
        <w:rPr>
          <w:rFonts w:cs="Arial"/>
          <w:lang w:val="fr-FR"/>
        </w:rPr>
        <w:t>s</w:t>
      </w:r>
      <w:r w:rsidR="0058526F" w:rsidRPr="009E106F">
        <w:rPr>
          <w:rFonts w:cs="Arial"/>
          <w:lang w:val="fr-FR"/>
        </w:rPr>
        <w:t xml:space="preserve"> </w:t>
      </w:r>
      <w:r w:rsidR="0083187B" w:rsidRPr="009E106F">
        <w:rPr>
          <w:rFonts w:cs="Arial"/>
          <w:lang w:val="fr-FR"/>
        </w:rPr>
        <w:t>services</w:t>
      </w:r>
      <w:r w:rsidR="0058526F" w:rsidRPr="009E106F">
        <w:rPr>
          <w:rFonts w:cs="Arial"/>
          <w:lang w:val="fr-FR"/>
        </w:rPr>
        <w:t>, est tenu</w:t>
      </w:r>
      <w:r w:rsidRPr="009E106F">
        <w:rPr>
          <w:rFonts w:cs="Arial"/>
          <w:lang w:val="fr-FR"/>
        </w:rPr>
        <w:t xml:space="preserve"> de demander un échantillon représentatif de la varié</w:t>
      </w:r>
      <w:r w:rsidR="007B5FF7" w:rsidRPr="009E106F">
        <w:rPr>
          <w:rFonts w:cs="Arial"/>
          <w:lang w:val="fr-FR"/>
        </w:rPr>
        <w:t>té.  Si</w:t>
      </w:r>
      <w:r w:rsidR="0058526F" w:rsidRPr="009E106F">
        <w:rPr>
          <w:rFonts w:cs="Arial"/>
          <w:lang w:val="fr-FR"/>
        </w:rPr>
        <w:t xml:space="preserve"> aucun</w:t>
      </w:r>
      <w:r w:rsidRPr="009E106F">
        <w:rPr>
          <w:rFonts w:cs="Arial"/>
          <w:lang w:val="fr-FR"/>
        </w:rPr>
        <w:t xml:space="preserve"> matériel végétal n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 xml:space="preserve">est </w:t>
      </w:r>
      <w:r w:rsidR="0058526F" w:rsidRPr="009E106F">
        <w:rPr>
          <w:rFonts w:cs="Arial"/>
          <w:lang w:val="fr-FR"/>
        </w:rPr>
        <w:t>accessible</w:t>
      </w:r>
      <w:r w:rsidRPr="009E106F">
        <w:rPr>
          <w:rFonts w:cs="Arial"/>
          <w:lang w:val="fr-FR"/>
        </w:rPr>
        <w:t>, la procédure de déchéance du droit d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obtenteur est déclenchée</w:t>
      </w:r>
      <w:r w:rsidR="00F80346" w:rsidRPr="009E106F">
        <w:rPr>
          <w:rFonts w:cs="Arial"/>
          <w:lang w:val="fr-FR"/>
        </w:rPr>
        <w:t>.</w:t>
      </w:r>
    </w:p>
    <w:p w:rsidR="006549E2" w:rsidRPr="009E106F" w:rsidRDefault="008F3287" w:rsidP="00F80346">
      <w:pPr>
        <w:numPr>
          <w:ilvl w:val="0"/>
          <w:numId w:val="1"/>
        </w:numPr>
        <w:spacing w:before="120" w:after="120"/>
        <w:rPr>
          <w:rFonts w:cs="Arial"/>
          <w:lang w:val="fr-FR"/>
        </w:rPr>
      </w:pPr>
      <w:r w:rsidRPr="009E106F">
        <w:rPr>
          <w:rFonts w:cs="Arial"/>
          <w:lang w:val="fr-FR"/>
        </w:rPr>
        <w:t>En cas de refus</w:t>
      </w:r>
      <w:r w:rsidR="00F80346" w:rsidRPr="009E106F">
        <w:rPr>
          <w:rFonts w:cs="Arial"/>
          <w:lang w:val="fr-FR"/>
        </w:rPr>
        <w:t xml:space="preserve">, </w:t>
      </w:r>
      <w:r w:rsidRPr="009E106F">
        <w:rPr>
          <w:rFonts w:cs="Arial"/>
          <w:lang w:val="fr-FR"/>
        </w:rPr>
        <w:t>s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 xml:space="preserve">il existe une raison </w:t>
      </w:r>
      <w:r w:rsidR="0083187B" w:rsidRPr="009E106F">
        <w:rPr>
          <w:rFonts w:cs="Arial"/>
          <w:lang w:val="fr-FR"/>
        </w:rPr>
        <w:t>à la non</w:t>
      </w:r>
      <w:r w:rsidR="0016594B" w:rsidRPr="009E106F">
        <w:rPr>
          <w:rFonts w:cs="Arial"/>
          <w:lang w:val="fr-FR"/>
        </w:rPr>
        <w:noBreakHyphen/>
      </w:r>
      <w:r w:rsidR="0083187B" w:rsidRPr="009E106F">
        <w:rPr>
          <w:rFonts w:cs="Arial"/>
          <w:lang w:val="fr-FR"/>
        </w:rPr>
        <w:t xml:space="preserve">accessibilité </w:t>
      </w:r>
      <w:r w:rsidRPr="009E106F">
        <w:rPr>
          <w:rFonts w:cs="Arial"/>
          <w:lang w:val="fr-FR"/>
        </w:rPr>
        <w:t>du matériel</w:t>
      </w:r>
      <w:r w:rsidR="00F80346" w:rsidRPr="009E106F">
        <w:rPr>
          <w:rFonts w:cs="Arial"/>
          <w:lang w:val="fr-FR"/>
        </w:rPr>
        <w:t xml:space="preserve">, </w:t>
      </w:r>
      <w:r w:rsidRPr="009E106F">
        <w:rPr>
          <w:rFonts w:cs="Arial"/>
          <w:lang w:val="fr-FR"/>
        </w:rPr>
        <w:t>un délai est accordé ou une autre entreprise est</w:t>
      </w:r>
      <w:r w:rsidR="0021620A" w:rsidRPr="009E106F">
        <w:rPr>
          <w:rFonts w:cs="Arial"/>
          <w:lang w:val="fr-FR"/>
        </w:rPr>
        <w:t xml:space="preserve"> recherchée.</w:t>
      </w:r>
    </w:p>
    <w:p w:rsidR="00F80346" w:rsidRPr="009E106F" w:rsidRDefault="0021620A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>Cela ne s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est pas produit</w:t>
      </w:r>
      <w:r w:rsidR="00F80346" w:rsidRPr="009E106F">
        <w:rPr>
          <w:rFonts w:cs="Arial"/>
          <w:lang w:val="fr-FR"/>
        </w:rPr>
        <w:t>.</w:t>
      </w:r>
    </w:p>
    <w:p w:rsidR="00F80346" w:rsidRPr="009E106F" w:rsidRDefault="00636774" w:rsidP="00F80346">
      <w:pPr>
        <w:numPr>
          <w:ilvl w:val="0"/>
          <w:numId w:val="1"/>
        </w:numPr>
        <w:spacing w:before="120" w:after="120"/>
        <w:rPr>
          <w:rFonts w:cs="Arial"/>
          <w:lang w:val="fr-FR"/>
        </w:rPr>
      </w:pPr>
      <w:r w:rsidRPr="009E106F">
        <w:rPr>
          <w:rFonts w:cs="Arial"/>
          <w:lang w:val="fr-FR"/>
        </w:rPr>
        <w:t>En ce qui concerne les variétés non protégées faisant l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objet d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une demande</w:t>
      </w:r>
      <w:r w:rsidR="00F80346" w:rsidRPr="009E106F">
        <w:rPr>
          <w:rFonts w:cs="Arial"/>
          <w:lang w:val="fr-FR"/>
        </w:rPr>
        <w:t xml:space="preserve"> </w:t>
      </w:r>
      <w:r w:rsidRPr="009E106F">
        <w:rPr>
          <w:rFonts w:cs="Arial"/>
          <w:lang w:val="fr-FR"/>
        </w:rPr>
        <w:t>de</w:t>
      </w:r>
      <w:r w:rsidR="00F80346" w:rsidRPr="009E106F">
        <w:rPr>
          <w:rFonts w:cs="Arial"/>
          <w:lang w:val="fr-FR"/>
        </w:rPr>
        <w:t xml:space="preserve"> protection </w:t>
      </w:r>
      <w:r w:rsidRPr="009E106F">
        <w:rPr>
          <w:rFonts w:cs="Arial"/>
          <w:lang w:val="fr-FR"/>
        </w:rPr>
        <w:t>auprès du</w:t>
      </w:r>
      <w:r w:rsidR="00F80346" w:rsidRPr="009E106F">
        <w:rPr>
          <w:rFonts w:cs="Arial"/>
          <w:lang w:val="fr-FR"/>
        </w:rPr>
        <w:t xml:space="preserve"> [</w:t>
      </w:r>
      <w:r w:rsidRPr="009E106F">
        <w:rPr>
          <w:rFonts w:cs="Arial"/>
          <w:lang w:val="fr-FR"/>
        </w:rPr>
        <w:t>membre/service de l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UPOV</w:t>
      </w:r>
      <w:r w:rsidR="00F80346" w:rsidRPr="009E106F">
        <w:rPr>
          <w:rFonts w:cs="Arial"/>
          <w:lang w:val="fr-FR"/>
        </w:rPr>
        <w:t xml:space="preserve">], </w:t>
      </w:r>
      <w:r w:rsidRPr="009E106F">
        <w:rPr>
          <w:rFonts w:cs="Arial"/>
          <w:lang w:val="fr-FR"/>
        </w:rPr>
        <w:t>l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obtenteur est tenu de fournir le matériel végétal nécessaire aux fins de l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examen</w:t>
      </w:r>
      <w:r w:rsidR="00236A1F" w:rsidRPr="009E106F">
        <w:rPr>
          <w:rFonts w:cs="Arial"/>
          <w:lang w:val="fr-FR"/>
        </w:rPr>
        <w:t> </w:t>
      </w:r>
      <w:r w:rsidRPr="009E106F">
        <w:rPr>
          <w:rFonts w:cs="Arial"/>
          <w:lang w:val="fr-FR"/>
        </w:rPr>
        <w:t>DHS</w:t>
      </w:r>
      <w:r w:rsidR="00F80346" w:rsidRPr="009E106F">
        <w:rPr>
          <w:rFonts w:cs="Arial"/>
          <w:lang w:val="fr-FR"/>
        </w:rPr>
        <w:t xml:space="preserve">, </w:t>
      </w:r>
      <w:r w:rsidRPr="009E106F">
        <w:rPr>
          <w:rFonts w:cs="Arial"/>
          <w:lang w:val="fr-FR"/>
        </w:rPr>
        <w:t>faute de quoi, la demande est rejetée</w:t>
      </w:r>
      <w:r w:rsidR="00F80346" w:rsidRPr="009E106F">
        <w:rPr>
          <w:rFonts w:cs="Arial"/>
          <w:lang w:val="fr-FR"/>
        </w:rPr>
        <w:t>.</w:t>
      </w:r>
    </w:p>
    <w:p w:rsidR="00F80346" w:rsidRPr="009E106F" w:rsidRDefault="00636774" w:rsidP="00F80346">
      <w:pPr>
        <w:numPr>
          <w:ilvl w:val="0"/>
          <w:numId w:val="1"/>
        </w:numPr>
        <w:spacing w:before="120" w:after="120"/>
        <w:rPr>
          <w:rFonts w:cs="Arial"/>
          <w:lang w:val="fr-FR"/>
        </w:rPr>
      </w:pPr>
      <w:r w:rsidRPr="009E106F">
        <w:rPr>
          <w:rFonts w:cs="Arial"/>
          <w:lang w:val="fr-FR"/>
        </w:rPr>
        <w:t>Il n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existe aucun précédent à ce</w:t>
      </w:r>
      <w:r w:rsidR="00F80346" w:rsidRPr="009E106F">
        <w:rPr>
          <w:rFonts w:cs="Arial"/>
          <w:lang w:val="fr-FR"/>
        </w:rPr>
        <w:t>t</w:t>
      </w:r>
      <w:r w:rsidRPr="009E106F">
        <w:rPr>
          <w:rFonts w:cs="Arial"/>
          <w:lang w:val="fr-FR"/>
        </w:rPr>
        <w:t xml:space="preserve"> égard</w:t>
      </w:r>
      <w:r w:rsidR="00F80346" w:rsidRPr="009E106F">
        <w:rPr>
          <w:rFonts w:cs="Arial"/>
          <w:lang w:val="fr-FR"/>
        </w:rPr>
        <w:t>.</w:t>
      </w:r>
    </w:p>
    <w:p w:rsidR="00F80346" w:rsidRPr="009E106F" w:rsidRDefault="00F80346" w:rsidP="00F80346">
      <w:pPr>
        <w:keepNext/>
        <w:outlineLvl w:val="1"/>
        <w:rPr>
          <w:u w:val="single"/>
          <w:lang w:val="fr-FR"/>
        </w:rPr>
      </w:pPr>
    </w:p>
    <w:p w:rsidR="00F80346" w:rsidRPr="009E106F" w:rsidRDefault="00F80346" w:rsidP="00F80346">
      <w:pPr>
        <w:keepNext/>
        <w:outlineLvl w:val="1"/>
        <w:rPr>
          <w:u w:val="single"/>
          <w:lang w:val="fr-FR"/>
        </w:rPr>
      </w:pPr>
    </w:p>
    <w:p w:rsidR="00F80346" w:rsidRPr="009E106F" w:rsidRDefault="00F80346" w:rsidP="00F80346">
      <w:pPr>
        <w:keepNext/>
        <w:outlineLvl w:val="1"/>
        <w:rPr>
          <w:u w:val="single"/>
          <w:lang w:val="fr-FR"/>
        </w:rPr>
      </w:pPr>
      <w:r w:rsidRPr="009E106F">
        <w:rPr>
          <w:u w:val="single"/>
          <w:lang w:val="fr-FR"/>
        </w:rPr>
        <w:t>Question</w:t>
      </w:r>
      <w:r w:rsidR="00D47A65" w:rsidRPr="009E106F">
        <w:rPr>
          <w:u w:val="single"/>
          <w:lang w:val="fr-FR"/>
        </w:rPr>
        <w:t> </w:t>
      </w:r>
      <w:r w:rsidRPr="009E106F">
        <w:rPr>
          <w:u w:val="single"/>
          <w:lang w:val="fr-FR"/>
        </w:rPr>
        <w:t>12</w:t>
      </w:r>
    </w:p>
    <w:p w:rsidR="00F80346" w:rsidRPr="009E106F" w:rsidRDefault="00F80346" w:rsidP="00F80346">
      <w:pPr>
        <w:rPr>
          <w:lang w:val="fr-FR"/>
        </w:rPr>
      </w:pPr>
    </w:p>
    <w:p w:rsidR="00F80346" w:rsidRPr="009E106F" w:rsidRDefault="00E44A52" w:rsidP="00F80346">
      <w:pPr>
        <w:rPr>
          <w:lang w:val="fr-FR"/>
        </w:rPr>
      </w:pPr>
      <w:r w:rsidRPr="009E106F">
        <w:rPr>
          <w:lang w:val="fr-FR"/>
        </w:rPr>
        <w:t>Si un obtenteur ne fournit pas le matériel végétal qui lui est demandé pour une variété notoirement connue dont il n</w:t>
      </w:r>
      <w:r w:rsidR="0016594B" w:rsidRPr="009E106F">
        <w:rPr>
          <w:lang w:val="fr-FR"/>
        </w:rPr>
        <w:t>’</w:t>
      </w:r>
      <w:r w:rsidRPr="009E106F">
        <w:rPr>
          <w:lang w:val="fr-FR"/>
        </w:rPr>
        <w:t>est pas l</w:t>
      </w:r>
      <w:r w:rsidR="0016594B" w:rsidRPr="009E106F">
        <w:rPr>
          <w:lang w:val="fr-FR"/>
        </w:rPr>
        <w:t>’</w:t>
      </w:r>
      <w:r w:rsidRPr="009E106F">
        <w:rPr>
          <w:lang w:val="fr-FR"/>
        </w:rPr>
        <w:t>obtenteur, que fait votre service de protection des obtentions végétales</w:t>
      </w:r>
      <w:r w:rsidR="00F80346" w:rsidRPr="009E106F">
        <w:rPr>
          <w:lang w:val="fr-FR"/>
        </w:rPr>
        <w:t>?</w:t>
      </w:r>
    </w:p>
    <w:p w:rsidR="00F80346" w:rsidRPr="009E106F" w:rsidRDefault="00F80346" w:rsidP="00F80346">
      <w:pPr>
        <w:rPr>
          <w:lang w:val="fr-FR"/>
        </w:rPr>
      </w:pPr>
    </w:p>
    <w:p w:rsidR="00F80346" w:rsidRPr="009E106F" w:rsidRDefault="00F80346" w:rsidP="00F80346">
      <w:pPr>
        <w:rPr>
          <w:lang w:val="fr-FR"/>
        </w:rPr>
      </w:pPr>
    </w:p>
    <w:p w:rsidR="00F80346" w:rsidRPr="009E106F" w:rsidRDefault="00F80346" w:rsidP="00F80346">
      <w:pPr>
        <w:ind w:left="567"/>
        <w:jc w:val="center"/>
        <w:rPr>
          <w:highlight w:val="lightGray"/>
          <w:lang w:val="fr-FR"/>
        </w:rPr>
      </w:pPr>
      <w:r w:rsidRPr="009E106F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87288C" wp14:editId="182B62EC">
                <wp:simplePos x="0" y="0"/>
                <wp:positionH relativeFrom="column">
                  <wp:posOffset>3054985</wp:posOffset>
                </wp:positionH>
                <wp:positionV relativeFrom="paragraph">
                  <wp:posOffset>1124585</wp:posOffset>
                </wp:positionV>
                <wp:extent cx="654050" cy="1403985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5FF7" w:rsidRDefault="007B5FF7" w:rsidP="00F80346">
                            <w:r>
                              <w:t>32%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240.55pt;margin-top:88.55pt;width:51.5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WZyLgIAAEEEAAAOAAAAZHJzL2Uyb0RvYy54bWysU1+P0zAMf0fiO0R5Z+3KemzVutOxYwjp&#10;+CPd8QHSNF0jkjgk2drx6XHS3RjwhshDFMf2z/bP9vp21IochfMSTE3ns5wSYTi00uxr+vVp92pJ&#10;iQ/MtEyBETU9CU9vNy9frAdbiQJ6UK1wBEGMrwZb0z4EW2WZ573QzM/ACoPKDpxmAUW3z1rHBkTX&#10;Kivy/CYbwLXWARfe4+/9pKSbhN91gofPXedFIKqmmFtIt0t3E+9ss2bV3jHbS35Og/1DFppJg0Ev&#10;UPcsMHJw8i8oLbkDD12YcdAZdJ3kItWA1czzP6p57JkVqRYkx9sLTf7/wfJPxy+OyLamRUGJYRp7&#10;9CTGQN7CSIpIz2B9hVaPFu3CiN/Y5lSqtw/Av3liYNszsxd3zsHQC9ZievPomV25Tjg+gjTDR2gx&#10;DDsESEBj53TkDtkgiI5tOl1aE1Ph+HlTLvISNRxV80X+erUsUwhWPXtb58N7AZrER00dtj6hs+OD&#10;DzEbVj2bxGAelGx3UqkkuH2zVY4cGY7JLp3JV9meTb9pVBDDT6YJ7zcMZchQ01VZlMnVQARP46Vl&#10;wBlXUtd0mcczTV2k6p1pk0lgUk1vDKHMmbtI10RcGJsxdWl+6UkD7QnZdDDNNO4gPnpwPygZcJ5r&#10;6r8fmBOUqA8GO7KaLxZxAZKwKN8UKLhrTXOtYYYjVE0DJdNzG9LSJLLsHXZuJxOpscVTJueccU4T&#10;N+ediotwLSerX5u/+QkAAP//AwBQSwMEFAAGAAgAAAAhAEEvffXeAAAACwEAAA8AAABkcnMvZG93&#10;bnJldi54bWxMj8FOwzAQRO9I/IO1SNyonbbQNMSpUKRy4URp79vYTSLsdYjdNvw9ywlus5qn2Zly&#10;M3knLnaMfSAN2UyBsNQE01OrYf+xfchBxIRk0AWyGr5thE11e1NiYcKV3u1ll1rBIRQL1NClNBRS&#10;xqazHuMsDJbYO4XRY+JzbKUZ8crh3sm5Uk/SY0/8ocPB1p1tPndnryGsX+uvyS+2pzodMhzc/vCm&#10;lNb3d9PLM4hkp/QHw299rg4VdzqGM5konIZlnmWMsrFasWDiMV+yOGpYrPM5yKqU/zdUPwAAAP//&#10;AwBQSwECLQAUAAYACAAAACEAtoM4kv4AAADhAQAAEwAAAAAAAAAAAAAAAAAAAAAAW0NvbnRlbnRf&#10;VHlwZXNdLnhtbFBLAQItABQABgAIAAAAIQA4/SH/1gAAAJQBAAALAAAAAAAAAAAAAAAAAC8BAABf&#10;cmVscy8ucmVsc1BLAQItABQABgAIAAAAIQBU1WZyLgIAAEEEAAAOAAAAAAAAAAAAAAAAAC4CAABk&#10;cnMvZTJvRG9jLnhtbFBLAQItABQABgAIAAAAIQBBL3313gAAAAsBAAAPAAAAAAAAAAAAAAAAAIgE&#10;AABkcnMvZG93bnJldi54bWxQSwUGAAAAAAQABADzAAAAkwUAAAAA&#10;" stroked="f">
                <v:fill opacity="0"/>
                <v:textbox style="mso-fit-shape-to-text:t">
                  <w:txbxContent>
                    <w:p w:rsidR="007B5FF7" w:rsidRDefault="007B5FF7" w:rsidP="00F80346">
                      <w:r>
                        <w:t>32%</w:t>
                      </w:r>
                    </w:p>
                  </w:txbxContent>
                </v:textbox>
              </v:shape>
            </w:pict>
          </mc:Fallback>
        </mc:AlternateContent>
      </w:r>
      <w:r w:rsidRPr="009E106F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7EA5F7" wp14:editId="3CB1D158">
                <wp:simplePos x="0" y="0"/>
                <wp:positionH relativeFrom="column">
                  <wp:posOffset>5252085</wp:posOffset>
                </wp:positionH>
                <wp:positionV relativeFrom="paragraph">
                  <wp:posOffset>327025</wp:posOffset>
                </wp:positionV>
                <wp:extent cx="654050" cy="1403985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5FF7" w:rsidRDefault="007B5FF7" w:rsidP="00F80346">
                            <w:r>
                              <w:t>68%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413.55pt;margin-top:25.75pt;width:51.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uTLMAIAAEEEAAAOAAAAZHJzL2Uyb0RvYy54bWysU9tu2zAMfR+wfxD0vvjSuEuMOEWXLsOA&#10;7gK0+wBZlmNhsqhJSuzs60vJSZZtb8P0IIgieUgekqu7sVfkIKyToCuazVJKhObQSL2r6Lfn7ZsF&#10;Jc4z3TAFWlT0KBy9W79+tRpMKXLoQDXCEgTRrhxMRTvvTZkkjneiZ24GRmhUtmB75lG0u6SxbED0&#10;XiV5mt4mA9jGWODCOfx9mJR0HfHbVnD/pW2d8ERVFHPz8bbxrsOdrFes3FlmOslPabB/yKJnUmPQ&#10;C9QD84zsrfwLqpfcgoPWzzj0CbSt5CLWgNVk6R/VPHXMiFgLkuPMhSb3/2D558NXS2RT0TyjRLMe&#10;e/QsRk/ewUjyQM9gXIlWTwbt/Ijf2OZYqjOPwL87omHTMb0T99bC0AnWYHpZ8EyuXCccF0Dq4RM0&#10;GIbtPUSgsbV94A7ZIIiObTpeWhNS4fh5W8zTAjUcVdk8vVkuihiClWdvY53/IKAn4VFRi62P6Ozw&#10;6HzIhpVnkxDMgZLNVioVBburN8qSA8Mx2cYz+SrTsek3jgpiuMk04v2GoTQZKros8iK6agjgcbx6&#10;6XHGlewrukjDmaYuUPVeN9HEM6mmN4ZQ+sRdoGsizo/1GLuU3Zx7UkNzRDYtTDONO4iPDuxPSgac&#10;54q6H3tmBSXqo8aOLLP5PCxAFObF2xwFe62przVMc4SqqKdkem58XJpIlrnHzm1lJDW0eMrklDPO&#10;aeTmtFNhEa7laPVr89cvAAAA//8DAFBLAwQUAAYACAAAACEAQ4W24t0AAAAKAQAADwAAAGRycy9k&#10;b3ducmV2LnhtbEyPy07DMBBF90j8gzVI7KidVH2FTCoUqWxYUdr9NJ4mEX6E2G3D32NWsJyZozvn&#10;ltvJGnHlMfTeIWQzBYJd43XvWoTDx+5pDSJEcpqMd4zwzQG21f1dSYX2N/fO131sRQpxoSCELsah&#10;kDI0HVsKMz+wS7ezHy3FNI6t1CPdUrg1MldqKS31Ln3oaOC64+Zzf7EIfvNaf012vjvX8ZjRYA7H&#10;N6UQHx+ml2cQkaf4B8OvflKHKjmd/MXpIAzCOl9lCUVYZAsQCdjMVVqcEPJVvgRZlfJ/heoHAAD/&#10;/wMAUEsBAi0AFAAGAAgAAAAhALaDOJL+AAAA4QEAABMAAAAAAAAAAAAAAAAAAAAAAFtDb250ZW50&#10;X1R5cGVzXS54bWxQSwECLQAUAAYACAAAACEAOP0h/9YAAACUAQAACwAAAAAAAAAAAAAAAAAvAQAA&#10;X3JlbHMvLnJlbHNQSwECLQAUAAYACAAAACEAaULkyzACAABBBAAADgAAAAAAAAAAAAAAAAAuAgAA&#10;ZHJzL2Uyb0RvYy54bWxQSwECLQAUAAYACAAAACEAQ4W24t0AAAAKAQAADwAAAAAAAAAAAAAAAACK&#10;BAAAZHJzL2Rvd25yZXYueG1sUEsFBgAAAAAEAAQA8wAAAJQFAAAAAA==&#10;" stroked="f">
                <v:fill opacity="0"/>
                <v:textbox style="mso-fit-shape-to-text:t">
                  <w:txbxContent>
                    <w:p w:rsidR="007B5FF7" w:rsidRDefault="007B5FF7" w:rsidP="00F80346">
                      <w:r>
                        <w:t>68%</w:t>
                      </w:r>
                    </w:p>
                  </w:txbxContent>
                </v:textbox>
              </v:shape>
            </w:pict>
          </mc:Fallback>
        </mc:AlternateContent>
      </w:r>
      <w:r w:rsidRPr="009E106F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B8E3EE" wp14:editId="2C0CD576">
                <wp:simplePos x="0" y="0"/>
                <wp:positionH relativeFrom="column">
                  <wp:posOffset>-76363</wp:posOffset>
                </wp:positionH>
                <wp:positionV relativeFrom="paragraph">
                  <wp:posOffset>403860</wp:posOffset>
                </wp:positionV>
                <wp:extent cx="1013460" cy="1403985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5FF7" w:rsidRPr="00687250" w:rsidRDefault="007B5FF7" w:rsidP="00F80346">
                            <w:pPr>
                              <w:rPr>
                                <w:lang w:val="fr-FR"/>
                              </w:rPr>
                            </w:pPr>
                            <w:r w:rsidRPr="00687250">
                              <w:rPr>
                                <w:lang w:val="fr-FR"/>
                              </w:rPr>
                              <w:t>Ne s’applique pas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0" type="#_x0000_t202" style="position:absolute;left:0;text-align:left;margin-left:-6pt;margin-top:31.8pt;width:79.8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FgVMAIAAEIEAAAOAAAAZHJzL2Uyb0RvYy54bWysU9tu2zAMfR+wfxD0vvgSp0uMOEWXLsOA&#10;7gK0+wBZlmNhsqhJSuzu60vJSZZtb8P0IIgieUgekuvbsVfkKKyToCuazVJKhObQSL2v6Len3Zsl&#10;Jc4z3TAFWlT0WTh6u3n9aj2YUuTQgWqEJQiiXTmYinbemzJJHO9Ez9wMjNCobMH2zKNo90lj2YDo&#10;vUryNL1JBrCNscCFc/h7PynpJuK3reD+S9s64YmqKObm423jXYc72axZubfMdJKf0mD/kEXPpMag&#10;F6h75hk5WPkXVC+5BQetn3HoE2hbyUWsAavJ0j+qeeyYEbEWJMeZC03u/8Hyz8evlsimovmcEs16&#10;7NGTGD15ByPJAz2DcSVaPRq08yN+Y5tjqc48AP/uiIZtx/Re3FkLQydYg+llwTO5cp1wXACph0/Q&#10;YBh28BCBxtb2gTtkgyA6tun50pqQCg8h02xe3KCKoy4r0vlquYgxWHl2N9b5DwJ6Eh4Vtdj7CM+O&#10;D86HdFh5NgnRHCjZ7KRSUbD7eqssOTKck108k68yHZt+46wghptMI95vGEqToaKrRb6IrhoCeJyv&#10;XnocciX7ii7TcKaxC1y910008Uyq6Y0hlD6RF/iamPNjPcY2ZcW5KTU0z0inhWmocQnx0YH9ScmA&#10;A11R9+PArKBEfdTYklVWFGEDolAs3uYo2GtNfa1hmiNURT0l03Pr49ZEsswdtm4nI6mhx1Mmp5xx&#10;UCM3p6UKm3AtR6tfq795AQAA//8DAFBLAwQUAAYACAAAACEAM4SDZd4AAAAKAQAADwAAAGRycy9k&#10;b3ducmV2LnhtbEyPO0/DQBCEeyT+w2mR6JKzncgJxusIWQoNFXn0G9/GtriH8V0S8++5VNDNakaz&#10;35SbyWhx5dH3ziKk8wQE28ap3rYIh/12tgbhA1lF2llG+GEPm+rxoaRCuZv95OsutCKWWF8QQhfC&#10;UEjpm44N+bkb2Ebv7EZDIZ5jK9VIt1hutMySJJeGehs/dDRw3XHztbsYBPfyXn9PZrE91+GY0qAP&#10;x48kQXx+mt5eQQSewl8Y7vgRHarIdHIXq7zQCLM0i1sCQr7IQdwDy1UUJ4RsvVyBrEr5f0L1CwAA&#10;//8DAFBLAQItABQABgAIAAAAIQC2gziS/gAAAOEBAAATAAAAAAAAAAAAAAAAAAAAAABbQ29udGVu&#10;dF9UeXBlc10ueG1sUEsBAi0AFAAGAAgAAAAhADj9If/WAAAAlAEAAAsAAAAAAAAAAAAAAAAALwEA&#10;AF9yZWxzLy5yZWxzUEsBAi0AFAAGAAgAAAAhALp8WBUwAgAAQgQAAA4AAAAAAAAAAAAAAAAALgIA&#10;AGRycy9lMm9Eb2MueG1sUEsBAi0AFAAGAAgAAAAhADOEg2XeAAAACgEAAA8AAAAAAAAAAAAAAAAA&#10;igQAAGRycy9kb3ducmV2LnhtbFBLBQYAAAAABAAEAPMAAACVBQAAAAA=&#10;" stroked="f">
                <v:fill opacity="0"/>
                <v:textbox style="mso-fit-shape-to-text:t">
                  <w:txbxContent>
                    <w:p w:rsidR="007B5FF7" w:rsidRPr="00687250" w:rsidRDefault="007B5FF7" w:rsidP="00F80346">
                      <w:pPr>
                        <w:rPr>
                          <w:lang w:val="fr-FR"/>
                        </w:rPr>
                      </w:pPr>
                      <w:r w:rsidRPr="00687250">
                        <w:rPr>
                          <w:lang w:val="fr-FR"/>
                        </w:rPr>
                        <w:t>Ne s’applique pas</w:t>
                      </w:r>
                    </w:p>
                  </w:txbxContent>
                </v:textbox>
              </v:shape>
            </w:pict>
          </mc:Fallback>
        </mc:AlternateContent>
      </w:r>
      <w:r w:rsidRPr="009E106F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65EBF5" wp14:editId="7819D28B">
                <wp:simplePos x="0" y="0"/>
                <wp:positionH relativeFrom="column">
                  <wp:posOffset>-75565</wp:posOffset>
                </wp:positionH>
                <wp:positionV relativeFrom="paragraph">
                  <wp:posOffset>1038388</wp:posOffset>
                </wp:positionV>
                <wp:extent cx="1140737" cy="1403985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0737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5FF7" w:rsidRPr="00687250" w:rsidRDefault="007B5FF7" w:rsidP="00F80346">
                            <w:pPr>
                              <w:rPr>
                                <w:lang w:val="fr-FR"/>
                              </w:rPr>
                            </w:pPr>
                            <w:r w:rsidRPr="00687250">
                              <w:rPr>
                                <w:lang w:val="fr-FR"/>
                              </w:rPr>
                              <w:t>S’applique (veuillez préciser)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-5.95pt;margin-top:81.75pt;width:89.8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xXyLwIAAEIEAAAOAAAAZHJzL2Uyb0RvYy54bWysU81u2zAMvg/YOwi6L3bcZEmMOEWXLsOA&#10;7gdo9wCyLMfCJFGTlNjZ04+S0zTbbsN0EESR/Eh+JNe3g1bkKJyXYCo6neSUCMOhkWZf0W9PuzdL&#10;SnxgpmEKjKjoSXh6u3n9at3bUhTQgWqEIwhifNnbinYh2DLLPO+EZn4CVhhUtuA0Cyi6fdY41iO6&#10;VlmR52+zHlxjHXDhPf7ej0q6SfhtK3j40rZeBKIqirmFdLt01/HONmtW7h2zneTnNNg/ZKGZNBj0&#10;AnXPAiMHJ/+C0pI78NCGCQedQdtKLlINWM00/6Oax45ZkWpBcry90OT/Hyz/fPzqiGwqWswoMUxj&#10;j57EEMg7GEgR6emtL9Hq0aJdGPAb25xK9fYB+HdPDGw7ZvbizjnoO8EaTG8aPbMr1xHHR5C6/wQN&#10;hmGHAAloaJ2O3CEbBNGxTadLa2IqPIaczvLFzYISjjp836yW8xSDlc/u1vnwQYAm8VFRh71P8Oz4&#10;4ENMh5XPJjGaByWbnVQqCW5fb5UjR4Zzsktn9FW2Y+NvmhXE8KNpwvsNQxnSV3Q1L+bJ1UAET/Ol&#10;ZcAhV1JXdJnHM45d5Oq9aZJJYFKNbwyhzJm8yNfIXBjqIbVpmsqOzNbQnJBOB+NQ4xLiowP3k5Ie&#10;B7qi/seBOUGJ+miwJavpbBY3IAmz+aJAwV1r6msNMxyhKhooGZ/bkLYmkWXvsHU7mUh9yeScMw5q&#10;4ua8VHETruVk9bL6m18AAAD//wMAUEsDBBQABgAIAAAAIQDLbG303gAAAAsBAAAPAAAAZHJzL2Rv&#10;d25yZXYueG1sTI/BTsMwEETvSPyDtUjcWicE0jbEqVCkcuFEae/beJtE2OsQu234e9wTPa7maeZt&#10;uZ6sEWcafe9YQTpPQBA3TvfcKth9bWZLED4gazSOScEveVhX93clFtpd+JPO29CKWMK+QAVdCEMh&#10;pW86sujnbiCO2dGNFkM8x1bqES+x3Br5lCS5tNhzXOhwoLqj5nt7sgrc6r3+mWy2OdZhn+JgdvuP&#10;JFHq8WF6ewURaAr/MFz1ozpU0engTqy9MApmabqKaAzy7AXElcgXCxAHBdnyOQdZlfL2h+oPAAD/&#10;/wMAUEsBAi0AFAAGAAgAAAAhALaDOJL+AAAA4QEAABMAAAAAAAAAAAAAAAAAAAAAAFtDb250ZW50&#10;X1R5cGVzXS54bWxQSwECLQAUAAYACAAAACEAOP0h/9YAAACUAQAACwAAAAAAAAAAAAAAAAAvAQAA&#10;X3JlbHMvLnJlbHNQSwECLQAUAAYACAAAACEArzcV8i8CAABCBAAADgAAAAAAAAAAAAAAAAAuAgAA&#10;ZHJzL2Uyb0RvYy54bWxQSwECLQAUAAYACAAAACEAy2xt9N4AAAALAQAADwAAAAAAAAAAAAAAAACJ&#10;BAAAZHJzL2Rvd25yZXYueG1sUEsFBgAAAAAEAAQA8wAAAJQFAAAAAA==&#10;" stroked="f">
                <v:fill opacity="0"/>
                <v:textbox style="mso-fit-shape-to-text:t">
                  <w:txbxContent>
                    <w:p w:rsidR="007B5FF7" w:rsidRPr="00687250" w:rsidRDefault="007B5FF7" w:rsidP="00F80346">
                      <w:pPr>
                        <w:rPr>
                          <w:lang w:val="fr-FR"/>
                        </w:rPr>
                      </w:pPr>
                      <w:r w:rsidRPr="00687250">
                        <w:rPr>
                          <w:lang w:val="fr-FR"/>
                        </w:rPr>
                        <w:t>S’applique (veuillez préciser)</w:t>
                      </w:r>
                    </w:p>
                  </w:txbxContent>
                </v:textbox>
              </v:shape>
            </w:pict>
          </mc:Fallback>
        </mc:AlternateContent>
      </w:r>
      <w:r w:rsidRPr="009E106F">
        <w:rPr>
          <w:lang w:val="fr-FR"/>
        </w:rPr>
        <w:t xml:space="preserve">  </w:t>
      </w:r>
      <w:r w:rsidRPr="009E106F">
        <w:rPr>
          <w:noProof/>
          <w:lang w:val="es-ES_tradnl" w:eastAsia="es-ES_tradnl"/>
        </w:rPr>
        <w:drawing>
          <wp:inline distT="0" distB="0" distL="0" distR="0" wp14:anchorId="11AF15B6" wp14:editId="04E09A4C">
            <wp:extent cx="4424423" cy="183642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31124" cy="1839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346" w:rsidRPr="009E106F" w:rsidRDefault="00F80346" w:rsidP="00F80346">
      <w:pPr>
        <w:rPr>
          <w:highlight w:val="lightGray"/>
          <w:lang w:val="fr-FR"/>
        </w:rPr>
      </w:pPr>
    </w:p>
    <w:p w:rsidR="00F80346" w:rsidRPr="009E106F" w:rsidRDefault="00F80346" w:rsidP="00F80346">
      <w:pPr>
        <w:rPr>
          <w:lang w:val="fr-FR"/>
        </w:rPr>
      </w:pPr>
    </w:p>
    <w:p w:rsidR="00F80346" w:rsidRPr="009E106F" w:rsidRDefault="00FA3E8C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>Cela dépend si le matériel est protégé ou l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a é</w:t>
      </w:r>
      <w:r w:rsidR="007B5FF7" w:rsidRPr="009E106F">
        <w:rPr>
          <w:rFonts w:cs="Arial"/>
          <w:lang w:val="fr-FR"/>
        </w:rPr>
        <w:t>té.  No</w:t>
      </w:r>
      <w:r w:rsidR="00BE5E07" w:rsidRPr="009E106F">
        <w:rPr>
          <w:rFonts w:cs="Arial"/>
          <w:lang w:val="fr-FR"/>
        </w:rPr>
        <w:t>us ne demanderi</w:t>
      </w:r>
      <w:r w:rsidRPr="009E106F">
        <w:rPr>
          <w:rFonts w:cs="Arial"/>
          <w:lang w:val="fr-FR"/>
        </w:rPr>
        <w:t>ons pas à un obtenteur de fournir du matériel d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une variété protégée par un autre obtenteur</w:t>
      </w:r>
      <w:r w:rsidR="00F80346" w:rsidRPr="009E106F">
        <w:rPr>
          <w:rFonts w:cs="Arial"/>
          <w:lang w:val="fr-FR"/>
        </w:rPr>
        <w:t xml:space="preserve"> </w:t>
      </w:r>
      <w:r w:rsidR="00BE5E07" w:rsidRPr="009E106F">
        <w:rPr>
          <w:rFonts w:cs="Arial"/>
          <w:lang w:val="fr-FR"/>
        </w:rPr>
        <w:t>mais nous le feri</w:t>
      </w:r>
      <w:r w:rsidRPr="009E106F">
        <w:rPr>
          <w:rFonts w:cs="Arial"/>
          <w:lang w:val="fr-FR"/>
        </w:rPr>
        <w:t>ons pour les variétés non protégé</w:t>
      </w:r>
      <w:r w:rsidR="007B5FF7" w:rsidRPr="009E106F">
        <w:rPr>
          <w:rFonts w:cs="Arial"/>
          <w:lang w:val="fr-FR"/>
        </w:rPr>
        <w:t>es.  No</w:t>
      </w:r>
      <w:r w:rsidRPr="009E106F">
        <w:rPr>
          <w:rFonts w:cs="Arial"/>
          <w:lang w:val="fr-FR"/>
        </w:rPr>
        <w:t xml:space="preserve">us </w:t>
      </w:r>
      <w:r w:rsidR="00B07D0E" w:rsidRPr="009E106F">
        <w:rPr>
          <w:rFonts w:cs="Arial"/>
          <w:lang w:val="fr-FR"/>
        </w:rPr>
        <w:t xml:space="preserve">ferions preuve de persuasion et </w:t>
      </w:r>
      <w:r w:rsidR="00BE5E07" w:rsidRPr="009E106F">
        <w:rPr>
          <w:rFonts w:cs="Arial"/>
          <w:lang w:val="fr-FR"/>
        </w:rPr>
        <w:t xml:space="preserve">nous </w:t>
      </w:r>
      <w:r w:rsidR="00B07D0E" w:rsidRPr="009E106F">
        <w:rPr>
          <w:rFonts w:cs="Arial"/>
          <w:lang w:val="fr-FR"/>
        </w:rPr>
        <w:t>donnerions des explica</w:t>
      </w:r>
      <w:r w:rsidR="00F80346" w:rsidRPr="009E106F">
        <w:rPr>
          <w:rFonts w:cs="Arial"/>
          <w:lang w:val="fr-FR"/>
        </w:rPr>
        <w:t>tion</w:t>
      </w:r>
      <w:r w:rsidR="00B07D0E" w:rsidRPr="009E106F">
        <w:rPr>
          <w:rFonts w:cs="Arial"/>
          <w:lang w:val="fr-FR"/>
        </w:rPr>
        <w:t>s</w:t>
      </w:r>
      <w:r w:rsidR="00F80346" w:rsidRPr="009E106F">
        <w:rPr>
          <w:rFonts w:cs="Arial"/>
          <w:lang w:val="fr-FR"/>
        </w:rPr>
        <w:t>.</w:t>
      </w:r>
    </w:p>
    <w:p w:rsidR="00F80346" w:rsidRPr="009E106F" w:rsidRDefault="00B07D0E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>Les demandeurs sont tenus de fournir des descriptions objectives de toutes les variétés de comparaison et de toutes les variétés voisines les plus proches si le [membre/service de l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UPOV] n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est pas déjà en possession de cette informati</w:t>
      </w:r>
      <w:r w:rsidR="007B5FF7" w:rsidRPr="009E106F">
        <w:rPr>
          <w:rFonts w:cs="Arial"/>
          <w:lang w:val="fr-FR"/>
        </w:rPr>
        <w:t>on.  Si</w:t>
      </w:r>
      <w:r w:rsidRPr="009E106F">
        <w:rPr>
          <w:rFonts w:cs="Arial"/>
          <w:lang w:val="fr-FR"/>
        </w:rPr>
        <w:t xml:space="preserve"> le demandeur n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est pas en mesure de fournir cette</w:t>
      </w:r>
      <w:r w:rsidR="00F80346" w:rsidRPr="009E106F">
        <w:rPr>
          <w:rFonts w:cs="Arial"/>
          <w:lang w:val="fr-FR"/>
        </w:rPr>
        <w:t xml:space="preserve"> information, </w:t>
      </w:r>
      <w:r w:rsidRPr="009E106F">
        <w:rPr>
          <w:rFonts w:cs="Arial"/>
          <w:lang w:val="fr-FR"/>
        </w:rPr>
        <w:t xml:space="preserve">une </w:t>
      </w:r>
      <w:r w:rsidR="00B04314" w:rsidRPr="009E106F">
        <w:rPr>
          <w:rFonts w:cs="Arial"/>
          <w:lang w:val="fr-FR"/>
        </w:rPr>
        <w:t>recherche</w:t>
      </w:r>
      <w:r w:rsidRPr="009E106F">
        <w:rPr>
          <w:rFonts w:cs="Arial"/>
          <w:lang w:val="fr-FR"/>
        </w:rPr>
        <w:t xml:space="preserve"> documentaire est </w:t>
      </w:r>
      <w:r w:rsidR="00A55BBA" w:rsidRPr="009E106F">
        <w:rPr>
          <w:rFonts w:cs="Arial"/>
          <w:lang w:val="fr-FR"/>
        </w:rPr>
        <w:t>effectuée</w:t>
      </w:r>
      <w:r w:rsidRPr="009E106F">
        <w:rPr>
          <w:rFonts w:cs="Arial"/>
          <w:lang w:val="fr-FR"/>
        </w:rPr>
        <w:t xml:space="preserve"> afin de compléter la description </w:t>
      </w:r>
      <w:r w:rsidR="00F80346" w:rsidRPr="009E106F">
        <w:rPr>
          <w:rFonts w:cs="Arial"/>
          <w:lang w:val="fr-FR"/>
        </w:rPr>
        <w:t xml:space="preserve">objective </w:t>
      </w:r>
      <w:r w:rsidRPr="009E106F">
        <w:rPr>
          <w:rFonts w:cs="Arial"/>
          <w:lang w:val="fr-FR"/>
        </w:rPr>
        <w:t>de la variété</w:t>
      </w:r>
      <w:r w:rsidR="00F80346" w:rsidRPr="009E106F">
        <w:rPr>
          <w:rFonts w:cs="Arial"/>
          <w:lang w:val="fr-FR"/>
        </w:rPr>
        <w:t>.</w:t>
      </w:r>
    </w:p>
    <w:p w:rsidR="00F80346" w:rsidRPr="009E106F" w:rsidRDefault="00B07D0E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>Le service propose</w:t>
      </w:r>
      <w:r w:rsidR="00F80346" w:rsidRPr="009E106F">
        <w:rPr>
          <w:rFonts w:cs="Arial"/>
          <w:lang w:val="fr-FR"/>
        </w:rPr>
        <w:t xml:space="preserve"> </w:t>
      </w:r>
      <w:r w:rsidR="00B04314" w:rsidRPr="009E106F">
        <w:rPr>
          <w:rFonts w:cs="Arial"/>
          <w:lang w:val="fr-FR"/>
        </w:rPr>
        <w:t>des variétés pr</w:t>
      </w:r>
      <w:r w:rsidR="00AB12D3" w:rsidRPr="009E106F">
        <w:rPr>
          <w:rFonts w:cs="Arial"/>
          <w:lang w:val="fr-FR"/>
        </w:rPr>
        <w:t>otégées ayant les caractères désiré</w:t>
      </w:r>
      <w:r w:rsidR="00B04314" w:rsidRPr="009E106F">
        <w:rPr>
          <w:rFonts w:cs="Arial"/>
          <w:lang w:val="fr-FR"/>
        </w:rPr>
        <w:t>s à partir de la collection</w:t>
      </w:r>
      <w:r w:rsidR="00F80346" w:rsidRPr="009E106F">
        <w:rPr>
          <w:rFonts w:cs="Arial"/>
          <w:lang w:val="fr-FR"/>
        </w:rPr>
        <w:t xml:space="preserve"> national</w:t>
      </w:r>
      <w:r w:rsidR="00B04314" w:rsidRPr="009E106F">
        <w:rPr>
          <w:rFonts w:cs="Arial"/>
          <w:lang w:val="fr-FR"/>
        </w:rPr>
        <w:t>e.</w:t>
      </w:r>
    </w:p>
    <w:p w:rsidR="00F80346" w:rsidRPr="009E106F" w:rsidRDefault="00B04314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>Nous essayons de commander le matériel végétal pour la saison suivante ou de trouver d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autres sources</w:t>
      </w:r>
      <w:r w:rsidR="00F80346" w:rsidRPr="009E106F">
        <w:rPr>
          <w:rFonts w:cs="Arial"/>
          <w:lang w:val="fr-FR"/>
        </w:rPr>
        <w:t>.</w:t>
      </w:r>
    </w:p>
    <w:p w:rsidR="00F80346" w:rsidRPr="009E106F" w:rsidRDefault="00B04314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>Nous envoyon</w:t>
      </w:r>
      <w:r w:rsidR="000D70E4" w:rsidRPr="009E106F">
        <w:rPr>
          <w:rFonts w:cs="Arial"/>
          <w:lang w:val="fr-FR"/>
        </w:rPr>
        <w:t>s ensuite la demande au propriétair</w:t>
      </w:r>
      <w:r w:rsidRPr="009E106F">
        <w:rPr>
          <w:rFonts w:cs="Arial"/>
          <w:lang w:val="fr-FR"/>
        </w:rPr>
        <w:t>e de la variété.</w:t>
      </w:r>
    </w:p>
    <w:p w:rsidR="00F80346" w:rsidRPr="009E106F" w:rsidRDefault="00B04314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lastRenderedPageBreak/>
        <w:t>Le service de protection des obtentions végétales demande parfois au demandeur de fournir le matériel de la variété voisine la plus proc</w:t>
      </w:r>
      <w:r w:rsidR="007B5FF7" w:rsidRPr="009E106F">
        <w:rPr>
          <w:rFonts w:cs="Arial"/>
          <w:lang w:val="fr-FR"/>
        </w:rPr>
        <w:t>he.  Ce</w:t>
      </w:r>
      <w:r w:rsidRPr="009E106F">
        <w:rPr>
          <w:rFonts w:cs="Arial"/>
          <w:lang w:val="fr-FR"/>
        </w:rPr>
        <w:t>pendant, le demandeur n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est pas tenu de le faire</w:t>
      </w:r>
      <w:r w:rsidR="00F80346" w:rsidRPr="009E106F">
        <w:rPr>
          <w:rFonts w:cs="Arial"/>
          <w:lang w:val="fr-FR"/>
        </w:rPr>
        <w:t>.</w:t>
      </w:r>
    </w:p>
    <w:p w:rsidR="00F80346" w:rsidRPr="009E106F" w:rsidRDefault="00B04314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>Le service de protection des obtentions végétales en est infor</w:t>
      </w:r>
      <w:r w:rsidR="007B5FF7" w:rsidRPr="009E106F">
        <w:rPr>
          <w:rFonts w:cs="Arial"/>
          <w:lang w:val="fr-FR"/>
        </w:rPr>
        <w:t>mé.  Il</w:t>
      </w:r>
      <w:r w:rsidRPr="009E106F">
        <w:rPr>
          <w:rFonts w:cs="Arial"/>
          <w:lang w:val="fr-FR"/>
        </w:rPr>
        <w:t xml:space="preserve"> n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est pas en mesure de contraindre l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obtente</w:t>
      </w:r>
      <w:r w:rsidR="007B5FF7" w:rsidRPr="009E106F">
        <w:rPr>
          <w:rFonts w:cs="Arial"/>
          <w:lang w:val="fr-FR"/>
        </w:rPr>
        <w:t>ur.  Da</w:t>
      </w:r>
      <w:r w:rsidRPr="009E106F">
        <w:rPr>
          <w:rFonts w:cs="Arial"/>
          <w:lang w:val="fr-FR"/>
        </w:rPr>
        <w:t>ns ce cas, la variété ne peut être prise en compte dans l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examen</w:t>
      </w:r>
      <w:r w:rsidR="00236A1F" w:rsidRPr="009E106F">
        <w:rPr>
          <w:rFonts w:cs="Arial"/>
          <w:lang w:val="fr-FR"/>
        </w:rPr>
        <w:t> </w:t>
      </w:r>
      <w:r w:rsidRPr="009E106F">
        <w:rPr>
          <w:rFonts w:cs="Arial"/>
          <w:lang w:val="fr-FR"/>
        </w:rPr>
        <w:t>DHS.</w:t>
      </w:r>
    </w:p>
    <w:p w:rsidR="00F80346" w:rsidRDefault="00B04314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>Si l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obte</w:t>
      </w:r>
      <w:r w:rsidR="00F80346" w:rsidRPr="009E106F">
        <w:rPr>
          <w:rFonts w:cs="Arial"/>
          <w:lang w:val="fr-FR"/>
        </w:rPr>
        <w:t>n</w:t>
      </w:r>
      <w:r w:rsidRPr="009E106F">
        <w:rPr>
          <w:rFonts w:cs="Arial"/>
          <w:lang w:val="fr-FR"/>
        </w:rPr>
        <w:t xml:space="preserve">teur </w:t>
      </w:r>
      <w:r w:rsidR="009536FA" w:rsidRPr="009E106F">
        <w:rPr>
          <w:rFonts w:cs="Arial"/>
          <w:lang w:val="fr-FR"/>
        </w:rPr>
        <w:t>à qui il a été demandé de fournir le</w:t>
      </w:r>
      <w:r w:rsidRPr="009E106F">
        <w:rPr>
          <w:rFonts w:cs="Arial"/>
          <w:lang w:val="fr-FR"/>
        </w:rPr>
        <w:t xml:space="preserve"> </w:t>
      </w:r>
      <w:r w:rsidR="009536FA" w:rsidRPr="009E106F">
        <w:rPr>
          <w:rFonts w:cs="Arial"/>
          <w:lang w:val="fr-FR"/>
        </w:rPr>
        <w:t>matériel</w:t>
      </w:r>
      <w:r w:rsidRPr="009E106F">
        <w:rPr>
          <w:rFonts w:cs="Arial"/>
          <w:lang w:val="fr-FR"/>
        </w:rPr>
        <w:t xml:space="preserve"> d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une variété notoirement connue n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est pas l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 xml:space="preserve">obtenteur de la variété concernée, il ne peut être tenu pour </w:t>
      </w:r>
      <w:r w:rsidR="009536FA" w:rsidRPr="009E106F">
        <w:rPr>
          <w:rFonts w:cs="Arial"/>
          <w:lang w:val="fr-FR"/>
        </w:rPr>
        <w:t>responsable</w:t>
      </w:r>
      <w:r w:rsidRPr="009E106F">
        <w:rPr>
          <w:rFonts w:cs="Arial"/>
          <w:lang w:val="fr-FR"/>
        </w:rPr>
        <w:t xml:space="preserve"> de</w:t>
      </w:r>
      <w:r w:rsidR="009536FA" w:rsidRPr="009E106F">
        <w:rPr>
          <w:rFonts w:cs="Arial"/>
          <w:lang w:val="fr-FR"/>
        </w:rPr>
        <w:t xml:space="preserve"> </w:t>
      </w:r>
      <w:r w:rsidR="00342E6F" w:rsidRPr="009E106F">
        <w:rPr>
          <w:rFonts w:cs="Arial"/>
          <w:lang w:val="fr-FR"/>
        </w:rPr>
        <w:t>la non</w:t>
      </w:r>
      <w:r w:rsidR="0016594B" w:rsidRPr="009E106F">
        <w:rPr>
          <w:rFonts w:cs="Arial"/>
          <w:lang w:val="fr-FR"/>
        </w:rPr>
        <w:noBreakHyphen/>
      </w:r>
      <w:r w:rsidR="00342E6F" w:rsidRPr="009E106F">
        <w:rPr>
          <w:rFonts w:cs="Arial"/>
          <w:lang w:val="fr-FR"/>
        </w:rPr>
        <w:t>livraison du matériel</w:t>
      </w:r>
      <w:r w:rsidR="009536FA" w:rsidRPr="009E106F">
        <w:rPr>
          <w:rFonts w:cs="Arial"/>
          <w:lang w:val="fr-FR"/>
        </w:rPr>
        <w:t xml:space="preserve"> (voir également la réponse à la question</w:t>
      </w:r>
      <w:r w:rsidR="00D47A65" w:rsidRPr="009E106F">
        <w:rPr>
          <w:rFonts w:cs="Arial"/>
          <w:lang w:val="fr-FR"/>
        </w:rPr>
        <w:t> </w:t>
      </w:r>
      <w:r w:rsidR="009536FA" w:rsidRPr="009E106F">
        <w:rPr>
          <w:rFonts w:cs="Arial"/>
          <w:lang w:val="fr-FR"/>
        </w:rPr>
        <w:t>11).</w:t>
      </w:r>
    </w:p>
    <w:p w:rsidR="00E23984" w:rsidRDefault="00E23984" w:rsidP="00E23984">
      <w:pPr>
        <w:rPr>
          <w:rFonts w:cs="Arial"/>
          <w:lang w:val="fr-FR"/>
        </w:rPr>
      </w:pPr>
    </w:p>
    <w:p w:rsidR="00E23984" w:rsidRPr="009E106F" w:rsidRDefault="00E23984" w:rsidP="00E23984">
      <w:pPr>
        <w:rPr>
          <w:rFonts w:cs="Arial"/>
          <w:lang w:val="fr-FR"/>
        </w:rPr>
      </w:pPr>
    </w:p>
    <w:p w:rsidR="00F80346" w:rsidRPr="009E106F" w:rsidRDefault="00F80346" w:rsidP="00F80346">
      <w:pPr>
        <w:keepNext/>
        <w:outlineLvl w:val="1"/>
        <w:rPr>
          <w:u w:val="single"/>
          <w:lang w:val="fr-FR"/>
        </w:rPr>
      </w:pPr>
      <w:r w:rsidRPr="009E106F">
        <w:rPr>
          <w:u w:val="single"/>
          <w:lang w:val="fr-FR"/>
        </w:rPr>
        <w:t>Question</w:t>
      </w:r>
      <w:r w:rsidR="00D47A65" w:rsidRPr="009E106F">
        <w:rPr>
          <w:u w:val="single"/>
          <w:lang w:val="fr-FR"/>
        </w:rPr>
        <w:t> </w:t>
      </w:r>
      <w:r w:rsidRPr="009E106F">
        <w:rPr>
          <w:u w:val="single"/>
          <w:lang w:val="fr-FR"/>
        </w:rPr>
        <w:t>13</w:t>
      </w:r>
    </w:p>
    <w:p w:rsidR="00F80346" w:rsidRPr="009E106F" w:rsidRDefault="00F80346" w:rsidP="00F80346">
      <w:pPr>
        <w:rPr>
          <w:lang w:val="fr-FR"/>
        </w:rPr>
      </w:pPr>
    </w:p>
    <w:p w:rsidR="00F80346" w:rsidRPr="009E106F" w:rsidRDefault="00E44A52" w:rsidP="00F80346">
      <w:pPr>
        <w:rPr>
          <w:lang w:val="fr-FR"/>
        </w:rPr>
      </w:pPr>
      <w:r w:rsidRPr="009E106F">
        <w:rPr>
          <w:lang w:val="fr-FR"/>
        </w:rPr>
        <w:t>Que fait votre service de protection des obtent</w:t>
      </w:r>
      <w:r w:rsidR="00540BC0" w:rsidRPr="009E106F">
        <w:rPr>
          <w:lang w:val="fr-FR"/>
        </w:rPr>
        <w:t>ions végétales s</w:t>
      </w:r>
      <w:r w:rsidR="0016594B" w:rsidRPr="009E106F">
        <w:rPr>
          <w:lang w:val="fr-FR"/>
        </w:rPr>
        <w:t>’</w:t>
      </w:r>
      <w:r w:rsidR="00540BC0" w:rsidRPr="009E106F">
        <w:rPr>
          <w:lang w:val="fr-FR"/>
        </w:rPr>
        <w:t>il ne parvient</w:t>
      </w:r>
      <w:r w:rsidRPr="009E106F">
        <w:rPr>
          <w:lang w:val="fr-FR"/>
        </w:rPr>
        <w:t xml:space="preserve"> à obtenir du matériel végétal d</w:t>
      </w:r>
      <w:r w:rsidR="0016594B" w:rsidRPr="009E106F">
        <w:rPr>
          <w:lang w:val="fr-FR"/>
        </w:rPr>
        <w:t>’</w:t>
      </w:r>
      <w:r w:rsidRPr="009E106F">
        <w:rPr>
          <w:lang w:val="fr-FR"/>
        </w:rPr>
        <w:t>une variété notoirement connue auprès d</w:t>
      </w:r>
      <w:r w:rsidR="0016594B" w:rsidRPr="009E106F">
        <w:rPr>
          <w:lang w:val="fr-FR"/>
        </w:rPr>
        <w:t>’</w:t>
      </w:r>
      <w:r w:rsidRPr="009E106F">
        <w:rPr>
          <w:lang w:val="fr-FR"/>
        </w:rPr>
        <w:t>aucune source</w:t>
      </w:r>
      <w:r w:rsidR="00F80346" w:rsidRPr="009E106F">
        <w:rPr>
          <w:lang w:val="fr-FR"/>
        </w:rPr>
        <w:t>?</w:t>
      </w:r>
    </w:p>
    <w:p w:rsidR="00F80346" w:rsidRPr="009E106F" w:rsidRDefault="00F80346" w:rsidP="00F80346">
      <w:pPr>
        <w:rPr>
          <w:lang w:val="fr-FR"/>
        </w:rPr>
      </w:pPr>
    </w:p>
    <w:p w:rsidR="00F80346" w:rsidRPr="009E106F" w:rsidRDefault="00F80346" w:rsidP="00F80346">
      <w:pPr>
        <w:rPr>
          <w:lang w:val="fr-FR"/>
        </w:rPr>
      </w:pPr>
    </w:p>
    <w:p w:rsidR="00F80346" w:rsidRPr="009E106F" w:rsidRDefault="00057868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>Nous nous en passons.</w:t>
      </w:r>
    </w:p>
    <w:p w:rsidR="00F80346" w:rsidRPr="009E106F" w:rsidRDefault="005D7B62" w:rsidP="005D7B62">
      <w:pPr>
        <w:numPr>
          <w:ilvl w:val="0"/>
          <w:numId w:val="1"/>
        </w:numPr>
        <w:spacing w:before="120" w:after="120"/>
        <w:rPr>
          <w:rFonts w:cs="Arial"/>
          <w:lang w:val="fr-FR"/>
        </w:rPr>
      </w:pPr>
      <w:r w:rsidRPr="009E106F">
        <w:rPr>
          <w:rFonts w:cs="Arial"/>
          <w:lang w:val="fr-FR"/>
        </w:rPr>
        <w:t>Cela n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est pas ra</w:t>
      </w:r>
      <w:r w:rsidR="007B5FF7" w:rsidRPr="009E106F">
        <w:rPr>
          <w:rFonts w:cs="Arial"/>
          <w:lang w:val="fr-FR"/>
        </w:rPr>
        <w:t>re.  La</w:t>
      </w:r>
      <w:r w:rsidR="00F80346" w:rsidRPr="009E106F">
        <w:rPr>
          <w:rFonts w:cs="Arial"/>
          <w:lang w:val="fr-FR"/>
        </w:rPr>
        <w:t xml:space="preserve"> Convention </w:t>
      </w:r>
      <w:r w:rsidRPr="009E106F">
        <w:rPr>
          <w:rFonts w:cs="Arial"/>
          <w:lang w:val="fr-FR"/>
        </w:rPr>
        <w:t>prévoit l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utilisation d</w:t>
      </w:r>
      <w:r w:rsidR="0016594B" w:rsidRPr="009E106F">
        <w:rPr>
          <w:rFonts w:cs="Arial"/>
          <w:lang w:val="fr-FR"/>
        </w:rPr>
        <w:t>’</w:t>
      </w:r>
      <w:r w:rsidR="00F80346" w:rsidRPr="009E106F">
        <w:rPr>
          <w:rFonts w:cs="Arial"/>
          <w:lang w:val="fr-FR"/>
        </w:rPr>
        <w:t>information</w:t>
      </w:r>
      <w:r w:rsidRPr="009E106F">
        <w:rPr>
          <w:rFonts w:cs="Arial"/>
          <w:lang w:val="fr-FR"/>
        </w:rPr>
        <w:t>s supplémentaires aux fins de l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examen</w:t>
      </w:r>
      <w:r w:rsidR="00236A1F" w:rsidRPr="009E106F">
        <w:rPr>
          <w:rFonts w:cs="Arial"/>
          <w:lang w:val="fr-FR"/>
        </w:rPr>
        <w:t> </w:t>
      </w:r>
      <w:r w:rsidRPr="009E106F">
        <w:rPr>
          <w:rFonts w:cs="Arial"/>
          <w:lang w:val="fr-FR"/>
        </w:rPr>
        <w:t xml:space="preserve">DHS, ce qui inclut les </w:t>
      </w:r>
      <w:r w:rsidR="00F80346" w:rsidRPr="009E106F">
        <w:rPr>
          <w:rFonts w:cs="Arial"/>
          <w:lang w:val="fr-FR"/>
        </w:rPr>
        <w:t xml:space="preserve">descriptions </w:t>
      </w:r>
      <w:r w:rsidRPr="009E106F">
        <w:rPr>
          <w:rFonts w:cs="Arial"/>
          <w:lang w:val="fr-FR"/>
        </w:rPr>
        <w:t>de la variété provenant de diverses</w:t>
      </w:r>
      <w:r w:rsidR="00F80346" w:rsidRPr="009E106F">
        <w:rPr>
          <w:rFonts w:cs="Arial"/>
          <w:lang w:val="fr-FR"/>
        </w:rPr>
        <w:t xml:space="preserve"> sources, </w:t>
      </w:r>
      <w:r w:rsidRPr="009E106F">
        <w:rPr>
          <w:rFonts w:cs="Arial"/>
          <w:lang w:val="fr-FR"/>
        </w:rPr>
        <w:t>les rapports d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examen étrangers</w:t>
      </w:r>
      <w:r w:rsidR="00F80346" w:rsidRPr="009E106F">
        <w:rPr>
          <w:rFonts w:cs="Arial"/>
          <w:lang w:val="fr-FR"/>
        </w:rPr>
        <w:t xml:space="preserve">, </w:t>
      </w:r>
      <w:r w:rsidRPr="009E106F">
        <w:rPr>
          <w:rFonts w:cs="Arial"/>
          <w:lang w:val="fr-FR"/>
        </w:rPr>
        <w:t>les services internationaux d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enregistrement des cultivars, les bases de données,</w:t>
      </w:r>
      <w:r w:rsidR="00F80346" w:rsidRPr="009E106F">
        <w:rPr>
          <w:rFonts w:cs="Arial"/>
          <w:lang w:val="fr-FR"/>
        </w:rPr>
        <w:t xml:space="preserve"> </w:t>
      </w:r>
      <w:r w:rsidRPr="009E106F">
        <w:rPr>
          <w:rFonts w:cs="Arial"/>
          <w:lang w:val="fr-FR"/>
        </w:rPr>
        <w:t xml:space="preserve">les </w:t>
      </w:r>
      <w:r w:rsidR="00F80346" w:rsidRPr="009E106F">
        <w:rPr>
          <w:rFonts w:cs="Arial"/>
          <w:lang w:val="fr-FR"/>
        </w:rPr>
        <w:t>photo</w:t>
      </w:r>
      <w:r w:rsidRPr="009E106F">
        <w:rPr>
          <w:rFonts w:cs="Arial"/>
          <w:lang w:val="fr-FR"/>
        </w:rPr>
        <w:t>graphie</w:t>
      </w:r>
      <w:r w:rsidR="00F80346" w:rsidRPr="009E106F">
        <w:rPr>
          <w:rFonts w:cs="Arial"/>
          <w:lang w:val="fr-FR"/>
        </w:rPr>
        <w:t xml:space="preserve">s, </w:t>
      </w:r>
      <w:r w:rsidRPr="009E106F">
        <w:rPr>
          <w:rFonts w:cs="Arial"/>
          <w:lang w:val="fr-FR"/>
        </w:rPr>
        <w:t>la</w:t>
      </w:r>
      <w:r w:rsidR="00342E6F" w:rsidRPr="009E106F">
        <w:rPr>
          <w:rFonts w:cs="Arial"/>
          <w:lang w:val="fr-FR"/>
        </w:rPr>
        <w:t xml:space="preserve"> documentation</w:t>
      </w:r>
      <w:r w:rsidR="00F80346" w:rsidRPr="009E106F">
        <w:rPr>
          <w:rFonts w:cs="Arial"/>
          <w:lang w:val="fr-FR"/>
        </w:rPr>
        <w:t xml:space="preserve">, </w:t>
      </w:r>
      <w:r w:rsidRPr="009E106F">
        <w:rPr>
          <w:rFonts w:cs="Arial"/>
          <w:lang w:val="fr-FR"/>
        </w:rPr>
        <w:t>I</w:t>
      </w:r>
      <w:r w:rsidR="00F80346" w:rsidRPr="009E106F">
        <w:rPr>
          <w:rFonts w:cs="Arial"/>
          <w:lang w:val="fr-FR"/>
        </w:rPr>
        <w:t>ntern</w:t>
      </w:r>
      <w:r w:rsidR="007B5FF7" w:rsidRPr="009E106F">
        <w:rPr>
          <w:rFonts w:cs="Arial"/>
          <w:lang w:val="fr-FR"/>
        </w:rPr>
        <w:t>et.  Ce</w:t>
      </w:r>
      <w:r w:rsidRPr="009E106F">
        <w:rPr>
          <w:rFonts w:cs="Arial"/>
          <w:lang w:val="fr-FR"/>
        </w:rPr>
        <w:t>la dépend en grande partie du genre et de la variété candida</w:t>
      </w:r>
      <w:r w:rsidR="007B5FF7" w:rsidRPr="009E106F">
        <w:rPr>
          <w:rFonts w:cs="Arial"/>
          <w:lang w:val="fr-FR"/>
        </w:rPr>
        <w:t>te.  Le</w:t>
      </w:r>
      <w:r w:rsidRPr="009E106F">
        <w:rPr>
          <w:rFonts w:cs="Arial"/>
          <w:lang w:val="fr-FR"/>
        </w:rPr>
        <w:t xml:space="preserve">s </w:t>
      </w:r>
      <w:r w:rsidR="00F80346" w:rsidRPr="009E106F">
        <w:rPr>
          <w:rFonts w:cs="Arial"/>
          <w:lang w:val="fr-FR"/>
        </w:rPr>
        <w:t>possibilit</w:t>
      </w:r>
      <w:r w:rsidRPr="009E106F">
        <w:rPr>
          <w:rFonts w:cs="Arial"/>
          <w:lang w:val="fr-FR"/>
        </w:rPr>
        <w:t>é</w:t>
      </w:r>
      <w:r w:rsidR="00F80346" w:rsidRPr="009E106F">
        <w:rPr>
          <w:rFonts w:cs="Arial"/>
          <w:lang w:val="fr-FR"/>
        </w:rPr>
        <w:t>s</w:t>
      </w:r>
      <w:r w:rsidRPr="009E106F">
        <w:rPr>
          <w:rFonts w:cs="Arial"/>
          <w:lang w:val="fr-FR"/>
        </w:rPr>
        <w:t xml:space="preserve"> ne devraient pas être limitées</w:t>
      </w:r>
      <w:r w:rsidR="00F80346" w:rsidRPr="009E106F">
        <w:rPr>
          <w:rFonts w:cs="Arial"/>
          <w:lang w:val="fr-FR"/>
        </w:rPr>
        <w:t>.</w:t>
      </w:r>
    </w:p>
    <w:p w:rsidR="00F80346" w:rsidRPr="009E106F" w:rsidRDefault="008B0BD4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>Une recherche</w:t>
      </w:r>
      <w:r w:rsidR="007F1D89" w:rsidRPr="009E106F">
        <w:rPr>
          <w:rFonts w:cs="Arial"/>
          <w:lang w:val="fr-FR"/>
        </w:rPr>
        <w:t xml:space="preserve"> documentaire est effectué</w:t>
      </w:r>
      <w:r w:rsidRPr="009E106F">
        <w:rPr>
          <w:rFonts w:cs="Arial"/>
          <w:lang w:val="fr-FR"/>
        </w:rPr>
        <w:t xml:space="preserve">e pour </w:t>
      </w:r>
      <w:r w:rsidR="007F1D89" w:rsidRPr="009E106F">
        <w:rPr>
          <w:rFonts w:cs="Arial"/>
          <w:lang w:val="fr-FR"/>
        </w:rPr>
        <w:t>obteni</w:t>
      </w:r>
      <w:r w:rsidRPr="009E106F">
        <w:rPr>
          <w:rFonts w:cs="Arial"/>
          <w:lang w:val="fr-FR"/>
        </w:rPr>
        <w:t>r la description objective de la varié</w:t>
      </w:r>
      <w:r w:rsidR="007B5FF7" w:rsidRPr="009E106F">
        <w:rPr>
          <w:rFonts w:cs="Arial"/>
          <w:lang w:val="fr-FR"/>
        </w:rPr>
        <w:t>té.  Si</w:t>
      </w:r>
      <w:r w:rsidRPr="009E106F">
        <w:rPr>
          <w:rFonts w:cs="Arial"/>
          <w:lang w:val="fr-FR"/>
        </w:rPr>
        <w:t xml:space="preserve"> aucune description n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est disponible, elle est considérée comme insuffisante et la variété est exclue de l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examen</w:t>
      </w:r>
      <w:r w:rsidR="00F80346" w:rsidRPr="009E106F">
        <w:rPr>
          <w:rFonts w:cs="Arial"/>
          <w:lang w:val="fr-FR"/>
        </w:rPr>
        <w:t>.</w:t>
      </w:r>
    </w:p>
    <w:p w:rsidR="00F80346" w:rsidRPr="009E106F" w:rsidRDefault="008B0BD4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>Le service propose de réaliser l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examen dans un autre service de protection des obtentions végétales</w:t>
      </w:r>
      <w:r w:rsidR="00AB12D3" w:rsidRPr="009E106F">
        <w:rPr>
          <w:rFonts w:cs="Arial"/>
          <w:lang w:val="fr-FR"/>
        </w:rPr>
        <w:t xml:space="preserve"> ou accepte la variété, qui sera examinée exclusivement pour des caractères qualitatifs et certains caractères pseudo</w:t>
      </w:r>
      <w:r w:rsidR="0016594B" w:rsidRPr="009E106F">
        <w:rPr>
          <w:rFonts w:cs="Arial"/>
          <w:lang w:val="fr-FR"/>
        </w:rPr>
        <w:noBreakHyphen/>
      </w:r>
      <w:r w:rsidR="00AB12D3" w:rsidRPr="009E106F">
        <w:rPr>
          <w:rFonts w:cs="Arial"/>
          <w:lang w:val="fr-FR"/>
        </w:rPr>
        <w:t>quantitatifs</w:t>
      </w:r>
      <w:r w:rsidR="00F80346" w:rsidRPr="009E106F">
        <w:rPr>
          <w:rFonts w:cs="Arial"/>
          <w:lang w:val="fr-FR"/>
        </w:rPr>
        <w:t>.</w:t>
      </w:r>
    </w:p>
    <w:p w:rsidR="00F80346" w:rsidRPr="009E106F" w:rsidRDefault="00500234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>Nous essayons au moins d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obtenir une description de la variété concern</w:t>
      </w:r>
      <w:r w:rsidR="007B5FF7" w:rsidRPr="009E106F">
        <w:rPr>
          <w:rFonts w:cs="Arial"/>
          <w:lang w:val="fr-FR"/>
        </w:rPr>
        <w:t>ée.  No</w:t>
      </w:r>
      <w:r w:rsidRPr="009E106F">
        <w:rPr>
          <w:rFonts w:cs="Arial"/>
          <w:lang w:val="fr-FR"/>
        </w:rPr>
        <w:t>us communiquons et échangeons des</w:t>
      </w:r>
      <w:r w:rsidR="00F80346" w:rsidRPr="009E106F">
        <w:rPr>
          <w:rFonts w:cs="Arial"/>
          <w:lang w:val="fr-FR"/>
        </w:rPr>
        <w:t xml:space="preserve"> information</w:t>
      </w:r>
      <w:r w:rsidRPr="009E106F">
        <w:rPr>
          <w:rFonts w:cs="Arial"/>
          <w:lang w:val="fr-FR"/>
        </w:rPr>
        <w:t>s avec d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autres services de l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Union européenne afin de nous assurer que le matériel vivant n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 xml:space="preserve">est plus </w:t>
      </w:r>
      <w:r w:rsidR="007F1D89" w:rsidRPr="009E106F">
        <w:rPr>
          <w:rFonts w:cs="Arial"/>
          <w:lang w:val="fr-FR"/>
        </w:rPr>
        <w:t>access</w:t>
      </w:r>
      <w:r w:rsidRPr="009E106F">
        <w:rPr>
          <w:rFonts w:cs="Arial"/>
          <w:lang w:val="fr-FR"/>
        </w:rPr>
        <w:t>ible</w:t>
      </w:r>
      <w:r w:rsidR="00F80346" w:rsidRPr="009E106F">
        <w:rPr>
          <w:rFonts w:cs="Arial"/>
          <w:lang w:val="fr-FR"/>
        </w:rPr>
        <w:t>.</w:t>
      </w:r>
    </w:p>
    <w:p w:rsidR="00F80346" w:rsidRPr="009E106F" w:rsidRDefault="005C74FB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>Nous comparons les variétés</w:t>
      </w:r>
      <w:r w:rsidR="00F80346" w:rsidRPr="009E106F">
        <w:rPr>
          <w:rFonts w:cs="Arial"/>
          <w:lang w:val="fr-FR"/>
        </w:rPr>
        <w:t xml:space="preserve"> candidate</w:t>
      </w:r>
      <w:r w:rsidRPr="009E106F">
        <w:rPr>
          <w:rFonts w:cs="Arial"/>
          <w:lang w:val="fr-FR"/>
        </w:rPr>
        <w:t>s uniquement avec les variétés de référence</w:t>
      </w:r>
      <w:r w:rsidR="00F80346" w:rsidRPr="009E106F">
        <w:rPr>
          <w:rFonts w:cs="Arial"/>
          <w:lang w:val="fr-FR"/>
        </w:rPr>
        <w:t xml:space="preserve"> </w:t>
      </w:r>
      <w:r w:rsidRPr="009E106F">
        <w:rPr>
          <w:rFonts w:cs="Arial"/>
          <w:lang w:val="fr-FR"/>
        </w:rPr>
        <w:t>disponibles</w:t>
      </w:r>
      <w:r w:rsidR="00F80346" w:rsidRPr="009E106F">
        <w:rPr>
          <w:rFonts w:cs="Arial"/>
          <w:lang w:val="fr-FR"/>
        </w:rPr>
        <w:t>.</w:t>
      </w:r>
    </w:p>
    <w:p w:rsidR="00F80346" w:rsidRPr="009E106F" w:rsidRDefault="005C74FB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>Toutes les mesures</w:t>
      </w:r>
      <w:r w:rsidR="006452F1" w:rsidRPr="009E106F">
        <w:rPr>
          <w:rFonts w:cs="Arial"/>
          <w:lang w:val="fr-FR"/>
        </w:rPr>
        <w:t xml:space="preserve"> prises</w:t>
      </w:r>
      <w:r w:rsidRPr="009E106F">
        <w:rPr>
          <w:rFonts w:cs="Arial"/>
          <w:lang w:val="fr-FR"/>
        </w:rPr>
        <w:t xml:space="preserve"> pour obtenir le matériel sont consigné</w:t>
      </w:r>
      <w:r w:rsidR="007B5FF7" w:rsidRPr="009E106F">
        <w:rPr>
          <w:rFonts w:cs="Arial"/>
          <w:lang w:val="fr-FR"/>
        </w:rPr>
        <w:t>es.  La</w:t>
      </w:r>
      <w:r w:rsidRPr="009E106F">
        <w:rPr>
          <w:rFonts w:cs="Arial"/>
          <w:lang w:val="fr-FR"/>
        </w:rPr>
        <w:t xml:space="preserve"> variété ne</w:t>
      </w:r>
      <w:r w:rsidR="00C60B97" w:rsidRPr="009E106F">
        <w:rPr>
          <w:rFonts w:cs="Arial"/>
          <w:lang w:val="fr-FR"/>
        </w:rPr>
        <w:t xml:space="preserve"> peut être</w:t>
      </w:r>
      <w:r w:rsidRPr="009E106F">
        <w:rPr>
          <w:rFonts w:cs="Arial"/>
          <w:lang w:val="fr-FR"/>
        </w:rPr>
        <w:t xml:space="preserve"> prise en compte dans les essais en culture</w:t>
      </w:r>
      <w:r w:rsidR="00F80346" w:rsidRPr="009E106F">
        <w:rPr>
          <w:rFonts w:cs="Arial"/>
          <w:lang w:val="fr-FR"/>
        </w:rPr>
        <w:t>.</w:t>
      </w:r>
    </w:p>
    <w:p w:rsidR="00F80346" w:rsidRPr="009E106F" w:rsidRDefault="005C74FB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>Nous essayons d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obtenir au moins une description officielle</w:t>
      </w:r>
      <w:r w:rsidR="00F80346" w:rsidRPr="009E106F">
        <w:rPr>
          <w:rFonts w:cs="Arial"/>
          <w:lang w:val="fr-FR"/>
        </w:rPr>
        <w:t>.</w:t>
      </w:r>
    </w:p>
    <w:p w:rsidR="00F80346" w:rsidRPr="009E106F" w:rsidRDefault="006452F1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>S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il n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y a pas de matériel végétal d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une certaine espèce notoirement connue</w:t>
      </w:r>
      <w:r w:rsidR="00F80346" w:rsidRPr="009E106F">
        <w:rPr>
          <w:rFonts w:cs="Arial"/>
          <w:lang w:val="fr-FR"/>
        </w:rPr>
        <w:t xml:space="preserve"> </w:t>
      </w:r>
      <w:r w:rsidRPr="009E106F">
        <w:rPr>
          <w:rFonts w:cs="Arial"/>
          <w:lang w:val="fr-FR"/>
        </w:rPr>
        <w:t>disponible aux niveaux</w:t>
      </w:r>
      <w:r w:rsidR="00F80346" w:rsidRPr="009E106F">
        <w:rPr>
          <w:rFonts w:cs="Arial"/>
          <w:lang w:val="fr-FR"/>
        </w:rPr>
        <w:t xml:space="preserve"> national </w:t>
      </w:r>
      <w:r w:rsidRPr="009E106F">
        <w:rPr>
          <w:rFonts w:cs="Arial"/>
          <w:lang w:val="fr-FR"/>
        </w:rPr>
        <w:t xml:space="preserve">et </w:t>
      </w:r>
      <w:r w:rsidR="00F80346" w:rsidRPr="009E106F">
        <w:rPr>
          <w:rFonts w:cs="Arial"/>
          <w:lang w:val="fr-FR"/>
        </w:rPr>
        <w:t xml:space="preserve">international, </w:t>
      </w:r>
      <w:r w:rsidRPr="009E106F">
        <w:rPr>
          <w:rFonts w:cs="Arial"/>
          <w:lang w:val="fr-FR"/>
        </w:rPr>
        <w:t>cette variété ne sera pas prise en compte lors de l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examen</w:t>
      </w:r>
      <w:r w:rsidR="00236A1F" w:rsidRPr="009E106F">
        <w:rPr>
          <w:rFonts w:cs="Arial"/>
          <w:lang w:val="fr-FR"/>
        </w:rPr>
        <w:t> </w:t>
      </w:r>
      <w:r w:rsidRPr="009E106F">
        <w:rPr>
          <w:rFonts w:cs="Arial"/>
          <w:lang w:val="fr-FR"/>
        </w:rPr>
        <w:t>DHS de nouvelles variétés candidate</w:t>
      </w:r>
      <w:r w:rsidR="00F80346" w:rsidRPr="009E106F">
        <w:rPr>
          <w:rFonts w:cs="Arial"/>
          <w:lang w:val="fr-FR"/>
        </w:rPr>
        <w:t>s.</w:t>
      </w:r>
    </w:p>
    <w:p w:rsidR="00F80346" w:rsidRPr="009E106F" w:rsidRDefault="00F80346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 xml:space="preserve">Note </w:t>
      </w:r>
      <w:r w:rsidR="006452F1" w:rsidRPr="009E106F">
        <w:rPr>
          <w:rFonts w:cs="Arial"/>
          <w:lang w:val="fr-FR"/>
        </w:rPr>
        <w:t>dans la base de données.</w:t>
      </w:r>
    </w:p>
    <w:p w:rsidR="00F80346" w:rsidRPr="009E106F" w:rsidRDefault="00F14ED9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>Toutes les variétés de la liste</w:t>
      </w:r>
      <w:r w:rsidR="00F80346" w:rsidRPr="009E106F">
        <w:rPr>
          <w:rFonts w:cs="Arial"/>
          <w:lang w:val="fr-FR"/>
        </w:rPr>
        <w:t xml:space="preserve"> </w:t>
      </w:r>
      <w:r w:rsidRPr="009E106F">
        <w:rPr>
          <w:rFonts w:cs="Arial"/>
          <w:lang w:val="fr-FR"/>
        </w:rPr>
        <w:t>n</w:t>
      </w:r>
      <w:r w:rsidR="00F80346" w:rsidRPr="009E106F">
        <w:rPr>
          <w:rFonts w:cs="Arial"/>
          <w:lang w:val="fr-FR"/>
        </w:rPr>
        <w:t>ational</w:t>
      </w:r>
      <w:r w:rsidRPr="009E106F">
        <w:rPr>
          <w:rFonts w:cs="Arial"/>
          <w:lang w:val="fr-FR"/>
        </w:rPr>
        <w:t>e doivent être transmises sur demande et si la variété n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est pas fournie, elle sera retirée de la liste nationale</w:t>
      </w:r>
      <w:r w:rsidR="00F80346" w:rsidRPr="009E106F">
        <w:rPr>
          <w:rFonts w:cs="Arial"/>
          <w:lang w:val="fr-FR"/>
        </w:rPr>
        <w:t>.</w:t>
      </w:r>
    </w:p>
    <w:p w:rsidR="00F80346" w:rsidRPr="009E106F" w:rsidRDefault="00F14ED9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>Nous essaierons d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obtenir les variétés voisines les plus proches</w:t>
      </w:r>
      <w:r w:rsidR="00F80346" w:rsidRPr="009E106F">
        <w:rPr>
          <w:rFonts w:cs="Arial"/>
          <w:lang w:val="fr-FR"/>
        </w:rPr>
        <w:t>.</w:t>
      </w:r>
    </w:p>
    <w:p w:rsidR="00F80346" w:rsidRPr="009E106F" w:rsidRDefault="00C60B97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>Le service utilise</w:t>
      </w:r>
      <w:r w:rsidR="00F14ED9" w:rsidRPr="009E106F">
        <w:rPr>
          <w:rFonts w:cs="Arial"/>
          <w:lang w:val="fr-FR"/>
        </w:rPr>
        <w:t xml:space="preserve"> les</w:t>
      </w:r>
      <w:r w:rsidR="00F80346" w:rsidRPr="009E106F">
        <w:rPr>
          <w:rFonts w:cs="Arial"/>
          <w:lang w:val="fr-FR"/>
        </w:rPr>
        <w:t xml:space="preserve"> descriptions</w:t>
      </w:r>
      <w:r w:rsidR="00F14ED9" w:rsidRPr="009E106F">
        <w:rPr>
          <w:rFonts w:cs="Arial"/>
          <w:lang w:val="fr-FR"/>
        </w:rPr>
        <w:t xml:space="preserve"> répertoriées.</w:t>
      </w:r>
    </w:p>
    <w:p w:rsidR="00F80346" w:rsidRPr="009E106F" w:rsidRDefault="00F14ED9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>Nous ne réalisons pas les examens DHS nous</w:t>
      </w:r>
      <w:r w:rsidR="0016594B" w:rsidRPr="009E106F">
        <w:rPr>
          <w:rFonts w:cs="Arial"/>
          <w:lang w:val="fr-FR"/>
        </w:rPr>
        <w:noBreakHyphen/>
      </w:r>
      <w:r w:rsidRPr="009E106F">
        <w:rPr>
          <w:rFonts w:cs="Arial"/>
          <w:lang w:val="fr-FR"/>
        </w:rPr>
        <w:t>mêm</w:t>
      </w:r>
      <w:r w:rsidR="007B5FF7" w:rsidRPr="009E106F">
        <w:rPr>
          <w:rFonts w:cs="Arial"/>
          <w:lang w:val="fr-FR"/>
        </w:rPr>
        <w:t>es.  No</w:t>
      </w:r>
      <w:r w:rsidRPr="009E106F">
        <w:rPr>
          <w:rFonts w:cs="Arial"/>
          <w:lang w:val="fr-FR"/>
        </w:rPr>
        <w:t>us nous procurons les examens DHS auprès du [membre/service de l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UPOV] et d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autres pays concernés</w:t>
      </w:r>
      <w:r w:rsidR="00F80346" w:rsidRPr="009E106F">
        <w:rPr>
          <w:rFonts w:cs="Arial"/>
          <w:lang w:val="fr-FR"/>
        </w:rPr>
        <w:t>.</w:t>
      </w:r>
    </w:p>
    <w:p w:rsidR="00F80346" w:rsidRPr="009E106F" w:rsidRDefault="00F14ED9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>Ne s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applique pas.</w:t>
      </w:r>
    </w:p>
    <w:p w:rsidR="00F80346" w:rsidRPr="009E106F" w:rsidRDefault="00D97AA0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>Le service de protection des obtentions végétales va recueillir toutes les informations à disposition</w:t>
      </w:r>
      <w:r w:rsidR="00F80346" w:rsidRPr="009E106F">
        <w:rPr>
          <w:rFonts w:cs="Arial"/>
          <w:lang w:val="fr-FR"/>
        </w:rPr>
        <w:t>,</w:t>
      </w:r>
      <w:r w:rsidRPr="009E106F">
        <w:rPr>
          <w:rFonts w:cs="Arial"/>
          <w:lang w:val="fr-FR"/>
        </w:rPr>
        <w:t xml:space="preserve"> par exemple</w:t>
      </w:r>
      <w:r w:rsidR="00F80346" w:rsidRPr="009E106F">
        <w:rPr>
          <w:rFonts w:cs="Arial"/>
          <w:lang w:val="fr-FR"/>
        </w:rPr>
        <w:t xml:space="preserve">, </w:t>
      </w:r>
      <w:r w:rsidRPr="009E106F">
        <w:rPr>
          <w:rFonts w:cs="Arial"/>
          <w:lang w:val="fr-FR"/>
        </w:rPr>
        <w:t>les</w:t>
      </w:r>
      <w:r w:rsidR="00F80346" w:rsidRPr="009E106F">
        <w:rPr>
          <w:rFonts w:cs="Arial"/>
          <w:lang w:val="fr-FR"/>
        </w:rPr>
        <w:t xml:space="preserve"> publicatio</w:t>
      </w:r>
      <w:r w:rsidRPr="009E106F">
        <w:rPr>
          <w:rFonts w:cs="Arial"/>
          <w:lang w:val="fr-FR"/>
        </w:rPr>
        <w:t>ns</w:t>
      </w:r>
      <w:r w:rsidR="00F80346" w:rsidRPr="009E106F">
        <w:rPr>
          <w:rFonts w:cs="Arial"/>
          <w:lang w:val="fr-FR"/>
        </w:rPr>
        <w:t xml:space="preserve">, </w:t>
      </w:r>
      <w:r w:rsidRPr="009E106F">
        <w:rPr>
          <w:rFonts w:cs="Arial"/>
          <w:lang w:val="fr-FR"/>
        </w:rPr>
        <w:t>les descriptions de la variété</w:t>
      </w:r>
      <w:r w:rsidR="00F80346" w:rsidRPr="009E106F">
        <w:rPr>
          <w:rFonts w:cs="Arial"/>
          <w:lang w:val="fr-FR"/>
        </w:rPr>
        <w:t>.</w:t>
      </w:r>
    </w:p>
    <w:p w:rsidR="00F80346" w:rsidRPr="009E106F" w:rsidRDefault="00D97AA0" w:rsidP="00D105BA">
      <w:pPr>
        <w:keepNext/>
        <w:keepLines/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lastRenderedPageBreak/>
        <w:t>Plantes a</w:t>
      </w:r>
      <w:r w:rsidR="00F80346" w:rsidRPr="009E106F">
        <w:rPr>
          <w:rFonts w:cs="Arial"/>
          <w:lang w:val="fr-FR"/>
        </w:rPr>
        <w:t>gric</w:t>
      </w:r>
      <w:r w:rsidRPr="009E106F">
        <w:rPr>
          <w:rFonts w:cs="Arial"/>
          <w:lang w:val="fr-FR"/>
        </w:rPr>
        <w:t>oles</w:t>
      </w:r>
      <w:r w:rsidR="006549E2" w:rsidRPr="009E106F">
        <w:rPr>
          <w:rFonts w:cs="Arial"/>
          <w:lang w:val="fr-FR"/>
        </w:rPr>
        <w:t> :</w:t>
      </w:r>
      <w:r w:rsidR="00F80346" w:rsidRPr="009E106F">
        <w:rPr>
          <w:rFonts w:cs="Arial"/>
          <w:lang w:val="fr-FR"/>
        </w:rPr>
        <w:t xml:space="preserve"> </w:t>
      </w:r>
      <w:r w:rsidRPr="009E106F">
        <w:rPr>
          <w:rFonts w:cs="Arial"/>
          <w:lang w:val="fr-FR"/>
        </w:rPr>
        <w:t>si la variété ne peut être obtenue</w:t>
      </w:r>
      <w:r w:rsidR="00F80346" w:rsidRPr="009E106F">
        <w:rPr>
          <w:rFonts w:cs="Arial"/>
          <w:lang w:val="fr-FR"/>
        </w:rPr>
        <w:t xml:space="preserve">, </w:t>
      </w:r>
      <w:r w:rsidR="00C60B97" w:rsidRPr="009E106F">
        <w:rPr>
          <w:rFonts w:cs="Arial"/>
          <w:lang w:val="fr-FR"/>
        </w:rPr>
        <w:t xml:space="preserve">elle ne peut être </w:t>
      </w:r>
      <w:r w:rsidRPr="009E106F">
        <w:rPr>
          <w:rFonts w:cs="Arial"/>
          <w:lang w:val="fr-FR"/>
        </w:rPr>
        <w:t>prise en compte dans l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examen</w:t>
      </w:r>
      <w:r w:rsidR="00236A1F" w:rsidRPr="009E106F">
        <w:rPr>
          <w:rFonts w:cs="Arial"/>
          <w:lang w:val="fr-FR"/>
        </w:rPr>
        <w:t> </w:t>
      </w:r>
      <w:r w:rsidR="007B5FF7" w:rsidRPr="009E106F">
        <w:rPr>
          <w:rFonts w:cs="Arial"/>
          <w:lang w:val="fr-FR"/>
        </w:rPr>
        <w:t>DHS.  Il</w:t>
      </w:r>
      <w:r w:rsidR="009412D9" w:rsidRPr="009E106F">
        <w:rPr>
          <w:rFonts w:cs="Arial"/>
          <w:lang w:val="fr-FR"/>
        </w:rPr>
        <w:t xml:space="preserve"> est demandé à l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 xml:space="preserve">obtenteur </w:t>
      </w:r>
      <w:r w:rsidR="009412D9" w:rsidRPr="009E106F">
        <w:rPr>
          <w:rFonts w:cs="Arial"/>
          <w:lang w:val="fr-FR"/>
        </w:rPr>
        <w:t>de se retirer</w:t>
      </w:r>
      <w:r w:rsidRPr="009E106F">
        <w:rPr>
          <w:rFonts w:cs="Arial"/>
          <w:lang w:val="fr-FR"/>
        </w:rPr>
        <w:t xml:space="preserve"> du registre (liste nationa</w:t>
      </w:r>
      <w:r w:rsidR="007B5FF7" w:rsidRPr="009E106F">
        <w:rPr>
          <w:rFonts w:cs="Arial"/>
          <w:lang w:val="fr-FR"/>
        </w:rPr>
        <w:t>le).  Ma</w:t>
      </w:r>
      <w:r w:rsidR="009412D9" w:rsidRPr="009E106F">
        <w:rPr>
          <w:rFonts w:cs="Arial"/>
          <w:lang w:val="fr-FR"/>
        </w:rPr>
        <w:t>is il n</w:t>
      </w:r>
      <w:r w:rsidR="0016594B" w:rsidRPr="009E106F">
        <w:rPr>
          <w:rFonts w:cs="Arial"/>
          <w:lang w:val="fr-FR"/>
        </w:rPr>
        <w:t>’</w:t>
      </w:r>
      <w:r w:rsidR="009412D9" w:rsidRPr="009E106F">
        <w:rPr>
          <w:rFonts w:cs="Arial"/>
          <w:lang w:val="fr-FR"/>
        </w:rPr>
        <w:t>y est pas contrai</w:t>
      </w:r>
      <w:r w:rsidR="007B5FF7" w:rsidRPr="009E106F">
        <w:rPr>
          <w:rFonts w:cs="Arial"/>
          <w:lang w:val="fr-FR"/>
        </w:rPr>
        <w:t>nt.  Da</w:t>
      </w:r>
      <w:r w:rsidR="009412D9" w:rsidRPr="009E106F">
        <w:rPr>
          <w:rFonts w:cs="Arial"/>
          <w:lang w:val="fr-FR"/>
        </w:rPr>
        <w:t xml:space="preserve">ns le cas des patates, </w:t>
      </w:r>
      <w:r w:rsidR="00C60B97" w:rsidRPr="009E106F">
        <w:rPr>
          <w:rFonts w:cs="Arial"/>
          <w:lang w:val="fr-FR"/>
        </w:rPr>
        <w:t xml:space="preserve">aucun </w:t>
      </w:r>
      <w:r w:rsidR="009412D9" w:rsidRPr="009E106F">
        <w:rPr>
          <w:rFonts w:cs="Arial"/>
          <w:lang w:val="fr-FR"/>
        </w:rPr>
        <w:t>matériel hors de l</w:t>
      </w:r>
      <w:r w:rsidR="0016594B" w:rsidRPr="009E106F">
        <w:rPr>
          <w:rFonts w:cs="Arial"/>
          <w:lang w:val="fr-FR"/>
        </w:rPr>
        <w:t>’</w:t>
      </w:r>
      <w:r w:rsidR="009412D9" w:rsidRPr="009E106F">
        <w:rPr>
          <w:rFonts w:cs="Arial"/>
          <w:lang w:val="fr-FR"/>
        </w:rPr>
        <w:t>Union européenne ne peut être obtenu</w:t>
      </w:r>
      <w:r w:rsidR="00C60B97" w:rsidRPr="009E106F">
        <w:rPr>
          <w:rFonts w:cs="Arial"/>
          <w:lang w:val="fr-FR"/>
        </w:rPr>
        <w:t>, en raison des règlements phytosanitair</w:t>
      </w:r>
      <w:r w:rsidR="007B5FF7" w:rsidRPr="009E106F">
        <w:rPr>
          <w:rFonts w:cs="Arial"/>
          <w:lang w:val="fr-FR"/>
        </w:rPr>
        <w:t>es.  Au</w:t>
      </w:r>
      <w:r w:rsidR="009412D9" w:rsidRPr="009E106F">
        <w:rPr>
          <w:rFonts w:cs="Arial"/>
          <w:lang w:val="fr-FR"/>
        </w:rPr>
        <w:t>tres</w:t>
      </w:r>
      <w:r w:rsidR="00234445" w:rsidRPr="009E106F">
        <w:rPr>
          <w:rFonts w:cs="Arial"/>
          <w:lang w:val="fr-FR"/>
        </w:rPr>
        <w:t xml:space="preserve"> plantes</w:t>
      </w:r>
      <w:r w:rsidR="006549E2" w:rsidRPr="009E106F">
        <w:rPr>
          <w:rFonts w:cs="Arial"/>
          <w:lang w:val="fr-FR"/>
        </w:rPr>
        <w:t> :</w:t>
      </w:r>
      <w:r w:rsidR="009412D9" w:rsidRPr="009E106F">
        <w:rPr>
          <w:rFonts w:cs="Arial"/>
          <w:lang w:val="fr-FR"/>
        </w:rPr>
        <w:t xml:space="preserve"> nous </w:t>
      </w:r>
      <w:r w:rsidR="00C60B97" w:rsidRPr="009E106F">
        <w:rPr>
          <w:rFonts w:cs="Arial"/>
          <w:lang w:val="fr-FR"/>
        </w:rPr>
        <w:t>estimon</w:t>
      </w:r>
      <w:r w:rsidR="009412D9" w:rsidRPr="009E106F">
        <w:rPr>
          <w:rFonts w:cs="Arial"/>
          <w:lang w:val="fr-FR"/>
        </w:rPr>
        <w:t>s que cette situation</w:t>
      </w:r>
      <w:r w:rsidR="00234445" w:rsidRPr="009E106F">
        <w:rPr>
          <w:rFonts w:cs="Arial"/>
          <w:lang w:val="fr-FR"/>
        </w:rPr>
        <w:t xml:space="preserve"> est</w:t>
      </w:r>
      <w:r w:rsidR="009412D9" w:rsidRPr="009E106F">
        <w:rPr>
          <w:rFonts w:cs="Arial"/>
          <w:lang w:val="fr-FR"/>
        </w:rPr>
        <w:t xml:space="preserve"> désavantage</w:t>
      </w:r>
      <w:r w:rsidR="00234445" w:rsidRPr="009E106F">
        <w:rPr>
          <w:rFonts w:cs="Arial"/>
          <w:lang w:val="fr-FR"/>
        </w:rPr>
        <w:t>use pour</w:t>
      </w:r>
      <w:r w:rsidR="009412D9" w:rsidRPr="009E106F">
        <w:rPr>
          <w:rFonts w:cs="Arial"/>
          <w:lang w:val="fr-FR"/>
        </w:rPr>
        <w:t xml:space="preserve"> le</w:t>
      </w:r>
      <w:r w:rsidR="00234445" w:rsidRPr="009E106F">
        <w:rPr>
          <w:rFonts w:cs="Arial"/>
          <w:lang w:val="fr-FR"/>
        </w:rPr>
        <w:t>(s)</w:t>
      </w:r>
      <w:r w:rsidR="009412D9" w:rsidRPr="009E106F">
        <w:rPr>
          <w:rFonts w:cs="Arial"/>
          <w:lang w:val="fr-FR"/>
        </w:rPr>
        <w:t xml:space="preserve"> titulaire</w:t>
      </w:r>
      <w:r w:rsidR="00F80346" w:rsidRPr="009E106F">
        <w:rPr>
          <w:rFonts w:cs="Arial"/>
          <w:lang w:val="fr-FR"/>
        </w:rPr>
        <w:t xml:space="preserve">(s) </w:t>
      </w:r>
      <w:r w:rsidR="00C60B97" w:rsidRPr="009E106F">
        <w:rPr>
          <w:rFonts w:cs="Arial"/>
          <w:lang w:val="fr-FR"/>
        </w:rPr>
        <w:t>du droit d</w:t>
      </w:r>
      <w:r w:rsidR="0016594B" w:rsidRPr="009E106F">
        <w:rPr>
          <w:rFonts w:cs="Arial"/>
          <w:lang w:val="fr-FR"/>
        </w:rPr>
        <w:t>’</w:t>
      </w:r>
      <w:r w:rsidR="00C60B97" w:rsidRPr="009E106F">
        <w:rPr>
          <w:rFonts w:cs="Arial"/>
          <w:lang w:val="fr-FR"/>
        </w:rPr>
        <w:t>obtenteur</w:t>
      </w:r>
      <w:r w:rsidR="00F80346" w:rsidRPr="009E106F">
        <w:rPr>
          <w:rFonts w:cs="Arial"/>
          <w:lang w:val="fr-FR"/>
        </w:rPr>
        <w:t xml:space="preserve">, </w:t>
      </w:r>
      <w:r w:rsidR="00C60B97" w:rsidRPr="009E106F">
        <w:rPr>
          <w:rFonts w:cs="Arial"/>
          <w:lang w:val="fr-FR"/>
        </w:rPr>
        <w:t>mais qu</w:t>
      </w:r>
      <w:r w:rsidR="0016594B" w:rsidRPr="009E106F">
        <w:rPr>
          <w:rFonts w:cs="Arial"/>
          <w:lang w:val="fr-FR"/>
        </w:rPr>
        <w:t>’</w:t>
      </w:r>
      <w:r w:rsidR="00C60B97" w:rsidRPr="009E106F">
        <w:rPr>
          <w:rFonts w:cs="Arial"/>
          <w:lang w:val="fr-FR"/>
        </w:rPr>
        <w:t xml:space="preserve">il est de la responsabilité de ces derniers </w:t>
      </w:r>
      <w:r w:rsidR="00234445" w:rsidRPr="009E106F">
        <w:rPr>
          <w:rFonts w:cs="Arial"/>
          <w:lang w:val="fr-FR"/>
        </w:rPr>
        <w:t xml:space="preserve">si une </w:t>
      </w:r>
      <w:r w:rsidR="00C60B97" w:rsidRPr="009E106F">
        <w:rPr>
          <w:rFonts w:cs="Arial"/>
          <w:lang w:val="fr-FR"/>
        </w:rPr>
        <w:t>variété faisant l</w:t>
      </w:r>
      <w:r w:rsidR="0016594B" w:rsidRPr="009E106F">
        <w:rPr>
          <w:rFonts w:cs="Arial"/>
          <w:lang w:val="fr-FR"/>
        </w:rPr>
        <w:t>’</w:t>
      </w:r>
      <w:r w:rsidR="00C60B97" w:rsidRPr="009E106F">
        <w:rPr>
          <w:rFonts w:cs="Arial"/>
          <w:lang w:val="fr-FR"/>
        </w:rPr>
        <w:t>objet d</w:t>
      </w:r>
      <w:r w:rsidR="0016594B" w:rsidRPr="009E106F">
        <w:rPr>
          <w:rFonts w:cs="Arial"/>
          <w:lang w:val="fr-FR"/>
        </w:rPr>
        <w:t>’</w:t>
      </w:r>
      <w:r w:rsidR="00C60B97" w:rsidRPr="009E106F">
        <w:rPr>
          <w:rFonts w:cs="Arial"/>
          <w:lang w:val="fr-FR"/>
        </w:rPr>
        <w:t>une demande ne peut être</w:t>
      </w:r>
      <w:r w:rsidR="00234445" w:rsidRPr="009E106F">
        <w:rPr>
          <w:rFonts w:cs="Arial"/>
          <w:lang w:val="fr-FR"/>
        </w:rPr>
        <w:t xml:space="preserve"> distingu</w:t>
      </w:r>
      <w:r w:rsidR="00C60B97" w:rsidRPr="009E106F">
        <w:rPr>
          <w:rFonts w:cs="Arial"/>
          <w:lang w:val="fr-FR"/>
        </w:rPr>
        <w:t>é</w:t>
      </w:r>
      <w:r w:rsidR="00234445" w:rsidRPr="009E106F">
        <w:rPr>
          <w:rFonts w:cs="Arial"/>
          <w:lang w:val="fr-FR"/>
        </w:rPr>
        <w:t>e de leur variété</w:t>
      </w:r>
      <w:r w:rsidR="00F80346" w:rsidRPr="009E106F">
        <w:rPr>
          <w:rFonts w:cs="Arial"/>
          <w:lang w:val="fr-FR"/>
        </w:rPr>
        <w:t>.</w:t>
      </w:r>
    </w:p>
    <w:p w:rsidR="00F80346" w:rsidRPr="009E106F" w:rsidRDefault="00234445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 xml:space="preserve">Comme </w:t>
      </w:r>
      <w:r w:rsidR="00C60B97" w:rsidRPr="009E106F">
        <w:rPr>
          <w:rFonts w:cs="Arial"/>
          <w:lang w:val="fr-FR"/>
        </w:rPr>
        <w:t>expliqué</w:t>
      </w:r>
      <w:r w:rsidRPr="009E106F">
        <w:rPr>
          <w:rFonts w:cs="Arial"/>
          <w:lang w:val="fr-FR"/>
        </w:rPr>
        <w:t xml:space="preserve"> précédemment</w:t>
      </w:r>
      <w:r w:rsidR="00F80346" w:rsidRPr="009E106F">
        <w:rPr>
          <w:rFonts w:cs="Arial"/>
          <w:lang w:val="fr-FR"/>
        </w:rPr>
        <w:t xml:space="preserve">, </w:t>
      </w:r>
      <w:r w:rsidRPr="009E106F">
        <w:rPr>
          <w:rFonts w:cs="Arial"/>
          <w:lang w:val="fr-FR"/>
        </w:rPr>
        <w:t xml:space="preserve">si le </w:t>
      </w:r>
      <w:r w:rsidR="001915CD" w:rsidRPr="009E106F">
        <w:rPr>
          <w:rFonts w:cs="Arial"/>
          <w:lang w:val="fr-FR"/>
        </w:rPr>
        <w:t>matériel</w:t>
      </w:r>
      <w:r w:rsidRPr="009E106F">
        <w:rPr>
          <w:rFonts w:cs="Arial"/>
          <w:lang w:val="fr-FR"/>
        </w:rPr>
        <w:t xml:space="preserve"> </w:t>
      </w:r>
      <w:r w:rsidR="001915CD" w:rsidRPr="009E106F">
        <w:rPr>
          <w:rFonts w:cs="Arial"/>
          <w:lang w:val="fr-FR"/>
        </w:rPr>
        <w:t>végétal</w:t>
      </w:r>
      <w:r w:rsidRPr="009E106F">
        <w:rPr>
          <w:rFonts w:cs="Arial"/>
          <w:lang w:val="fr-FR"/>
        </w:rPr>
        <w:t xml:space="preserve"> d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une variété notoirement connue</w:t>
      </w:r>
      <w:r w:rsidR="00F80346" w:rsidRPr="009E106F">
        <w:rPr>
          <w:rFonts w:cs="Arial"/>
          <w:lang w:val="fr-FR"/>
        </w:rPr>
        <w:t xml:space="preserve"> </w:t>
      </w:r>
      <w:r w:rsidRPr="009E106F">
        <w:rPr>
          <w:rFonts w:cs="Arial"/>
          <w:lang w:val="fr-FR"/>
        </w:rPr>
        <w:t>n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 xml:space="preserve">est pas </w:t>
      </w:r>
      <w:r w:rsidR="00C60B97" w:rsidRPr="009E106F">
        <w:rPr>
          <w:rFonts w:cs="Arial"/>
          <w:lang w:val="fr-FR"/>
        </w:rPr>
        <w:t>accessi</w:t>
      </w:r>
      <w:r w:rsidRPr="009E106F">
        <w:rPr>
          <w:rFonts w:cs="Arial"/>
          <w:lang w:val="fr-FR"/>
        </w:rPr>
        <w:t>ble aux fins de la comparaison direc</w:t>
      </w:r>
      <w:r w:rsidR="00F80346" w:rsidRPr="009E106F">
        <w:rPr>
          <w:rFonts w:cs="Arial"/>
          <w:lang w:val="fr-FR"/>
        </w:rPr>
        <w:t>t</w:t>
      </w:r>
      <w:r w:rsidRPr="009E106F">
        <w:rPr>
          <w:rFonts w:cs="Arial"/>
          <w:lang w:val="fr-FR"/>
        </w:rPr>
        <w:t>e</w:t>
      </w:r>
      <w:r w:rsidR="00F80346" w:rsidRPr="009E106F">
        <w:rPr>
          <w:rFonts w:cs="Arial"/>
          <w:lang w:val="fr-FR"/>
        </w:rPr>
        <w:t xml:space="preserve">, </w:t>
      </w:r>
      <w:r w:rsidRPr="009E106F">
        <w:rPr>
          <w:rFonts w:cs="Arial"/>
          <w:lang w:val="fr-FR"/>
        </w:rPr>
        <w:t>l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examen</w:t>
      </w:r>
      <w:r w:rsidR="00236A1F" w:rsidRPr="009E106F">
        <w:rPr>
          <w:rFonts w:cs="Arial"/>
          <w:lang w:val="fr-FR"/>
        </w:rPr>
        <w:t> </w:t>
      </w:r>
      <w:r w:rsidRPr="009E106F">
        <w:rPr>
          <w:rFonts w:cs="Arial"/>
          <w:lang w:val="fr-FR"/>
        </w:rPr>
        <w:t>DHS sera réalisé sans la variété concern</w:t>
      </w:r>
      <w:r w:rsidR="007B5FF7" w:rsidRPr="009E106F">
        <w:rPr>
          <w:rFonts w:cs="Arial"/>
          <w:lang w:val="fr-FR"/>
        </w:rPr>
        <w:t>ée.  Si</w:t>
      </w:r>
      <w:r w:rsidR="001915CD" w:rsidRPr="009E106F">
        <w:rPr>
          <w:rFonts w:cs="Arial"/>
          <w:lang w:val="fr-FR"/>
        </w:rPr>
        <w:t xml:space="preserve"> le service chargé de l</w:t>
      </w:r>
      <w:r w:rsidR="0016594B" w:rsidRPr="009E106F">
        <w:rPr>
          <w:rFonts w:cs="Arial"/>
          <w:lang w:val="fr-FR"/>
        </w:rPr>
        <w:t>’</w:t>
      </w:r>
      <w:r w:rsidR="001915CD" w:rsidRPr="009E106F">
        <w:rPr>
          <w:rFonts w:cs="Arial"/>
          <w:lang w:val="fr-FR"/>
        </w:rPr>
        <w:t xml:space="preserve">examen </w:t>
      </w:r>
      <w:r w:rsidR="00C60B97" w:rsidRPr="009E106F">
        <w:rPr>
          <w:rFonts w:cs="Arial"/>
          <w:lang w:val="fr-FR"/>
        </w:rPr>
        <w:t>estim</w:t>
      </w:r>
      <w:r w:rsidR="001915CD" w:rsidRPr="009E106F">
        <w:rPr>
          <w:rFonts w:cs="Arial"/>
          <w:lang w:val="fr-FR"/>
        </w:rPr>
        <w:t>e que la variété qui n</w:t>
      </w:r>
      <w:r w:rsidR="0016594B" w:rsidRPr="009E106F">
        <w:rPr>
          <w:rFonts w:cs="Arial"/>
          <w:lang w:val="fr-FR"/>
        </w:rPr>
        <w:t>’</w:t>
      </w:r>
      <w:r w:rsidR="001915CD" w:rsidRPr="009E106F">
        <w:rPr>
          <w:rFonts w:cs="Arial"/>
          <w:lang w:val="fr-FR"/>
        </w:rPr>
        <w:t xml:space="preserve">est pas </w:t>
      </w:r>
      <w:r w:rsidR="00C60B97" w:rsidRPr="009E106F">
        <w:rPr>
          <w:rFonts w:cs="Arial"/>
          <w:lang w:val="fr-FR"/>
        </w:rPr>
        <w:t>access</w:t>
      </w:r>
      <w:r w:rsidR="001915CD" w:rsidRPr="009E106F">
        <w:rPr>
          <w:rFonts w:cs="Arial"/>
          <w:lang w:val="fr-FR"/>
        </w:rPr>
        <w:t xml:space="preserve">ible est voisine de la variété candidate, </w:t>
      </w:r>
      <w:r w:rsidR="00C60B97" w:rsidRPr="009E106F">
        <w:rPr>
          <w:rFonts w:cs="Arial"/>
          <w:lang w:val="fr-FR"/>
        </w:rPr>
        <w:t>la non</w:t>
      </w:r>
      <w:r w:rsidR="0016594B" w:rsidRPr="009E106F">
        <w:rPr>
          <w:rFonts w:cs="Arial"/>
          <w:lang w:val="fr-FR"/>
        </w:rPr>
        <w:noBreakHyphen/>
      </w:r>
      <w:r w:rsidR="00C60B97" w:rsidRPr="009E106F">
        <w:rPr>
          <w:rFonts w:cs="Arial"/>
          <w:lang w:val="fr-FR"/>
        </w:rPr>
        <w:t>accessibilité</w:t>
      </w:r>
      <w:r w:rsidR="001915CD" w:rsidRPr="009E106F">
        <w:rPr>
          <w:rFonts w:cs="Arial"/>
          <w:lang w:val="fr-FR"/>
        </w:rPr>
        <w:t xml:space="preserve"> est indiqué</w:t>
      </w:r>
      <w:r w:rsidR="00C60B97" w:rsidRPr="009E106F">
        <w:rPr>
          <w:rFonts w:cs="Arial"/>
          <w:lang w:val="fr-FR"/>
        </w:rPr>
        <w:t>e</w:t>
      </w:r>
      <w:r w:rsidR="001915CD" w:rsidRPr="009E106F">
        <w:rPr>
          <w:rFonts w:cs="Arial"/>
          <w:lang w:val="fr-FR"/>
        </w:rPr>
        <w:t xml:space="preserve"> dans la description de la variété </w:t>
      </w:r>
      <w:r w:rsidR="00743D7F" w:rsidRPr="009E106F">
        <w:rPr>
          <w:rFonts w:cs="Arial"/>
          <w:lang w:val="fr-FR"/>
        </w:rPr>
        <w:t>en cas</w:t>
      </w:r>
      <w:r w:rsidR="00C60B97" w:rsidRPr="009E106F">
        <w:rPr>
          <w:rFonts w:cs="Arial"/>
          <w:lang w:val="fr-FR"/>
        </w:rPr>
        <w:t xml:space="preserve"> </w:t>
      </w:r>
      <w:r w:rsidR="00743D7F" w:rsidRPr="009E106F">
        <w:rPr>
          <w:rFonts w:cs="Arial"/>
          <w:lang w:val="fr-FR"/>
        </w:rPr>
        <w:t>d</w:t>
      </w:r>
      <w:r w:rsidR="00C60B97" w:rsidRPr="009E106F">
        <w:rPr>
          <w:rFonts w:cs="Arial"/>
          <w:lang w:val="fr-FR"/>
        </w:rPr>
        <w:t>e</w:t>
      </w:r>
      <w:r w:rsidR="001915CD" w:rsidRPr="009E106F">
        <w:rPr>
          <w:rFonts w:cs="Arial"/>
          <w:lang w:val="fr-FR"/>
        </w:rPr>
        <w:t xml:space="preserve"> rapport</w:t>
      </w:r>
      <w:r w:rsidR="00743D7F" w:rsidRPr="009E106F">
        <w:rPr>
          <w:rFonts w:cs="Arial"/>
          <w:lang w:val="fr-FR"/>
        </w:rPr>
        <w:t xml:space="preserve"> positif</w:t>
      </w:r>
      <w:r w:rsidR="001915CD" w:rsidRPr="009E106F">
        <w:rPr>
          <w:rFonts w:cs="Arial"/>
          <w:lang w:val="fr-FR"/>
        </w:rPr>
        <w:t xml:space="preserve"> de l</w:t>
      </w:r>
      <w:r w:rsidR="0016594B" w:rsidRPr="009E106F">
        <w:rPr>
          <w:rFonts w:cs="Arial"/>
          <w:lang w:val="fr-FR"/>
        </w:rPr>
        <w:t>’</w:t>
      </w:r>
      <w:r w:rsidR="001915CD" w:rsidRPr="009E106F">
        <w:rPr>
          <w:rFonts w:cs="Arial"/>
          <w:lang w:val="fr-FR"/>
        </w:rPr>
        <w:t>examen</w:t>
      </w:r>
      <w:r w:rsidR="00236A1F" w:rsidRPr="009E106F">
        <w:rPr>
          <w:rFonts w:cs="Arial"/>
          <w:lang w:val="fr-FR"/>
        </w:rPr>
        <w:t> </w:t>
      </w:r>
      <w:r w:rsidR="001915CD" w:rsidRPr="009E106F">
        <w:rPr>
          <w:rFonts w:cs="Arial"/>
          <w:lang w:val="fr-FR"/>
        </w:rPr>
        <w:t>DHS</w:t>
      </w:r>
      <w:r w:rsidR="00F80346" w:rsidRPr="009E106F">
        <w:rPr>
          <w:rFonts w:cs="Arial"/>
          <w:lang w:val="fr-FR"/>
        </w:rPr>
        <w:t>.</w:t>
      </w:r>
    </w:p>
    <w:p w:rsidR="00F80346" w:rsidRPr="009E106F" w:rsidRDefault="001915CD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>Notre institut essaie d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obtenir le matériel de la variété notoirement connue</w:t>
      </w:r>
      <w:r w:rsidR="00F80346" w:rsidRPr="009E106F">
        <w:rPr>
          <w:rFonts w:cs="Arial"/>
          <w:lang w:val="fr-FR"/>
        </w:rPr>
        <w:t>.</w:t>
      </w:r>
    </w:p>
    <w:p w:rsidR="00F80346" w:rsidRPr="009E106F" w:rsidRDefault="001915CD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>Nous essayons au moins d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obtenir la</w:t>
      </w:r>
      <w:r w:rsidR="00F80346" w:rsidRPr="009E106F">
        <w:rPr>
          <w:rFonts w:cs="Arial"/>
          <w:lang w:val="fr-FR"/>
        </w:rPr>
        <w:t xml:space="preserve"> description </w:t>
      </w:r>
      <w:r w:rsidRPr="009E106F">
        <w:rPr>
          <w:rFonts w:cs="Arial"/>
          <w:lang w:val="fr-FR"/>
        </w:rPr>
        <w:t>officielle de la varié</w:t>
      </w:r>
      <w:r w:rsidR="007B5FF7" w:rsidRPr="009E106F">
        <w:rPr>
          <w:rFonts w:cs="Arial"/>
          <w:lang w:val="fr-FR"/>
        </w:rPr>
        <w:t>té.  No</w:t>
      </w:r>
      <w:r w:rsidRPr="009E106F">
        <w:rPr>
          <w:rFonts w:cs="Arial"/>
          <w:lang w:val="fr-FR"/>
        </w:rPr>
        <w:t>us tentons d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obtenir les raisons pour lesquelles le</w:t>
      </w:r>
      <w:r w:rsidR="00F80346" w:rsidRPr="009E106F">
        <w:rPr>
          <w:rFonts w:cs="Arial"/>
          <w:lang w:val="fr-FR"/>
        </w:rPr>
        <w:t xml:space="preserve"> </w:t>
      </w:r>
      <w:r w:rsidRPr="009E106F">
        <w:rPr>
          <w:rFonts w:cs="Arial"/>
          <w:lang w:val="fr-FR"/>
        </w:rPr>
        <w:t>matériel</w:t>
      </w:r>
      <w:r w:rsidR="00F80346" w:rsidRPr="009E106F">
        <w:rPr>
          <w:rFonts w:cs="Arial"/>
          <w:lang w:val="fr-FR"/>
        </w:rPr>
        <w:t xml:space="preserve"> </w:t>
      </w:r>
      <w:r w:rsidRPr="009E106F">
        <w:rPr>
          <w:rFonts w:cs="Arial"/>
          <w:lang w:val="fr-FR"/>
        </w:rPr>
        <w:t>n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 xml:space="preserve">est pas </w:t>
      </w:r>
      <w:r w:rsidR="00C8767E" w:rsidRPr="009E106F">
        <w:rPr>
          <w:rFonts w:cs="Arial"/>
          <w:lang w:val="fr-FR"/>
        </w:rPr>
        <w:t>access</w:t>
      </w:r>
      <w:r w:rsidRPr="009E106F">
        <w:rPr>
          <w:rFonts w:cs="Arial"/>
          <w:lang w:val="fr-FR"/>
        </w:rPr>
        <w:t>ible.</w:t>
      </w:r>
    </w:p>
    <w:p w:rsidR="00F80346" w:rsidRPr="009E106F" w:rsidRDefault="00C57638" w:rsidP="00F80346">
      <w:pPr>
        <w:numPr>
          <w:ilvl w:val="0"/>
          <w:numId w:val="1"/>
        </w:numPr>
        <w:spacing w:before="120" w:after="120"/>
        <w:rPr>
          <w:rFonts w:cs="Arial"/>
          <w:lang w:val="fr-FR"/>
        </w:rPr>
      </w:pPr>
      <w:r w:rsidRPr="009E106F">
        <w:rPr>
          <w:rFonts w:cs="Arial"/>
          <w:lang w:val="fr-FR"/>
        </w:rPr>
        <w:t>Cette situation ne s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est pas encore produite jusqu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à présent</w:t>
      </w:r>
      <w:r w:rsidR="00F80346" w:rsidRPr="009E106F">
        <w:rPr>
          <w:rFonts w:cs="Arial"/>
          <w:lang w:val="fr-FR"/>
        </w:rPr>
        <w:t xml:space="preserve">, </w:t>
      </w:r>
      <w:r w:rsidRPr="009E106F">
        <w:rPr>
          <w:rFonts w:cs="Arial"/>
          <w:lang w:val="fr-FR"/>
        </w:rPr>
        <w:t>mais si aucune variété notoirement connue ne pouvait être obtenue</w:t>
      </w:r>
      <w:r w:rsidR="00F80346" w:rsidRPr="009E106F">
        <w:rPr>
          <w:rFonts w:cs="Arial"/>
          <w:lang w:val="fr-FR"/>
        </w:rPr>
        <w:t>,</w:t>
      </w:r>
      <w:r w:rsidRPr="009E106F">
        <w:rPr>
          <w:rFonts w:cs="Arial"/>
          <w:lang w:val="fr-FR"/>
        </w:rPr>
        <w:t xml:space="preserve"> nous pourrions rechercher la variété dont les caractères sont les plus proche</w:t>
      </w:r>
      <w:r w:rsidR="00C8767E" w:rsidRPr="009E106F">
        <w:rPr>
          <w:rFonts w:cs="Arial"/>
          <w:lang w:val="fr-FR"/>
        </w:rPr>
        <w:t>s et effectu</w:t>
      </w:r>
      <w:r w:rsidRPr="009E106F">
        <w:rPr>
          <w:rFonts w:cs="Arial"/>
          <w:lang w:val="fr-FR"/>
        </w:rPr>
        <w:t>e</w:t>
      </w:r>
      <w:r w:rsidR="00C8767E" w:rsidRPr="009E106F">
        <w:rPr>
          <w:rFonts w:cs="Arial"/>
          <w:lang w:val="fr-FR"/>
        </w:rPr>
        <w:t>r</w:t>
      </w:r>
      <w:r w:rsidRPr="009E106F">
        <w:rPr>
          <w:rFonts w:cs="Arial"/>
          <w:lang w:val="fr-FR"/>
        </w:rPr>
        <w:t xml:space="preserve"> une recherche documentaire de</w:t>
      </w:r>
      <w:r w:rsidR="00F80346" w:rsidRPr="009E106F">
        <w:rPr>
          <w:rFonts w:cs="Arial"/>
          <w:lang w:val="fr-FR"/>
        </w:rPr>
        <w:t xml:space="preserve"> </w:t>
      </w:r>
      <w:r w:rsidRPr="009E106F">
        <w:rPr>
          <w:rFonts w:cs="Arial"/>
          <w:lang w:val="fr-FR"/>
        </w:rPr>
        <w:t>la variété voisine</w:t>
      </w:r>
      <w:r w:rsidR="00F80346" w:rsidRPr="009E106F">
        <w:rPr>
          <w:rFonts w:cs="Arial"/>
          <w:lang w:val="fr-FR"/>
        </w:rPr>
        <w:t>.</w:t>
      </w:r>
    </w:p>
    <w:p w:rsidR="00F80346" w:rsidRPr="009E106F" w:rsidRDefault="00C57638" w:rsidP="00F80346">
      <w:pPr>
        <w:numPr>
          <w:ilvl w:val="0"/>
          <w:numId w:val="1"/>
        </w:numPr>
        <w:spacing w:before="120" w:after="120"/>
        <w:rPr>
          <w:rFonts w:cs="Arial"/>
          <w:lang w:val="fr-FR"/>
        </w:rPr>
      </w:pPr>
      <w:r w:rsidRPr="009E106F">
        <w:rPr>
          <w:rFonts w:cs="Arial"/>
          <w:lang w:val="fr-FR"/>
        </w:rPr>
        <w:t>Une telle situation ne s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est jamais p</w:t>
      </w:r>
      <w:r w:rsidR="00C8767E" w:rsidRPr="009E106F">
        <w:rPr>
          <w:rFonts w:cs="Arial"/>
          <w:lang w:val="fr-FR"/>
        </w:rPr>
        <w:t>résenté</w:t>
      </w:r>
      <w:r w:rsidRPr="009E106F">
        <w:rPr>
          <w:rFonts w:cs="Arial"/>
          <w:lang w:val="fr-FR"/>
        </w:rPr>
        <w:t>e</w:t>
      </w:r>
      <w:r w:rsidR="00F80346" w:rsidRPr="009E106F">
        <w:rPr>
          <w:rFonts w:cs="Arial"/>
          <w:lang w:val="fr-FR"/>
        </w:rPr>
        <w:t>.</w:t>
      </w:r>
    </w:p>
    <w:p w:rsidR="00F80346" w:rsidRPr="009E106F" w:rsidRDefault="00C06ADF" w:rsidP="00F80346">
      <w:pPr>
        <w:numPr>
          <w:ilvl w:val="0"/>
          <w:numId w:val="1"/>
        </w:numPr>
        <w:spacing w:before="120" w:after="120"/>
        <w:rPr>
          <w:rFonts w:cs="Arial"/>
          <w:lang w:val="fr-FR"/>
        </w:rPr>
      </w:pPr>
      <w:r w:rsidRPr="009E106F">
        <w:rPr>
          <w:rFonts w:cs="Arial"/>
          <w:lang w:val="fr-FR"/>
        </w:rPr>
        <w:t>Le service</w:t>
      </w:r>
      <w:r w:rsidR="00F80346" w:rsidRPr="009E106F">
        <w:rPr>
          <w:rFonts w:cs="Arial"/>
          <w:lang w:val="fr-FR"/>
        </w:rPr>
        <w:t xml:space="preserve"> </w:t>
      </w:r>
      <w:r w:rsidRPr="009E106F">
        <w:rPr>
          <w:rFonts w:cs="Arial"/>
          <w:lang w:val="fr-FR"/>
        </w:rPr>
        <w:t>de protection des obtentions végétales peut demander une</w:t>
      </w:r>
      <w:r w:rsidR="00F80346" w:rsidRPr="009E106F">
        <w:rPr>
          <w:rFonts w:cs="Arial"/>
          <w:lang w:val="fr-FR"/>
        </w:rPr>
        <w:t xml:space="preserve"> description </w:t>
      </w:r>
      <w:r w:rsidRPr="009E106F">
        <w:rPr>
          <w:rFonts w:cs="Arial"/>
          <w:lang w:val="fr-FR"/>
        </w:rPr>
        <w:t>de la variété notoirement connue auprès d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un service officiel partenaire</w:t>
      </w:r>
      <w:r w:rsidR="00F80346" w:rsidRPr="009E106F">
        <w:rPr>
          <w:rFonts w:cs="Arial"/>
          <w:lang w:val="fr-FR"/>
        </w:rPr>
        <w:t>.</w:t>
      </w:r>
    </w:p>
    <w:p w:rsidR="00F80346" w:rsidRPr="009E106F" w:rsidRDefault="001925D4" w:rsidP="00F80346">
      <w:pPr>
        <w:numPr>
          <w:ilvl w:val="0"/>
          <w:numId w:val="1"/>
        </w:numPr>
        <w:spacing w:before="120" w:after="120"/>
        <w:rPr>
          <w:rFonts w:cs="Arial"/>
          <w:lang w:val="fr-FR"/>
        </w:rPr>
      </w:pPr>
      <w:r w:rsidRPr="009E106F">
        <w:rPr>
          <w:rFonts w:cs="Arial"/>
          <w:lang w:val="fr-FR"/>
        </w:rPr>
        <w:t>Aucun antécé</w:t>
      </w:r>
      <w:r w:rsidR="00F80346" w:rsidRPr="009E106F">
        <w:rPr>
          <w:rFonts w:cs="Arial"/>
          <w:lang w:val="fr-FR"/>
        </w:rPr>
        <w:t>dent</w:t>
      </w:r>
      <w:r w:rsidRPr="009E106F">
        <w:rPr>
          <w:rFonts w:cs="Arial"/>
          <w:lang w:val="fr-FR"/>
        </w:rPr>
        <w:t xml:space="preserve"> connu</w:t>
      </w:r>
      <w:r w:rsidR="00F80346" w:rsidRPr="009E106F">
        <w:rPr>
          <w:rFonts w:cs="Arial"/>
          <w:lang w:val="fr-FR"/>
        </w:rPr>
        <w:t>.</w:t>
      </w:r>
    </w:p>
    <w:p w:rsidR="00F80346" w:rsidRPr="009E106F" w:rsidRDefault="00F80346" w:rsidP="00E23984">
      <w:pPr>
        <w:rPr>
          <w:lang w:val="fr-FR"/>
        </w:rPr>
      </w:pPr>
    </w:p>
    <w:p w:rsidR="00F80346" w:rsidRPr="009E106F" w:rsidRDefault="00F80346" w:rsidP="00E23984">
      <w:pPr>
        <w:rPr>
          <w:lang w:val="fr-FR"/>
        </w:rPr>
      </w:pPr>
    </w:p>
    <w:p w:rsidR="00F80346" w:rsidRPr="009E106F" w:rsidRDefault="00F80346" w:rsidP="00F80346">
      <w:pPr>
        <w:keepNext/>
        <w:outlineLvl w:val="1"/>
        <w:rPr>
          <w:u w:val="single"/>
          <w:lang w:val="fr-FR"/>
        </w:rPr>
      </w:pPr>
      <w:r w:rsidRPr="009E106F">
        <w:rPr>
          <w:u w:val="single"/>
          <w:lang w:val="fr-FR"/>
        </w:rPr>
        <w:t>Question</w:t>
      </w:r>
      <w:r w:rsidR="00D47A65" w:rsidRPr="009E106F">
        <w:rPr>
          <w:u w:val="single"/>
          <w:lang w:val="fr-FR"/>
        </w:rPr>
        <w:t> </w:t>
      </w:r>
      <w:r w:rsidRPr="009E106F">
        <w:rPr>
          <w:u w:val="single"/>
          <w:lang w:val="fr-FR"/>
        </w:rPr>
        <w:t>14</w:t>
      </w:r>
    </w:p>
    <w:p w:rsidR="00F80346" w:rsidRPr="009E106F" w:rsidRDefault="00F80346" w:rsidP="00F80346">
      <w:pPr>
        <w:rPr>
          <w:lang w:val="fr-FR"/>
        </w:rPr>
      </w:pPr>
    </w:p>
    <w:p w:rsidR="00F80346" w:rsidRPr="009E106F" w:rsidRDefault="00E44A52" w:rsidP="00F80346">
      <w:pPr>
        <w:rPr>
          <w:lang w:val="fr-FR"/>
        </w:rPr>
      </w:pPr>
      <w:r w:rsidRPr="009E106F">
        <w:rPr>
          <w:lang w:val="fr-FR"/>
        </w:rPr>
        <w:t xml:space="preserve">Les indications données dans la </w:t>
      </w:r>
      <w:r w:rsidR="006549E2" w:rsidRPr="009E106F">
        <w:rPr>
          <w:lang w:val="fr-FR"/>
        </w:rPr>
        <w:t>section 5</w:t>
      </w:r>
      <w:r w:rsidR="00F80346" w:rsidRPr="009E106F">
        <w:rPr>
          <w:lang w:val="fr-FR"/>
        </w:rPr>
        <w:t>.2.2</w:t>
      </w:r>
      <w:r w:rsidRPr="009E106F">
        <w:rPr>
          <w:lang w:val="fr-FR"/>
        </w:rPr>
        <w:t xml:space="preserve"> de l</w:t>
      </w:r>
      <w:r w:rsidR="0016594B" w:rsidRPr="009E106F">
        <w:rPr>
          <w:lang w:val="fr-FR"/>
        </w:rPr>
        <w:t>’</w:t>
      </w:r>
      <w:r w:rsidR="00C06ADF" w:rsidRPr="009E106F">
        <w:rPr>
          <w:lang w:val="fr-FR"/>
        </w:rPr>
        <w:t>I</w:t>
      </w:r>
      <w:r w:rsidRPr="009E106F">
        <w:rPr>
          <w:lang w:val="fr-FR"/>
        </w:rPr>
        <w:t>ntroduction générale sont</w:t>
      </w:r>
      <w:r w:rsidR="0016594B" w:rsidRPr="009E106F">
        <w:rPr>
          <w:lang w:val="fr-FR"/>
        </w:rPr>
        <w:noBreakHyphen/>
      </w:r>
      <w:r w:rsidRPr="009E106F">
        <w:rPr>
          <w:lang w:val="fr-FR"/>
        </w:rPr>
        <w:t>elles compatibles avec la méthode utilisée par votre service de protection des obtentions végétales pour déterminer la notoriété</w:t>
      </w:r>
      <w:r w:rsidR="00F80346" w:rsidRPr="009E106F">
        <w:rPr>
          <w:lang w:val="fr-FR"/>
        </w:rPr>
        <w:t xml:space="preserve">? </w:t>
      </w:r>
      <w:r w:rsidR="0016594B" w:rsidRPr="009E106F">
        <w:rPr>
          <w:lang w:val="fr-FR"/>
        </w:rPr>
        <w:t>“</w:t>
      </w:r>
      <w:r w:rsidR="00F80346" w:rsidRPr="009E106F">
        <w:rPr>
          <w:lang w:val="fr-FR"/>
        </w:rPr>
        <w:t xml:space="preserve">5.2.2 </w:t>
      </w:r>
      <w:r w:rsidR="00920FCB" w:rsidRPr="009E106F">
        <w:rPr>
          <w:lang w:val="fr-FR"/>
        </w:rPr>
        <w:t>Notoriété</w:t>
      </w:r>
      <w:r w:rsidR="0016594B" w:rsidRPr="009E106F">
        <w:rPr>
          <w:lang w:val="fr-FR"/>
        </w:rPr>
        <w:t xml:space="preserve"> “</w:t>
      </w:r>
      <w:r w:rsidR="00F80346" w:rsidRPr="009E106F">
        <w:rPr>
          <w:lang w:val="fr-FR"/>
        </w:rPr>
        <w:t xml:space="preserve">5.2.2.1 </w:t>
      </w:r>
      <w:r w:rsidR="00920FCB" w:rsidRPr="009E106F">
        <w:rPr>
          <w:lang w:val="fr-FR"/>
        </w:rPr>
        <w:t>Parmi les éléments à prendre en considération pour établir la notoriété figurent notamment les suivants</w:t>
      </w:r>
      <w:r w:rsidR="006549E2" w:rsidRPr="009E106F">
        <w:rPr>
          <w:lang w:val="fr-FR"/>
        </w:rPr>
        <w:t> :</w:t>
      </w:r>
      <w:r w:rsidR="00F80346" w:rsidRPr="009E106F">
        <w:rPr>
          <w:lang w:val="fr-FR"/>
        </w:rPr>
        <w:t xml:space="preserve"> </w:t>
      </w:r>
      <w:r w:rsidR="0016594B" w:rsidRPr="009E106F">
        <w:rPr>
          <w:lang w:val="fr-FR"/>
        </w:rPr>
        <w:t>“</w:t>
      </w:r>
      <w:r w:rsidR="00F80346" w:rsidRPr="009E106F">
        <w:rPr>
          <w:lang w:val="fr-FR"/>
        </w:rPr>
        <w:t>a) </w:t>
      </w:r>
      <w:r w:rsidR="00920FCB" w:rsidRPr="009E106F">
        <w:rPr>
          <w:lang w:val="fr-FR"/>
        </w:rPr>
        <w:t>commercialisation de matériel de reproduction ou de multiplication ou d</w:t>
      </w:r>
      <w:r w:rsidR="0016594B" w:rsidRPr="009E106F">
        <w:rPr>
          <w:lang w:val="fr-FR"/>
        </w:rPr>
        <w:t>’</w:t>
      </w:r>
      <w:r w:rsidR="00920FCB" w:rsidRPr="009E106F">
        <w:rPr>
          <w:lang w:val="fr-FR"/>
        </w:rPr>
        <w:t>un produit de récolte de la variété, ou publication d</w:t>
      </w:r>
      <w:r w:rsidR="0016594B" w:rsidRPr="009E106F">
        <w:rPr>
          <w:lang w:val="fr-FR"/>
        </w:rPr>
        <w:t>’</w:t>
      </w:r>
      <w:r w:rsidR="00920FCB" w:rsidRPr="009E106F">
        <w:rPr>
          <w:lang w:val="fr-FR"/>
        </w:rPr>
        <w:t>une description détaillée</w:t>
      </w:r>
      <w:r w:rsidR="00F80346" w:rsidRPr="009E106F">
        <w:rPr>
          <w:lang w:val="fr-FR"/>
        </w:rPr>
        <w:t xml:space="preserve">; </w:t>
      </w:r>
      <w:r w:rsidR="00920FCB" w:rsidRPr="009E106F">
        <w:rPr>
          <w:lang w:val="fr-FR"/>
        </w:rPr>
        <w:t xml:space="preserve"> </w:t>
      </w:r>
      <w:r w:rsidR="0016594B" w:rsidRPr="009E106F">
        <w:rPr>
          <w:lang w:val="fr-FR"/>
        </w:rPr>
        <w:t>“</w:t>
      </w:r>
      <w:r w:rsidR="00F80346" w:rsidRPr="009E106F">
        <w:rPr>
          <w:lang w:val="fr-FR"/>
        </w:rPr>
        <w:t xml:space="preserve">b) </w:t>
      </w:r>
      <w:r w:rsidR="00920FCB" w:rsidRPr="009E106F">
        <w:rPr>
          <w:lang w:val="fr-FR"/>
        </w:rPr>
        <w:t>le dépôt d</w:t>
      </w:r>
      <w:r w:rsidR="0016594B" w:rsidRPr="009E106F">
        <w:rPr>
          <w:lang w:val="fr-FR"/>
        </w:rPr>
        <w:t>’</w:t>
      </w:r>
      <w:r w:rsidR="00920FCB" w:rsidRPr="009E106F">
        <w:rPr>
          <w:lang w:val="fr-FR"/>
        </w:rPr>
        <w:t>une demande de droit d</w:t>
      </w:r>
      <w:r w:rsidR="0016594B" w:rsidRPr="009E106F">
        <w:rPr>
          <w:lang w:val="fr-FR"/>
        </w:rPr>
        <w:t>’</w:t>
      </w:r>
      <w:r w:rsidR="00920FCB" w:rsidRPr="009E106F">
        <w:rPr>
          <w:lang w:val="fr-FR"/>
        </w:rPr>
        <w:t>obtenteur ou d</w:t>
      </w:r>
      <w:r w:rsidR="0016594B" w:rsidRPr="009E106F">
        <w:rPr>
          <w:lang w:val="fr-FR"/>
        </w:rPr>
        <w:t>’</w:t>
      </w:r>
      <w:r w:rsidR="00920FCB" w:rsidRPr="009E106F">
        <w:rPr>
          <w:lang w:val="fr-FR"/>
        </w:rPr>
        <w:t>inscription d</w:t>
      </w:r>
      <w:r w:rsidR="0016594B" w:rsidRPr="009E106F">
        <w:rPr>
          <w:lang w:val="fr-FR"/>
        </w:rPr>
        <w:t>’</w:t>
      </w:r>
      <w:r w:rsidR="00920FCB" w:rsidRPr="009E106F">
        <w:rPr>
          <w:lang w:val="fr-FR"/>
        </w:rPr>
        <w:t>une variété sur un registre officiel de variétés, dans quelque pays que ce soit, est réputé rendre cette variété notoirement connue à partir de la date de la demande, si celle</w:t>
      </w:r>
      <w:r w:rsidR="0016594B" w:rsidRPr="009E106F">
        <w:rPr>
          <w:lang w:val="fr-FR"/>
        </w:rPr>
        <w:noBreakHyphen/>
      </w:r>
      <w:r w:rsidR="00920FCB" w:rsidRPr="009E106F">
        <w:rPr>
          <w:lang w:val="fr-FR"/>
        </w:rPr>
        <w:t>ci aboutit à l</w:t>
      </w:r>
      <w:r w:rsidR="0016594B" w:rsidRPr="009E106F">
        <w:rPr>
          <w:lang w:val="fr-FR"/>
        </w:rPr>
        <w:t>’</w:t>
      </w:r>
      <w:r w:rsidR="00920FCB" w:rsidRPr="009E106F">
        <w:rPr>
          <w:lang w:val="fr-FR"/>
        </w:rPr>
        <w:t>octroi du droit d</w:t>
      </w:r>
      <w:r w:rsidR="0016594B" w:rsidRPr="009E106F">
        <w:rPr>
          <w:lang w:val="fr-FR"/>
        </w:rPr>
        <w:t>’</w:t>
      </w:r>
      <w:r w:rsidR="00920FCB" w:rsidRPr="009E106F">
        <w:rPr>
          <w:lang w:val="fr-FR"/>
        </w:rPr>
        <w:t>obtenteur ou à l</w:t>
      </w:r>
      <w:r w:rsidR="0016594B" w:rsidRPr="009E106F">
        <w:rPr>
          <w:lang w:val="fr-FR"/>
        </w:rPr>
        <w:t>’</w:t>
      </w:r>
      <w:r w:rsidR="00920FCB" w:rsidRPr="009E106F">
        <w:rPr>
          <w:lang w:val="fr-FR"/>
        </w:rPr>
        <w:t>inscription de la variété au registre officiel des variétés, selon les cas</w:t>
      </w:r>
      <w:r w:rsidR="00F80346" w:rsidRPr="009E106F">
        <w:rPr>
          <w:lang w:val="fr-FR"/>
        </w:rPr>
        <w:t xml:space="preserve">; </w:t>
      </w:r>
      <w:r w:rsidR="00920FCB" w:rsidRPr="009E106F">
        <w:rPr>
          <w:lang w:val="fr-FR"/>
        </w:rPr>
        <w:t xml:space="preserve"> </w:t>
      </w:r>
      <w:r w:rsidR="0016594B" w:rsidRPr="009E106F">
        <w:rPr>
          <w:lang w:val="fr-FR"/>
        </w:rPr>
        <w:t>“</w:t>
      </w:r>
      <w:r w:rsidR="00F80346" w:rsidRPr="009E106F">
        <w:rPr>
          <w:lang w:val="fr-FR"/>
        </w:rPr>
        <w:t xml:space="preserve">c) </w:t>
      </w:r>
      <w:r w:rsidR="00920FCB" w:rsidRPr="009E106F">
        <w:rPr>
          <w:lang w:val="fr-FR"/>
        </w:rPr>
        <w:t>existence de matériel végétal vivant dans des collections accessibles au public</w:t>
      </w:r>
      <w:r w:rsidR="00F80346" w:rsidRPr="009E106F">
        <w:rPr>
          <w:lang w:val="fr-FR"/>
        </w:rPr>
        <w:t xml:space="preserve">. </w:t>
      </w:r>
      <w:r w:rsidR="00920FCB" w:rsidRPr="009E106F">
        <w:rPr>
          <w:lang w:val="fr-FR"/>
        </w:rPr>
        <w:t xml:space="preserve"> </w:t>
      </w:r>
      <w:r w:rsidR="0016594B" w:rsidRPr="009E106F">
        <w:rPr>
          <w:lang w:val="fr-FR"/>
        </w:rPr>
        <w:t>“</w:t>
      </w:r>
      <w:r w:rsidR="00F80346" w:rsidRPr="009E106F">
        <w:rPr>
          <w:lang w:val="fr-FR"/>
        </w:rPr>
        <w:t xml:space="preserve">5.2.2.2 </w:t>
      </w:r>
      <w:r w:rsidR="00920FCB" w:rsidRPr="009E106F">
        <w:rPr>
          <w:lang w:val="fr-FR"/>
        </w:rPr>
        <w:t>La notoriété n</w:t>
      </w:r>
      <w:r w:rsidR="0016594B" w:rsidRPr="009E106F">
        <w:rPr>
          <w:lang w:val="fr-FR"/>
        </w:rPr>
        <w:t>’</w:t>
      </w:r>
      <w:r w:rsidR="00920FCB" w:rsidRPr="009E106F">
        <w:rPr>
          <w:lang w:val="fr-FR"/>
        </w:rPr>
        <w:t>est pas limitée aux frontières nationales ou géographiques</w:t>
      </w:r>
      <w:r w:rsidR="00F80346" w:rsidRPr="009E106F">
        <w:rPr>
          <w:lang w:val="fr-FR"/>
        </w:rPr>
        <w:t>.</w:t>
      </w:r>
      <w:r w:rsidR="0016594B" w:rsidRPr="009E106F">
        <w:rPr>
          <w:lang w:val="fr-FR"/>
        </w:rPr>
        <w:t>”</w:t>
      </w:r>
    </w:p>
    <w:p w:rsidR="00F80346" w:rsidRPr="009E106F" w:rsidRDefault="00F80346" w:rsidP="00F80346">
      <w:pPr>
        <w:rPr>
          <w:lang w:val="fr-FR"/>
        </w:rPr>
      </w:pPr>
    </w:p>
    <w:p w:rsidR="00F80346" w:rsidRPr="009E106F" w:rsidRDefault="00F80346" w:rsidP="00F80346">
      <w:pPr>
        <w:rPr>
          <w:highlight w:val="lightGray"/>
          <w:lang w:val="fr-FR"/>
        </w:rPr>
      </w:pPr>
    </w:p>
    <w:p w:rsidR="00F80346" w:rsidRPr="009E106F" w:rsidRDefault="00F80346" w:rsidP="00F80346">
      <w:pPr>
        <w:jc w:val="center"/>
        <w:rPr>
          <w:highlight w:val="red"/>
          <w:lang w:val="fr-FR"/>
        </w:rPr>
      </w:pPr>
      <w:r w:rsidRPr="009E106F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8C0B69" wp14:editId="129E7EA8">
                <wp:simplePos x="0" y="0"/>
                <wp:positionH relativeFrom="column">
                  <wp:posOffset>32962</wp:posOffset>
                </wp:positionH>
                <wp:positionV relativeFrom="paragraph">
                  <wp:posOffset>901700</wp:posOffset>
                </wp:positionV>
                <wp:extent cx="654050" cy="1403985"/>
                <wp:effectExtent l="0" t="0" r="0" b="0"/>
                <wp:wrapNone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5FF7" w:rsidRDefault="007B5FF7" w:rsidP="00F80346">
                            <w:pPr>
                              <w:jc w:val="right"/>
                            </w:pPr>
                            <w:r>
                              <w:t>Non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2.6pt;margin-top:71pt;width:51.5pt;height:110.55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mAkMAIAAEIEAAAOAAAAZHJzL2Uyb0RvYy54bWysU92u0zAMvkfiHaLcs/6wjq1ad3TYYQjp&#10;8COdwwOkabpGpHFIsrXj6XHSbQy4Q+QiimP7s/3ZXt+NvSJHYZ0EXdFsllIiNIdG6n1Fvz7vXi0p&#10;cZ7phinQoqIn4ejd5uWL9WBKkUMHqhGWIIh25WAq2nlvyiRxvBM9czMwQqOyBdszj6LdJ41lA6L3&#10;KsnTdJEMYBtjgQvn8PdhUtJNxG9bwf3ntnXCE1VRzM3H28a7DneyWbNyb5npJD+nwf4hi55JjUGv&#10;UA/MM3Kw8i+oXnILDlo/49An0LaSi1gDVpOlf1Tz1DEjYi1IjjNXmtz/g+Wfjl8skU1F81VBiWY9&#10;NulZjJ68hZHkgZ/BuBLNngwa+hG/sc+xVmcegX9zRMO2Y3ov7q2FoROswfyy4JncuE44LoDUw0do&#10;MAw7eIhAY2v7QB7SQRAd+3S69iakwvFzUczTAjUcVdk8fb1aFjEEKy/exjr/XkBPwqOiFnsf0dnx&#10;0fmQDSsvJiGYAyWbnVQqCnZfb5UlR4Zzsotn8lWmY9NvnBXEcJNpxPsNQ2kyVHRV5EV01RDA43z1&#10;0uOQK9lXdJmGM41doOqdbqKJZ1JNbwyh9Jm7QNdEnB/rMbYpW1x6UkNzQjYtTEONS4iPDuwPSgYc&#10;6Iq67wdmBSXqg8aOrLL5PGxAFObFmxwFe6upbzVMc4SqqKdkem593JpIlrnHzu1kJDW0eMrknDMO&#10;auTmvFRhE27laPVr9Tc/AQAA//8DAFBLAwQUAAYACAAAACEADO/ouNsAAAAJAQAADwAAAGRycy9k&#10;b3ducmV2LnhtbEyPwU7DMBBE70j8g7VI3KidBKoS4lQoUrlworT3bewmEfY6xG4b/p7tCY47M5p9&#10;U61n78TZTnEIpCFbKBCW2mAG6jTsPjcPKxAxIRl0gayGHxthXd/eVFiacKEPe96mTnAJxRI19CmN&#10;pZSx7a3HuAijJfaOYfKY+Jw6aSa8cLl3MldqKT0OxB96HG3T2/Zre/IawvNb8z37YnNs0j7D0e32&#10;70ppfX83v76ASHZOf2G44jM61Mx0CCcyUTgNTzkHWX7MedLVVytWDhqKZZGBrCv5f0H9CwAA//8D&#10;AFBLAQItABQABgAIAAAAIQC2gziS/gAAAOEBAAATAAAAAAAAAAAAAAAAAAAAAABbQ29udGVudF9U&#10;eXBlc10ueG1sUEsBAi0AFAAGAAgAAAAhADj9If/WAAAAlAEAAAsAAAAAAAAAAAAAAAAALwEAAF9y&#10;ZWxzLy5yZWxzUEsBAi0AFAAGAAgAAAAhACmKYCQwAgAAQgQAAA4AAAAAAAAAAAAAAAAALgIAAGRy&#10;cy9lMm9Eb2MueG1sUEsBAi0AFAAGAAgAAAAhAAzv6LjbAAAACQEAAA8AAAAAAAAAAAAAAAAAigQA&#10;AGRycy9kb3ducmV2LnhtbFBLBQYAAAAABAAEAPMAAACSBQAAAAA=&#10;" stroked="f">
                <v:fill opacity="0"/>
                <v:textbox style="mso-fit-shape-to-text:t">
                  <w:txbxContent>
                    <w:p w:rsidR="007B5FF7" w:rsidRDefault="007B5FF7" w:rsidP="00F80346">
                      <w:pPr>
                        <w:jc w:val="right"/>
                      </w:pPr>
                      <w:r>
                        <w:t>Non</w:t>
                      </w:r>
                    </w:p>
                  </w:txbxContent>
                </v:textbox>
              </v:shape>
            </w:pict>
          </mc:Fallback>
        </mc:AlternateContent>
      </w:r>
      <w:r w:rsidRPr="009E106F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6DBFC2" wp14:editId="3E624F51">
                <wp:simplePos x="0" y="0"/>
                <wp:positionH relativeFrom="column">
                  <wp:posOffset>48837</wp:posOffset>
                </wp:positionH>
                <wp:positionV relativeFrom="paragraph">
                  <wp:posOffset>271145</wp:posOffset>
                </wp:positionV>
                <wp:extent cx="654050" cy="1403985"/>
                <wp:effectExtent l="0" t="0" r="0" b="0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5FF7" w:rsidRPr="00DE4052" w:rsidRDefault="007B5FF7" w:rsidP="00F80346">
                            <w:pPr>
                              <w:jc w:val="right"/>
                              <w:rPr>
                                <w:lang w:val="fr-CH"/>
                              </w:rPr>
                            </w:pPr>
                            <w:r>
                              <w:rPr>
                                <w:lang w:val="fr-CH"/>
                              </w:rPr>
                              <w:t>Oui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3.85pt;margin-top:21.35pt;width:51.5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qroMQIAAEIEAAAOAAAAZHJzL2Uyb0RvYy54bWysU9tu2zAMfR+wfxD0vvgyp02MOEWXLsOA&#10;7gK0+wBZlmNhsqhJSuzs60vJSZZtb8P0IIgieUgekqu7sVfkIKyToCuazVJKhObQSL2r6Lfn7ZsF&#10;Jc4z3TAFWlT0KBy9W79+tRpMKXLoQDXCEgTRrhxMRTvvTZkkjneiZ24GRmhUtmB75lG0u6SxbED0&#10;XiV5mt4kA9jGWODCOfx9mJR0HfHbVnD/pW2d8ERVFHPz8bbxrsOdrFes3FlmOslPabB/yKJnUmPQ&#10;C9QD84zsrfwLqpfcgoPWzzj0CbSt5CLWgNVk6R/VPHXMiFgLkuPMhSb3/2D558NXS2RT0XxZUKJZ&#10;j016FqMn72AkeeBnMK5EsyeDhn7Eb+xzrNWZR+DfHdGw6ZjeiXtrYegEazC/LHgmV64Tjgsg9fAJ&#10;GgzD9h4i0NjaPpCHdBBExz4dL70JqXD8vJkX6Rw1HFVZkb5dLuYxBCvP3sY6/0FAT8KjohZ7H9HZ&#10;4dH5kA0rzyYhmAMlm61UKgp2V2+UJQeGc7KNZ/JVpmPTb5wVxHCTacT7DUNpMlR0Oc/n0VVDAI/z&#10;1UuPQ65kX9FFGs40doGq97qJJp5JNb0xhNIn7gJdE3F+rMfYpuz23JMamiOyaWEaalxCfHRgf1Iy&#10;4EBX1P3YMysoUR81dmSZFUXYgCgU89scBXutqa81THOEqqinZHpufNyaSJa5x85tZSQ1tHjK5JQz&#10;Dmrk5rRUYROu5Wj1a/XXLwAAAP//AwBQSwMEFAAGAAgAAAAhAOkx6B7cAAAACAEAAA8AAABkcnMv&#10;ZG93bnJldi54bWxMj81OwzAQhO9IvIO1SNyonRS1JcSpUKRy4UR/7tt4m0TY6xC7bXh73BOcdlcz&#10;mv2mXE/OiguNofesIZspEMSNNz23Gva7zdMKRIjIBq1n0vBDAdbV/V2JhfFX/qTLNrYihXAoUEMX&#10;41BIGZqOHIaZH4iTdvKjw5jOsZVmxGsKd1bmSi2kw57Thw4HqjtqvrZnp8G/vNffk5tvTnU8ZDjY&#10;/eFDKa0fH6a3VxCRpvhnhht+QocqMR39mU0QVsNymYwanvM0b3Km0nLUkC/mK5BVKf8XqH4BAAD/&#10;/wMAUEsBAi0AFAAGAAgAAAAhALaDOJL+AAAA4QEAABMAAAAAAAAAAAAAAAAAAAAAAFtDb250ZW50&#10;X1R5cGVzXS54bWxQSwECLQAUAAYACAAAACEAOP0h/9YAAACUAQAACwAAAAAAAAAAAAAAAAAvAQAA&#10;X3JlbHMvLnJlbHNQSwECLQAUAAYACAAAACEAXiKq6DECAABCBAAADgAAAAAAAAAAAAAAAAAuAgAA&#10;ZHJzL2Uyb0RvYy54bWxQSwECLQAUAAYACAAAACEA6THoHtwAAAAIAQAADwAAAAAAAAAAAAAAAACL&#10;BAAAZHJzL2Rvd25yZXYueG1sUEsFBgAAAAAEAAQA8wAAAJQFAAAAAA==&#10;" stroked="f">
                <v:fill opacity="0"/>
                <v:textbox style="mso-fit-shape-to-text:t">
                  <w:txbxContent>
                    <w:p w:rsidR="007B5FF7" w:rsidRPr="00DE4052" w:rsidRDefault="007B5FF7" w:rsidP="00F80346">
                      <w:pPr>
                        <w:jc w:val="right"/>
                        <w:rPr>
                          <w:lang w:val="fr-CH"/>
                        </w:rPr>
                      </w:pPr>
                      <w:r>
                        <w:rPr>
                          <w:lang w:val="fr-CH"/>
                        </w:rPr>
                        <w:t>Oui</w:t>
                      </w:r>
                    </w:p>
                  </w:txbxContent>
                </v:textbox>
              </v:shape>
            </w:pict>
          </mc:Fallback>
        </mc:AlternateContent>
      </w:r>
      <w:r w:rsidRPr="009E106F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89A819" wp14:editId="2802A079">
                <wp:simplePos x="0" y="0"/>
                <wp:positionH relativeFrom="column">
                  <wp:posOffset>1702435</wp:posOffset>
                </wp:positionH>
                <wp:positionV relativeFrom="paragraph">
                  <wp:posOffset>862907</wp:posOffset>
                </wp:positionV>
                <wp:extent cx="654050" cy="1403985"/>
                <wp:effectExtent l="0" t="0" r="0" b="0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5FF7" w:rsidRDefault="007B5FF7" w:rsidP="00F80346">
                            <w:r>
                              <w:t>17%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134.05pt;margin-top:67.95pt;width:51.5pt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v09MQIAAEIEAAAOAAAAZHJzL2Uyb0RvYy54bWysU9tu2zAMfR+wfxD0vvjSuEuMOEWXLsOA&#10;7gK0+wBZlmNhsqhJSuzs60vJSZZtb8P0IIgieUgekqu7sVfkIKyToCuazVJKhObQSL2r6Lfn7ZsF&#10;Jc4z3TAFWlT0KBy9W79+tRpMKXLoQDXCEgTRrhxMRTvvTZkkjneiZ24GRmhUtmB75lG0u6SxbED0&#10;XiV5mt4mA9jGWODCOfx9mJR0HfHbVnD/pW2d8ERVFHPz8bbxrsOdrFes3FlmOslPabB/yKJnUmPQ&#10;C9QD84zsrfwLqpfcgoPWzzj0CbSt5CLWgNVk6R/VPHXMiFgLkuPMhSb3/2D558NXS2RT0Xx5Q4lm&#10;PTbpWYyevIOR5IGfwbgSzZ4MGvoRv7HPsVZnHoF/d0TDpmN6J+6thaETrMH8suCZXLlOOC6A1MMn&#10;aDAM23uIQGNr+0Ae0kEQHft0vPQmpMLx87aYpwVqOKqyeXqzXBQxBCvP3sY6/0FAT8KjohZ7H9HZ&#10;4dH5kA0rzyYhmAMlm61UKgp2V2+UJQeGc7KNZ/JVpmPTb5wVxHCTacT7DUNpMlR0WeRFdNUQwON8&#10;9dLjkCvZV3SRhjONXaDqvW6iiWdSTW8MofSJu0DXRJwf6zG2KVuce1JDc0Q2LUxDjUuIjw7sT0oG&#10;HOiKuh97ZgUl6qPGjiyz+TxsQBTmxdscBXutqa81THOEqqinZHpufNyaSJa5x85tZSQ1tHjK5JQz&#10;Dmrk5rRUYROu5Wj1a/XXLwAAAP//AwBQSwMEFAAGAAgAAAAhACbqmBLeAAAACwEAAA8AAABkcnMv&#10;ZG93bnJldi54bWxMj81OwzAQhO9IvIO1SNyonUb9C3EqFKlcOFHauxtvkwh7HWK3DW/PcoLb7s5o&#10;9ptyO3knrjjGPpCGbKZAIDXB9tRqOHzsntYgYjJkjQuEGr4xwra6vytNYcON3vG6T63gEIqF0dCl&#10;NBRSxqZDb+IsDEisncPoTeJ1bKUdzY3DvZNzpZbSm574Q2cGrDtsPvcXryFsXuuvyee7c52OmRnc&#10;4fimlNaPD9PLM4iEU/ozwy8+o0PFTKdwIRuF0zBfrjO2spAvNiDYka8yvpx4WKwUyKqU/ztUPwAA&#10;AP//AwBQSwECLQAUAAYACAAAACEAtoM4kv4AAADhAQAAEwAAAAAAAAAAAAAAAAAAAAAAW0NvbnRl&#10;bnRfVHlwZXNdLnhtbFBLAQItABQABgAIAAAAIQA4/SH/1gAAAJQBAAALAAAAAAAAAAAAAAAAAC8B&#10;AABfcmVscy8ucmVsc1BLAQItABQABgAIAAAAIQBM1v09MQIAAEIEAAAOAAAAAAAAAAAAAAAAAC4C&#10;AABkcnMvZTJvRG9jLnhtbFBLAQItABQABgAIAAAAIQAm6pgS3gAAAAsBAAAPAAAAAAAAAAAAAAAA&#10;AIsEAABkcnMvZG93bnJldi54bWxQSwUGAAAAAAQABADzAAAAlgUAAAAA&#10;" stroked="f">
                <v:fill opacity="0"/>
                <v:textbox style="mso-fit-shape-to-text:t">
                  <w:txbxContent>
                    <w:p w:rsidR="007B5FF7" w:rsidRDefault="007B5FF7" w:rsidP="00F80346">
                      <w:r>
                        <w:t>17%</w:t>
                      </w:r>
                    </w:p>
                  </w:txbxContent>
                </v:textbox>
              </v:shape>
            </w:pict>
          </mc:Fallback>
        </mc:AlternateContent>
      </w:r>
      <w:r w:rsidRPr="009E106F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D31030" wp14:editId="4720A6D4">
                <wp:simplePos x="0" y="0"/>
                <wp:positionH relativeFrom="column">
                  <wp:posOffset>5093912</wp:posOffset>
                </wp:positionH>
                <wp:positionV relativeFrom="paragraph">
                  <wp:posOffset>229235</wp:posOffset>
                </wp:positionV>
                <wp:extent cx="654050" cy="1403985"/>
                <wp:effectExtent l="0" t="0" r="0" b="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5FF7" w:rsidRDefault="007B5FF7" w:rsidP="00F80346">
                            <w:r>
                              <w:t>83%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401.1pt;margin-top:18.05pt;width:51.5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jfxMAIAAEIEAAAOAAAAZHJzL2Uyb0RvYy54bWysU1+P0zAMf0fiO0R5Z+3KemzVutOxYwjp&#10;+CPd8QHSNF0jkjgk2drj0+Ok2xjwhshDFMf2z/bP9vp21IochfMSTE3ns5wSYTi00uxr+vVp92pJ&#10;iQ/MtEyBETV9Fp7ebl6+WA+2EgX0oFrhCIIYXw22pn0Itsoyz3uhmZ+BFQaVHTjNAopun7WODYiu&#10;VVbk+U02gGutAy68x9/7SUk3Cb/rBA+fu86LQFRNMbeQbpfuJt7ZZs2qvWO2l/yUBvuHLDSTBoNe&#10;oO5ZYOTg5F9QWnIHHrow46Az6DrJRaoBq5nnf1Tz2DMrUi1IjrcXmvz/g+Wfjl8ckW1Ni1VBiWEa&#10;m/QkxkDewkiKyM9gfYVmjxYNw4jf2OdUq7cPwL95YmDbM7MXd87B0AvWYn7z6JlduU44PoI0w0do&#10;MQw7BEhAY+d0JA/pIIiOfXq+9CamwvHzplzkJWo4quaL/PVqWaYQrDp7W+fDewGaxEdNHfY+obPj&#10;gw8xG1adTWIwD0q2O6lUEty+2SpHjgznZJfO5Ktsz6bfNCuI4SfThPcbhjJkqOmqLMrkaiCCp/nS&#10;MuCQK6lruszjmcYuUvXOtMkkMKmmN4ZQ5sRdpGsiLozNmNo0X5170kD7jGw6mIYalxAfPbgflAw4&#10;0DX13w/MCUrUB4MdWc0Xi7gBSViUbwoU3LWmudYwwxGqpoGS6bkNaWsSWfYOO7eTidTY4imTU844&#10;qImb01LFTbiWk9Wv1d/8BAAA//8DAFBLAwQUAAYACAAAACEA7M9tBN4AAAAKAQAADwAAAGRycy9k&#10;b3ducmV2LnhtbEyPy07DMBBF90j8gzVI7KidVC1tyKRCkcqGFX3sp/E0ifAjxG4b/h6zguXMHN05&#10;t9xM1ogrj6H3DiGbKRDsGq971yIc9tunFYgQyWky3jHCNwfYVPd3JRXa39wHX3exFSnEhYIQuhiH&#10;QsrQdGwpzPzALt3OfrQU0zi2Uo90S+HWyFyppbTUu/Sho4HrjpvP3cUi+PVb/TXZ+fZcx2NGgzkc&#10;35VCfHyYXl9ARJ7iHwy/+kkdquR08hengzAIK5XnCUWYLzMQCVirRVqcEPLFcw6yKuX/CtUPAAAA&#10;//8DAFBLAQItABQABgAIAAAAIQC2gziS/gAAAOEBAAATAAAAAAAAAAAAAAAAAAAAAABbQ29udGVu&#10;dF9UeXBlc10ueG1sUEsBAi0AFAAGAAgAAAAhADj9If/WAAAAlAEAAAsAAAAAAAAAAAAAAAAALwEA&#10;AF9yZWxzLy5yZWxzUEsBAi0AFAAGAAgAAAAhADt+N/EwAgAAQgQAAA4AAAAAAAAAAAAAAAAALgIA&#10;AGRycy9lMm9Eb2MueG1sUEsBAi0AFAAGAAgAAAAhAOzPbQTeAAAACgEAAA8AAAAAAAAAAAAAAAAA&#10;igQAAGRycy9kb3ducmV2LnhtbFBLBQYAAAAABAAEAPMAAACVBQAAAAA=&#10;" stroked="f">
                <v:fill opacity="0"/>
                <v:textbox style="mso-fit-shape-to-text:t">
                  <w:txbxContent>
                    <w:p w:rsidR="007B5FF7" w:rsidRDefault="007B5FF7" w:rsidP="00F80346">
                      <w:r>
                        <w:t>83%</w:t>
                      </w:r>
                    </w:p>
                  </w:txbxContent>
                </v:textbox>
              </v:shape>
            </w:pict>
          </mc:Fallback>
        </mc:AlternateContent>
      </w:r>
      <w:r w:rsidRPr="009E106F">
        <w:rPr>
          <w:noProof/>
          <w:lang w:val="es-ES_tradnl" w:eastAsia="es-ES_tradnl"/>
        </w:rPr>
        <w:drawing>
          <wp:inline distT="0" distB="0" distL="0" distR="0" wp14:anchorId="4AACDEFE" wp14:editId="64F39727">
            <wp:extent cx="4422370" cy="1474124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22858" cy="1474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346" w:rsidRPr="009E106F" w:rsidRDefault="00F80346" w:rsidP="00F80346">
      <w:pPr>
        <w:rPr>
          <w:highlight w:val="lightGray"/>
          <w:lang w:val="fr-FR"/>
        </w:rPr>
      </w:pPr>
    </w:p>
    <w:p w:rsidR="00F80346" w:rsidRPr="009E106F" w:rsidRDefault="00F80346" w:rsidP="00F80346">
      <w:pPr>
        <w:rPr>
          <w:highlight w:val="lightGray"/>
          <w:lang w:val="fr-FR"/>
        </w:rPr>
      </w:pPr>
    </w:p>
    <w:p w:rsidR="00F80346" w:rsidRPr="009E106F" w:rsidRDefault="00C06ADF" w:rsidP="00EA03A8">
      <w:pPr>
        <w:numPr>
          <w:ilvl w:val="0"/>
          <w:numId w:val="1"/>
        </w:numPr>
        <w:spacing w:before="120" w:after="120"/>
        <w:rPr>
          <w:rFonts w:cs="Arial"/>
          <w:lang w:val="fr-FR"/>
        </w:rPr>
      </w:pPr>
      <w:r w:rsidRPr="009E106F">
        <w:rPr>
          <w:rFonts w:cs="Arial"/>
          <w:lang w:val="fr-FR"/>
        </w:rPr>
        <w:t>Les indications corresponde</w:t>
      </w:r>
      <w:r w:rsidR="00EA03A8" w:rsidRPr="009E106F">
        <w:rPr>
          <w:rFonts w:cs="Arial"/>
          <w:lang w:val="fr-FR"/>
        </w:rPr>
        <w:t xml:space="preserve">nt </w:t>
      </w:r>
      <w:r w:rsidRPr="009E106F">
        <w:rPr>
          <w:rFonts w:cs="Arial"/>
          <w:lang w:val="fr-FR"/>
        </w:rPr>
        <w:t>dans l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ensemble</w:t>
      </w:r>
      <w:r w:rsidR="00EA03A8" w:rsidRPr="009E106F">
        <w:rPr>
          <w:rFonts w:cs="Arial"/>
          <w:lang w:val="fr-FR"/>
        </w:rPr>
        <w:t xml:space="preserve"> à notre métho</w:t>
      </w:r>
      <w:r w:rsidR="007B5FF7" w:rsidRPr="009E106F">
        <w:rPr>
          <w:rFonts w:cs="Arial"/>
          <w:lang w:val="fr-FR"/>
        </w:rPr>
        <w:t>de.  Le</w:t>
      </w:r>
      <w:r w:rsidR="00EA03A8" w:rsidRPr="009E106F">
        <w:rPr>
          <w:rFonts w:cs="Arial"/>
          <w:lang w:val="fr-FR"/>
        </w:rPr>
        <w:t>s registres non officiel</w:t>
      </w:r>
      <w:r w:rsidRPr="009E106F">
        <w:rPr>
          <w:rFonts w:cs="Arial"/>
          <w:lang w:val="fr-FR"/>
        </w:rPr>
        <w:t>s ou facultatifs de</w:t>
      </w:r>
      <w:r w:rsidR="00EA03A8" w:rsidRPr="009E106F">
        <w:rPr>
          <w:rFonts w:cs="Arial"/>
          <w:lang w:val="fr-FR"/>
        </w:rPr>
        <w:t xml:space="preserve"> variétés sont également inclus, tels que les registres des</w:t>
      </w:r>
      <w:r w:rsidR="00F80346" w:rsidRPr="009E106F">
        <w:rPr>
          <w:rFonts w:cs="Arial"/>
          <w:lang w:val="fr-FR"/>
        </w:rPr>
        <w:t xml:space="preserve"> </w:t>
      </w:r>
      <w:r w:rsidR="00EA03A8" w:rsidRPr="009E106F">
        <w:rPr>
          <w:rFonts w:cs="Arial"/>
          <w:lang w:val="fr-FR"/>
        </w:rPr>
        <w:t>services internationaux d</w:t>
      </w:r>
      <w:r w:rsidR="0016594B" w:rsidRPr="009E106F">
        <w:rPr>
          <w:rFonts w:cs="Arial"/>
          <w:lang w:val="fr-FR"/>
        </w:rPr>
        <w:t>’</w:t>
      </w:r>
      <w:r w:rsidR="00EA03A8" w:rsidRPr="009E106F">
        <w:rPr>
          <w:rFonts w:cs="Arial"/>
          <w:lang w:val="fr-FR"/>
        </w:rPr>
        <w:t>enregistrement des cultivars</w:t>
      </w:r>
      <w:r w:rsidR="00F80346" w:rsidRPr="009E106F">
        <w:rPr>
          <w:rFonts w:cs="Arial"/>
          <w:lang w:val="fr-FR"/>
        </w:rPr>
        <w:t>.</w:t>
      </w:r>
    </w:p>
    <w:p w:rsidR="00F80346" w:rsidRPr="009E106F" w:rsidRDefault="00EA03A8" w:rsidP="00D105BA">
      <w:pPr>
        <w:keepNext/>
        <w:keepLines/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lastRenderedPageBreak/>
        <w:t>VARIÉTÉS NOTOIREMENT CONNUES</w:t>
      </w:r>
      <w:r w:rsidR="00F80346" w:rsidRPr="009E106F">
        <w:rPr>
          <w:rFonts w:cs="Arial"/>
          <w:lang w:val="fr-FR"/>
        </w:rPr>
        <w:t>.</w:t>
      </w:r>
      <w:r w:rsidR="007B5FF7" w:rsidRPr="009E106F">
        <w:rPr>
          <w:rFonts w:cs="Arial"/>
          <w:lang w:val="fr-FR"/>
        </w:rPr>
        <w:t xml:space="preserve"> </w:t>
      </w:r>
      <w:r w:rsidR="007F4513" w:rsidRPr="009E106F">
        <w:rPr>
          <w:rFonts w:cs="Arial"/>
          <w:lang w:val="fr-FR"/>
        </w:rPr>
        <w:t xml:space="preserve">– </w:t>
      </w:r>
      <w:r w:rsidR="00F80346" w:rsidRPr="009E106F">
        <w:rPr>
          <w:rFonts w:cs="Arial"/>
          <w:lang w:val="fr-FR"/>
        </w:rPr>
        <w:t>A)</w:t>
      </w:r>
      <w:r w:rsidR="007F4513" w:rsidRPr="009E106F">
        <w:rPr>
          <w:rFonts w:cs="Arial"/>
          <w:lang w:val="fr-FR"/>
        </w:rPr>
        <w:t xml:space="preserve"> GÉNÉ</w:t>
      </w:r>
      <w:r w:rsidR="00F80346" w:rsidRPr="009E106F">
        <w:rPr>
          <w:rFonts w:cs="Arial"/>
          <w:lang w:val="fr-FR"/>
        </w:rPr>
        <w:t>RAL</w:t>
      </w:r>
      <w:r w:rsidR="007F4513" w:rsidRPr="009E106F">
        <w:rPr>
          <w:rFonts w:cs="Arial"/>
          <w:lang w:val="fr-FR"/>
        </w:rPr>
        <w:t>ITÉS</w:t>
      </w:r>
      <w:r w:rsidR="00F80346" w:rsidRPr="009E106F">
        <w:rPr>
          <w:rFonts w:cs="Arial"/>
          <w:lang w:val="fr-FR"/>
        </w:rPr>
        <w:t>.</w:t>
      </w:r>
      <w:r w:rsidR="007B5FF7" w:rsidRPr="009E106F">
        <w:rPr>
          <w:rFonts w:cs="Arial"/>
          <w:lang w:val="fr-FR"/>
        </w:rPr>
        <w:t xml:space="preserve"> </w:t>
      </w:r>
      <w:r w:rsidRPr="009E106F">
        <w:rPr>
          <w:rFonts w:cs="Arial"/>
          <w:lang w:val="fr-FR"/>
        </w:rPr>
        <w:t>– Une variété correctement décrite dans une</w:t>
      </w:r>
      <w:r w:rsidR="00F80346" w:rsidRPr="009E106F">
        <w:rPr>
          <w:rFonts w:cs="Arial"/>
          <w:lang w:val="fr-FR"/>
        </w:rPr>
        <w:t xml:space="preserve"> publication </w:t>
      </w:r>
      <w:r w:rsidRPr="009E106F">
        <w:rPr>
          <w:rFonts w:cs="Arial"/>
          <w:lang w:val="fr-FR"/>
        </w:rPr>
        <w:t>raison</w:t>
      </w:r>
      <w:r w:rsidR="007F4513" w:rsidRPr="009E106F">
        <w:rPr>
          <w:rFonts w:cs="Arial"/>
          <w:lang w:val="fr-FR"/>
        </w:rPr>
        <w:t>n</w:t>
      </w:r>
      <w:r w:rsidRPr="009E106F">
        <w:rPr>
          <w:rFonts w:cs="Arial"/>
          <w:lang w:val="fr-FR"/>
        </w:rPr>
        <w:t>ablement considérée</w:t>
      </w:r>
      <w:r w:rsidR="007F4513" w:rsidRPr="009E106F">
        <w:rPr>
          <w:rFonts w:cs="Arial"/>
          <w:lang w:val="fr-FR"/>
        </w:rPr>
        <w:t xml:space="preserve"> c</w:t>
      </w:r>
      <w:r w:rsidR="00F80346" w:rsidRPr="009E106F">
        <w:rPr>
          <w:rFonts w:cs="Arial"/>
          <w:lang w:val="fr-FR"/>
        </w:rPr>
        <w:t>o</w:t>
      </w:r>
      <w:r w:rsidR="007F4513" w:rsidRPr="009E106F">
        <w:rPr>
          <w:rFonts w:cs="Arial"/>
          <w:lang w:val="fr-FR"/>
        </w:rPr>
        <w:t>mme faisant partie du savoir technique public dans le</w:t>
      </w:r>
      <w:r w:rsidR="00F80346" w:rsidRPr="009E106F">
        <w:rPr>
          <w:rFonts w:cs="Arial"/>
          <w:lang w:val="fr-FR"/>
        </w:rPr>
        <w:t xml:space="preserve"> [</w:t>
      </w:r>
      <w:r w:rsidR="007F4513" w:rsidRPr="009E106F">
        <w:rPr>
          <w:rFonts w:cs="Arial"/>
          <w:lang w:val="fr-FR"/>
        </w:rPr>
        <w:t>membre/service de l</w:t>
      </w:r>
      <w:r w:rsidR="0016594B" w:rsidRPr="009E106F">
        <w:rPr>
          <w:rFonts w:cs="Arial"/>
          <w:lang w:val="fr-FR"/>
        </w:rPr>
        <w:t>’</w:t>
      </w:r>
      <w:r w:rsidR="007F4513" w:rsidRPr="009E106F">
        <w:rPr>
          <w:rFonts w:cs="Arial"/>
          <w:lang w:val="fr-FR"/>
        </w:rPr>
        <w:t>UPOV</w:t>
      </w:r>
      <w:r w:rsidR="00F80346" w:rsidRPr="009E106F">
        <w:rPr>
          <w:rFonts w:cs="Arial"/>
          <w:lang w:val="fr-FR"/>
        </w:rPr>
        <w:t xml:space="preserve">] </w:t>
      </w:r>
      <w:r w:rsidR="007F4513" w:rsidRPr="009E106F">
        <w:rPr>
          <w:rFonts w:cs="Arial"/>
          <w:lang w:val="fr-FR"/>
        </w:rPr>
        <w:t xml:space="preserve">peut être considérée comme étant </w:t>
      </w:r>
      <w:r w:rsidR="00B34D53" w:rsidRPr="009E106F">
        <w:rPr>
          <w:rFonts w:cs="Arial"/>
          <w:lang w:val="fr-FR"/>
        </w:rPr>
        <w:t>accessible a</w:t>
      </w:r>
      <w:r w:rsidR="007F4513" w:rsidRPr="009E106F">
        <w:rPr>
          <w:rFonts w:cs="Arial"/>
          <w:lang w:val="fr-FR"/>
        </w:rPr>
        <w:t>u public et notoirement connue</w:t>
      </w:r>
      <w:r w:rsidR="00F80346" w:rsidRPr="009E106F">
        <w:rPr>
          <w:rFonts w:cs="Arial"/>
          <w:lang w:val="fr-FR"/>
        </w:rPr>
        <w:t xml:space="preserve">. </w:t>
      </w:r>
      <w:r w:rsidR="007F4513" w:rsidRPr="009E106F">
        <w:rPr>
          <w:rFonts w:cs="Arial"/>
          <w:lang w:val="fr-FR"/>
        </w:rPr>
        <w:t xml:space="preserve"> </w:t>
      </w:r>
      <w:r w:rsidR="00F80346" w:rsidRPr="009E106F">
        <w:rPr>
          <w:rFonts w:cs="Arial"/>
          <w:lang w:val="fr-FR"/>
        </w:rPr>
        <w:t>B) DESCRIPTION.</w:t>
      </w:r>
      <w:r w:rsidR="007B5FF7" w:rsidRPr="009E106F">
        <w:rPr>
          <w:rFonts w:cs="Arial"/>
          <w:lang w:val="fr-FR"/>
        </w:rPr>
        <w:t xml:space="preserve"> </w:t>
      </w:r>
      <w:r w:rsidR="007F4513" w:rsidRPr="009E106F">
        <w:rPr>
          <w:rFonts w:cs="Arial"/>
          <w:lang w:val="fr-FR"/>
        </w:rPr>
        <w:t>– Une</w:t>
      </w:r>
      <w:r w:rsidR="00F80346" w:rsidRPr="009E106F">
        <w:rPr>
          <w:rFonts w:cs="Arial"/>
          <w:lang w:val="fr-FR"/>
        </w:rPr>
        <w:t xml:space="preserve"> description </w:t>
      </w:r>
      <w:r w:rsidR="007F4513" w:rsidRPr="009E106F">
        <w:rPr>
          <w:rFonts w:cs="Arial"/>
          <w:lang w:val="fr-FR"/>
        </w:rPr>
        <w:t>qui satisfait aux conditions de l</w:t>
      </w:r>
      <w:r w:rsidR="0016594B" w:rsidRPr="009E106F">
        <w:rPr>
          <w:rFonts w:cs="Arial"/>
          <w:lang w:val="fr-FR"/>
        </w:rPr>
        <w:t>’</w:t>
      </w:r>
      <w:r w:rsidR="006549E2" w:rsidRPr="009E106F">
        <w:rPr>
          <w:rFonts w:cs="Arial"/>
          <w:lang w:val="fr-FR"/>
        </w:rPr>
        <w:t>article A</w:t>
      </w:r>
      <w:r w:rsidR="00F80346" w:rsidRPr="009E106F">
        <w:rPr>
          <w:rFonts w:cs="Arial"/>
          <w:lang w:val="fr-FR"/>
        </w:rPr>
        <w:t xml:space="preserve">) </w:t>
      </w:r>
      <w:r w:rsidR="007F4513" w:rsidRPr="009E106F">
        <w:rPr>
          <w:rFonts w:cs="Arial"/>
          <w:lang w:val="fr-FR"/>
        </w:rPr>
        <w:t>contient</w:t>
      </w:r>
      <w:r w:rsidR="00F80346" w:rsidRPr="009E106F">
        <w:rPr>
          <w:rFonts w:cs="Arial"/>
          <w:lang w:val="fr-FR"/>
        </w:rPr>
        <w:t xml:space="preserve"> </w:t>
      </w:r>
      <w:r w:rsidR="007F4513" w:rsidRPr="009E106F">
        <w:rPr>
          <w:rFonts w:cs="Arial"/>
          <w:lang w:val="fr-FR"/>
        </w:rPr>
        <w:t>la divulgation des principaux caractères</w:t>
      </w:r>
      <w:r w:rsidR="00F80346" w:rsidRPr="009E106F">
        <w:rPr>
          <w:rFonts w:cs="Arial"/>
          <w:lang w:val="fr-FR"/>
        </w:rPr>
        <w:t xml:space="preserve"> </w:t>
      </w:r>
      <w:r w:rsidR="00564C12" w:rsidRPr="009E106F">
        <w:rPr>
          <w:rFonts w:cs="Arial"/>
          <w:lang w:val="fr-FR"/>
        </w:rPr>
        <w:t>permett</w:t>
      </w:r>
      <w:r w:rsidR="00C06ADF" w:rsidRPr="009E106F">
        <w:rPr>
          <w:rFonts w:cs="Arial"/>
          <w:lang w:val="fr-FR"/>
        </w:rPr>
        <w:t>a</w:t>
      </w:r>
      <w:r w:rsidR="00564C12" w:rsidRPr="009E106F">
        <w:rPr>
          <w:rFonts w:cs="Arial"/>
          <w:lang w:val="fr-FR"/>
        </w:rPr>
        <w:t>nt de distinguer la variété</w:t>
      </w:r>
      <w:r w:rsidR="00F80346" w:rsidRPr="009E106F">
        <w:rPr>
          <w:rFonts w:cs="Arial"/>
          <w:lang w:val="fr-FR"/>
        </w:rPr>
        <w:t xml:space="preserve">. </w:t>
      </w:r>
      <w:r w:rsidR="00564C12" w:rsidRPr="009E106F">
        <w:rPr>
          <w:rFonts w:cs="Arial"/>
          <w:lang w:val="fr-FR"/>
        </w:rPr>
        <w:t xml:space="preserve"> C) AUTRES MOYENS</w:t>
      </w:r>
      <w:r w:rsidR="00F80346" w:rsidRPr="009E106F">
        <w:rPr>
          <w:rFonts w:cs="Arial"/>
          <w:lang w:val="fr-FR"/>
        </w:rPr>
        <w:t>.</w:t>
      </w:r>
      <w:r w:rsidR="007B5FF7" w:rsidRPr="009E106F">
        <w:rPr>
          <w:rFonts w:cs="Arial"/>
          <w:lang w:val="fr-FR"/>
        </w:rPr>
        <w:t xml:space="preserve"> </w:t>
      </w:r>
      <w:r w:rsidR="00564C12" w:rsidRPr="009E106F">
        <w:rPr>
          <w:rFonts w:cs="Arial"/>
          <w:lang w:val="fr-FR"/>
        </w:rPr>
        <w:t>– Une variété peut être</w:t>
      </w:r>
      <w:r w:rsidR="00C06ADF" w:rsidRPr="009E106F">
        <w:rPr>
          <w:rFonts w:cs="Arial"/>
          <w:lang w:val="fr-FR"/>
        </w:rPr>
        <w:t xml:space="preserve"> considérée comme étant</w:t>
      </w:r>
      <w:r w:rsidR="00564C12" w:rsidRPr="009E106F">
        <w:rPr>
          <w:rFonts w:cs="Arial"/>
          <w:lang w:val="fr-FR"/>
        </w:rPr>
        <w:t xml:space="preserve"> </w:t>
      </w:r>
      <w:r w:rsidR="00B34D53" w:rsidRPr="009E106F">
        <w:rPr>
          <w:rFonts w:cs="Arial"/>
          <w:lang w:val="fr-FR"/>
        </w:rPr>
        <w:t>accessible a</w:t>
      </w:r>
      <w:r w:rsidR="00564C12" w:rsidRPr="009E106F">
        <w:rPr>
          <w:rFonts w:cs="Arial"/>
          <w:lang w:val="fr-FR"/>
        </w:rPr>
        <w:t xml:space="preserve">u public et notoirement </w:t>
      </w:r>
      <w:r w:rsidR="00C06ADF" w:rsidRPr="009E106F">
        <w:rPr>
          <w:rFonts w:cs="Arial"/>
          <w:lang w:val="fr-FR"/>
        </w:rPr>
        <w:t xml:space="preserve">connue </w:t>
      </w:r>
      <w:r w:rsidR="00564C12" w:rsidRPr="009E106F">
        <w:rPr>
          <w:rFonts w:cs="Arial"/>
          <w:lang w:val="fr-FR"/>
        </w:rPr>
        <w:t>par d</w:t>
      </w:r>
      <w:r w:rsidR="0016594B" w:rsidRPr="009E106F">
        <w:rPr>
          <w:rFonts w:cs="Arial"/>
          <w:lang w:val="fr-FR"/>
        </w:rPr>
        <w:t>’</w:t>
      </w:r>
      <w:r w:rsidR="00564C12" w:rsidRPr="009E106F">
        <w:rPr>
          <w:rFonts w:cs="Arial"/>
          <w:lang w:val="fr-FR"/>
        </w:rPr>
        <w:t>autres moyens</w:t>
      </w:r>
      <w:r w:rsidR="00F80346" w:rsidRPr="009E106F">
        <w:rPr>
          <w:rFonts w:cs="Arial"/>
          <w:lang w:val="fr-FR"/>
        </w:rPr>
        <w:t xml:space="preserve">. </w:t>
      </w:r>
      <w:r w:rsidR="00564C12" w:rsidRPr="009E106F">
        <w:rPr>
          <w:rFonts w:cs="Arial"/>
          <w:lang w:val="fr-FR"/>
        </w:rPr>
        <w:t xml:space="preserve"> </w:t>
      </w:r>
      <w:r w:rsidR="00F80346" w:rsidRPr="009E106F">
        <w:rPr>
          <w:rFonts w:cs="Arial"/>
          <w:lang w:val="fr-FR"/>
        </w:rPr>
        <w:t>[r</w:t>
      </w:r>
      <w:r w:rsidR="00564C12" w:rsidRPr="009E106F">
        <w:rPr>
          <w:rFonts w:cs="Arial"/>
          <w:lang w:val="fr-FR"/>
        </w:rPr>
        <w:t>éfé</w:t>
      </w:r>
      <w:r w:rsidR="00F80346" w:rsidRPr="009E106F">
        <w:rPr>
          <w:rFonts w:cs="Arial"/>
          <w:lang w:val="fr-FR"/>
        </w:rPr>
        <w:t>rence]</w:t>
      </w:r>
    </w:p>
    <w:p w:rsidR="00F80346" w:rsidRPr="009E106F" w:rsidRDefault="00A462E8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>Nous suivons la méthode décrite précédemme</w:t>
      </w:r>
      <w:r w:rsidR="007B5FF7" w:rsidRPr="009E106F">
        <w:rPr>
          <w:rFonts w:cs="Arial"/>
          <w:lang w:val="fr-FR"/>
        </w:rPr>
        <w:t>nt.  Ce</w:t>
      </w:r>
      <w:r w:rsidRPr="009E106F">
        <w:rPr>
          <w:rFonts w:cs="Arial"/>
          <w:lang w:val="fr-FR"/>
        </w:rPr>
        <w:t>pendant, si la demande est déposée à l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étranger, l</w:t>
      </w:r>
      <w:r w:rsidR="0016594B" w:rsidRPr="009E106F">
        <w:rPr>
          <w:rFonts w:cs="Arial"/>
          <w:lang w:val="fr-FR"/>
        </w:rPr>
        <w:t>’</w:t>
      </w:r>
      <w:r w:rsidR="006549E2" w:rsidRPr="009E106F">
        <w:rPr>
          <w:rFonts w:cs="Arial"/>
          <w:lang w:val="fr-FR"/>
        </w:rPr>
        <w:t>article 5</w:t>
      </w:r>
      <w:r w:rsidRPr="009E106F">
        <w:rPr>
          <w:rFonts w:cs="Arial"/>
          <w:lang w:val="fr-FR"/>
        </w:rPr>
        <w:t>.2.2.1.</w:t>
      </w:r>
      <w:r w:rsidR="00F80346" w:rsidRPr="009E106F">
        <w:rPr>
          <w:rFonts w:cs="Arial"/>
          <w:lang w:val="fr-FR"/>
        </w:rPr>
        <w:t xml:space="preserve">b) </w:t>
      </w:r>
      <w:r w:rsidRPr="009E106F">
        <w:rPr>
          <w:rFonts w:cs="Arial"/>
          <w:lang w:val="fr-FR"/>
        </w:rPr>
        <w:t>est plus ou moins applicable</w:t>
      </w:r>
      <w:r w:rsidR="00F80346" w:rsidRPr="009E106F">
        <w:rPr>
          <w:rFonts w:cs="Arial"/>
          <w:lang w:val="fr-FR"/>
        </w:rPr>
        <w:t xml:space="preserve"> </w:t>
      </w:r>
      <w:r w:rsidRPr="009E106F">
        <w:rPr>
          <w:rFonts w:cs="Arial"/>
          <w:lang w:val="fr-FR"/>
        </w:rPr>
        <w:t xml:space="preserve">en théorie – </w:t>
      </w:r>
      <w:r w:rsidR="00300DF1" w:rsidRPr="009E106F">
        <w:rPr>
          <w:rFonts w:cs="Arial"/>
          <w:lang w:val="fr-FR"/>
        </w:rPr>
        <w:t xml:space="preserve">les </w:t>
      </w:r>
      <w:r w:rsidR="00F80346" w:rsidRPr="009E106F">
        <w:rPr>
          <w:rFonts w:cs="Arial"/>
          <w:lang w:val="fr-FR"/>
        </w:rPr>
        <w:t>information</w:t>
      </w:r>
      <w:r w:rsidRPr="009E106F">
        <w:rPr>
          <w:rFonts w:cs="Arial"/>
          <w:lang w:val="fr-FR"/>
        </w:rPr>
        <w:t>s</w:t>
      </w:r>
      <w:r w:rsidR="00300DF1" w:rsidRPr="009E106F">
        <w:rPr>
          <w:rFonts w:cs="Arial"/>
          <w:lang w:val="fr-FR"/>
        </w:rPr>
        <w:t xml:space="preserve"> sur les demandes sont mises à la disposition du public</w:t>
      </w:r>
      <w:r w:rsidR="00F80346" w:rsidRPr="009E106F">
        <w:rPr>
          <w:rFonts w:cs="Arial"/>
          <w:lang w:val="fr-FR"/>
        </w:rPr>
        <w:t xml:space="preserve">, </w:t>
      </w:r>
      <w:r w:rsidR="00300DF1" w:rsidRPr="009E106F">
        <w:rPr>
          <w:rFonts w:cs="Arial"/>
          <w:lang w:val="fr-FR"/>
        </w:rPr>
        <w:t>mais le matériel végétal n</w:t>
      </w:r>
      <w:r w:rsidR="0016594B" w:rsidRPr="009E106F">
        <w:rPr>
          <w:rFonts w:cs="Arial"/>
          <w:lang w:val="fr-FR"/>
        </w:rPr>
        <w:t>’</w:t>
      </w:r>
      <w:r w:rsidR="00300DF1" w:rsidRPr="009E106F">
        <w:rPr>
          <w:rFonts w:cs="Arial"/>
          <w:lang w:val="fr-FR"/>
        </w:rPr>
        <w:t>est disponible que de manière limitée</w:t>
      </w:r>
      <w:r w:rsidR="00F80346" w:rsidRPr="009E106F">
        <w:rPr>
          <w:rFonts w:cs="Arial"/>
          <w:lang w:val="fr-FR"/>
        </w:rPr>
        <w:t>.</w:t>
      </w:r>
    </w:p>
    <w:p w:rsidR="00F80346" w:rsidRPr="009E106F" w:rsidRDefault="0003282A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 xml:space="preserve">La notion de variété notoirement connue est utilisée uniquement pour définir une collection de matériel végétal </w:t>
      </w:r>
      <w:r w:rsidR="00C40ECD" w:rsidRPr="009E106F">
        <w:rPr>
          <w:rFonts w:cs="Arial"/>
          <w:lang w:val="fr-FR"/>
        </w:rPr>
        <w:t xml:space="preserve">qui sert à la distinction de </w:t>
      </w:r>
      <w:r w:rsidRPr="009E106F">
        <w:rPr>
          <w:rFonts w:cs="Arial"/>
          <w:lang w:val="fr-FR"/>
        </w:rPr>
        <w:t>nouvelles variétés</w:t>
      </w:r>
      <w:r w:rsidR="00F80346" w:rsidRPr="009E106F">
        <w:rPr>
          <w:rFonts w:cs="Arial"/>
          <w:lang w:val="fr-FR"/>
        </w:rPr>
        <w:t>.</w:t>
      </w:r>
    </w:p>
    <w:p w:rsidR="00F80346" w:rsidRPr="009E106F" w:rsidRDefault="0003282A" w:rsidP="00F80346">
      <w:pPr>
        <w:numPr>
          <w:ilvl w:val="0"/>
          <w:numId w:val="1"/>
        </w:numPr>
        <w:spacing w:before="120" w:after="120"/>
        <w:rPr>
          <w:rFonts w:cs="Arial"/>
          <w:lang w:val="fr-FR"/>
        </w:rPr>
      </w:pPr>
      <w:r w:rsidRPr="009E106F">
        <w:rPr>
          <w:rFonts w:cs="Arial"/>
          <w:lang w:val="fr-FR"/>
        </w:rPr>
        <w:t>Nous ajoutons l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origine géographique lorsque nous obtenons des variétés notoirement connues.</w:t>
      </w:r>
    </w:p>
    <w:p w:rsidR="00F80346" w:rsidRPr="009E106F" w:rsidRDefault="009F096C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>Nous devons toutefois mentionner certaines situations difficiles particulières</w:t>
      </w:r>
      <w:r w:rsidR="006549E2" w:rsidRPr="009E106F">
        <w:rPr>
          <w:rFonts w:cs="Arial"/>
          <w:lang w:val="fr-FR"/>
        </w:rPr>
        <w:t> :</w:t>
      </w:r>
      <w:r w:rsidRPr="009E106F">
        <w:rPr>
          <w:rFonts w:cs="Arial"/>
          <w:lang w:val="fr-FR"/>
        </w:rPr>
        <w:t xml:space="preserve"> </w:t>
      </w:r>
      <w:r w:rsidR="000B16CD" w:rsidRPr="009E106F">
        <w:rPr>
          <w:rFonts w:cs="Arial"/>
          <w:lang w:val="fr-FR"/>
        </w:rPr>
        <w:t xml:space="preserve">– </w:t>
      </w:r>
      <w:r w:rsidRPr="009E106F">
        <w:rPr>
          <w:rFonts w:cs="Arial"/>
          <w:lang w:val="fr-FR"/>
        </w:rPr>
        <w:t>Dans le secteur des semences de l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Union européenne</w:t>
      </w:r>
      <w:r w:rsidR="00F80346" w:rsidRPr="009E106F">
        <w:rPr>
          <w:rFonts w:cs="Arial"/>
          <w:lang w:val="fr-FR"/>
        </w:rPr>
        <w:t xml:space="preserve">, </w:t>
      </w:r>
      <w:r w:rsidR="000B16CD" w:rsidRPr="009E106F">
        <w:rPr>
          <w:rFonts w:cs="Arial"/>
          <w:lang w:val="fr-FR"/>
        </w:rPr>
        <w:t>lorsque des variétés sont retirées des registres (liste nationale et catalogue commun</w:t>
      </w:r>
      <w:r w:rsidR="00F80346" w:rsidRPr="009E106F">
        <w:rPr>
          <w:rFonts w:cs="Arial"/>
          <w:lang w:val="fr-FR"/>
        </w:rPr>
        <w:t xml:space="preserve">), </w:t>
      </w:r>
      <w:r w:rsidR="000B16CD" w:rsidRPr="009E106F">
        <w:rPr>
          <w:rFonts w:cs="Arial"/>
          <w:lang w:val="fr-FR"/>
        </w:rPr>
        <w:t>certains services chargés de l</w:t>
      </w:r>
      <w:r w:rsidR="0016594B" w:rsidRPr="009E106F">
        <w:rPr>
          <w:rFonts w:cs="Arial"/>
          <w:lang w:val="fr-FR"/>
        </w:rPr>
        <w:t>’</w:t>
      </w:r>
      <w:r w:rsidR="000B16CD" w:rsidRPr="009E106F">
        <w:rPr>
          <w:rFonts w:cs="Arial"/>
          <w:lang w:val="fr-FR"/>
        </w:rPr>
        <w:t xml:space="preserve">examen peuvent rejeter </w:t>
      </w:r>
      <w:r w:rsidR="00C40ECD" w:rsidRPr="009E106F">
        <w:rPr>
          <w:rFonts w:cs="Arial"/>
          <w:lang w:val="fr-FR"/>
        </w:rPr>
        <w:t xml:space="preserve">ces variétés </w:t>
      </w:r>
      <w:r w:rsidR="000B16CD" w:rsidRPr="009E106F">
        <w:rPr>
          <w:rFonts w:cs="Arial"/>
          <w:lang w:val="fr-FR"/>
        </w:rPr>
        <w:t xml:space="preserve">en </w:t>
      </w:r>
      <w:r w:rsidR="000F199F" w:rsidRPr="009E106F">
        <w:rPr>
          <w:rFonts w:cs="Arial"/>
          <w:lang w:val="fr-FR"/>
        </w:rPr>
        <w:t>fonction</w:t>
      </w:r>
      <w:r w:rsidR="000B16CD" w:rsidRPr="009E106F">
        <w:rPr>
          <w:rFonts w:cs="Arial"/>
          <w:lang w:val="fr-FR"/>
        </w:rPr>
        <w:t xml:space="preserve"> </w:t>
      </w:r>
      <w:r w:rsidR="000F199F" w:rsidRPr="009E106F">
        <w:rPr>
          <w:rFonts w:cs="Arial"/>
          <w:lang w:val="fr-FR"/>
        </w:rPr>
        <w:t>de leurs</w:t>
      </w:r>
      <w:r w:rsidR="000B16CD" w:rsidRPr="009E106F">
        <w:rPr>
          <w:rFonts w:cs="Arial"/>
          <w:lang w:val="fr-FR"/>
        </w:rPr>
        <w:t xml:space="preserve"> collection</w:t>
      </w:r>
      <w:r w:rsidR="000F199F" w:rsidRPr="009E106F">
        <w:rPr>
          <w:rFonts w:cs="Arial"/>
          <w:lang w:val="fr-FR"/>
        </w:rPr>
        <w:t>s</w:t>
      </w:r>
      <w:r w:rsidR="000B16CD" w:rsidRPr="009E106F">
        <w:rPr>
          <w:rFonts w:cs="Arial"/>
          <w:lang w:val="fr-FR"/>
        </w:rPr>
        <w:t xml:space="preserve">, mais certaines variétés peuvent être inscrites sur des registres de variétés </w:t>
      </w:r>
      <w:r w:rsidR="00F80346" w:rsidRPr="009E106F">
        <w:rPr>
          <w:rFonts w:cs="Arial"/>
          <w:lang w:val="fr-FR"/>
        </w:rPr>
        <w:t>amateur</w:t>
      </w:r>
      <w:r w:rsidR="000B16CD" w:rsidRPr="009E106F">
        <w:rPr>
          <w:rFonts w:cs="Arial"/>
          <w:lang w:val="fr-FR"/>
        </w:rPr>
        <w:t>s quelques années plus tard</w:t>
      </w:r>
      <w:r w:rsidR="00F80346" w:rsidRPr="009E106F">
        <w:rPr>
          <w:rFonts w:cs="Arial"/>
          <w:lang w:val="fr-FR"/>
        </w:rPr>
        <w:t xml:space="preserve">. </w:t>
      </w:r>
      <w:r w:rsidR="00D47A65" w:rsidRPr="009E106F">
        <w:rPr>
          <w:rFonts w:cs="Arial"/>
          <w:lang w:val="fr-FR"/>
        </w:rPr>
        <w:t>–</w:t>
      </w:r>
      <w:r w:rsidR="00C40ECD" w:rsidRPr="009E106F">
        <w:rPr>
          <w:rFonts w:cs="Arial"/>
          <w:lang w:val="fr-FR"/>
        </w:rPr>
        <w:t xml:space="preserve"> Dans le secteur des plantes</w:t>
      </w:r>
      <w:r w:rsidR="000B16CD" w:rsidRPr="009E106F">
        <w:rPr>
          <w:rFonts w:cs="Arial"/>
          <w:lang w:val="fr-FR"/>
        </w:rPr>
        <w:t xml:space="preserve"> fruitières et ornementales</w:t>
      </w:r>
      <w:r w:rsidR="00F80346" w:rsidRPr="009E106F">
        <w:rPr>
          <w:rFonts w:cs="Arial"/>
          <w:lang w:val="fr-FR"/>
        </w:rPr>
        <w:t xml:space="preserve">, </w:t>
      </w:r>
      <w:r w:rsidR="00C40ECD" w:rsidRPr="009E106F">
        <w:rPr>
          <w:rFonts w:cs="Arial"/>
          <w:lang w:val="fr-FR"/>
        </w:rPr>
        <w:t xml:space="preserve">si </w:t>
      </w:r>
      <w:r w:rsidR="000B16CD" w:rsidRPr="009E106F">
        <w:rPr>
          <w:rFonts w:cs="Arial"/>
          <w:lang w:val="fr-FR"/>
        </w:rPr>
        <w:t xml:space="preserve">les variétés </w:t>
      </w:r>
      <w:r w:rsidR="000F199F" w:rsidRPr="009E106F">
        <w:rPr>
          <w:rFonts w:cs="Arial"/>
          <w:lang w:val="fr-FR"/>
        </w:rPr>
        <w:t>ne s</w:t>
      </w:r>
      <w:r w:rsidR="000B16CD" w:rsidRPr="009E106F">
        <w:rPr>
          <w:rFonts w:cs="Arial"/>
          <w:lang w:val="fr-FR"/>
        </w:rPr>
        <w:t xml:space="preserve">ont plus conservées par les obtenteurs, </w:t>
      </w:r>
      <w:r w:rsidR="00C40ECD" w:rsidRPr="009E106F">
        <w:rPr>
          <w:rFonts w:cs="Arial"/>
          <w:lang w:val="fr-FR"/>
        </w:rPr>
        <w:t xml:space="preserve">elles </w:t>
      </w:r>
      <w:r w:rsidR="000F199F" w:rsidRPr="009E106F">
        <w:rPr>
          <w:rFonts w:cs="Arial"/>
          <w:lang w:val="fr-FR"/>
        </w:rPr>
        <w:t>peuvent</w:t>
      </w:r>
      <w:r w:rsidR="00C40ECD" w:rsidRPr="009E106F">
        <w:rPr>
          <w:rFonts w:cs="Arial"/>
          <w:lang w:val="fr-FR"/>
        </w:rPr>
        <w:t xml:space="preserve"> toutefois être access</w:t>
      </w:r>
      <w:r w:rsidR="000B16CD" w:rsidRPr="009E106F">
        <w:rPr>
          <w:rFonts w:cs="Arial"/>
          <w:lang w:val="fr-FR"/>
        </w:rPr>
        <w:t>ibles dans les jardins et vergers priv</w:t>
      </w:r>
      <w:r w:rsidR="007B5FF7" w:rsidRPr="009E106F">
        <w:rPr>
          <w:rFonts w:cs="Arial"/>
          <w:lang w:val="fr-FR"/>
        </w:rPr>
        <w:t>és.  Le</w:t>
      </w:r>
      <w:r w:rsidR="000B16CD" w:rsidRPr="009E106F">
        <w:rPr>
          <w:rFonts w:cs="Arial"/>
          <w:lang w:val="fr-FR"/>
        </w:rPr>
        <w:t xml:space="preserve">s obtenteurs pourraient </w:t>
      </w:r>
      <w:r w:rsidR="000F199F" w:rsidRPr="009E106F">
        <w:rPr>
          <w:rFonts w:cs="Arial"/>
          <w:lang w:val="fr-FR"/>
        </w:rPr>
        <w:t xml:space="preserve">exiger que ce matériel ne soit plus </w:t>
      </w:r>
      <w:r w:rsidR="00C40ECD" w:rsidRPr="009E106F">
        <w:rPr>
          <w:rFonts w:cs="Arial"/>
          <w:lang w:val="fr-FR"/>
        </w:rPr>
        <w:t xml:space="preserve">pris en compte </w:t>
      </w:r>
      <w:r w:rsidR="000F199F" w:rsidRPr="009E106F">
        <w:rPr>
          <w:rFonts w:cs="Arial"/>
          <w:lang w:val="fr-FR"/>
        </w:rPr>
        <w:t>car ils ne le conservent plus</w:t>
      </w:r>
      <w:r w:rsidR="00F80346" w:rsidRPr="009E106F">
        <w:rPr>
          <w:rFonts w:cs="Arial"/>
          <w:lang w:val="fr-FR"/>
        </w:rPr>
        <w:t>.</w:t>
      </w:r>
    </w:p>
    <w:p w:rsidR="00F80346" w:rsidRDefault="00F80346" w:rsidP="00F80346">
      <w:pPr>
        <w:numPr>
          <w:ilvl w:val="0"/>
          <w:numId w:val="1"/>
        </w:numPr>
        <w:spacing w:before="120" w:after="120"/>
        <w:rPr>
          <w:rFonts w:cs="Arial"/>
          <w:lang w:val="fr-FR"/>
        </w:rPr>
      </w:pPr>
      <w:r w:rsidRPr="009E106F">
        <w:rPr>
          <w:rFonts w:cs="Arial"/>
          <w:lang w:val="fr-FR"/>
        </w:rPr>
        <w:t>No</w:t>
      </w:r>
      <w:r w:rsidR="000F199F" w:rsidRPr="009E106F">
        <w:rPr>
          <w:rFonts w:cs="Arial"/>
          <w:lang w:val="fr-FR"/>
        </w:rPr>
        <w:t>n</w:t>
      </w:r>
      <w:r w:rsidRPr="009E106F">
        <w:rPr>
          <w:rFonts w:cs="Arial"/>
          <w:lang w:val="fr-FR"/>
        </w:rPr>
        <w:t xml:space="preserve">, </w:t>
      </w:r>
      <w:r w:rsidR="00C34FAD" w:rsidRPr="009E106F">
        <w:rPr>
          <w:rFonts w:cs="Arial"/>
          <w:lang w:val="fr-FR"/>
        </w:rPr>
        <w:t>la notoriété</w:t>
      </w:r>
      <w:r w:rsidR="000F199F" w:rsidRPr="009E106F">
        <w:rPr>
          <w:rFonts w:cs="Arial"/>
          <w:lang w:val="fr-FR"/>
        </w:rPr>
        <w:t xml:space="preserve"> n</w:t>
      </w:r>
      <w:r w:rsidR="0016594B" w:rsidRPr="009E106F">
        <w:rPr>
          <w:rFonts w:cs="Arial"/>
          <w:lang w:val="fr-FR"/>
        </w:rPr>
        <w:t>’</w:t>
      </w:r>
      <w:r w:rsidR="000F199F" w:rsidRPr="009E106F">
        <w:rPr>
          <w:rFonts w:cs="Arial"/>
          <w:lang w:val="fr-FR"/>
        </w:rPr>
        <w:t>est pas limité</w:t>
      </w:r>
      <w:r w:rsidR="00C34FAD" w:rsidRPr="009E106F">
        <w:rPr>
          <w:rFonts w:cs="Arial"/>
          <w:lang w:val="fr-FR"/>
        </w:rPr>
        <w:t>e</w:t>
      </w:r>
      <w:r w:rsidR="000F199F" w:rsidRPr="009E106F">
        <w:rPr>
          <w:rFonts w:cs="Arial"/>
          <w:lang w:val="fr-FR"/>
        </w:rPr>
        <w:t xml:space="preserve"> aux frontières national</w:t>
      </w:r>
      <w:r w:rsidR="007B5FF7" w:rsidRPr="009E106F">
        <w:rPr>
          <w:rFonts w:cs="Arial"/>
          <w:lang w:val="fr-FR"/>
        </w:rPr>
        <w:t>es.  De</w:t>
      </w:r>
      <w:r w:rsidR="000F199F" w:rsidRPr="009E106F">
        <w:rPr>
          <w:rFonts w:cs="Arial"/>
          <w:lang w:val="fr-FR"/>
        </w:rPr>
        <w:t xml:space="preserve"> fait</w:t>
      </w:r>
      <w:r w:rsidRPr="009E106F">
        <w:rPr>
          <w:rFonts w:cs="Arial"/>
          <w:lang w:val="fr-FR"/>
        </w:rPr>
        <w:t>,</w:t>
      </w:r>
      <w:r w:rsidR="000F199F" w:rsidRPr="009E106F">
        <w:rPr>
          <w:rFonts w:cs="Arial"/>
          <w:lang w:val="fr-FR"/>
        </w:rPr>
        <w:t xml:space="preserve"> la notoriété est envisagée pour le monde entier</w:t>
      </w:r>
      <w:r w:rsidRPr="009E106F">
        <w:rPr>
          <w:rFonts w:cs="Arial"/>
          <w:lang w:val="fr-FR"/>
        </w:rPr>
        <w:t>.</w:t>
      </w:r>
    </w:p>
    <w:p w:rsidR="00E23984" w:rsidRPr="00E23984" w:rsidRDefault="00E23984" w:rsidP="00E23984">
      <w:pPr>
        <w:rPr>
          <w:lang w:val="fr-FR"/>
        </w:rPr>
      </w:pPr>
    </w:p>
    <w:p w:rsidR="00E23984" w:rsidRPr="00E23984" w:rsidRDefault="00E23984" w:rsidP="00E23984">
      <w:pPr>
        <w:rPr>
          <w:lang w:val="fr-FR"/>
        </w:rPr>
      </w:pPr>
    </w:p>
    <w:p w:rsidR="00F80346" w:rsidRPr="009E106F" w:rsidRDefault="00F80346" w:rsidP="00F80346">
      <w:pPr>
        <w:keepNext/>
        <w:outlineLvl w:val="1"/>
        <w:rPr>
          <w:u w:val="single"/>
          <w:lang w:val="fr-FR"/>
        </w:rPr>
      </w:pPr>
      <w:r w:rsidRPr="009E106F">
        <w:rPr>
          <w:u w:val="single"/>
          <w:lang w:val="fr-FR"/>
        </w:rPr>
        <w:t>Question</w:t>
      </w:r>
      <w:r w:rsidR="00D47A65" w:rsidRPr="009E106F">
        <w:rPr>
          <w:u w:val="single"/>
          <w:lang w:val="fr-FR"/>
        </w:rPr>
        <w:t> </w:t>
      </w:r>
      <w:r w:rsidRPr="009E106F">
        <w:rPr>
          <w:u w:val="single"/>
          <w:lang w:val="fr-FR"/>
        </w:rPr>
        <w:t>15</w:t>
      </w:r>
    </w:p>
    <w:p w:rsidR="00F80346" w:rsidRPr="009E106F" w:rsidRDefault="00F80346" w:rsidP="00F80346">
      <w:pPr>
        <w:rPr>
          <w:lang w:val="fr-FR"/>
        </w:rPr>
      </w:pPr>
    </w:p>
    <w:p w:rsidR="00F80346" w:rsidRPr="009E106F" w:rsidRDefault="00E44A52" w:rsidP="00F80346">
      <w:pPr>
        <w:rPr>
          <w:lang w:val="fr-FR"/>
        </w:rPr>
      </w:pPr>
      <w:r w:rsidRPr="009E106F">
        <w:rPr>
          <w:lang w:val="fr-FR"/>
        </w:rPr>
        <w:t>Si vous répondez par la négative</w:t>
      </w:r>
      <w:r w:rsidR="00F80346" w:rsidRPr="009E106F">
        <w:rPr>
          <w:lang w:val="fr-FR"/>
        </w:rPr>
        <w:t xml:space="preserve">, </w:t>
      </w:r>
      <w:r w:rsidRPr="009E106F">
        <w:rPr>
          <w:lang w:val="fr-FR"/>
        </w:rPr>
        <w:t xml:space="preserve">quelles sont les </w:t>
      </w:r>
      <w:r w:rsidR="00F80346" w:rsidRPr="009E106F">
        <w:rPr>
          <w:lang w:val="fr-FR"/>
        </w:rPr>
        <w:t>diff</w:t>
      </w:r>
      <w:r w:rsidRPr="009E106F">
        <w:rPr>
          <w:lang w:val="fr-FR"/>
        </w:rPr>
        <w:t>é</w:t>
      </w:r>
      <w:r w:rsidR="00F80346" w:rsidRPr="009E106F">
        <w:rPr>
          <w:lang w:val="fr-FR"/>
        </w:rPr>
        <w:t>rences?</w:t>
      </w:r>
    </w:p>
    <w:p w:rsidR="00F80346" w:rsidRPr="009E106F" w:rsidRDefault="00F80346" w:rsidP="00F80346">
      <w:pPr>
        <w:rPr>
          <w:lang w:val="fr-FR"/>
        </w:rPr>
      </w:pPr>
    </w:p>
    <w:p w:rsidR="00F80346" w:rsidRPr="009E106F" w:rsidRDefault="00F80346" w:rsidP="00F80346">
      <w:pPr>
        <w:rPr>
          <w:lang w:val="fr-FR"/>
        </w:rPr>
      </w:pPr>
    </w:p>
    <w:p w:rsidR="00F80346" w:rsidRPr="009E106F" w:rsidRDefault="000F199F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>Sans commentaires.</w:t>
      </w:r>
    </w:p>
    <w:p w:rsidR="00F80346" w:rsidRPr="009E106F" w:rsidRDefault="00C40ECD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>Ne s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applique pas</w:t>
      </w:r>
      <w:r w:rsidR="000F199F" w:rsidRPr="009E106F">
        <w:rPr>
          <w:rFonts w:cs="Arial"/>
          <w:lang w:val="fr-FR"/>
        </w:rPr>
        <w:t>.</w:t>
      </w:r>
    </w:p>
    <w:p w:rsidR="00F80346" w:rsidRPr="009E106F" w:rsidRDefault="00F80346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 xml:space="preserve">a) </w:t>
      </w:r>
      <w:r w:rsidR="00687250">
        <w:rPr>
          <w:rFonts w:cs="Arial"/>
          <w:lang w:val="fr-FR"/>
        </w:rPr>
        <w:tab/>
      </w:r>
      <w:r w:rsidR="00C40ECD" w:rsidRPr="009E106F">
        <w:rPr>
          <w:rFonts w:cs="Arial"/>
          <w:lang w:val="fr-FR"/>
        </w:rPr>
        <w:t>L</w:t>
      </w:r>
      <w:r w:rsidR="000F199F" w:rsidRPr="009E106F">
        <w:rPr>
          <w:rFonts w:cs="Arial"/>
          <w:lang w:val="fr-FR"/>
        </w:rPr>
        <w:t xml:space="preserve">a </w:t>
      </w:r>
      <w:r w:rsidRPr="009E106F">
        <w:rPr>
          <w:rFonts w:cs="Arial"/>
          <w:lang w:val="fr-FR"/>
        </w:rPr>
        <w:t>commerciali</w:t>
      </w:r>
      <w:r w:rsidR="000F199F" w:rsidRPr="009E106F">
        <w:rPr>
          <w:rFonts w:cs="Arial"/>
          <w:lang w:val="fr-FR"/>
        </w:rPr>
        <w:t>s</w:t>
      </w:r>
      <w:r w:rsidRPr="009E106F">
        <w:rPr>
          <w:rFonts w:cs="Arial"/>
          <w:lang w:val="fr-FR"/>
        </w:rPr>
        <w:t xml:space="preserve">ation </w:t>
      </w:r>
      <w:r w:rsidR="000F199F" w:rsidRPr="009E106F">
        <w:rPr>
          <w:rFonts w:cs="Arial"/>
          <w:lang w:val="fr-FR"/>
        </w:rPr>
        <w:t>d</w:t>
      </w:r>
      <w:r w:rsidR="0016594B" w:rsidRPr="009E106F">
        <w:rPr>
          <w:rFonts w:cs="Arial"/>
          <w:lang w:val="fr-FR"/>
        </w:rPr>
        <w:t>’</w:t>
      </w:r>
      <w:r w:rsidR="000F199F" w:rsidRPr="009E106F">
        <w:rPr>
          <w:rFonts w:cs="Arial"/>
          <w:lang w:val="fr-FR"/>
        </w:rPr>
        <w:t>une variété ou la</w:t>
      </w:r>
      <w:r w:rsidRPr="009E106F">
        <w:rPr>
          <w:rFonts w:cs="Arial"/>
          <w:lang w:val="fr-FR"/>
        </w:rPr>
        <w:t xml:space="preserve"> publication </w:t>
      </w:r>
      <w:r w:rsidR="000F199F" w:rsidRPr="009E106F">
        <w:rPr>
          <w:rFonts w:cs="Arial"/>
          <w:lang w:val="fr-FR"/>
        </w:rPr>
        <w:t>d</w:t>
      </w:r>
      <w:r w:rsidR="0016594B" w:rsidRPr="009E106F">
        <w:rPr>
          <w:rFonts w:cs="Arial"/>
          <w:lang w:val="fr-FR"/>
        </w:rPr>
        <w:t>’</w:t>
      </w:r>
      <w:r w:rsidR="000F199F" w:rsidRPr="009E106F">
        <w:rPr>
          <w:rFonts w:cs="Arial"/>
          <w:lang w:val="fr-FR"/>
        </w:rPr>
        <w:t xml:space="preserve">une description détaillée de la variété ne sont pas </w:t>
      </w:r>
      <w:r w:rsidR="00C40ECD" w:rsidRPr="009E106F">
        <w:rPr>
          <w:rFonts w:cs="Arial"/>
          <w:lang w:val="fr-FR"/>
        </w:rPr>
        <w:t>encore considéré</w:t>
      </w:r>
      <w:r w:rsidR="00D47A65" w:rsidRPr="009E106F">
        <w:rPr>
          <w:rFonts w:cs="Arial"/>
          <w:lang w:val="fr-FR"/>
        </w:rPr>
        <w:t>es</w:t>
      </w:r>
      <w:r w:rsidR="00C40ECD" w:rsidRPr="009E106F">
        <w:rPr>
          <w:rFonts w:cs="Arial"/>
          <w:lang w:val="fr-FR"/>
        </w:rPr>
        <w:t xml:space="preserve"> comme</w:t>
      </w:r>
      <w:r w:rsidR="000F199F" w:rsidRPr="009E106F">
        <w:rPr>
          <w:rFonts w:cs="Arial"/>
          <w:lang w:val="fr-FR"/>
        </w:rPr>
        <w:t xml:space="preserve"> des critèr</w:t>
      </w:r>
      <w:r w:rsidR="007B5FF7" w:rsidRPr="009E106F">
        <w:rPr>
          <w:rFonts w:cs="Arial"/>
          <w:lang w:val="fr-FR"/>
        </w:rPr>
        <w:t>es.  Le</w:t>
      </w:r>
      <w:r w:rsidR="000F199F" w:rsidRPr="009E106F">
        <w:rPr>
          <w:rFonts w:cs="Arial"/>
          <w:lang w:val="fr-FR"/>
        </w:rPr>
        <w:t xml:space="preserve"> critère de l</w:t>
      </w:r>
      <w:r w:rsidR="0016594B" w:rsidRPr="009E106F">
        <w:rPr>
          <w:rFonts w:cs="Arial"/>
          <w:lang w:val="fr-FR"/>
        </w:rPr>
        <w:t>’</w:t>
      </w:r>
      <w:r w:rsidR="006549E2" w:rsidRPr="009E106F">
        <w:rPr>
          <w:rFonts w:cs="Arial"/>
          <w:lang w:val="fr-FR"/>
        </w:rPr>
        <w:t>article c)</w:t>
      </w:r>
      <w:r w:rsidRPr="009E106F">
        <w:rPr>
          <w:rFonts w:cs="Arial"/>
          <w:lang w:val="fr-FR"/>
        </w:rPr>
        <w:t xml:space="preserve"> </w:t>
      </w:r>
      <w:r w:rsidR="000F199F" w:rsidRPr="009E106F">
        <w:rPr>
          <w:rFonts w:cs="Arial"/>
          <w:lang w:val="fr-FR"/>
        </w:rPr>
        <w:t>n</w:t>
      </w:r>
      <w:r w:rsidR="0016594B" w:rsidRPr="009E106F">
        <w:rPr>
          <w:rFonts w:cs="Arial"/>
          <w:lang w:val="fr-FR"/>
        </w:rPr>
        <w:t>’</w:t>
      </w:r>
      <w:r w:rsidR="000F199F" w:rsidRPr="009E106F">
        <w:rPr>
          <w:rFonts w:cs="Arial"/>
          <w:lang w:val="fr-FR"/>
        </w:rPr>
        <w:t>a pas encore été considéré comme étant un critère pour définir une variété notoirement connue</w:t>
      </w:r>
      <w:r w:rsidRPr="009E106F">
        <w:rPr>
          <w:rFonts w:cs="Arial"/>
          <w:lang w:val="fr-FR"/>
        </w:rPr>
        <w:t>.</w:t>
      </w:r>
    </w:p>
    <w:p w:rsidR="00F80346" w:rsidRPr="009E106F" w:rsidRDefault="002B1EFE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>Étant donné que nous ne réalisons pas nous</w:t>
      </w:r>
      <w:r w:rsidR="0016594B" w:rsidRPr="009E106F">
        <w:rPr>
          <w:rFonts w:cs="Arial"/>
          <w:lang w:val="fr-FR"/>
        </w:rPr>
        <w:noBreakHyphen/>
      </w:r>
      <w:r w:rsidRPr="009E106F">
        <w:rPr>
          <w:rFonts w:cs="Arial"/>
          <w:lang w:val="fr-FR"/>
        </w:rPr>
        <w:t>même</w:t>
      </w:r>
      <w:r w:rsidR="00D47A65" w:rsidRPr="009E106F">
        <w:rPr>
          <w:rFonts w:cs="Arial"/>
          <w:lang w:val="fr-FR"/>
        </w:rPr>
        <w:t xml:space="preserve">s </w:t>
      </w:r>
      <w:r w:rsidRPr="009E106F">
        <w:rPr>
          <w:rFonts w:cs="Arial"/>
          <w:lang w:val="fr-FR"/>
        </w:rPr>
        <w:t>les examens DHS</w:t>
      </w:r>
      <w:r w:rsidR="00F80346" w:rsidRPr="009E106F">
        <w:rPr>
          <w:rFonts w:cs="Arial"/>
          <w:lang w:val="fr-FR"/>
        </w:rPr>
        <w:t>,</w:t>
      </w:r>
      <w:r w:rsidRPr="009E106F">
        <w:rPr>
          <w:rFonts w:cs="Arial"/>
          <w:lang w:val="fr-FR"/>
        </w:rPr>
        <w:t xml:space="preserve"> à cet égard,</w:t>
      </w:r>
      <w:r w:rsidR="00F80346" w:rsidRPr="009E106F">
        <w:rPr>
          <w:rFonts w:cs="Arial"/>
          <w:lang w:val="fr-FR"/>
        </w:rPr>
        <w:t xml:space="preserve"> </w:t>
      </w:r>
      <w:r w:rsidRPr="009E106F">
        <w:rPr>
          <w:rFonts w:cs="Arial"/>
          <w:lang w:val="fr-FR"/>
        </w:rPr>
        <w:t>nous dépendons du pays qui réalise l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examen</w:t>
      </w:r>
      <w:r w:rsidR="00236A1F" w:rsidRPr="009E106F">
        <w:rPr>
          <w:rFonts w:cs="Arial"/>
          <w:lang w:val="fr-FR"/>
        </w:rPr>
        <w:t> </w:t>
      </w:r>
      <w:r w:rsidRPr="009E106F">
        <w:rPr>
          <w:rFonts w:cs="Arial"/>
          <w:lang w:val="fr-FR"/>
        </w:rPr>
        <w:t>DHS que nous nous procurons</w:t>
      </w:r>
      <w:r w:rsidR="00F80346" w:rsidRPr="009E106F">
        <w:rPr>
          <w:rFonts w:cs="Arial"/>
          <w:lang w:val="fr-FR"/>
        </w:rPr>
        <w:t>.</w:t>
      </w:r>
    </w:p>
    <w:p w:rsidR="00F80346" w:rsidRPr="009E106F" w:rsidRDefault="00955934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>La notoriété</w:t>
      </w:r>
      <w:r w:rsidR="00C34FAD" w:rsidRPr="009E106F">
        <w:rPr>
          <w:rFonts w:cs="Arial"/>
          <w:lang w:val="fr-FR"/>
        </w:rPr>
        <w:t xml:space="preserve"> est limitée</w:t>
      </w:r>
      <w:r w:rsidR="009A210F" w:rsidRPr="009E106F">
        <w:rPr>
          <w:rFonts w:cs="Arial"/>
          <w:lang w:val="fr-FR"/>
        </w:rPr>
        <w:t xml:space="preserve"> aux pays du n</w:t>
      </w:r>
      <w:r w:rsidR="00C34FAD" w:rsidRPr="009E106F">
        <w:rPr>
          <w:rFonts w:cs="Arial"/>
          <w:lang w:val="fr-FR"/>
        </w:rPr>
        <w:t>ord de l</w:t>
      </w:r>
      <w:r w:rsidR="0016594B" w:rsidRPr="009E106F">
        <w:rPr>
          <w:rFonts w:cs="Arial"/>
          <w:lang w:val="fr-FR"/>
        </w:rPr>
        <w:t>’</w:t>
      </w:r>
      <w:r w:rsidR="00C34FAD" w:rsidRPr="009E106F">
        <w:rPr>
          <w:rFonts w:cs="Arial"/>
          <w:lang w:val="fr-FR"/>
        </w:rPr>
        <w:t>Union européenne</w:t>
      </w:r>
      <w:r w:rsidR="00F80346" w:rsidRPr="009E106F">
        <w:rPr>
          <w:rFonts w:cs="Arial"/>
          <w:lang w:val="fr-FR"/>
        </w:rPr>
        <w:t>.</w:t>
      </w:r>
    </w:p>
    <w:p w:rsidR="00F80346" w:rsidRPr="009E106F" w:rsidRDefault="009A210F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>Ne s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applique pas</w:t>
      </w:r>
      <w:r w:rsidR="00955934" w:rsidRPr="009E106F">
        <w:rPr>
          <w:rFonts w:cs="Arial"/>
          <w:lang w:val="fr-FR"/>
        </w:rPr>
        <w:t>.</w:t>
      </w:r>
    </w:p>
    <w:p w:rsidR="00E6067C" w:rsidRDefault="00E6067C">
      <w:pPr>
        <w:jc w:val="left"/>
        <w:rPr>
          <w:u w:val="single"/>
          <w:lang w:val="fr-FR"/>
        </w:rPr>
      </w:pPr>
      <w:r>
        <w:rPr>
          <w:u w:val="single"/>
          <w:lang w:val="fr-FR"/>
        </w:rPr>
        <w:br w:type="page"/>
      </w:r>
    </w:p>
    <w:p w:rsidR="00F80346" w:rsidRPr="009E106F" w:rsidRDefault="00F80346" w:rsidP="00F80346">
      <w:pPr>
        <w:keepNext/>
        <w:outlineLvl w:val="1"/>
        <w:rPr>
          <w:u w:val="single"/>
          <w:lang w:val="fr-FR"/>
        </w:rPr>
      </w:pPr>
      <w:r w:rsidRPr="009E106F">
        <w:rPr>
          <w:u w:val="single"/>
          <w:lang w:val="fr-FR"/>
        </w:rPr>
        <w:lastRenderedPageBreak/>
        <w:t>Question</w:t>
      </w:r>
      <w:r w:rsidR="00D47A65" w:rsidRPr="009E106F">
        <w:rPr>
          <w:u w:val="single"/>
          <w:lang w:val="fr-FR"/>
        </w:rPr>
        <w:t> </w:t>
      </w:r>
      <w:r w:rsidRPr="009E106F">
        <w:rPr>
          <w:u w:val="single"/>
          <w:lang w:val="fr-FR"/>
        </w:rPr>
        <w:t>16</w:t>
      </w:r>
    </w:p>
    <w:p w:rsidR="00F80346" w:rsidRPr="009E106F" w:rsidRDefault="00F80346" w:rsidP="00F80346">
      <w:pPr>
        <w:rPr>
          <w:lang w:val="fr-FR"/>
        </w:rPr>
      </w:pPr>
    </w:p>
    <w:p w:rsidR="00F80346" w:rsidRPr="009E106F" w:rsidRDefault="00E44A52" w:rsidP="00F80346">
      <w:pPr>
        <w:rPr>
          <w:lang w:val="fr-FR"/>
        </w:rPr>
      </w:pPr>
      <w:r w:rsidRPr="009E106F">
        <w:rPr>
          <w:lang w:val="fr-FR"/>
        </w:rPr>
        <w:t>Quels critères particuliers votre service de protection des obtentions végétales applique</w:t>
      </w:r>
      <w:r w:rsidR="0016594B" w:rsidRPr="009E106F">
        <w:rPr>
          <w:lang w:val="fr-FR"/>
        </w:rPr>
        <w:noBreakHyphen/>
      </w:r>
      <w:r w:rsidRPr="009E106F">
        <w:rPr>
          <w:lang w:val="fr-FR"/>
        </w:rPr>
        <w:t>t</w:t>
      </w:r>
      <w:r w:rsidR="0016594B" w:rsidRPr="009E106F">
        <w:rPr>
          <w:lang w:val="fr-FR"/>
        </w:rPr>
        <w:noBreakHyphen/>
      </w:r>
      <w:r w:rsidRPr="009E106F">
        <w:rPr>
          <w:lang w:val="fr-FR"/>
        </w:rPr>
        <w:t>il pour déterminer si l</w:t>
      </w:r>
      <w:r w:rsidR="0016594B" w:rsidRPr="009E106F">
        <w:rPr>
          <w:lang w:val="fr-FR"/>
        </w:rPr>
        <w:t>’</w:t>
      </w:r>
      <w:r w:rsidRPr="009E106F">
        <w:rPr>
          <w:lang w:val="fr-FR"/>
        </w:rPr>
        <w:t>existence d</w:t>
      </w:r>
      <w:r w:rsidR="0016594B" w:rsidRPr="009E106F">
        <w:rPr>
          <w:lang w:val="fr-FR"/>
        </w:rPr>
        <w:t>’</w:t>
      </w:r>
      <w:r w:rsidRPr="009E106F">
        <w:rPr>
          <w:lang w:val="fr-FR"/>
        </w:rPr>
        <w:t>une variété est notoirement connue</w:t>
      </w:r>
      <w:r w:rsidR="00F80346" w:rsidRPr="009E106F">
        <w:rPr>
          <w:lang w:val="fr-FR"/>
        </w:rPr>
        <w:t>?</w:t>
      </w:r>
    </w:p>
    <w:p w:rsidR="00F80346" w:rsidRPr="009E106F" w:rsidRDefault="00F80346" w:rsidP="00F80346">
      <w:pPr>
        <w:rPr>
          <w:lang w:val="fr-FR"/>
        </w:rPr>
      </w:pPr>
    </w:p>
    <w:p w:rsidR="00F80346" w:rsidRPr="009E106F" w:rsidRDefault="00D76DF3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>Aucun critère particulier.</w:t>
      </w:r>
    </w:p>
    <w:p w:rsidR="00F80346" w:rsidRPr="009E106F" w:rsidRDefault="003E2778" w:rsidP="00D105BA">
      <w:pPr>
        <w:keepNext/>
        <w:keepLines/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>Il est</w:t>
      </w:r>
      <w:r w:rsidR="00F80346" w:rsidRPr="009E106F">
        <w:rPr>
          <w:rFonts w:cs="Arial"/>
          <w:lang w:val="fr-FR"/>
        </w:rPr>
        <w:t xml:space="preserve"> important </w:t>
      </w:r>
      <w:r w:rsidRPr="009E106F">
        <w:rPr>
          <w:rFonts w:cs="Arial"/>
          <w:lang w:val="fr-FR"/>
        </w:rPr>
        <w:t>de</w:t>
      </w:r>
      <w:r w:rsidR="00F80346" w:rsidRPr="009E106F">
        <w:rPr>
          <w:rFonts w:cs="Arial"/>
          <w:lang w:val="fr-FR"/>
        </w:rPr>
        <w:t xml:space="preserve"> fix</w:t>
      </w:r>
      <w:r w:rsidRPr="009E106F">
        <w:rPr>
          <w:rFonts w:cs="Arial"/>
          <w:lang w:val="fr-FR"/>
        </w:rPr>
        <w:t xml:space="preserve">er la </w:t>
      </w:r>
      <w:r w:rsidR="00F80346" w:rsidRPr="009E106F">
        <w:rPr>
          <w:rFonts w:cs="Arial"/>
          <w:lang w:val="fr-FR"/>
        </w:rPr>
        <w:t xml:space="preserve">date </w:t>
      </w:r>
      <w:r w:rsidRPr="009E106F">
        <w:rPr>
          <w:rFonts w:cs="Arial"/>
          <w:lang w:val="fr-FR"/>
        </w:rPr>
        <w:t xml:space="preserve">à laquelle une variété </w:t>
      </w:r>
      <w:r w:rsidR="00F80346" w:rsidRPr="009E106F">
        <w:rPr>
          <w:rFonts w:cs="Arial"/>
          <w:lang w:val="fr-FR"/>
        </w:rPr>
        <w:t xml:space="preserve">candidate </w:t>
      </w:r>
      <w:r w:rsidR="00DC1DC1" w:rsidRPr="009E106F">
        <w:rPr>
          <w:rFonts w:cs="Arial"/>
          <w:lang w:val="fr-FR"/>
        </w:rPr>
        <w:t>sera</w:t>
      </w:r>
      <w:r w:rsidRPr="009E106F">
        <w:rPr>
          <w:rFonts w:cs="Arial"/>
          <w:lang w:val="fr-FR"/>
        </w:rPr>
        <w:t xml:space="preserve"> considérée comme notoirement conn</w:t>
      </w:r>
      <w:r w:rsidR="007B5FF7" w:rsidRPr="009E106F">
        <w:rPr>
          <w:rFonts w:cs="Arial"/>
          <w:lang w:val="fr-FR"/>
        </w:rPr>
        <w:t>ue.  L</w:t>
      </w:r>
      <w:r w:rsidR="0016594B" w:rsidRPr="009E106F">
        <w:rPr>
          <w:rFonts w:cs="Arial"/>
          <w:lang w:val="fr-FR"/>
        </w:rPr>
        <w:t>’</w:t>
      </w:r>
      <w:r w:rsidR="007B5FF7" w:rsidRPr="009E106F">
        <w:rPr>
          <w:rFonts w:cs="Arial"/>
          <w:lang w:val="fr-FR"/>
        </w:rPr>
        <w:t>é</w:t>
      </w:r>
      <w:r w:rsidRPr="009E106F">
        <w:rPr>
          <w:rFonts w:cs="Arial"/>
          <w:lang w:val="fr-FR"/>
        </w:rPr>
        <w:t>tape suivante consiste à déclencher la procédure d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identification de l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ensemble des variétés voisines</w:t>
      </w:r>
      <w:r w:rsidR="00F80346" w:rsidRPr="009E106F">
        <w:rPr>
          <w:rFonts w:cs="Arial"/>
          <w:lang w:val="fr-FR"/>
        </w:rPr>
        <w:t xml:space="preserve"> </w:t>
      </w:r>
      <w:r w:rsidRPr="009E106F">
        <w:rPr>
          <w:rFonts w:cs="Arial"/>
          <w:lang w:val="fr-FR"/>
        </w:rPr>
        <w:t>et</w:t>
      </w:r>
      <w:r w:rsidR="00DC1DC1" w:rsidRPr="009E106F">
        <w:rPr>
          <w:rFonts w:cs="Arial"/>
          <w:lang w:val="fr-FR"/>
        </w:rPr>
        <w:t xml:space="preserve"> à</w:t>
      </w:r>
      <w:r w:rsidRPr="009E106F">
        <w:rPr>
          <w:rFonts w:cs="Arial"/>
          <w:lang w:val="fr-FR"/>
        </w:rPr>
        <w:t xml:space="preserve"> déterminer, parmi ces variétés, lesquelles </w:t>
      </w:r>
      <w:r w:rsidR="00DC1DC1" w:rsidRPr="009E106F">
        <w:rPr>
          <w:rFonts w:cs="Arial"/>
          <w:lang w:val="fr-FR"/>
        </w:rPr>
        <w:t>ont un matériel vivant</w:t>
      </w:r>
      <w:r w:rsidRPr="009E106F">
        <w:rPr>
          <w:rFonts w:cs="Arial"/>
          <w:lang w:val="fr-FR"/>
        </w:rPr>
        <w:t xml:space="preserve"> disponib</w:t>
      </w:r>
      <w:r w:rsidR="007B5FF7" w:rsidRPr="009E106F">
        <w:rPr>
          <w:rFonts w:cs="Arial"/>
          <w:lang w:val="fr-FR"/>
        </w:rPr>
        <w:t>le.  Bi</w:t>
      </w:r>
      <w:r w:rsidR="00DC1DC1" w:rsidRPr="009E106F">
        <w:rPr>
          <w:rFonts w:cs="Arial"/>
          <w:lang w:val="fr-FR"/>
        </w:rPr>
        <w:t>en souvent, l</w:t>
      </w:r>
      <w:r w:rsidR="00F80346" w:rsidRPr="009E106F">
        <w:rPr>
          <w:rFonts w:cs="Arial"/>
          <w:lang w:val="fr-FR"/>
        </w:rPr>
        <w:t>e [</w:t>
      </w:r>
      <w:r w:rsidR="00DC1DC1" w:rsidRPr="009E106F">
        <w:rPr>
          <w:rFonts w:cs="Arial"/>
          <w:lang w:val="fr-FR"/>
        </w:rPr>
        <w:t>membre/service de l</w:t>
      </w:r>
      <w:r w:rsidR="0016594B" w:rsidRPr="009E106F">
        <w:rPr>
          <w:rFonts w:cs="Arial"/>
          <w:lang w:val="fr-FR"/>
        </w:rPr>
        <w:t>’</w:t>
      </w:r>
      <w:r w:rsidR="00F80346" w:rsidRPr="009E106F">
        <w:rPr>
          <w:rFonts w:cs="Arial"/>
          <w:lang w:val="fr-FR"/>
        </w:rPr>
        <w:t>UPOV</w:t>
      </w:r>
      <w:r w:rsidR="00DC1DC1" w:rsidRPr="009E106F">
        <w:rPr>
          <w:rFonts w:cs="Arial"/>
          <w:lang w:val="fr-FR"/>
        </w:rPr>
        <w:t>] conna</w:t>
      </w:r>
      <w:r w:rsidR="00D47A65" w:rsidRPr="009E106F">
        <w:rPr>
          <w:rFonts w:cs="Arial"/>
          <w:lang w:val="fr-FR"/>
        </w:rPr>
        <w:t>î</w:t>
      </w:r>
      <w:r w:rsidR="00DC1DC1" w:rsidRPr="009E106F">
        <w:rPr>
          <w:rFonts w:cs="Arial"/>
          <w:lang w:val="fr-FR"/>
        </w:rPr>
        <w:t>t l</w:t>
      </w:r>
      <w:r w:rsidR="0016594B" w:rsidRPr="009E106F">
        <w:rPr>
          <w:rFonts w:cs="Arial"/>
          <w:lang w:val="fr-FR"/>
        </w:rPr>
        <w:t>’</w:t>
      </w:r>
      <w:r w:rsidR="00DC1DC1" w:rsidRPr="009E106F">
        <w:rPr>
          <w:rFonts w:cs="Arial"/>
          <w:lang w:val="fr-FR"/>
        </w:rPr>
        <w:t>existence d</w:t>
      </w:r>
      <w:r w:rsidR="0016594B" w:rsidRPr="009E106F">
        <w:rPr>
          <w:rFonts w:cs="Arial"/>
          <w:lang w:val="fr-FR"/>
        </w:rPr>
        <w:t>’</w:t>
      </w:r>
      <w:r w:rsidR="00DC1DC1" w:rsidRPr="009E106F">
        <w:rPr>
          <w:rFonts w:cs="Arial"/>
          <w:lang w:val="fr-FR"/>
        </w:rPr>
        <w:t>une variété voisine</w:t>
      </w:r>
      <w:r w:rsidR="009A210F" w:rsidRPr="009E106F">
        <w:rPr>
          <w:rFonts w:cs="Arial"/>
          <w:lang w:val="fr-FR"/>
        </w:rPr>
        <w:t>,</w:t>
      </w:r>
      <w:r w:rsidR="00DC1DC1" w:rsidRPr="009E106F">
        <w:rPr>
          <w:rFonts w:cs="Arial"/>
          <w:lang w:val="fr-FR"/>
        </w:rPr>
        <w:t xml:space="preserve"> mais cette variété n</w:t>
      </w:r>
      <w:r w:rsidR="0016594B" w:rsidRPr="009E106F">
        <w:rPr>
          <w:rFonts w:cs="Arial"/>
          <w:lang w:val="fr-FR"/>
        </w:rPr>
        <w:t>’</w:t>
      </w:r>
      <w:r w:rsidR="00DC1DC1" w:rsidRPr="009E106F">
        <w:rPr>
          <w:rFonts w:cs="Arial"/>
          <w:lang w:val="fr-FR"/>
        </w:rPr>
        <w:t xml:space="preserve">est pas </w:t>
      </w:r>
      <w:r w:rsidR="00F80346" w:rsidRPr="009E106F">
        <w:rPr>
          <w:rFonts w:cs="Arial"/>
          <w:lang w:val="fr-FR"/>
        </w:rPr>
        <w:t>pr</w:t>
      </w:r>
      <w:r w:rsidR="00DC1DC1" w:rsidRPr="009E106F">
        <w:rPr>
          <w:rFonts w:cs="Arial"/>
          <w:lang w:val="fr-FR"/>
        </w:rPr>
        <w:t>é</w:t>
      </w:r>
      <w:r w:rsidR="00F80346" w:rsidRPr="009E106F">
        <w:rPr>
          <w:rFonts w:cs="Arial"/>
          <w:lang w:val="fr-FR"/>
        </w:rPr>
        <w:t>sent</w:t>
      </w:r>
      <w:r w:rsidR="00DC1DC1" w:rsidRPr="009E106F">
        <w:rPr>
          <w:rFonts w:cs="Arial"/>
          <w:lang w:val="fr-FR"/>
        </w:rPr>
        <w:t>e</w:t>
      </w:r>
      <w:r w:rsidR="00F80346" w:rsidRPr="009E106F">
        <w:rPr>
          <w:rFonts w:cs="Arial"/>
          <w:lang w:val="fr-FR"/>
        </w:rPr>
        <w:t xml:space="preserve"> </w:t>
      </w:r>
      <w:r w:rsidR="00DC1DC1" w:rsidRPr="009E106F">
        <w:rPr>
          <w:rFonts w:cs="Arial"/>
          <w:lang w:val="fr-FR"/>
        </w:rPr>
        <w:t>da</w:t>
      </w:r>
      <w:r w:rsidR="00F80346" w:rsidRPr="009E106F">
        <w:rPr>
          <w:rFonts w:cs="Arial"/>
          <w:lang w:val="fr-FR"/>
        </w:rPr>
        <w:t>n</w:t>
      </w:r>
      <w:r w:rsidR="00DC1DC1" w:rsidRPr="009E106F">
        <w:rPr>
          <w:rFonts w:cs="Arial"/>
          <w:lang w:val="fr-FR"/>
        </w:rPr>
        <w:t>s le</w:t>
      </w:r>
      <w:r w:rsidR="00F80346" w:rsidRPr="009E106F">
        <w:rPr>
          <w:rFonts w:cs="Arial"/>
          <w:lang w:val="fr-FR"/>
        </w:rPr>
        <w:t xml:space="preserve"> [</w:t>
      </w:r>
      <w:r w:rsidR="00DC1DC1" w:rsidRPr="009E106F">
        <w:rPr>
          <w:rFonts w:cs="Arial"/>
          <w:lang w:val="fr-FR"/>
        </w:rPr>
        <w:t>membre/service de l</w:t>
      </w:r>
      <w:r w:rsidR="0016594B" w:rsidRPr="009E106F">
        <w:rPr>
          <w:rFonts w:cs="Arial"/>
          <w:lang w:val="fr-FR"/>
        </w:rPr>
        <w:t>’</w:t>
      </w:r>
      <w:r w:rsidR="00F80346" w:rsidRPr="009E106F">
        <w:rPr>
          <w:rFonts w:cs="Arial"/>
          <w:lang w:val="fr-FR"/>
        </w:rPr>
        <w:t xml:space="preserve">UPOV]. </w:t>
      </w:r>
      <w:r w:rsidR="00DC1DC1" w:rsidRPr="009E106F">
        <w:rPr>
          <w:rFonts w:cs="Arial"/>
          <w:lang w:val="fr-FR"/>
        </w:rPr>
        <w:t xml:space="preserve"> Des informations figurent sur le site</w:t>
      </w:r>
      <w:r w:rsidR="00236A1F" w:rsidRPr="009E106F">
        <w:rPr>
          <w:rFonts w:cs="Arial"/>
          <w:lang w:val="fr-FR"/>
        </w:rPr>
        <w:t> </w:t>
      </w:r>
      <w:r w:rsidR="00DC1DC1" w:rsidRPr="009E106F">
        <w:rPr>
          <w:rFonts w:cs="Arial"/>
          <w:lang w:val="fr-FR"/>
        </w:rPr>
        <w:t>Web</w:t>
      </w:r>
      <w:r w:rsidR="00F80346" w:rsidRPr="009E106F">
        <w:rPr>
          <w:rFonts w:cs="Arial"/>
          <w:lang w:val="fr-FR"/>
        </w:rPr>
        <w:t xml:space="preserve"> [r</w:t>
      </w:r>
      <w:r w:rsidR="00DC1DC1" w:rsidRPr="009E106F">
        <w:rPr>
          <w:rFonts w:cs="Arial"/>
          <w:lang w:val="fr-FR"/>
        </w:rPr>
        <w:t>éfé</w:t>
      </w:r>
      <w:r w:rsidR="00F80346" w:rsidRPr="009E106F">
        <w:rPr>
          <w:rFonts w:cs="Arial"/>
          <w:lang w:val="fr-FR"/>
        </w:rPr>
        <w:t>rence]</w:t>
      </w:r>
      <w:r w:rsidR="009A210F" w:rsidRPr="009E106F">
        <w:rPr>
          <w:rFonts w:cs="Arial"/>
          <w:lang w:val="fr-FR"/>
        </w:rPr>
        <w:t>.</w:t>
      </w:r>
    </w:p>
    <w:p w:rsidR="00F80346" w:rsidRPr="009E106F" w:rsidRDefault="00DC1DC1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>GÉNÉRALITÉS. – A) Une variété correctement décrite dans une publication raisonnablement considérée comme faisant partie du savoir technique public dans le [membre/service de l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UPOV] peut être considérée comme étant</w:t>
      </w:r>
      <w:r w:rsidR="00B34D53" w:rsidRPr="009E106F">
        <w:rPr>
          <w:rFonts w:cs="Arial"/>
          <w:lang w:val="fr-FR"/>
        </w:rPr>
        <w:t xml:space="preserve"> accessible au</w:t>
      </w:r>
      <w:r w:rsidRPr="009E106F">
        <w:rPr>
          <w:rFonts w:cs="Arial"/>
          <w:lang w:val="fr-FR"/>
        </w:rPr>
        <w:t xml:space="preserve"> public et notoirement conn</w:t>
      </w:r>
      <w:r w:rsidR="007B5FF7" w:rsidRPr="009E106F">
        <w:rPr>
          <w:rFonts w:cs="Arial"/>
          <w:lang w:val="fr-FR"/>
        </w:rPr>
        <w:t>ue.  De</w:t>
      </w:r>
      <w:r w:rsidRPr="009E106F">
        <w:rPr>
          <w:rFonts w:cs="Arial"/>
          <w:lang w:val="fr-FR"/>
        </w:rPr>
        <w:t>s descriptions correctes et suffisantes d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une variété sont propres à chaque culture et fondées sur le volume de nouvelles variétés mises au point</w:t>
      </w:r>
      <w:r w:rsidR="00934406" w:rsidRPr="009E106F">
        <w:rPr>
          <w:rFonts w:cs="Arial"/>
          <w:lang w:val="fr-FR"/>
        </w:rPr>
        <w:t>,</w:t>
      </w:r>
      <w:r w:rsidR="00F80346" w:rsidRPr="009E106F">
        <w:rPr>
          <w:rFonts w:cs="Arial"/>
          <w:lang w:val="fr-FR"/>
        </w:rPr>
        <w:t xml:space="preserve"> </w:t>
      </w:r>
      <w:r w:rsidRPr="009E106F">
        <w:rPr>
          <w:rFonts w:cs="Arial"/>
          <w:lang w:val="fr-FR"/>
        </w:rPr>
        <w:t xml:space="preserve">les volumes plus </w:t>
      </w:r>
      <w:r w:rsidR="00934406" w:rsidRPr="009E106F">
        <w:rPr>
          <w:rFonts w:cs="Arial"/>
          <w:lang w:val="fr-FR"/>
        </w:rPr>
        <w:t>importants de cultures nécessite</w:t>
      </w:r>
      <w:r w:rsidRPr="009E106F">
        <w:rPr>
          <w:rFonts w:cs="Arial"/>
          <w:lang w:val="fr-FR"/>
        </w:rPr>
        <w:t>nt</w:t>
      </w:r>
      <w:r w:rsidR="00934406" w:rsidRPr="009E106F">
        <w:rPr>
          <w:rFonts w:cs="Arial"/>
          <w:lang w:val="fr-FR"/>
        </w:rPr>
        <w:t xml:space="preserve"> des informations descriptives plus détaillées tandis que les volumes de cultures moins importants en nécessitent moins</w:t>
      </w:r>
      <w:r w:rsidR="00F80346" w:rsidRPr="009E106F">
        <w:rPr>
          <w:rFonts w:cs="Arial"/>
          <w:lang w:val="fr-FR"/>
        </w:rPr>
        <w:t xml:space="preserve">; </w:t>
      </w:r>
      <w:r w:rsidR="00934406" w:rsidRPr="009E106F">
        <w:rPr>
          <w:rFonts w:cs="Arial"/>
          <w:lang w:val="fr-FR"/>
        </w:rPr>
        <w:t xml:space="preserve"> afin de distinguer </w:t>
      </w:r>
      <w:r w:rsidR="009A210F" w:rsidRPr="009E106F">
        <w:rPr>
          <w:rFonts w:cs="Arial"/>
          <w:lang w:val="fr-FR"/>
        </w:rPr>
        <w:t>une</w:t>
      </w:r>
      <w:r w:rsidR="00934406" w:rsidRPr="009E106F">
        <w:rPr>
          <w:rFonts w:cs="Arial"/>
          <w:lang w:val="fr-FR"/>
        </w:rPr>
        <w:t xml:space="preserve"> variété candidate</w:t>
      </w:r>
      <w:r w:rsidR="00F80346" w:rsidRPr="009E106F">
        <w:rPr>
          <w:rFonts w:cs="Arial"/>
          <w:lang w:val="fr-FR"/>
        </w:rPr>
        <w:t xml:space="preserve"> </w:t>
      </w:r>
      <w:r w:rsidR="009A210F" w:rsidRPr="009E106F">
        <w:rPr>
          <w:rFonts w:cs="Arial"/>
          <w:lang w:val="fr-FR"/>
        </w:rPr>
        <w:t>d</w:t>
      </w:r>
      <w:r w:rsidR="0016594B" w:rsidRPr="009E106F">
        <w:rPr>
          <w:rFonts w:cs="Arial"/>
          <w:lang w:val="fr-FR"/>
        </w:rPr>
        <w:t>’</w:t>
      </w:r>
      <w:r w:rsidR="009A210F" w:rsidRPr="009E106F">
        <w:rPr>
          <w:rFonts w:cs="Arial"/>
          <w:lang w:val="fr-FR"/>
        </w:rPr>
        <w:t>une variété de comparaison ou d</w:t>
      </w:r>
      <w:r w:rsidR="0016594B" w:rsidRPr="009E106F">
        <w:rPr>
          <w:rFonts w:cs="Arial"/>
          <w:lang w:val="fr-FR"/>
        </w:rPr>
        <w:t>’</w:t>
      </w:r>
      <w:r w:rsidR="009A210F" w:rsidRPr="009E106F">
        <w:rPr>
          <w:rFonts w:cs="Arial"/>
          <w:lang w:val="fr-FR"/>
        </w:rPr>
        <w:t>une</w:t>
      </w:r>
      <w:r w:rsidR="00934406" w:rsidRPr="009E106F">
        <w:rPr>
          <w:rFonts w:cs="Arial"/>
          <w:lang w:val="fr-FR"/>
        </w:rPr>
        <w:t xml:space="preserve"> variété voisine la plus proche</w:t>
      </w:r>
      <w:r w:rsidR="00F80346" w:rsidRPr="009E106F">
        <w:rPr>
          <w:rFonts w:cs="Arial"/>
          <w:lang w:val="fr-FR"/>
        </w:rPr>
        <w:t>.</w:t>
      </w:r>
    </w:p>
    <w:p w:rsidR="00F80346" w:rsidRPr="009E106F" w:rsidRDefault="004844C1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>Voir le critère à l</w:t>
      </w:r>
      <w:r w:rsidR="0016594B" w:rsidRPr="009E106F">
        <w:rPr>
          <w:rFonts w:cs="Arial"/>
          <w:lang w:val="fr-FR"/>
        </w:rPr>
        <w:t>’</w:t>
      </w:r>
      <w:r w:rsidR="006549E2" w:rsidRPr="009E106F">
        <w:rPr>
          <w:rFonts w:cs="Arial"/>
          <w:lang w:val="fr-FR"/>
        </w:rPr>
        <w:t>article 5</w:t>
      </w:r>
      <w:r w:rsidR="00F80346" w:rsidRPr="009E106F">
        <w:rPr>
          <w:rFonts w:cs="Arial"/>
          <w:lang w:val="fr-FR"/>
        </w:rPr>
        <w:t>.2.2.</w:t>
      </w:r>
    </w:p>
    <w:p w:rsidR="00F80346" w:rsidRPr="009E106F" w:rsidRDefault="004844C1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>Observation</w:t>
      </w:r>
      <w:r w:rsidR="006549E2" w:rsidRPr="009E106F">
        <w:rPr>
          <w:rFonts w:cs="Arial"/>
          <w:lang w:val="fr-FR"/>
        </w:rPr>
        <w:t> :</w:t>
      </w:r>
      <w:r w:rsidRPr="009E106F">
        <w:rPr>
          <w:rFonts w:cs="Arial"/>
          <w:lang w:val="fr-FR"/>
        </w:rPr>
        <w:t xml:space="preserve"> TGP/1/3, </w:t>
      </w:r>
      <w:r w:rsidR="006549E2" w:rsidRPr="009E106F">
        <w:rPr>
          <w:rFonts w:cs="Arial"/>
          <w:lang w:val="fr-FR"/>
        </w:rPr>
        <w:t>article 5</w:t>
      </w:r>
      <w:r w:rsidRPr="009E106F">
        <w:rPr>
          <w:rFonts w:cs="Arial"/>
          <w:lang w:val="fr-FR"/>
        </w:rPr>
        <w:t>.2.2.1)a)</w:t>
      </w:r>
      <w:r w:rsidR="00DE577B" w:rsidRPr="009E106F">
        <w:rPr>
          <w:rFonts w:cs="Arial"/>
          <w:lang w:val="fr-FR"/>
        </w:rPr>
        <w:t>,</w:t>
      </w:r>
      <w:r w:rsidR="00FE6BC2" w:rsidRPr="009E106F">
        <w:rPr>
          <w:rFonts w:cs="Arial"/>
          <w:lang w:val="fr-FR"/>
        </w:rPr>
        <w:t xml:space="preserve"> </w:t>
      </w:r>
      <w:r w:rsidRPr="009E106F">
        <w:rPr>
          <w:rFonts w:cs="Arial"/>
          <w:lang w:val="fr-FR"/>
        </w:rPr>
        <w:t>b)</w:t>
      </w:r>
      <w:r w:rsidR="00236A1F" w:rsidRPr="009E106F">
        <w:rPr>
          <w:rFonts w:cs="Arial"/>
          <w:lang w:val="fr-FR"/>
        </w:rPr>
        <w:t> </w:t>
      </w:r>
      <w:r w:rsidR="00DE577B" w:rsidRPr="009E106F">
        <w:rPr>
          <w:rFonts w:cs="Arial"/>
          <w:lang w:val="fr-FR"/>
        </w:rPr>
        <w:t xml:space="preserve">et </w:t>
      </w:r>
      <w:r w:rsidR="00F80346" w:rsidRPr="009E106F">
        <w:rPr>
          <w:rFonts w:cs="Arial"/>
          <w:lang w:val="fr-FR"/>
        </w:rPr>
        <w:t>c)</w:t>
      </w:r>
      <w:r w:rsidR="00DE577B" w:rsidRPr="009E106F">
        <w:rPr>
          <w:rFonts w:cs="Arial"/>
          <w:lang w:val="fr-FR"/>
        </w:rPr>
        <w:t>.</w:t>
      </w:r>
    </w:p>
    <w:p w:rsidR="00F80346" w:rsidRPr="009E106F" w:rsidRDefault="004844C1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>Toutes les informations qui nous sont disponibles sont prises en compte</w:t>
      </w:r>
      <w:r w:rsidR="00F80346" w:rsidRPr="009E106F">
        <w:rPr>
          <w:rFonts w:cs="Arial"/>
          <w:lang w:val="fr-FR"/>
        </w:rPr>
        <w:t>.</w:t>
      </w:r>
    </w:p>
    <w:p w:rsidR="00F80346" w:rsidRPr="009E106F" w:rsidRDefault="004844C1" w:rsidP="00F80346">
      <w:pPr>
        <w:numPr>
          <w:ilvl w:val="0"/>
          <w:numId w:val="1"/>
        </w:numPr>
        <w:spacing w:before="120" w:after="120"/>
        <w:ind w:left="714" w:hanging="357"/>
        <w:jc w:val="left"/>
        <w:rPr>
          <w:rFonts w:cs="Arial"/>
          <w:lang w:val="fr-FR"/>
        </w:rPr>
      </w:pPr>
      <w:r w:rsidRPr="009E106F">
        <w:rPr>
          <w:rFonts w:cs="Arial"/>
          <w:lang w:val="fr-FR"/>
        </w:rPr>
        <w:t xml:space="preserve">i) </w:t>
      </w:r>
      <w:r w:rsidR="00687250">
        <w:rPr>
          <w:rFonts w:cs="Arial"/>
          <w:lang w:val="fr-FR"/>
        </w:rPr>
        <w:tab/>
      </w:r>
      <w:r w:rsidRPr="009E106F">
        <w:rPr>
          <w:rFonts w:cs="Arial"/>
          <w:lang w:val="fr-FR"/>
        </w:rPr>
        <w:t>l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inscri</w:t>
      </w:r>
      <w:r w:rsidR="00DE577B" w:rsidRPr="009E106F">
        <w:rPr>
          <w:rFonts w:cs="Arial"/>
          <w:lang w:val="fr-FR"/>
        </w:rPr>
        <w:t>ption actuelle ou ancienne à la liste nationale (NLI) ou au</w:t>
      </w:r>
      <w:r w:rsidRPr="009E106F">
        <w:rPr>
          <w:rFonts w:cs="Arial"/>
          <w:lang w:val="fr-FR"/>
        </w:rPr>
        <w:t xml:space="preserve"> registre</w:t>
      </w:r>
      <w:r w:rsidR="00F80346" w:rsidRPr="009E106F">
        <w:rPr>
          <w:rFonts w:cs="Arial"/>
          <w:lang w:val="fr-FR"/>
        </w:rPr>
        <w:t xml:space="preserve"> </w:t>
      </w:r>
      <w:r w:rsidRPr="009E106F">
        <w:rPr>
          <w:rFonts w:cs="Arial"/>
          <w:lang w:val="fr-FR"/>
        </w:rPr>
        <w:t xml:space="preserve">national </w:t>
      </w:r>
      <w:r w:rsidR="00F80346" w:rsidRPr="009E106F">
        <w:rPr>
          <w:rFonts w:cs="Arial"/>
          <w:lang w:val="fr-FR"/>
        </w:rPr>
        <w:t>(</w:t>
      </w:r>
      <w:r w:rsidRPr="009E106F">
        <w:rPr>
          <w:rFonts w:cs="Arial"/>
          <w:lang w:val="fr-FR"/>
        </w:rPr>
        <w:t>droit d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obtenteur</w:t>
      </w:r>
      <w:r w:rsidR="00F80346" w:rsidRPr="009E106F">
        <w:rPr>
          <w:rFonts w:cs="Arial"/>
          <w:lang w:val="fr-FR"/>
        </w:rPr>
        <w:t>) o</w:t>
      </w:r>
      <w:r w:rsidRPr="009E106F">
        <w:rPr>
          <w:rFonts w:cs="Arial"/>
          <w:lang w:val="fr-FR"/>
        </w:rPr>
        <w:t>u encore le dépôt d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 xml:space="preserve">une demande </w:t>
      </w:r>
      <w:r w:rsidR="00DE577B" w:rsidRPr="009E106F">
        <w:rPr>
          <w:rFonts w:cs="Arial"/>
          <w:lang w:val="fr-FR"/>
        </w:rPr>
        <w:t>pour l</w:t>
      </w:r>
      <w:r w:rsidR="0016594B" w:rsidRPr="009E106F">
        <w:rPr>
          <w:rFonts w:cs="Arial"/>
          <w:lang w:val="fr-FR"/>
        </w:rPr>
        <w:t>’</w:t>
      </w:r>
      <w:r w:rsidR="00DE577B" w:rsidRPr="009E106F">
        <w:rPr>
          <w:rFonts w:cs="Arial"/>
          <w:lang w:val="fr-FR"/>
        </w:rPr>
        <w:t>inscription sur</w:t>
      </w:r>
      <w:r w:rsidR="006549E2" w:rsidRPr="009E106F">
        <w:rPr>
          <w:rFonts w:cs="Arial"/>
          <w:lang w:val="fr-FR"/>
        </w:rPr>
        <w:t xml:space="preserve"> la NLI</w:t>
      </w:r>
      <w:r w:rsidRPr="009E106F">
        <w:rPr>
          <w:rFonts w:cs="Arial"/>
          <w:lang w:val="fr-FR"/>
        </w:rPr>
        <w:t xml:space="preserve"> ou </w:t>
      </w:r>
      <w:r w:rsidR="00DE577B" w:rsidRPr="009E106F">
        <w:rPr>
          <w:rFonts w:cs="Arial"/>
          <w:lang w:val="fr-FR"/>
        </w:rPr>
        <w:t xml:space="preserve">pour </w:t>
      </w:r>
      <w:r w:rsidRPr="009E106F">
        <w:rPr>
          <w:rFonts w:cs="Arial"/>
          <w:lang w:val="fr-FR"/>
        </w:rPr>
        <w:t>l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octroi d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un droit d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obtenteur pour une variété.</w:t>
      </w:r>
      <w:r w:rsidRPr="009E106F">
        <w:rPr>
          <w:rFonts w:cs="Arial"/>
          <w:lang w:val="fr-FR"/>
        </w:rPr>
        <w:br/>
        <w:t xml:space="preserve">ii) </w:t>
      </w:r>
      <w:r w:rsidR="00687250">
        <w:rPr>
          <w:rFonts w:cs="Arial"/>
          <w:lang w:val="fr-FR"/>
        </w:rPr>
        <w:tab/>
      </w:r>
      <w:r w:rsidRPr="009E106F">
        <w:rPr>
          <w:rFonts w:cs="Arial"/>
          <w:lang w:val="fr-FR"/>
        </w:rPr>
        <w:t>l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inscri</w:t>
      </w:r>
      <w:r w:rsidR="00DE577B" w:rsidRPr="009E106F">
        <w:rPr>
          <w:rFonts w:cs="Arial"/>
          <w:lang w:val="fr-FR"/>
        </w:rPr>
        <w:t>ption actuelle ou ancienne à la</w:t>
      </w:r>
      <w:r w:rsidRPr="009E106F">
        <w:rPr>
          <w:rFonts w:cs="Arial"/>
          <w:lang w:val="fr-FR"/>
        </w:rPr>
        <w:t xml:space="preserve"> liste internationale</w:t>
      </w:r>
      <w:r w:rsidR="00F80346" w:rsidRPr="009E106F">
        <w:rPr>
          <w:rFonts w:cs="Arial"/>
          <w:lang w:val="fr-FR"/>
        </w:rPr>
        <w:t xml:space="preserve"> (NLI) </w:t>
      </w:r>
      <w:r w:rsidRPr="009E106F">
        <w:rPr>
          <w:rFonts w:cs="Arial"/>
          <w:lang w:val="fr-FR"/>
        </w:rPr>
        <w:t xml:space="preserve">ou </w:t>
      </w:r>
      <w:r w:rsidR="00DE577B" w:rsidRPr="009E106F">
        <w:rPr>
          <w:rFonts w:cs="Arial"/>
          <w:lang w:val="fr-FR"/>
        </w:rPr>
        <w:t>au</w:t>
      </w:r>
      <w:r w:rsidRPr="009E106F">
        <w:rPr>
          <w:rFonts w:cs="Arial"/>
          <w:lang w:val="fr-FR"/>
        </w:rPr>
        <w:t xml:space="preserve"> registre international (droit d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obtenteur</w:t>
      </w:r>
      <w:r w:rsidR="00F80346" w:rsidRPr="009E106F">
        <w:rPr>
          <w:rFonts w:cs="Arial"/>
          <w:lang w:val="fr-FR"/>
        </w:rPr>
        <w:t>) o</w:t>
      </w:r>
      <w:r w:rsidRPr="009E106F">
        <w:rPr>
          <w:rFonts w:cs="Arial"/>
          <w:lang w:val="fr-FR"/>
        </w:rPr>
        <w:t>u encore le dépôt d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une demande pour l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inscription sur</w:t>
      </w:r>
      <w:r w:rsidR="006549E2" w:rsidRPr="009E106F">
        <w:rPr>
          <w:rFonts w:cs="Arial"/>
          <w:lang w:val="fr-FR"/>
        </w:rPr>
        <w:t xml:space="preserve"> la NLI</w:t>
      </w:r>
      <w:r w:rsidRPr="009E106F">
        <w:rPr>
          <w:rFonts w:cs="Arial"/>
          <w:lang w:val="fr-FR"/>
        </w:rPr>
        <w:t xml:space="preserve"> ou </w:t>
      </w:r>
      <w:r w:rsidR="00DE577B" w:rsidRPr="009E106F">
        <w:rPr>
          <w:rFonts w:cs="Arial"/>
          <w:lang w:val="fr-FR"/>
        </w:rPr>
        <w:t xml:space="preserve">pour </w:t>
      </w:r>
      <w:r w:rsidRPr="009E106F">
        <w:rPr>
          <w:rFonts w:cs="Arial"/>
          <w:lang w:val="fr-FR"/>
        </w:rPr>
        <w:t>l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octroi d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un droit d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obtenteur pour une variété</w:t>
      </w:r>
      <w:r w:rsidR="00F80346" w:rsidRPr="009E106F">
        <w:rPr>
          <w:rFonts w:cs="Arial"/>
          <w:lang w:val="fr-FR"/>
        </w:rPr>
        <w:t>.</w:t>
      </w:r>
    </w:p>
    <w:p w:rsidR="00F80346" w:rsidRPr="009E106F" w:rsidRDefault="004844C1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>Bases de données i</w:t>
      </w:r>
      <w:r w:rsidR="00F80346" w:rsidRPr="009E106F">
        <w:rPr>
          <w:rFonts w:cs="Arial"/>
          <w:lang w:val="fr-FR"/>
        </w:rPr>
        <w:t>nternational</w:t>
      </w:r>
      <w:r w:rsidRPr="009E106F">
        <w:rPr>
          <w:rFonts w:cs="Arial"/>
          <w:lang w:val="fr-FR"/>
        </w:rPr>
        <w:t>es</w:t>
      </w:r>
      <w:r w:rsidR="00F80346" w:rsidRPr="009E106F">
        <w:rPr>
          <w:rFonts w:cs="Arial"/>
          <w:lang w:val="fr-FR"/>
        </w:rPr>
        <w:t xml:space="preserve">, </w:t>
      </w:r>
      <w:r w:rsidRPr="009E106F">
        <w:rPr>
          <w:rFonts w:cs="Arial"/>
          <w:lang w:val="fr-FR"/>
        </w:rPr>
        <w:t xml:space="preserve">liste </w:t>
      </w:r>
      <w:r w:rsidR="00F80346" w:rsidRPr="009E106F">
        <w:rPr>
          <w:rFonts w:cs="Arial"/>
          <w:lang w:val="fr-FR"/>
        </w:rPr>
        <w:t>national</w:t>
      </w:r>
      <w:r w:rsidRPr="009E106F">
        <w:rPr>
          <w:rFonts w:cs="Arial"/>
          <w:lang w:val="fr-FR"/>
        </w:rPr>
        <w:t>e</w:t>
      </w:r>
      <w:r w:rsidR="00F80346" w:rsidRPr="009E106F">
        <w:rPr>
          <w:rFonts w:cs="Arial"/>
          <w:lang w:val="fr-FR"/>
        </w:rPr>
        <w:t xml:space="preserve">, </w:t>
      </w:r>
      <w:r w:rsidRPr="009E106F">
        <w:rPr>
          <w:rFonts w:cs="Arial"/>
          <w:lang w:val="fr-FR"/>
        </w:rPr>
        <w:t>registres des obtentions végétales.</w:t>
      </w:r>
    </w:p>
    <w:p w:rsidR="00F80346" w:rsidRPr="009E106F" w:rsidRDefault="004844C1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>Les variétés inscrites au catalogue commun ainsi que les variétés protégées dans l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Union européenne sont considérées comme notoirement connu</w:t>
      </w:r>
      <w:r w:rsidR="007B5FF7" w:rsidRPr="009E106F">
        <w:rPr>
          <w:rFonts w:cs="Arial"/>
          <w:lang w:val="fr-FR"/>
        </w:rPr>
        <w:t>es.  Le</w:t>
      </w:r>
      <w:r w:rsidRPr="009E106F">
        <w:rPr>
          <w:rFonts w:cs="Arial"/>
          <w:lang w:val="fr-FR"/>
        </w:rPr>
        <w:t>s variétés protégées au niveau n</w:t>
      </w:r>
      <w:r w:rsidR="00F80346" w:rsidRPr="009E106F">
        <w:rPr>
          <w:rFonts w:cs="Arial"/>
          <w:lang w:val="fr-FR"/>
        </w:rPr>
        <w:t xml:space="preserve">ational </w:t>
      </w:r>
      <w:r w:rsidRPr="009E106F">
        <w:rPr>
          <w:rFonts w:cs="Arial"/>
          <w:lang w:val="fr-FR"/>
        </w:rPr>
        <w:t>dans le</w:t>
      </w:r>
      <w:r w:rsidR="00F80346" w:rsidRPr="009E106F">
        <w:rPr>
          <w:rFonts w:cs="Arial"/>
          <w:lang w:val="fr-FR"/>
        </w:rPr>
        <w:t xml:space="preserve"> [</w:t>
      </w:r>
      <w:r w:rsidRPr="009E106F">
        <w:rPr>
          <w:rFonts w:cs="Arial"/>
          <w:lang w:val="fr-FR"/>
        </w:rPr>
        <w:t>membre/service de l</w:t>
      </w:r>
      <w:r w:rsidR="0016594B" w:rsidRPr="009E106F">
        <w:rPr>
          <w:rFonts w:cs="Arial"/>
          <w:lang w:val="fr-FR"/>
        </w:rPr>
        <w:t>’</w:t>
      </w:r>
      <w:r w:rsidR="00F80346" w:rsidRPr="009E106F">
        <w:rPr>
          <w:rFonts w:cs="Arial"/>
          <w:lang w:val="fr-FR"/>
        </w:rPr>
        <w:t xml:space="preserve">UPOV], </w:t>
      </w:r>
      <w:r w:rsidRPr="009E106F">
        <w:rPr>
          <w:rFonts w:cs="Arial"/>
          <w:lang w:val="fr-FR"/>
        </w:rPr>
        <w:t xml:space="preserve">le </w:t>
      </w:r>
      <w:r w:rsidR="00F80346" w:rsidRPr="009E106F">
        <w:rPr>
          <w:rFonts w:cs="Arial"/>
          <w:lang w:val="fr-FR"/>
        </w:rPr>
        <w:t>[</w:t>
      </w:r>
      <w:r w:rsidRPr="009E106F">
        <w:rPr>
          <w:rFonts w:cs="Arial"/>
          <w:lang w:val="fr-FR"/>
        </w:rPr>
        <w:t>membre/service de l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UPOV] et</w:t>
      </w:r>
      <w:r w:rsidR="00F80346" w:rsidRPr="009E106F">
        <w:rPr>
          <w:rFonts w:cs="Arial"/>
          <w:lang w:val="fr-FR"/>
        </w:rPr>
        <w:t xml:space="preserve"> </w:t>
      </w:r>
      <w:r w:rsidRPr="009E106F">
        <w:rPr>
          <w:rFonts w:cs="Arial"/>
          <w:lang w:val="fr-FR"/>
        </w:rPr>
        <w:t xml:space="preserve">le </w:t>
      </w:r>
      <w:r w:rsidR="00F80346" w:rsidRPr="009E106F">
        <w:rPr>
          <w:rFonts w:cs="Arial"/>
          <w:lang w:val="fr-FR"/>
        </w:rPr>
        <w:t>[</w:t>
      </w:r>
      <w:r w:rsidRPr="009E106F">
        <w:rPr>
          <w:rFonts w:cs="Arial"/>
          <w:lang w:val="fr-FR"/>
        </w:rPr>
        <w:t>membre/service de l</w:t>
      </w:r>
      <w:r w:rsidR="0016594B" w:rsidRPr="009E106F">
        <w:rPr>
          <w:rFonts w:cs="Arial"/>
          <w:lang w:val="fr-FR"/>
        </w:rPr>
        <w:t>’</w:t>
      </w:r>
      <w:r w:rsidR="00F80346" w:rsidRPr="009E106F">
        <w:rPr>
          <w:rFonts w:cs="Arial"/>
          <w:lang w:val="fr-FR"/>
        </w:rPr>
        <w:t xml:space="preserve">UPOV] </w:t>
      </w:r>
      <w:r w:rsidRPr="009E106F">
        <w:rPr>
          <w:rFonts w:cs="Arial"/>
          <w:lang w:val="fr-FR"/>
        </w:rPr>
        <w:t>sont également considérées comme notoirement connues</w:t>
      </w:r>
      <w:r w:rsidR="00F80346" w:rsidRPr="009E106F">
        <w:rPr>
          <w:rFonts w:cs="Arial"/>
          <w:lang w:val="fr-FR"/>
        </w:rPr>
        <w:t>.</w:t>
      </w:r>
    </w:p>
    <w:p w:rsidR="00F80346" w:rsidRPr="009E106F" w:rsidRDefault="00495C38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>L</w:t>
      </w:r>
      <w:r w:rsidR="00F80346" w:rsidRPr="009E106F">
        <w:rPr>
          <w:rFonts w:cs="Arial"/>
          <w:lang w:val="fr-FR"/>
        </w:rPr>
        <w:t>e</w:t>
      </w:r>
      <w:r w:rsidRPr="009E106F">
        <w:rPr>
          <w:rFonts w:cs="Arial"/>
          <w:lang w:val="fr-FR"/>
        </w:rPr>
        <w:t xml:space="preserve"> service peut appliquer chacun des critères</w:t>
      </w:r>
      <w:r w:rsidR="00F80346" w:rsidRPr="009E106F">
        <w:rPr>
          <w:rFonts w:cs="Arial"/>
          <w:lang w:val="fr-FR"/>
        </w:rPr>
        <w:t xml:space="preserve"> </w:t>
      </w:r>
      <w:r w:rsidRPr="009E106F">
        <w:rPr>
          <w:rFonts w:cs="Arial"/>
          <w:lang w:val="fr-FR"/>
        </w:rPr>
        <w:t xml:space="preserve">aux </w:t>
      </w:r>
      <w:r w:rsidR="006549E2" w:rsidRPr="009E106F">
        <w:rPr>
          <w:rFonts w:cs="Arial"/>
          <w:lang w:val="fr-FR"/>
        </w:rPr>
        <w:t>articles a)</w:t>
      </w:r>
      <w:r w:rsidR="00F80346" w:rsidRPr="009E106F">
        <w:rPr>
          <w:rFonts w:cs="Arial"/>
          <w:lang w:val="fr-FR"/>
        </w:rPr>
        <w:t>, b</w:t>
      </w:r>
      <w:r w:rsidRPr="009E106F">
        <w:rPr>
          <w:rFonts w:cs="Arial"/>
          <w:lang w:val="fr-FR"/>
        </w:rPr>
        <w:t>)</w:t>
      </w:r>
      <w:r w:rsidR="00236A1F" w:rsidRPr="009E106F">
        <w:rPr>
          <w:rFonts w:cs="Arial"/>
          <w:lang w:val="fr-FR"/>
        </w:rPr>
        <w:t> </w:t>
      </w:r>
      <w:r w:rsidRPr="009E106F">
        <w:rPr>
          <w:rFonts w:cs="Arial"/>
          <w:lang w:val="fr-FR"/>
        </w:rPr>
        <w:t>et</w:t>
      </w:r>
      <w:r w:rsidR="00F80346" w:rsidRPr="009E106F">
        <w:rPr>
          <w:rFonts w:cs="Arial"/>
          <w:lang w:val="fr-FR"/>
        </w:rPr>
        <w:t xml:space="preserve"> c</w:t>
      </w:r>
      <w:r w:rsidRPr="009E106F">
        <w:rPr>
          <w:rFonts w:cs="Arial"/>
          <w:lang w:val="fr-FR"/>
        </w:rPr>
        <w:t>)</w:t>
      </w:r>
      <w:r w:rsidR="00236A1F" w:rsidRPr="009E106F">
        <w:rPr>
          <w:rFonts w:cs="Arial"/>
          <w:lang w:val="fr-FR"/>
        </w:rPr>
        <w:t> </w:t>
      </w:r>
      <w:r w:rsidRPr="009E106F">
        <w:rPr>
          <w:rFonts w:cs="Arial"/>
          <w:lang w:val="fr-FR"/>
        </w:rPr>
        <w:t>en fonction de celui qui l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aidera à déterminer</w:t>
      </w:r>
      <w:r w:rsidR="00F80346" w:rsidRPr="009E106F">
        <w:rPr>
          <w:rFonts w:cs="Arial"/>
          <w:lang w:val="fr-FR"/>
        </w:rPr>
        <w:t xml:space="preserve"> </w:t>
      </w:r>
      <w:r w:rsidR="00AF1607" w:rsidRPr="009E106F">
        <w:rPr>
          <w:rFonts w:cs="Arial"/>
          <w:lang w:val="fr-FR"/>
        </w:rPr>
        <w:t>si l</w:t>
      </w:r>
      <w:r w:rsidR="0016594B" w:rsidRPr="009E106F">
        <w:rPr>
          <w:rFonts w:cs="Arial"/>
          <w:lang w:val="fr-FR"/>
        </w:rPr>
        <w:t>’</w:t>
      </w:r>
      <w:r w:rsidR="00F80346" w:rsidRPr="009E106F">
        <w:rPr>
          <w:rFonts w:cs="Arial"/>
          <w:lang w:val="fr-FR"/>
        </w:rPr>
        <w:t xml:space="preserve">existence </w:t>
      </w:r>
      <w:r w:rsidR="00AF1607" w:rsidRPr="009E106F">
        <w:rPr>
          <w:rFonts w:cs="Arial"/>
          <w:lang w:val="fr-FR"/>
        </w:rPr>
        <w:t>d</w:t>
      </w:r>
      <w:r w:rsidR="0016594B" w:rsidRPr="009E106F">
        <w:rPr>
          <w:rFonts w:cs="Arial"/>
          <w:lang w:val="fr-FR"/>
        </w:rPr>
        <w:t>’</w:t>
      </w:r>
      <w:r w:rsidR="00AF1607" w:rsidRPr="009E106F">
        <w:rPr>
          <w:rFonts w:cs="Arial"/>
          <w:lang w:val="fr-FR"/>
        </w:rPr>
        <w:t>une variété est notoirement connue.</w:t>
      </w:r>
    </w:p>
    <w:p w:rsidR="00F80346" w:rsidRPr="009E106F" w:rsidRDefault="00AF1607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proofErr w:type="spellStart"/>
      <w:r w:rsidRPr="009E106F">
        <w:rPr>
          <w:rFonts w:cs="Arial"/>
          <w:lang w:val="fr-FR"/>
        </w:rPr>
        <w:t>S.o</w:t>
      </w:r>
      <w:proofErr w:type="spellEnd"/>
      <w:r w:rsidRPr="009E106F">
        <w:rPr>
          <w:rFonts w:cs="Arial"/>
          <w:lang w:val="fr-FR"/>
        </w:rPr>
        <w:t>.</w:t>
      </w:r>
    </w:p>
    <w:p w:rsidR="00F80346" w:rsidRPr="009E106F" w:rsidRDefault="00FB0C49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 xml:space="preserve">Les variétés </w:t>
      </w:r>
      <w:r w:rsidR="00F80346" w:rsidRPr="009E106F">
        <w:rPr>
          <w:rFonts w:cs="Arial"/>
          <w:lang w:val="fr-FR"/>
        </w:rPr>
        <w:t xml:space="preserve">standard </w:t>
      </w:r>
      <w:r w:rsidRPr="009E106F">
        <w:rPr>
          <w:rFonts w:cs="Arial"/>
          <w:lang w:val="fr-FR"/>
        </w:rPr>
        <w:t>sont sur le marché de la</w:t>
      </w:r>
      <w:r w:rsidR="00F80346" w:rsidRPr="009E106F">
        <w:rPr>
          <w:rFonts w:cs="Arial"/>
          <w:lang w:val="fr-FR"/>
        </w:rPr>
        <w:t xml:space="preserve"> [r</w:t>
      </w:r>
      <w:r w:rsidRPr="009E106F">
        <w:rPr>
          <w:rFonts w:cs="Arial"/>
          <w:lang w:val="fr-FR"/>
        </w:rPr>
        <w:t>é</w:t>
      </w:r>
      <w:r w:rsidR="00F80346" w:rsidRPr="009E106F">
        <w:rPr>
          <w:rFonts w:cs="Arial"/>
          <w:lang w:val="fr-FR"/>
        </w:rPr>
        <w:t xml:space="preserve">gion] </w:t>
      </w:r>
      <w:r w:rsidRPr="009E106F">
        <w:rPr>
          <w:rFonts w:cs="Arial"/>
          <w:lang w:val="fr-FR"/>
        </w:rPr>
        <w:t>au sein de l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Union européenne</w:t>
      </w:r>
      <w:r w:rsidR="00F80346" w:rsidRPr="009E106F">
        <w:rPr>
          <w:rFonts w:cs="Arial"/>
          <w:lang w:val="fr-FR"/>
        </w:rPr>
        <w:t>.</w:t>
      </w:r>
    </w:p>
    <w:p w:rsidR="00F80346" w:rsidRPr="009E106F" w:rsidRDefault="006549E2" w:rsidP="00F80346">
      <w:pPr>
        <w:numPr>
          <w:ilvl w:val="0"/>
          <w:numId w:val="1"/>
        </w:numPr>
        <w:spacing w:before="120" w:after="120"/>
        <w:ind w:left="714" w:hanging="357"/>
        <w:jc w:val="left"/>
        <w:rPr>
          <w:rFonts w:cs="Arial"/>
          <w:lang w:val="fr-FR"/>
        </w:rPr>
      </w:pPr>
      <w:r w:rsidRPr="009E106F">
        <w:rPr>
          <w:rFonts w:cs="Arial"/>
          <w:lang w:val="fr-FR"/>
        </w:rPr>
        <w:t>-</w:t>
      </w:r>
      <w:r w:rsidR="00F80346" w:rsidRPr="009E106F">
        <w:rPr>
          <w:rFonts w:cs="Arial"/>
          <w:lang w:val="fr-FR"/>
        </w:rPr>
        <w:t xml:space="preserve"> </w:t>
      </w:r>
      <w:r w:rsidR="00063072" w:rsidRPr="009E106F">
        <w:rPr>
          <w:rFonts w:cs="Arial"/>
          <w:lang w:val="fr-FR"/>
        </w:rPr>
        <w:t>Lorsqu</w:t>
      </w:r>
      <w:r w:rsidR="0016594B" w:rsidRPr="009E106F">
        <w:rPr>
          <w:rFonts w:cs="Arial"/>
          <w:lang w:val="fr-FR"/>
        </w:rPr>
        <w:t>’</w:t>
      </w:r>
      <w:r w:rsidR="00DE577B" w:rsidRPr="009E106F">
        <w:rPr>
          <w:rFonts w:cs="Arial"/>
          <w:lang w:val="fr-FR"/>
        </w:rPr>
        <w:t>une variété a été</w:t>
      </w:r>
      <w:r w:rsidR="00063072" w:rsidRPr="009E106F">
        <w:rPr>
          <w:rFonts w:cs="Arial"/>
          <w:lang w:val="fr-FR"/>
        </w:rPr>
        <w:t xml:space="preserve"> protégée</w:t>
      </w:r>
      <w:r w:rsidR="00DE577B" w:rsidRPr="009E106F">
        <w:rPr>
          <w:rFonts w:cs="Arial"/>
          <w:lang w:val="fr-FR"/>
        </w:rPr>
        <w:t xml:space="preserve"> par un droit d</w:t>
      </w:r>
      <w:r w:rsidR="0016594B" w:rsidRPr="009E106F">
        <w:rPr>
          <w:rFonts w:cs="Arial"/>
          <w:lang w:val="fr-FR"/>
        </w:rPr>
        <w:t>’</w:t>
      </w:r>
      <w:r w:rsidR="00DE577B" w:rsidRPr="009E106F">
        <w:rPr>
          <w:rFonts w:cs="Arial"/>
          <w:lang w:val="fr-FR"/>
        </w:rPr>
        <w:t>obtenteur ou</w:t>
      </w:r>
      <w:r w:rsidR="00063072" w:rsidRPr="009E106F">
        <w:rPr>
          <w:rFonts w:cs="Arial"/>
          <w:lang w:val="fr-FR"/>
        </w:rPr>
        <w:t xml:space="preserve"> inscrite à un registre</w:t>
      </w:r>
      <w:r w:rsidR="00F80346" w:rsidRPr="009E106F">
        <w:rPr>
          <w:rFonts w:cs="Arial"/>
          <w:lang w:val="fr-FR"/>
        </w:rPr>
        <w:t xml:space="preserve"> </w:t>
      </w:r>
      <w:r w:rsidR="00063072" w:rsidRPr="009E106F">
        <w:rPr>
          <w:rFonts w:cs="Arial"/>
          <w:lang w:val="fr-FR"/>
        </w:rPr>
        <w:t>officiel de variétés végétales</w:t>
      </w:r>
      <w:r w:rsidR="00F80346" w:rsidRPr="009E106F">
        <w:rPr>
          <w:rFonts w:cs="Arial"/>
          <w:lang w:val="fr-FR"/>
        </w:rPr>
        <w:t>,</w:t>
      </w:r>
      <w:r w:rsidR="00063072" w:rsidRPr="009E106F">
        <w:rPr>
          <w:rFonts w:cs="Arial"/>
          <w:lang w:val="fr-FR"/>
        </w:rPr>
        <w:t xml:space="preserve"> que ce soit</w:t>
      </w:r>
      <w:r w:rsidR="00F80346" w:rsidRPr="009E106F">
        <w:rPr>
          <w:rFonts w:cs="Arial"/>
          <w:lang w:val="fr-FR"/>
        </w:rPr>
        <w:t xml:space="preserve"> </w:t>
      </w:r>
      <w:r w:rsidR="00063072" w:rsidRPr="009E106F">
        <w:rPr>
          <w:rFonts w:cs="Arial"/>
          <w:lang w:val="fr-FR"/>
        </w:rPr>
        <w:t>dans l</w:t>
      </w:r>
      <w:r w:rsidR="0016594B" w:rsidRPr="009E106F">
        <w:rPr>
          <w:rFonts w:cs="Arial"/>
          <w:lang w:val="fr-FR"/>
        </w:rPr>
        <w:t>’</w:t>
      </w:r>
      <w:r w:rsidR="00063072" w:rsidRPr="009E106F">
        <w:rPr>
          <w:rFonts w:cs="Arial"/>
          <w:lang w:val="fr-FR"/>
        </w:rPr>
        <w:t>Union européenne, dans tout autre État ou dans toute autre organisation intergouvernementale</w:t>
      </w:r>
      <w:r w:rsidR="00F80346" w:rsidRPr="009E106F">
        <w:rPr>
          <w:rFonts w:cs="Arial"/>
          <w:lang w:val="fr-FR"/>
        </w:rPr>
        <w:t xml:space="preserve">; </w:t>
      </w:r>
      <w:r w:rsidR="00236A1F" w:rsidRPr="009E106F">
        <w:rPr>
          <w:rFonts w:cs="Arial"/>
          <w:lang w:val="fr-FR"/>
        </w:rPr>
        <w:t xml:space="preserve"> </w:t>
      </w:r>
      <w:r w:rsidR="00F80346" w:rsidRPr="009E106F">
        <w:rPr>
          <w:rFonts w:cs="Arial"/>
          <w:lang w:val="fr-FR"/>
        </w:rPr>
        <w:br/>
      </w:r>
      <w:r w:rsidRPr="009E106F">
        <w:rPr>
          <w:rFonts w:cs="Arial"/>
          <w:lang w:val="fr-FR"/>
        </w:rPr>
        <w:t>-</w:t>
      </w:r>
      <w:r w:rsidR="00F80346" w:rsidRPr="009E106F">
        <w:rPr>
          <w:rFonts w:cs="Arial"/>
          <w:lang w:val="fr-FR"/>
        </w:rPr>
        <w:t xml:space="preserve"> </w:t>
      </w:r>
      <w:r w:rsidR="00576FD7" w:rsidRPr="009E106F">
        <w:rPr>
          <w:rFonts w:cs="Arial"/>
          <w:lang w:val="fr-FR"/>
        </w:rPr>
        <w:t>L</w:t>
      </w:r>
      <w:r w:rsidR="00063072" w:rsidRPr="009E106F">
        <w:rPr>
          <w:rFonts w:cs="Arial"/>
          <w:lang w:val="fr-FR"/>
        </w:rPr>
        <w:t>es variétés</w:t>
      </w:r>
      <w:r w:rsidR="00F80346" w:rsidRPr="009E106F">
        <w:rPr>
          <w:rFonts w:cs="Arial"/>
          <w:lang w:val="fr-FR"/>
        </w:rPr>
        <w:t xml:space="preserve"> </w:t>
      </w:r>
      <w:r w:rsidR="00063072" w:rsidRPr="009E106F">
        <w:rPr>
          <w:rFonts w:cs="Arial"/>
          <w:lang w:val="fr-FR"/>
        </w:rPr>
        <w:t>qui font l</w:t>
      </w:r>
      <w:r w:rsidR="0016594B" w:rsidRPr="009E106F">
        <w:rPr>
          <w:rFonts w:cs="Arial"/>
          <w:lang w:val="fr-FR"/>
        </w:rPr>
        <w:t>’</w:t>
      </w:r>
      <w:r w:rsidR="00063072" w:rsidRPr="009E106F">
        <w:rPr>
          <w:rFonts w:cs="Arial"/>
          <w:lang w:val="fr-FR"/>
        </w:rPr>
        <w:t>objet d</w:t>
      </w:r>
      <w:r w:rsidR="0016594B" w:rsidRPr="009E106F">
        <w:rPr>
          <w:rFonts w:cs="Arial"/>
          <w:lang w:val="fr-FR"/>
        </w:rPr>
        <w:t>’</w:t>
      </w:r>
      <w:r w:rsidR="00063072" w:rsidRPr="009E106F">
        <w:rPr>
          <w:rFonts w:cs="Arial"/>
          <w:lang w:val="fr-FR"/>
        </w:rPr>
        <w:t xml:space="preserve">une demande de </w:t>
      </w:r>
      <w:r w:rsidR="00DE577B" w:rsidRPr="009E106F">
        <w:rPr>
          <w:rFonts w:cs="Arial"/>
          <w:lang w:val="fr-FR"/>
        </w:rPr>
        <w:t>droit obtenteur</w:t>
      </w:r>
      <w:r w:rsidR="00063072" w:rsidRPr="009E106F">
        <w:rPr>
          <w:rFonts w:cs="Arial"/>
          <w:lang w:val="fr-FR"/>
        </w:rPr>
        <w:t xml:space="preserve"> ou d</w:t>
      </w:r>
      <w:r w:rsidR="0016594B" w:rsidRPr="009E106F">
        <w:rPr>
          <w:rFonts w:cs="Arial"/>
          <w:lang w:val="fr-FR"/>
        </w:rPr>
        <w:t>’</w:t>
      </w:r>
      <w:r w:rsidR="00063072" w:rsidRPr="009E106F">
        <w:rPr>
          <w:rFonts w:cs="Arial"/>
          <w:lang w:val="fr-FR"/>
        </w:rPr>
        <w:t>une demande d</w:t>
      </w:r>
      <w:r w:rsidR="0016594B" w:rsidRPr="009E106F">
        <w:rPr>
          <w:rFonts w:cs="Arial"/>
          <w:lang w:val="fr-FR"/>
        </w:rPr>
        <w:t>’</w:t>
      </w:r>
      <w:r w:rsidR="00063072" w:rsidRPr="009E106F">
        <w:rPr>
          <w:rFonts w:cs="Arial"/>
          <w:lang w:val="fr-FR"/>
        </w:rPr>
        <w:t>inscription à un registre officiel</w:t>
      </w:r>
      <w:r w:rsidR="00F80346" w:rsidRPr="009E106F">
        <w:rPr>
          <w:rFonts w:cs="Arial"/>
          <w:lang w:val="fr-FR"/>
        </w:rPr>
        <w:t xml:space="preserve">, </w:t>
      </w:r>
      <w:r w:rsidR="00063072" w:rsidRPr="009E106F">
        <w:rPr>
          <w:rFonts w:cs="Arial"/>
          <w:lang w:val="fr-FR"/>
        </w:rPr>
        <w:t>sous réserve qu</w:t>
      </w:r>
      <w:r w:rsidR="0016594B" w:rsidRPr="009E106F">
        <w:rPr>
          <w:rFonts w:cs="Arial"/>
          <w:lang w:val="fr-FR"/>
        </w:rPr>
        <w:t>’</w:t>
      </w:r>
      <w:r w:rsidR="00063072" w:rsidRPr="009E106F">
        <w:rPr>
          <w:rFonts w:cs="Arial"/>
          <w:lang w:val="fr-FR"/>
        </w:rPr>
        <w:t>entre</w:t>
      </w:r>
      <w:r w:rsidR="0016594B" w:rsidRPr="009E106F">
        <w:rPr>
          <w:rFonts w:cs="Arial"/>
          <w:lang w:val="fr-FR"/>
        </w:rPr>
        <w:noBreakHyphen/>
      </w:r>
      <w:r w:rsidR="00063072" w:rsidRPr="009E106F">
        <w:rPr>
          <w:rFonts w:cs="Arial"/>
          <w:lang w:val="fr-FR"/>
        </w:rPr>
        <w:t>temps la demande ait abouti à l</w:t>
      </w:r>
      <w:r w:rsidR="0016594B" w:rsidRPr="009E106F">
        <w:rPr>
          <w:rFonts w:cs="Arial"/>
          <w:lang w:val="fr-FR"/>
        </w:rPr>
        <w:t>’</w:t>
      </w:r>
      <w:r w:rsidR="00063072" w:rsidRPr="009E106F">
        <w:rPr>
          <w:rFonts w:cs="Arial"/>
          <w:lang w:val="fr-FR"/>
        </w:rPr>
        <w:t>obtention du droit d</w:t>
      </w:r>
      <w:r w:rsidR="0016594B" w:rsidRPr="009E106F">
        <w:rPr>
          <w:rFonts w:cs="Arial"/>
          <w:lang w:val="fr-FR"/>
        </w:rPr>
        <w:t>’</w:t>
      </w:r>
      <w:r w:rsidR="00063072" w:rsidRPr="009E106F">
        <w:rPr>
          <w:rFonts w:cs="Arial"/>
          <w:lang w:val="fr-FR"/>
        </w:rPr>
        <w:t>obtenteur ou à l</w:t>
      </w:r>
      <w:r w:rsidR="0016594B" w:rsidRPr="009E106F">
        <w:rPr>
          <w:rFonts w:cs="Arial"/>
          <w:lang w:val="fr-FR"/>
        </w:rPr>
        <w:t>’</w:t>
      </w:r>
      <w:r w:rsidR="00063072" w:rsidRPr="009E106F">
        <w:rPr>
          <w:rFonts w:cs="Arial"/>
          <w:lang w:val="fr-FR"/>
        </w:rPr>
        <w:t>inscription au registre</w:t>
      </w:r>
      <w:r w:rsidR="00576FD7" w:rsidRPr="009E106F">
        <w:rPr>
          <w:rFonts w:cs="Arial"/>
          <w:lang w:val="fr-FR"/>
        </w:rPr>
        <w:t>;</w:t>
      </w:r>
      <w:r w:rsidR="00F80346" w:rsidRPr="009E106F">
        <w:rPr>
          <w:rFonts w:cs="Arial"/>
          <w:lang w:val="fr-FR"/>
        </w:rPr>
        <w:t xml:space="preserve"> </w:t>
      </w:r>
      <w:r w:rsidR="00236A1F" w:rsidRPr="009E106F">
        <w:rPr>
          <w:rFonts w:cs="Arial"/>
          <w:lang w:val="fr-FR"/>
        </w:rPr>
        <w:t xml:space="preserve"> </w:t>
      </w:r>
      <w:r w:rsidR="00F80346" w:rsidRPr="009E106F">
        <w:rPr>
          <w:rFonts w:cs="Arial"/>
          <w:lang w:val="fr-FR"/>
        </w:rPr>
        <w:br/>
      </w:r>
      <w:r w:rsidRPr="009E106F">
        <w:rPr>
          <w:rFonts w:cs="Arial"/>
          <w:lang w:val="fr-FR"/>
        </w:rPr>
        <w:t>-</w:t>
      </w:r>
      <w:r w:rsidR="00F80346" w:rsidRPr="009E106F">
        <w:rPr>
          <w:rFonts w:cs="Arial"/>
          <w:lang w:val="fr-FR"/>
        </w:rPr>
        <w:t xml:space="preserve"> </w:t>
      </w:r>
      <w:r w:rsidR="00063072" w:rsidRPr="009E106F">
        <w:rPr>
          <w:rFonts w:cs="Arial"/>
          <w:lang w:val="fr-FR"/>
        </w:rPr>
        <w:t>Les variétés qui sont commercialisées ou l</w:t>
      </w:r>
      <w:r w:rsidR="0016594B" w:rsidRPr="009E106F">
        <w:rPr>
          <w:rFonts w:cs="Arial"/>
          <w:lang w:val="fr-FR"/>
        </w:rPr>
        <w:t>’</w:t>
      </w:r>
      <w:r w:rsidR="00063072" w:rsidRPr="009E106F">
        <w:rPr>
          <w:rFonts w:cs="Arial"/>
          <w:lang w:val="fr-FR"/>
        </w:rPr>
        <w:t>ont été</w:t>
      </w:r>
      <w:r w:rsidR="00F80346" w:rsidRPr="009E106F">
        <w:rPr>
          <w:rFonts w:cs="Arial"/>
          <w:lang w:val="fr-FR"/>
        </w:rPr>
        <w:t>;</w:t>
      </w:r>
      <w:r w:rsidR="00236A1F" w:rsidRPr="009E106F">
        <w:rPr>
          <w:rFonts w:cs="Arial"/>
          <w:lang w:val="fr-FR"/>
        </w:rPr>
        <w:t xml:space="preserve"> </w:t>
      </w:r>
      <w:r w:rsidR="00F80346" w:rsidRPr="009E106F">
        <w:rPr>
          <w:rFonts w:cs="Arial"/>
          <w:lang w:val="fr-FR"/>
        </w:rPr>
        <w:t xml:space="preserve"> </w:t>
      </w:r>
      <w:r w:rsidR="00F80346" w:rsidRPr="009E106F">
        <w:rPr>
          <w:rFonts w:cs="Arial"/>
          <w:lang w:val="fr-FR"/>
        </w:rPr>
        <w:br/>
      </w:r>
      <w:r w:rsidRPr="009E106F">
        <w:rPr>
          <w:rFonts w:cs="Arial"/>
          <w:lang w:val="fr-FR"/>
        </w:rPr>
        <w:t>-</w:t>
      </w:r>
      <w:r w:rsidR="00F80346" w:rsidRPr="009E106F">
        <w:rPr>
          <w:rFonts w:cs="Arial"/>
          <w:lang w:val="fr-FR"/>
        </w:rPr>
        <w:t xml:space="preserve"> </w:t>
      </w:r>
      <w:r w:rsidR="00063072" w:rsidRPr="009E106F">
        <w:rPr>
          <w:rFonts w:cs="Arial"/>
          <w:lang w:val="fr-FR"/>
        </w:rPr>
        <w:t>Les variétés</w:t>
      </w:r>
      <w:r w:rsidR="00DE577B" w:rsidRPr="009E106F">
        <w:rPr>
          <w:rFonts w:cs="Arial"/>
          <w:lang w:val="fr-FR"/>
        </w:rPr>
        <w:t xml:space="preserve"> qui sont</w:t>
      </w:r>
      <w:r w:rsidR="00063072" w:rsidRPr="009E106F">
        <w:rPr>
          <w:rFonts w:cs="Arial"/>
          <w:lang w:val="fr-FR"/>
        </w:rPr>
        <w:t xml:space="preserve"> conserv</w:t>
      </w:r>
      <w:r w:rsidR="00DE577B" w:rsidRPr="009E106F">
        <w:rPr>
          <w:rFonts w:cs="Arial"/>
          <w:lang w:val="fr-FR"/>
        </w:rPr>
        <w:t>é</w:t>
      </w:r>
      <w:r w:rsidR="00063072" w:rsidRPr="009E106F">
        <w:rPr>
          <w:rFonts w:cs="Arial"/>
          <w:lang w:val="fr-FR"/>
        </w:rPr>
        <w:t xml:space="preserve">es dans les collections </w:t>
      </w:r>
      <w:r w:rsidR="00B34D53" w:rsidRPr="009E106F">
        <w:rPr>
          <w:rFonts w:cs="Arial"/>
          <w:lang w:val="fr-FR"/>
        </w:rPr>
        <w:t>accessibles a</w:t>
      </w:r>
      <w:r w:rsidR="00063072" w:rsidRPr="009E106F">
        <w:rPr>
          <w:rFonts w:cs="Arial"/>
          <w:lang w:val="fr-FR"/>
        </w:rPr>
        <w:t>u public</w:t>
      </w:r>
      <w:r w:rsidR="008718B9" w:rsidRPr="009E106F">
        <w:rPr>
          <w:rFonts w:cs="Arial"/>
          <w:lang w:val="fr-FR"/>
        </w:rPr>
        <w:t xml:space="preserve">, telles que les banques de </w:t>
      </w:r>
      <w:r w:rsidR="00DE577B" w:rsidRPr="009E106F">
        <w:rPr>
          <w:rFonts w:cs="Arial"/>
          <w:lang w:val="fr-FR"/>
        </w:rPr>
        <w:t>gènes ou les jardins botaniques;</w:t>
      </w:r>
      <w:r w:rsidR="00F80346" w:rsidRPr="009E106F">
        <w:rPr>
          <w:rFonts w:cs="Arial"/>
          <w:lang w:val="fr-FR"/>
        </w:rPr>
        <w:t xml:space="preserve"> </w:t>
      </w:r>
      <w:r w:rsidR="00236A1F" w:rsidRPr="009E106F">
        <w:rPr>
          <w:rFonts w:cs="Arial"/>
          <w:lang w:val="fr-FR"/>
        </w:rPr>
        <w:t xml:space="preserve"> </w:t>
      </w:r>
      <w:r w:rsidR="00F80346" w:rsidRPr="009E106F">
        <w:rPr>
          <w:rFonts w:cs="Arial"/>
          <w:lang w:val="fr-FR"/>
        </w:rPr>
        <w:br/>
      </w:r>
      <w:r w:rsidRPr="009E106F">
        <w:rPr>
          <w:rFonts w:cs="Arial"/>
          <w:lang w:val="fr-FR"/>
        </w:rPr>
        <w:t>-</w:t>
      </w:r>
      <w:r w:rsidR="00F80346" w:rsidRPr="009E106F">
        <w:rPr>
          <w:rFonts w:cs="Arial"/>
          <w:lang w:val="fr-FR"/>
        </w:rPr>
        <w:t xml:space="preserve"> </w:t>
      </w:r>
      <w:r w:rsidR="008718B9" w:rsidRPr="009E106F">
        <w:rPr>
          <w:rFonts w:cs="Arial"/>
          <w:lang w:val="fr-FR"/>
        </w:rPr>
        <w:t>Les variétés qui ont été décrites ou mentionnées dans des bases de données, indépendamment de la disponibilité du matériel végétal.</w:t>
      </w:r>
    </w:p>
    <w:p w:rsidR="00F80346" w:rsidRPr="009E106F" w:rsidRDefault="008718B9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>Nous utilisons l</w:t>
      </w:r>
      <w:r w:rsidR="00F80346" w:rsidRPr="009E106F">
        <w:rPr>
          <w:rFonts w:cs="Arial"/>
          <w:lang w:val="fr-FR"/>
        </w:rPr>
        <w:t>e</w:t>
      </w:r>
      <w:r w:rsidRPr="009E106F">
        <w:rPr>
          <w:rFonts w:cs="Arial"/>
          <w:lang w:val="fr-FR"/>
        </w:rPr>
        <w:t>s principes directeurs d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examen de l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UPOV</w:t>
      </w:r>
      <w:r w:rsidR="00F80346" w:rsidRPr="009E106F">
        <w:rPr>
          <w:rFonts w:cs="Arial"/>
          <w:lang w:val="fr-FR"/>
        </w:rPr>
        <w:t>.</w:t>
      </w:r>
    </w:p>
    <w:p w:rsidR="00F80346" w:rsidRPr="009E106F" w:rsidRDefault="008718B9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>Aucun c</w:t>
      </w:r>
      <w:r w:rsidR="00576FD7" w:rsidRPr="009E106F">
        <w:rPr>
          <w:rFonts w:cs="Arial"/>
          <w:lang w:val="fr-FR"/>
        </w:rPr>
        <w:t xml:space="preserve">ritère </w:t>
      </w:r>
      <w:r w:rsidRPr="009E106F">
        <w:rPr>
          <w:rFonts w:cs="Arial"/>
          <w:lang w:val="fr-FR"/>
        </w:rPr>
        <w:t>particulier</w:t>
      </w:r>
      <w:r w:rsidR="00F80346" w:rsidRPr="009E106F">
        <w:rPr>
          <w:rFonts w:cs="Arial"/>
          <w:lang w:val="fr-FR"/>
        </w:rPr>
        <w:t>.</w:t>
      </w:r>
    </w:p>
    <w:p w:rsidR="00F80346" w:rsidRPr="009E106F" w:rsidRDefault="008718B9" w:rsidP="00F80346">
      <w:pPr>
        <w:numPr>
          <w:ilvl w:val="0"/>
          <w:numId w:val="1"/>
        </w:numPr>
        <w:spacing w:before="120" w:after="120"/>
        <w:rPr>
          <w:rFonts w:cs="Arial"/>
          <w:lang w:val="fr-FR"/>
        </w:rPr>
      </w:pPr>
      <w:r w:rsidRPr="009E106F">
        <w:rPr>
          <w:rFonts w:cs="Arial"/>
          <w:lang w:val="fr-FR"/>
        </w:rPr>
        <w:t>Les bases de données n</w:t>
      </w:r>
      <w:r w:rsidR="00F80346" w:rsidRPr="009E106F">
        <w:rPr>
          <w:rFonts w:cs="Arial"/>
          <w:lang w:val="fr-FR"/>
        </w:rPr>
        <w:t>ational</w:t>
      </w:r>
      <w:r w:rsidRPr="009E106F">
        <w:rPr>
          <w:rFonts w:cs="Arial"/>
          <w:lang w:val="fr-FR"/>
        </w:rPr>
        <w:t>es et</w:t>
      </w:r>
      <w:r w:rsidR="00F80346" w:rsidRPr="009E106F">
        <w:rPr>
          <w:rFonts w:cs="Arial"/>
          <w:lang w:val="fr-FR"/>
        </w:rPr>
        <w:t xml:space="preserve"> international</w:t>
      </w:r>
      <w:r w:rsidR="007B5FF7" w:rsidRPr="009E106F">
        <w:rPr>
          <w:rFonts w:cs="Arial"/>
          <w:lang w:val="fr-FR"/>
        </w:rPr>
        <w:t>es.  Le</w:t>
      </w:r>
      <w:r w:rsidRPr="009E106F">
        <w:rPr>
          <w:rFonts w:cs="Arial"/>
          <w:lang w:val="fr-FR"/>
        </w:rPr>
        <w:t xml:space="preserve">s </w:t>
      </w:r>
      <w:r w:rsidR="00F80346" w:rsidRPr="009E106F">
        <w:rPr>
          <w:rFonts w:cs="Arial"/>
          <w:lang w:val="fr-FR"/>
        </w:rPr>
        <w:t xml:space="preserve">publications </w:t>
      </w:r>
      <w:r w:rsidRPr="009E106F">
        <w:rPr>
          <w:rFonts w:cs="Arial"/>
          <w:lang w:val="fr-FR"/>
        </w:rPr>
        <w:t>scientifiques en géné</w:t>
      </w:r>
      <w:r w:rsidR="00F80346" w:rsidRPr="009E106F">
        <w:rPr>
          <w:rFonts w:cs="Arial"/>
          <w:lang w:val="fr-FR"/>
        </w:rPr>
        <w:t>r</w:t>
      </w:r>
      <w:r w:rsidR="007B5FF7" w:rsidRPr="009E106F">
        <w:rPr>
          <w:rFonts w:cs="Arial"/>
          <w:lang w:val="fr-FR"/>
        </w:rPr>
        <w:t>al.  De</w:t>
      </w:r>
      <w:r w:rsidRPr="009E106F">
        <w:rPr>
          <w:rFonts w:cs="Arial"/>
          <w:lang w:val="fr-FR"/>
        </w:rPr>
        <w:t>s groupes d</w:t>
      </w:r>
      <w:r w:rsidR="0016594B" w:rsidRPr="009E106F">
        <w:rPr>
          <w:rFonts w:cs="Arial"/>
          <w:lang w:val="fr-FR"/>
        </w:rPr>
        <w:t>’</w:t>
      </w:r>
      <w:r w:rsidR="00F80346" w:rsidRPr="009E106F">
        <w:rPr>
          <w:rFonts w:cs="Arial"/>
          <w:lang w:val="fr-FR"/>
        </w:rPr>
        <w:t xml:space="preserve">experts </w:t>
      </w:r>
      <w:r w:rsidR="00DE577B" w:rsidRPr="009E106F">
        <w:rPr>
          <w:rFonts w:cs="Arial"/>
          <w:lang w:val="fr-FR"/>
        </w:rPr>
        <w:t>responsables de la liste</w:t>
      </w:r>
      <w:r w:rsidRPr="009E106F">
        <w:rPr>
          <w:rFonts w:cs="Arial"/>
          <w:lang w:val="fr-FR"/>
        </w:rPr>
        <w:t xml:space="preserve"> n</w:t>
      </w:r>
      <w:r w:rsidR="00F80346" w:rsidRPr="009E106F">
        <w:rPr>
          <w:rFonts w:cs="Arial"/>
          <w:lang w:val="fr-FR"/>
        </w:rPr>
        <w:t>ational</w:t>
      </w:r>
      <w:r w:rsidR="00DE577B" w:rsidRPr="009E106F">
        <w:rPr>
          <w:rFonts w:cs="Arial"/>
          <w:lang w:val="fr-FR"/>
        </w:rPr>
        <w:t>e</w:t>
      </w:r>
      <w:r w:rsidRPr="009E106F">
        <w:rPr>
          <w:rFonts w:cs="Arial"/>
          <w:lang w:val="fr-FR"/>
        </w:rPr>
        <w:t xml:space="preserve"> de variétés commerciales</w:t>
      </w:r>
      <w:r w:rsidR="00F80346" w:rsidRPr="009E106F">
        <w:rPr>
          <w:rFonts w:cs="Arial"/>
          <w:lang w:val="fr-FR"/>
        </w:rPr>
        <w:t>.</w:t>
      </w:r>
    </w:p>
    <w:p w:rsidR="00F80346" w:rsidRPr="009E106F" w:rsidRDefault="00F80346" w:rsidP="00D105BA">
      <w:pPr>
        <w:keepNext/>
        <w:outlineLvl w:val="1"/>
        <w:rPr>
          <w:u w:val="single"/>
          <w:lang w:val="fr-FR"/>
        </w:rPr>
      </w:pPr>
      <w:bookmarkStart w:id="2" w:name="_GoBack"/>
      <w:bookmarkEnd w:id="2"/>
      <w:r w:rsidRPr="009E106F">
        <w:rPr>
          <w:u w:val="single"/>
          <w:lang w:val="fr-FR"/>
        </w:rPr>
        <w:lastRenderedPageBreak/>
        <w:t>Question</w:t>
      </w:r>
      <w:r w:rsidR="00D47A65" w:rsidRPr="009E106F">
        <w:rPr>
          <w:u w:val="single"/>
          <w:lang w:val="fr-FR"/>
        </w:rPr>
        <w:t> </w:t>
      </w:r>
      <w:r w:rsidRPr="009E106F">
        <w:rPr>
          <w:u w:val="single"/>
          <w:lang w:val="fr-FR"/>
        </w:rPr>
        <w:t>17</w:t>
      </w:r>
    </w:p>
    <w:p w:rsidR="00F80346" w:rsidRPr="009E106F" w:rsidRDefault="00F80346" w:rsidP="00D105BA">
      <w:pPr>
        <w:keepNext/>
        <w:rPr>
          <w:lang w:val="fr-FR"/>
        </w:rPr>
      </w:pPr>
    </w:p>
    <w:p w:rsidR="00F80346" w:rsidRPr="009E106F" w:rsidRDefault="00E44A52" w:rsidP="00D105BA">
      <w:pPr>
        <w:keepNext/>
        <w:rPr>
          <w:lang w:val="fr-FR"/>
        </w:rPr>
      </w:pPr>
      <w:r w:rsidRPr="009E106F">
        <w:rPr>
          <w:lang w:val="fr-FR"/>
        </w:rPr>
        <w:t>Quels sont les critères particuliers qui, selon votre service de protection des obtentions végétales, n</w:t>
      </w:r>
      <w:r w:rsidR="0016594B" w:rsidRPr="009E106F">
        <w:rPr>
          <w:lang w:val="fr-FR"/>
        </w:rPr>
        <w:t>’</w:t>
      </w:r>
      <w:r w:rsidRPr="009E106F">
        <w:rPr>
          <w:lang w:val="fr-FR"/>
        </w:rPr>
        <w:t>indiquent pas que l</w:t>
      </w:r>
      <w:r w:rsidR="0016594B" w:rsidRPr="009E106F">
        <w:rPr>
          <w:lang w:val="fr-FR"/>
        </w:rPr>
        <w:t>’</w:t>
      </w:r>
      <w:r w:rsidRPr="009E106F">
        <w:rPr>
          <w:lang w:val="fr-FR"/>
        </w:rPr>
        <w:t>existence d</w:t>
      </w:r>
      <w:r w:rsidR="0016594B" w:rsidRPr="009E106F">
        <w:rPr>
          <w:lang w:val="fr-FR"/>
        </w:rPr>
        <w:t>’</w:t>
      </w:r>
      <w:r w:rsidRPr="009E106F">
        <w:rPr>
          <w:lang w:val="fr-FR"/>
        </w:rPr>
        <w:t>une variété est notoirement connue</w:t>
      </w:r>
      <w:r w:rsidR="00F80346" w:rsidRPr="009E106F">
        <w:rPr>
          <w:lang w:val="fr-FR"/>
        </w:rPr>
        <w:t>?</w:t>
      </w:r>
    </w:p>
    <w:p w:rsidR="00F80346" w:rsidRPr="009E106F" w:rsidRDefault="00F80346" w:rsidP="00D105BA">
      <w:pPr>
        <w:keepNext/>
        <w:rPr>
          <w:lang w:val="fr-FR"/>
        </w:rPr>
      </w:pPr>
    </w:p>
    <w:p w:rsidR="00F80346" w:rsidRPr="009E106F" w:rsidRDefault="00162DBD" w:rsidP="00D105BA">
      <w:pPr>
        <w:keepNext/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>Aucun critère particulier.</w:t>
      </w:r>
    </w:p>
    <w:p w:rsidR="00F80346" w:rsidRPr="009E106F" w:rsidRDefault="00AE634A" w:rsidP="00954CB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 xml:space="preserve">La commercialisation </w:t>
      </w:r>
      <w:r w:rsidR="00162DBD" w:rsidRPr="009E106F">
        <w:rPr>
          <w:rFonts w:cs="Arial"/>
          <w:lang w:val="fr-FR"/>
        </w:rPr>
        <w:t>d</w:t>
      </w:r>
      <w:r w:rsidR="0016594B" w:rsidRPr="009E106F">
        <w:rPr>
          <w:rFonts w:cs="Arial"/>
          <w:lang w:val="fr-FR"/>
        </w:rPr>
        <w:t>’</w:t>
      </w:r>
      <w:r w:rsidR="00162DBD" w:rsidRPr="009E106F">
        <w:rPr>
          <w:rFonts w:cs="Arial"/>
          <w:lang w:val="fr-FR"/>
        </w:rPr>
        <w:t>une variété</w:t>
      </w:r>
      <w:r w:rsidR="00954CB6" w:rsidRPr="009E106F">
        <w:rPr>
          <w:rFonts w:cs="Arial"/>
          <w:lang w:val="fr-FR"/>
        </w:rPr>
        <w:t xml:space="preserve"> qui a été définie comme n</w:t>
      </w:r>
      <w:r w:rsidR="0016594B" w:rsidRPr="009E106F">
        <w:rPr>
          <w:rFonts w:cs="Arial"/>
          <w:lang w:val="fr-FR"/>
        </w:rPr>
        <w:t>’</w:t>
      </w:r>
      <w:r w:rsidR="00954CB6" w:rsidRPr="009E106F">
        <w:rPr>
          <w:rFonts w:cs="Arial"/>
          <w:lang w:val="fr-FR"/>
        </w:rPr>
        <w:t>étant pas identique au</w:t>
      </w:r>
      <w:r w:rsidR="00F80346" w:rsidRPr="009E106F">
        <w:rPr>
          <w:rFonts w:cs="Arial"/>
          <w:lang w:val="fr-FR"/>
        </w:rPr>
        <w:t xml:space="preserve"> type</w:t>
      </w:r>
      <w:r w:rsidRPr="009E106F">
        <w:rPr>
          <w:rFonts w:cs="Arial"/>
          <w:lang w:val="fr-FR"/>
        </w:rPr>
        <w:t xml:space="preserve"> n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indique</w:t>
      </w:r>
      <w:r w:rsidR="00954CB6" w:rsidRPr="009E106F">
        <w:rPr>
          <w:rFonts w:cs="Arial"/>
          <w:lang w:val="fr-FR"/>
        </w:rPr>
        <w:t xml:space="preserve"> pas qu</w:t>
      </w:r>
      <w:r w:rsidR="0016594B" w:rsidRPr="009E106F">
        <w:rPr>
          <w:rFonts w:cs="Arial"/>
          <w:lang w:val="fr-FR"/>
        </w:rPr>
        <w:t>’</w:t>
      </w:r>
      <w:r w:rsidR="00954CB6" w:rsidRPr="009E106F">
        <w:rPr>
          <w:rFonts w:cs="Arial"/>
          <w:lang w:val="fr-FR"/>
        </w:rPr>
        <w:t>il s</w:t>
      </w:r>
      <w:r w:rsidR="0016594B" w:rsidRPr="009E106F">
        <w:rPr>
          <w:rFonts w:cs="Arial"/>
          <w:lang w:val="fr-FR"/>
        </w:rPr>
        <w:t>’</w:t>
      </w:r>
      <w:r w:rsidR="00954CB6" w:rsidRPr="009E106F">
        <w:rPr>
          <w:rFonts w:cs="Arial"/>
          <w:lang w:val="fr-FR"/>
        </w:rPr>
        <w:t>agit d</w:t>
      </w:r>
      <w:r w:rsidR="0016594B" w:rsidRPr="009E106F">
        <w:rPr>
          <w:rFonts w:cs="Arial"/>
          <w:lang w:val="fr-FR"/>
        </w:rPr>
        <w:t>’</w:t>
      </w:r>
      <w:r w:rsidR="00954CB6" w:rsidRPr="009E106F">
        <w:rPr>
          <w:rFonts w:cs="Arial"/>
          <w:lang w:val="fr-FR"/>
        </w:rPr>
        <w:t>une variété notoirement conn</w:t>
      </w:r>
      <w:r w:rsidR="007B5FF7" w:rsidRPr="009E106F">
        <w:rPr>
          <w:rFonts w:cs="Arial"/>
          <w:lang w:val="fr-FR"/>
        </w:rPr>
        <w:t>ue.  Da</w:t>
      </w:r>
      <w:r w:rsidR="00954CB6" w:rsidRPr="009E106F">
        <w:rPr>
          <w:rFonts w:cs="Arial"/>
          <w:lang w:val="fr-FR"/>
        </w:rPr>
        <w:t xml:space="preserve">ns certains cas, </w:t>
      </w:r>
      <w:r w:rsidRPr="009E106F">
        <w:rPr>
          <w:rFonts w:cs="Arial"/>
          <w:lang w:val="fr-FR"/>
        </w:rPr>
        <w:t xml:space="preserve">la première </w:t>
      </w:r>
      <w:r w:rsidR="00F80346" w:rsidRPr="009E106F">
        <w:rPr>
          <w:rFonts w:cs="Arial"/>
          <w:lang w:val="fr-FR"/>
        </w:rPr>
        <w:t xml:space="preserve">date </w:t>
      </w:r>
      <w:r w:rsidRPr="009E106F">
        <w:rPr>
          <w:rFonts w:cs="Arial"/>
          <w:lang w:val="fr-FR"/>
        </w:rPr>
        <w:t>de commercialisation d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une variété a été reportée car il a été déterminé par la suite que le matériel vendu n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était pas identique à la varié</w:t>
      </w:r>
      <w:r w:rsidR="007B5FF7" w:rsidRPr="009E106F">
        <w:rPr>
          <w:rFonts w:cs="Arial"/>
          <w:lang w:val="fr-FR"/>
        </w:rPr>
        <w:t>té.  Un</w:t>
      </w:r>
      <w:r w:rsidRPr="009E106F">
        <w:rPr>
          <w:rFonts w:cs="Arial"/>
          <w:lang w:val="fr-FR"/>
        </w:rPr>
        <w:t>e variété n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est pa</w:t>
      </w:r>
      <w:r w:rsidR="00F80346" w:rsidRPr="009E106F">
        <w:rPr>
          <w:rFonts w:cs="Arial"/>
          <w:lang w:val="fr-FR"/>
        </w:rPr>
        <w:t xml:space="preserve">s </w:t>
      </w:r>
      <w:r w:rsidRPr="009E106F">
        <w:rPr>
          <w:rFonts w:cs="Arial"/>
          <w:lang w:val="fr-FR"/>
        </w:rPr>
        <w:t xml:space="preserve">considérée comme notoirement connue si le matériel est commercialisé ou promu </w:t>
      </w:r>
      <w:r w:rsidR="00F80346" w:rsidRPr="009E106F">
        <w:rPr>
          <w:rFonts w:cs="Arial"/>
          <w:lang w:val="fr-FR"/>
        </w:rPr>
        <w:t xml:space="preserve">i) </w:t>
      </w:r>
      <w:r w:rsidRPr="009E106F">
        <w:rPr>
          <w:rFonts w:cs="Arial"/>
          <w:lang w:val="fr-FR"/>
        </w:rPr>
        <w:t>de manière générale, sans la dé</w:t>
      </w:r>
      <w:r w:rsidR="00F80346" w:rsidRPr="009E106F">
        <w:rPr>
          <w:rFonts w:cs="Arial"/>
          <w:lang w:val="fr-FR"/>
        </w:rPr>
        <w:t xml:space="preserve">nomination </w:t>
      </w:r>
      <w:r w:rsidRPr="009E106F">
        <w:rPr>
          <w:rFonts w:cs="Arial"/>
          <w:lang w:val="fr-FR"/>
        </w:rPr>
        <w:t>ou tout autre moyen d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identification du nom ou de la dénomination;</w:t>
      </w:r>
      <w:r w:rsidR="00F80346" w:rsidRPr="009E106F">
        <w:rPr>
          <w:rFonts w:cs="Arial"/>
          <w:lang w:val="fr-FR"/>
        </w:rPr>
        <w:t xml:space="preserve"> </w:t>
      </w:r>
      <w:r w:rsidRPr="009E106F">
        <w:rPr>
          <w:rFonts w:cs="Arial"/>
          <w:lang w:val="fr-FR"/>
        </w:rPr>
        <w:t xml:space="preserve"> ii)</w:t>
      </w:r>
      <w:r w:rsidR="00236A1F" w:rsidRPr="009E106F">
        <w:rPr>
          <w:rFonts w:cs="Arial"/>
          <w:lang w:val="fr-FR"/>
        </w:rPr>
        <w:t> </w:t>
      </w:r>
      <w:r w:rsidRPr="009E106F">
        <w:rPr>
          <w:rFonts w:cs="Arial"/>
          <w:lang w:val="fr-FR"/>
        </w:rPr>
        <w:t>par la vente de matériel excédentaire provenant de l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 xml:space="preserve">examen ou des essais; </w:t>
      </w:r>
      <w:r w:rsidR="00F80346" w:rsidRPr="009E106F">
        <w:rPr>
          <w:rFonts w:cs="Arial"/>
          <w:lang w:val="fr-FR"/>
        </w:rPr>
        <w:t xml:space="preserve"> iii)</w:t>
      </w:r>
      <w:r w:rsidR="00236A1F" w:rsidRPr="009E106F">
        <w:rPr>
          <w:rFonts w:cs="Arial"/>
          <w:lang w:val="fr-FR"/>
        </w:rPr>
        <w:t> </w:t>
      </w:r>
      <w:r w:rsidRPr="009E106F">
        <w:rPr>
          <w:rFonts w:cs="Arial"/>
          <w:lang w:val="fr-FR"/>
        </w:rPr>
        <w:t>dans le cadre de l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augmentation des réserves ou de la multiplication de la variété, sans modification du</w:t>
      </w:r>
      <w:r w:rsidR="00AC5350" w:rsidRPr="009E106F">
        <w:rPr>
          <w:rFonts w:cs="Arial"/>
          <w:lang w:val="fr-FR"/>
        </w:rPr>
        <w:t xml:space="preserve"> titulaire du droit relatif au</w:t>
      </w:r>
      <w:r w:rsidRPr="009E106F">
        <w:rPr>
          <w:rFonts w:cs="Arial"/>
          <w:lang w:val="fr-FR"/>
        </w:rPr>
        <w:t xml:space="preserve"> matériel.</w:t>
      </w:r>
    </w:p>
    <w:p w:rsidR="00F80346" w:rsidRPr="009E106F" w:rsidRDefault="00CE6808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>Les lignées expé</w:t>
      </w:r>
      <w:r w:rsidR="00F80346" w:rsidRPr="009E106F">
        <w:rPr>
          <w:rFonts w:cs="Arial"/>
          <w:lang w:val="fr-FR"/>
        </w:rPr>
        <w:t>rimental</w:t>
      </w:r>
      <w:r w:rsidRPr="009E106F">
        <w:rPr>
          <w:rFonts w:cs="Arial"/>
          <w:lang w:val="fr-FR"/>
        </w:rPr>
        <w:t>es et exclusives ne sont généralement pas considérées comme des variétés notoirement connues et il peut s</w:t>
      </w:r>
      <w:r w:rsidR="0016594B" w:rsidRPr="009E106F">
        <w:rPr>
          <w:rFonts w:cs="Arial"/>
          <w:lang w:val="fr-FR"/>
        </w:rPr>
        <w:t>’</w:t>
      </w:r>
      <w:r w:rsidR="00AC5350" w:rsidRPr="009E106F">
        <w:rPr>
          <w:rFonts w:cs="Arial"/>
          <w:lang w:val="fr-FR"/>
        </w:rPr>
        <w:t>avérer difficile d</w:t>
      </w:r>
      <w:r w:rsidR="0016594B" w:rsidRPr="009E106F">
        <w:rPr>
          <w:rFonts w:cs="Arial"/>
          <w:lang w:val="fr-FR"/>
        </w:rPr>
        <w:t>’</w:t>
      </w:r>
      <w:r w:rsidR="00AC5350" w:rsidRPr="009E106F">
        <w:rPr>
          <w:rFonts w:cs="Arial"/>
          <w:lang w:val="fr-FR"/>
        </w:rPr>
        <w:t xml:space="preserve">en obtenir </w:t>
      </w:r>
      <w:r w:rsidRPr="009E106F">
        <w:rPr>
          <w:rFonts w:cs="Arial"/>
          <w:lang w:val="fr-FR"/>
        </w:rPr>
        <w:t xml:space="preserve">des </w:t>
      </w:r>
      <w:r w:rsidR="00F80346" w:rsidRPr="009E106F">
        <w:rPr>
          <w:rFonts w:cs="Arial"/>
          <w:lang w:val="fr-FR"/>
        </w:rPr>
        <w:t>descriptions</w:t>
      </w:r>
      <w:r w:rsidRPr="009E106F">
        <w:rPr>
          <w:rFonts w:cs="Arial"/>
          <w:lang w:val="fr-FR"/>
        </w:rPr>
        <w:t xml:space="preserve"> détaillées</w:t>
      </w:r>
      <w:r w:rsidR="00F80346" w:rsidRPr="009E106F">
        <w:rPr>
          <w:rFonts w:cs="Arial"/>
          <w:lang w:val="fr-FR"/>
        </w:rPr>
        <w:t>.</w:t>
      </w:r>
    </w:p>
    <w:p w:rsidR="00F80346" w:rsidRPr="009E106F" w:rsidRDefault="00CE6808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>L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e</w:t>
      </w:r>
      <w:r w:rsidR="00F80346" w:rsidRPr="009E106F">
        <w:rPr>
          <w:rFonts w:cs="Arial"/>
          <w:lang w:val="fr-FR"/>
        </w:rPr>
        <w:t xml:space="preserve">xclusion </w:t>
      </w:r>
      <w:r w:rsidRPr="009E106F">
        <w:rPr>
          <w:rFonts w:cs="Arial"/>
          <w:lang w:val="fr-FR"/>
        </w:rPr>
        <w:t>de variété</w:t>
      </w:r>
      <w:r w:rsidR="00F80346" w:rsidRPr="009E106F">
        <w:rPr>
          <w:rFonts w:cs="Arial"/>
          <w:lang w:val="fr-FR"/>
        </w:rPr>
        <w:t xml:space="preserve">s </w:t>
      </w:r>
      <w:r w:rsidRPr="009E106F">
        <w:rPr>
          <w:rFonts w:cs="Arial"/>
          <w:lang w:val="fr-FR"/>
        </w:rPr>
        <w:t>n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 xml:space="preserve">est pas </w:t>
      </w:r>
      <w:r w:rsidR="00954CB6" w:rsidRPr="009E106F">
        <w:rPr>
          <w:rFonts w:cs="Arial"/>
          <w:lang w:val="fr-FR"/>
        </w:rPr>
        <w:t>adapté</w:t>
      </w:r>
      <w:r w:rsidR="00AC5350" w:rsidRPr="009E106F">
        <w:rPr>
          <w:rFonts w:cs="Arial"/>
          <w:lang w:val="fr-FR"/>
        </w:rPr>
        <w:t>e</w:t>
      </w:r>
      <w:r w:rsidR="00954CB6" w:rsidRPr="009E106F">
        <w:rPr>
          <w:rFonts w:cs="Arial"/>
          <w:lang w:val="fr-FR"/>
        </w:rPr>
        <w:t xml:space="preserve"> à nos conditions climatiques</w:t>
      </w:r>
      <w:r w:rsidR="00F80346" w:rsidRPr="009E106F">
        <w:rPr>
          <w:rFonts w:cs="Arial"/>
          <w:lang w:val="fr-FR"/>
        </w:rPr>
        <w:t>,</w:t>
      </w:r>
      <w:r w:rsidR="00954CB6" w:rsidRPr="009E106F">
        <w:rPr>
          <w:rFonts w:cs="Arial"/>
          <w:lang w:val="fr-FR"/>
        </w:rPr>
        <w:t xml:space="preserve"> les variétés pour lesquelles le matériel végétal vivant n</w:t>
      </w:r>
      <w:r w:rsidR="0016594B" w:rsidRPr="009E106F">
        <w:rPr>
          <w:rFonts w:cs="Arial"/>
          <w:lang w:val="fr-FR"/>
        </w:rPr>
        <w:t>’</w:t>
      </w:r>
      <w:r w:rsidR="00954CB6" w:rsidRPr="009E106F">
        <w:rPr>
          <w:rFonts w:cs="Arial"/>
          <w:lang w:val="fr-FR"/>
        </w:rPr>
        <w:t>est pas disponible</w:t>
      </w:r>
      <w:r w:rsidR="00F80346" w:rsidRPr="009E106F">
        <w:rPr>
          <w:rFonts w:cs="Arial"/>
          <w:lang w:val="fr-FR"/>
        </w:rPr>
        <w:t xml:space="preserve">, </w:t>
      </w:r>
      <w:r w:rsidR="00954CB6" w:rsidRPr="009E106F">
        <w:rPr>
          <w:rFonts w:cs="Arial"/>
          <w:lang w:val="fr-FR"/>
        </w:rPr>
        <w:t xml:space="preserve">les </w:t>
      </w:r>
      <w:r w:rsidR="0016594B" w:rsidRPr="009E106F">
        <w:rPr>
          <w:rFonts w:cs="Arial"/>
          <w:lang w:val="fr-FR"/>
        </w:rPr>
        <w:t>“</w:t>
      </w:r>
      <w:r w:rsidR="006549E2" w:rsidRPr="009E106F">
        <w:rPr>
          <w:rFonts w:cs="Arial"/>
          <w:lang w:val="fr-FR"/>
        </w:rPr>
        <w:t>v</w:t>
      </w:r>
      <w:r w:rsidR="00954CB6" w:rsidRPr="009E106F">
        <w:rPr>
          <w:rFonts w:cs="Arial"/>
          <w:lang w:val="fr-FR"/>
        </w:rPr>
        <w:t>ariétés ancienne</w:t>
      </w:r>
      <w:r w:rsidR="006549E2" w:rsidRPr="009E106F">
        <w:rPr>
          <w:rFonts w:cs="Arial"/>
          <w:lang w:val="fr-FR"/>
        </w:rPr>
        <w:t>s</w:t>
      </w:r>
      <w:r w:rsidR="0016594B" w:rsidRPr="009E106F">
        <w:rPr>
          <w:rFonts w:cs="Arial"/>
          <w:lang w:val="fr-FR"/>
        </w:rPr>
        <w:t>”</w:t>
      </w:r>
      <w:r w:rsidR="00F80346" w:rsidRPr="009E106F">
        <w:rPr>
          <w:rFonts w:cs="Arial"/>
          <w:lang w:val="fr-FR"/>
        </w:rPr>
        <w:t xml:space="preserve"> </w:t>
      </w:r>
      <w:r w:rsidR="00954CB6" w:rsidRPr="009E106F">
        <w:rPr>
          <w:rFonts w:cs="Arial"/>
          <w:lang w:val="fr-FR"/>
        </w:rPr>
        <w:t>qui ne</w:t>
      </w:r>
      <w:r w:rsidR="00F80346" w:rsidRPr="009E106F">
        <w:rPr>
          <w:rFonts w:cs="Arial"/>
          <w:lang w:val="fr-FR"/>
        </w:rPr>
        <w:t xml:space="preserve"> correspond</w:t>
      </w:r>
      <w:r w:rsidR="00954CB6" w:rsidRPr="009E106F">
        <w:rPr>
          <w:rFonts w:cs="Arial"/>
          <w:lang w:val="fr-FR"/>
        </w:rPr>
        <w:t>ent pas aux</w:t>
      </w:r>
      <w:r w:rsidR="00F80346" w:rsidRPr="009E106F">
        <w:rPr>
          <w:rFonts w:cs="Arial"/>
          <w:lang w:val="fr-FR"/>
        </w:rPr>
        <w:t xml:space="preserve"> </w:t>
      </w:r>
      <w:r w:rsidR="0016594B" w:rsidRPr="009E106F">
        <w:rPr>
          <w:rFonts w:cs="Arial"/>
          <w:lang w:val="fr-FR"/>
        </w:rPr>
        <w:t>“</w:t>
      </w:r>
      <w:r w:rsidR="006549E2" w:rsidRPr="009E106F">
        <w:rPr>
          <w:rFonts w:cs="Arial"/>
          <w:lang w:val="fr-FR"/>
        </w:rPr>
        <w:t>m</w:t>
      </w:r>
      <w:r w:rsidR="00954CB6" w:rsidRPr="009E106F">
        <w:rPr>
          <w:rFonts w:cs="Arial"/>
          <w:lang w:val="fr-FR"/>
        </w:rPr>
        <w:t>é</w:t>
      </w:r>
      <w:r w:rsidR="00F80346" w:rsidRPr="009E106F">
        <w:rPr>
          <w:rFonts w:cs="Arial"/>
          <w:lang w:val="fr-FR"/>
        </w:rPr>
        <w:t>thod</w:t>
      </w:r>
      <w:r w:rsidR="00954CB6" w:rsidRPr="009E106F">
        <w:rPr>
          <w:rFonts w:cs="Arial"/>
          <w:lang w:val="fr-FR"/>
        </w:rPr>
        <w:t>es de sélection moderne</w:t>
      </w:r>
      <w:r w:rsidR="006549E2" w:rsidRPr="009E106F">
        <w:rPr>
          <w:rFonts w:cs="Arial"/>
          <w:lang w:val="fr-FR"/>
        </w:rPr>
        <w:t>s</w:t>
      </w:r>
      <w:r w:rsidR="0016594B" w:rsidRPr="009E106F">
        <w:rPr>
          <w:rFonts w:cs="Arial"/>
          <w:lang w:val="fr-FR"/>
        </w:rPr>
        <w:t>”</w:t>
      </w:r>
      <w:r w:rsidR="00F80346" w:rsidRPr="009E106F">
        <w:rPr>
          <w:rFonts w:cs="Arial"/>
          <w:lang w:val="fr-FR"/>
        </w:rPr>
        <w:t>.</w:t>
      </w:r>
    </w:p>
    <w:p w:rsidR="00F80346" w:rsidRPr="009E106F" w:rsidRDefault="004D2996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>Les variétés supprimées et retirées et les variétés de l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examen réalisé avant l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enregistrement</w:t>
      </w:r>
      <w:r w:rsidR="00F80346" w:rsidRPr="009E106F">
        <w:rPr>
          <w:rFonts w:cs="Arial"/>
          <w:lang w:val="fr-FR"/>
        </w:rPr>
        <w:t>.</w:t>
      </w:r>
    </w:p>
    <w:p w:rsidR="00F80346" w:rsidRPr="009E106F" w:rsidRDefault="004D2996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>Sans objet.</w:t>
      </w:r>
    </w:p>
    <w:p w:rsidR="00F80346" w:rsidRPr="009E106F" w:rsidRDefault="004D2996" w:rsidP="004D2996">
      <w:pPr>
        <w:numPr>
          <w:ilvl w:val="0"/>
          <w:numId w:val="1"/>
        </w:numPr>
        <w:spacing w:before="120" w:after="120"/>
        <w:rPr>
          <w:rFonts w:cs="Arial"/>
          <w:lang w:val="fr-FR"/>
        </w:rPr>
      </w:pPr>
      <w:r w:rsidRPr="009E106F">
        <w:rPr>
          <w:rFonts w:cs="Arial"/>
          <w:lang w:val="fr-FR"/>
        </w:rPr>
        <w:t>la commercialis</w:t>
      </w:r>
      <w:r w:rsidR="00F80346" w:rsidRPr="009E106F">
        <w:rPr>
          <w:rFonts w:cs="Arial"/>
          <w:lang w:val="fr-FR"/>
        </w:rPr>
        <w:t xml:space="preserve">ation </w:t>
      </w:r>
      <w:r w:rsidRPr="009E106F">
        <w:rPr>
          <w:rFonts w:cs="Arial"/>
          <w:lang w:val="fr-FR"/>
        </w:rPr>
        <w:t>de matériel de reproduction ou de multiplication ou d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un produit de récolte de la variété</w:t>
      </w:r>
      <w:r w:rsidR="00F80346" w:rsidRPr="009E106F">
        <w:rPr>
          <w:rFonts w:cs="Arial"/>
          <w:lang w:val="fr-FR"/>
        </w:rPr>
        <w:t xml:space="preserve"> </w:t>
      </w:r>
      <w:r w:rsidRPr="009E106F">
        <w:rPr>
          <w:rFonts w:cs="Arial"/>
          <w:lang w:val="fr-FR"/>
        </w:rPr>
        <w:t>sans inscription à la liste officie</w:t>
      </w:r>
      <w:r w:rsidR="00F80346" w:rsidRPr="009E106F">
        <w:rPr>
          <w:rFonts w:cs="Arial"/>
          <w:lang w:val="fr-FR"/>
        </w:rPr>
        <w:t>l</w:t>
      </w:r>
      <w:r w:rsidR="00D47A65" w:rsidRPr="009E106F">
        <w:rPr>
          <w:rFonts w:cs="Arial"/>
          <w:lang w:val="fr-FR"/>
        </w:rPr>
        <w:t xml:space="preserve">le </w:t>
      </w:r>
      <w:r w:rsidR="00F80346" w:rsidRPr="009E106F">
        <w:rPr>
          <w:rFonts w:cs="Arial"/>
          <w:lang w:val="fr-FR"/>
        </w:rPr>
        <w:t xml:space="preserve">(NLI) </w:t>
      </w:r>
      <w:r w:rsidRPr="009E106F">
        <w:rPr>
          <w:rFonts w:cs="Arial"/>
          <w:lang w:val="fr-FR"/>
        </w:rPr>
        <w:t>ni enregistrement</w:t>
      </w:r>
      <w:r w:rsidR="00F80346" w:rsidRPr="009E106F">
        <w:rPr>
          <w:rFonts w:cs="Arial"/>
          <w:lang w:val="fr-FR"/>
        </w:rPr>
        <w:t xml:space="preserve"> (</w:t>
      </w:r>
      <w:r w:rsidRPr="009E106F">
        <w:rPr>
          <w:rFonts w:cs="Arial"/>
          <w:lang w:val="fr-FR"/>
        </w:rPr>
        <w:t>droit d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obtenteur</w:t>
      </w:r>
      <w:r w:rsidR="00F80346" w:rsidRPr="009E106F">
        <w:rPr>
          <w:rFonts w:cs="Arial"/>
          <w:lang w:val="fr-FR"/>
        </w:rPr>
        <w:t>)</w:t>
      </w:r>
    </w:p>
    <w:p w:rsidR="00F80346" w:rsidRPr="009E106F" w:rsidRDefault="004D2996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>Les variétés c</w:t>
      </w:r>
      <w:r w:rsidR="00F80346" w:rsidRPr="009E106F">
        <w:rPr>
          <w:rFonts w:cs="Arial"/>
          <w:lang w:val="fr-FR"/>
        </w:rPr>
        <w:t>andidates</w:t>
      </w:r>
      <w:r w:rsidRPr="009E106F">
        <w:rPr>
          <w:rFonts w:cs="Arial"/>
          <w:lang w:val="fr-FR"/>
        </w:rPr>
        <w:t xml:space="preserve"> faisant l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objet d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un examen dans d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autres services.</w:t>
      </w:r>
    </w:p>
    <w:p w:rsidR="00F80346" w:rsidRPr="009E106F" w:rsidRDefault="00162DBD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>Aucun.</w:t>
      </w:r>
    </w:p>
    <w:p w:rsidR="00F80346" w:rsidRPr="009E106F" w:rsidRDefault="00162DBD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proofErr w:type="spellStart"/>
      <w:r w:rsidRPr="009E106F">
        <w:rPr>
          <w:rFonts w:cs="Arial"/>
          <w:lang w:val="fr-FR"/>
        </w:rPr>
        <w:t>S.o</w:t>
      </w:r>
      <w:proofErr w:type="spellEnd"/>
      <w:r w:rsidRPr="009E106F">
        <w:rPr>
          <w:rFonts w:cs="Arial"/>
          <w:lang w:val="fr-FR"/>
        </w:rPr>
        <w:t>.</w:t>
      </w:r>
    </w:p>
    <w:p w:rsidR="00F80346" w:rsidRPr="009E106F" w:rsidRDefault="004D2996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>La variété n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est plus utilisée au sein de l</w:t>
      </w:r>
      <w:r w:rsidR="0016594B" w:rsidRPr="009E106F">
        <w:rPr>
          <w:rFonts w:cs="Arial"/>
          <w:lang w:val="fr-FR"/>
        </w:rPr>
        <w:t>’</w:t>
      </w:r>
      <w:r w:rsidRPr="009E106F">
        <w:rPr>
          <w:rFonts w:cs="Arial"/>
          <w:lang w:val="fr-FR"/>
        </w:rPr>
        <w:t>Union européenne.</w:t>
      </w:r>
    </w:p>
    <w:p w:rsidR="00F80346" w:rsidRPr="009E106F" w:rsidRDefault="004D2996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>Plantes a</w:t>
      </w:r>
      <w:r w:rsidR="00F80346" w:rsidRPr="009E106F">
        <w:rPr>
          <w:rFonts w:cs="Arial"/>
          <w:lang w:val="fr-FR"/>
        </w:rPr>
        <w:t>gric</w:t>
      </w:r>
      <w:r w:rsidRPr="009E106F">
        <w:rPr>
          <w:rFonts w:cs="Arial"/>
          <w:lang w:val="fr-FR"/>
        </w:rPr>
        <w:t>oles et fleurs</w:t>
      </w:r>
      <w:r w:rsidR="006549E2" w:rsidRPr="009E106F">
        <w:rPr>
          <w:rFonts w:cs="Arial"/>
          <w:lang w:val="fr-FR"/>
        </w:rPr>
        <w:t> :</w:t>
      </w:r>
      <w:r w:rsidR="00F80346" w:rsidRPr="009E106F">
        <w:rPr>
          <w:rFonts w:cs="Arial"/>
          <w:lang w:val="fr-FR"/>
        </w:rPr>
        <w:t xml:space="preserve"> </w:t>
      </w:r>
      <w:r w:rsidRPr="009E106F">
        <w:rPr>
          <w:rFonts w:cs="Arial"/>
          <w:lang w:val="fr-FR"/>
        </w:rPr>
        <w:t>aucun critère particulier, plantes potagères</w:t>
      </w:r>
      <w:r w:rsidR="006549E2" w:rsidRPr="009E106F">
        <w:rPr>
          <w:rFonts w:cs="Arial"/>
          <w:lang w:val="fr-FR"/>
        </w:rPr>
        <w:t> :</w:t>
      </w:r>
      <w:r w:rsidR="00F80346" w:rsidRPr="009E106F">
        <w:rPr>
          <w:rFonts w:cs="Arial"/>
          <w:lang w:val="fr-FR"/>
        </w:rPr>
        <w:t xml:space="preserve"> </w:t>
      </w:r>
      <w:r w:rsidRPr="009E106F">
        <w:rPr>
          <w:rFonts w:cs="Arial"/>
          <w:lang w:val="fr-FR"/>
        </w:rPr>
        <w:t>dans certains cas, nous excluons des variétés si elles ne sont plus commercialisées.</w:t>
      </w:r>
    </w:p>
    <w:p w:rsidR="00F80346" w:rsidRPr="009E106F" w:rsidRDefault="004D2996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 xml:space="preserve">Les variétés qui ne sont pas </w:t>
      </w:r>
      <w:r w:rsidR="00B34D53" w:rsidRPr="009E106F">
        <w:rPr>
          <w:rFonts w:cs="Arial"/>
          <w:lang w:val="fr-FR"/>
        </w:rPr>
        <w:t>accessibles a</w:t>
      </w:r>
      <w:r w:rsidRPr="009E106F">
        <w:rPr>
          <w:rFonts w:cs="Arial"/>
          <w:lang w:val="fr-FR"/>
        </w:rPr>
        <w:t>u public</w:t>
      </w:r>
      <w:r w:rsidR="00F80346" w:rsidRPr="009E106F">
        <w:rPr>
          <w:rFonts w:cs="Arial"/>
          <w:lang w:val="fr-FR"/>
        </w:rPr>
        <w:t xml:space="preserve">, </w:t>
      </w:r>
      <w:r w:rsidR="00B34D53" w:rsidRPr="009E106F">
        <w:rPr>
          <w:rFonts w:cs="Arial"/>
          <w:lang w:val="fr-FR"/>
        </w:rPr>
        <w:t>conservées dans des</w:t>
      </w:r>
      <w:r w:rsidR="00F80346" w:rsidRPr="009E106F">
        <w:rPr>
          <w:rFonts w:cs="Arial"/>
          <w:lang w:val="fr-FR"/>
        </w:rPr>
        <w:t xml:space="preserve"> collections </w:t>
      </w:r>
      <w:r w:rsidR="00B34D53" w:rsidRPr="009E106F">
        <w:rPr>
          <w:rFonts w:cs="Arial"/>
          <w:lang w:val="fr-FR"/>
        </w:rPr>
        <w:t>qui ne sont pas accessibles, par exemple, dans les locaux de l</w:t>
      </w:r>
      <w:r w:rsidR="0016594B" w:rsidRPr="009E106F">
        <w:rPr>
          <w:rFonts w:cs="Arial"/>
          <w:lang w:val="fr-FR"/>
        </w:rPr>
        <w:t>’</w:t>
      </w:r>
      <w:r w:rsidR="00B34D53" w:rsidRPr="009E106F">
        <w:rPr>
          <w:rFonts w:cs="Arial"/>
          <w:lang w:val="fr-FR"/>
        </w:rPr>
        <w:t>obtenteur.</w:t>
      </w:r>
    </w:p>
    <w:p w:rsidR="00F80346" w:rsidRPr="009E106F" w:rsidRDefault="00B34D53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>Des critères géographiques et pé</w:t>
      </w:r>
      <w:r w:rsidR="00F80346" w:rsidRPr="009E106F">
        <w:rPr>
          <w:rFonts w:cs="Arial"/>
          <w:lang w:val="fr-FR"/>
        </w:rPr>
        <w:t>d</w:t>
      </w:r>
      <w:r w:rsidRPr="009E106F">
        <w:rPr>
          <w:rFonts w:cs="Arial"/>
          <w:lang w:val="fr-FR"/>
        </w:rPr>
        <w:t>oclimatiques</w:t>
      </w:r>
      <w:r w:rsidR="00F80346" w:rsidRPr="009E106F">
        <w:rPr>
          <w:rFonts w:cs="Arial"/>
          <w:lang w:val="fr-FR"/>
        </w:rPr>
        <w:t>.</w:t>
      </w:r>
    </w:p>
    <w:p w:rsidR="00F80346" w:rsidRPr="009E106F" w:rsidRDefault="00B34D53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>Aucun critère particulier</w:t>
      </w:r>
      <w:r w:rsidR="00F80346" w:rsidRPr="009E106F">
        <w:rPr>
          <w:rFonts w:cs="Arial"/>
          <w:lang w:val="fr-FR"/>
        </w:rPr>
        <w:t>.</w:t>
      </w:r>
    </w:p>
    <w:p w:rsidR="00F80346" w:rsidRPr="009E106F" w:rsidRDefault="00B34D53" w:rsidP="00F80346">
      <w:pPr>
        <w:numPr>
          <w:ilvl w:val="0"/>
          <w:numId w:val="1"/>
        </w:numPr>
        <w:spacing w:before="120" w:after="120"/>
        <w:ind w:left="714" w:hanging="357"/>
        <w:rPr>
          <w:rFonts w:cs="Arial"/>
          <w:lang w:val="fr-FR"/>
        </w:rPr>
      </w:pPr>
      <w:r w:rsidRPr="009E106F">
        <w:rPr>
          <w:rFonts w:cs="Arial"/>
          <w:lang w:val="fr-FR"/>
        </w:rPr>
        <w:t>Aucun critère relevé</w:t>
      </w:r>
      <w:r w:rsidR="00F80346" w:rsidRPr="009E106F">
        <w:rPr>
          <w:rFonts w:cs="Arial"/>
          <w:lang w:val="fr-FR"/>
        </w:rPr>
        <w:t>.</w:t>
      </w:r>
    </w:p>
    <w:p w:rsidR="00F80346" w:rsidRPr="009E106F" w:rsidRDefault="00F80346" w:rsidP="00F80346">
      <w:pPr>
        <w:rPr>
          <w:lang w:val="fr-FR"/>
        </w:rPr>
      </w:pPr>
    </w:p>
    <w:p w:rsidR="006549E2" w:rsidRPr="009E106F" w:rsidRDefault="006549E2" w:rsidP="00F80346">
      <w:pPr>
        <w:rPr>
          <w:lang w:val="fr-FR"/>
        </w:rPr>
      </w:pPr>
    </w:p>
    <w:p w:rsidR="00050E16" w:rsidRPr="009E106F" w:rsidRDefault="004C3D5F" w:rsidP="00C9195A">
      <w:pPr>
        <w:jc w:val="right"/>
        <w:rPr>
          <w:lang w:val="fr-FR"/>
        </w:rPr>
      </w:pPr>
      <w:r w:rsidRPr="009E106F">
        <w:rPr>
          <w:lang w:val="fr-FR"/>
        </w:rPr>
        <w:t>[Fin de l</w:t>
      </w:r>
      <w:r w:rsidR="0016594B" w:rsidRPr="009E106F">
        <w:rPr>
          <w:lang w:val="fr-FR"/>
        </w:rPr>
        <w:t>’</w:t>
      </w:r>
      <w:r w:rsidRPr="009E106F">
        <w:rPr>
          <w:lang w:val="fr-FR"/>
        </w:rPr>
        <w:t>a</w:t>
      </w:r>
      <w:r w:rsidR="00F80346" w:rsidRPr="009E106F">
        <w:rPr>
          <w:lang w:val="fr-FR"/>
        </w:rPr>
        <w:t>nnex</w:t>
      </w:r>
      <w:r w:rsidRPr="009E106F">
        <w:rPr>
          <w:lang w:val="fr-FR"/>
        </w:rPr>
        <w:t>e et du</w:t>
      </w:r>
      <w:r w:rsidR="00F80346" w:rsidRPr="009E106F">
        <w:rPr>
          <w:lang w:val="fr-FR"/>
        </w:rPr>
        <w:t xml:space="preserve"> document]</w:t>
      </w:r>
    </w:p>
    <w:sectPr w:rsidR="00050E16" w:rsidRPr="009E106F" w:rsidSect="00F80346">
      <w:headerReference w:type="default" r:id="rId15"/>
      <w:headerReference w:type="first" r:id="rId16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FF7" w:rsidRDefault="007B5FF7" w:rsidP="006655D3">
      <w:r>
        <w:separator/>
      </w:r>
    </w:p>
    <w:p w:rsidR="007B5FF7" w:rsidRDefault="007B5FF7" w:rsidP="006655D3"/>
    <w:p w:rsidR="007B5FF7" w:rsidRDefault="007B5FF7" w:rsidP="006655D3"/>
  </w:endnote>
  <w:endnote w:type="continuationSeparator" w:id="0">
    <w:p w:rsidR="007B5FF7" w:rsidRDefault="007B5FF7" w:rsidP="006655D3">
      <w:r>
        <w:separator/>
      </w:r>
    </w:p>
    <w:p w:rsidR="007B5FF7" w:rsidRPr="00294751" w:rsidRDefault="007B5FF7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7B5FF7" w:rsidRPr="00294751" w:rsidRDefault="007B5FF7" w:rsidP="006655D3">
      <w:pPr>
        <w:rPr>
          <w:lang w:val="fr-FR"/>
        </w:rPr>
      </w:pPr>
    </w:p>
    <w:p w:rsidR="007B5FF7" w:rsidRPr="00294751" w:rsidRDefault="007B5FF7" w:rsidP="006655D3">
      <w:pPr>
        <w:rPr>
          <w:lang w:val="fr-FR"/>
        </w:rPr>
      </w:pPr>
    </w:p>
  </w:endnote>
  <w:endnote w:type="continuationNotice" w:id="1">
    <w:p w:rsidR="007B5FF7" w:rsidRPr="00294751" w:rsidRDefault="007B5FF7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7B5FF7" w:rsidRPr="00294751" w:rsidRDefault="007B5FF7" w:rsidP="006655D3">
      <w:pPr>
        <w:rPr>
          <w:lang w:val="fr-FR"/>
        </w:rPr>
      </w:pPr>
    </w:p>
    <w:p w:rsidR="007B5FF7" w:rsidRPr="00294751" w:rsidRDefault="007B5FF7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FF7" w:rsidRDefault="007B5FF7" w:rsidP="006655D3">
      <w:r>
        <w:separator/>
      </w:r>
    </w:p>
  </w:footnote>
  <w:footnote w:type="continuationSeparator" w:id="0">
    <w:p w:rsidR="007B5FF7" w:rsidRDefault="007B5FF7" w:rsidP="006655D3">
      <w:r>
        <w:separator/>
      </w:r>
    </w:p>
  </w:footnote>
  <w:footnote w:type="continuationNotice" w:id="1">
    <w:p w:rsidR="007B5FF7" w:rsidRPr="00AB530F" w:rsidRDefault="007B5FF7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FF7" w:rsidRPr="00C5280D" w:rsidRDefault="007B5FF7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TC/54/26</w:t>
    </w:r>
  </w:p>
  <w:p w:rsidR="007B5FF7" w:rsidRPr="00C5280D" w:rsidRDefault="007B5FF7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="00D47A65"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873800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7B5FF7" w:rsidRPr="00C5280D" w:rsidRDefault="007B5FF7" w:rsidP="006655D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FF7" w:rsidRPr="00C5280D" w:rsidRDefault="007B5FF7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TC/54/26</w:t>
    </w:r>
  </w:p>
  <w:p w:rsidR="007B5FF7" w:rsidRPr="00C5280D" w:rsidRDefault="007B5FF7" w:rsidP="00EB048E">
    <w:pPr>
      <w:pStyle w:val="Header"/>
      <w:rPr>
        <w:lang w:val="en-US"/>
      </w:rPr>
    </w:pPr>
    <w:r w:rsidRPr="009E106F">
      <w:t>Annexe</w:t>
    </w:r>
    <w:r>
      <w:rPr>
        <w:lang w:val="en-US"/>
      </w:rPr>
      <w:t xml:space="preserve">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873800">
      <w:rPr>
        <w:rStyle w:val="PageNumber"/>
        <w:noProof/>
        <w:lang w:val="en-US"/>
      </w:rPr>
      <w:t>12</w:t>
    </w:r>
    <w:r w:rsidRPr="00C5280D">
      <w:rPr>
        <w:rStyle w:val="PageNumber"/>
        <w:lang w:val="en-US"/>
      </w:rPr>
      <w:fldChar w:fldCharType="end"/>
    </w:r>
  </w:p>
  <w:p w:rsidR="007B5FF7" w:rsidRDefault="007B5FF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FF7" w:rsidRPr="00C5280D" w:rsidRDefault="007B5FF7" w:rsidP="00F80346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TC/54/26</w:t>
    </w:r>
  </w:p>
  <w:p w:rsidR="007B5FF7" w:rsidRDefault="007B5FF7" w:rsidP="00F80346">
    <w:pPr>
      <w:pStyle w:val="Header"/>
      <w:rPr>
        <w:lang w:val="en-US"/>
      </w:rPr>
    </w:pPr>
  </w:p>
  <w:p w:rsidR="007B5FF7" w:rsidRPr="00C5280D" w:rsidRDefault="007B5FF7" w:rsidP="00F80346">
    <w:pPr>
      <w:pStyle w:val="Header"/>
      <w:rPr>
        <w:lang w:val="en-US"/>
      </w:rPr>
    </w:pPr>
    <w:r>
      <w:rPr>
        <w:lang w:val="en-US"/>
      </w:rPr>
      <w:t>ANNEXE</w:t>
    </w:r>
  </w:p>
  <w:p w:rsidR="007B5FF7" w:rsidRDefault="007B5F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49FA"/>
    <w:multiLevelType w:val="hybridMultilevel"/>
    <w:tmpl w:val="7BF4C342"/>
    <w:lvl w:ilvl="0" w:tplc="336AB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fr-C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667"/>
    <w:rsid w:val="000061AA"/>
    <w:rsid w:val="00010CF3"/>
    <w:rsid w:val="00011E27"/>
    <w:rsid w:val="000148BC"/>
    <w:rsid w:val="00024AB8"/>
    <w:rsid w:val="000254CD"/>
    <w:rsid w:val="000278A8"/>
    <w:rsid w:val="00030854"/>
    <w:rsid w:val="0003282A"/>
    <w:rsid w:val="00034E18"/>
    <w:rsid w:val="00036028"/>
    <w:rsid w:val="00044642"/>
    <w:rsid w:val="000446B9"/>
    <w:rsid w:val="00047E21"/>
    <w:rsid w:val="00050E16"/>
    <w:rsid w:val="00057868"/>
    <w:rsid w:val="00061F31"/>
    <w:rsid w:val="00061F66"/>
    <w:rsid w:val="00063072"/>
    <w:rsid w:val="00080C5C"/>
    <w:rsid w:val="00081E16"/>
    <w:rsid w:val="00085505"/>
    <w:rsid w:val="000B16CD"/>
    <w:rsid w:val="000C4E25"/>
    <w:rsid w:val="000C7021"/>
    <w:rsid w:val="000D265F"/>
    <w:rsid w:val="000D6BBC"/>
    <w:rsid w:val="000D70E4"/>
    <w:rsid w:val="000D7780"/>
    <w:rsid w:val="000E636A"/>
    <w:rsid w:val="000F199F"/>
    <w:rsid w:val="000F1AB8"/>
    <w:rsid w:val="000F2F11"/>
    <w:rsid w:val="000F3451"/>
    <w:rsid w:val="00105929"/>
    <w:rsid w:val="00106D51"/>
    <w:rsid w:val="00110C36"/>
    <w:rsid w:val="001131D5"/>
    <w:rsid w:val="00127BD7"/>
    <w:rsid w:val="001407EA"/>
    <w:rsid w:val="00141DB8"/>
    <w:rsid w:val="00151BF1"/>
    <w:rsid w:val="00162DBD"/>
    <w:rsid w:val="00163D93"/>
    <w:rsid w:val="0016594B"/>
    <w:rsid w:val="00172084"/>
    <w:rsid w:val="0017474A"/>
    <w:rsid w:val="001758C6"/>
    <w:rsid w:val="00182B99"/>
    <w:rsid w:val="001915CD"/>
    <w:rsid w:val="001925D4"/>
    <w:rsid w:val="00194E29"/>
    <w:rsid w:val="00195310"/>
    <w:rsid w:val="001C2851"/>
    <w:rsid w:val="001C70CB"/>
    <w:rsid w:val="001D505F"/>
    <w:rsid w:val="001D6276"/>
    <w:rsid w:val="001E2FD6"/>
    <w:rsid w:val="001E3FB9"/>
    <w:rsid w:val="001F6BD3"/>
    <w:rsid w:val="00202B2D"/>
    <w:rsid w:val="0020388F"/>
    <w:rsid w:val="0021332C"/>
    <w:rsid w:val="00213982"/>
    <w:rsid w:val="0021620A"/>
    <w:rsid w:val="002201B4"/>
    <w:rsid w:val="00232A02"/>
    <w:rsid w:val="00234445"/>
    <w:rsid w:val="00236A1F"/>
    <w:rsid w:val="0024416D"/>
    <w:rsid w:val="002657E0"/>
    <w:rsid w:val="00271911"/>
    <w:rsid w:val="00273EAA"/>
    <w:rsid w:val="002800A0"/>
    <w:rsid w:val="002801B3"/>
    <w:rsid w:val="00281060"/>
    <w:rsid w:val="00283257"/>
    <w:rsid w:val="002940E8"/>
    <w:rsid w:val="00294751"/>
    <w:rsid w:val="002A0044"/>
    <w:rsid w:val="002A27E1"/>
    <w:rsid w:val="002A6E50"/>
    <w:rsid w:val="002B1EFE"/>
    <w:rsid w:val="002B4298"/>
    <w:rsid w:val="002B59C0"/>
    <w:rsid w:val="002B5E4D"/>
    <w:rsid w:val="002C256A"/>
    <w:rsid w:val="002D1260"/>
    <w:rsid w:val="00300DF1"/>
    <w:rsid w:val="00304827"/>
    <w:rsid w:val="00305A7F"/>
    <w:rsid w:val="00310277"/>
    <w:rsid w:val="003152FE"/>
    <w:rsid w:val="00317510"/>
    <w:rsid w:val="00327436"/>
    <w:rsid w:val="00342E6F"/>
    <w:rsid w:val="00344BD6"/>
    <w:rsid w:val="0035270D"/>
    <w:rsid w:val="0035528D"/>
    <w:rsid w:val="00356C20"/>
    <w:rsid w:val="00361821"/>
    <w:rsid w:val="00361E9E"/>
    <w:rsid w:val="00374BF3"/>
    <w:rsid w:val="00391668"/>
    <w:rsid w:val="003C3CDA"/>
    <w:rsid w:val="003C7FBE"/>
    <w:rsid w:val="003D227C"/>
    <w:rsid w:val="003D2B4D"/>
    <w:rsid w:val="003E2778"/>
    <w:rsid w:val="00402855"/>
    <w:rsid w:val="0040599B"/>
    <w:rsid w:val="00444A88"/>
    <w:rsid w:val="004560A3"/>
    <w:rsid w:val="004679F5"/>
    <w:rsid w:val="00474DA4"/>
    <w:rsid w:val="004760FE"/>
    <w:rsid w:val="00476B4D"/>
    <w:rsid w:val="004805FA"/>
    <w:rsid w:val="0048203C"/>
    <w:rsid w:val="004844C1"/>
    <w:rsid w:val="004935D2"/>
    <w:rsid w:val="00493A41"/>
    <w:rsid w:val="00495C38"/>
    <w:rsid w:val="004B1215"/>
    <w:rsid w:val="004C3D5F"/>
    <w:rsid w:val="004D047D"/>
    <w:rsid w:val="004D2996"/>
    <w:rsid w:val="004D2FFA"/>
    <w:rsid w:val="004D53CB"/>
    <w:rsid w:val="004D6239"/>
    <w:rsid w:val="004F0EA1"/>
    <w:rsid w:val="004F12E2"/>
    <w:rsid w:val="004F1E9E"/>
    <w:rsid w:val="004F305A"/>
    <w:rsid w:val="004F6217"/>
    <w:rsid w:val="00500005"/>
    <w:rsid w:val="00500234"/>
    <w:rsid w:val="00501D2A"/>
    <w:rsid w:val="005043D7"/>
    <w:rsid w:val="00512164"/>
    <w:rsid w:val="00512A74"/>
    <w:rsid w:val="00520297"/>
    <w:rsid w:val="00523BAD"/>
    <w:rsid w:val="005338F9"/>
    <w:rsid w:val="00540BC0"/>
    <w:rsid w:val="0054281C"/>
    <w:rsid w:val="00544581"/>
    <w:rsid w:val="0055268D"/>
    <w:rsid w:val="00557086"/>
    <w:rsid w:val="00564C12"/>
    <w:rsid w:val="00565814"/>
    <w:rsid w:val="00576BE4"/>
    <w:rsid w:val="00576FD7"/>
    <w:rsid w:val="00583B94"/>
    <w:rsid w:val="00584961"/>
    <w:rsid w:val="0058526F"/>
    <w:rsid w:val="0059181B"/>
    <w:rsid w:val="0059294E"/>
    <w:rsid w:val="005A400A"/>
    <w:rsid w:val="005C74FB"/>
    <w:rsid w:val="005D7B62"/>
    <w:rsid w:val="005F7B92"/>
    <w:rsid w:val="00612379"/>
    <w:rsid w:val="006153B6"/>
    <w:rsid w:val="0061555F"/>
    <w:rsid w:val="00636013"/>
    <w:rsid w:val="00636774"/>
    <w:rsid w:val="00636CA6"/>
    <w:rsid w:val="00641200"/>
    <w:rsid w:val="006452F1"/>
    <w:rsid w:val="00645CA8"/>
    <w:rsid w:val="006475E9"/>
    <w:rsid w:val="006549E2"/>
    <w:rsid w:val="006655D3"/>
    <w:rsid w:val="00667404"/>
    <w:rsid w:val="00687250"/>
    <w:rsid w:val="00687EB4"/>
    <w:rsid w:val="0069320C"/>
    <w:rsid w:val="00695C56"/>
    <w:rsid w:val="006A5CDE"/>
    <w:rsid w:val="006A644A"/>
    <w:rsid w:val="006B17D2"/>
    <w:rsid w:val="006C224E"/>
    <w:rsid w:val="006D780A"/>
    <w:rsid w:val="006F0E08"/>
    <w:rsid w:val="007039D8"/>
    <w:rsid w:val="0071271E"/>
    <w:rsid w:val="00732DEC"/>
    <w:rsid w:val="00735BD5"/>
    <w:rsid w:val="00743D7F"/>
    <w:rsid w:val="00751613"/>
    <w:rsid w:val="007556F6"/>
    <w:rsid w:val="00760EEF"/>
    <w:rsid w:val="00761557"/>
    <w:rsid w:val="00777EE5"/>
    <w:rsid w:val="00784836"/>
    <w:rsid w:val="0079023E"/>
    <w:rsid w:val="007A2854"/>
    <w:rsid w:val="007A6DEF"/>
    <w:rsid w:val="007B5FF7"/>
    <w:rsid w:val="007C1D92"/>
    <w:rsid w:val="007C4CB9"/>
    <w:rsid w:val="007D0B9D"/>
    <w:rsid w:val="007D19B0"/>
    <w:rsid w:val="007E436F"/>
    <w:rsid w:val="007F1D89"/>
    <w:rsid w:val="007F2599"/>
    <w:rsid w:val="007F4513"/>
    <w:rsid w:val="007F498F"/>
    <w:rsid w:val="0080679D"/>
    <w:rsid w:val="008108B0"/>
    <w:rsid w:val="00810B70"/>
    <w:rsid w:val="00811B20"/>
    <w:rsid w:val="008211B5"/>
    <w:rsid w:val="0082296E"/>
    <w:rsid w:val="00824099"/>
    <w:rsid w:val="0083187B"/>
    <w:rsid w:val="008429BD"/>
    <w:rsid w:val="00846D7C"/>
    <w:rsid w:val="00867AC1"/>
    <w:rsid w:val="008718B9"/>
    <w:rsid w:val="00873800"/>
    <w:rsid w:val="00880A58"/>
    <w:rsid w:val="00890DF8"/>
    <w:rsid w:val="008942A9"/>
    <w:rsid w:val="008A743F"/>
    <w:rsid w:val="008B0BD4"/>
    <w:rsid w:val="008B58EB"/>
    <w:rsid w:val="008B6E60"/>
    <w:rsid w:val="008C07D7"/>
    <w:rsid w:val="008C0970"/>
    <w:rsid w:val="008D0BC5"/>
    <w:rsid w:val="008D2CF7"/>
    <w:rsid w:val="008D7E86"/>
    <w:rsid w:val="008F3287"/>
    <w:rsid w:val="008F362C"/>
    <w:rsid w:val="0090091C"/>
    <w:rsid w:val="00900C26"/>
    <w:rsid w:val="00900EAD"/>
    <w:rsid w:val="0090197F"/>
    <w:rsid w:val="0090241E"/>
    <w:rsid w:val="00906DDC"/>
    <w:rsid w:val="00913356"/>
    <w:rsid w:val="00920FCB"/>
    <w:rsid w:val="00921E16"/>
    <w:rsid w:val="009306CF"/>
    <w:rsid w:val="00932D1F"/>
    <w:rsid w:val="00934406"/>
    <w:rsid w:val="00934E09"/>
    <w:rsid w:val="00936253"/>
    <w:rsid w:val="00940D46"/>
    <w:rsid w:val="009412D9"/>
    <w:rsid w:val="0095067B"/>
    <w:rsid w:val="00952DD4"/>
    <w:rsid w:val="009536FA"/>
    <w:rsid w:val="00954CB6"/>
    <w:rsid w:val="00955934"/>
    <w:rsid w:val="00965AE7"/>
    <w:rsid w:val="00970BD6"/>
    <w:rsid w:val="00970FED"/>
    <w:rsid w:val="0099065D"/>
    <w:rsid w:val="00992D82"/>
    <w:rsid w:val="00997029"/>
    <w:rsid w:val="009972A9"/>
    <w:rsid w:val="009A18BB"/>
    <w:rsid w:val="009A210F"/>
    <w:rsid w:val="009A539B"/>
    <w:rsid w:val="009A57DB"/>
    <w:rsid w:val="009A7339"/>
    <w:rsid w:val="009B440E"/>
    <w:rsid w:val="009C2883"/>
    <w:rsid w:val="009D690D"/>
    <w:rsid w:val="009E106F"/>
    <w:rsid w:val="009E65B6"/>
    <w:rsid w:val="009F096C"/>
    <w:rsid w:val="009F50E6"/>
    <w:rsid w:val="00A10667"/>
    <w:rsid w:val="00A24C10"/>
    <w:rsid w:val="00A42AC3"/>
    <w:rsid w:val="00A430CF"/>
    <w:rsid w:val="00A462E8"/>
    <w:rsid w:val="00A465D4"/>
    <w:rsid w:val="00A47592"/>
    <w:rsid w:val="00A54309"/>
    <w:rsid w:val="00A55BBA"/>
    <w:rsid w:val="00A94A8F"/>
    <w:rsid w:val="00AB0514"/>
    <w:rsid w:val="00AB12D3"/>
    <w:rsid w:val="00AB2B93"/>
    <w:rsid w:val="00AB530F"/>
    <w:rsid w:val="00AB7E5B"/>
    <w:rsid w:val="00AC0715"/>
    <w:rsid w:val="00AC285F"/>
    <w:rsid w:val="00AC2883"/>
    <w:rsid w:val="00AC3733"/>
    <w:rsid w:val="00AC5350"/>
    <w:rsid w:val="00AD2258"/>
    <w:rsid w:val="00AD6312"/>
    <w:rsid w:val="00AE0EF1"/>
    <w:rsid w:val="00AE2937"/>
    <w:rsid w:val="00AE634A"/>
    <w:rsid w:val="00AF1607"/>
    <w:rsid w:val="00AF4A20"/>
    <w:rsid w:val="00AF6586"/>
    <w:rsid w:val="00B01E38"/>
    <w:rsid w:val="00B02266"/>
    <w:rsid w:val="00B04314"/>
    <w:rsid w:val="00B07301"/>
    <w:rsid w:val="00B07D0E"/>
    <w:rsid w:val="00B11F3E"/>
    <w:rsid w:val="00B224DE"/>
    <w:rsid w:val="00B24DA7"/>
    <w:rsid w:val="00B302F8"/>
    <w:rsid w:val="00B324D4"/>
    <w:rsid w:val="00B32E9C"/>
    <w:rsid w:val="00B34D53"/>
    <w:rsid w:val="00B35C60"/>
    <w:rsid w:val="00B43DC9"/>
    <w:rsid w:val="00B46575"/>
    <w:rsid w:val="00B61777"/>
    <w:rsid w:val="00B717DC"/>
    <w:rsid w:val="00B84BBD"/>
    <w:rsid w:val="00B9111E"/>
    <w:rsid w:val="00B91A2B"/>
    <w:rsid w:val="00B9632B"/>
    <w:rsid w:val="00BA43FB"/>
    <w:rsid w:val="00BC127D"/>
    <w:rsid w:val="00BC1FE6"/>
    <w:rsid w:val="00BE5E07"/>
    <w:rsid w:val="00C0155F"/>
    <w:rsid w:val="00C061B6"/>
    <w:rsid w:val="00C06ADF"/>
    <w:rsid w:val="00C07B5C"/>
    <w:rsid w:val="00C2060C"/>
    <w:rsid w:val="00C2446C"/>
    <w:rsid w:val="00C24A53"/>
    <w:rsid w:val="00C255EF"/>
    <w:rsid w:val="00C34124"/>
    <w:rsid w:val="00C34FAD"/>
    <w:rsid w:val="00C36AE5"/>
    <w:rsid w:val="00C40B39"/>
    <w:rsid w:val="00C40ECD"/>
    <w:rsid w:val="00C41F17"/>
    <w:rsid w:val="00C527FA"/>
    <w:rsid w:val="00C5280D"/>
    <w:rsid w:val="00C53859"/>
    <w:rsid w:val="00C53EB3"/>
    <w:rsid w:val="00C57638"/>
    <w:rsid w:val="00C5791C"/>
    <w:rsid w:val="00C60B97"/>
    <w:rsid w:val="00C66290"/>
    <w:rsid w:val="00C72B7A"/>
    <w:rsid w:val="00C8767E"/>
    <w:rsid w:val="00C9195A"/>
    <w:rsid w:val="00C973F2"/>
    <w:rsid w:val="00CA304C"/>
    <w:rsid w:val="00CA774A"/>
    <w:rsid w:val="00CA7EFE"/>
    <w:rsid w:val="00CB6AF9"/>
    <w:rsid w:val="00CC11B0"/>
    <w:rsid w:val="00CC2841"/>
    <w:rsid w:val="00CD6177"/>
    <w:rsid w:val="00CE6808"/>
    <w:rsid w:val="00CE72FA"/>
    <w:rsid w:val="00CF066C"/>
    <w:rsid w:val="00CF1330"/>
    <w:rsid w:val="00CF697C"/>
    <w:rsid w:val="00CF7CCA"/>
    <w:rsid w:val="00CF7E36"/>
    <w:rsid w:val="00D105BA"/>
    <w:rsid w:val="00D30B53"/>
    <w:rsid w:val="00D3708D"/>
    <w:rsid w:val="00D40426"/>
    <w:rsid w:val="00D47A65"/>
    <w:rsid w:val="00D5030C"/>
    <w:rsid w:val="00D57C96"/>
    <w:rsid w:val="00D57D18"/>
    <w:rsid w:val="00D7602D"/>
    <w:rsid w:val="00D76DF3"/>
    <w:rsid w:val="00D91203"/>
    <w:rsid w:val="00D95174"/>
    <w:rsid w:val="00D97AA0"/>
    <w:rsid w:val="00DA30F4"/>
    <w:rsid w:val="00DA4973"/>
    <w:rsid w:val="00DA6F36"/>
    <w:rsid w:val="00DB201E"/>
    <w:rsid w:val="00DB4698"/>
    <w:rsid w:val="00DB596E"/>
    <w:rsid w:val="00DB7773"/>
    <w:rsid w:val="00DC00EA"/>
    <w:rsid w:val="00DC1DC1"/>
    <w:rsid w:val="00DC3802"/>
    <w:rsid w:val="00DC7499"/>
    <w:rsid w:val="00DD072C"/>
    <w:rsid w:val="00DE4052"/>
    <w:rsid w:val="00DE577B"/>
    <w:rsid w:val="00DF371A"/>
    <w:rsid w:val="00DF5DF0"/>
    <w:rsid w:val="00E07D87"/>
    <w:rsid w:val="00E23984"/>
    <w:rsid w:val="00E32F7E"/>
    <w:rsid w:val="00E40EA6"/>
    <w:rsid w:val="00E44A52"/>
    <w:rsid w:val="00E5267B"/>
    <w:rsid w:val="00E56FC9"/>
    <w:rsid w:val="00E6067C"/>
    <w:rsid w:val="00E634CE"/>
    <w:rsid w:val="00E63C0E"/>
    <w:rsid w:val="00E72D49"/>
    <w:rsid w:val="00E7593C"/>
    <w:rsid w:val="00E7678A"/>
    <w:rsid w:val="00E82BC8"/>
    <w:rsid w:val="00E920A8"/>
    <w:rsid w:val="00E935F1"/>
    <w:rsid w:val="00E94A81"/>
    <w:rsid w:val="00EA03A8"/>
    <w:rsid w:val="00EA1FFB"/>
    <w:rsid w:val="00EB048E"/>
    <w:rsid w:val="00EB4E9C"/>
    <w:rsid w:val="00EB5ADF"/>
    <w:rsid w:val="00EE34DF"/>
    <w:rsid w:val="00EF0180"/>
    <w:rsid w:val="00EF2F89"/>
    <w:rsid w:val="00F018CF"/>
    <w:rsid w:val="00F03E98"/>
    <w:rsid w:val="00F1237A"/>
    <w:rsid w:val="00F14ED9"/>
    <w:rsid w:val="00F22CBD"/>
    <w:rsid w:val="00F272F1"/>
    <w:rsid w:val="00F45372"/>
    <w:rsid w:val="00F560F7"/>
    <w:rsid w:val="00F6334D"/>
    <w:rsid w:val="00F70D29"/>
    <w:rsid w:val="00F80346"/>
    <w:rsid w:val="00F92D99"/>
    <w:rsid w:val="00FA3E8C"/>
    <w:rsid w:val="00FA49AB"/>
    <w:rsid w:val="00FA77C6"/>
    <w:rsid w:val="00FB0C49"/>
    <w:rsid w:val="00FD58D8"/>
    <w:rsid w:val="00FE1B57"/>
    <w:rsid w:val="00FE39C7"/>
    <w:rsid w:val="00FE6BC2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table" w:styleId="TableGrid">
    <w:name w:val="Table Grid"/>
    <w:basedOn w:val="TableNormal"/>
    <w:rsid w:val="00F80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39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table" w:styleId="TableGrid">
    <w:name w:val="Table Grid"/>
    <w:basedOn w:val="TableNormal"/>
    <w:rsid w:val="00F80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3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974AB-A39D-48B2-A121-C7EEECB6B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6085</Words>
  <Characters>33759</Characters>
  <Application>Microsoft Office Word</Application>
  <DocSecurity>0</DocSecurity>
  <Lines>703</Lines>
  <Paragraphs>340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TC/54</vt:lpstr>
      <vt:lpstr>TC/54</vt:lpstr>
    </vt:vector>
  </TitlesOfParts>
  <Company>UPOV</Company>
  <LinksUpToDate>false</LinksUpToDate>
  <CharactersWithSpaces>39504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TC/54</dc:title>
  <dc:creator>TAVEIRA Leontino</dc:creator>
  <cp:lastModifiedBy>MAY Jessica</cp:lastModifiedBy>
  <cp:revision>3</cp:revision>
  <cp:lastPrinted>2018-07-05T09:50:00Z</cp:lastPrinted>
  <dcterms:created xsi:type="dcterms:W3CDTF">2018-08-08T10:04:00Z</dcterms:created>
  <dcterms:modified xsi:type="dcterms:W3CDTF">2018-08-16T07:20:00Z</dcterms:modified>
</cp:coreProperties>
</file>