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F25DA" w:rsidRPr="006F25DA" w:rsidTr="003A11D9">
        <w:tc>
          <w:tcPr>
            <w:tcW w:w="6522" w:type="dxa"/>
          </w:tcPr>
          <w:p w:rsidR="0059611E" w:rsidRPr="006F25DA" w:rsidRDefault="0059611E" w:rsidP="003A11D9">
            <w:pPr>
              <w:rPr>
                <w:lang w:val="fr-FR"/>
              </w:rPr>
            </w:pPr>
            <w:r w:rsidRPr="006F25DA">
              <w:rPr>
                <w:noProof/>
                <w:lang w:val="es-ES_tradnl" w:eastAsia="es-ES_tradnl"/>
              </w:rPr>
              <w:drawing>
                <wp:inline distT="0" distB="0" distL="0" distR="0" wp14:anchorId="3FACF874" wp14:editId="69C455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9611E" w:rsidRPr="006F25DA" w:rsidRDefault="0059611E" w:rsidP="003A11D9">
            <w:pPr>
              <w:pStyle w:val="Lettrine"/>
              <w:rPr>
                <w:lang w:val="fr-FR"/>
              </w:rPr>
            </w:pPr>
            <w:r w:rsidRPr="006F25DA">
              <w:rPr>
                <w:lang w:val="fr-FR"/>
              </w:rPr>
              <w:t>F</w:t>
            </w:r>
          </w:p>
        </w:tc>
      </w:tr>
      <w:tr w:rsidR="0059611E" w:rsidRPr="00D3230D" w:rsidTr="003A11D9">
        <w:trPr>
          <w:trHeight w:val="219"/>
        </w:trPr>
        <w:tc>
          <w:tcPr>
            <w:tcW w:w="6522" w:type="dxa"/>
          </w:tcPr>
          <w:p w:rsidR="0059611E" w:rsidRPr="006F25DA" w:rsidRDefault="0059611E" w:rsidP="003A11D9">
            <w:pPr>
              <w:pStyle w:val="upove"/>
              <w:rPr>
                <w:lang w:val="fr-FR"/>
              </w:rPr>
            </w:pPr>
            <w:r w:rsidRPr="006F25DA">
              <w:rPr>
                <w:lang w:val="fr-FR"/>
              </w:rPr>
              <w:t>Union internationale pour la protection des obtentions végétales</w:t>
            </w:r>
          </w:p>
        </w:tc>
        <w:tc>
          <w:tcPr>
            <w:tcW w:w="3117" w:type="dxa"/>
          </w:tcPr>
          <w:p w:rsidR="0059611E" w:rsidRPr="006F25DA" w:rsidRDefault="0059611E" w:rsidP="003A11D9">
            <w:pPr>
              <w:rPr>
                <w:lang w:val="fr-FR"/>
              </w:rPr>
            </w:pPr>
          </w:p>
        </w:tc>
      </w:tr>
    </w:tbl>
    <w:p w:rsidR="0059611E" w:rsidRPr="006F25DA" w:rsidRDefault="0059611E" w:rsidP="0059611E">
      <w:pPr>
        <w:rPr>
          <w:lang w:val="fr-FR"/>
        </w:rPr>
      </w:pPr>
    </w:p>
    <w:p w:rsidR="0059611E" w:rsidRPr="006F25DA" w:rsidRDefault="0059611E" w:rsidP="0059611E">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F25DA" w:rsidRPr="00D3230D" w:rsidTr="003A11D9">
        <w:tc>
          <w:tcPr>
            <w:tcW w:w="6512" w:type="dxa"/>
          </w:tcPr>
          <w:p w:rsidR="0059611E" w:rsidRPr="006F25DA" w:rsidRDefault="0059611E" w:rsidP="003A11D9">
            <w:pPr>
              <w:pStyle w:val="Sessiontc"/>
              <w:spacing w:line="240" w:lineRule="auto"/>
              <w:rPr>
                <w:lang w:val="fr-FR"/>
              </w:rPr>
            </w:pPr>
            <w:r w:rsidRPr="006F25DA">
              <w:rPr>
                <w:lang w:val="fr-FR"/>
              </w:rPr>
              <w:t>Comité technique</w:t>
            </w:r>
          </w:p>
          <w:p w:rsidR="0059611E" w:rsidRPr="006F25DA" w:rsidRDefault="0059611E" w:rsidP="003A11D9">
            <w:pPr>
              <w:pStyle w:val="Sessiontcplacedate"/>
              <w:rPr>
                <w:sz w:val="22"/>
                <w:lang w:val="fr-FR"/>
              </w:rPr>
            </w:pPr>
            <w:r w:rsidRPr="006F25DA">
              <w:rPr>
                <w:lang w:val="fr-FR"/>
              </w:rPr>
              <w:t>Cinquante</w:t>
            </w:r>
            <w:r w:rsidR="008E439F" w:rsidRPr="006F25DA">
              <w:rPr>
                <w:lang w:val="fr-FR"/>
              </w:rPr>
              <w:t>-</w:t>
            </w:r>
            <w:r w:rsidRPr="006F25DA">
              <w:rPr>
                <w:lang w:val="fr-FR"/>
              </w:rPr>
              <w:t>quatr</w:t>
            </w:r>
            <w:r w:rsidR="008E439F" w:rsidRPr="006F25DA">
              <w:rPr>
                <w:lang w:val="fr-FR"/>
              </w:rPr>
              <w:t>ième session</w:t>
            </w:r>
            <w:r w:rsidRPr="006F25DA">
              <w:rPr>
                <w:lang w:val="fr-FR"/>
              </w:rPr>
              <w:br/>
              <w:t>Genève, 29 et 3</w:t>
            </w:r>
            <w:r w:rsidR="008E439F" w:rsidRPr="006F25DA">
              <w:rPr>
                <w:lang w:val="fr-FR"/>
              </w:rPr>
              <w:t>0 octobre 20</w:t>
            </w:r>
            <w:r w:rsidRPr="006F25DA">
              <w:rPr>
                <w:lang w:val="fr-FR"/>
              </w:rPr>
              <w:t>18</w:t>
            </w:r>
          </w:p>
        </w:tc>
        <w:tc>
          <w:tcPr>
            <w:tcW w:w="3127" w:type="dxa"/>
          </w:tcPr>
          <w:p w:rsidR="0059611E" w:rsidRPr="006F25DA" w:rsidRDefault="0059611E" w:rsidP="003A11D9">
            <w:pPr>
              <w:pStyle w:val="Doccode"/>
              <w:rPr>
                <w:lang w:val="fr-FR"/>
              </w:rPr>
            </w:pPr>
            <w:r w:rsidRPr="006F25DA">
              <w:rPr>
                <w:lang w:val="fr-FR"/>
              </w:rPr>
              <w:t>TC/54/16</w:t>
            </w:r>
          </w:p>
          <w:p w:rsidR="0059611E" w:rsidRPr="006F25DA" w:rsidRDefault="0059611E" w:rsidP="003A11D9">
            <w:pPr>
              <w:pStyle w:val="Docoriginal"/>
              <w:rPr>
                <w:lang w:val="fr-FR"/>
              </w:rPr>
            </w:pPr>
            <w:r w:rsidRPr="006F25DA">
              <w:rPr>
                <w:lang w:val="fr-FR"/>
              </w:rPr>
              <w:t>Original</w:t>
            </w:r>
            <w:r w:rsidR="007009B6" w:rsidRPr="006F25DA">
              <w:rPr>
                <w:lang w:val="fr-FR"/>
              </w:rPr>
              <w:t> :</w:t>
            </w:r>
            <w:r w:rsidRPr="006F25DA">
              <w:rPr>
                <w:b w:val="0"/>
                <w:spacing w:val="0"/>
                <w:lang w:val="fr-FR"/>
              </w:rPr>
              <w:t xml:space="preserve"> anglais</w:t>
            </w:r>
          </w:p>
          <w:p w:rsidR="0059611E" w:rsidRPr="006F25DA" w:rsidRDefault="0059611E" w:rsidP="001B5D50">
            <w:pPr>
              <w:pStyle w:val="Docoriginal"/>
              <w:rPr>
                <w:lang w:val="fr-FR"/>
              </w:rPr>
            </w:pPr>
            <w:r w:rsidRPr="006F25DA">
              <w:rPr>
                <w:lang w:val="fr-FR"/>
              </w:rPr>
              <w:t>Date</w:t>
            </w:r>
            <w:r w:rsidR="007009B6" w:rsidRPr="006F25DA">
              <w:rPr>
                <w:lang w:val="fr-FR"/>
              </w:rPr>
              <w:t> :</w:t>
            </w:r>
            <w:r w:rsidRPr="006F25DA">
              <w:rPr>
                <w:b w:val="0"/>
                <w:spacing w:val="0"/>
                <w:lang w:val="fr-FR"/>
              </w:rPr>
              <w:t xml:space="preserve"> </w:t>
            </w:r>
            <w:r w:rsidR="001B5D50" w:rsidRPr="001B5D50">
              <w:rPr>
                <w:b w:val="0"/>
                <w:spacing w:val="0"/>
                <w:lang w:val="fr-FR"/>
              </w:rPr>
              <w:t>24</w:t>
            </w:r>
            <w:r w:rsidR="008E439F" w:rsidRPr="001B5D50">
              <w:rPr>
                <w:b w:val="0"/>
                <w:spacing w:val="0"/>
                <w:lang w:val="fr-FR"/>
              </w:rPr>
              <w:t> juillet 2</w:t>
            </w:r>
            <w:r w:rsidR="008E439F" w:rsidRPr="006F25DA">
              <w:rPr>
                <w:b w:val="0"/>
                <w:spacing w:val="0"/>
                <w:lang w:val="fr-FR"/>
              </w:rPr>
              <w:t>0</w:t>
            </w:r>
            <w:r w:rsidRPr="006F25DA">
              <w:rPr>
                <w:b w:val="0"/>
                <w:spacing w:val="0"/>
                <w:lang w:val="fr-FR"/>
              </w:rPr>
              <w:t>18</w:t>
            </w:r>
          </w:p>
        </w:tc>
      </w:tr>
    </w:tbl>
    <w:p w:rsidR="0059611E" w:rsidRPr="006F25DA" w:rsidRDefault="0059611E" w:rsidP="0059611E">
      <w:pPr>
        <w:pStyle w:val="Titleofdoc0"/>
        <w:rPr>
          <w:lang w:val="fr-FR"/>
        </w:rPr>
      </w:pPr>
      <w:bookmarkStart w:id="0" w:name="TitleOfDoc"/>
      <w:bookmarkStart w:id="1" w:name="Prepared"/>
      <w:bookmarkEnd w:id="0"/>
      <w:bookmarkEnd w:id="1"/>
      <w:r w:rsidRPr="006F25DA">
        <w:rPr>
          <w:lang w:val="fr-FR"/>
        </w:rPr>
        <w:t>Procédure applicable à l</w:t>
      </w:r>
      <w:r w:rsidR="008E439F" w:rsidRPr="006F25DA">
        <w:rPr>
          <w:lang w:val="fr-FR"/>
        </w:rPr>
        <w:t>’</w:t>
      </w:r>
      <w:r w:rsidRPr="006F25DA">
        <w:rPr>
          <w:lang w:val="fr-FR"/>
        </w:rPr>
        <w:t>adoption des projets de principes directeurs d</w:t>
      </w:r>
      <w:r w:rsidR="008E439F" w:rsidRPr="006F25DA">
        <w:rPr>
          <w:lang w:val="fr-FR"/>
        </w:rPr>
        <w:t>’</w:t>
      </w:r>
      <w:r w:rsidRPr="006F25DA">
        <w:rPr>
          <w:lang w:val="fr-FR"/>
        </w:rPr>
        <w:t>examen</w:t>
      </w:r>
    </w:p>
    <w:p w:rsidR="0059611E" w:rsidRPr="006F25DA" w:rsidRDefault="0059611E" w:rsidP="0059611E">
      <w:pPr>
        <w:pStyle w:val="preparedby1"/>
        <w:jc w:val="left"/>
        <w:rPr>
          <w:lang w:val="fr-FR"/>
        </w:rPr>
      </w:pPr>
      <w:r w:rsidRPr="006F25DA">
        <w:rPr>
          <w:lang w:val="fr-FR"/>
        </w:rPr>
        <w:t>Document établi par le Bureau de l</w:t>
      </w:r>
      <w:r w:rsidR="008E439F" w:rsidRPr="006F25DA">
        <w:rPr>
          <w:lang w:val="fr-FR"/>
        </w:rPr>
        <w:t>’</w:t>
      </w:r>
      <w:r w:rsidRPr="006F25DA">
        <w:rPr>
          <w:lang w:val="fr-FR"/>
        </w:rPr>
        <w:t>Union</w:t>
      </w:r>
    </w:p>
    <w:p w:rsidR="0059611E" w:rsidRPr="007B2623" w:rsidRDefault="0059611E" w:rsidP="007B2623">
      <w:pPr>
        <w:pStyle w:val="Disclaimer"/>
        <w:rPr>
          <w:lang w:val="fr-FR"/>
        </w:rPr>
      </w:pPr>
      <w:r w:rsidRPr="007B2623">
        <w:rPr>
          <w:lang w:val="fr-FR"/>
        </w:rPr>
        <w:t>Avertissement</w:t>
      </w:r>
      <w:r w:rsidR="008E439F" w:rsidRPr="007B2623">
        <w:rPr>
          <w:lang w:val="fr-FR"/>
        </w:rPr>
        <w:t> :</w:t>
      </w:r>
      <w:r w:rsidRPr="007B2623">
        <w:rPr>
          <w:lang w:val="fr-FR"/>
        </w:rPr>
        <w:t xml:space="preserve"> le présent document ne représente pas les principes ou les orientations de l</w:t>
      </w:r>
      <w:r w:rsidR="008E439F" w:rsidRPr="007B2623">
        <w:rPr>
          <w:lang w:val="fr-FR"/>
        </w:rPr>
        <w:t>’</w:t>
      </w:r>
      <w:r w:rsidRPr="007B2623">
        <w:rPr>
          <w:lang w:val="fr-FR"/>
        </w:rPr>
        <w:t>UPOV</w:t>
      </w:r>
    </w:p>
    <w:p w:rsidR="00D831A1" w:rsidRPr="006F25DA" w:rsidRDefault="009173BF" w:rsidP="009173BF">
      <w:pPr>
        <w:pStyle w:val="Heading1"/>
        <w:rPr>
          <w:lang w:val="fr-FR"/>
        </w:rPr>
      </w:pPr>
      <w:bookmarkStart w:id="2" w:name="_Toc520875833"/>
      <w:r w:rsidRPr="006F25DA">
        <w:rPr>
          <w:lang w:val="fr-FR"/>
        </w:rPr>
        <w:t>RÉSUMÉ</w:t>
      </w:r>
      <w:bookmarkEnd w:id="2"/>
    </w:p>
    <w:p w:rsidR="00D831A1" w:rsidRPr="006F25DA" w:rsidRDefault="00D831A1" w:rsidP="00374AE6">
      <w:pPr>
        <w:tabs>
          <w:tab w:val="left" w:pos="567"/>
          <w:tab w:val="left" w:pos="1134"/>
          <w:tab w:val="left" w:pos="5387"/>
        </w:tabs>
        <w:rPr>
          <w:lang w:val="fr-FR"/>
        </w:rPr>
      </w:pPr>
    </w:p>
    <w:p w:rsidR="00D831A1" w:rsidRPr="006F25DA" w:rsidRDefault="000C426C" w:rsidP="009173BF">
      <w:pPr>
        <w:tabs>
          <w:tab w:val="left" w:pos="567"/>
          <w:tab w:val="left" w:pos="1134"/>
          <w:tab w:val="left" w:pos="5387"/>
        </w:tabs>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9173BF" w:rsidRPr="006F25DA">
        <w:rPr>
          <w:lang w:val="fr-FR"/>
        </w:rPr>
        <w:t>Le présent document a pour objet de présenter une proposition de révision du document</w:t>
      </w:r>
      <w:r w:rsidR="006F25DA" w:rsidRPr="006F25DA">
        <w:rPr>
          <w:lang w:val="fr-FR"/>
        </w:rPr>
        <w:t> </w:t>
      </w:r>
      <w:r w:rsidR="009173BF" w:rsidRPr="006F25DA">
        <w:rPr>
          <w:lang w:val="fr-FR"/>
        </w:rPr>
        <w:t>TGP/7 intitulé “Élaboration des principes directeurs d</w:t>
      </w:r>
      <w:r w:rsidR="008E439F" w:rsidRPr="006F25DA">
        <w:rPr>
          <w:lang w:val="fr-FR"/>
        </w:rPr>
        <w:t>’</w:t>
      </w:r>
      <w:r w:rsidR="009173BF" w:rsidRPr="006F25DA">
        <w:rPr>
          <w:lang w:val="fr-FR"/>
        </w:rPr>
        <w:t>examen” afin de tenir compte de l</w:t>
      </w:r>
      <w:r w:rsidR="008E439F" w:rsidRPr="006F25DA">
        <w:rPr>
          <w:lang w:val="fr-FR"/>
        </w:rPr>
        <w:t>’</w:t>
      </w:r>
      <w:r w:rsidR="009173BF" w:rsidRPr="006F25DA">
        <w:rPr>
          <w:lang w:val="fr-FR"/>
        </w:rPr>
        <w:t>introduction d</w:t>
      </w:r>
      <w:r w:rsidR="008E439F" w:rsidRPr="006F25DA">
        <w:rPr>
          <w:lang w:val="fr-FR"/>
        </w:rPr>
        <w:t>’</w:t>
      </w:r>
      <w:r w:rsidR="009173BF" w:rsidRPr="006F25DA">
        <w:rPr>
          <w:lang w:val="fr-FR"/>
        </w:rPr>
        <w:t>une procédure d</w:t>
      </w:r>
      <w:r w:rsidR="008E439F" w:rsidRPr="006F25DA">
        <w:rPr>
          <w:lang w:val="fr-FR"/>
        </w:rPr>
        <w:t>’</w:t>
      </w:r>
      <w:r w:rsidR="009173BF" w:rsidRPr="006F25DA">
        <w:rPr>
          <w:lang w:val="fr-FR"/>
        </w:rPr>
        <w:t>adoption des principes directeurs d</w:t>
      </w:r>
      <w:r w:rsidR="008E439F" w:rsidRPr="006F25DA">
        <w:rPr>
          <w:lang w:val="fr-FR"/>
        </w:rPr>
        <w:t>’</w:t>
      </w:r>
      <w:r w:rsidR="009173BF" w:rsidRPr="006F25DA">
        <w:rPr>
          <w:lang w:val="fr-FR"/>
        </w:rPr>
        <w:t>examen par correspondance, conformément à la décision du Conseil à sa trente</w:t>
      </w:r>
      <w:r w:rsidR="008E439F" w:rsidRPr="006F25DA">
        <w:rPr>
          <w:lang w:val="fr-FR"/>
        </w:rPr>
        <w:t>-</w:t>
      </w:r>
      <w:r w:rsidR="009173BF" w:rsidRPr="006F25DA">
        <w:rPr>
          <w:lang w:val="fr-FR"/>
        </w:rPr>
        <w:t>quatr</w:t>
      </w:r>
      <w:r w:rsidR="008E439F" w:rsidRPr="006F25DA">
        <w:rPr>
          <w:lang w:val="fr-FR"/>
        </w:rPr>
        <w:t>ième session</w:t>
      </w:r>
      <w:r w:rsidR="009173BF" w:rsidRPr="006F25DA">
        <w:rPr>
          <w:lang w:val="fr-FR"/>
        </w:rPr>
        <w:t xml:space="preserve"> extraordinaire.</w:t>
      </w:r>
    </w:p>
    <w:p w:rsidR="00D831A1" w:rsidRPr="006F25DA" w:rsidRDefault="00D831A1" w:rsidP="00374AE6">
      <w:pPr>
        <w:tabs>
          <w:tab w:val="left" w:pos="567"/>
          <w:tab w:val="left" w:pos="1134"/>
          <w:tab w:val="left" w:pos="5387"/>
        </w:tabs>
        <w:rPr>
          <w:lang w:val="fr-FR"/>
        </w:rPr>
      </w:pPr>
    </w:p>
    <w:p w:rsidR="00D831A1" w:rsidRPr="006F25DA" w:rsidRDefault="00AC40B1" w:rsidP="009173BF">
      <w:pPr>
        <w:tabs>
          <w:tab w:val="left" w:pos="567"/>
          <w:tab w:val="left" w:pos="1134"/>
          <w:tab w:val="left" w:pos="5387"/>
        </w:tabs>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9173BF" w:rsidRPr="006F25DA">
        <w:rPr>
          <w:lang w:val="fr-FR"/>
        </w:rPr>
        <w:t>Le</w:t>
      </w:r>
      <w:r w:rsidR="008E439F" w:rsidRPr="006F25DA">
        <w:rPr>
          <w:lang w:val="fr-FR"/>
        </w:rPr>
        <w:t> TC</w:t>
      </w:r>
      <w:r w:rsidR="009173BF" w:rsidRPr="006F25DA">
        <w:rPr>
          <w:lang w:val="fr-FR"/>
        </w:rPr>
        <w:t xml:space="preserve"> est invité à examiner la proposition de révision du document</w:t>
      </w:r>
      <w:r w:rsidR="006F25DA" w:rsidRPr="006F25DA">
        <w:rPr>
          <w:lang w:val="fr-FR"/>
        </w:rPr>
        <w:t> </w:t>
      </w:r>
      <w:r w:rsidR="009173BF" w:rsidRPr="006F25DA">
        <w:rPr>
          <w:lang w:val="fr-FR"/>
        </w:rPr>
        <w:t>TGP/7 “Élaboration des principes directeurs d</w:t>
      </w:r>
      <w:r w:rsidR="008E439F" w:rsidRPr="006F25DA">
        <w:rPr>
          <w:lang w:val="fr-FR"/>
        </w:rPr>
        <w:t>’</w:t>
      </w:r>
      <w:r w:rsidR="009173BF" w:rsidRPr="006F25DA">
        <w:rPr>
          <w:lang w:val="fr-FR"/>
        </w:rPr>
        <w:t>examen” afin de tenir compte de l</w:t>
      </w:r>
      <w:r w:rsidR="008E439F" w:rsidRPr="006F25DA">
        <w:rPr>
          <w:lang w:val="fr-FR"/>
        </w:rPr>
        <w:t>’</w:t>
      </w:r>
      <w:r w:rsidR="009173BF" w:rsidRPr="006F25DA">
        <w:rPr>
          <w:lang w:val="fr-FR"/>
        </w:rPr>
        <w:t>introduction d</w:t>
      </w:r>
      <w:r w:rsidR="008E439F" w:rsidRPr="006F25DA">
        <w:rPr>
          <w:lang w:val="fr-FR"/>
        </w:rPr>
        <w:t>’</w:t>
      </w:r>
      <w:r w:rsidR="009173BF" w:rsidRPr="006F25DA">
        <w:rPr>
          <w:lang w:val="fr-FR"/>
        </w:rPr>
        <w:t>une procédure d</w:t>
      </w:r>
      <w:r w:rsidR="008E439F" w:rsidRPr="006F25DA">
        <w:rPr>
          <w:lang w:val="fr-FR"/>
        </w:rPr>
        <w:t>’</w:t>
      </w:r>
      <w:r w:rsidR="009173BF" w:rsidRPr="006F25DA">
        <w:rPr>
          <w:lang w:val="fr-FR"/>
        </w:rPr>
        <w:t>adoption des principes directeurs d</w:t>
      </w:r>
      <w:r w:rsidR="008E439F" w:rsidRPr="006F25DA">
        <w:rPr>
          <w:lang w:val="fr-FR"/>
        </w:rPr>
        <w:t>’</w:t>
      </w:r>
      <w:r w:rsidR="009173BF" w:rsidRPr="006F25DA">
        <w:rPr>
          <w:lang w:val="fr-FR"/>
        </w:rPr>
        <w:t xml:space="preserve">examen par correspondance, </w:t>
      </w:r>
      <w:r w:rsidR="009C2CAA" w:rsidRPr="006F25DA">
        <w:rPr>
          <w:lang w:val="fr-FR"/>
        </w:rPr>
        <w:t>telle qu</w:t>
      </w:r>
      <w:r w:rsidR="008E439F" w:rsidRPr="006F25DA">
        <w:rPr>
          <w:lang w:val="fr-FR"/>
        </w:rPr>
        <w:t>’</w:t>
      </w:r>
      <w:r w:rsidR="009C2CAA" w:rsidRPr="006F25DA">
        <w:rPr>
          <w:lang w:val="fr-FR"/>
        </w:rPr>
        <w:t xml:space="preserve">elle figure </w:t>
      </w:r>
      <w:r w:rsidR="009173BF" w:rsidRPr="006F25DA">
        <w:rPr>
          <w:lang w:val="fr-FR"/>
        </w:rPr>
        <w:t xml:space="preserve">au </w:t>
      </w:r>
      <w:r w:rsidR="008E439F" w:rsidRPr="00D3230D">
        <w:rPr>
          <w:lang w:val="fr-FR"/>
        </w:rPr>
        <w:t>paragraphe 1</w:t>
      </w:r>
      <w:r w:rsidR="009173BF" w:rsidRPr="00D3230D">
        <w:rPr>
          <w:lang w:val="fr-FR"/>
        </w:rPr>
        <w:t>4 d</w:t>
      </w:r>
      <w:r w:rsidR="009173BF" w:rsidRPr="006F25DA">
        <w:rPr>
          <w:lang w:val="fr-FR"/>
        </w:rPr>
        <w:t>u présent document.</w:t>
      </w:r>
    </w:p>
    <w:p w:rsidR="00D831A1" w:rsidRPr="006F25DA" w:rsidRDefault="00D831A1" w:rsidP="00B72F2A">
      <w:pPr>
        <w:tabs>
          <w:tab w:val="left" w:pos="567"/>
          <w:tab w:val="left" w:pos="1134"/>
        </w:tabs>
        <w:rPr>
          <w:snapToGrid w:val="0"/>
          <w:highlight w:val="cyan"/>
          <w:lang w:val="fr-FR"/>
        </w:rPr>
      </w:pPr>
    </w:p>
    <w:p w:rsidR="00D831A1" w:rsidRPr="006F25DA" w:rsidRDefault="00B72F2A" w:rsidP="009173BF">
      <w:pPr>
        <w:rPr>
          <w:lang w:val="fr-FR" w:eastAsia="ja-JP"/>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9173BF" w:rsidRPr="006F25DA">
        <w:rPr>
          <w:lang w:val="fr-FR"/>
        </w:rPr>
        <w:t>La structure du présent document est la suivante</w:t>
      </w:r>
      <w:r w:rsidR="008E439F" w:rsidRPr="006F25DA">
        <w:rPr>
          <w:lang w:val="fr-FR"/>
        </w:rPr>
        <w:t> :</w:t>
      </w:r>
    </w:p>
    <w:p w:rsidR="00D831A1" w:rsidRPr="006F25DA" w:rsidRDefault="00D831A1" w:rsidP="00B72F2A">
      <w:pPr>
        <w:rPr>
          <w:lang w:val="fr-FR" w:eastAsia="ja-JP"/>
        </w:rPr>
      </w:pPr>
    </w:p>
    <w:p w:rsidR="0059611E" w:rsidRPr="006F25DA" w:rsidRDefault="00B72F2A">
      <w:pPr>
        <w:pStyle w:val="TOC1"/>
        <w:rPr>
          <w:rFonts w:asciiTheme="minorHAnsi" w:eastAsiaTheme="minorEastAsia" w:hAnsiTheme="minorHAnsi" w:cstheme="minorBidi"/>
          <w:caps w:val="0"/>
          <w:noProof/>
          <w:sz w:val="22"/>
          <w:szCs w:val="22"/>
        </w:rPr>
      </w:pPr>
      <w:r w:rsidRPr="006F25DA">
        <w:rPr>
          <w:b/>
          <w:bCs/>
          <w:noProof/>
          <w:highlight w:val="yellow"/>
          <w:lang w:val="fr-FR"/>
        </w:rPr>
        <w:fldChar w:fldCharType="begin"/>
      </w:r>
      <w:r w:rsidRPr="006F25DA">
        <w:rPr>
          <w:b/>
          <w:highlight w:val="yellow"/>
          <w:lang w:val="fr-FR"/>
        </w:rPr>
        <w:instrText xml:space="preserve"> TOC \o "1-3" \h \z \u </w:instrText>
      </w:r>
      <w:r w:rsidRPr="006F25DA">
        <w:rPr>
          <w:b/>
          <w:bCs/>
          <w:noProof/>
          <w:highlight w:val="yellow"/>
          <w:lang w:val="fr-FR"/>
        </w:rPr>
        <w:fldChar w:fldCharType="separate"/>
      </w:r>
      <w:hyperlink w:anchor="_Toc520875833" w:history="1">
        <w:r w:rsidR="0059611E" w:rsidRPr="006F25DA">
          <w:rPr>
            <w:rStyle w:val="Hyperlink"/>
            <w:noProof/>
            <w:color w:val="auto"/>
            <w:lang w:val="fr-FR"/>
          </w:rPr>
          <w:t>RÉSUMÉ</w:t>
        </w:r>
        <w:r w:rsidR="0059611E" w:rsidRPr="006F25DA">
          <w:rPr>
            <w:noProof/>
            <w:webHidden/>
          </w:rPr>
          <w:tab/>
        </w:r>
        <w:r w:rsidR="0059611E" w:rsidRPr="006F25DA">
          <w:rPr>
            <w:noProof/>
            <w:webHidden/>
          </w:rPr>
          <w:fldChar w:fldCharType="begin"/>
        </w:r>
        <w:r w:rsidR="0059611E" w:rsidRPr="006F25DA">
          <w:rPr>
            <w:noProof/>
            <w:webHidden/>
          </w:rPr>
          <w:instrText xml:space="preserve"> PAGEREF _Toc520875833 \h </w:instrText>
        </w:r>
        <w:r w:rsidR="0059611E" w:rsidRPr="006F25DA">
          <w:rPr>
            <w:noProof/>
            <w:webHidden/>
          </w:rPr>
        </w:r>
        <w:r w:rsidR="0059611E" w:rsidRPr="006F25DA">
          <w:rPr>
            <w:noProof/>
            <w:webHidden/>
          </w:rPr>
          <w:fldChar w:fldCharType="separate"/>
        </w:r>
        <w:r w:rsidR="0059611E" w:rsidRPr="006F25DA">
          <w:rPr>
            <w:noProof/>
            <w:webHidden/>
          </w:rPr>
          <w:t>1</w:t>
        </w:r>
        <w:r w:rsidR="0059611E" w:rsidRPr="006F25DA">
          <w:rPr>
            <w:noProof/>
            <w:webHidden/>
          </w:rPr>
          <w:fldChar w:fldCharType="end"/>
        </w:r>
      </w:hyperlink>
    </w:p>
    <w:p w:rsidR="0059611E" w:rsidRPr="006F25DA" w:rsidRDefault="00810C01">
      <w:pPr>
        <w:pStyle w:val="TOC1"/>
        <w:rPr>
          <w:rFonts w:asciiTheme="minorHAnsi" w:eastAsiaTheme="minorEastAsia" w:hAnsiTheme="minorHAnsi" w:cstheme="minorBidi"/>
          <w:caps w:val="0"/>
          <w:noProof/>
          <w:sz w:val="22"/>
          <w:szCs w:val="22"/>
        </w:rPr>
      </w:pPr>
      <w:hyperlink w:anchor="_Toc520875834" w:history="1">
        <w:r w:rsidR="0059611E" w:rsidRPr="006F25DA">
          <w:rPr>
            <w:rStyle w:val="Hyperlink"/>
            <w:noProof/>
            <w:color w:val="auto"/>
            <w:lang w:val="fr-FR"/>
          </w:rPr>
          <w:t>Rappel</w:t>
        </w:r>
        <w:r w:rsidR="0059611E" w:rsidRPr="006F25DA">
          <w:rPr>
            <w:noProof/>
            <w:webHidden/>
          </w:rPr>
          <w:tab/>
        </w:r>
        <w:r w:rsidR="0059611E" w:rsidRPr="006F25DA">
          <w:rPr>
            <w:noProof/>
            <w:webHidden/>
          </w:rPr>
          <w:fldChar w:fldCharType="begin"/>
        </w:r>
        <w:r w:rsidR="0059611E" w:rsidRPr="006F25DA">
          <w:rPr>
            <w:noProof/>
            <w:webHidden/>
          </w:rPr>
          <w:instrText xml:space="preserve"> PAGEREF _Toc520875834 \h </w:instrText>
        </w:r>
        <w:r w:rsidR="0059611E" w:rsidRPr="006F25DA">
          <w:rPr>
            <w:noProof/>
            <w:webHidden/>
          </w:rPr>
        </w:r>
        <w:r w:rsidR="0059611E" w:rsidRPr="006F25DA">
          <w:rPr>
            <w:noProof/>
            <w:webHidden/>
          </w:rPr>
          <w:fldChar w:fldCharType="separate"/>
        </w:r>
        <w:r w:rsidR="0059611E" w:rsidRPr="006F25DA">
          <w:rPr>
            <w:noProof/>
            <w:webHidden/>
          </w:rPr>
          <w:t>1</w:t>
        </w:r>
        <w:r w:rsidR="0059611E" w:rsidRPr="006F25DA">
          <w:rPr>
            <w:noProof/>
            <w:webHidden/>
          </w:rPr>
          <w:fldChar w:fldCharType="end"/>
        </w:r>
      </w:hyperlink>
    </w:p>
    <w:p w:rsidR="0059611E" w:rsidRPr="006F25DA" w:rsidRDefault="00810C01">
      <w:pPr>
        <w:pStyle w:val="TOC1"/>
        <w:rPr>
          <w:rFonts w:asciiTheme="minorHAnsi" w:eastAsiaTheme="minorEastAsia" w:hAnsiTheme="minorHAnsi" w:cstheme="minorBidi"/>
          <w:caps w:val="0"/>
          <w:noProof/>
          <w:sz w:val="22"/>
          <w:szCs w:val="22"/>
        </w:rPr>
      </w:pPr>
      <w:hyperlink w:anchor="_Toc520875835" w:history="1">
        <w:r w:rsidR="0059611E" w:rsidRPr="006F25DA">
          <w:rPr>
            <w:rStyle w:val="Hyperlink"/>
            <w:noProof/>
            <w:color w:val="auto"/>
            <w:lang w:val="fr-FR"/>
          </w:rPr>
          <w:t>EXAMEN PAR LE COMITÉ DE RÉDACTION ÉLARGI</w:t>
        </w:r>
        <w:r w:rsidR="0059611E" w:rsidRPr="006F25DA">
          <w:rPr>
            <w:noProof/>
            <w:webHidden/>
          </w:rPr>
          <w:tab/>
        </w:r>
        <w:r w:rsidR="0059611E" w:rsidRPr="006F25DA">
          <w:rPr>
            <w:noProof/>
            <w:webHidden/>
          </w:rPr>
          <w:fldChar w:fldCharType="begin"/>
        </w:r>
        <w:r w:rsidR="0059611E" w:rsidRPr="006F25DA">
          <w:rPr>
            <w:noProof/>
            <w:webHidden/>
          </w:rPr>
          <w:instrText xml:space="preserve"> PAGEREF _Toc520875835 \h </w:instrText>
        </w:r>
        <w:r w:rsidR="0059611E" w:rsidRPr="006F25DA">
          <w:rPr>
            <w:noProof/>
            <w:webHidden/>
          </w:rPr>
        </w:r>
        <w:r w:rsidR="0059611E" w:rsidRPr="006F25DA">
          <w:rPr>
            <w:noProof/>
            <w:webHidden/>
          </w:rPr>
          <w:fldChar w:fldCharType="separate"/>
        </w:r>
        <w:r w:rsidR="0059611E" w:rsidRPr="006F25DA">
          <w:rPr>
            <w:noProof/>
            <w:webHidden/>
          </w:rPr>
          <w:t>1</w:t>
        </w:r>
        <w:r w:rsidR="0059611E" w:rsidRPr="006F25DA">
          <w:rPr>
            <w:noProof/>
            <w:webHidden/>
          </w:rPr>
          <w:fldChar w:fldCharType="end"/>
        </w:r>
      </w:hyperlink>
    </w:p>
    <w:p w:rsidR="0059611E" w:rsidRPr="006F25DA" w:rsidRDefault="00810C01">
      <w:pPr>
        <w:pStyle w:val="TOC1"/>
        <w:rPr>
          <w:rFonts w:asciiTheme="minorHAnsi" w:eastAsiaTheme="minorEastAsia" w:hAnsiTheme="minorHAnsi" w:cstheme="minorBidi"/>
          <w:caps w:val="0"/>
          <w:noProof/>
          <w:sz w:val="22"/>
          <w:szCs w:val="22"/>
        </w:rPr>
      </w:pPr>
      <w:hyperlink w:anchor="_Toc520875836" w:history="1">
        <w:r w:rsidR="0059611E" w:rsidRPr="006F25DA">
          <w:rPr>
            <w:rStyle w:val="Hyperlink"/>
            <w:noProof/>
            <w:color w:val="auto"/>
            <w:lang w:val="fr-FR"/>
          </w:rPr>
          <w:t>Prochaines étapes</w:t>
        </w:r>
        <w:r w:rsidR="0059611E" w:rsidRPr="006F25DA">
          <w:rPr>
            <w:noProof/>
            <w:webHidden/>
          </w:rPr>
          <w:tab/>
        </w:r>
        <w:r w:rsidR="0059611E" w:rsidRPr="006F25DA">
          <w:rPr>
            <w:noProof/>
            <w:webHidden/>
          </w:rPr>
          <w:fldChar w:fldCharType="begin"/>
        </w:r>
        <w:r w:rsidR="0059611E" w:rsidRPr="006F25DA">
          <w:rPr>
            <w:noProof/>
            <w:webHidden/>
          </w:rPr>
          <w:instrText xml:space="preserve"> PAGEREF _Toc520875836 \h </w:instrText>
        </w:r>
        <w:r w:rsidR="0059611E" w:rsidRPr="006F25DA">
          <w:rPr>
            <w:noProof/>
            <w:webHidden/>
          </w:rPr>
        </w:r>
        <w:r w:rsidR="0059611E" w:rsidRPr="006F25DA">
          <w:rPr>
            <w:noProof/>
            <w:webHidden/>
          </w:rPr>
          <w:fldChar w:fldCharType="separate"/>
        </w:r>
        <w:r w:rsidR="0059611E" w:rsidRPr="006F25DA">
          <w:rPr>
            <w:noProof/>
            <w:webHidden/>
          </w:rPr>
          <w:t>2</w:t>
        </w:r>
        <w:r w:rsidR="0059611E" w:rsidRPr="006F25DA">
          <w:rPr>
            <w:noProof/>
            <w:webHidden/>
          </w:rPr>
          <w:fldChar w:fldCharType="end"/>
        </w:r>
      </w:hyperlink>
    </w:p>
    <w:p w:rsidR="00D831A1" w:rsidRPr="006F25DA" w:rsidRDefault="00B72F2A" w:rsidP="00B72F2A">
      <w:pPr>
        <w:spacing w:before="120"/>
        <w:ind w:left="1134" w:hanging="1134"/>
        <w:rPr>
          <w:rFonts w:cs="Arial"/>
          <w:sz w:val="18"/>
          <w:lang w:val="fr-FR"/>
        </w:rPr>
      </w:pPr>
      <w:r w:rsidRPr="006F25DA">
        <w:rPr>
          <w:rFonts w:cs="Arial"/>
          <w:sz w:val="18"/>
          <w:highlight w:val="yellow"/>
          <w:lang w:val="fr-FR"/>
        </w:rPr>
        <w:fldChar w:fldCharType="end"/>
      </w:r>
      <w:r w:rsidR="006A13A2" w:rsidRPr="006F25DA">
        <w:rPr>
          <w:rFonts w:cs="Arial"/>
          <w:sz w:val="18"/>
          <w:lang w:val="fr-FR"/>
        </w:rPr>
        <w:t>ANNEX</w:t>
      </w:r>
      <w:r w:rsidR="00123BAB" w:rsidRPr="006F25DA">
        <w:rPr>
          <w:rFonts w:cs="Arial"/>
          <w:sz w:val="18"/>
          <w:lang w:val="fr-FR"/>
        </w:rPr>
        <w:t>E</w:t>
      </w:r>
      <w:r w:rsidR="006A13A2" w:rsidRPr="006F25DA">
        <w:rPr>
          <w:rFonts w:cs="Arial"/>
          <w:sz w:val="18"/>
          <w:lang w:val="fr-FR"/>
        </w:rPr>
        <w:tab/>
        <w:t>EXTRA</w:t>
      </w:r>
      <w:r w:rsidR="00123BAB" w:rsidRPr="006F25DA">
        <w:rPr>
          <w:rFonts w:cs="Arial"/>
          <w:sz w:val="18"/>
          <w:lang w:val="fr-FR"/>
        </w:rPr>
        <w:t>I</w:t>
      </w:r>
      <w:r w:rsidR="006A13A2" w:rsidRPr="006F25DA">
        <w:rPr>
          <w:rFonts w:cs="Arial"/>
          <w:sz w:val="18"/>
          <w:lang w:val="fr-FR"/>
        </w:rPr>
        <w:t xml:space="preserve">T </w:t>
      </w:r>
      <w:r w:rsidR="00123BAB" w:rsidRPr="006F25DA">
        <w:rPr>
          <w:rFonts w:cs="Arial"/>
          <w:sz w:val="18"/>
          <w:lang w:val="fr-FR"/>
        </w:rPr>
        <w:t>DU</w:t>
      </w:r>
      <w:r w:rsidR="006A13A2" w:rsidRPr="006F25DA">
        <w:rPr>
          <w:rFonts w:cs="Arial"/>
          <w:sz w:val="18"/>
          <w:lang w:val="fr-FR"/>
        </w:rPr>
        <w:t xml:space="preserve"> DOCUMENT</w:t>
      </w:r>
      <w:r w:rsidR="006F25DA" w:rsidRPr="006F25DA">
        <w:rPr>
          <w:rFonts w:cs="Arial"/>
          <w:sz w:val="18"/>
          <w:lang w:val="fr-FR"/>
        </w:rPr>
        <w:t> </w:t>
      </w:r>
      <w:r w:rsidR="006A13A2" w:rsidRPr="006F25DA">
        <w:rPr>
          <w:rFonts w:cs="Arial"/>
          <w:sz w:val="18"/>
          <w:lang w:val="fr-FR"/>
        </w:rPr>
        <w:t>TGP/7 “</w:t>
      </w:r>
      <w:r w:rsidR="00123BAB" w:rsidRPr="006F25DA">
        <w:rPr>
          <w:rFonts w:cs="Arial"/>
          <w:sz w:val="18"/>
          <w:lang w:val="fr-FR"/>
        </w:rPr>
        <w:t>É</w:t>
      </w:r>
      <w:r w:rsidR="006A13A2" w:rsidRPr="006F25DA">
        <w:rPr>
          <w:rFonts w:cs="Arial"/>
          <w:sz w:val="18"/>
          <w:lang w:val="fr-FR"/>
        </w:rPr>
        <w:t>L</w:t>
      </w:r>
      <w:r w:rsidR="00123BAB" w:rsidRPr="006F25DA">
        <w:rPr>
          <w:rFonts w:cs="Arial"/>
          <w:sz w:val="18"/>
          <w:lang w:val="fr-FR"/>
        </w:rPr>
        <w:t>AB</w:t>
      </w:r>
      <w:r w:rsidR="006A13A2" w:rsidRPr="006F25DA">
        <w:rPr>
          <w:rFonts w:cs="Arial"/>
          <w:sz w:val="18"/>
          <w:lang w:val="fr-FR"/>
        </w:rPr>
        <w:t>O</w:t>
      </w:r>
      <w:r w:rsidR="00123BAB" w:rsidRPr="006F25DA">
        <w:rPr>
          <w:rFonts w:cs="Arial"/>
          <w:sz w:val="18"/>
          <w:lang w:val="fr-FR"/>
        </w:rPr>
        <w:t>RA</w:t>
      </w:r>
      <w:r w:rsidR="006A13A2" w:rsidRPr="006F25DA">
        <w:rPr>
          <w:rFonts w:cs="Arial"/>
          <w:sz w:val="18"/>
          <w:lang w:val="fr-FR"/>
        </w:rPr>
        <w:t>T</w:t>
      </w:r>
      <w:r w:rsidR="00123BAB" w:rsidRPr="006F25DA">
        <w:rPr>
          <w:rFonts w:cs="Arial"/>
          <w:sz w:val="18"/>
          <w:lang w:val="fr-FR"/>
        </w:rPr>
        <w:t>ION DES PRINCIPES DIRECTEURS D</w:t>
      </w:r>
      <w:r w:rsidR="008E439F" w:rsidRPr="006F25DA">
        <w:rPr>
          <w:rFonts w:cs="Arial"/>
          <w:sz w:val="18"/>
          <w:lang w:val="fr-FR"/>
        </w:rPr>
        <w:t>’</w:t>
      </w:r>
      <w:r w:rsidR="00123BAB" w:rsidRPr="006F25DA">
        <w:rPr>
          <w:rFonts w:cs="Arial"/>
          <w:sz w:val="18"/>
          <w:lang w:val="fr-FR"/>
        </w:rPr>
        <w:t>EXAMEN</w:t>
      </w:r>
      <w:r w:rsidR="006A13A2" w:rsidRPr="006F25DA">
        <w:rPr>
          <w:rFonts w:cs="Arial"/>
          <w:sz w:val="18"/>
          <w:lang w:val="fr-FR"/>
        </w:rPr>
        <w:t>”</w:t>
      </w:r>
      <w:r w:rsidR="009C2CAA" w:rsidRPr="006F25DA">
        <w:rPr>
          <w:rFonts w:cs="Arial"/>
          <w:sz w:val="18"/>
          <w:lang w:val="fr-FR"/>
        </w:rPr>
        <w:t>,</w:t>
      </w:r>
      <w:r w:rsidR="006A13A2" w:rsidRPr="006F25DA">
        <w:rPr>
          <w:rFonts w:cs="Arial"/>
          <w:sz w:val="18"/>
          <w:lang w:val="fr-FR"/>
        </w:rPr>
        <w:t xml:space="preserve"> SECTION 2.2 “PROC</w:t>
      </w:r>
      <w:r w:rsidR="00123BAB" w:rsidRPr="006F25DA">
        <w:rPr>
          <w:rFonts w:cs="Arial"/>
          <w:sz w:val="18"/>
          <w:lang w:val="fr-FR"/>
        </w:rPr>
        <w:t>É</w:t>
      </w:r>
      <w:r w:rsidR="006A13A2" w:rsidRPr="006F25DA">
        <w:rPr>
          <w:rFonts w:cs="Arial"/>
          <w:sz w:val="18"/>
          <w:lang w:val="fr-FR"/>
        </w:rPr>
        <w:t xml:space="preserve">DURE </w:t>
      </w:r>
      <w:r w:rsidR="00123BAB" w:rsidRPr="006F25DA">
        <w:rPr>
          <w:rFonts w:cs="Arial"/>
          <w:sz w:val="18"/>
          <w:lang w:val="fr-FR"/>
        </w:rPr>
        <w:t>APPLICABLE À L</w:t>
      </w:r>
      <w:r w:rsidR="008E439F" w:rsidRPr="006F25DA">
        <w:rPr>
          <w:rFonts w:cs="Arial"/>
          <w:sz w:val="18"/>
          <w:lang w:val="fr-FR"/>
        </w:rPr>
        <w:t>’</w:t>
      </w:r>
      <w:r w:rsidR="009C2CAA" w:rsidRPr="006F25DA">
        <w:rPr>
          <w:rFonts w:cs="Arial"/>
          <w:sz w:val="18"/>
          <w:lang w:val="fr-FR"/>
        </w:rPr>
        <w:t>AD</w:t>
      </w:r>
      <w:r w:rsidR="006A13A2" w:rsidRPr="006F25DA">
        <w:rPr>
          <w:rFonts w:cs="Arial"/>
          <w:sz w:val="18"/>
          <w:lang w:val="fr-FR"/>
        </w:rPr>
        <w:t>O</w:t>
      </w:r>
      <w:r w:rsidR="009C2CAA" w:rsidRPr="006F25DA">
        <w:rPr>
          <w:rFonts w:cs="Arial"/>
          <w:sz w:val="18"/>
          <w:lang w:val="fr-FR"/>
        </w:rPr>
        <w:t>P</w:t>
      </w:r>
      <w:r w:rsidR="006A13A2" w:rsidRPr="006F25DA">
        <w:rPr>
          <w:rFonts w:cs="Arial"/>
          <w:sz w:val="18"/>
          <w:lang w:val="fr-FR"/>
        </w:rPr>
        <w:t xml:space="preserve">TION </w:t>
      </w:r>
      <w:r w:rsidR="00123BAB" w:rsidRPr="006F25DA">
        <w:rPr>
          <w:rFonts w:cs="Arial"/>
          <w:sz w:val="18"/>
          <w:lang w:val="fr-FR"/>
        </w:rPr>
        <w:t>DES PRINCIPES DIRECTEURS D</w:t>
      </w:r>
      <w:r w:rsidR="008E439F" w:rsidRPr="006F25DA">
        <w:rPr>
          <w:rFonts w:cs="Arial"/>
          <w:sz w:val="18"/>
          <w:lang w:val="fr-FR"/>
        </w:rPr>
        <w:t>’</w:t>
      </w:r>
      <w:r w:rsidR="006A13A2" w:rsidRPr="006F25DA">
        <w:rPr>
          <w:rFonts w:cs="Arial"/>
          <w:sz w:val="18"/>
          <w:lang w:val="fr-FR"/>
        </w:rPr>
        <w:t>E</w:t>
      </w:r>
      <w:r w:rsidR="00123BAB" w:rsidRPr="006F25DA">
        <w:rPr>
          <w:rFonts w:cs="Arial"/>
          <w:sz w:val="18"/>
          <w:lang w:val="fr-FR"/>
        </w:rPr>
        <w:t>XAM</w:t>
      </w:r>
      <w:r w:rsidR="006A13A2" w:rsidRPr="006F25DA">
        <w:rPr>
          <w:rFonts w:cs="Arial"/>
          <w:sz w:val="18"/>
          <w:lang w:val="fr-FR"/>
        </w:rPr>
        <w:t>E</w:t>
      </w:r>
      <w:r w:rsidR="00123BAB" w:rsidRPr="006F25DA">
        <w:rPr>
          <w:rFonts w:cs="Arial"/>
          <w:sz w:val="18"/>
          <w:lang w:val="fr-FR"/>
        </w:rPr>
        <w:t>N</w:t>
      </w:r>
      <w:r w:rsidR="006A13A2" w:rsidRPr="006F25DA">
        <w:rPr>
          <w:rFonts w:cs="Arial"/>
          <w:sz w:val="18"/>
          <w:lang w:val="fr-FR"/>
        </w:rPr>
        <w:t>”</w:t>
      </w:r>
    </w:p>
    <w:p w:rsidR="00D831A1" w:rsidRPr="006F25DA" w:rsidRDefault="00D831A1" w:rsidP="00B72F2A">
      <w:pPr>
        <w:spacing w:before="120"/>
        <w:ind w:left="1134" w:hanging="1134"/>
        <w:rPr>
          <w:rFonts w:cs="Arial"/>
          <w:lang w:val="fr-FR"/>
        </w:rPr>
      </w:pPr>
    </w:p>
    <w:p w:rsidR="00D831A1" w:rsidRPr="006F25DA" w:rsidRDefault="00B72F2A" w:rsidP="009173BF">
      <w:pPr>
        <w:jc w:val="left"/>
        <w:rPr>
          <w:rFonts w:cs="Arial"/>
          <w:lang w:val="fr-FR"/>
        </w:rPr>
      </w:pPr>
      <w:r w:rsidRPr="006F25DA">
        <w:rPr>
          <w:rFonts w:cs="Arial"/>
          <w:lang w:val="fr-FR"/>
        </w:rPr>
        <w:fldChar w:fldCharType="begin"/>
      </w:r>
      <w:r w:rsidRPr="006F25DA">
        <w:rPr>
          <w:rFonts w:cs="Arial"/>
          <w:lang w:val="fr-FR"/>
        </w:rPr>
        <w:instrText xml:space="preserve"> AUTONUM  </w:instrText>
      </w:r>
      <w:r w:rsidRPr="006F25DA">
        <w:rPr>
          <w:rFonts w:cs="Arial"/>
          <w:lang w:val="fr-FR"/>
        </w:rPr>
        <w:fldChar w:fldCharType="end"/>
      </w:r>
      <w:r w:rsidRPr="006F25DA">
        <w:rPr>
          <w:rFonts w:cs="Arial"/>
          <w:lang w:val="fr-FR"/>
        </w:rPr>
        <w:tab/>
      </w:r>
      <w:r w:rsidR="009173BF" w:rsidRPr="006F25DA">
        <w:rPr>
          <w:rFonts w:cs="Arial"/>
          <w:lang w:val="fr-FR"/>
        </w:rPr>
        <w:t>Les abréviations ci</w:t>
      </w:r>
      <w:r w:rsidR="008E439F" w:rsidRPr="006F25DA">
        <w:rPr>
          <w:rFonts w:cs="Arial"/>
          <w:lang w:val="fr-FR"/>
        </w:rPr>
        <w:t>-</w:t>
      </w:r>
      <w:r w:rsidR="009173BF" w:rsidRPr="006F25DA">
        <w:rPr>
          <w:rFonts w:cs="Arial"/>
          <w:lang w:val="fr-FR"/>
        </w:rPr>
        <w:t>après sont utilisées dans le présent document</w:t>
      </w:r>
      <w:r w:rsidR="008E439F" w:rsidRPr="006F25DA">
        <w:rPr>
          <w:rFonts w:cs="Arial"/>
          <w:lang w:val="fr-FR"/>
        </w:rPr>
        <w:t> :</w:t>
      </w:r>
    </w:p>
    <w:p w:rsidR="00D831A1" w:rsidRPr="006F25DA" w:rsidRDefault="00D831A1" w:rsidP="00B72F2A">
      <w:pPr>
        <w:jc w:val="left"/>
        <w:rPr>
          <w:rFonts w:cs="Arial"/>
          <w:lang w:val="fr-FR"/>
        </w:rPr>
      </w:pPr>
    </w:p>
    <w:p w:rsidR="00D831A1" w:rsidRPr="006F25DA" w:rsidRDefault="009173BF" w:rsidP="009173BF">
      <w:pPr>
        <w:tabs>
          <w:tab w:val="left" w:pos="1134"/>
        </w:tabs>
        <w:jc w:val="left"/>
        <w:rPr>
          <w:rFonts w:cs="Arial"/>
          <w:lang w:val="fr-FR"/>
        </w:rPr>
      </w:pPr>
      <w:r w:rsidRPr="006F25DA">
        <w:rPr>
          <w:rFonts w:cs="Arial"/>
          <w:lang w:val="fr-FR"/>
        </w:rPr>
        <w:t>TC</w:t>
      </w:r>
      <w:r w:rsidR="008E439F" w:rsidRPr="006F25DA">
        <w:rPr>
          <w:rFonts w:cs="Arial"/>
          <w:lang w:val="fr-FR"/>
        </w:rPr>
        <w:t> :</w:t>
      </w:r>
      <w:r w:rsidR="007009B6" w:rsidRPr="006F25DA">
        <w:rPr>
          <w:rFonts w:cs="Arial"/>
          <w:lang w:val="fr-FR"/>
        </w:rPr>
        <w:t xml:space="preserve"> </w:t>
      </w:r>
      <w:r w:rsidR="00123BAB" w:rsidRPr="006F25DA">
        <w:rPr>
          <w:rFonts w:cs="Arial"/>
          <w:lang w:val="fr-FR"/>
        </w:rPr>
        <w:tab/>
      </w:r>
      <w:r w:rsidRPr="006F25DA">
        <w:rPr>
          <w:rFonts w:cs="Arial"/>
          <w:lang w:val="fr-FR"/>
        </w:rPr>
        <w:t>Comité technique</w:t>
      </w:r>
    </w:p>
    <w:p w:rsidR="00D831A1" w:rsidRPr="006F25DA" w:rsidRDefault="009173BF" w:rsidP="009173BF">
      <w:pPr>
        <w:jc w:val="left"/>
        <w:rPr>
          <w:rFonts w:cs="Arial"/>
          <w:lang w:val="fr-FR"/>
        </w:rPr>
      </w:pPr>
      <w:r w:rsidRPr="006F25DA">
        <w:rPr>
          <w:rFonts w:cs="Arial"/>
          <w:lang w:val="fr-FR"/>
        </w:rPr>
        <w:t>TC</w:t>
      </w:r>
      <w:r w:rsidR="008E439F" w:rsidRPr="006F25DA">
        <w:rPr>
          <w:rFonts w:cs="Arial"/>
          <w:lang w:val="fr-FR"/>
        </w:rPr>
        <w:t>-</w:t>
      </w:r>
      <w:r w:rsidRPr="006F25DA">
        <w:rPr>
          <w:rFonts w:cs="Arial"/>
          <w:lang w:val="fr-FR"/>
        </w:rPr>
        <w:t>EDC</w:t>
      </w:r>
      <w:r w:rsidR="008E439F" w:rsidRPr="006F25DA">
        <w:rPr>
          <w:rFonts w:cs="Arial"/>
          <w:lang w:val="fr-FR"/>
        </w:rPr>
        <w:t> :</w:t>
      </w:r>
      <w:r w:rsidR="007009B6" w:rsidRPr="006F25DA">
        <w:rPr>
          <w:rFonts w:cs="Arial"/>
          <w:lang w:val="fr-FR"/>
        </w:rPr>
        <w:t xml:space="preserve"> </w:t>
      </w:r>
      <w:r w:rsidR="00123BAB" w:rsidRPr="006F25DA">
        <w:rPr>
          <w:rFonts w:cs="Arial"/>
          <w:lang w:val="fr-FR"/>
        </w:rPr>
        <w:tab/>
      </w:r>
      <w:r w:rsidRPr="006F25DA">
        <w:rPr>
          <w:rFonts w:cs="Arial"/>
          <w:lang w:val="fr-FR"/>
        </w:rPr>
        <w:t>Comité de rédaction élargi du Comité technique</w:t>
      </w:r>
    </w:p>
    <w:p w:rsidR="00D831A1" w:rsidRPr="006F25DA" w:rsidRDefault="00116BC9" w:rsidP="00116BC9">
      <w:pPr>
        <w:jc w:val="left"/>
        <w:rPr>
          <w:rFonts w:cs="Arial"/>
          <w:lang w:val="fr-FR"/>
        </w:rPr>
      </w:pPr>
      <w:r w:rsidRPr="006F25DA">
        <w:rPr>
          <w:rFonts w:cs="Arial"/>
          <w:lang w:val="fr-FR"/>
        </w:rPr>
        <w:t>TWP</w:t>
      </w:r>
      <w:r w:rsidR="008E439F" w:rsidRPr="006F25DA">
        <w:rPr>
          <w:rFonts w:cs="Arial"/>
          <w:lang w:val="fr-FR"/>
        </w:rPr>
        <w:t> :</w:t>
      </w:r>
      <w:r w:rsidR="007009B6" w:rsidRPr="006F25DA">
        <w:rPr>
          <w:rFonts w:cs="Arial"/>
          <w:lang w:val="fr-FR"/>
        </w:rPr>
        <w:t xml:space="preserve"> </w:t>
      </w:r>
      <w:r w:rsidR="00123BAB" w:rsidRPr="006F25DA">
        <w:rPr>
          <w:rFonts w:cs="Arial"/>
          <w:lang w:val="fr-FR"/>
        </w:rPr>
        <w:tab/>
      </w:r>
      <w:r w:rsidRPr="006F25DA">
        <w:rPr>
          <w:rFonts w:cs="Arial"/>
          <w:lang w:val="fr-FR"/>
        </w:rPr>
        <w:t>Groupe de travail technique</w:t>
      </w:r>
    </w:p>
    <w:p w:rsidR="00D831A1" w:rsidRPr="006F25DA" w:rsidRDefault="00D831A1" w:rsidP="00374AE6">
      <w:pPr>
        <w:tabs>
          <w:tab w:val="left" w:pos="567"/>
          <w:tab w:val="left" w:pos="1134"/>
          <w:tab w:val="left" w:pos="5387"/>
        </w:tabs>
        <w:rPr>
          <w:lang w:val="fr-FR"/>
        </w:rPr>
      </w:pPr>
    </w:p>
    <w:p w:rsidR="00D831A1" w:rsidRPr="006F25DA" w:rsidRDefault="00D831A1" w:rsidP="00374AE6">
      <w:pPr>
        <w:tabs>
          <w:tab w:val="left" w:pos="567"/>
          <w:tab w:val="left" w:pos="1134"/>
          <w:tab w:val="left" w:pos="5387"/>
        </w:tabs>
        <w:rPr>
          <w:lang w:val="fr-FR"/>
        </w:rPr>
      </w:pPr>
    </w:p>
    <w:p w:rsidR="00D831A1" w:rsidRPr="006F25DA" w:rsidRDefault="00116BC9" w:rsidP="00116BC9">
      <w:pPr>
        <w:pStyle w:val="Heading1"/>
        <w:rPr>
          <w:lang w:val="fr-FR"/>
        </w:rPr>
      </w:pPr>
      <w:bookmarkStart w:id="3" w:name="_Toc520875834"/>
      <w:r w:rsidRPr="006F25DA">
        <w:rPr>
          <w:lang w:val="fr-FR"/>
        </w:rPr>
        <w:t>Rappel</w:t>
      </w:r>
      <w:bookmarkEnd w:id="3"/>
    </w:p>
    <w:p w:rsidR="00D831A1" w:rsidRPr="006F25DA" w:rsidRDefault="00D831A1" w:rsidP="00DA5AE1">
      <w:pPr>
        <w:tabs>
          <w:tab w:val="left" w:pos="567"/>
          <w:tab w:val="left" w:pos="1134"/>
          <w:tab w:val="left" w:pos="5387"/>
        </w:tabs>
        <w:rPr>
          <w:iCs/>
          <w:lang w:val="fr-FR"/>
        </w:rPr>
      </w:pPr>
    </w:p>
    <w:p w:rsidR="00D831A1" w:rsidRPr="006F25DA" w:rsidRDefault="00DA5AE1" w:rsidP="00116BC9">
      <w:pPr>
        <w:tabs>
          <w:tab w:val="left" w:pos="567"/>
          <w:tab w:val="left" w:pos="1134"/>
          <w:tab w:val="left" w:pos="5387"/>
        </w:tabs>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116BC9" w:rsidRPr="006F25DA">
        <w:rPr>
          <w:lang w:val="fr-FR"/>
        </w:rPr>
        <w:t>À sa trente</w:t>
      </w:r>
      <w:r w:rsidR="008E439F" w:rsidRPr="006F25DA">
        <w:rPr>
          <w:lang w:val="fr-FR"/>
        </w:rPr>
        <w:t>-</w:t>
      </w:r>
      <w:r w:rsidR="00116BC9" w:rsidRPr="006F25DA">
        <w:rPr>
          <w:lang w:val="fr-FR"/>
        </w:rPr>
        <w:t>quatr</w:t>
      </w:r>
      <w:r w:rsidR="008E439F" w:rsidRPr="006F25DA">
        <w:rPr>
          <w:lang w:val="fr-FR"/>
        </w:rPr>
        <w:t>ième session</w:t>
      </w:r>
      <w:r w:rsidR="00116BC9" w:rsidRPr="006F25DA">
        <w:rPr>
          <w:lang w:val="fr-FR"/>
        </w:rPr>
        <w:t xml:space="preserve"> extraordinaire</w:t>
      </w:r>
      <w:r w:rsidR="00C41F5E" w:rsidRPr="006F25DA">
        <w:rPr>
          <w:lang w:val="fr-FR"/>
        </w:rPr>
        <w:t>,</w:t>
      </w:r>
      <w:r w:rsidR="00116BC9" w:rsidRPr="006F25DA">
        <w:rPr>
          <w:lang w:val="fr-FR"/>
        </w:rPr>
        <w:t xml:space="preserve"> tenue à Genève le 6</w:t>
      </w:r>
      <w:r w:rsidR="00C41F5E" w:rsidRPr="006F25DA">
        <w:rPr>
          <w:lang w:val="fr-FR"/>
        </w:rPr>
        <w:t> </w:t>
      </w:r>
      <w:r w:rsidR="00116BC9" w:rsidRPr="006F25DA">
        <w:rPr>
          <w:lang w:val="fr-FR"/>
        </w:rPr>
        <w:t>avril</w:t>
      </w:r>
      <w:r w:rsidR="00C41F5E" w:rsidRPr="006F25DA">
        <w:rPr>
          <w:lang w:val="fr-FR"/>
        </w:rPr>
        <w:t> </w:t>
      </w:r>
      <w:r w:rsidR="00116BC9" w:rsidRPr="006F25DA">
        <w:rPr>
          <w:lang w:val="fr-FR"/>
        </w:rPr>
        <w:t>2017, le Conseil a décidé d</w:t>
      </w:r>
      <w:r w:rsidR="008E439F" w:rsidRPr="006F25DA">
        <w:rPr>
          <w:lang w:val="fr-FR"/>
        </w:rPr>
        <w:t>’</w:t>
      </w:r>
      <w:r w:rsidR="00116BC9" w:rsidRPr="006F25DA">
        <w:rPr>
          <w:lang w:val="fr-FR"/>
        </w:rPr>
        <w:t>organiser une seule série de sessions, à partir de</w:t>
      </w:r>
      <w:r w:rsidR="00C41F5E" w:rsidRPr="006F25DA">
        <w:rPr>
          <w:lang w:val="fr-FR"/>
        </w:rPr>
        <w:t> </w:t>
      </w:r>
      <w:r w:rsidR="00116BC9" w:rsidRPr="006F25DA">
        <w:rPr>
          <w:lang w:val="fr-FR"/>
        </w:rPr>
        <w:t>2018, en octobre</w:t>
      </w:r>
      <w:r w:rsidR="008E439F" w:rsidRPr="006F25DA">
        <w:rPr>
          <w:lang w:val="fr-FR"/>
        </w:rPr>
        <w:t>-</w:t>
      </w:r>
      <w:r w:rsidR="00116BC9" w:rsidRPr="006F25DA">
        <w:rPr>
          <w:lang w:val="fr-FR"/>
        </w:rPr>
        <w:t>novemb</w:t>
      </w:r>
      <w:r w:rsidR="00D86F14" w:rsidRPr="006F25DA">
        <w:rPr>
          <w:lang w:val="fr-FR"/>
        </w:rPr>
        <w:t>re.  Dè</w:t>
      </w:r>
      <w:r w:rsidR="00C41F5E" w:rsidRPr="006F25DA">
        <w:rPr>
          <w:lang w:val="fr-FR"/>
        </w:rPr>
        <w:t>s </w:t>
      </w:r>
      <w:r w:rsidR="00116BC9" w:rsidRPr="006F25DA">
        <w:rPr>
          <w:lang w:val="fr-FR"/>
        </w:rPr>
        <w:t>2018, les réunions du</w:t>
      </w:r>
      <w:r w:rsidR="008E439F" w:rsidRPr="006F25DA">
        <w:rPr>
          <w:lang w:val="fr-FR"/>
        </w:rPr>
        <w:t> TC</w:t>
      </w:r>
      <w:r w:rsidR="00116BC9" w:rsidRPr="006F25DA">
        <w:rPr>
          <w:lang w:val="fr-FR"/>
        </w:rPr>
        <w:t xml:space="preserve"> auraient donc lieu en octobre</w:t>
      </w:r>
      <w:r w:rsidR="008E439F" w:rsidRPr="006F25DA">
        <w:rPr>
          <w:lang w:val="fr-FR"/>
        </w:rPr>
        <w:t>-</w:t>
      </w:r>
      <w:r w:rsidR="00116BC9" w:rsidRPr="006F25DA">
        <w:rPr>
          <w:lang w:val="fr-FR"/>
        </w:rPr>
        <w:t>novembre et non plus en mars</w:t>
      </w:r>
      <w:r w:rsidR="008E439F" w:rsidRPr="006F25DA">
        <w:rPr>
          <w:lang w:val="fr-FR"/>
        </w:rPr>
        <w:t>-</w:t>
      </w:r>
      <w:r w:rsidR="00116BC9" w:rsidRPr="006F25DA">
        <w:rPr>
          <w:lang w:val="fr-FR"/>
        </w:rPr>
        <w:t>avril (voir les paragraphes</w:t>
      </w:r>
      <w:r w:rsidR="00C41F5E" w:rsidRPr="006F25DA">
        <w:rPr>
          <w:lang w:val="fr-FR"/>
        </w:rPr>
        <w:t> </w:t>
      </w:r>
      <w:r w:rsidR="00116BC9" w:rsidRPr="006F25DA">
        <w:rPr>
          <w:lang w:val="fr-FR"/>
        </w:rPr>
        <w:t xml:space="preserve">12 à 14 du document </w:t>
      </w:r>
      <w:proofErr w:type="gramStart"/>
      <w:r w:rsidR="00116BC9" w:rsidRPr="006F25DA">
        <w:rPr>
          <w:lang w:val="fr-FR"/>
        </w:rPr>
        <w:t>C(</w:t>
      </w:r>
      <w:proofErr w:type="spellStart"/>
      <w:proofErr w:type="gramEnd"/>
      <w:r w:rsidR="00116BC9" w:rsidRPr="006F25DA">
        <w:rPr>
          <w:lang w:val="fr-FR"/>
        </w:rPr>
        <w:t>Extr</w:t>
      </w:r>
      <w:proofErr w:type="spellEnd"/>
      <w:r w:rsidR="00116BC9" w:rsidRPr="006F25DA">
        <w:rPr>
          <w:lang w:val="fr-FR"/>
        </w:rPr>
        <w:t>.)/34/6 “Compte rendu des décisions”).</w:t>
      </w:r>
    </w:p>
    <w:p w:rsidR="00D831A1" w:rsidRPr="006F25DA" w:rsidRDefault="00D831A1" w:rsidP="00DA5AE1">
      <w:pPr>
        <w:tabs>
          <w:tab w:val="left" w:pos="567"/>
          <w:tab w:val="left" w:pos="1134"/>
          <w:tab w:val="left" w:pos="5387"/>
        </w:tabs>
        <w:rPr>
          <w:lang w:val="fr-FR"/>
        </w:rPr>
      </w:pPr>
    </w:p>
    <w:p w:rsidR="00D831A1" w:rsidRPr="006F25DA" w:rsidRDefault="00DA5AE1" w:rsidP="00116BC9">
      <w:pPr>
        <w:tabs>
          <w:tab w:val="left" w:pos="567"/>
          <w:tab w:val="left" w:pos="1134"/>
          <w:tab w:val="left" w:pos="5387"/>
        </w:tabs>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116BC9" w:rsidRPr="006F25DA">
        <w:rPr>
          <w:lang w:val="fr-FR"/>
        </w:rPr>
        <w:t>Le Conseil, à sa trente</w:t>
      </w:r>
      <w:r w:rsidR="008E439F" w:rsidRPr="006F25DA">
        <w:rPr>
          <w:lang w:val="fr-FR"/>
        </w:rPr>
        <w:t>-</w:t>
      </w:r>
      <w:r w:rsidR="00116BC9" w:rsidRPr="006F25DA">
        <w:rPr>
          <w:lang w:val="fr-FR"/>
        </w:rPr>
        <w:t>quatr</w:t>
      </w:r>
      <w:r w:rsidR="008E439F" w:rsidRPr="006F25DA">
        <w:rPr>
          <w:lang w:val="fr-FR"/>
        </w:rPr>
        <w:t>ième session</w:t>
      </w:r>
      <w:r w:rsidR="00116BC9" w:rsidRPr="006F25DA">
        <w:rPr>
          <w:lang w:val="fr-FR"/>
        </w:rPr>
        <w:t xml:space="preserve"> extraordinaire, a décidé d</w:t>
      </w:r>
      <w:r w:rsidR="008E439F" w:rsidRPr="006F25DA">
        <w:rPr>
          <w:lang w:val="fr-FR"/>
        </w:rPr>
        <w:t>’</w:t>
      </w:r>
      <w:r w:rsidR="00116BC9" w:rsidRPr="006F25DA">
        <w:rPr>
          <w:lang w:val="fr-FR"/>
        </w:rPr>
        <w:t>adopter les propositions formulées par le</w:t>
      </w:r>
      <w:r w:rsidR="008E439F" w:rsidRPr="006F25DA">
        <w:rPr>
          <w:lang w:val="fr-FR"/>
        </w:rPr>
        <w:t> TC</w:t>
      </w:r>
      <w:r w:rsidR="00116BC9" w:rsidRPr="006F25DA">
        <w:rPr>
          <w:lang w:val="fr-FR"/>
        </w:rPr>
        <w:t xml:space="preserve"> à sa cinquante</w:t>
      </w:r>
      <w:r w:rsidR="008E439F" w:rsidRPr="006F25DA">
        <w:rPr>
          <w:lang w:val="fr-FR"/>
        </w:rPr>
        <w:t>-</w:t>
      </w:r>
      <w:r w:rsidR="00116BC9" w:rsidRPr="006F25DA">
        <w:rPr>
          <w:lang w:val="fr-FR"/>
        </w:rPr>
        <w:t>trois</w:t>
      </w:r>
      <w:r w:rsidR="008E439F" w:rsidRPr="006F25DA">
        <w:rPr>
          <w:lang w:val="fr-FR"/>
        </w:rPr>
        <w:t>ième session</w:t>
      </w:r>
      <w:r w:rsidR="00116BC9" w:rsidRPr="006F25DA">
        <w:rPr>
          <w:lang w:val="fr-FR"/>
        </w:rPr>
        <w:t>, qui prévoyaient que les principes directeurs d</w:t>
      </w:r>
      <w:r w:rsidR="008E439F" w:rsidRPr="006F25DA">
        <w:rPr>
          <w:lang w:val="fr-FR"/>
        </w:rPr>
        <w:t>’</w:t>
      </w:r>
      <w:r w:rsidR="00116BC9" w:rsidRPr="006F25DA">
        <w:rPr>
          <w:lang w:val="fr-FR"/>
        </w:rPr>
        <w:t>examen n</w:t>
      </w:r>
      <w:r w:rsidR="008E439F" w:rsidRPr="006F25DA">
        <w:rPr>
          <w:lang w:val="fr-FR"/>
        </w:rPr>
        <w:t>’</w:t>
      </w:r>
      <w:r w:rsidR="00116BC9" w:rsidRPr="006F25DA">
        <w:rPr>
          <w:lang w:val="fr-FR"/>
        </w:rPr>
        <w:t>ayant pas pu être élaborés dans les délais impartis pour approbation par le Comité technique lors de sa session pourraient être approuvés par correspondance sur la base des recommandations formulées par le Comité de rédaction élargi (TC</w:t>
      </w:r>
      <w:r w:rsidR="008E439F" w:rsidRPr="006F25DA">
        <w:rPr>
          <w:lang w:val="fr-FR"/>
        </w:rPr>
        <w:t>-</w:t>
      </w:r>
      <w:r w:rsidR="00116BC9" w:rsidRPr="006F25DA">
        <w:rPr>
          <w:lang w:val="fr-FR"/>
        </w:rPr>
        <w:t>EDC).</w:t>
      </w:r>
      <w:r w:rsidRPr="006F25DA">
        <w:rPr>
          <w:lang w:val="fr-FR"/>
        </w:rPr>
        <w:t xml:space="preserve"> </w:t>
      </w:r>
      <w:r w:rsidR="00653D6E" w:rsidRPr="006F25DA">
        <w:rPr>
          <w:lang w:val="fr-FR"/>
        </w:rPr>
        <w:t xml:space="preserve"> </w:t>
      </w:r>
      <w:r w:rsidR="00C41F5E" w:rsidRPr="006F25DA">
        <w:rPr>
          <w:lang w:val="fr-FR"/>
        </w:rPr>
        <w:t>Le</w:t>
      </w:r>
      <w:r w:rsidR="008E439F" w:rsidRPr="006F25DA">
        <w:rPr>
          <w:lang w:val="fr-FR"/>
        </w:rPr>
        <w:t> TC</w:t>
      </w:r>
      <w:r w:rsidR="00C41F5E" w:rsidRPr="006F25DA">
        <w:rPr>
          <w:lang w:val="fr-FR"/>
        </w:rPr>
        <w:t xml:space="preserve"> est convenu que le</w:t>
      </w:r>
      <w:r w:rsidR="008E439F" w:rsidRPr="006F25DA">
        <w:rPr>
          <w:lang w:val="fr-FR"/>
        </w:rPr>
        <w:t> TC-EDC</w:t>
      </w:r>
      <w:r w:rsidR="00C41F5E" w:rsidRPr="006F25DA">
        <w:rPr>
          <w:lang w:val="fr-FR"/>
        </w:rPr>
        <w:t xml:space="preserve"> devrait se réunir deux fois par an, une fois en mars</w:t>
      </w:r>
      <w:r w:rsidR="008E439F" w:rsidRPr="006F25DA">
        <w:rPr>
          <w:lang w:val="fr-FR"/>
        </w:rPr>
        <w:t>-</w:t>
      </w:r>
      <w:r w:rsidR="00C41F5E" w:rsidRPr="006F25DA">
        <w:rPr>
          <w:lang w:val="fr-FR"/>
        </w:rPr>
        <w:t>avril et une fois dans le cadre de la session du</w:t>
      </w:r>
      <w:r w:rsidR="008E439F" w:rsidRPr="006F25DA">
        <w:rPr>
          <w:lang w:val="fr-FR"/>
        </w:rPr>
        <w:t> TC</w:t>
      </w:r>
      <w:r w:rsidR="00C41F5E" w:rsidRPr="006F25DA">
        <w:rPr>
          <w:lang w:val="fr-FR"/>
        </w:rPr>
        <w:t xml:space="preserve"> plus tard dans l</w:t>
      </w:r>
      <w:r w:rsidR="008E439F" w:rsidRPr="006F25DA">
        <w:rPr>
          <w:lang w:val="fr-FR"/>
        </w:rPr>
        <w:t>’</w:t>
      </w:r>
      <w:r w:rsidR="00C41F5E" w:rsidRPr="006F25DA">
        <w:rPr>
          <w:lang w:val="fr-FR"/>
        </w:rPr>
        <w:t>année.</w:t>
      </w:r>
    </w:p>
    <w:p w:rsidR="00D831A1" w:rsidRPr="006F25DA" w:rsidRDefault="00D831A1" w:rsidP="00DA5AE1">
      <w:pPr>
        <w:tabs>
          <w:tab w:val="left" w:pos="567"/>
          <w:tab w:val="left" w:pos="1134"/>
          <w:tab w:val="left" w:pos="5387"/>
        </w:tabs>
        <w:rPr>
          <w:lang w:val="fr-FR"/>
        </w:rPr>
      </w:pPr>
    </w:p>
    <w:p w:rsidR="00D831A1" w:rsidRPr="006F25DA" w:rsidRDefault="00116BC9" w:rsidP="00784BE8">
      <w:pPr>
        <w:pStyle w:val="Heading1"/>
        <w:rPr>
          <w:lang w:val="fr-FR"/>
        </w:rPr>
      </w:pPr>
      <w:bookmarkStart w:id="4" w:name="_Toc520875835"/>
      <w:r w:rsidRPr="006F25DA">
        <w:rPr>
          <w:lang w:val="fr-FR"/>
        </w:rPr>
        <w:lastRenderedPageBreak/>
        <w:t>EXAMEN PAR LE COMITÉ DE RÉDACTION ÉLARGI</w:t>
      </w:r>
      <w:bookmarkEnd w:id="4"/>
    </w:p>
    <w:p w:rsidR="00D831A1" w:rsidRPr="006F25DA" w:rsidRDefault="00D831A1" w:rsidP="00784BE8">
      <w:pPr>
        <w:keepNext/>
        <w:tabs>
          <w:tab w:val="left" w:pos="567"/>
          <w:tab w:val="left" w:pos="1134"/>
          <w:tab w:val="left" w:pos="5387"/>
        </w:tabs>
        <w:rPr>
          <w:lang w:val="fr-FR"/>
        </w:rPr>
      </w:pPr>
    </w:p>
    <w:p w:rsidR="00D831A1" w:rsidRPr="006F25DA" w:rsidRDefault="00374AE6" w:rsidP="00784BE8">
      <w:pPr>
        <w:keepNext/>
        <w:tabs>
          <w:tab w:val="left" w:pos="567"/>
          <w:tab w:val="left" w:pos="1134"/>
          <w:tab w:val="left" w:pos="5387"/>
        </w:tabs>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C41F5E" w:rsidRPr="006F25DA">
        <w:rPr>
          <w:lang w:val="fr-FR"/>
        </w:rPr>
        <w:t xml:space="preserve">À </w:t>
      </w:r>
      <w:r w:rsidR="00482DA6" w:rsidRPr="006F25DA">
        <w:rPr>
          <w:lang w:val="fr-FR"/>
        </w:rPr>
        <w:t>sa réunion tenue les 26</w:t>
      </w:r>
      <w:r w:rsidR="00C41F5E" w:rsidRPr="006F25DA">
        <w:rPr>
          <w:lang w:val="fr-FR"/>
        </w:rPr>
        <w:t> </w:t>
      </w:r>
      <w:r w:rsidR="00482DA6" w:rsidRPr="006F25DA">
        <w:rPr>
          <w:lang w:val="fr-FR"/>
        </w:rPr>
        <w:t>et 27</w:t>
      </w:r>
      <w:r w:rsidR="00C41F5E" w:rsidRPr="006F25DA">
        <w:rPr>
          <w:lang w:val="fr-FR"/>
        </w:rPr>
        <w:t> </w:t>
      </w:r>
      <w:r w:rsidR="00482DA6" w:rsidRPr="006F25DA">
        <w:rPr>
          <w:lang w:val="fr-FR"/>
        </w:rPr>
        <w:t>mars</w:t>
      </w:r>
      <w:r w:rsidR="00C41F5E" w:rsidRPr="006F25DA">
        <w:rPr>
          <w:lang w:val="fr-FR"/>
        </w:rPr>
        <w:t> </w:t>
      </w:r>
      <w:r w:rsidR="00482DA6" w:rsidRPr="006F25DA">
        <w:rPr>
          <w:lang w:val="fr-FR"/>
        </w:rPr>
        <w:t xml:space="preserve">2018, </w:t>
      </w:r>
      <w:r w:rsidR="00C41F5E" w:rsidRPr="006F25DA">
        <w:rPr>
          <w:lang w:val="fr-FR"/>
        </w:rPr>
        <w:t>le</w:t>
      </w:r>
      <w:r w:rsidR="008E439F" w:rsidRPr="006F25DA">
        <w:rPr>
          <w:lang w:val="fr-FR"/>
        </w:rPr>
        <w:t> TC-EDC</w:t>
      </w:r>
      <w:r w:rsidR="00C41F5E" w:rsidRPr="006F25DA">
        <w:rPr>
          <w:lang w:val="fr-FR"/>
        </w:rPr>
        <w:t xml:space="preserve"> </w:t>
      </w:r>
      <w:r w:rsidR="00482DA6" w:rsidRPr="006F25DA">
        <w:rPr>
          <w:lang w:val="fr-FR"/>
        </w:rPr>
        <w:t>a pris note de la procédure d</w:t>
      </w:r>
      <w:r w:rsidR="008E439F" w:rsidRPr="006F25DA">
        <w:rPr>
          <w:lang w:val="fr-FR"/>
        </w:rPr>
        <w:t>’</w:t>
      </w:r>
      <w:r w:rsidR="00482DA6" w:rsidRPr="006F25DA">
        <w:rPr>
          <w:lang w:val="fr-FR"/>
        </w:rPr>
        <w:t>adoption des principes directeurs d</w:t>
      </w:r>
      <w:r w:rsidR="008E439F" w:rsidRPr="006F25DA">
        <w:rPr>
          <w:lang w:val="fr-FR"/>
        </w:rPr>
        <w:t>’</w:t>
      </w:r>
      <w:r w:rsidR="00482DA6" w:rsidRPr="006F25DA">
        <w:rPr>
          <w:lang w:val="fr-FR"/>
        </w:rPr>
        <w:t>examen par correspondance conformément à la décision prise par le Conseil à sa trente</w:t>
      </w:r>
      <w:r w:rsidR="008E439F" w:rsidRPr="006F25DA">
        <w:rPr>
          <w:lang w:val="fr-FR"/>
        </w:rPr>
        <w:t>-</w:t>
      </w:r>
      <w:r w:rsidR="00482DA6" w:rsidRPr="006F25DA">
        <w:rPr>
          <w:lang w:val="fr-FR"/>
        </w:rPr>
        <w:t>quatr</w:t>
      </w:r>
      <w:r w:rsidR="008E439F" w:rsidRPr="006F25DA">
        <w:rPr>
          <w:lang w:val="fr-FR"/>
        </w:rPr>
        <w:t>ième session</w:t>
      </w:r>
      <w:r w:rsidR="00482DA6" w:rsidRPr="006F25DA">
        <w:rPr>
          <w:lang w:val="fr-FR"/>
        </w:rPr>
        <w:t xml:space="preserve"> extraordinai</w:t>
      </w:r>
      <w:r w:rsidR="00D86F14" w:rsidRPr="006F25DA">
        <w:rPr>
          <w:lang w:val="fr-FR"/>
        </w:rPr>
        <w:t xml:space="preserve">re.  À </w:t>
      </w:r>
      <w:r w:rsidR="00031E20" w:rsidRPr="006F25DA">
        <w:rPr>
          <w:lang w:val="fr-FR"/>
        </w:rPr>
        <w:t>cet égard, le</w:t>
      </w:r>
      <w:r w:rsidR="008E439F" w:rsidRPr="006F25DA">
        <w:rPr>
          <w:lang w:val="fr-FR"/>
        </w:rPr>
        <w:t> TC-EDC</w:t>
      </w:r>
      <w:r w:rsidR="00031E20" w:rsidRPr="006F25DA">
        <w:rPr>
          <w:lang w:val="fr-FR"/>
        </w:rPr>
        <w:t xml:space="preserve"> a noté que des modifications supplémentaires devraient être apportées à la </w:t>
      </w:r>
      <w:r w:rsidR="008E439F" w:rsidRPr="006F25DA">
        <w:rPr>
          <w:lang w:val="fr-FR"/>
        </w:rPr>
        <w:t>section 2</w:t>
      </w:r>
      <w:r w:rsidR="00031E20" w:rsidRPr="006F25DA">
        <w:rPr>
          <w:lang w:val="fr-FR"/>
        </w:rPr>
        <w:t>.2.8 “Adoption des projets de principes directeurs d</w:t>
      </w:r>
      <w:r w:rsidR="008E439F" w:rsidRPr="006F25DA">
        <w:rPr>
          <w:lang w:val="fr-FR"/>
        </w:rPr>
        <w:t>’</w:t>
      </w:r>
      <w:r w:rsidR="00031E20" w:rsidRPr="006F25DA">
        <w:rPr>
          <w:lang w:val="fr-FR"/>
        </w:rPr>
        <w:t>examen par le Comité technique” du document</w:t>
      </w:r>
      <w:r w:rsidR="006F25DA" w:rsidRPr="006F25DA">
        <w:rPr>
          <w:lang w:val="fr-FR"/>
        </w:rPr>
        <w:t> </w:t>
      </w:r>
      <w:r w:rsidR="00031E20" w:rsidRPr="006F25DA">
        <w:rPr>
          <w:lang w:val="fr-FR"/>
        </w:rPr>
        <w:t>TGP/7 concernant la procédure d</w:t>
      </w:r>
      <w:r w:rsidR="008E439F" w:rsidRPr="006F25DA">
        <w:rPr>
          <w:lang w:val="fr-FR"/>
        </w:rPr>
        <w:t>’</w:t>
      </w:r>
      <w:r w:rsidR="00031E20" w:rsidRPr="006F25DA">
        <w:rPr>
          <w:lang w:val="fr-FR"/>
        </w:rPr>
        <w:t>adoption des principes directeurs d</w:t>
      </w:r>
      <w:r w:rsidR="008E439F" w:rsidRPr="006F25DA">
        <w:rPr>
          <w:lang w:val="fr-FR"/>
        </w:rPr>
        <w:t>’</w:t>
      </w:r>
      <w:r w:rsidR="00031E20" w:rsidRPr="006F25DA">
        <w:rPr>
          <w:lang w:val="fr-FR"/>
        </w:rPr>
        <w:t>examen par correspondance (voir les paragraphes</w:t>
      </w:r>
      <w:r w:rsidR="00EB4892" w:rsidRPr="006F25DA">
        <w:rPr>
          <w:lang w:val="fr-FR"/>
        </w:rPr>
        <w:t> </w:t>
      </w:r>
      <w:r w:rsidR="00031E20" w:rsidRPr="006F25DA">
        <w:rPr>
          <w:lang w:val="fr-FR"/>
        </w:rPr>
        <w:t>6 à 13</w:t>
      </w:r>
      <w:r w:rsidR="00EB4892" w:rsidRPr="006F25DA">
        <w:rPr>
          <w:lang w:val="fr-FR"/>
        </w:rPr>
        <w:t> </w:t>
      </w:r>
      <w:r w:rsidR="00031E20" w:rsidRPr="006F25DA">
        <w:rPr>
          <w:lang w:val="fr-FR"/>
        </w:rPr>
        <w:t xml:space="preserve">du </w:t>
      </w:r>
      <w:r w:rsidR="008E439F" w:rsidRPr="006F25DA">
        <w:rPr>
          <w:lang w:val="fr-FR"/>
        </w:rPr>
        <w:t>document</w:t>
      </w:r>
      <w:r w:rsidR="006F25DA" w:rsidRPr="006F25DA">
        <w:rPr>
          <w:lang w:val="fr-FR"/>
        </w:rPr>
        <w:t> </w:t>
      </w:r>
      <w:r w:rsidR="008E439F" w:rsidRPr="006F25DA">
        <w:rPr>
          <w:lang w:val="fr-FR"/>
        </w:rPr>
        <w:t>TC-EDC</w:t>
      </w:r>
      <w:r w:rsidR="00031E20" w:rsidRPr="006F25DA">
        <w:rPr>
          <w:lang w:val="fr-FR"/>
        </w:rPr>
        <w:t>/Mar18/11 “</w:t>
      </w:r>
      <w:r w:rsidR="00D75011" w:rsidRPr="006F25DA">
        <w:rPr>
          <w:lang w:val="fr-FR"/>
        </w:rPr>
        <w:t>Report</w:t>
      </w:r>
      <w:r w:rsidR="00031E20" w:rsidRPr="006F25DA">
        <w:rPr>
          <w:lang w:val="fr-FR"/>
        </w:rPr>
        <w:t>”).</w:t>
      </w:r>
    </w:p>
    <w:p w:rsidR="00D831A1" w:rsidRPr="006F25DA" w:rsidRDefault="00D831A1" w:rsidP="00374AE6">
      <w:pPr>
        <w:tabs>
          <w:tab w:val="left" w:pos="567"/>
          <w:tab w:val="left" w:pos="1134"/>
          <w:tab w:val="left" w:pos="5387"/>
        </w:tabs>
        <w:rPr>
          <w:lang w:val="fr-FR"/>
        </w:rPr>
      </w:pPr>
    </w:p>
    <w:p w:rsidR="00D831A1" w:rsidRPr="006F25DA" w:rsidRDefault="00374AE6" w:rsidP="00031E20">
      <w:pPr>
        <w:tabs>
          <w:tab w:val="left" w:pos="567"/>
          <w:tab w:val="left" w:pos="1134"/>
          <w:tab w:val="left" w:pos="5387"/>
        </w:tabs>
        <w:rPr>
          <w:rFonts w:cs="Arial"/>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031E20" w:rsidRPr="006F25DA">
        <w:rPr>
          <w:lang w:val="fr-FR"/>
        </w:rPr>
        <w:t>Le</w:t>
      </w:r>
      <w:r w:rsidR="008E439F" w:rsidRPr="006F25DA">
        <w:rPr>
          <w:lang w:val="fr-FR"/>
        </w:rPr>
        <w:t> TC-EDC</w:t>
      </w:r>
      <w:r w:rsidR="00031E20" w:rsidRPr="006F25DA">
        <w:rPr>
          <w:lang w:val="fr-FR"/>
        </w:rPr>
        <w:t xml:space="preserve"> est convenu de recommander que la procédure d</w:t>
      </w:r>
      <w:r w:rsidR="008E439F" w:rsidRPr="006F25DA">
        <w:rPr>
          <w:lang w:val="fr-FR"/>
        </w:rPr>
        <w:t>’</w:t>
      </w:r>
      <w:r w:rsidR="00031E20" w:rsidRPr="006F25DA">
        <w:rPr>
          <w:lang w:val="fr-FR"/>
        </w:rPr>
        <w:t>adoption des principes directeurs d</w:t>
      </w:r>
      <w:r w:rsidR="008E439F" w:rsidRPr="006F25DA">
        <w:rPr>
          <w:lang w:val="fr-FR"/>
        </w:rPr>
        <w:t>’</w:t>
      </w:r>
      <w:r w:rsidR="00031E20" w:rsidRPr="006F25DA">
        <w:rPr>
          <w:lang w:val="fr-FR"/>
        </w:rPr>
        <w:t xml:space="preserve">examen par correspondance soit mise en </w:t>
      </w:r>
      <w:r w:rsidR="00123BAB" w:rsidRPr="006F25DA">
        <w:rPr>
          <w:lang w:val="fr-FR"/>
        </w:rPr>
        <w:t xml:space="preserve">œuvre </w:t>
      </w:r>
      <w:r w:rsidR="00031E20" w:rsidRPr="006F25DA">
        <w:rPr>
          <w:lang w:val="fr-FR"/>
        </w:rPr>
        <w:t>de la manière suivante</w:t>
      </w:r>
      <w:r w:rsidR="008E439F" w:rsidRPr="006F25DA">
        <w:rPr>
          <w:lang w:val="fr-FR"/>
        </w:rPr>
        <w:t> :</w:t>
      </w:r>
    </w:p>
    <w:p w:rsidR="00D831A1" w:rsidRPr="006F25DA" w:rsidRDefault="00D831A1" w:rsidP="00374AE6">
      <w:pPr>
        <w:tabs>
          <w:tab w:val="left" w:pos="567"/>
          <w:tab w:val="left" w:pos="1134"/>
          <w:tab w:val="left" w:pos="5387"/>
        </w:tabs>
        <w:rPr>
          <w:rFonts w:cs="Arial"/>
          <w:lang w:val="fr-FR"/>
        </w:rPr>
      </w:pPr>
    </w:p>
    <w:p w:rsidR="00D831A1" w:rsidRPr="006F25DA" w:rsidRDefault="00031E20" w:rsidP="00031E20">
      <w:pPr>
        <w:numPr>
          <w:ilvl w:val="0"/>
          <w:numId w:val="1"/>
        </w:numPr>
        <w:tabs>
          <w:tab w:val="left" w:pos="567"/>
          <w:tab w:val="left" w:pos="1134"/>
          <w:tab w:val="left" w:pos="5387"/>
        </w:tabs>
        <w:ind w:left="1134" w:hanging="567"/>
        <w:contextualSpacing/>
        <w:rPr>
          <w:rFonts w:cs="Arial"/>
          <w:lang w:val="fr-FR" w:eastAsia="en-GB"/>
        </w:rPr>
      </w:pPr>
      <w:r w:rsidRPr="006F25DA">
        <w:rPr>
          <w:rFonts w:cs="Arial"/>
          <w:lang w:val="fr-FR" w:eastAsia="en-GB"/>
        </w:rPr>
        <w:t>Le projet de principes directeurs serait transmis au</w:t>
      </w:r>
      <w:r w:rsidR="008E439F" w:rsidRPr="006F25DA">
        <w:rPr>
          <w:rFonts w:cs="Arial"/>
          <w:lang w:val="fr-FR" w:eastAsia="en-GB"/>
        </w:rPr>
        <w:t> TC</w:t>
      </w:r>
      <w:r w:rsidRPr="006F25DA">
        <w:rPr>
          <w:rFonts w:cs="Arial"/>
          <w:lang w:val="fr-FR" w:eastAsia="en-GB"/>
        </w:rPr>
        <w:t xml:space="preserve"> pour adoption par correspondance avec les recommandations formulées par le</w:t>
      </w:r>
      <w:r w:rsidR="008E439F" w:rsidRPr="006F25DA">
        <w:rPr>
          <w:rFonts w:cs="Arial"/>
          <w:lang w:val="fr-FR" w:eastAsia="en-GB"/>
        </w:rPr>
        <w:t> TC-EDC</w:t>
      </w:r>
      <w:r w:rsidRPr="006F25DA">
        <w:rPr>
          <w:rFonts w:cs="Arial"/>
          <w:lang w:val="fr-FR" w:eastAsia="en-GB"/>
        </w:rPr>
        <w:t>;</w:t>
      </w:r>
    </w:p>
    <w:p w:rsidR="00D831A1" w:rsidRPr="006F25DA" w:rsidRDefault="00626226" w:rsidP="00626226">
      <w:pPr>
        <w:numPr>
          <w:ilvl w:val="0"/>
          <w:numId w:val="1"/>
        </w:numPr>
        <w:tabs>
          <w:tab w:val="left" w:pos="567"/>
          <w:tab w:val="left" w:pos="1134"/>
          <w:tab w:val="left" w:pos="5387"/>
        </w:tabs>
        <w:ind w:left="1134" w:hanging="567"/>
        <w:contextualSpacing/>
        <w:rPr>
          <w:rFonts w:cs="Arial"/>
          <w:lang w:val="fr-FR" w:eastAsia="en-GB"/>
        </w:rPr>
      </w:pPr>
      <w:r w:rsidRPr="006F25DA">
        <w:rPr>
          <w:rFonts w:cs="Arial"/>
          <w:lang w:val="fr-FR" w:eastAsia="en-GB"/>
        </w:rPr>
        <w:t>Le projet de principes directeurs d</w:t>
      </w:r>
      <w:r w:rsidR="008E439F" w:rsidRPr="006F25DA">
        <w:rPr>
          <w:rFonts w:cs="Arial"/>
          <w:lang w:val="fr-FR" w:eastAsia="en-GB"/>
        </w:rPr>
        <w:t>’</w:t>
      </w:r>
      <w:r w:rsidRPr="006F25DA">
        <w:rPr>
          <w:rFonts w:cs="Arial"/>
          <w:lang w:val="fr-FR" w:eastAsia="en-GB"/>
        </w:rPr>
        <w:t>examen serait considéré comme adopté si aucune observation n</w:t>
      </w:r>
      <w:r w:rsidR="008E439F" w:rsidRPr="006F25DA">
        <w:rPr>
          <w:rFonts w:cs="Arial"/>
          <w:lang w:val="fr-FR" w:eastAsia="en-GB"/>
        </w:rPr>
        <w:t>’</w:t>
      </w:r>
      <w:r w:rsidRPr="006F25DA">
        <w:rPr>
          <w:rFonts w:cs="Arial"/>
          <w:lang w:val="fr-FR" w:eastAsia="en-GB"/>
        </w:rPr>
        <w:t>ét</w:t>
      </w:r>
      <w:r w:rsidR="00693051" w:rsidRPr="006F25DA">
        <w:rPr>
          <w:rFonts w:cs="Arial"/>
          <w:lang w:val="fr-FR" w:eastAsia="en-GB"/>
        </w:rPr>
        <w:t xml:space="preserve">ait </w:t>
      </w:r>
      <w:r w:rsidRPr="006F25DA">
        <w:rPr>
          <w:rFonts w:cs="Arial"/>
          <w:lang w:val="fr-FR" w:eastAsia="en-GB"/>
        </w:rPr>
        <w:t>reçue dans un délai de six</w:t>
      </w:r>
      <w:r w:rsidR="00D75011" w:rsidRPr="006F25DA">
        <w:rPr>
          <w:rFonts w:cs="Arial"/>
          <w:lang w:val="fr-FR" w:eastAsia="en-GB"/>
        </w:rPr>
        <w:t> </w:t>
      </w:r>
      <w:r w:rsidRPr="006F25DA">
        <w:rPr>
          <w:rFonts w:cs="Arial"/>
          <w:lang w:val="fr-FR" w:eastAsia="en-GB"/>
        </w:rPr>
        <w:t>semaines;</w:t>
      </w:r>
    </w:p>
    <w:p w:rsidR="00D831A1" w:rsidRPr="006F25DA" w:rsidRDefault="00D75011" w:rsidP="00626226">
      <w:pPr>
        <w:numPr>
          <w:ilvl w:val="0"/>
          <w:numId w:val="1"/>
        </w:numPr>
        <w:tabs>
          <w:tab w:val="left" w:pos="567"/>
          <w:tab w:val="left" w:pos="1134"/>
          <w:tab w:val="left" w:pos="5387"/>
        </w:tabs>
        <w:ind w:left="1134" w:hanging="567"/>
        <w:contextualSpacing/>
        <w:rPr>
          <w:rFonts w:cs="Arial"/>
          <w:lang w:val="fr-FR" w:eastAsia="en-GB"/>
        </w:rPr>
      </w:pPr>
      <w:r w:rsidRPr="006F25DA">
        <w:rPr>
          <w:rFonts w:cs="Arial"/>
          <w:lang w:val="fr-FR" w:eastAsia="en-GB"/>
        </w:rPr>
        <w:t xml:space="preserve">Si des </w:t>
      </w:r>
      <w:r w:rsidR="00626226" w:rsidRPr="006F25DA">
        <w:rPr>
          <w:rFonts w:cs="Arial"/>
          <w:lang w:val="fr-FR" w:eastAsia="en-GB"/>
        </w:rPr>
        <w:t>observations</w:t>
      </w:r>
      <w:r w:rsidRPr="006F25DA">
        <w:rPr>
          <w:rFonts w:cs="Arial"/>
          <w:lang w:val="fr-FR" w:eastAsia="en-GB"/>
        </w:rPr>
        <w:t xml:space="preserve"> étaient formulées</w:t>
      </w:r>
      <w:r w:rsidR="00626226" w:rsidRPr="006F25DA">
        <w:rPr>
          <w:rFonts w:cs="Arial"/>
          <w:lang w:val="fr-FR" w:eastAsia="en-GB"/>
        </w:rPr>
        <w:t>, le projet de principes directeurs d</w:t>
      </w:r>
      <w:r w:rsidR="008E439F" w:rsidRPr="006F25DA">
        <w:rPr>
          <w:rFonts w:cs="Arial"/>
          <w:lang w:val="fr-FR" w:eastAsia="en-GB"/>
        </w:rPr>
        <w:t>’</w:t>
      </w:r>
      <w:r w:rsidR="00626226" w:rsidRPr="006F25DA">
        <w:rPr>
          <w:rFonts w:cs="Arial"/>
          <w:lang w:val="fr-FR" w:eastAsia="en-GB"/>
        </w:rPr>
        <w:t xml:space="preserve">examen serait </w:t>
      </w:r>
      <w:r w:rsidR="00DF4C54" w:rsidRPr="006F25DA">
        <w:rPr>
          <w:rFonts w:cs="Arial"/>
          <w:lang w:val="fr-FR" w:eastAsia="en-GB"/>
        </w:rPr>
        <w:t>renv</w:t>
      </w:r>
      <w:r w:rsidR="00626226" w:rsidRPr="006F25DA">
        <w:rPr>
          <w:rFonts w:cs="Arial"/>
          <w:lang w:val="fr-FR" w:eastAsia="en-GB"/>
        </w:rPr>
        <w:t>o</w:t>
      </w:r>
      <w:r w:rsidR="00DF4C54" w:rsidRPr="006F25DA">
        <w:rPr>
          <w:rFonts w:cs="Arial"/>
          <w:lang w:val="fr-FR" w:eastAsia="en-GB"/>
        </w:rPr>
        <w:t>y</w:t>
      </w:r>
      <w:r w:rsidR="00626226" w:rsidRPr="006F25DA">
        <w:rPr>
          <w:rFonts w:cs="Arial"/>
          <w:lang w:val="fr-FR" w:eastAsia="en-GB"/>
        </w:rPr>
        <w:t>é</w:t>
      </w:r>
      <w:r w:rsidR="008E439F" w:rsidRPr="006F25DA">
        <w:rPr>
          <w:rFonts w:cs="Arial"/>
          <w:lang w:val="fr-FR" w:eastAsia="en-GB"/>
        </w:rPr>
        <w:t xml:space="preserve"> au TWP</w:t>
      </w:r>
      <w:r w:rsidR="00626226" w:rsidRPr="006F25DA">
        <w:rPr>
          <w:rFonts w:cs="Arial"/>
          <w:lang w:val="fr-FR" w:eastAsia="en-GB"/>
        </w:rPr>
        <w:t xml:space="preserve"> concerné pour qu</w:t>
      </w:r>
      <w:r w:rsidR="008E439F" w:rsidRPr="006F25DA">
        <w:rPr>
          <w:rFonts w:cs="Arial"/>
          <w:lang w:val="fr-FR" w:eastAsia="en-GB"/>
        </w:rPr>
        <w:t>’</w:t>
      </w:r>
      <w:r w:rsidR="00626226" w:rsidRPr="006F25DA">
        <w:rPr>
          <w:rFonts w:cs="Arial"/>
          <w:lang w:val="fr-FR" w:eastAsia="en-GB"/>
        </w:rPr>
        <w:t xml:space="preserve">il en </w:t>
      </w:r>
      <w:r w:rsidRPr="006F25DA">
        <w:rPr>
          <w:rFonts w:cs="Arial"/>
          <w:lang w:val="fr-FR" w:eastAsia="en-GB"/>
        </w:rPr>
        <w:t>tienne</w:t>
      </w:r>
      <w:r w:rsidR="00626226" w:rsidRPr="006F25DA">
        <w:rPr>
          <w:rFonts w:cs="Arial"/>
          <w:lang w:val="fr-FR" w:eastAsia="en-GB"/>
        </w:rPr>
        <w:t xml:space="preserve"> compte.</w:t>
      </w:r>
    </w:p>
    <w:p w:rsidR="00D831A1" w:rsidRPr="006F25DA" w:rsidRDefault="00D831A1" w:rsidP="00374AE6">
      <w:pPr>
        <w:tabs>
          <w:tab w:val="left" w:pos="567"/>
          <w:tab w:val="left" w:pos="1134"/>
          <w:tab w:val="left" w:pos="5387"/>
        </w:tabs>
        <w:rPr>
          <w:rFonts w:cs="Arial"/>
          <w:lang w:val="fr-FR"/>
        </w:rPr>
      </w:pPr>
    </w:p>
    <w:p w:rsidR="008E439F" w:rsidRPr="006F25DA" w:rsidRDefault="00374AE6" w:rsidP="00626226">
      <w:pPr>
        <w:tabs>
          <w:tab w:val="left" w:pos="567"/>
          <w:tab w:val="left" w:pos="1134"/>
          <w:tab w:val="left" w:pos="5387"/>
        </w:tabs>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626226" w:rsidRPr="006F25DA">
        <w:rPr>
          <w:lang w:val="fr-FR"/>
        </w:rPr>
        <w:t>Le</w:t>
      </w:r>
      <w:r w:rsidR="008E439F" w:rsidRPr="006F25DA">
        <w:rPr>
          <w:lang w:val="fr-FR"/>
        </w:rPr>
        <w:t> TC-EDC</w:t>
      </w:r>
      <w:r w:rsidR="00626226" w:rsidRPr="006F25DA">
        <w:rPr>
          <w:lang w:val="fr-FR"/>
        </w:rPr>
        <w:t xml:space="preserve"> est convenu de proposer que, pour que les principes directeurs d</w:t>
      </w:r>
      <w:r w:rsidR="008E439F" w:rsidRPr="006F25DA">
        <w:rPr>
          <w:lang w:val="fr-FR"/>
        </w:rPr>
        <w:t>’</w:t>
      </w:r>
      <w:r w:rsidR="00626226" w:rsidRPr="006F25DA">
        <w:rPr>
          <w:lang w:val="fr-FR"/>
        </w:rPr>
        <w:t>examen puissent être examinés à la session de mars</w:t>
      </w:r>
      <w:r w:rsidR="008E439F" w:rsidRPr="006F25DA">
        <w:rPr>
          <w:lang w:val="fr-FR"/>
        </w:rPr>
        <w:t>-</w:t>
      </w:r>
      <w:r w:rsidR="00626226" w:rsidRPr="006F25DA">
        <w:rPr>
          <w:lang w:val="fr-FR"/>
        </w:rPr>
        <w:t>avril, ils devraient être présentés par les groupes de travail techniques au moins 14</w:t>
      </w:r>
      <w:r w:rsidR="00DF4C54" w:rsidRPr="006F25DA">
        <w:rPr>
          <w:lang w:val="fr-FR"/>
        </w:rPr>
        <w:t> </w:t>
      </w:r>
      <w:r w:rsidR="00626226" w:rsidRPr="006F25DA">
        <w:rPr>
          <w:lang w:val="fr-FR"/>
        </w:rPr>
        <w:t>semaines avant la réunion du</w:t>
      </w:r>
      <w:r w:rsidR="008E439F" w:rsidRPr="006F25DA">
        <w:rPr>
          <w:lang w:val="fr-FR"/>
        </w:rPr>
        <w:t> TC-EDC</w:t>
      </w:r>
      <w:r w:rsidR="00626226" w:rsidRPr="006F25DA">
        <w:rPr>
          <w:lang w:val="fr-FR"/>
        </w:rPr>
        <w:t>.</w:t>
      </w:r>
    </w:p>
    <w:p w:rsidR="00D831A1" w:rsidRPr="006F25DA" w:rsidRDefault="00D831A1" w:rsidP="00374AE6">
      <w:pPr>
        <w:tabs>
          <w:tab w:val="left" w:pos="567"/>
          <w:tab w:val="left" w:pos="1134"/>
          <w:tab w:val="left" w:pos="5387"/>
        </w:tabs>
        <w:rPr>
          <w:lang w:val="fr-FR"/>
        </w:rPr>
      </w:pPr>
    </w:p>
    <w:p w:rsidR="00D831A1" w:rsidRPr="006F25DA" w:rsidRDefault="00374AE6" w:rsidP="00630BA7">
      <w:pPr>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DF4C54" w:rsidRPr="006F25DA">
        <w:rPr>
          <w:lang w:val="fr-FR"/>
        </w:rPr>
        <w:t>Le</w:t>
      </w:r>
      <w:r w:rsidR="008E439F" w:rsidRPr="006F25DA">
        <w:rPr>
          <w:lang w:val="fr-FR"/>
        </w:rPr>
        <w:t> TC-EDC</w:t>
      </w:r>
      <w:r w:rsidR="00DF4C54" w:rsidRPr="006F25DA">
        <w:rPr>
          <w:lang w:val="fr-FR"/>
        </w:rPr>
        <w:t xml:space="preserve"> est convenu que </w:t>
      </w:r>
      <w:r w:rsidR="00630BA7" w:rsidRPr="006F25DA">
        <w:rPr>
          <w:lang w:val="fr-FR"/>
        </w:rPr>
        <w:t>l</w:t>
      </w:r>
      <w:r w:rsidR="008E439F" w:rsidRPr="006F25DA">
        <w:rPr>
          <w:lang w:val="fr-FR"/>
        </w:rPr>
        <w:t>’</w:t>
      </w:r>
      <w:r w:rsidR="00630BA7" w:rsidRPr="006F25DA">
        <w:rPr>
          <w:lang w:val="fr-FR"/>
        </w:rPr>
        <w:t>examen des principes directeurs d</w:t>
      </w:r>
      <w:r w:rsidR="008E439F" w:rsidRPr="006F25DA">
        <w:rPr>
          <w:lang w:val="fr-FR"/>
        </w:rPr>
        <w:t>’</w:t>
      </w:r>
      <w:r w:rsidR="00630BA7" w:rsidRPr="006F25DA">
        <w:rPr>
          <w:lang w:val="fr-FR"/>
        </w:rPr>
        <w:t>examen à la réunion de mars</w:t>
      </w:r>
      <w:r w:rsidR="008E439F" w:rsidRPr="006F25DA">
        <w:rPr>
          <w:lang w:val="fr-FR"/>
        </w:rPr>
        <w:t>-</w:t>
      </w:r>
      <w:r w:rsidR="00630BA7" w:rsidRPr="006F25DA">
        <w:rPr>
          <w:lang w:val="fr-FR"/>
        </w:rPr>
        <w:t>avril</w:t>
      </w:r>
      <w:r w:rsidR="00DF4C54" w:rsidRPr="006F25DA">
        <w:rPr>
          <w:lang w:val="fr-FR"/>
        </w:rPr>
        <w:t xml:space="preserve"> pouvait </w:t>
      </w:r>
      <w:r w:rsidR="00693051" w:rsidRPr="006F25DA">
        <w:rPr>
          <w:lang w:val="fr-FR"/>
        </w:rPr>
        <w:t xml:space="preserve">avoir </w:t>
      </w:r>
      <w:r w:rsidR="00DF4C54" w:rsidRPr="006F25DA">
        <w:rPr>
          <w:lang w:val="fr-FR"/>
        </w:rPr>
        <w:t>trois résultats potentiels</w:t>
      </w:r>
      <w:r w:rsidR="008E439F" w:rsidRPr="006F25DA">
        <w:rPr>
          <w:lang w:val="fr-FR"/>
        </w:rPr>
        <w:t> :</w:t>
      </w:r>
    </w:p>
    <w:p w:rsidR="00D831A1" w:rsidRPr="006F25DA" w:rsidRDefault="00D831A1" w:rsidP="00374AE6">
      <w:pPr>
        <w:rPr>
          <w:lang w:val="fr-FR"/>
        </w:rPr>
      </w:pPr>
    </w:p>
    <w:p w:rsidR="00D831A1" w:rsidRPr="006F25DA" w:rsidRDefault="00CD7AF7" w:rsidP="00CD7AF7">
      <w:pPr>
        <w:numPr>
          <w:ilvl w:val="0"/>
          <w:numId w:val="2"/>
        </w:numPr>
        <w:ind w:left="1134" w:hanging="567"/>
        <w:contextualSpacing/>
        <w:rPr>
          <w:rFonts w:cs="Arial"/>
          <w:szCs w:val="22"/>
          <w:lang w:val="fr-FR" w:eastAsia="en-GB"/>
        </w:rPr>
      </w:pPr>
      <w:r w:rsidRPr="006F25DA">
        <w:rPr>
          <w:rFonts w:cs="Arial"/>
          <w:szCs w:val="22"/>
          <w:lang w:val="fr-FR" w:eastAsia="en-GB"/>
        </w:rPr>
        <w:t>aucun changement ne devra être apporté aux principes directeurs d</w:t>
      </w:r>
      <w:r w:rsidR="008E439F" w:rsidRPr="006F25DA">
        <w:rPr>
          <w:rFonts w:cs="Arial"/>
          <w:szCs w:val="22"/>
          <w:lang w:val="fr-FR" w:eastAsia="en-GB"/>
        </w:rPr>
        <w:t>’</w:t>
      </w:r>
      <w:r w:rsidRPr="006F25DA">
        <w:rPr>
          <w:rFonts w:cs="Arial"/>
          <w:szCs w:val="22"/>
          <w:lang w:val="fr-FR" w:eastAsia="en-GB"/>
        </w:rPr>
        <w:t>examen</w:t>
      </w:r>
      <w:r w:rsidR="00FD5ACE" w:rsidRPr="006F25DA">
        <w:rPr>
          <w:rFonts w:cs="Arial"/>
          <w:szCs w:val="22"/>
          <w:lang w:val="fr-FR" w:eastAsia="en-GB"/>
        </w:rPr>
        <w:t>,</w:t>
      </w:r>
      <w:r w:rsidRPr="006F25DA">
        <w:rPr>
          <w:rFonts w:cs="Arial"/>
          <w:szCs w:val="22"/>
          <w:lang w:val="fr-FR" w:eastAsia="en-GB"/>
        </w:rPr>
        <w:t xml:space="preserve"> si ce n</w:t>
      </w:r>
      <w:r w:rsidR="008E439F" w:rsidRPr="006F25DA">
        <w:rPr>
          <w:rFonts w:cs="Arial"/>
          <w:szCs w:val="22"/>
          <w:lang w:val="fr-FR" w:eastAsia="en-GB"/>
        </w:rPr>
        <w:t>’</w:t>
      </w:r>
      <w:r w:rsidRPr="006F25DA">
        <w:rPr>
          <w:rFonts w:cs="Arial"/>
          <w:szCs w:val="22"/>
          <w:lang w:val="fr-FR" w:eastAsia="en-GB"/>
        </w:rPr>
        <w:t>est des modifications d</w:t>
      </w:r>
      <w:r w:rsidR="008E439F" w:rsidRPr="006F25DA">
        <w:rPr>
          <w:rFonts w:cs="Arial"/>
          <w:szCs w:val="22"/>
          <w:lang w:val="fr-FR" w:eastAsia="en-GB"/>
        </w:rPr>
        <w:t>’</w:t>
      </w:r>
      <w:r w:rsidRPr="006F25DA">
        <w:rPr>
          <w:rFonts w:cs="Arial"/>
          <w:szCs w:val="22"/>
          <w:lang w:val="fr-FR" w:eastAsia="en-GB"/>
        </w:rPr>
        <w:t xml:space="preserve">ordre </w:t>
      </w:r>
      <w:r w:rsidR="00693051" w:rsidRPr="006F25DA">
        <w:rPr>
          <w:rFonts w:cs="Arial"/>
          <w:szCs w:val="22"/>
          <w:lang w:val="fr-FR" w:eastAsia="en-GB"/>
        </w:rPr>
        <w:t xml:space="preserve">purement </w:t>
      </w:r>
      <w:r w:rsidRPr="006F25DA">
        <w:rPr>
          <w:rFonts w:cs="Arial"/>
          <w:szCs w:val="22"/>
          <w:lang w:val="fr-FR" w:eastAsia="en-GB"/>
        </w:rPr>
        <w:t>rédactionnel</w:t>
      </w:r>
      <w:r w:rsidR="00FD5ACE" w:rsidRPr="006F25DA">
        <w:rPr>
          <w:rFonts w:cs="Arial"/>
          <w:szCs w:val="22"/>
          <w:lang w:val="fr-FR" w:eastAsia="en-GB"/>
        </w:rPr>
        <w:t>,</w:t>
      </w:r>
      <w:r w:rsidRPr="006F25DA">
        <w:rPr>
          <w:rFonts w:cs="Arial"/>
          <w:szCs w:val="22"/>
          <w:lang w:val="fr-FR" w:eastAsia="en-GB"/>
        </w:rPr>
        <w:t xml:space="preserve"> à propos desquelles des recommandations ont été approuvées par le</w:t>
      </w:r>
      <w:r w:rsidR="008E439F" w:rsidRPr="006F25DA">
        <w:rPr>
          <w:rFonts w:cs="Arial"/>
          <w:szCs w:val="22"/>
          <w:lang w:val="fr-FR" w:eastAsia="en-GB"/>
        </w:rPr>
        <w:t> TC-EDC</w:t>
      </w:r>
      <w:r w:rsidRPr="006F25DA">
        <w:rPr>
          <w:rFonts w:cs="Arial"/>
          <w:szCs w:val="22"/>
          <w:lang w:val="fr-FR" w:eastAsia="en-GB"/>
        </w:rPr>
        <w:t>;</w:t>
      </w:r>
    </w:p>
    <w:p w:rsidR="008E439F" w:rsidRPr="006F25DA" w:rsidRDefault="00CD7AF7" w:rsidP="00CD7AF7">
      <w:pPr>
        <w:numPr>
          <w:ilvl w:val="0"/>
          <w:numId w:val="2"/>
        </w:numPr>
        <w:ind w:left="1134" w:hanging="567"/>
        <w:contextualSpacing/>
        <w:rPr>
          <w:rFonts w:cs="Arial"/>
          <w:szCs w:val="22"/>
          <w:lang w:val="fr-FR" w:eastAsia="en-GB"/>
        </w:rPr>
      </w:pPr>
      <w:r w:rsidRPr="006F25DA">
        <w:rPr>
          <w:rFonts w:cs="Arial"/>
          <w:szCs w:val="22"/>
          <w:lang w:val="fr-FR" w:eastAsia="en-GB"/>
        </w:rPr>
        <w:t>des précisions d</w:t>
      </w:r>
      <w:r w:rsidR="008E439F" w:rsidRPr="006F25DA">
        <w:rPr>
          <w:rFonts w:cs="Arial"/>
          <w:szCs w:val="22"/>
          <w:lang w:val="fr-FR" w:eastAsia="en-GB"/>
        </w:rPr>
        <w:t>’</w:t>
      </w:r>
      <w:r w:rsidRPr="006F25DA">
        <w:rPr>
          <w:rFonts w:cs="Arial"/>
          <w:szCs w:val="22"/>
          <w:lang w:val="fr-FR" w:eastAsia="en-GB"/>
        </w:rPr>
        <w:t>ordre rédactionnel sont nécessaires;</w:t>
      </w:r>
    </w:p>
    <w:p w:rsidR="00D831A1" w:rsidRPr="006F25DA" w:rsidRDefault="00CD7AF7" w:rsidP="00CD7AF7">
      <w:pPr>
        <w:numPr>
          <w:ilvl w:val="0"/>
          <w:numId w:val="2"/>
        </w:numPr>
        <w:ind w:left="1134" w:hanging="567"/>
        <w:contextualSpacing/>
        <w:rPr>
          <w:rFonts w:cs="Arial"/>
          <w:szCs w:val="22"/>
          <w:lang w:val="fr-FR" w:eastAsia="en-GB"/>
        </w:rPr>
      </w:pPr>
      <w:r w:rsidRPr="006F25DA">
        <w:rPr>
          <w:rFonts w:cs="Arial"/>
          <w:szCs w:val="22"/>
          <w:lang w:val="fr-FR" w:eastAsia="en-GB"/>
        </w:rPr>
        <w:t xml:space="preserve">des </w:t>
      </w:r>
      <w:r w:rsidR="00693051" w:rsidRPr="006F25DA">
        <w:rPr>
          <w:rFonts w:cs="Arial"/>
          <w:szCs w:val="22"/>
          <w:lang w:val="fr-FR" w:eastAsia="en-GB"/>
        </w:rPr>
        <w:t>problème</w:t>
      </w:r>
      <w:r w:rsidRPr="006F25DA">
        <w:rPr>
          <w:rFonts w:cs="Arial"/>
          <w:szCs w:val="22"/>
          <w:lang w:val="fr-FR" w:eastAsia="en-GB"/>
        </w:rPr>
        <w:t>s techniques doivent être ré</w:t>
      </w:r>
      <w:r w:rsidR="00693051" w:rsidRPr="006F25DA">
        <w:rPr>
          <w:rFonts w:cs="Arial"/>
          <w:szCs w:val="22"/>
          <w:lang w:val="fr-FR" w:eastAsia="en-GB"/>
        </w:rPr>
        <w:t>solu</w:t>
      </w:r>
      <w:r w:rsidRPr="006F25DA">
        <w:rPr>
          <w:rFonts w:cs="Arial"/>
          <w:szCs w:val="22"/>
          <w:lang w:val="fr-FR" w:eastAsia="en-GB"/>
        </w:rPr>
        <w:t>s.</w:t>
      </w:r>
    </w:p>
    <w:p w:rsidR="00D831A1" w:rsidRPr="006F25DA" w:rsidRDefault="00D831A1" w:rsidP="00374AE6">
      <w:pPr>
        <w:rPr>
          <w:lang w:val="fr-FR"/>
        </w:rPr>
      </w:pPr>
    </w:p>
    <w:p w:rsidR="008E439F" w:rsidRPr="006F25DA" w:rsidRDefault="00374AE6" w:rsidP="00CD7AF7">
      <w:pPr>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CD7AF7" w:rsidRPr="006F25DA">
        <w:rPr>
          <w:lang w:val="fr-FR"/>
        </w:rPr>
        <w:t>Le</w:t>
      </w:r>
      <w:r w:rsidR="008E439F" w:rsidRPr="006F25DA">
        <w:rPr>
          <w:lang w:val="fr-FR"/>
        </w:rPr>
        <w:t> TC-EDC</w:t>
      </w:r>
      <w:r w:rsidR="00CD7AF7" w:rsidRPr="006F25DA">
        <w:rPr>
          <w:lang w:val="fr-FR"/>
        </w:rPr>
        <w:t xml:space="preserve"> est convenu que, </w:t>
      </w:r>
      <w:r w:rsidR="00693051" w:rsidRPr="006F25DA">
        <w:rPr>
          <w:lang w:val="fr-FR"/>
        </w:rPr>
        <w:t xml:space="preserve">si </w:t>
      </w:r>
      <w:r w:rsidR="00CD7AF7" w:rsidRPr="006F25DA">
        <w:rPr>
          <w:lang w:val="fr-FR"/>
        </w:rPr>
        <w:t>aucun changement ne d</w:t>
      </w:r>
      <w:r w:rsidR="00693051" w:rsidRPr="006F25DA">
        <w:rPr>
          <w:lang w:val="fr-FR"/>
        </w:rPr>
        <w:t>eva</w:t>
      </w:r>
      <w:r w:rsidR="00CD7AF7" w:rsidRPr="006F25DA">
        <w:rPr>
          <w:lang w:val="fr-FR"/>
        </w:rPr>
        <w:t>it être apporté aux principes directeurs d</w:t>
      </w:r>
      <w:r w:rsidR="008E439F" w:rsidRPr="006F25DA">
        <w:rPr>
          <w:lang w:val="fr-FR"/>
        </w:rPr>
        <w:t>’</w:t>
      </w:r>
      <w:r w:rsidR="00CD7AF7" w:rsidRPr="006F25DA">
        <w:rPr>
          <w:lang w:val="fr-FR"/>
        </w:rPr>
        <w:t>examen si ce n</w:t>
      </w:r>
      <w:r w:rsidR="008E439F" w:rsidRPr="006F25DA">
        <w:rPr>
          <w:lang w:val="fr-FR"/>
        </w:rPr>
        <w:t>’</w:t>
      </w:r>
      <w:r w:rsidR="00CD7AF7" w:rsidRPr="006F25DA">
        <w:rPr>
          <w:lang w:val="fr-FR"/>
        </w:rPr>
        <w:t>est des modifications d</w:t>
      </w:r>
      <w:r w:rsidR="008E439F" w:rsidRPr="006F25DA">
        <w:rPr>
          <w:lang w:val="fr-FR"/>
        </w:rPr>
        <w:t>’</w:t>
      </w:r>
      <w:r w:rsidR="00CD7AF7" w:rsidRPr="006F25DA">
        <w:rPr>
          <w:lang w:val="fr-FR"/>
        </w:rPr>
        <w:t xml:space="preserve">ordre </w:t>
      </w:r>
      <w:r w:rsidR="00693051" w:rsidRPr="006F25DA">
        <w:rPr>
          <w:lang w:val="fr-FR"/>
        </w:rPr>
        <w:t xml:space="preserve">purement </w:t>
      </w:r>
      <w:r w:rsidR="00CD7AF7" w:rsidRPr="006F25DA">
        <w:rPr>
          <w:lang w:val="fr-FR"/>
        </w:rPr>
        <w:t>rédactionnel à propos desquelles des recommandations ont été approuvées par le</w:t>
      </w:r>
      <w:r w:rsidR="008E439F" w:rsidRPr="006F25DA">
        <w:rPr>
          <w:lang w:val="fr-FR"/>
        </w:rPr>
        <w:t> TC-EDC</w:t>
      </w:r>
      <w:r w:rsidR="00CD7AF7" w:rsidRPr="006F25DA">
        <w:rPr>
          <w:lang w:val="fr-FR"/>
        </w:rPr>
        <w:t>, les principes directeurs d</w:t>
      </w:r>
      <w:r w:rsidR="008E439F" w:rsidRPr="006F25DA">
        <w:rPr>
          <w:lang w:val="fr-FR"/>
        </w:rPr>
        <w:t>’</w:t>
      </w:r>
      <w:r w:rsidR="00CD7AF7" w:rsidRPr="006F25DA">
        <w:rPr>
          <w:lang w:val="fr-FR"/>
        </w:rPr>
        <w:t xml:space="preserve">examen pourraient être </w:t>
      </w:r>
      <w:proofErr w:type="gramStart"/>
      <w:r w:rsidR="00CD7AF7" w:rsidRPr="006F25DA">
        <w:rPr>
          <w:lang w:val="fr-FR"/>
        </w:rPr>
        <w:t>diffusés</w:t>
      </w:r>
      <w:proofErr w:type="gramEnd"/>
      <w:r w:rsidR="00CD7AF7" w:rsidRPr="006F25DA">
        <w:rPr>
          <w:lang w:val="fr-FR"/>
        </w:rPr>
        <w:t xml:space="preserve"> pour adoption par correspondance.</w:t>
      </w:r>
    </w:p>
    <w:p w:rsidR="00D831A1" w:rsidRPr="006F25DA" w:rsidRDefault="00D831A1" w:rsidP="00374AE6">
      <w:pPr>
        <w:rPr>
          <w:lang w:val="fr-FR"/>
        </w:rPr>
      </w:pPr>
    </w:p>
    <w:p w:rsidR="008E439F" w:rsidRPr="006F25DA" w:rsidRDefault="00374AE6" w:rsidP="005A61C8">
      <w:pPr>
        <w:rPr>
          <w:u w:val="single"/>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5A61C8" w:rsidRPr="006F25DA">
        <w:rPr>
          <w:lang w:val="fr-FR"/>
        </w:rPr>
        <w:t>Le</w:t>
      </w:r>
      <w:r w:rsidR="008E439F" w:rsidRPr="006F25DA">
        <w:rPr>
          <w:lang w:val="fr-FR"/>
        </w:rPr>
        <w:t> TC-EDC</w:t>
      </w:r>
      <w:r w:rsidR="005A61C8" w:rsidRPr="006F25DA">
        <w:rPr>
          <w:lang w:val="fr-FR"/>
        </w:rPr>
        <w:t xml:space="preserve"> est convenu de proposer la procédure ci</w:t>
      </w:r>
      <w:r w:rsidR="008E439F" w:rsidRPr="006F25DA">
        <w:rPr>
          <w:lang w:val="fr-FR"/>
        </w:rPr>
        <w:t>-</w:t>
      </w:r>
      <w:r w:rsidR="005A61C8" w:rsidRPr="006F25DA">
        <w:rPr>
          <w:lang w:val="fr-FR"/>
        </w:rPr>
        <w:t xml:space="preserve">après </w:t>
      </w:r>
      <w:r w:rsidR="009D00EC" w:rsidRPr="006F25DA">
        <w:rPr>
          <w:lang w:val="fr-FR"/>
        </w:rPr>
        <w:t>pour les</w:t>
      </w:r>
      <w:r w:rsidR="005A61C8" w:rsidRPr="006F25DA">
        <w:rPr>
          <w:lang w:val="fr-FR"/>
        </w:rPr>
        <w:t xml:space="preserve"> principes directeurs d</w:t>
      </w:r>
      <w:r w:rsidR="008E439F" w:rsidRPr="006F25DA">
        <w:rPr>
          <w:lang w:val="fr-FR"/>
        </w:rPr>
        <w:t>’</w:t>
      </w:r>
      <w:r w:rsidR="005A61C8" w:rsidRPr="006F25DA">
        <w:rPr>
          <w:lang w:val="fr-FR"/>
        </w:rPr>
        <w:t>examen lorsque des précisions d</w:t>
      </w:r>
      <w:r w:rsidR="008E439F" w:rsidRPr="006F25DA">
        <w:rPr>
          <w:lang w:val="fr-FR"/>
        </w:rPr>
        <w:t>’</w:t>
      </w:r>
      <w:r w:rsidR="005A61C8" w:rsidRPr="006F25DA">
        <w:rPr>
          <w:lang w:val="fr-FR"/>
        </w:rPr>
        <w:t>ordre rédactionnel sont nécessaires</w:t>
      </w:r>
      <w:r w:rsidR="008E439F" w:rsidRPr="006F25DA">
        <w:rPr>
          <w:lang w:val="fr-FR"/>
        </w:rPr>
        <w:t> :</w:t>
      </w:r>
    </w:p>
    <w:p w:rsidR="00D831A1" w:rsidRPr="006F25DA" w:rsidRDefault="00D831A1" w:rsidP="00374AE6">
      <w:pPr>
        <w:rPr>
          <w:rFonts w:cs="Arial"/>
          <w:sz w:val="18"/>
          <w:lang w:val="fr-FR"/>
        </w:rPr>
      </w:pPr>
    </w:p>
    <w:p w:rsidR="008E439F" w:rsidRPr="006F25DA" w:rsidRDefault="00656BF9" w:rsidP="005A61C8">
      <w:pPr>
        <w:numPr>
          <w:ilvl w:val="0"/>
          <w:numId w:val="3"/>
        </w:numPr>
        <w:ind w:left="1134" w:hanging="567"/>
        <w:contextualSpacing/>
        <w:rPr>
          <w:rFonts w:cs="Arial"/>
          <w:szCs w:val="22"/>
          <w:lang w:val="fr-FR" w:eastAsia="en-GB"/>
        </w:rPr>
      </w:pPr>
      <w:r w:rsidRPr="006F25DA">
        <w:rPr>
          <w:rFonts w:cs="Arial"/>
          <w:szCs w:val="22"/>
          <w:lang w:val="fr-FR" w:eastAsia="en-GB"/>
        </w:rPr>
        <w:t xml:space="preserve">la </w:t>
      </w:r>
      <w:r w:rsidR="005A61C8" w:rsidRPr="006F25DA">
        <w:rPr>
          <w:rFonts w:cs="Arial"/>
          <w:szCs w:val="22"/>
          <w:lang w:val="fr-FR" w:eastAsia="en-GB"/>
        </w:rPr>
        <w:t xml:space="preserve">demande de précisions </w:t>
      </w:r>
      <w:r w:rsidR="009D00EC" w:rsidRPr="006F25DA">
        <w:rPr>
          <w:rFonts w:cs="Arial"/>
          <w:szCs w:val="22"/>
          <w:lang w:val="fr-FR" w:eastAsia="en-GB"/>
        </w:rPr>
        <w:t>doit être</w:t>
      </w:r>
      <w:r w:rsidRPr="006F25DA">
        <w:rPr>
          <w:rFonts w:cs="Arial"/>
          <w:szCs w:val="22"/>
          <w:lang w:val="fr-FR" w:eastAsia="en-GB"/>
        </w:rPr>
        <w:t xml:space="preserve"> transmise </w:t>
      </w:r>
      <w:r w:rsidR="005A61C8" w:rsidRPr="006F25DA">
        <w:rPr>
          <w:rFonts w:cs="Arial"/>
          <w:szCs w:val="22"/>
          <w:lang w:val="fr-FR" w:eastAsia="en-GB"/>
        </w:rPr>
        <w:t>à l</w:t>
      </w:r>
      <w:r w:rsidR="008E439F" w:rsidRPr="006F25DA">
        <w:rPr>
          <w:rFonts w:cs="Arial"/>
          <w:szCs w:val="22"/>
          <w:lang w:val="fr-FR" w:eastAsia="en-GB"/>
        </w:rPr>
        <w:t>’</w:t>
      </w:r>
      <w:r w:rsidR="005A61C8" w:rsidRPr="006F25DA">
        <w:rPr>
          <w:rFonts w:cs="Arial"/>
          <w:szCs w:val="22"/>
          <w:lang w:val="fr-FR" w:eastAsia="en-GB"/>
        </w:rPr>
        <w:t>expert principal</w:t>
      </w:r>
    </w:p>
    <w:p w:rsidR="008E439F" w:rsidRPr="006F25DA" w:rsidRDefault="002F769C" w:rsidP="002F769C">
      <w:pPr>
        <w:numPr>
          <w:ilvl w:val="0"/>
          <w:numId w:val="3"/>
        </w:numPr>
        <w:ind w:left="1134" w:hanging="567"/>
        <w:contextualSpacing/>
        <w:rPr>
          <w:rFonts w:cs="Arial"/>
          <w:szCs w:val="22"/>
          <w:lang w:val="fr-FR" w:eastAsia="en-GB"/>
        </w:rPr>
      </w:pPr>
      <w:r w:rsidRPr="006F25DA">
        <w:rPr>
          <w:rFonts w:cs="Arial"/>
          <w:szCs w:val="22"/>
          <w:lang w:val="fr-FR" w:eastAsia="en-GB"/>
        </w:rPr>
        <w:t>les précisions doivent être apportées dans un délai de quatre</w:t>
      </w:r>
      <w:r w:rsidR="009D00EC" w:rsidRPr="006F25DA">
        <w:rPr>
          <w:rFonts w:cs="Arial"/>
          <w:szCs w:val="22"/>
          <w:lang w:val="fr-FR" w:eastAsia="en-GB"/>
        </w:rPr>
        <w:t> </w:t>
      </w:r>
      <w:r w:rsidRPr="006F25DA">
        <w:rPr>
          <w:rFonts w:cs="Arial"/>
          <w:szCs w:val="22"/>
          <w:lang w:val="fr-FR" w:eastAsia="en-GB"/>
        </w:rPr>
        <w:t>semaines</w:t>
      </w:r>
    </w:p>
    <w:p w:rsidR="00D831A1" w:rsidRPr="006F25DA" w:rsidRDefault="002F769C" w:rsidP="002F769C">
      <w:pPr>
        <w:numPr>
          <w:ilvl w:val="0"/>
          <w:numId w:val="3"/>
        </w:numPr>
        <w:ind w:left="1134" w:hanging="567"/>
        <w:contextualSpacing/>
        <w:rPr>
          <w:rFonts w:cs="Arial"/>
          <w:szCs w:val="22"/>
          <w:lang w:val="fr-FR" w:eastAsia="en-GB"/>
        </w:rPr>
      </w:pPr>
      <w:r w:rsidRPr="006F25DA">
        <w:rPr>
          <w:rFonts w:cs="Arial"/>
          <w:szCs w:val="22"/>
          <w:lang w:val="fr-FR" w:eastAsia="en-GB"/>
        </w:rPr>
        <w:t>si les précisions sont approuvées par le</w:t>
      </w:r>
      <w:r w:rsidR="008E439F" w:rsidRPr="006F25DA">
        <w:rPr>
          <w:rFonts w:cs="Arial"/>
          <w:szCs w:val="22"/>
          <w:lang w:val="fr-FR" w:eastAsia="en-GB"/>
        </w:rPr>
        <w:t> TC-EDC</w:t>
      </w:r>
      <w:r w:rsidRPr="006F25DA">
        <w:rPr>
          <w:rFonts w:cs="Arial"/>
          <w:szCs w:val="22"/>
          <w:lang w:val="fr-FR" w:eastAsia="en-GB"/>
        </w:rPr>
        <w:t>, les principes directeurs d</w:t>
      </w:r>
      <w:r w:rsidR="008E439F" w:rsidRPr="006F25DA">
        <w:rPr>
          <w:rFonts w:cs="Arial"/>
          <w:szCs w:val="22"/>
          <w:lang w:val="fr-FR" w:eastAsia="en-GB"/>
        </w:rPr>
        <w:t>’</w:t>
      </w:r>
      <w:r w:rsidRPr="006F25DA">
        <w:rPr>
          <w:rFonts w:cs="Arial"/>
          <w:szCs w:val="22"/>
          <w:lang w:val="fr-FR" w:eastAsia="en-GB"/>
        </w:rPr>
        <w:t>examen seraient recommandés pour adoption à la réunion du</w:t>
      </w:r>
      <w:r w:rsidR="008E439F" w:rsidRPr="006F25DA">
        <w:rPr>
          <w:rFonts w:cs="Arial"/>
          <w:szCs w:val="22"/>
          <w:lang w:val="fr-FR" w:eastAsia="en-GB"/>
        </w:rPr>
        <w:t> TC-EDC</w:t>
      </w:r>
      <w:r w:rsidRPr="006F25DA">
        <w:rPr>
          <w:rFonts w:cs="Arial"/>
          <w:szCs w:val="22"/>
          <w:lang w:val="fr-FR" w:eastAsia="en-GB"/>
        </w:rPr>
        <w:t xml:space="preserve"> dans le cadre de la session du</w:t>
      </w:r>
      <w:r w:rsidR="008E439F" w:rsidRPr="006F25DA">
        <w:rPr>
          <w:rFonts w:cs="Arial"/>
          <w:szCs w:val="22"/>
          <w:lang w:val="fr-FR" w:eastAsia="en-GB"/>
        </w:rPr>
        <w:t> TC</w:t>
      </w:r>
      <w:r w:rsidRPr="006F25DA">
        <w:rPr>
          <w:rFonts w:cs="Arial"/>
          <w:szCs w:val="22"/>
          <w:lang w:val="fr-FR" w:eastAsia="en-GB"/>
        </w:rPr>
        <w:t xml:space="preserve"> en octobre</w:t>
      </w:r>
      <w:r w:rsidR="008E439F" w:rsidRPr="006F25DA">
        <w:rPr>
          <w:rFonts w:cs="Arial"/>
          <w:szCs w:val="22"/>
          <w:lang w:val="fr-FR" w:eastAsia="en-GB"/>
        </w:rPr>
        <w:t>-</w:t>
      </w:r>
      <w:r w:rsidRPr="006F25DA">
        <w:rPr>
          <w:rFonts w:cs="Arial"/>
          <w:szCs w:val="22"/>
          <w:lang w:val="fr-FR" w:eastAsia="en-GB"/>
        </w:rPr>
        <w:t>novembre</w:t>
      </w:r>
    </w:p>
    <w:p w:rsidR="008E439F" w:rsidRPr="006F25DA" w:rsidRDefault="002F769C" w:rsidP="002F769C">
      <w:pPr>
        <w:numPr>
          <w:ilvl w:val="0"/>
          <w:numId w:val="3"/>
        </w:numPr>
        <w:ind w:left="1134" w:hanging="567"/>
        <w:contextualSpacing/>
        <w:rPr>
          <w:rFonts w:cs="Arial"/>
          <w:szCs w:val="22"/>
          <w:lang w:val="fr-FR" w:eastAsia="en-GB"/>
        </w:rPr>
      </w:pPr>
      <w:r w:rsidRPr="006F25DA">
        <w:rPr>
          <w:rFonts w:cs="Arial"/>
          <w:szCs w:val="22"/>
          <w:lang w:val="fr-FR" w:eastAsia="en-GB"/>
        </w:rPr>
        <w:t>les principes directeurs d</w:t>
      </w:r>
      <w:r w:rsidR="008E439F" w:rsidRPr="006F25DA">
        <w:rPr>
          <w:rFonts w:cs="Arial"/>
          <w:szCs w:val="22"/>
          <w:lang w:val="fr-FR" w:eastAsia="en-GB"/>
        </w:rPr>
        <w:t>’</w:t>
      </w:r>
      <w:r w:rsidRPr="006F25DA">
        <w:rPr>
          <w:rFonts w:cs="Arial"/>
          <w:szCs w:val="22"/>
          <w:lang w:val="fr-FR" w:eastAsia="en-GB"/>
        </w:rPr>
        <w:t>examen seraient adoptés à la session du</w:t>
      </w:r>
      <w:r w:rsidR="008E439F" w:rsidRPr="006F25DA">
        <w:rPr>
          <w:rFonts w:cs="Arial"/>
          <w:szCs w:val="22"/>
          <w:lang w:val="fr-FR" w:eastAsia="en-GB"/>
        </w:rPr>
        <w:t> TC</w:t>
      </w:r>
    </w:p>
    <w:p w:rsidR="00D831A1" w:rsidRPr="006F25DA" w:rsidRDefault="00D831A1" w:rsidP="00374AE6">
      <w:pPr>
        <w:rPr>
          <w:lang w:val="fr-FR"/>
        </w:rPr>
      </w:pPr>
    </w:p>
    <w:p w:rsidR="00D831A1" w:rsidRPr="006F25DA" w:rsidRDefault="00374AE6" w:rsidP="002F769C">
      <w:pPr>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2F769C" w:rsidRPr="006F25DA">
        <w:rPr>
          <w:lang w:val="fr-FR"/>
        </w:rPr>
        <w:t>Le</w:t>
      </w:r>
      <w:r w:rsidR="008E439F" w:rsidRPr="006F25DA">
        <w:rPr>
          <w:lang w:val="fr-FR"/>
        </w:rPr>
        <w:t> TC-EDC</w:t>
      </w:r>
      <w:r w:rsidR="002F769C" w:rsidRPr="006F25DA">
        <w:rPr>
          <w:lang w:val="fr-FR"/>
        </w:rPr>
        <w:t xml:space="preserve"> est convenu de proposer la procédure ci</w:t>
      </w:r>
      <w:r w:rsidR="008E439F" w:rsidRPr="006F25DA">
        <w:rPr>
          <w:lang w:val="fr-FR"/>
        </w:rPr>
        <w:t>-</w:t>
      </w:r>
      <w:r w:rsidR="002F769C" w:rsidRPr="006F25DA">
        <w:rPr>
          <w:lang w:val="fr-FR"/>
        </w:rPr>
        <w:t>après pour les principes directeurs d</w:t>
      </w:r>
      <w:r w:rsidR="008E439F" w:rsidRPr="006F25DA">
        <w:rPr>
          <w:lang w:val="fr-FR"/>
        </w:rPr>
        <w:t>’</w:t>
      </w:r>
      <w:r w:rsidR="002F769C" w:rsidRPr="006F25DA">
        <w:rPr>
          <w:lang w:val="fr-FR"/>
        </w:rPr>
        <w:t xml:space="preserve">examen lorsque des </w:t>
      </w:r>
      <w:r w:rsidR="009D00EC" w:rsidRPr="006F25DA">
        <w:rPr>
          <w:lang w:val="fr-FR"/>
        </w:rPr>
        <w:t>problème</w:t>
      </w:r>
      <w:r w:rsidR="002F769C" w:rsidRPr="006F25DA">
        <w:rPr>
          <w:lang w:val="fr-FR"/>
        </w:rPr>
        <w:t>s techniques doivent être ré</w:t>
      </w:r>
      <w:r w:rsidR="009D00EC" w:rsidRPr="006F25DA">
        <w:rPr>
          <w:lang w:val="fr-FR"/>
        </w:rPr>
        <w:t>so</w:t>
      </w:r>
      <w:r w:rsidR="002F769C" w:rsidRPr="006F25DA">
        <w:rPr>
          <w:lang w:val="fr-FR"/>
        </w:rPr>
        <w:t>l</w:t>
      </w:r>
      <w:r w:rsidR="009D00EC" w:rsidRPr="006F25DA">
        <w:rPr>
          <w:lang w:val="fr-FR"/>
        </w:rPr>
        <w:t>u</w:t>
      </w:r>
      <w:r w:rsidR="002F769C" w:rsidRPr="006F25DA">
        <w:rPr>
          <w:lang w:val="fr-FR"/>
        </w:rPr>
        <w:t>s</w:t>
      </w:r>
      <w:r w:rsidR="008E439F" w:rsidRPr="006F25DA">
        <w:rPr>
          <w:lang w:val="fr-FR"/>
        </w:rPr>
        <w:t> :</w:t>
      </w:r>
    </w:p>
    <w:p w:rsidR="00D831A1" w:rsidRPr="006F25DA" w:rsidRDefault="00D831A1" w:rsidP="00374AE6">
      <w:pPr>
        <w:rPr>
          <w:rFonts w:cs="Arial"/>
          <w:sz w:val="18"/>
          <w:lang w:val="fr-FR"/>
        </w:rPr>
      </w:pPr>
    </w:p>
    <w:p w:rsidR="008E439F" w:rsidRPr="006F25DA" w:rsidRDefault="002F769C" w:rsidP="002F769C">
      <w:pPr>
        <w:numPr>
          <w:ilvl w:val="0"/>
          <w:numId w:val="4"/>
        </w:numPr>
        <w:ind w:left="1134" w:hanging="567"/>
        <w:contextualSpacing/>
        <w:rPr>
          <w:rFonts w:cs="Arial"/>
          <w:szCs w:val="22"/>
          <w:lang w:val="fr-FR" w:eastAsia="en-GB"/>
        </w:rPr>
      </w:pPr>
      <w:r w:rsidRPr="006F25DA">
        <w:rPr>
          <w:rFonts w:cs="Arial"/>
          <w:szCs w:val="22"/>
          <w:lang w:val="fr-FR" w:eastAsia="en-GB"/>
        </w:rPr>
        <w:t>les questions sont communiquées à l</w:t>
      </w:r>
      <w:r w:rsidR="008E439F" w:rsidRPr="006F25DA">
        <w:rPr>
          <w:rFonts w:cs="Arial"/>
          <w:szCs w:val="22"/>
          <w:lang w:val="fr-FR" w:eastAsia="en-GB"/>
        </w:rPr>
        <w:t>’</w:t>
      </w:r>
      <w:r w:rsidRPr="006F25DA">
        <w:rPr>
          <w:rFonts w:cs="Arial"/>
          <w:szCs w:val="22"/>
          <w:lang w:val="fr-FR" w:eastAsia="en-GB"/>
        </w:rPr>
        <w:t>expert principal</w:t>
      </w:r>
    </w:p>
    <w:p w:rsidR="00D831A1" w:rsidRPr="006F25DA" w:rsidRDefault="008D7C0A" w:rsidP="008D7C0A">
      <w:pPr>
        <w:numPr>
          <w:ilvl w:val="0"/>
          <w:numId w:val="4"/>
        </w:numPr>
        <w:ind w:left="1134" w:hanging="567"/>
        <w:contextualSpacing/>
        <w:rPr>
          <w:rFonts w:cs="Arial"/>
          <w:szCs w:val="22"/>
          <w:lang w:val="fr-FR" w:eastAsia="en-GB"/>
        </w:rPr>
      </w:pPr>
      <w:r w:rsidRPr="006F25DA">
        <w:rPr>
          <w:rFonts w:cs="Arial"/>
          <w:szCs w:val="22"/>
          <w:lang w:val="fr-FR" w:eastAsia="en-GB"/>
        </w:rPr>
        <w:t xml:space="preserve">les </w:t>
      </w:r>
      <w:r w:rsidR="009D00EC" w:rsidRPr="006F25DA">
        <w:rPr>
          <w:rFonts w:cs="Arial"/>
          <w:szCs w:val="22"/>
          <w:lang w:val="fr-FR" w:eastAsia="en-GB"/>
        </w:rPr>
        <w:t>problème</w:t>
      </w:r>
      <w:r w:rsidRPr="006F25DA">
        <w:rPr>
          <w:rFonts w:cs="Arial"/>
          <w:szCs w:val="22"/>
          <w:lang w:val="fr-FR" w:eastAsia="en-GB"/>
        </w:rPr>
        <w:t xml:space="preserve">s techniques sont examinés par le </w:t>
      </w:r>
      <w:r w:rsidR="009D00EC" w:rsidRPr="006F25DA">
        <w:rPr>
          <w:rFonts w:cs="Arial"/>
          <w:szCs w:val="22"/>
          <w:lang w:val="fr-FR" w:eastAsia="en-GB"/>
        </w:rPr>
        <w:t>g</w:t>
      </w:r>
      <w:r w:rsidRPr="006F25DA">
        <w:rPr>
          <w:rFonts w:cs="Arial"/>
          <w:szCs w:val="22"/>
          <w:lang w:val="fr-FR" w:eastAsia="en-GB"/>
        </w:rPr>
        <w:t>roupe de travail technique correspondant sur la base d</w:t>
      </w:r>
      <w:r w:rsidR="008E439F" w:rsidRPr="006F25DA">
        <w:rPr>
          <w:rFonts w:cs="Arial"/>
          <w:szCs w:val="22"/>
          <w:lang w:val="fr-FR" w:eastAsia="en-GB"/>
        </w:rPr>
        <w:t>’</w:t>
      </w:r>
      <w:r w:rsidRPr="006F25DA">
        <w:rPr>
          <w:rFonts w:cs="Arial"/>
          <w:szCs w:val="22"/>
          <w:lang w:val="fr-FR" w:eastAsia="en-GB"/>
        </w:rPr>
        <w:t>un document TWP établi par l</w:t>
      </w:r>
      <w:r w:rsidR="008E439F" w:rsidRPr="006F25DA">
        <w:rPr>
          <w:rFonts w:cs="Arial"/>
          <w:szCs w:val="22"/>
          <w:lang w:val="fr-FR" w:eastAsia="en-GB"/>
        </w:rPr>
        <w:t>’</w:t>
      </w:r>
      <w:r w:rsidRPr="006F25DA">
        <w:rPr>
          <w:rFonts w:cs="Arial"/>
          <w:szCs w:val="22"/>
          <w:lang w:val="fr-FR" w:eastAsia="en-GB"/>
        </w:rPr>
        <w:t>expert principal au moins quatre</w:t>
      </w:r>
      <w:r w:rsidR="009D00EC" w:rsidRPr="006F25DA">
        <w:rPr>
          <w:rFonts w:cs="Arial"/>
          <w:szCs w:val="22"/>
          <w:lang w:val="fr-FR" w:eastAsia="en-GB"/>
        </w:rPr>
        <w:t> </w:t>
      </w:r>
      <w:r w:rsidRPr="006F25DA">
        <w:rPr>
          <w:rFonts w:cs="Arial"/>
          <w:szCs w:val="22"/>
          <w:lang w:val="fr-FR" w:eastAsia="en-GB"/>
        </w:rPr>
        <w:t>semaines avant la session</w:t>
      </w:r>
      <w:r w:rsidR="008E439F" w:rsidRPr="006F25DA">
        <w:rPr>
          <w:rFonts w:cs="Arial"/>
          <w:szCs w:val="22"/>
          <w:lang w:val="fr-FR" w:eastAsia="en-GB"/>
        </w:rPr>
        <w:t xml:space="preserve"> du TWP</w:t>
      </w:r>
      <w:r w:rsidRPr="006F25DA">
        <w:rPr>
          <w:rFonts w:cs="Arial"/>
          <w:szCs w:val="22"/>
          <w:lang w:val="fr-FR" w:eastAsia="en-GB"/>
        </w:rPr>
        <w:t xml:space="preserve"> (</w:t>
      </w:r>
      <w:r w:rsidR="009D00EC" w:rsidRPr="006F25DA">
        <w:rPr>
          <w:rFonts w:cs="Arial"/>
          <w:szCs w:val="22"/>
          <w:lang w:val="fr-FR" w:eastAsia="en-GB"/>
        </w:rPr>
        <w:t>il n</w:t>
      </w:r>
      <w:r w:rsidR="008E439F" w:rsidRPr="006F25DA">
        <w:rPr>
          <w:rFonts w:cs="Arial"/>
          <w:szCs w:val="22"/>
          <w:lang w:val="fr-FR" w:eastAsia="en-GB"/>
        </w:rPr>
        <w:t>’</w:t>
      </w:r>
      <w:r w:rsidR="009D00EC" w:rsidRPr="006F25DA">
        <w:rPr>
          <w:rFonts w:cs="Arial"/>
          <w:szCs w:val="22"/>
          <w:lang w:val="fr-FR" w:eastAsia="en-GB"/>
        </w:rPr>
        <w:t>y a pas lieu d</w:t>
      </w:r>
      <w:r w:rsidR="008E439F" w:rsidRPr="006F25DA">
        <w:rPr>
          <w:rFonts w:cs="Arial"/>
          <w:szCs w:val="22"/>
          <w:lang w:val="fr-FR" w:eastAsia="en-GB"/>
        </w:rPr>
        <w:t>’</w:t>
      </w:r>
      <w:r w:rsidR="009D00EC" w:rsidRPr="006F25DA">
        <w:rPr>
          <w:rFonts w:cs="Arial"/>
          <w:szCs w:val="22"/>
          <w:lang w:val="fr-FR" w:eastAsia="en-GB"/>
        </w:rPr>
        <w:t xml:space="preserve">établir </w:t>
      </w:r>
      <w:r w:rsidRPr="006F25DA">
        <w:rPr>
          <w:rFonts w:cs="Arial"/>
          <w:szCs w:val="22"/>
          <w:lang w:val="fr-FR" w:eastAsia="en-GB"/>
        </w:rPr>
        <w:t>un nouveau projet de principes directeurs d</w:t>
      </w:r>
      <w:r w:rsidR="008E439F" w:rsidRPr="006F25DA">
        <w:rPr>
          <w:rFonts w:cs="Arial"/>
          <w:szCs w:val="22"/>
          <w:lang w:val="fr-FR" w:eastAsia="en-GB"/>
        </w:rPr>
        <w:t>’</w:t>
      </w:r>
      <w:r w:rsidRPr="006F25DA">
        <w:rPr>
          <w:rFonts w:cs="Arial"/>
          <w:szCs w:val="22"/>
          <w:lang w:val="fr-FR" w:eastAsia="en-GB"/>
        </w:rPr>
        <w:t>e</w:t>
      </w:r>
      <w:r w:rsidR="009D00EC" w:rsidRPr="006F25DA">
        <w:rPr>
          <w:rFonts w:cs="Arial"/>
          <w:szCs w:val="22"/>
          <w:lang w:val="fr-FR" w:eastAsia="en-GB"/>
        </w:rPr>
        <w:t>xamen</w:t>
      </w:r>
      <w:r w:rsidRPr="006F25DA">
        <w:rPr>
          <w:rFonts w:cs="Arial"/>
          <w:szCs w:val="22"/>
          <w:lang w:val="fr-FR" w:eastAsia="en-GB"/>
        </w:rPr>
        <w:t>)</w:t>
      </w:r>
    </w:p>
    <w:p w:rsidR="008E439F" w:rsidRPr="006F25DA" w:rsidRDefault="008D7C0A" w:rsidP="008D7C0A">
      <w:pPr>
        <w:numPr>
          <w:ilvl w:val="0"/>
          <w:numId w:val="4"/>
        </w:numPr>
        <w:ind w:left="1134" w:hanging="567"/>
        <w:contextualSpacing/>
        <w:rPr>
          <w:rFonts w:cs="Arial"/>
          <w:szCs w:val="22"/>
          <w:lang w:val="fr-FR" w:eastAsia="en-GB"/>
        </w:rPr>
      </w:pPr>
      <w:r w:rsidRPr="006F25DA">
        <w:rPr>
          <w:rFonts w:cs="Arial"/>
          <w:szCs w:val="22"/>
          <w:lang w:val="fr-FR" w:eastAsia="en-GB"/>
        </w:rPr>
        <w:t xml:space="preserve">la résolution des </w:t>
      </w:r>
      <w:r w:rsidR="009D00EC" w:rsidRPr="006F25DA">
        <w:rPr>
          <w:rFonts w:cs="Arial"/>
          <w:szCs w:val="22"/>
          <w:lang w:val="fr-FR" w:eastAsia="en-GB"/>
        </w:rPr>
        <w:t>problème</w:t>
      </w:r>
      <w:r w:rsidRPr="006F25DA">
        <w:rPr>
          <w:rFonts w:cs="Arial"/>
          <w:szCs w:val="22"/>
          <w:lang w:val="fr-FR" w:eastAsia="en-GB"/>
        </w:rPr>
        <w:t>s doit être communiquée au</w:t>
      </w:r>
      <w:r w:rsidR="008E439F" w:rsidRPr="006F25DA">
        <w:rPr>
          <w:rFonts w:cs="Arial"/>
          <w:szCs w:val="22"/>
          <w:lang w:val="fr-FR" w:eastAsia="en-GB"/>
        </w:rPr>
        <w:t> TC-EDC</w:t>
      </w:r>
      <w:r w:rsidRPr="006F25DA">
        <w:rPr>
          <w:rFonts w:cs="Arial"/>
          <w:szCs w:val="22"/>
          <w:lang w:val="fr-FR" w:eastAsia="en-GB"/>
        </w:rPr>
        <w:t xml:space="preserve"> au moins sept</w:t>
      </w:r>
      <w:r w:rsidR="002B4CED" w:rsidRPr="006F25DA">
        <w:rPr>
          <w:rFonts w:cs="Arial"/>
          <w:szCs w:val="22"/>
          <w:lang w:val="fr-FR" w:eastAsia="en-GB"/>
        </w:rPr>
        <w:t> </w:t>
      </w:r>
      <w:r w:rsidRPr="006F25DA">
        <w:rPr>
          <w:rFonts w:cs="Arial"/>
          <w:szCs w:val="22"/>
          <w:lang w:val="fr-FR" w:eastAsia="en-GB"/>
        </w:rPr>
        <w:t>semaines avant la session du</w:t>
      </w:r>
      <w:r w:rsidR="008E439F" w:rsidRPr="006F25DA">
        <w:rPr>
          <w:rFonts w:cs="Arial"/>
          <w:szCs w:val="22"/>
          <w:lang w:val="fr-FR" w:eastAsia="en-GB"/>
        </w:rPr>
        <w:t> TC</w:t>
      </w:r>
    </w:p>
    <w:p w:rsidR="00D831A1" w:rsidRPr="006F25DA" w:rsidRDefault="008D7C0A" w:rsidP="008D7C0A">
      <w:pPr>
        <w:numPr>
          <w:ilvl w:val="0"/>
          <w:numId w:val="3"/>
        </w:numPr>
        <w:ind w:left="1134" w:hanging="567"/>
        <w:contextualSpacing/>
        <w:rPr>
          <w:rFonts w:cs="Arial"/>
          <w:szCs w:val="22"/>
          <w:lang w:val="fr-FR" w:eastAsia="en-GB"/>
        </w:rPr>
      </w:pPr>
      <w:r w:rsidRPr="006F25DA">
        <w:rPr>
          <w:rFonts w:cs="Arial"/>
          <w:szCs w:val="22"/>
          <w:lang w:val="fr-FR" w:eastAsia="en-GB"/>
        </w:rPr>
        <w:t>en cas d</w:t>
      </w:r>
      <w:r w:rsidR="008E439F" w:rsidRPr="006F25DA">
        <w:rPr>
          <w:rFonts w:cs="Arial"/>
          <w:szCs w:val="22"/>
          <w:lang w:val="fr-FR" w:eastAsia="en-GB"/>
        </w:rPr>
        <w:t>’</w:t>
      </w:r>
      <w:r w:rsidRPr="006F25DA">
        <w:rPr>
          <w:rFonts w:cs="Arial"/>
          <w:szCs w:val="22"/>
          <w:lang w:val="fr-FR" w:eastAsia="en-GB"/>
        </w:rPr>
        <w:t>approbation par le</w:t>
      </w:r>
      <w:r w:rsidR="008E439F" w:rsidRPr="006F25DA">
        <w:rPr>
          <w:rFonts w:cs="Arial"/>
          <w:szCs w:val="22"/>
          <w:lang w:val="fr-FR" w:eastAsia="en-GB"/>
        </w:rPr>
        <w:t> TC-EDC</w:t>
      </w:r>
      <w:r w:rsidRPr="006F25DA">
        <w:rPr>
          <w:rFonts w:cs="Arial"/>
          <w:szCs w:val="22"/>
          <w:lang w:val="fr-FR" w:eastAsia="en-GB"/>
        </w:rPr>
        <w:t>, les principes directeurs d</w:t>
      </w:r>
      <w:r w:rsidR="008E439F" w:rsidRPr="006F25DA">
        <w:rPr>
          <w:rFonts w:cs="Arial"/>
          <w:szCs w:val="22"/>
          <w:lang w:val="fr-FR" w:eastAsia="en-GB"/>
        </w:rPr>
        <w:t>’</w:t>
      </w:r>
      <w:r w:rsidRPr="006F25DA">
        <w:rPr>
          <w:rFonts w:cs="Arial"/>
          <w:szCs w:val="22"/>
          <w:lang w:val="fr-FR" w:eastAsia="en-GB"/>
        </w:rPr>
        <w:t>examen seraient recommandés pour adoption à la réunion du</w:t>
      </w:r>
      <w:r w:rsidR="008E439F" w:rsidRPr="006F25DA">
        <w:rPr>
          <w:rFonts w:cs="Arial"/>
          <w:szCs w:val="22"/>
          <w:lang w:val="fr-FR" w:eastAsia="en-GB"/>
        </w:rPr>
        <w:t> TC-EDC</w:t>
      </w:r>
      <w:r w:rsidRPr="006F25DA">
        <w:rPr>
          <w:rFonts w:cs="Arial"/>
          <w:szCs w:val="22"/>
          <w:lang w:val="fr-FR" w:eastAsia="en-GB"/>
        </w:rPr>
        <w:t xml:space="preserve"> dans le cadre de la session du</w:t>
      </w:r>
      <w:r w:rsidR="008E439F" w:rsidRPr="006F25DA">
        <w:rPr>
          <w:rFonts w:cs="Arial"/>
          <w:szCs w:val="22"/>
          <w:lang w:val="fr-FR" w:eastAsia="en-GB"/>
        </w:rPr>
        <w:t> TC</w:t>
      </w:r>
      <w:r w:rsidRPr="006F25DA">
        <w:rPr>
          <w:rFonts w:cs="Arial"/>
          <w:szCs w:val="22"/>
          <w:lang w:val="fr-FR" w:eastAsia="en-GB"/>
        </w:rPr>
        <w:t xml:space="preserve"> en octobre</w:t>
      </w:r>
      <w:r w:rsidR="008E439F" w:rsidRPr="006F25DA">
        <w:rPr>
          <w:rFonts w:cs="Arial"/>
          <w:szCs w:val="22"/>
          <w:lang w:val="fr-FR" w:eastAsia="en-GB"/>
        </w:rPr>
        <w:t>-</w:t>
      </w:r>
      <w:r w:rsidRPr="006F25DA">
        <w:rPr>
          <w:rFonts w:cs="Arial"/>
          <w:szCs w:val="22"/>
          <w:lang w:val="fr-FR" w:eastAsia="en-GB"/>
        </w:rPr>
        <w:t>novembre</w:t>
      </w:r>
    </w:p>
    <w:p w:rsidR="00D831A1" w:rsidRPr="006F25DA" w:rsidRDefault="008D7C0A" w:rsidP="008D7C0A">
      <w:pPr>
        <w:numPr>
          <w:ilvl w:val="0"/>
          <w:numId w:val="3"/>
        </w:numPr>
        <w:ind w:left="1134" w:hanging="567"/>
        <w:contextualSpacing/>
        <w:rPr>
          <w:rFonts w:cs="Arial"/>
          <w:szCs w:val="22"/>
          <w:lang w:val="fr-FR" w:eastAsia="en-GB"/>
        </w:rPr>
      </w:pPr>
      <w:r w:rsidRPr="006F25DA">
        <w:rPr>
          <w:rFonts w:cs="Arial"/>
          <w:szCs w:val="22"/>
          <w:lang w:val="fr-FR" w:eastAsia="en-GB"/>
        </w:rPr>
        <w:t>les principes directeurs d</w:t>
      </w:r>
      <w:r w:rsidR="008E439F" w:rsidRPr="006F25DA">
        <w:rPr>
          <w:rFonts w:cs="Arial"/>
          <w:szCs w:val="22"/>
          <w:lang w:val="fr-FR" w:eastAsia="en-GB"/>
        </w:rPr>
        <w:t>’</w:t>
      </w:r>
      <w:r w:rsidRPr="006F25DA">
        <w:rPr>
          <w:rFonts w:cs="Arial"/>
          <w:szCs w:val="22"/>
          <w:lang w:val="fr-FR" w:eastAsia="en-GB"/>
        </w:rPr>
        <w:t>examen sont adoptés à la session du</w:t>
      </w:r>
      <w:r w:rsidR="008E439F" w:rsidRPr="006F25DA">
        <w:rPr>
          <w:rFonts w:cs="Arial"/>
          <w:szCs w:val="22"/>
          <w:lang w:val="fr-FR" w:eastAsia="en-GB"/>
        </w:rPr>
        <w:t> TC</w:t>
      </w:r>
    </w:p>
    <w:p w:rsidR="00D831A1" w:rsidRPr="006F25DA" w:rsidRDefault="00D831A1" w:rsidP="00374AE6">
      <w:pPr>
        <w:rPr>
          <w:lang w:val="fr-FR"/>
        </w:rPr>
      </w:pPr>
    </w:p>
    <w:p w:rsidR="00D831A1" w:rsidRPr="006F25DA" w:rsidRDefault="00D831A1" w:rsidP="00374AE6">
      <w:pPr>
        <w:rPr>
          <w:lang w:val="fr-FR"/>
        </w:rPr>
      </w:pPr>
    </w:p>
    <w:p w:rsidR="00D831A1" w:rsidRPr="006F25DA" w:rsidRDefault="008D7C0A" w:rsidP="008D7C0A">
      <w:pPr>
        <w:pStyle w:val="Heading1"/>
        <w:rPr>
          <w:lang w:val="fr-FR"/>
        </w:rPr>
      </w:pPr>
      <w:bookmarkStart w:id="5" w:name="_Toc520875836"/>
      <w:r w:rsidRPr="006F25DA">
        <w:rPr>
          <w:lang w:val="fr-FR"/>
        </w:rPr>
        <w:lastRenderedPageBreak/>
        <w:t>Prochaines étapes</w:t>
      </w:r>
      <w:bookmarkEnd w:id="5"/>
    </w:p>
    <w:p w:rsidR="00D831A1" w:rsidRPr="006F25DA" w:rsidRDefault="00D831A1" w:rsidP="00374AE6">
      <w:pPr>
        <w:rPr>
          <w:lang w:val="fr-FR"/>
        </w:rPr>
      </w:pPr>
    </w:p>
    <w:p w:rsidR="00D831A1" w:rsidRPr="006F25DA" w:rsidRDefault="00A8142D" w:rsidP="00223EEA">
      <w:pPr>
        <w:rPr>
          <w:lang w:val="fr-FR"/>
        </w:rPr>
      </w:pPr>
      <w:r w:rsidRPr="006F25DA">
        <w:rPr>
          <w:lang w:val="fr-FR"/>
        </w:rPr>
        <w:fldChar w:fldCharType="begin"/>
      </w:r>
      <w:r w:rsidRPr="006F25DA">
        <w:rPr>
          <w:lang w:val="fr-FR"/>
        </w:rPr>
        <w:instrText xml:space="preserve"> AUTONUM  </w:instrText>
      </w:r>
      <w:r w:rsidRPr="006F25DA">
        <w:rPr>
          <w:lang w:val="fr-FR"/>
        </w:rPr>
        <w:fldChar w:fldCharType="end"/>
      </w:r>
      <w:r w:rsidRPr="006F25DA">
        <w:rPr>
          <w:lang w:val="fr-FR"/>
        </w:rPr>
        <w:tab/>
      </w:r>
      <w:r w:rsidR="00223EEA" w:rsidRPr="006F25DA">
        <w:rPr>
          <w:lang w:val="fr-FR"/>
        </w:rPr>
        <w:t>Il est proposé que le</w:t>
      </w:r>
      <w:r w:rsidR="008E439F" w:rsidRPr="006F25DA">
        <w:rPr>
          <w:lang w:val="fr-FR"/>
        </w:rPr>
        <w:t> TC</w:t>
      </w:r>
      <w:r w:rsidR="00223EEA" w:rsidRPr="006F25DA">
        <w:rPr>
          <w:lang w:val="fr-FR"/>
        </w:rPr>
        <w:t xml:space="preserve"> envisage de réviser</w:t>
      </w:r>
      <w:r w:rsidR="00656BF9" w:rsidRPr="006F25DA">
        <w:rPr>
          <w:lang w:val="fr-FR"/>
        </w:rPr>
        <w:t xml:space="preserve"> la </w:t>
      </w:r>
      <w:r w:rsidR="008E439F" w:rsidRPr="006F25DA">
        <w:rPr>
          <w:lang w:val="fr-FR"/>
        </w:rPr>
        <w:t>Section 2</w:t>
      </w:r>
      <w:r w:rsidR="00656BF9" w:rsidRPr="006F25DA">
        <w:rPr>
          <w:lang w:val="fr-FR"/>
        </w:rPr>
        <w:t>.2 “Procédure applicable à l</w:t>
      </w:r>
      <w:r w:rsidR="008E439F" w:rsidRPr="006F25DA">
        <w:rPr>
          <w:lang w:val="fr-FR"/>
        </w:rPr>
        <w:t>’</w:t>
      </w:r>
      <w:r w:rsidR="00656BF9" w:rsidRPr="006F25DA">
        <w:rPr>
          <w:lang w:val="fr-FR"/>
        </w:rPr>
        <w:t>adoption des principes directeurs d</w:t>
      </w:r>
      <w:r w:rsidR="008E439F" w:rsidRPr="006F25DA">
        <w:rPr>
          <w:lang w:val="fr-FR"/>
        </w:rPr>
        <w:t>’</w:t>
      </w:r>
      <w:r w:rsidR="00656BF9" w:rsidRPr="006F25DA">
        <w:rPr>
          <w:lang w:val="fr-FR"/>
        </w:rPr>
        <w:t>examen” du</w:t>
      </w:r>
      <w:r w:rsidR="00223EEA" w:rsidRPr="006F25DA">
        <w:rPr>
          <w:lang w:val="fr-FR"/>
        </w:rPr>
        <w:t xml:space="preserve"> document</w:t>
      </w:r>
      <w:r w:rsidR="006F25DA" w:rsidRPr="006F25DA">
        <w:rPr>
          <w:lang w:val="fr-FR"/>
        </w:rPr>
        <w:t> </w:t>
      </w:r>
      <w:r w:rsidR="00223EEA" w:rsidRPr="006F25DA">
        <w:rPr>
          <w:lang w:val="fr-FR"/>
        </w:rPr>
        <w:t>TGP/7 “Élaboration des principes directeurs d</w:t>
      </w:r>
      <w:r w:rsidR="008E439F" w:rsidRPr="006F25DA">
        <w:rPr>
          <w:lang w:val="fr-FR"/>
        </w:rPr>
        <w:t>’</w:t>
      </w:r>
      <w:r w:rsidR="00223EEA" w:rsidRPr="006F25DA">
        <w:rPr>
          <w:lang w:val="fr-FR"/>
        </w:rPr>
        <w:t>examen”, afin de tenir compte de l</w:t>
      </w:r>
      <w:r w:rsidR="008E439F" w:rsidRPr="006F25DA">
        <w:rPr>
          <w:lang w:val="fr-FR"/>
        </w:rPr>
        <w:t>’</w:t>
      </w:r>
      <w:r w:rsidR="00223EEA" w:rsidRPr="006F25DA">
        <w:rPr>
          <w:lang w:val="fr-FR"/>
        </w:rPr>
        <w:t>introduction de la procédure d</w:t>
      </w:r>
      <w:r w:rsidR="008E439F" w:rsidRPr="006F25DA">
        <w:rPr>
          <w:lang w:val="fr-FR"/>
        </w:rPr>
        <w:t>’</w:t>
      </w:r>
      <w:r w:rsidR="00223EEA" w:rsidRPr="006F25DA">
        <w:rPr>
          <w:lang w:val="fr-FR"/>
        </w:rPr>
        <w:t>adoption des principes directeurs d</w:t>
      </w:r>
      <w:r w:rsidR="008E439F" w:rsidRPr="006F25DA">
        <w:rPr>
          <w:lang w:val="fr-FR"/>
        </w:rPr>
        <w:t>’</w:t>
      </w:r>
      <w:r w:rsidR="00223EEA" w:rsidRPr="006F25DA">
        <w:rPr>
          <w:lang w:val="fr-FR"/>
        </w:rPr>
        <w:t>examen par correspondance</w:t>
      </w:r>
      <w:r w:rsidR="002B4CED" w:rsidRPr="006F25DA">
        <w:rPr>
          <w:lang w:val="fr-FR"/>
        </w:rPr>
        <w:t>,</w:t>
      </w:r>
      <w:r w:rsidR="00223EEA" w:rsidRPr="006F25DA">
        <w:rPr>
          <w:lang w:val="fr-FR"/>
        </w:rPr>
        <w:t xml:space="preserve"> qui serait libellée comme suit</w:t>
      </w:r>
      <w:r w:rsidR="008E439F" w:rsidRPr="006F25DA">
        <w:rPr>
          <w:lang w:val="fr-FR"/>
        </w:rPr>
        <w:t> :</w:t>
      </w:r>
    </w:p>
    <w:p w:rsidR="00D831A1" w:rsidRPr="006F25DA" w:rsidRDefault="00D831A1" w:rsidP="00374AE6">
      <w:pPr>
        <w:rPr>
          <w:lang w:val="fr-FR"/>
        </w:rPr>
      </w:pPr>
    </w:p>
    <w:p w:rsidR="00D831A1" w:rsidRPr="006F25DA" w:rsidRDefault="00223EEA" w:rsidP="00223EEA">
      <w:pPr>
        <w:rPr>
          <w:u w:val="single"/>
          <w:lang w:val="fr-FR"/>
        </w:rPr>
      </w:pPr>
      <w:r w:rsidRPr="006F25DA">
        <w:rPr>
          <w:u w:val="single"/>
          <w:lang w:val="fr-FR"/>
        </w:rPr>
        <w:t>2.2.7</w:t>
      </w:r>
      <w:r w:rsidRPr="006F25DA">
        <w:rPr>
          <w:u w:val="single"/>
          <w:lang w:val="fr-FR"/>
        </w:rPr>
        <w:tab/>
      </w:r>
      <w:r w:rsidRPr="006F25DA">
        <w:rPr>
          <w:u w:val="single"/>
          <w:bdr w:val="single" w:sz="4" w:space="0" w:color="auto"/>
          <w:lang w:val="fr-FR"/>
        </w:rPr>
        <w:t>ÉTAPE</w:t>
      </w:r>
      <w:r w:rsidR="002B4CED" w:rsidRPr="006F25DA">
        <w:rPr>
          <w:u w:val="single"/>
          <w:bdr w:val="single" w:sz="4" w:space="0" w:color="auto"/>
          <w:lang w:val="fr-FR"/>
        </w:rPr>
        <w:t> </w:t>
      </w:r>
      <w:r w:rsidRPr="006F25DA">
        <w:rPr>
          <w:u w:val="single"/>
          <w:bdr w:val="single" w:sz="4" w:space="0" w:color="auto"/>
          <w:lang w:val="fr-FR"/>
        </w:rPr>
        <w:t>7</w:t>
      </w:r>
      <w:r w:rsidRPr="006F25DA">
        <w:rPr>
          <w:u w:val="single"/>
          <w:lang w:val="fr-FR"/>
        </w:rPr>
        <w:tab/>
        <w:t>Examen des projets de principes directeurs par le</w:t>
      </w:r>
      <w:r w:rsidR="008E439F" w:rsidRPr="006F25DA">
        <w:rPr>
          <w:u w:val="single"/>
          <w:lang w:val="fr-FR"/>
        </w:rPr>
        <w:t> TC-EDC</w:t>
      </w:r>
    </w:p>
    <w:p w:rsidR="00D831A1" w:rsidRPr="006F25DA" w:rsidRDefault="00D831A1" w:rsidP="00F106B7">
      <w:pPr>
        <w:rPr>
          <w:lang w:val="fr-FR"/>
        </w:rPr>
      </w:pPr>
    </w:p>
    <w:p w:rsidR="00D831A1" w:rsidRPr="006F25DA" w:rsidRDefault="00690245" w:rsidP="00690245">
      <w:pPr>
        <w:rPr>
          <w:lang w:val="fr-FR"/>
        </w:rPr>
      </w:pPr>
      <w:r w:rsidRPr="006F25DA">
        <w:rPr>
          <w:lang w:val="fr-FR"/>
        </w:rPr>
        <w:t>2.2.7.1</w:t>
      </w:r>
      <w:r w:rsidRPr="006F25DA">
        <w:rPr>
          <w:lang w:val="fr-FR"/>
        </w:rPr>
        <w:tab/>
        <w:t>Le</w:t>
      </w:r>
      <w:r w:rsidR="008E439F" w:rsidRPr="006F25DA">
        <w:rPr>
          <w:lang w:val="fr-FR"/>
        </w:rPr>
        <w:t> TC-EDC</w:t>
      </w:r>
      <w:r w:rsidRPr="006F25DA">
        <w:rPr>
          <w:lang w:val="fr-FR"/>
        </w:rPr>
        <w:t xml:space="preserve"> a été créé par le Comité technique afin d</w:t>
      </w:r>
      <w:r w:rsidR="008E439F" w:rsidRPr="006F25DA">
        <w:rPr>
          <w:lang w:val="fr-FR"/>
        </w:rPr>
        <w:t>’</w:t>
      </w:r>
      <w:r w:rsidRPr="006F25DA">
        <w:rPr>
          <w:lang w:val="fr-FR"/>
        </w:rPr>
        <w:t>examiner tous les projets de principes directeurs d</w:t>
      </w:r>
      <w:r w:rsidR="008E439F" w:rsidRPr="006F25DA">
        <w:rPr>
          <w:lang w:val="fr-FR"/>
        </w:rPr>
        <w:t>’</w:t>
      </w:r>
      <w:r w:rsidRPr="006F25DA">
        <w:rPr>
          <w:lang w:val="fr-FR"/>
        </w:rPr>
        <w:t>examen établis par</w:t>
      </w:r>
      <w:r w:rsidR="008E439F" w:rsidRPr="006F25DA">
        <w:rPr>
          <w:lang w:val="fr-FR"/>
        </w:rPr>
        <w:t xml:space="preserve"> les TWP</w:t>
      </w:r>
      <w:r w:rsidRPr="006F25DA">
        <w:rPr>
          <w:lang w:val="fr-FR"/>
        </w:rPr>
        <w:t xml:space="preserve"> avant qu</w:t>
      </w:r>
      <w:r w:rsidR="008E439F" w:rsidRPr="006F25DA">
        <w:rPr>
          <w:lang w:val="fr-FR"/>
        </w:rPr>
        <w:t>’</w:t>
      </w:r>
      <w:r w:rsidRPr="006F25DA">
        <w:rPr>
          <w:lang w:val="fr-FR"/>
        </w:rPr>
        <w:t>ils ne soient soumis au Comité technique pour adopti</w:t>
      </w:r>
      <w:r w:rsidR="00D86F14" w:rsidRPr="006F25DA">
        <w:rPr>
          <w:lang w:val="fr-FR"/>
        </w:rPr>
        <w:t>on.  Le</w:t>
      </w:r>
      <w:r w:rsidR="008E439F" w:rsidRPr="006F25DA">
        <w:rPr>
          <w:lang w:val="fr-FR"/>
        </w:rPr>
        <w:t> TC-EDC</w:t>
      </w:r>
      <w:r w:rsidRPr="006F25DA">
        <w:rPr>
          <w:lang w:val="fr-FR"/>
        </w:rPr>
        <w:t xml:space="preserve"> a pour rôle de s</w:t>
      </w:r>
      <w:r w:rsidR="008E439F" w:rsidRPr="006F25DA">
        <w:rPr>
          <w:lang w:val="fr-FR"/>
        </w:rPr>
        <w:t>’</w:t>
      </w:r>
      <w:r w:rsidRPr="006F25DA">
        <w:rPr>
          <w:lang w:val="fr-FR"/>
        </w:rPr>
        <w:t>assurer que les principes directeurs d</w:t>
      </w:r>
      <w:r w:rsidR="008E439F" w:rsidRPr="006F25DA">
        <w:rPr>
          <w:lang w:val="fr-FR"/>
        </w:rPr>
        <w:t>’</w:t>
      </w:r>
      <w:r w:rsidRPr="006F25DA">
        <w:rPr>
          <w:lang w:val="fr-FR"/>
        </w:rPr>
        <w:t>examen ont été élaborés conformément aux exigences énumérées dans le document</w:t>
      </w:r>
      <w:r w:rsidR="006F25DA" w:rsidRPr="006F25DA">
        <w:rPr>
          <w:lang w:val="fr-FR"/>
        </w:rPr>
        <w:t> </w:t>
      </w:r>
      <w:r w:rsidRPr="006F25DA">
        <w:rPr>
          <w:lang w:val="fr-FR"/>
        </w:rPr>
        <w:t>TGP/7 et que toutes les versions linguistiques officielles de l</w:t>
      </w:r>
      <w:r w:rsidR="008E439F" w:rsidRPr="006F25DA">
        <w:rPr>
          <w:lang w:val="fr-FR"/>
        </w:rPr>
        <w:t>’</w:t>
      </w:r>
      <w:r w:rsidRPr="006F25DA">
        <w:rPr>
          <w:lang w:val="fr-FR"/>
        </w:rPr>
        <w:t>UPOV concorde</w:t>
      </w:r>
      <w:r w:rsidR="00D86F14" w:rsidRPr="006F25DA">
        <w:rPr>
          <w:lang w:val="fr-FR"/>
        </w:rPr>
        <w:t>nt.  Il</w:t>
      </w:r>
      <w:r w:rsidRPr="006F25DA">
        <w:rPr>
          <w:lang w:val="fr-FR"/>
        </w:rPr>
        <w:t xml:space="preserve"> ne procède pas à un examen technique des principes directeurs d</w:t>
      </w:r>
      <w:r w:rsidR="008E439F" w:rsidRPr="006F25DA">
        <w:rPr>
          <w:lang w:val="fr-FR"/>
        </w:rPr>
        <w:t>’</w:t>
      </w:r>
      <w:r w:rsidRPr="006F25DA">
        <w:rPr>
          <w:lang w:val="fr-FR"/>
        </w:rPr>
        <w:t>examen quant au fo</w:t>
      </w:r>
      <w:r w:rsidR="00D86F14" w:rsidRPr="006F25DA">
        <w:rPr>
          <w:lang w:val="fr-FR"/>
        </w:rPr>
        <w:t>nd.  Le</w:t>
      </w:r>
      <w:r w:rsidRPr="006F25DA">
        <w:rPr>
          <w:lang w:val="fr-FR"/>
        </w:rPr>
        <w:t>s membres du</w:t>
      </w:r>
      <w:r w:rsidR="008E439F" w:rsidRPr="006F25DA">
        <w:rPr>
          <w:lang w:val="fr-FR"/>
        </w:rPr>
        <w:t> TC-EDC</w:t>
      </w:r>
      <w:r w:rsidRPr="006F25DA">
        <w:rPr>
          <w:lang w:val="fr-FR"/>
        </w:rPr>
        <w:t xml:space="preserve"> sont choisis par le</w:t>
      </w:r>
      <w:r w:rsidR="008E439F" w:rsidRPr="006F25DA">
        <w:rPr>
          <w:lang w:val="fr-FR"/>
        </w:rPr>
        <w:t> TC</w:t>
      </w:r>
      <w:r w:rsidRPr="006F25DA">
        <w:rPr>
          <w:lang w:val="fr-FR"/>
        </w:rPr>
        <w:t xml:space="preserve"> de manière à réunir une vaste expérience du système de l</w:t>
      </w:r>
      <w:r w:rsidR="008E439F" w:rsidRPr="006F25DA">
        <w:rPr>
          <w:lang w:val="fr-FR"/>
        </w:rPr>
        <w:t>’</w:t>
      </w:r>
      <w:r w:rsidRPr="006F25DA">
        <w:rPr>
          <w:lang w:val="fr-FR"/>
        </w:rPr>
        <w:t>UPOV et à représenter les langues de l</w:t>
      </w:r>
      <w:r w:rsidR="008E439F" w:rsidRPr="006F25DA">
        <w:rPr>
          <w:lang w:val="fr-FR"/>
        </w:rPr>
        <w:t>’</w:t>
      </w:r>
      <w:r w:rsidRPr="006F25DA">
        <w:rPr>
          <w:lang w:val="fr-FR"/>
        </w:rPr>
        <w:t xml:space="preserve">UPOV, </w:t>
      </w:r>
      <w:r w:rsidR="008E439F" w:rsidRPr="006F25DA">
        <w:rPr>
          <w:lang w:val="fr-FR"/>
        </w:rPr>
        <w:t>à savoir</w:t>
      </w:r>
      <w:r w:rsidRPr="006F25DA">
        <w:rPr>
          <w:lang w:val="fr-FR"/>
        </w:rPr>
        <w:t xml:space="preserve"> le français, l</w:t>
      </w:r>
      <w:r w:rsidR="008E439F" w:rsidRPr="006F25DA">
        <w:rPr>
          <w:lang w:val="fr-FR"/>
        </w:rPr>
        <w:t>’</w:t>
      </w:r>
      <w:r w:rsidRPr="006F25DA">
        <w:rPr>
          <w:lang w:val="fr-FR"/>
        </w:rPr>
        <w:t>allemand, l</w:t>
      </w:r>
      <w:r w:rsidR="008E439F" w:rsidRPr="006F25DA">
        <w:rPr>
          <w:lang w:val="fr-FR"/>
        </w:rPr>
        <w:t>’</w:t>
      </w:r>
      <w:r w:rsidRPr="006F25DA">
        <w:rPr>
          <w:lang w:val="fr-FR"/>
        </w:rPr>
        <w:t>anglais et l</w:t>
      </w:r>
      <w:r w:rsidR="008E439F" w:rsidRPr="006F25DA">
        <w:rPr>
          <w:lang w:val="fr-FR"/>
        </w:rPr>
        <w:t>’</w:t>
      </w:r>
      <w:r w:rsidRPr="006F25DA">
        <w:rPr>
          <w:lang w:val="fr-FR"/>
        </w:rPr>
        <w:t>espagn</w:t>
      </w:r>
      <w:r w:rsidR="00D86F14" w:rsidRPr="006F25DA">
        <w:rPr>
          <w:lang w:val="fr-FR"/>
        </w:rPr>
        <w:t>ol.  Le</w:t>
      </w:r>
      <w:r w:rsidRPr="006F25DA">
        <w:rPr>
          <w:lang w:val="fr-FR"/>
        </w:rPr>
        <w:t xml:space="preserve"> président du</w:t>
      </w:r>
      <w:r w:rsidR="008E439F" w:rsidRPr="006F25DA">
        <w:rPr>
          <w:lang w:val="fr-FR"/>
        </w:rPr>
        <w:t> TC-EDC</w:t>
      </w:r>
      <w:r w:rsidRPr="006F25DA">
        <w:rPr>
          <w:lang w:val="fr-FR"/>
        </w:rPr>
        <w:t xml:space="preserve"> est un membre du Secrétariat de l</w:t>
      </w:r>
      <w:r w:rsidR="008E439F" w:rsidRPr="006F25DA">
        <w:rPr>
          <w:lang w:val="fr-FR"/>
        </w:rPr>
        <w:t>’</w:t>
      </w:r>
      <w:r w:rsidRPr="006F25DA">
        <w:rPr>
          <w:lang w:val="fr-FR"/>
        </w:rPr>
        <w:t>UPOV.</w:t>
      </w:r>
    </w:p>
    <w:p w:rsidR="00D831A1" w:rsidRPr="006F25DA" w:rsidRDefault="00D831A1" w:rsidP="00A8142D">
      <w:pPr>
        <w:rPr>
          <w:lang w:val="fr-FR"/>
        </w:rPr>
      </w:pPr>
    </w:p>
    <w:p w:rsidR="008E439F" w:rsidRPr="006F25DA" w:rsidRDefault="00690245" w:rsidP="00690245">
      <w:pPr>
        <w:rPr>
          <w:lang w:val="fr-FR"/>
        </w:rPr>
      </w:pPr>
      <w:r w:rsidRPr="006F25DA">
        <w:rPr>
          <w:lang w:val="fr-FR"/>
        </w:rPr>
        <w:t>2.2.7.2</w:t>
      </w:r>
      <w:r w:rsidRPr="006F25DA">
        <w:rPr>
          <w:lang w:val="fr-FR"/>
        </w:rPr>
        <w:tab/>
        <w:t>Le</w:t>
      </w:r>
      <w:r w:rsidR="008E439F" w:rsidRPr="006F25DA">
        <w:rPr>
          <w:lang w:val="fr-FR"/>
        </w:rPr>
        <w:t> TC-EDC</w:t>
      </w:r>
      <w:r w:rsidRPr="006F25DA">
        <w:rPr>
          <w:lang w:val="fr-FR"/>
        </w:rPr>
        <w:t xml:space="preserve"> examine le projet de principes directeurs d</w:t>
      </w:r>
      <w:r w:rsidR="008E439F" w:rsidRPr="006F25DA">
        <w:rPr>
          <w:lang w:val="fr-FR"/>
        </w:rPr>
        <w:t>’</w:t>
      </w:r>
      <w:r w:rsidRPr="006F25DA">
        <w:rPr>
          <w:lang w:val="fr-FR"/>
        </w:rPr>
        <w:t>examen compte tenu de toutes instructions particulières données par le Comité technique et formule une recommandation quant à la possibilité d</w:t>
      </w:r>
      <w:r w:rsidR="008E439F" w:rsidRPr="006F25DA">
        <w:rPr>
          <w:lang w:val="fr-FR"/>
        </w:rPr>
        <w:t>’</w:t>
      </w:r>
      <w:r w:rsidRPr="006F25DA">
        <w:rPr>
          <w:lang w:val="fr-FR"/>
        </w:rPr>
        <w:t>adopter ces principes directeurs (étape</w:t>
      </w:r>
      <w:r w:rsidR="002B4CED" w:rsidRPr="006F25DA">
        <w:rPr>
          <w:lang w:val="fr-FR"/>
        </w:rPr>
        <w:t> </w:t>
      </w:r>
      <w:r w:rsidRPr="006F25DA">
        <w:rPr>
          <w:lang w:val="fr-FR"/>
        </w:rPr>
        <w:t>8).</w:t>
      </w:r>
      <w:r w:rsidR="002B4CED" w:rsidRPr="006F25DA">
        <w:rPr>
          <w:lang w:val="fr-FR"/>
        </w:rPr>
        <w:t xml:space="preserve"> </w:t>
      </w:r>
      <w:r w:rsidR="00A8142D" w:rsidRPr="006F25DA">
        <w:rPr>
          <w:lang w:val="fr-FR"/>
        </w:rPr>
        <w:t xml:space="preserve"> </w:t>
      </w:r>
      <w:r w:rsidRPr="006F25DA">
        <w:rPr>
          <w:lang w:val="fr-FR"/>
        </w:rPr>
        <w:t>Il peut présenter au Comité technique une proposition d</w:t>
      </w:r>
      <w:r w:rsidR="008E439F" w:rsidRPr="006F25DA">
        <w:rPr>
          <w:lang w:val="fr-FR"/>
        </w:rPr>
        <w:t>’</w:t>
      </w:r>
      <w:r w:rsidRPr="006F25DA">
        <w:rPr>
          <w:lang w:val="fr-FR"/>
        </w:rPr>
        <w:t>adoption sous réserve de modifications d</w:t>
      </w:r>
      <w:r w:rsidR="008E439F" w:rsidRPr="006F25DA">
        <w:rPr>
          <w:lang w:val="fr-FR"/>
        </w:rPr>
        <w:t>’</w:t>
      </w:r>
      <w:r w:rsidRPr="006F25DA">
        <w:rPr>
          <w:lang w:val="fr-FR"/>
        </w:rPr>
        <w:t>ordre rédactionnel, qu</w:t>
      </w:r>
      <w:r w:rsidR="008E439F" w:rsidRPr="006F25DA">
        <w:rPr>
          <w:lang w:val="fr-FR"/>
        </w:rPr>
        <w:t>’</w:t>
      </w:r>
      <w:r w:rsidRPr="006F25DA">
        <w:rPr>
          <w:lang w:val="fr-FR"/>
        </w:rPr>
        <w:t>il indique expressément.</w:t>
      </w:r>
    </w:p>
    <w:p w:rsidR="00D831A1" w:rsidRPr="006F25DA" w:rsidRDefault="00D831A1" w:rsidP="00A8142D">
      <w:pPr>
        <w:rPr>
          <w:lang w:val="fr-FR"/>
        </w:rPr>
      </w:pPr>
    </w:p>
    <w:p w:rsidR="00D831A1" w:rsidRPr="006F25DA" w:rsidRDefault="00690245" w:rsidP="00690245">
      <w:pPr>
        <w:rPr>
          <w:strike/>
          <w:highlight w:val="lightGray"/>
          <w:lang w:val="fr-FR"/>
        </w:rPr>
      </w:pPr>
      <w:r w:rsidRPr="006F25DA">
        <w:rPr>
          <w:strike/>
          <w:highlight w:val="lightGray"/>
          <w:lang w:val="fr-FR"/>
        </w:rPr>
        <w:t>2.2.7.3</w:t>
      </w:r>
      <w:r w:rsidRPr="006F25DA">
        <w:rPr>
          <w:strike/>
          <w:highlight w:val="lightGray"/>
          <w:lang w:val="fr-FR"/>
        </w:rPr>
        <w:tab/>
        <w:t>S</w:t>
      </w:r>
      <w:r w:rsidR="008E439F" w:rsidRPr="006F25DA">
        <w:rPr>
          <w:strike/>
          <w:highlight w:val="lightGray"/>
          <w:lang w:val="fr-FR"/>
        </w:rPr>
        <w:t>’</w:t>
      </w:r>
      <w:r w:rsidRPr="006F25DA">
        <w:rPr>
          <w:strike/>
          <w:highlight w:val="lightGray"/>
          <w:lang w:val="fr-FR"/>
        </w:rPr>
        <w:t>il considère que des problèmes techniques doivent être résolus, le</w:t>
      </w:r>
      <w:r w:rsidR="008E439F" w:rsidRPr="006F25DA">
        <w:rPr>
          <w:strike/>
          <w:highlight w:val="lightGray"/>
          <w:lang w:val="fr-FR"/>
        </w:rPr>
        <w:t> TC-EDC</w:t>
      </w:r>
      <w:r w:rsidRPr="006F25DA">
        <w:rPr>
          <w:strike/>
          <w:highlight w:val="lightGray"/>
          <w:lang w:val="fr-FR"/>
        </w:rPr>
        <w:t xml:space="preserve"> peut chercher à résoudre les problèmes avec l</w:t>
      </w:r>
      <w:r w:rsidR="008E439F" w:rsidRPr="006F25DA">
        <w:rPr>
          <w:strike/>
          <w:highlight w:val="lightGray"/>
          <w:lang w:val="fr-FR"/>
        </w:rPr>
        <w:t>’</w:t>
      </w:r>
      <w:r w:rsidRPr="006F25DA">
        <w:rPr>
          <w:strike/>
          <w:highlight w:val="lightGray"/>
          <w:lang w:val="fr-FR"/>
        </w:rPr>
        <w:t>expert principal avant que le Comité technique examine les principes directeurs d</w:t>
      </w:r>
      <w:r w:rsidR="008E439F" w:rsidRPr="006F25DA">
        <w:rPr>
          <w:strike/>
          <w:highlight w:val="lightGray"/>
          <w:lang w:val="fr-FR"/>
        </w:rPr>
        <w:t>’</w:t>
      </w:r>
      <w:r w:rsidRPr="006F25DA">
        <w:rPr>
          <w:strike/>
          <w:highlight w:val="lightGray"/>
          <w:lang w:val="fr-FR"/>
        </w:rPr>
        <w:t>exam</w:t>
      </w:r>
      <w:r w:rsidR="00D86F14" w:rsidRPr="006F25DA">
        <w:rPr>
          <w:strike/>
          <w:highlight w:val="lightGray"/>
          <w:lang w:val="fr-FR"/>
        </w:rPr>
        <w:t>en.  Lo</w:t>
      </w:r>
      <w:r w:rsidRPr="006F25DA">
        <w:rPr>
          <w:strike/>
          <w:highlight w:val="lightGray"/>
          <w:lang w:val="fr-FR"/>
        </w:rPr>
        <w:t>rsque ceci n</w:t>
      </w:r>
      <w:r w:rsidR="008E439F" w:rsidRPr="006F25DA">
        <w:rPr>
          <w:strike/>
          <w:highlight w:val="lightGray"/>
          <w:lang w:val="fr-FR"/>
        </w:rPr>
        <w:t>’</w:t>
      </w:r>
      <w:r w:rsidRPr="006F25DA">
        <w:rPr>
          <w:strike/>
          <w:highlight w:val="lightGray"/>
          <w:lang w:val="fr-FR"/>
        </w:rPr>
        <w:t>est pas possible, le</w:t>
      </w:r>
      <w:r w:rsidR="008E439F" w:rsidRPr="006F25DA">
        <w:rPr>
          <w:strike/>
          <w:highlight w:val="lightGray"/>
          <w:lang w:val="fr-FR"/>
        </w:rPr>
        <w:t> TC-EDC</w:t>
      </w:r>
      <w:r w:rsidRPr="006F25DA">
        <w:rPr>
          <w:strike/>
          <w:highlight w:val="lightGray"/>
          <w:lang w:val="fr-FR"/>
        </w:rPr>
        <w:t xml:space="preserve"> peut recommander au Comité technique</w:t>
      </w:r>
      <w:r w:rsidR="008E439F" w:rsidRPr="006F25DA">
        <w:rPr>
          <w:strike/>
          <w:highlight w:val="lightGray"/>
          <w:lang w:val="fr-FR"/>
        </w:rPr>
        <w:t> :</w:t>
      </w:r>
    </w:p>
    <w:p w:rsidR="00D831A1" w:rsidRPr="006F25DA" w:rsidRDefault="00D831A1" w:rsidP="00A8142D">
      <w:pPr>
        <w:rPr>
          <w:strike/>
          <w:highlight w:val="lightGray"/>
          <w:lang w:val="fr-FR"/>
        </w:rPr>
      </w:pPr>
    </w:p>
    <w:p w:rsidR="008E439F" w:rsidRPr="006F25DA" w:rsidRDefault="00A8142D" w:rsidP="00690245">
      <w:pPr>
        <w:rPr>
          <w:strike/>
          <w:highlight w:val="lightGray"/>
          <w:lang w:val="fr-FR"/>
        </w:rPr>
      </w:pPr>
      <w:r w:rsidRPr="006F25DA">
        <w:rPr>
          <w:strike/>
          <w:highlight w:val="lightGray"/>
          <w:lang w:val="fr-FR"/>
        </w:rPr>
        <w:tab/>
      </w:r>
      <w:r w:rsidR="00690245" w:rsidRPr="006F25DA">
        <w:rPr>
          <w:strike/>
          <w:highlight w:val="lightGray"/>
          <w:lang w:val="fr-FR"/>
        </w:rPr>
        <w:t>a)</w:t>
      </w:r>
      <w:r w:rsidR="002B4CED" w:rsidRPr="006F25DA">
        <w:rPr>
          <w:strike/>
          <w:highlight w:val="lightGray"/>
          <w:lang w:val="fr-FR"/>
        </w:rPr>
        <w:tab/>
      </w:r>
      <w:r w:rsidR="00690245" w:rsidRPr="006F25DA">
        <w:rPr>
          <w:strike/>
          <w:highlight w:val="lightGray"/>
          <w:lang w:val="fr-FR"/>
        </w:rPr>
        <w:t>de renvoyer les principes directeurs d</w:t>
      </w:r>
      <w:r w:rsidR="008E439F" w:rsidRPr="006F25DA">
        <w:rPr>
          <w:strike/>
          <w:highlight w:val="lightGray"/>
          <w:lang w:val="fr-FR"/>
        </w:rPr>
        <w:t>’</w:t>
      </w:r>
      <w:r w:rsidR="00690245" w:rsidRPr="006F25DA">
        <w:rPr>
          <w:strike/>
          <w:highlight w:val="lightGray"/>
          <w:lang w:val="fr-FR"/>
        </w:rPr>
        <w:t>examen au groupe de travail technique (étape 4), ou</w:t>
      </w:r>
    </w:p>
    <w:p w:rsidR="00D831A1" w:rsidRPr="006F25DA" w:rsidRDefault="00A8142D" w:rsidP="00690245">
      <w:pPr>
        <w:rPr>
          <w:strike/>
          <w:lang w:val="fr-FR"/>
        </w:rPr>
      </w:pPr>
      <w:r w:rsidRPr="006F25DA">
        <w:rPr>
          <w:strike/>
          <w:highlight w:val="lightGray"/>
          <w:lang w:val="fr-FR"/>
        </w:rPr>
        <w:tab/>
      </w:r>
      <w:r w:rsidR="00690245" w:rsidRPr="006F25DA">
        <w:rPr>
          <w:strike/>
          <w:highlight w:val="lightGray"/>
          <w:lang w:val="fr-FR"/>
        </w:rPr>
        <w:t>b)</w:t>
      </w:r>
      <w:r w:rsidR="00690245" w:rsidRPr="006F25DA">
        <w:rPr>
          <w:strike/>
          <w:highlight w:val="lightGray"/>
          <w:lang w:val="fr-FR"/>
        </w:rPr>
        <w:tab/>
        <w:t>d</w:t>
      </w:r>
      <w:r w:rsidR="008E439F" w:rsidRPr="006F25DA">
        <w:rPr>
          <w:strike/>
          <w:highlight w:val="lightGray"/>
          <w:lang w:val="fr-FR"/>
        </w:rPr>
        <w:t>’</w:t>
      </w:r>
      <w:r w:rsidR="00690245" w:rsidRPr="006F25DA">
        <w:rPr>
          <w:strike/>
          <w:highlight w:val="lightGray"/>
          <w:lang w:val="fr-FR"/>
        </w:rPr>
        <w:t>adopter les principes directeurs d</w:t>
      </w:r>
      <w:r w:rsidR="008E439F" w:rsidRPr="006F25DA">
        <w:rPr>
          <w:strike/>
          <w:highlight w:val="lightGray"/>
          <w:lang w:val="fr-FR"/>
        </w:rPr>
        <w:t>’</w:t>
      </w:r>
      <w:r w:rsidR="00690245" w:rsidRPr="006F25DA">
        <w:rPr>
          <w:strike/>
          <w:highlight w:val="lightGray"/>
          <w:lang w:val="fr-FR"/>
        </w:rPr>
        <w:t>examen sous réserve de renseignements supplémentaires fournis par l</w:t>
      </w:r>
      <w:r w:rsidR="008E439F" w:rsidRPr="006F25DA">
        <w:rPr>
          <w:strike/>
          <w:highlight w:val="lightGray"/>
          <w:lang w:val="fr-FR"/>
        </w:rPr>
        <w:t>’</w:t>
      </w:r>
      <w:r w:rsidR="00690245" w:rsidRPr="006F25DA">
        <w:rPr>
          <w:strike/>
          <w:highlight w:val="lightGray"/>
          <w:lang w:val="fr-FR"/>
        </w:rPr>
        <w:t>expert principal en accord avec tous les experts intéressés et le président du groupe de travail technique concerné.</w:t>
      </w:r>
    </w:p>
    <w:p w:rsidR="00D831A1" w:rsidRPr="006F25DA" w:rsidRDefault="00D831A1" w:rsidP="00A8142D">
      <w:pPr>
        <w:rPr>
          <w:lang w:val="fr-FR"/>
        </w:rPr>
      </w:pPr>
    </w:p>
    <w:p w:rsidR="00D831A1" w:rsidRPr="006F25DA" w:rsidRDefault="00690245" w:rsidP="00583C6B">
      <w:pPr>
        <w:rPr>
          <w:highlight w:val="lightGray"/>
          <w:u w:val="single"/>
          <w:lang w:val="fr-FR"/>
        </w:rPr>
      </w:pPr>
      <w:r w:rsidRPr="006F25DA">
        <w:rPr>
          <w:highlight w:val="lightGray"/>
          <w:u w:val="single"/>
          <w:lang w:val="fr-FR"/>
        </w:rPr>
        <w:t>NOUVEAU</w:t>
      </w:r>
      <w:r w:rsidRPr="006F25DA">
        <w:rPr>
          <w:highlight w:val="lightGray"/>
          <w:u w:val="single"/>
          <w:lang w:val="fr-FR"/>
        </w:rPr>
        <w:tab/>
        <w:t>Sauf décision contraire du</w:t>
      </w:r>
      <w:r w:rsidR="008E439F" w:rsidRPr="006F25DA">
        <w:rPr>
          <w:highlight w:val="lightGray"/>
          <w:u w:val="single"/>
          <w:lang w:val="fr-FR"/>
        </w:rPr>
        <w:t> TC</w:t>
      </w:r>
      <w:r w:rsidRPr="006F25DA">
        <w:rPr>
          <w:highlight w:val="lightGray"/>
          <w:u w:val="single"/>
          <w:lang w:val="fr-FR"/>
        </w:rPr>
        <w:t>, le</w:t>
      </w:r>
      <w:r w:rsidR="008E439F" w:rsidRPr="006F25DA">
        <w:rPr>
          <w:highlight w:val="lightGray"/>
          <w:u w:val="single"/>
          <w:lang w:val="fr-FR"/>
        </w:rPr>
        <w:t> TC-EDC</w:t>
      </w:r>
      <w:r w:rsidRPr="006F25DA">
        <w:rPr>
          <w:highlight w:val="lightGray"/>
          <w:u w:val="single"/>
          <w:lang w:val="fr-FR"/>
        </w:rPr>
        <w:t xml:space="preserve"> se réunit deux</w:t>
      </w:r>
      <w:r w:rsidR="002B4CED" w:rsidRPr="006F25DA">
        <w:rPr>
          <w:highlight w:val="lightGray"/>
          <w:u w:val="single"/>
          <w:lang w:val="fr-FR"/>
        </w:rPr>
        <w:t> </w:t>
      </w:r>
      <w:r w:rsidRPr="006F25DA">
        <w:rPr>
          <w:highlight w:val="lightGray"/>
          <w:u w:val="single"/>
          <w:lang w:val="fr-FR"/>
        </w:rPr>
        <w:t>fois par an, une fois en mars</w:t>
      </w:r>
      <w:r w:rsidR="008E439F" w:rsidRPr="006F25DA">
        <w:rPr>
          <w:highlight w:val="lightGray"/>
          <w:u w:val="single"/>
          <w:lang w:val="fr-FR"/>
        </w:rPr>
        <w:t>-</w:t>
      </w:r>
      <w:r w:rsidRPr="006F25DA">
        <w:rPr>
          <w:highlight w:val="lightGray"/>
          <w:u w:val="single"/>
          <w:lang w:val="fr-FR"/>
        </w:rPr>
        <w:t>avril et une fois dans le cadre de la session du</w:t>
      </w:r>
      <w:r w:rsidR="008E439F" w:rsidRPr="006F25DA">
        <w:rPr>
          <w:highlight w:val="lightGray"/>
          <w:u w:val="single"/>
          <w:lang w:val="fr-FR"/>
        </w:rPr>
        <w:t> TC</w:t>
      </w:r>
      <w:r w:rsidRPr="006F25DA">
        <w:rPr>
          <w:highlight w:val="lightGray"/>
          <w:u w:val="single"/>
          <w:lang w:val="fr-FR"/>
        </w:rPr>
        <w:t xml:space="preserve"> (octobre</w:t>
      </w:r>
      <w:r w:rsidR="008E439F" w:rsidRPr="006F25DA">
        <w:rPr>
          <w:highlight w:val="lightGray"/>
          <w:u w:val="single"/>
          <w:lang w:val="fr-FR"/>
        </w:rPr>
        <w:t>-</w:t>
      </w:r>
      <w:r w:rsidRPr="006F25DA">
        <w:rPr>
          <w:highlight w:val="lightGray"/>
          <w:u w:val="single"/>
          <w:lang w:val="fr-FR"/>
        </w:rPr>
        <w:t>novemb</w:t>
      </w:r>
      <w:r w:rsidR="00D86F14" w:rsidRPr="006F25DA">
        <w:rPr>
          <w:highlight w:val="lightGray"/>
          <w:u w:val="single"/>
          <w:lang w:val="fr-FR"/>
        </w:rPr>
        <w:t>re).  Le</w:t>
      </w:r>
      <w:r w:rsidR="008E439F" w:rsidRPr="006F25DA">
        <w:rPr>
          <w:highlight w:val="lightGray"/>
          <w:u w:val="single"/>
          <w:lang w:val="fr-FR"/>
        </w:rPr>
        <w:t> TC-EDC</w:t>
      </w:r>
      <w:r w:rsidRPr="006F25DA">
        <w:rPr>
          <w:highlight w:val="lightGray"/>
          <w:u w:val="single"/>
          <w:lang w:val="fr-FR"/>
        </w:rPr>
        <w:t xml:space="preserve"> examinera les principes directeurs d</w:t>
      </w:r>
      <w:r w:rsidR="008E439F" w:rsidRPr="006F25DA">
        <w:rPr>
          <w:highlight w:val="lightGray"/>
          <w:u w:val="single"/>
          <w:lang w:val="fr-FR"/>
        </w:rPr>
        <w:t>’</w:t>
      </w:r>
      <w:r w:rsidRPr="006F25DA">
        <w:rPr>
          <w:highlight w:val="lightGray"/>
          <w:u w:val="single"/>
          <w:lang w:val="fr-FR"/>
        </w:rPr>
        <w:t>examen soumis par les groupes de travail techniques au moins 14</w:t>
      </w:r>
      <w:r w:rsidR="002B4CED" w:rsidRPr="006F25DA">
        <w:rPr>
          <w:highlight w:val="lightGray"/>
          <w:u w:val="single"/>
          <w:lang w:val="fr-FR"/>
        </w:rPr>
        <w:t> </w:t>
      </w:r>
      <w:r w:rsidRPr="006F25DA">
        <w:rPr>
          <w:highlight w:val="lightGray"/>
          <w:u w:val="single"/>
          <w:lang w:val="fr-FR"/>
        </w:rPr>
        <w:t>semaines avant la réunion du</w:t>
      </w:r>
      <w:r w:rsidR="008E439F" w:rsidRPr="006F25DA">
        <w:rPr>
          <w:highlight w:val="lightGray"/>
          <w:u w:val="single"/>
          <w:lang w:val="fr-FR"/>
        </w:rPr>
        <w:t> TC-</w:t>
      </w:r>
      <w:r w:rsidR="00D86F14" w:rsidRPr="006F25DA">
        <w:rPr>
          <w:highlight w:val="lightGray"/>
          <w:u w:val="single"/>
          <w:lang w:val="fr-FR"/>
        </w:rPr>
        <w:t>EDC.  Le</w:t>
      </w:r>
      <w:r w:rsidR="00583C6B" w:rsidRPr="006F25DA">
        <w:rPr>
          <w:highlight w:val="lightGray"/>
          <w:u w:val="single"/>
          <w:lang w:val="fr-FR"/>
        </w:rPr>
        <w:t>s principes directeurs d</w:t>
      </w:r>
      <w:r w:rsidR="008E439F" w:rsidRPr="006F25DA">
        <w:rPr>
          <w:highlight w:val="lightGray"/>
          <w:u w:val="single"/>
          <w:lang w:val="fr-FR"/>
        </w:rPr>
        <w:t>’</w:t>
      </w:r>
      <w:r w:rsidR="00583C6B" w:rsidRPr="006F25DA">
        <w:rPr>
          <w:highlight w:val="lightGray"/>
          <w:u w:val="single"/>
          <w:lang w:val="fr-FR"/>
        </w:rPr>
        <w:t>examen soumis moins de 14</w:t>
      </w:r>
      <w:r w:rsidR="002B4CED" w:rsidRPr="006F25DA">
        <w:rPr>
          <w:highlight w:val="lightGray"/>
          <w:u w:val="single"/>
          <w:lang w:val="fr-FR"/>
        </w:rPr>
        <w:t> </w:t>
      </w:r>
      <w:r w:rsidR="00583C6B" w:rsidRPr="006F25DA">
        <w:rPr>
          <w:highlight w:val="lightGray"/>
          <w:u w:val="single"/>
          <w:lang w:val="fr-FR"/>
        </w:rPr>
        <w:t>semaines avant la réunion du</w:t>
      </w:r>
      <w:r w:rsidR="008E439F" w:rsidRPr="006F25DA">
        <w:rPr>
          <w:highlight w:val="lightGray"/>
          <w:u w:val="single"/>
          <w:lang w:val="fr-FR"/>
        </w:rPr>
        <w:t> TC-EDC</w:t>
      </w:r>
      <w:r w:rsidR="00583C6B" w:rsidRPr="006F25DA">
        <w:rPr>
          <w:highlight w:val="lightGray"/>
          <w:u w:val="single"/>
          <w:lang w:val="fr-FR"/>
        </w:rPr>
        <w:t xml:space="preserve"> seront examinés à sa réunion suivante.</w:t>
      </w:r>
    </w:p>
    <w:p w:rsidR="00D831A1" w:rsidRPr="006F25DA" w:rsidRDefault="00D831A1" w:rsidP="00A8142D">
      <w:pPr>
        <w:tabs>
          <w:tab w:val="left" w:pos="567"/>
          <w:tab w:val="left" w:pos="1134"/>
          <w:tab w:val="left" w:pos="5387"/>
        </w:tabs>
        <w:rPr>
          <w:highlight w:val="lightGray"/>
          <w:u w:val="single"/>
          <w:lang w:val="fr-FR"/>
        </w:rPr>
      </w:pPr>
    </w:p>
    <w:p w:rsidR="00D831A1" w:rsidRPr="006F25DA" w:rsidRDefault="00A8142D" w:rsidP="00A8142D">
      <w:pPr>
        <w:rPr>
          <w:highlight w:val="lightGray"/>
          <w:u w:val="single"/>
          <w:lang w:val="fr-FR"/>
        </w:rPr>
      </w:pPr>
      <w:r w:rsidRPr="006F25DA">
        <w:rPr>
          <w:highlight w:val="lightGray"/>
          <w:u w:val="single"/>
          <w:lang w:val="fr-FR"/>
        </w:rPr>
        <w:t>N</w:t>
      </w:r>
      <w:r w:rsidR="00656BF9" w:rsidRPr="006F25DA">
        <w:rPr>
          <w:highlight w:val="lightGray"/>
          <w:u w:val="single"/>
          <w:lang w:val="fr-FR"/>
        </w:rPr>
        <w:t>OUV</w:t>
      </w:r>
      <w:r w:rsidRPr="006F25DA">
        <w:rPr>
          <w:highlight w:val="lightGray"/>
          <w:u w:val="single"/>
          <w:lang w:val="fr-FR"/>
        </w:rPr>
        <w:t>E</w:t>
      </w:r>
      <w:r w:rsidR="00656BF9" w:rsidRPr="006F25DA">
        <w:rPr>
          <w:highlight w:val="lightGray"/>
          <w:u w:val="single"/>
          <w:lang w:val="fr-FR"/>
        </w:rPr>
        <w:t>AU</w:t>
      </w:r>
      <w:r w:rsidRPr="006F25DA">
        <w:rPr>
          <w:highlight w:val="lightGray"/>
          <w:u w:val="single"/>
          <w:lang w:val="fr-FR"/>
        </w:rPr>
        <w:tab/>
      </w:r>
      <w:r w:rsidR="00FD5ACE" w:rsidRPr="006F25DA">
        <w:rPr>
          <w:highlight w:val="lightGray"/>
          <w:u w:val="single"/>
          <w:lang w:val="fr-FR"/>
        </w:rPr>
        <w:t>L</w:t>
      </w:r>
      <w:r w:rsidR="008E439F" w:rsidRPr="006F25DA">
        <w:rPr>
          <w:highlight w:val="lightGray"/>
          <w:u w:val="single"/>
          <w:lang w:val="fr-FR"/>
        </w:rPr>
        <w:t>’</w:t>
      </w:r>
      <w:r w:rsidR="00FD5ACE" w:rsidRPr="006F25DA">
        <w:rPr>
          <w:highlight w:val="lightGray"/>
          <w:u w:val="single"/>
          <w:lang w:val="fr-FR"/>
        </w:rPr>
        <w:t>examen des principes directeurs d</w:t>
      </w:r>
      <w:r w:rsidR="008E439F" w:rsidRPr="006F25DA">
        <w:rPr>
          <w:highlight w:val="lightGray"/>
          <w:u w:val="single"/>
          <w:lang w:val="fr-FR"/>
        </w:rPr>
        <w:t>’</w:t>
      </w:r>
      <w:r w:rsidR="00FD5ACE" w:rsidRPr="006F25DA">
        <w:rPr>
          <w:highlight w:val="lightGray"/>
          <w:u w:val="single"/>
          <w:lang w:val="fr-FR"/>
        </w:rPr>
        <w:t>examen par le</w:t>
      </w:r>
      <w:r w:rsidR="008E439F" w:rsidRPr="006F25DA">
        <w:rPr>
          <w:highlight w:val="lightGray"/>
          <w:u w:val="single"/>
          <w:lang w:val="fr-FR"/>
        </w:rPr>
        <w:t> TC-EDC</w:t>
      </w:r>
      <w:r w:rsidR="00FD5ACE" w:rsidRPr="006F25DA">
        <w:rPr>
          <w:highlight w:val="lightGray"/>
          <w:u w:val="single"/>
          <w:lang w:val="fr-FR"/>
        </w:rPr>
        <w:t xml:space="preserve"> peut avoir l</w:t>
      </w:r>
      <w:r w:rsidR="008E439F" w:rsidRPr="006F25DA">
        <w:rPr>
          <w:highlight w:val="lightGray"/>
          <w:u w:val="single"/>
          <w:lang w:val="fr-FR"/>
        </w:rPr>
        <w:t>’</w:t>
      </w:r>
      <w:r w:rsidR="00FD5ACE" w:rsidRPr="006F25DA">
        <w:rPr>
          <w:highlight w:val="lightGray"/>
          <w:u w:val="single"/>
          <w:lang w:val="fr-FR"/>
        </w:rPr>
        <w:t xml:space="preserve">un des résultats </w:t>
      </w:r>
      <w:r w:rsidR="00656BF9" w:rsidRPr="006F25DA">
        <w:rPr>
          <w:highlight w:val="lightGray"/>
          <w:u w:val="single"/>
          <w:lang w:val="fr-FR"/>
        </w:rPr>
        <w:t>suivants</w:t>
      </w:r>
      <w:r w:rsidR="008E439F" w:rsidRPr="006F25DA">
        <w:rPr>
          <w:highlight w:val="lightGray"/>
          <w:u w:val="single"/>
          <w:lang w:val="fr-FR"/>
        </w:rPr>
        <w:t> :</w:t>
      </w:r>
    </w:p>
    <w:p w:rsidR="00D831A1" w:rsidRPr="006F25DA" w:rsidRDefault="00D831A1" w:rsidP="00A8142D">
      <w:pPr>
        <w:rPr>
          <w:highlight w:val="lightGray"/>
          <w:u w:val="single"/>
          <w:lang w:val="fr-FR"/>
        </w:rPr>
      </w:pPr>
    </w:p>
    <w:p w:rsidR="00D831A1" w:rsidRPr="006F25DA" w:rsidRDefault="00656BF9" w:rsidP="00A8142D">
      <w:pPr>
        <w:numPr>
          <w:ilvl w:val="0"/>
          <w:numId w:val="5"/>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aucun</w:t>
      </w:r>
      <w:r w:rsidR="00A8142D" w:rsidRPr="006F25DA">
        <w:rPr>
          <w:rFonts w:cs="Arial"/>
          <w:szCs w:val="22"/>
          <w:highlight w:val="lightGray"/>
          <w:u w:val="single"/>
          <w:lang w:val="fr-FR" w:eastAsia="en-GB"/>
        </w:rPr>
        <w:t xml:space="preserve"> change</w:t>
      </w:r>
      <w:r w:rsidRPr="006F25DA">
        <w:rPr>
          <w:rFonts w:cs="Arial"/>
          <w:szCs w:val="22"/>
          <w:highlight w:val="lightGray"/>
          <w:u w:val="single"/>
          <w:lang w:val="fr-FR" w:eastAsia="en-GB"/>
        </w:rPr>
        <w:t>ment ne devra être apporté aux principes directeurs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examen, si ce n</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est des modifications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 xml:space="preserve">ordre </w:t>
      </w:r>
      <w:r w:rsidR="00FD5ACE" w:rsidRPr="006F25DA">
        <w:rPr>
          <w:rFonts w:cs="Arial"/>
          <w:szCs w:val="22"/>
          <w:highlight w:val="lightGray"/>
          <w:u w:val="single"/>
          <w:lang w:val="fr-FR" w:eastAsia="en-GB"/>
        </w:rPr>
        <w:t xml:space="preserve">purement </w:t>
      </w:r>
      <w:r w:rsidRPr="006F25DA">
        <w:rPr>
          <w:rFonts w:cs="Arial"/>
          <w:szCs w:val="22"/>
          <w:highlight w:val="lightGray"/>
          <w:u w:val="single"/>
          <w:lang w:val="fr-FR" w:eastAsia="en-GB"/>
        </w:rPr>
        <w:t>rédactionnel</w:t>
      </w:r>
      <w:r w:rsidR="00FD5ACE" w:rsidRPr="006F25DA">
        <w:rPr>
          <w:rFonts w:cs="Arial"/>
          <w:szCs w:val="22"/>
          <w:highlight w:val="lightGray"/>
          <w:u w:val="single"/>
          <w:lang w:val="fr-FR" w:eastAsia="en-GB"/>
        </w:rPr>
        <w:t>,</w:t>
      </w:r>
      <w:r w:rsidR="00A8142D" w:rsidRPr="006F25DA">
        <w:rPr>
          <w:rFonts w:cs="Arial"/>
          <w:szCs w:val="22"/>
          <w:highlight w:val="lightGray"/>
          <w:u w:val="single"/>
          <w:lang w:val="fr-FR" w:eastAsia="en-GB"/>
        </w:rPr>
        <w:t xml:space="preserve"> </w:t>
      </w:r>
      <w:r w:rsidRPr="006F25DA">
        <w:rPr>
          <w:rFonts w:cs="Arial"/>
          <w:szCs w:val="22"/>
          <w:highlight w:val="lightGray"/>
          <w:u w:val="single"/>
          <w:lang w:val="fr-FR" w:eastAsia="en-GB"/>
        </w:rPr>
        <w:t>à propos desquelles des</w:t>
      </w:r>
      <w:r w:rsidR="00A8142D" w:rsidRPr="006F25DA">
        <w:rPr>
          <w:rFonts w:cs="Arial"/>
          <w:szCs w:val="22"/>
          <w:highlight w:val="lightGray"/>
          <w:u w:val="single"/>
          <w:lang w:val="fr-FR" w:eastAsia="en-GB"/>
        </w:rPr>
        <w:t xml:space="preserve"> recomm</w:t>
      </w:r>
      <w:r w:rsidRPr="006F25DA">
        <w:rPr>
          <w:rFonts w:cs="Arial"/>
          <w:szCs w:val="22"/>
          <w:highlight w:val="lightGray"/>
          <w:u w:val="single"/>
          <w:lang w:val="fr-FR" w:eastAsia="en-GB"/>
        </w:rPr>
        <w:t>a</w:t>
      </w:r>
      <w:r w:rsidR="00A8142D" w:rsidRPr="006F25DA">
        <w:rPr>
          <w:rFonts w:cs="Arial"/>
          <w:szCs w:val="22"/>
          <w:highlight w:val="lightGray"/>
          <w:u w:val="single"/>
          <w:lang w:val="fr-FR" w:eastAsia="en-GB"/>
        </w:rPr>
        <w:t xml:space="preserve">ndations </w:t>
      </w:r>
      <w:r w:rsidRPr="006F25DA">
        <w:rPr>
          <w:rFonts w:cs="Arial"/>
          <w:szCs w:val="22"/>
          <w:highlight w:val="lightGray"/>
          <w:u w:val="single"/>
          <w:lang w:val="fr-FR" w:eastAsia="en-GB"/>
        </w:rPr>
        <w:t>ont été approuvées par le</w:t>
      </w:r>
      <w:r w:rsidR="008E439F" w:rsidRPr="006F25DA">
        <w:rPr>
          <w:rFonts w:cs="Arial"/>
          <w:szCs w:val="22"/>
          <w:highlight w:val="lightGray"/>
          <w:u w:val="single"/>
          <w:lang w:val="fr-FR" w:eastAsia="en-GB"/>
        </w:rPr>
        <w:t> TC-EDC</w:t>
      </w:r>
      <w:r w:rsidR="00A8142D" w:rsidRPr="006F25DA">
        <w:rPr>
          <w:rFonts w:cs="Arial"/>
          <w:szCs w:val="22"/>
          <w:highlight w:val="lightGray"/>
          <w:u w:val="single"/>
          <w:lang w:val="fr-FR" w:eastAsia="en-GB"/>
        </w:rPr>
        <w:t>;</w:t>
      </w:r>
      <w:r w:rsidRPr="006F25DA">
        <w:rPr>
          <w:rFonts w:cs="Arial"/>
          <w:szCs w:val="22"/>
          <w:highlight w:val="lightGray"/>
          <w:u w:val="single"/>
          <w:lang w:val="fr-FR" w:eastAsia="en-GB"/>
        </w:rPr>
        <w:t xml:space="preserve"> </w:t>
      </w:r>
      <w:r w:rsidR="003A2D44" w:rsidRPr="006F25DA">
        <w:rPr>
          <w:rFonts w:cs="Arial"/>
          <w:szCs w:val="22"/>
          <w:highlight w:val="lightGray"/>
          <w:u w:val="single"/>
          <w:lang w:val="fr-FR" w:eastAsia="en-GB"/>
        </w:rPr>
        <w:t xml:space="preserve"> o</w:t>
      </w:r>
      <w:r w:rsidRPr="006F25DA">
        <w:rPr>
          <w:rFonts w:cs="Arial"/>
          <w:szCs w:val="22"/>
          <w:highlight w:val="lightGray"/>
          <w:u w:val="single"/>
          <w:lang w:val="fr-FR" w:eastAsia="en-GB"/>
        </w:rPr>
        <w:t>u</w:t>
      </w:r>
    </w:p>
    <w:p w:rsidR="00D831A1" w:rsidRPr="006F25DA" w:rsidRDefault="00656BF9" w:rsidP="00A8142D">
      <w:pPr>
        <w:numPr>
          <w:ilvl w:val="0"/>
          <w:numId w:val="5"/>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des précisions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ordre rédactionnel sont nécessaires</w:t>
      </w:r>
      <w:r w:rsidR="00A8142D" w:rsidRPr="006F25DA">
        <w:rPr>
          <w:rFonts w:cs="Arial"/>
          <w:szCs w:val="22"/>
          <w:highlight w:val="lightGray"/>
          <w:u w:val="single"/>
          <w:lang w:val="fr-FR" w:eastAsia="en-GB"/>
        </w:rPr>
        <w:t xml:space="preserve">; </w:t>
      </w:r>
      <w:r w:rsidRPr="006F25DA">
        <w:rPr>
          <w:rFonts w:cs="Arial"/>
          <w:szCs w:val="22"/>
          <w:highlight w:val="lightGray"/>
          <w:u w:val="single"/>
          <w:lang w:val="fr-FR" w:eastAsia="en-GB"/>
        </w:rPr>
        <w:t xml:space="preserve"> </w:t>
      </w:r>
      <w:r w:rsidR="003A2D44" w:rsidRPr="006F25DA">
        <w:rPr>
          <w:rFonts w:cs="Arial"/>
          <w:szCs w:val="22"/>
          <w:highlight w:val="lightGray"/>
          <w:u w:val="single"/>
          <w:lang w:val="fr-FR" w:eastAsia="en-GB"/>
        </w:rPr>
        <w:t>o</w:t>
      </w:r>
      <w:r w:rsidRPr="006F25DA">
        <w:rPr>
          <w:rFonts w:cs="Arial"/>
          <w:szCs w:val="22"/>
          <w:highlight w:val="lightGray"/>
          <w:u w:val="single"/>
          <w:lang w:val="fr-FR" w:eastAsia="en-GB"/>
        </w:rPr>
        <w:t>u</w:t>
      </w:r>
    </w:p>
    <w:p w:rsidR="00D831A1" w:rsidRPr="006F25DA" w:rsidRDefault="00656BF9" w:rsidP="00A8142D">
      <w:pPr>
        <w:numPr>
          <w:ilvl w:val="0"/>
          <w:numId w:val="5"/>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 xml:space="preserve">des problèmes </w:t>
      </w:r>
      <w:r w:rsidR="00A8142D" w:rsidRPr="006F25DA">
        <w:rPr>
          <w:rFonts w:cs="Arial"/>
          <w:szCs w:val="22"/>
          <w:highlight w:val="lightGray"/>
          <w:u w:val="single"/>
          <w:lang w:val="fr-FR" w:eastAsia="en-GB"/>
        </w:rPr>
        <w:t>techni</w:t>
      </w:r>
      <w:r w:rsidRPr="006F25DA">
        <w:rPr>
          <w:rFonts w:cs="Arial"/>
          <w:szCs w:val="22"/>
          <w:highlight w:val="lightGray"/>
          <w:u w:val="single"/>
          <w:lang w:val="fr-FR" w:eastAsia="en-GB"/>
        </w:rPr>
        <w:t>q</w:t>
      </w:r>
      <w:r w:rsidR="00A8142D" w:rsidRPr="006F25DA">
        <w:rPr>
          <w:rFonts w:cs="Arial"/>
          <w:szCs w:val="22"/>
          <w:highlight w:val="lightGray"/>
          <w:u w:val="single"/>
          <w:lang w:val="fr-FR" w:eastAsia="en-GB"/>
        </w:rPr>
        <w:t xml:space="preserve">ues </w:t>
      </w:r>
      <w:r w:rsidRPr="006F25DA">
        <w:rPr>
          <w:rFonts w:cs="Arial"/>
          <w:szCs w:val="22"/>
          <w:highlight w:val="lightGray"/>
          <w:u w:val="single"/>
          <w:lang w:val="fr-FR" w:eastAsia="en-GB"/>
        </w:rPr>
        <w:t>doivent être résolus</w:t>
      </w:r>
      <w:r w:rsidR="00A8142D" w:rsidRPr="006F25DA">
        <w:rPr>
          <w:rFonts w:cs="Arial"/>
          <w:szCs w:val="22"/>
          <w:highlight w:val="lightGray"/>
          <w:u w:val="single"/>
          <w:lang w:val="fr-FR" w:eastAsia="en-GB"/>
        </w:rPr>
        <w:t>.</w:t>
      </w:r>
    </w:p>
    <w:p w:rsidR="00D831A1" w:rsidRPr="006F25DA" w:rsidRDefault="00D831A1" w:rsidP="00A8142D">
      <w:pPr>
        <w:rPr>
          <w:highlight w:val="lightGray"/>
          <w:u w:val="single"/>
          <w:lang w:val="fr-FR"/>
        </w:rPr>
      </w:pPr>
    </w:p>
    <w:p w:rsidR="008E439F" w:rsidRPr="006F25DA" w:rsidRDefault="00A8142D" w:rsidP="00A8142D">
      <w:pPr>
        <w:rPr>
          <w:highlight w:val="lightGray"/>
          <w:u w:val="single"/>
          <w:lang w:val="fr-FR"/>
        </w:rPr>
      </w:pPr>
      <w:r w:rsidRPr="006F25DA">
        <w:rPr>
          <w:highlight w:val="lightGray"/>
          <w:u w:val="single"/>
          <w:lang w:val="fr-FR"/>
        </w:rPr>
        <w:t>N</w:t>
      </w:r>
      <w:r w:rsidR="00656BF9" w:rsidRPr="006F25DA">
        <w:rPr>
          <w:highlight w:val="lightGray"/>
          <w:u w:val="single"/>
          <w:lang w:val="fr-FR"/>
        </w:rPr>
        <w:t>OUV</w:t>
      </w:r>
      <w:r w:rsidRPr="006F25DA">
        <w:rPr>
          <w:highlight w:val="lightGray"/>
          <w:u w:val="single"/>
          <w:lang w:val="fr-FR"/>
        </w:rPr>
        <w:t>E</w:t>
      </w:r>
      <w:r w:rsidR="00656BF9" w:rsidRPr="006F25DA">
        <w:rPr>
          <w:highlight w:val="lightGray"/>
          <w:u w:val="single"/>
          <w:lang w:val="fr-FR"/>
        </w:rPr>
        <w:t>AU</w:t>
      </w:r>
      <w:r w:rsidRPr="006F25DA">
        <w:rPr>
          <w:highlight w:val="lightGray"/>
          <w:u w:val="single"/>
          <w:lang w:val="fr-FR"/>
        </w:rPr>
        <w:tab/>
      </w:r>
      <w:r w:rsidR="00656BF9" w:rsidRPr="006F25DA">
        <w:rPr>
          <w:highlight w:val="lightGray"/>
          <w:u w:val="single"/>
          <w:lang w:val="fr-FR"/>
        </w:rPr>
        <w:t>Dans les</w:t>
      </w:r>
      <w:r w:rsidRPr="006F25DA">
        <w:rPr>
          <w:highlight w:val="lightGray"/>
          <w:u w:val="single"/>
          <w:lang w:val="fr-FR"/>
        </w:rPr>
        <w:t xml:space="preserve"> cas </w:t>
      </w:r>
      <w:r w:rsidR="00656BF9" w:rsidRPr="006F25DA">
        <w:rPr>
          <w:highlight w:val="lightGray"/>
          <w:u w:val="single"/>
          <w:lang w:val="fr-FR"/>
        </w:rPr>
        <w:t xml:space="preserve">où aucun </w:t>
      </w:r>
      <w:r w:rsidRPr="006F25DA">
        <w:rPr>
          <w:highlight w:val="lightGray"/>
          <w:u w:val="single"/>
          <w:lang w:val="fr-FR"/>
        </w:rPr>
        <w:t>change</w:t>
      </w:r>
      <w:r w:rsidR="00656BF9" w:rsidRPr="006F25DA">
        <w:rPr>
          <w:highlight w:val="lightGray"/>
          <w:u w:val="single"/>
          <w:lang w:val="fr-FR"/>
        </w:rPr>
        <w:t>ment ne doit être apporté aux principe</w:t>
      </w:r>
      <w:r w:rsidRPr="006F25DA">
        <w:rPr>
          <w:highlight w:val="lightGray"/>
          <w:u w:val="single"/>
          <w:lang w:val="fr-FR"/>
        </w:rPr>
        <w:t xml:space="preserve">s </w:t>
      </w:r>
      <w:r w:rsidR="00656BF9" w:rsidRPr="006F25DA">
        <w:rPr>
          <w:highlight w:val="lightGray"/>
          <w:u w:val="single"/>
          <w:lang w:val="fr-FR"/>
        </w:rPr>
        <w:t>directeurs d</w:t>
      </w:r>
      <w:r w:rsidR="008E439F" w:rsidRPr="006F25DA">
        <w:rPr>
          <w:highlight w:val="lightGray"/>
          <w:u w:val="single"/>
          <w:lang w:val="fr-FR"/>
        </w:rPr>
        <w:t>’</w:t>
      </w:r>
      <w:r w:rsidR="00656BF9" w:rsidRPr="006F25DA">
        <w:rPr>
          <w:highlight w:val="lightGray"/>
          <w:u w:val="single"/>
          <w:lang w:val="fr-FR"/>
        </w:rPr>
        <w:t>examen</w:t>
      </w:r>
      <w:r w:rsidR="003A2D44" w:rsidRPr="006F25DA">
        <w:rPr>
          <w:highlight w:val="lightGray"/>
          <w:u w:val="single"/>
          <w:lang w:val="fr-FR"/>
        </w:rPr>
        <w:t>,</w:t>
      </w:r>
      <w:r w:rsidRPr="006F25DA">
        <w:rPr>
          <w:highlight w:val="lightGray"/>
          <w:u w:val="single"/>
          <w:lang w:val="fr-FR"/>
        </w:rPr>
        <w:t xml:space="preserve"> </w:t>
      </w:r>
      <w:r w:rsidR="00656BF9" w:rsidRPr="006F25DA">
        <w:rPr>
          <w:highlight w:val="lightGray"/>
          <w:u w:val="single"/>
          <w:lang w:val="fr-FR"/>
        </w:rPr>
        <w:t>si ce n</w:t>
      </w:r>
      <w:r w:rsidR="008E439F" w:rsidRPr="006F25DA">
        <w:rPr>
          <w:highlight w:val="lightGray"/>
          <w:u w:val="single"/>
          <w:lang w:val="fr-FR"/>
        </w:rPr>
        <w:t>’</w:t>
      </w:r>
      <w:r w:rsidR="00656BF9" w:rsidRPr="006F25DA">
        <w:rPr>
          <w:highlight w:val="lightGray"/>
          <w:u w:val="single"/>
          <w:lang w:val="fr-FR"/>
        </w:rPr>
        <w:t>est des modifications d</w:t>
      </w:r>
      <w:r w:rsidR="008E439F" w:rsidRPr="006F25DA">
        <w:rPr>
          <w:highlight w:val="lightGray"/>
          <w:u w:val="single"/>
          <w:lang w:val="fr-FR"/>
        </w:rPr>
        <w:t>’</w:t>
      </w:r>
      <w:r w:rsidR="00656BF9" w:rsidRPr="006F25DA">
        <w:rPr>
          <w:highlight w:val="lightGray"/>
          <w:u w:val="single"/>
          <w:lang w:val="fr-FR"/>
        </w:rPr>
        <w:t xml:space="preserve">ordre </w:t>
      </w:r>
      <w:r w:rsidR="00966585" w:rsidRPr="006F25DA">
        <w:rPr>
          <w:highlight w:val="lightGray"/>
          <w:u w:val="single"/>
          <w:lang w:val="fr-FR"/>
        </w:rPr>
        <w:t xml:space="preserve">purement </w:t>
      </w:r>
      <w:r w:rsidR="00656BF9" w:rsidRPr="006F25DA">
        <w:rPr>
          <w:highlight w:val="lightGray"/>
          <w:u w:val="single"/>
          <w:lang w:val="fr-FR"/>
        </w:rPr>
        <w:t>rédactionnel</w:t>
      </w:r>
      <w:r w:rsidR="00966585" w:rsidRPr="006F25DA">
        <w:rPr>
          <w:highlight w:val="lightGray"/>
          <w:u w:val="single"/>
          <w:lang w:val="fr-FR"/>
        </w:rPr>
        <w:t>,</w:t>
      </w:r>
      <w:r w:rsidR="007739C4" w:rsidRPr="006F25DA">
        <w:rPr>
          <w:highlight w:val="lightGray"/>
          <w:u w:val="single"/>
          <w:lang w:val="fr-FR"/>
        </w:rPr>
        <w:t xml:space="preserve"> à propos desquelles des r</w:t>
      </w:r>
      <w:r w:rsidRPr="006F25DA">
        <w:rPr>
          <w:highlight w:val="lightGray"/>
          <w:u w:val="single"/>
          <w:lang w:val="fr-FR"/>
        </w:rPr>
        <w:t>ecomm</w:t>
      </w:r>
      <w:r w:rsidR="007739C4" w:rsidRPr="006F25DA">
        <w:rPr>
          <w:highlight w:val="lightGray"/>
          <w:u w:val="single"/>
          <w:lang w:val="fr-FR"/>
        </w:rPr>
        <w:t>a</w:t>
      </w:r>
      <w:r w:rsidRPr="006F25DA">
        <w:rPr>
          <w:highlight w:val="lightGray"/>
          <w:u w:val="single"/>
          <w:lang w:val="fr-FR"/>
        </w:rPr>
        <w:t xml:space="preserve">ndations </w:t>
      </w:r>
      <w:r w:rsidR="007739C4" w:rsidRPr="006F25DA">
        <w:rPr>
          <w:highlight w:val="lightGray"/>
          <w:u w:val="single"/>
          <w:lang w:val="fr-FR"/>
        </w:rPr>
        <w:t>ont été approuvées par le</w:t>
      </w:r>
      <w:r w:rsidR="008E439F" w:rsidRPr="006F25DA">
        <w:rPr>
          <w:highlight w:val="lightGray"/>
          <w:u w:val="single"/>
          <w:lang w:val="fr-FR"/>
        </w:rPr>
        <w:t> TC-EDC</w:t>
      </w:r>
      <w:r w:rsidRPr="006F25DA">
        <w:rPr>
          <w:highlight w:val="lightGray"/>
          <w:u w:val="single"/>
          <w:lang w:val="fr-FR"/>
        </w:rPr>
        <w:t xml:space="preserve">, </w:t>
      </w:r>
      <w:r w:rsidR="007739C4" w:rsidRPr="006F25DA">
        <w:rPr>
          <w:highlight w:val="lightGray"/>
          <w:u w:val="single"/>
          <w:lang w:val="fr-FR"/>
        </w:rPr>
        <w:t>les principes directeurs d</w:t>
      </w:r>
      <w:r w:rsidR="008E439F" w:rsidRPr="006F25DA">
        <w:rPr>
          <w:highlight w:val="lightGray"/>
          <w:u w:val="single"/>
          <w:lang w:val="fr-FR"/>
        </w:rPr>
        <w:t>’</w:t>
      </w:r>
      <w:r w:rsidR="007739C4" w:rsidRPr="006F25DA">
        <w:rPr>
          <w:highlight w:val="lightGray"/>
          <w:u w:val="single"/>
          <w:lang w:val="fr-FR"/>
        </w:rPr>
        <w:t>examen sont communiqués pour a</w:t>
      </w:r>
      <w:r w:rsidRPr="006F25DA">
        <w:rPr>
          <w:highlight w:val="lightGray"/>
          <w:u w:val="single"/>
          <w:lang w:val="fr-FR"/>
        </w:rPr>
        <w:t xml:space="preserve">doption </w:t>
      </w:r>
      <w:r w:rsidR="007739C4" w:rsidRPr="006F25DA">
        <w:rPr>
          <w:highlight w:val="lightGray"/>
          <w:u w:val="single"/>
          <w:lang w:val="fr-FR"/>
        </w:rPr>
        <w:t>au Comité tec</w:t>
      </w:r>
      <w:r w:rsidRPr="006F25DA">
        <w:rPr>
          <w:highlight w:val="lightGray"/>
          <w:u w:val="single"/>
          <w:lang w:val="fr-FR"/>
        </w:rPr>
        <w:t>hni</w:t>
      </w:r>
      <w:r w:rsidR="007739C4" w:rsidRPr="006F25DA">
        <w:rPr>
          <w:highlight w:val="lightGray"/>
          <w:u w:val="single"/>
          <w:lang w:val="fr-FR"/>
        </w:rPr>
        <w:t>que</w:t>
      </w:r>
      <w:r w:rsidRPr="006F25DA">
        <w:rPr>
          <w:highlight w:val="lightGray"/>
          <w:u w:val="single"/>
          <w:lang w:val="fr-FR"/>
        </w:rPr>
        <w:t>.</w:t>
      </w:r>
    </w:p>
    <w:p w:rsidR="00D831A1" w:rsidRPr="006F25DA" w:rsidRDefault="00D831A1" w:rsidP="00A8142D">
      <w:pPr>
        <w:rPr>
          <w:highlight w:val="lightGray"/>
          <w:u w:val="single"/>
          <w:lang w:val="fr-FR"/>
        </w:rPr>
      </w:pPr>
    </w:p>
    <w:p w:rsidR="008E439F" w:rsidRPr="006F25DA" w:rsidRDefault="00A8142D" w:rsidP="00A8142D">
      <w:pPr>
        <w:rPr>
          <w:highlight w:val="lightGray"/>
          <w:u w:val="single"/>
          <w:lang w:val="fr-FR"/>
        </w:rPr>
      </w:pPr>
      <w:r w:rsidRPr="006F25DA">
        <w:rPr>
          <w:highlight w:val="lightGray"/>
          <w:u w:val="single"/>
          <w:lang w:val="fr-FR"/>
        </w:rPr>
        <w:t>N</w:t>
      </w:r>
      <w:r w:rsidR="007739C4" w:rsidRPr="006F25DA">
        <w:rPr>
          <w:highlight w:val="lightGray"/>
          <w:u w:val="single"/>
          <w:lang w:val="fr-FR"/>
        </w:rPr>
        <w:t>OUVEAU</w:t>
      </w:r>
      <w:r w:rsidRPr="006F25DA">
        <w:rPr>
          <w:highlight w:val="lightGray"/>
          <w:u w:val="single"/>
          <w:lang w:val="fr-FR"/>
        </w:rPr>
        <w:tab/>
      </w:r>
      <w:r w:rsidR="007739C4" w:rsidRPr="006F25DA">
        <w:rPr>
          <w:highlight w:val="lightGray"/>
          <w:u w:val="single"/>
          <w:lang w:val="fr-FR"/>
        </w:rPr>
        <w:t>La procédure ci</w:t>
      </w:r>
      <w:r w:rsidR="008E439F" w:rsidRPr="006F25DA">
        <w:rPr>
          <w:highlight w:val="lightGray"/>
          <w:u w:val="single"/>
          <w:lang w:val="fr-FR"/>
        </w:rPr>
        <w:t>-</w:t>
      </w:r>
      <w:r w:rsidR="007739C4" w:rsidRPr="006F25DA">
        <w:rPr>
          <w:highlight w:val="lightGray"/>
          <w:u w:val="single"/>
          <w:lang w:val="fr-FR"/>
        </w:rPr>
        <w:t>après s</w:t>
      </w:r>
      <w:r w:rsidR="008E439F" w:rsidRPr="006F25DA">
        <w:rPr>
          <w:highlight w:val="lightGray"/>
          <w:u w:val="single"/>
          <w:lang w:val="fr-FR"/>
        </w:rPr>
        <w:t>’</w:t>
      </w:r>
      <w:r w:rsidR="00D20408" w:rsidRPr="006F25DA">
        <w:rPr>
          <w:highlight w:val="lightGray"/>
          <w:u w:val="single"/>
          <w:lang w:val="fr-FR"/>
        </w:rPr>
        <w:t>appli</w:t>
      </w:r>
      <w:r w:rsidR="007739C4" w:rsidRPr="006F25DA">
        <w:rPr>
          <w:highlight w:val="lightGray"/>
          <w:u w:val="single"/>
          <w:lang w:val="fr-FR"/>
        </w:rPr>
        <w:t>que aux principes directeurs d</w:t>
      </w:r>
      <w:r w:rsidR="008E439F" w:rsidRPr="006F25DA">
        <w:rPr>
          <w:highlight w:val="lightGray"/>
          <w:u w:val="single"/>
          <w:lang w:val="fr-FR"/>
        </w:rPr>
        <w:t>’</w:t>
      </w:r>
      <w:r w:rsidR="007739C4" w:rsidRPr="006F25DA">
        <w:rPr>
          <w:highlight w:val="lightGray"/>
          <w:u w:val="single"/>
          <w:lang w:val="fr-FR"/>
        </w:rPr>
        <w:t>examen pour lesquels des précisions d</w:t>
      </w:r>
      <w:r w:rsidR="008E439F" w:rsidRPr="006F25DA">
        <w:rPr>
          <w:highlight w:val="lightGray"/>
          <w:u w:val="single"/>
          <w:lang w:val="fr-FR"/>
        </w:rPr>
        <w:t>’</w:t>
      </w:r>
      <w:r w:rsidR="007739C4" w:rsidRPr="006F25DA">
        <w:rPr>
          <w:highlight w:val="lightGray"/>
          <w:u w:val="single"/>
          <w:lang w:val="fr-FR"/>
        </w:rPr>
        <w:t>ordre rédactionnel sont nécessaires</w:t>
      </w:r>
      <w:r w:rsidR="008E439F" w:rsidRPr="006F25DA">
        <w:rPr>
          <w:highlight w:val="lightGray"/>
          <w:u w:val="single"/>
          <w:lang w:val="fr-FR"/>
        </w:rPr>
        <w:t> :</w:t>
      </w:r>
    </w:p>
    <w:p w:rsidR="00D831A1" w:rsidRPr="006F25DA" w:rsidRDefault="00D831A1" w:rsidP="00A8142D">
      <w:pPr>
        <w:rPr>
          <w:rFonts w:cs="Arial"/>
          <w:sz w:val="18"/>
          <w:highlight w:val="lightGray"/>
          <w:u w:val="single"/>
          <w:lang w:val="fr-FR"/>
        </w:rPr>
      </w:pPr>
    </w:p>
    <w:p w:rsidR="00D831A1" w:rsidRPr="006F25DA" w:rsidRDefault="007739C4" w:rsidP="00A8142D">
      <w:pPr>
        <w:numPr>
          <w:ilvl w:val="0"/>
          <w:numId w:val="3"/>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la demande de pré</w:t>
      </w:r>
      <w:r w:rsidR="00A8142D" w:rsidRPr="006F25DA">
        <w:rPr>
          <w:rFonts w:cs="Arial"/>
          <w:szCs w:val="22"/>
          <w:highlight w:val="lightGray"/>
          <w:u w:val="single"/>
          <w:lang w:val="fr-FR" w:eastAsia="en-GB"/>
        </w:rPr>
        <w:t>c</w:t>
      </w:r>
      <w:r w:rsidRPr="006F25DA">
        <w:rPr>
          <w:rFonts w:cs="Arial"/>
          <w:szCs w:val="22"/>
          <w:highlight w:val="lightGray"/>
          <w:u w:val="single"/>
          <w:lang w:val="fr-FR" w:eastAsia="en-GB"/>
        </w:rPr>
        <w:t>is</w:t>
      </w:r>
      <w:r w:rsidR="00A8142D" w:rsidRPr="006F25DA">
        <w:rPr>
          <w:rFonts w:cs="Arial"/>
          <w:szCs w:val="22"/>
          <w:highlight w:val="lightGray"/>
          <w:u w:val="single"/>
          <w:lang w:val="fr-FR" w:eastAsia="en-GB"/>
        </w:rPr>
        <w:t xml:space="preserve">ions </w:t>
      </w:r>
      <w:r w:rsidRPr="006F25DA">
        <w:rPr>
          <w:rFonts w:cs="Arial"/>
          <w:szCs w:val="22"/>
          <w:highlight w:val="lightGray"/>
          <w:u w:val="single"/>
          <w:lang w:val="fr-FR" w:eastAsia="en-GB"/>
        </w:rPr>
        <w:t>e</w:t>
      </w:r>
      <w:r w:rsidR="003A2D44" w:rsidRPr="006F25DA">
        <w:rPr>
          <w:rFonts w:cs="Arial"/>
          <w:szCs w:val="22"/>
          <w:highlight w:val="lightGray"/>
          <w:u w:val="single"/>
          <w:lang w:val="fr-FR" w:eastAsia="en-GB"/>
        </w:rPr>
        <w:t>s</w:t>
      </w:r>
      <w:r w:rsidRPr="006F25DA">
        <w:rPr>
          <w:rFonts w:cs="Arial"/>
          <w:szCs w:val="22"/>
          <w:highlight w:val="lightGray"/>
          <w:u w:val="single"/>
          <w:lang w:val="fr-FR" w:eastAsia="en-GB"/>
        </w:rPr>
        <w:t>t</w:t>
      </w:r>
      <w:r w:rsidR="00A8142D" w:rsidRPr="006F25DA">
        <w:rPr>
          <w:rFonts w:cs="Arial"/>
          <w:szCs w:val="22"/>
          <w:highlight w:val="lightGray"/>
          <w:u w:val="single"/>
          <w:lang w:val="fr-FR" w:eastAsia="en-GB"/>
        </w:rPr>
        <w:t xml:space="preserve"> transmi</w:t>
      </w:r>
      <w:r w:rsidRPr="006F25DA">
        <w:rPr>
          <w:rFonts w:cs="Arial"/>
          <w:szCs w:val="22"/>
          <w:highlight w:val="lightGray"/>
          <w:u w:val="single"/>
          <w:lang w:val="fr-FR" w:eastAsia="en-GB"/>
        </w:rPr>
        <w:t>s</w:t>
      </w:r>
      <w:r w:rsidR="00A8142D" w:rsidRPr="006F25DA">
        <w:rPr>
          <w:rFonts w:cs="Arial"/>
          <w:szCs w:val="22"/>
          <w:highlight w:val="lightGray"/>
          <w:u w:val="single"/>
          <w:lang w:val="fr-FR" w:eastAsia="en-GB"/>
        </w:rPr>
        <w:t xml:space="preserve">e </w:t>
      </w:r>
      <w:r w:rsidRPr="006F25DA">
        <w:rPr>
          <w:rFonts w:cs="Arial"/>
          <w:szCs w:val="22"/>
          <w:highlight w:val="lightGray"/>
          <w:u w:val="single"/>
          <w:lang w:val="fr-FR" w:eastAsia="en-GB"/>
        </w:rPr>
        <w:t>à l</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e</w:t>
      </w:r>
      <w:r w:rsidR="00A8142D" w:rsidRPr="006F25DA">
        <w:rPr>
          <w:rFonts w:cs="Arial"/>
          <w:szCs w:val="22"/>
          <w:highlight w:val="lightGray"/>
          <w:u w:val="single"/>
          <w:lang w:val="fr-FR" w:eastAsia="en-GB"/>
        </w:rPr>
        <w:t>xpert</w:t>
      </w:r>
      <w:r w:rsidRPr="006F25DA">
        <w:rPr>
          <w:rFonts w:cs="Arial"/>
          <w:szCs w:val="22"/>
          <w:highlight w:val="lightGray"/>
          <w:u w:val="single"/>
          <w:lang w:val="fr-FR" w:eastAsia="en-GB"/>
        </w:rPr>
        <w:t xml:space="preserve"> principal</w:t>
      </w:r>
      <w:r w:rsidR="00A8142D" w:rsidRPr="006F25DA">
        <w:rPr>
          <w:rFonts w:cs="Arial"/>
          <w:szCs w:val="22"/>
          <w:highlight w:val="lightGray"/>
          <w:u w:val="single"/>
          <w:lang w:val="fr-FR" w:eastAsia="en-GB"/>
        </w:rPr>
        <w:t>;</w:t>
      </w:r>
    </w:p>
    <w:p w:rsidR="00D831A1" w:rsidRPr="006F25DA" w:rsidRDefault="007739C4" w:rsidP="00A8142D">
      <w:pPr>
        <w:numPr>
          <w:ilvl w:val="0"/>
          <w:numId w:val="3"/>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les précisions doivent être apportées dans un délai de quatre</w:t>
      </w:r>
      <w:r w:rsidR="00966585" w:rsidRPr="006F25DA">
        <w:rPr>
          <w:rFonts w:cs="Arial"/>
          <w:szCs w:val="22"/>
          <w:highlight w:val="lightGray"/>
          <w:u w:val="single"/>
          <w:lang w:val="fr-FR" w:eastAsia="en-GB"/>
        </w:rPr>
        <w:t> </w:t>
      </w:r>
      <w:r w:rsidRPr="006F25DA">
        <w:rPr>
          <w:rFonts w:cs="Arial"/>
          <w:szCs w:val="22"/>
          <w:highlight w:val="lightGray"/>
          <w:u w:val="single"/>
          <w:lang w:val="fr-FR" w:eastAsia="en-GB"/>
        </w:rPr>
        <w:t>semaines</w:t>
      </w:r>
      <w:r w:rsidR="00A8142D" w:rsidRPr="006F25DA">
        <w:rPr>
          <w:rFonts w:cs="Arial"/>
          <w:szCs w:val="22"/>
          <w:highlight w:val="lightGray"/>
          <w:u w:val="single"/>
          <w:lang w:val="fr-FR" w:eastAsia="en-GB"/>
        </w:rPr>
        <w:t>;</w:t>
      </w:r>
    </w:p>
    <w:p w:rsidR="00D831A1" w:rsidRPr="006F25DA" w:rsidRDefault="007739C4" w:rsidP="00A8142D">
      <w:pPr>
        <w:numPr>
          <w:ilvl w:val="0"/>
          <w:numId w:val="3"/>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s</w:t>
      </w:r>
      <w:r w:rsidR="00A8142D" w:rsidRPr="006F25DA">
        <w:rPr>
          <w:rFonts w:cs="Arial"/>
          <w:szCs w:val="22"/>
          <w:highlight w:val="lightGray"/>
          <w:u w:val="single"/>
          <w:lang w:val="fr-FR" w:eastAsia="en-GB"/>
        </w:rPr>
        <w:t>i</w:t>
      </w:r>
      <w:r w:rsidRPr="006F25DA">
        <w:rPr>
          <w:rFonts w:cs="Arial"/>
          <w:szCs w:val="22"/>
          <w:highlight w:val="lightGray"/>
          <w:u w:val="single"/>
          <w:lang w:val="fr-FR" w:eastAsia="en-GB"/>
        </w:rPr>
        <w:t xml:space="preserve"> les précis</w:t>
      </w:r>
      <w:r w:rsidR="00A8142D" w:rsidRPr="006F25DA">
        <w:rPr>
          <w:rFonts w:cs="Arial"/>
          <w:szCs w:val="22"/>
          <w:highlight w:val="lightGray"/>
          <w:u w:val="single"/>
          <w:lang w:val="fr-FR" w:eastAsia="en-GB"/>
        </w:rPr>
        <w:t xml:space="preserve">ions </w:t>
      </w:r>
      <w:r w:rsidRPr="006F25DA">
        <w:rPr>
          <w:rFonts w:cs="Arial"/>
          <w:szCs w:val="22"/>
          <w:highlight w:val="lightGray"/>
          <w:u w:val="single"/>
          <w:lang w:val="fr-FR" w:eastAsia="en-GB"/>
        </w:rPr>
        <w:t>sont approuvées par l</w:t>
      </w:r>
      <w:r w:rsidR="003A2D44" w:rsidRPr="006F25DA">
        <w:rPr>
          <w:rFonts w:cs="Arial"/>
          <w:szCs w:val="22"/>
          <w:highlight w:val="lightGray"/>
          <w:u w:val="single"/>
          <w:lang w:val="fr-FR" w:eastAsia="en-GB"/>
        </w:rPr>
        <w:t>e</w:t>
      </w:r>
      <w:r w:rsidR="008E439F" w:rsidRPr="006F25DA">
        <w:rPr>
          <w:rFonts w:cs="Arial"/>
          <w:szCs w:val="22"/>
          <w:highlight w:val="lightGray"/>
          <w:u w:val="single"/>
          <w:lang w:val="fr-FR" w:eastAsia="en-GB"/>
        </w:rPr>
        <w:t> TC-EDC</w:t>
      </w:r>
      <w:r w:rsidR="00A8142D" w:rsidRPr="006F25DA">
        <w:rPr>
          <w:rFonts w:cs="Arial"/>
          <w:szCs w:val="22"/>
          <w:highlight w:val="lightGray"/>
          <w:u w:val="single"/>
          <w:lang w:val="fr-FR" w:eastAsia="en-GB"/>
        </w:rPr>
        <w:t xml:space="preserve">, </w:t>
      </w:r>
      <w:r w:rsidRPr="006F25DA">
        <w:rPr>
          <w:rFonts w:cs="Arial"/>
          <w:szCs w:val="22"/>
          <w:highlight w:val="lightGray"/>
          <w:u w:val="single"/>
          <w:lang w:val="fr-FR" w:eastAsia="en-GB"/>
        </w:rPr>
        <w:t>les principes directeurs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 xml:space="preserve">examen seront </w:t>
      </w:r>
      <w:r w:rsidR="00A8142D" w:rsidRPr="006F25DA">
        <w:rPr>
          <w:rFonts w:cs="Arial"/>
          <w:szCs w:val="22"/>
          <w:highlight w:val="lightGray"/>
          <w:u w:val="single"/>
          <w:lang w:val="fr-FR" w:eastAsia="en-GB"/>
        </w:rPr>
        <w:t>recomm</w:t>
      </w:r>
      <w:r w:rsidRPr="006F25DA">
        <w:rPr>
          <w:rFonts w:cs="Arial"/>
          <w:szCs w:val="22"/>
          <w:highlight w:val="lightGray"/>
          <w:u w:val="single"/>
          <w:lang w:val="fr-FR" w:eastAsia="en-GB"/>
        </w:rPr>
        <w:t>a</w:t>
      </w:r>
      <w:r w:rsidR="00A8142D" w:rsidRPr="006F25DA">
        <w:rPr>
          <w:rFonts w:cs="Arial"/>
          <w:szCs w:val="22"/>
          <w:highlight w:val="lightGray"/>
          <w:u w:val="single"/>
          <w:lang w:val="fr-FR" w:eastAsia="en-GB"/>
        </w:rPr>
        <w:t>nd</w:t>
      </w:r>
      <w:r w:rsidRPr="006F25DA">
        <w:rPr>
          <w:rFonts w:cs="Arial"/>
          <w:szCs w:val="22"/>
          <w:highlight w:val="lightGray"/>
          <w:u w:val="single"/>
          <w:lang w:val="fr-FR" w:eastAsia="en-GB"/>
        </w:rPr>
        <w:t>és pou</w:t>
      </w:r>
      <w:r w:rsidR="00A8142D" w:rsidRPr="006F25DA">
        <w:rPr>
          <w:rFonts w:cs="Arial"/>
          <w:szCs w:val="22"/>
          <w:highlight w:val="lightGray"/>
          <w:u w:val="single"/>
          <w:lang w:val="fr-FR" w:eastAsia="en-GB"/>
        </w:rPr>
        <w:t xml:space="preserve">r adoption </w:t>
      </w:r>
      <w:r w:rsidRPr="006F25DA">
        <w:rPr>
          <w:rFonts w:cs="Arial"/>
          <w:szCs w:val="22"/>
          <w:highlight w:val="lightGray"/>
          <w:u w:val="single"/>
          <w:lang w:val="fr-FR" w:eastAsia="en-GB"/>
        </w:rPr>
        <w:t>à la réunion du</w:t>
      </w:r>
      <w:r w:rsidR="008E439F" w:rsidRPr="006F25DA">
        <w:rPr>
          <w:rFonts w:cs="Arial"/>
          <w:szCs w:val="22"/>
          <w:highlight w:val="lightGray"/>
          <w:u w:val="single"/>
          <w:lang w:val="fr-FR" w:eastAsia="en-GB"/>
        </w:rPr>
        <w:t> TC-EDC</w:t>
      </w:r>
      <w:r w:rsidR="00A8142D" w:rsidRPr="006F25DA">
        <w:rPr>
          <w:rFonts w:cs="Arial"/>
          <w:szCs w:val="22"/>
          <w:highlight w:val="lightGray"/>
          <w:u w:val="single"/>
          <w:lang w:val="fr-FR" w:eastAsia="en-GB"/>
        </w:rPr>
        <w:t>;</w:t>
      </w:r>
    </w:p>
    <w:p w:rsidR="00D831A1" w:rsidRPr="006F25DA" w:rsidRDefault="007739C4" w:rsidP="00A8142D">
      <w:pPr>
        <w:numPr>
          <w:ilvl w:val="0"/>
          <w:numId w:val="3"/>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les principes directeurs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examen sont examinés en vue de leur</w:t>
      </w:r>
      <w:r w:rsidR="003A2D44" w:rsidRPr="006F25DA">
        <w:rPr>
          <w:rFonts w:cs="Arial"/>
          <w:szCs w:val="22"/>
          <w:highlight w:val="lightGray"/>
          <w:u w:val="single"/>
          <w:lang w:val="fr-FR" w:eastAsia="en-GB"/>
        </w:rPr>
        <w:t xml:space="preserve"> adoption</w:t>
      </w:r>
      <w:r w:rsidR="00A8142D" w:rsidRPr="006F25DA">
        <w:rPr>
          <w:rFonts w:cs="Arial"/>
          <w:szCs w:val="22"/>
          <w:highlight w:val="lightGray"/>
          <w:u w:val="single"/>
          <w:lang w:val="fr-FR" w:eastAsia="en-GB"/>
        </w:rPr>
        <w:t xml:space="preserve"> </w:t>
      </w:r>
      <w:r w:rsidRPr="006F25DA">
        <w:rPr>
          <w:rFonts w:cs="Arial"/>
          <w:szCs w:val="22"/>
          <w:highlight w:val="lightGray"/>
          <w:u w:val="single"/>
          <w:lang w:val="fr-FR" w:eastAsia="en-GB"/>
        </w:rPr>
        <w:t>par l</w:t>
      </w:r>
      <w:r w:rsidR="00A8142D" w:rsidRPr="006F25DA">
        <w:rPr>
          <w:rFonts w:cs="Arial"/>
          <w:szCs w:val="22"/>
          <w:highlight w:val="lightGray"/>
          <w:u w:val="single"/>
          <w:lang w:val="fr-FR" w:eastAsia="en-GB"/>
        </w:rPr>
        <w:t>e</w:t>
      </w:r>
      <w:r w:rsidR="008E439F" w:rsidRPr="006F25DA">
        <w:rPr>
          <w:rFonts w:cs="Arial"/>
          <w:szCs w:val="22"/>
          <w:highlight w:val="lightGray"/>
          <w:u w:val="single"/>
          <w:lang w:val="fr-FR" w:eastAsia="en-GB"/>
        </w:rPr>
        <w:t> TC</w:t>
      </w:r>
      <w:r w:rsidR="00A8142D" w:rsidRPr="006F25DA">
        <w:rPr>
          <w:rFonts w:cs="Arial"/>
          <w:szCs w:val="22"/>
          <w:highlight w:val="lightGray"/>
          <w:u w:val="single"/>
          <w:lang w:val="fr-FR" w:eastAsia="en-GB"/>
        </w:rPr>
        <w:t>.</w:t>
      </w:r>
    </w:p>
    <w:p w:rsidR="00D831A1" w:rsidRPr="006F25DA" w:rsidRDefault="00D831A1" w:rsidP="00A8142D">
      <w:pPr>
        <w:rPr>
          <w:highlight w:val="lightGray"/>
          <w:u w:val="single"/>
          <w:lang w:val="fr-FR"/>
        </w:rPr>
      </w:pPr>
    </w:p>
    <w:p w:rsidR="00D831A1" w:rsidRPr="006F25DA" w:rsidRDefault="00A8142D" w:rsidP="00A8142D">
      <w:pPr>
        <w:rPr>
          <w:highlight w:val="lightGray"/>
          <w:u w:val="single"/>
          <w:lang w:val="fr-FR"/>
        </w:rPr>
      </w:pPr>
      <w:r w:rsidRPr="006F25DA">
        <w:rPr>
          <w:highlight w:val="lightGray"/>
          <w:u w:val="single"/>
          <w:lang w:val="fr-FR"/>
        </w:rPr>
        <w:lastRenderedPageBreak/>
        <w:t>N</w:t>
      </w:r>
      <w:r w:rsidR="007739C4" w:rsidRPr="006F25DA">
        <w:rPr>
          <w:highlight w:val="lightGray"/>
          <w:u w:val="single"/>
          <w:lang w:val="fr-FR"/>
        </w:rPr>
        <w:t>OUVEAU</w:t>
      </w:r>
      <w:r w:rsidRPr="006F25DA">
        <w:rPr>
          <w:highlight w:val="lightGray"/>
          <w:u w:val="single"/>
          <w:lang w:val="fr-FR"/>
        </w:rPr>
        <w:tab/>
      </w:r>
      <w:r w:rsidR="007739C4" w:rsidRPr="006F25DA">
        <w:rPr>
          <w:highlight w:val="lightGray"/>
          <w:u w:val="single"/>
          <w:lang w:val="fr-FR"/>
        </w:rPr>
        <w:t>La procédure ci</w:t>
      </w:r>
      <w:r w:rsidR="008E439F" w:rsidRPr="006F25DA">
        <w:rPr>
          <w:highlight w:val="lightGray"/>
          <w:u w:val="single"/>
          <w:lang w:val="fr-FR"/>
        </w:rPr>
        <w:t>-</w:t>
      </w:r>
      <w:r w:rsidR="007739C4" w:rsidRPr="006F25DA">
        <w:rPr>
          <w:highlight w:val="lightGray"/>
          <w:u w:val="single"/>
          <w:lang w:val="fr-FR"/>
        </w:rPr>
        <w:t>après s</w:t>
      </w:r>
      <w:r w:rsidR="008E439F" w:rsidRPr="006F25DA">
        <w:rPr>
          <w:highlight w:val="lightGray"/>
          <w:u w:val="single"/>
          <w:lang w:val="fr-FR"/>
        </w:rPr>
        <w:t>’</w:t>
      </w:r>
      <w:r w:rsidR="007739C4" w:rsidRPr="006F25DA">
        <w:rPr>
          <w:highlight w:val="lightGray"/>
          <w:u w:val="single"/>
          <w:lang w:val="fr-FR"/>
        </w:rPr>
        <w:t>applique aux principes directeurs lorsque des problèmes</w:t>
      </w:r>
      <w:r w:rsidRPr="006F25DA">
        <w:rPr>
          <w:highlight w:val="lightGray"/>
          <w:u w:val="single"/>
          <w:lang w:val="fr-FR"/>
        </w:rPr>
        <w:t xml:space="preserve"> techni</w:t>
      </w:r>
      <w:r w:rsidR="007739C4" w:rsidRPr="006F25DA">
        <w:rPr>
          <w:highlight w:val="lightGray"/>
          <w:u w:val="single"/>
          <w:lang w:val="fr-FR"/>
        </w:rPr>
        <w:t>q</w:t>
      </w:r>
      <w:r w:rsidRPr="006F25DA">
        <w:rPr>
          <w:highlight w:val="lightGray"/>
          <w:u w:val="single"/>
          <w:lang w:val="fr-FR"/>
        </w:rPr>
        <w:t xml:space="preserve">ues </w:t>
      </w:r>
      <w:r w:rsidR="007739C4" w:rsidRPr="006F25DA">
        <w:rPr>
          <w:highlight w:val="lightGray"/>
          <w:u w:val="single"/>
          <w:lang w:val="fr-FR"/>
        </w:rPr>
        <w:t>doivent être résolus</w:t>
      </w:r>
      <w:r w:rsidR="008E439F" w:rsidRPr="006F25DA">
        <w:rPr>
          <w:highlight w:val="lightGray"/>
          <w:u w:val="single"/>
          <w:lang w:val="fr-FR"/>
        </w:rPr>
        <w:t> :</w:t>
      </w:r>
    </w:p>
    <w:p w:rsidR="00D831A1" w:rsidRPr="006F25DA" w:rsidRDefault="00D831A1" w:rsidP="00A8142D">
      <w:pPr>
        <w:rPr>
          <w:rFonts w:cs="Arial"/>
          <w:sz w:val="18"/>
          <w:highlight w:val="lightGray"/>
          <w:u w:val="single"/>
          <w:lang w:val="fr-FR"/>
        </w:rPr>
      </w:pPr>
    </w:p>
    <w:p w:rsidR="00D831A1" w:rsidRPr="006F25DA" w:rsidRDefault="007739C4" w:rsidP="00A8142D">
      <w:pPr>
        <w:numPr>
          <w:ilvl w:val="0"/>
          <w:numId w:val="4"/>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 xml:space="preserve">les problèmes </w:t>
      </w:r>
      <w:r w:rsidR="003A2D44" w:rsidRPr="006F25DA">
        <w:rPr>
          <w:rFonts w:cs="Arial"/>
          <w:szCs w:val="22"/>
          <w:highlight w:val="lightGray"/>
          <w:u w:val="single"/>
          <w:lang w:val="fr-FR" w:eastAsia="en-GB"/>
        </w:rPr>
        <w:t>techni</w:t>
      </w:r>
      <w:r w:rsidRPr="006F25DA">
        <w:rPr>
          <w:rFonts w:cs="Arial"/>
          <w:szCs w:val="22"/>
          <w:highlight w:val="lightGray"/>
          <w:u w:val="single"/>
          <w:lang w:val="fr-FR" w:eastAsia="en-GB"/>
        </w:rPr>
        <w:t>q</w:t>
      </w:r>
      <w:r w:rsidR="00A8142D" w:rsidRPr="006F25DA">
        <w:rPr>
          <w:rFonts w:cs="Arial"/>
          <w:szCs w:val="22"/>
          <w:highlight w:val="lightGray"/>
          <w:u w:val="single"/>
          <w:lang w:val="fr-FR" w:eastAsia="en-GB"/>
        </w:rPr>
        <w:t>ues</w:t>
      </w:r>
      <w:r w:rsidRPr="006F25DA">
        <w:rPr>
          <w:rFonts w:cs="Arial"/>
          <w:szCs w:val="22"/>
          <w:highlight w:val="lightGray"/>
          <w:u w:val="single"/>
          <w:lang w:val="fr-FR" w:eastAsia="en-GB"/>
        </w:rPr>
        <w:t xml:space="preserve"> sont</w:t>
      </w:r>
      <w:r w:rsidR="00A8142D" w:rsidRPr="006F25DA">
        <w:rPr>
          <w:rFonts w:cs="Arial"/>
          <w:szCs w:val="22"/>
          <w:highlight w:val="lightGray"/>
          <w:u w:val="single"/>
          <w:lang w:val="fr-FR" w:eastAsia="en-GB"/>
        </w:rPr>
        <w:t xml:space="preserve"> transmi</w:t>
      </w:r>
      <w:r w:rsidRPr="006F25DA">
        <w:rPr>
          <w:rFonts w:cs="Arial"/>
          <w:szCs w:val="22"/>
          <w:highlight w:val="lightGray"/>
          <w:u w:val="single"/>
          <w:lang w:val="fr-FR" w:eastAsia="en-GB"/>
        </w:rPr>
        <w:t>s à l</w:t>
      </w:r>
      <w:r w:rsidR="008E439F" w:rsidRPr="006F25DA">
        <w:rPr>
          <w:rFonts w:cs="Arial"/>
          <w:szCs w:val="22"/>
          <w:highlight w:val="lightGray"/>
          <w:u w:val="single"/>
          <w:lang w:val="fr-FR" w:eastAsia="en-GB"/>
        </w:rPr>
        <w:t>’</w:t>
      </w:r>
      <w:r w:rsidR="00A8142D" w:rsidRPr="006F25DA">
        <w:rPr>
          <w:rFonts w:cs="Arial"/>
          <w:szCs w:val="22"/>
          <w:highlight w:val="lightGray"/>
          <w:u w:val="single"/>
          <w:lang w:val="fr-FR" w:eastAsia="en-GB"/>
        </w:rPr>
        <w:t>expert</w:t>
      </w:r>
      <w:r w:rsidRPr="006F25DA">
        <w:rPr>
          <w:rFonts w:cs="Arial"/>
          <w:szCs w:val="22"/>
          <w:highlight w:val="lightGray"/>
          <w:u w:val="single"/>
          <w:lang w:val="fr-FR" w:eastAsia="en-GB"/>
        </w:rPr>
        <w:t xml:space="preserve"> principal</w:t>
      </w:r>
      <w:r w:rsidR="000E304A" w:rsidRPr="006F25DA">
        <w:rPr>
          <w:rFonts w:cs="Arial"/>
          <w:szCs w:val="22"/>
          <w:highlight w:val="lightGray"/>
          <w:u w:val="single"/>
          <w:lang w:val="fr-FR" w:eastAsia="en-GB"/>
        </w:rPr>
        <w:t>;</w:t>
      </w:r>
    </w:p>
    <w:p w:rsidR="00D831A1" w:rsidRPr="006F25DA" w:rsidRDefault="007739C4" w:rsidP="00A8142D">
      <w:pPr>
        <w:numPr>
          <w:ilvl w:val="0"/>
          <w:numId w:val="4"/>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les problèmes</w:t>
      </w:r>
      <w:r w:rsidR="003A2D44" w:rsidRPr="006F25DA">
        <w:rPr>
          <w:rFonts w:cs="Arial"/>
          <w:szCs w:val="22"/>
          <w:highlight w:val="lightGray"/>
          <w:u w:val="single"/>
          <w:lang w:val="fr-FR" w:eastAsia="en-GB"/>
        </w:rPr>
        <w:t xml:space="preserve"> </w:t>
      </w:r>
      <w:r w:rsidR="00A8142D" w:rsidRPr="006F25DA">
        <w:rPr>
          <w:rFonts w:cs="Arial"/>
          <w:szCs w:val="22"/>
          <w:highlight w:val="lightGray"/>
          <w:u w:val="single"/>
          <w:lang w:val="fr-FR" w:eastAsia="en-GB"/>
        </w:rPr>
        <w:t>techni</w:t>
      </w:r>
      <w:r w:rsidRPr="006F25DA">
        <w:rPr>
          <w:rFonts w:cs="Arial"/>
          <w:szCs w:val="22"/>
          <w:highlight w:val="lightGray"/>
          <w:u w:val="single"/>
          <w:lang w:val="fr-FR" w:eastAsia="en-GB"/>
        </w:rPr>
        <w:t>q</w:t>
      </w:r>
      <w:r w:rsidR="00A8142D" w:rsidRPr="006F25DA">
        <w:rPr>
          <w:rFonts w:cs="Arial"/>
          <w:szCs w:val="22"/>
          <w:highlight w:val="lightGray"/>
          <w:u w:val="single"/>
          <w:lang w:val="fr-FR" w:eastAsia="en-GB"/>
        </w:rPr>
        <w:t xml:space="preserve">ues </w:t>
      </w:r>
      <w:r w:rsidRPr="006F25DA">
        <w:rPr>
          <w:rFonts w:cs="Arial"/>
          <w:szCs w:val="22"/>
          <w:highlight w:val="lightGray"/>
          <w:u w:val="single"/>
          <w:lang w:val="fr-FR" w:eastAsia="en-GB"/>
        </w:rPr>
        <w:t>doivent être examinés p</w:t>
      </w:r>
      <w:r w:rsidR="003A2D44" w:rsidRPr="006F25DA">
        <w:rPr>
          <w:rFonts w:cs="Arial"/>
          <w:szCs w:val="22"/>
          <w:highlight w:val="lightGray"/>
          <w:u w:val="single"/>
          <w:lang w:val="fr-FR" w:eastAsia="en-GB"/>
        </w:rPr>
        <w:t>ar</w:t>
      </w:r>
      <w:r w:rsidRPr="006F25DA">
        <w:rPr>
          <w:rFonts w:cs="Arial"/>
          <w:szCs w:val="22"/>
          <w:highlight w:val="lightGray"/>
          <w:u w:val="single"/>
          <w:lang w:val="fr-FR" w:eastAsia="en-GB"/>
        </w:rPr>
        <w:t xml:space="preserve"> le groupe de travail technique correspondant sur la bas</w:t>
      </w:r>
      <w:r w:rsidR="00A8142D" w:rsidRPr="006F25DA">
        <w:rPr>
          <w:rFonts w:cs="Arial"/>
          <w:szCs w:val="22"/>
          <w:highlight w:val="lightGray"/>
          <w:u w:val="single"/>
          <w:lang w:val="fr-FR" w:eastAsia="en-GB"/>
        </w:rPr>
        <w:t xml:space="preserve">e </w:t>
      </w:r>
      <w:r w:rsidRPr="006F25DA">
        <w:rPr>
          <w:rFonts w:cs="Arial"/>
          <w:szCs w:val="22"/>
          <w:highlight w:val="lightGray"/>
          <w:u w:val="single"/>
          <w:lang w:val="fr-FR" w:eastAsia="en-GB"/>
        </w:rPr>
        <w:t>du document</w:t>
      </w:r>
      <w:r w:rsidR="00A8142D" w:rsidRPr="006F25DA">
        <w:rPr>
          <w:rFonts w:cs="Arial"/>
          <w:szCs w:val="22"/>
          <w:highlight w:val="lightGray"/>
          <w:u w:val="single"/>
          <w:lang w:val="fr-FR" w:eastAsia="en-GB"/>
        </w:rPr>
        <w:t xml:space="preserve"> TWP </w:t>
      </w:r>
      <w:r w:rsidRPr="006F25DA">
        <w:rPr>
          <w:rFonts w:cs="Arial"/>
          <w:szCs w:val="22"/>
          <w:highlight w:val="lightGray"/>
          <w:u w:val="single"/>
          <w:lang w:val="fr-FR" w:eastAsia="en-GB"/>
        </w:rPr>
        <w:t>établi par l</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 xml:space="preserve">expert principal </w:t>
      </w:r>
      <w:r w:rsidR="00A8142D" w:rsidRPr="006F25DA">
        <w:rPr>
          <w:rFonts w:cs="Arial"/>
          <w:szCs w:val="22"/>
          <w:highlight w:val="lightGray"/>
          <w:u w:val="single"/>
          <w:lang w:val="fr-FR" w:eastAsia="en-GB"/>
        </w:rPr>
        <w:t>a</w:t>
      </w:r>
      <w:r w:rsidRPr="006F25DA">
        <w:rPr>
          <w:rFonts w:cs="Arial"/>
          <w:szCs w:val="22"/>
          <w:highlight w:val="lightGray"/>
          <w:u w:val="single"/>
          <w:lang w:val="fr-FR" w:eastAsia="en-GB"/>
        </w:rPr>
        <w:t>u moins quatre</w:t>
      </w:r>
      <w:r w:rsidR="00966585" w:rsidRPr="006F25DA">
        <w:rPr>
          <w:rFonts w:cs="Arial"/>
          <w:szCs w:val="22"/>
          <w:highlight w:val="lightGray"/>
          <w:u w:val="single"/>
          <w:lang w:val="fr-FR" w:eastAsia="en-GB"/>
        </w:rPr>
        <w:t> </w:t>
      </w:r>
      <w:r w:rsidRPr="006F25DA">
        <w:rPr>
          <w:rFonts w:cs="Arial"/>
          <w:szCs w:val="22"/>
          <w:highlight w:val="lightGray"/>
          <w:u w:val="single"/>
          <w:lang w:val="fr-FR" w:eastAsia="en-GB"/>
        </w:rPr>
        <w:t>semaines avant la session</w:t>
      </w:r>
      <w:r w:rsidR="008E439F" w:rsidRPr="006F25DA">
        <w:rPr>
          <w:rFonts w:cs="Arial"/>
          <w:szCs w:val="22"/>
          <w:highlight w:val="lightGray"/>
          <w:u w:val="single"/>
          <w:lang w:val="fr-FR" w:eastAsia="en-GB"/>
        </w:rPr>
        <w:t xml:space="preserve"> du TWP</w:t>
      </w:r>
      <w:r w:rsidR="00A8142D" w:rsidRPr="006F25DA">
        <w:rPr>
          <w:rFonts w:cs="Arial"/>
          <w:szCs w:val="22"/>
          <w:highlight w:val="lightGray"/>
          <w:u w:val="single"/>
          <w:lang w:val="fr-FR" w:eastAsia="en-GB"/>
        </w:rPr>
        <w:t xml:space="preserve"> (</w:t>
      </w:r>
      <w:r w:rsidR="00966585" w:rsidRPr="006F25DA">
        <w:rPr>
          <w:rFonts w:cs="Arial"/>
          <w:szCs w:val="22"/>
          <w:highlight w:val="lightGray"/>
          <w:u w:val="single"/>
          <w:lang w:val="fr-FR" w:eastAsia="en-GB"/>
        </w:rPr>
        <w:t>il n</w:t>
      </w:r>
      <w:r w:rsidR="008E439F" w:rsidRPr="006F25DA">
        <w:rPr>
          <w:rFonts w:cs="Arial"/>
          <w:szCs w:val="22"/>
          <w:highlight w:val="lightGray"/>
          <w:u w:val="single"/>
          <w:lang w:val="fr-FR" w:eastAsia="en-GB"/>
        </w:rPr>
        <w:t>’</w:t>
      </w:r>
      <w:r w:rsidR="00966585" w:rsidRPr="006F25DA">
        <w:rPr>
          <w:rFonts w:cs="Arial"/>
          <w:szCs w:val="22"/>
          <w:highlight w:val="lightGray"/>
          <w:u w:val="single"/>
          <w:lang w:val="fr-FR" w:eastAsia="en-GB"/>
        </w:rPr>
        <w:t>y a pas lieu d</w:t>
      </w:r>
      <w:r w:rsidR="008E439F" w:rsidRPr="006F25DA">
        <w:rPr>
          <w:rFonts w:cs="Arial"/>
          <w:szCs w:val="22"/>
          <w:highlight w:val="lightGray"/>
          <w:u w:val="single"/>
          <w:lang w:val="fr-FR" w:eastAsia="en-GB"/>
        </w:rPr>
        <w:t>’</w:t>
      </w:r>
      <w:r w:rsidR="00966585" w:rsidRPr="006F25DA">
        <w:rPr>
          <w:rFonts w:cs="Arial"/>
          <w:szCs w:val="22"/>
          <w:highlight w:val="lightGray"/>
          <w:u w:val="single"/>
          <w:lang w:val="fr-FR" w:eastAsia="en-GB"/>
        </w:rPr>
        <w:t xml:space="preserve">établir </w:t>
      </w:r>
      <w:r w:rsidRPr="006F25DA">
        <w:rPr>
          <w:rFonts w:cs="Arial"/>
          <w:szCs w:val="22"/>
          <w:highlight w:val="lightGray"/>
          <w:u w:val="single"/>
          <w:lang w:val="fr-FR" w:eastAsia="en-GB"/>
        </w:rPr>
        <w:t>un nouveau projet de principes directeurs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examen</w:t>
      </w:r>
      <w:r w:rsidR="00A8142D" w:rsidRPr="006F25DA">
        <w:rPr>
          <w:rFonts w:cs="Arial"/>
          <w:szCs w:val="22"/>
          <w:highlight w:val="lightGray"/>
          <w:u w:val="single"/>
          <w:lang w:val="fr-FR" w:eastAsia="en-GB"/>
        </w:rPr>
        <w:t>)</w:t>
      </w:r>
      <w:r w:rsidR="000E304A" w:rsidRPr="006F25DA">
        <w:rPr>
          <w:rFonts w:cs="Arial"/>
          <w:szCs w:val="22"/>
          <w:highlight w:val="lightGray"/>
          <w:u w:val="single"/>
          <w:lang w:val="fr-FR" w:eastAsia="en-GB"/>
        </w:rPr>
        <w:t>;</w:t>
      </w:r>
    </w:p>
    <w:p w:rsidR="00D831A1" w:rsidRPr="006F25DA" w:rsidRDefault="007739C4" w:rsidP="00A8142D">
      <w:pPr>
        <w:numPr>
          <w:ilvl w:val="0"/>
          <w:numId w:val="4"/>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la ré</w:t>
      </w:r>
      <w:r w:rsidR="00A8142D" w:rsidRPr="006F25DA">
        <w:rPr>
          <w:rFonts w:cs="Arial"/>
          <w:szCs w:val="22"/>
          <w:highlight w:val="lightGray"/>
          <w:u w:val="single"/>
          <w:lang w:val="fr-FR" w:eastAsia="en-GB"/>
        </w:rPr>
        <w:t xml:space="preserve">solution </w:t>
      </w:r>
      <w:r w:rsidRPr="006F25DA">
        <w:rPr>
          <w:rFonts w:cs="Arial"/>
          <w:szCs w:val="22"/>
          <w:highlight w:val="lightGray"/>
          <w:u w:val="single"/>
          <w:lang w:val="fr-FR" w:eastAsia="en-GB"/>
        </w:rPr>
        <w:t>d</w:t>
      </w:r>
      <w:r w:rsidR="003A2D44" w:rsidRPr="006F25DA">
        <w:rPr>
          <w:rFonts w:cs="Arial"/>
          <w:szCs w:val="22"/>
          <w:highlight w:val="lightGray"/>
          <w:u w:val="single"/>
          <w:lang w:val="fr-FR" w:eastAsia="en-GB"/>
        </w:rPr>
        <w:t>e</w:t>
      </w:r>
      <w:r w:rsidRPr="006F25DA">
        <w:rPr>
          <w:rFonts w:cs="Arial"/>
          <w:szCs w:val="22"/>
          <w:highlight w:val="lightGray"/>
          <w:u w:val="single"/>
          <w:lang w:val="fr-FR" w:eastAsia="en-GB"/>
        </w:rPr>
        <w:t>s</w:t>
      </w:r>
      <w:r w:rsidR="003A2D44" w:rsidRPr="006F25DA">
        <w:rPr>
          <w:rFonts w:cs="Arial"/>
          <w:szCs w:val="22"/>
          <w:highlight w:val="lightGray"/>
          <w:u w:val="single"/>
          <w:lang w:val="fr-FR" w:eastAsia="en-GB"/>
        </w:rPr>
        <w:t xml:space="preserve"> </w:t>
      </w:r>
      <w:r w:rsidRPr="006F25DA">
        <w:rPr>
          <w:rFonts w:cs="Arial"/>
          <w:szCs w:val="22"/>
          <w:highlight w:val="lightGray"/>
          <w:u w:val="single"/>
          <w:lang w:val="fr-FR" w:eastAsia="en-GB"/>
        </w:rPr>
        <w:t>problèm</w:t>
      </w:r>
      <w:r w:rsidR="00A8142D" w:rsidRPr="006F25DA">
        <w:rPr>
          <w:rFonts w:cs="Arial"/>
          <w:szCs w:val="22"/>
          <w:highlight w:val="lightGray"/>
          <w:u w:val="single"/>
          <w:lang w:val="fr-FR" w:eastAsia="en-GB"/>
        </w:rPr>
        <w:t xml:space="preserve">es </w:t>
      </w:r>
      <w:r w:rsidRPr="006F25DA">
        <w:rPr>
          <w:rFonts w:cs="Arial"/>
          <w:szCs w:val="22"/>
          <w:highlight w:val="lightGray"/>
          <w:u w:val="single"/>
          <w:lang w:val="fr-FR" w:eastAsia="en-GB"/>
        </w:rPr>
        <w:t>doit être communiquée au</w:t>
      </w:r>
      <w:r w:rsidR="008E439F" w:rsidRPr="006F25DA">
        <w:rPr>
          <w:rFonts w:cs="Arial"/>
          <w:szCs w:val="22"/>
          <w:highlight w:val="lightGray"/>
          <w:u w:val="single"/>
          <w:lang w:val="fr-FR" w:eastAsia="en-GB"/>
        </w:rPr>
        <w:t> TC-EDC</w:t>
      </w:r>
      <w:r w:rsidR="00A8142D" w:rsidRPr="006F25DA">
        <w:rPr>
          <w:rFonts w:cs="Arial"/>
          <w:szCs w:val="22"/>
          <w:highlight w:val="lightGray"/>
          <w:u w:val="single"/>
          <w:lang w:val="fr-FR" w:eastAsia="en-GB"/>
        </w:rPr>
        <w:t xml:space="preserve"> a</w:t>
      </w:r>
      <w:r w:rsidRPr="006F25DA">
        <w:rPr>
          <w:rFonts w:cs="Arial"/>
          <w:szCs w:val="22"/>
          <w:highlight w:val="lightGray"/>
          <w:u w:val="single"/>
          <w:lang w:val="fr-FR" w:eastAsia="en-GB"/>
        </w:rPr>
        <w:t>u moins sept</w:t>
      </w:r>
      <w:r w:rsidR="00966585" w:rsidRPr="006F25DA">
        <w:rPr>
          <w:rFonts w:cs="Arial"/>
          <w:szCs w:val="22"/>
          <w:highlight w:val="lightGray"/>
          <w:u w:val="single"/>
          <w:lang w:val="fr-FR" w:eastAsia="en-GB"/>
        </w:rPr>
        <w:t> </w:t>
      </w:r>
      <w:r w:rsidRPr="006F25DA">
        <w:rPr>
          <w:rFonts w:cs="Arial"/>
          <w:szCs w:val="22"/>
          <w:highlight w:val="lightGray"/>
          <w:u w:val="single"/>
          <w:lang w:val="fr-FR" w:eastAsia="en-GB"/>
        </w:rPr>
        <w:t>semaines avant la r</w:t>
      </w:r>
      <w:r w:rsidR="000E304A" w:rsidRPr="006F25DA">
        <w:rPr>
          <w:rFonts w:cs="Arial"/>
          <w:szCs w:val="22"/>
          <w:highlight w:val="lightGray"/>
          <w:u w:val="single"/>
          <w:lang w:val="fr-FR" w:eastAsia="en-GB"/>
        </w:rPr>
        <w:t>é</w:t>
      </w:r>
      <w:r w:rsidRPr="006F25DA">
        <w:rPr>
          <w:rFonts w:cs="Arial"/>
          <w:szCs w:val="22"/>
          <w:highlight w:val="lightGray"/>
          <w:u w:val="single"/>
          <w:lang w:val="fr-FR" w:eastAsia="en-GB"/>
        </w:rPr>
        <w:t>union du</w:t>
      </w:r>
      <w:r w:rsidR="008E439F" w:rsidRPr="006F25DA">
        <w:rPr>
          <w:rFonts w:cs="Arial"/>
          <w:szCs w:val="22"/>
          <w:highlight w:val="lightGray"/>
          <w:u w:val="single"/>
          <w:lang w:val="fr-FR" w:eastAsia="en-GB"/>
        </w:rPr>
        <w:t> TC-EDC</w:t>
      </w:r>
      <w:r w:rsidR="00A8142D" w:rsidRPr="006F25DA">
        <w:rPr>
          <w:rFonts w:cs="Arial"/>
          <w:szCs w:val="22"/>
          <w:highlight w:val="lightGray"/>
          <w:u w:val="single"/>
          <w:lang w:val="fr-FR" w:eastAsia="en-GB"/>
        </w:rPr>
        <w:t>;</w:t>
      </w:r>
    </w:p>
    <w:p w:rsidR="00D831A1" w:rsidRPr="006F25DA" w:rsidRDefault="000E304A" w:rsidP="00A8142D">
      <w:pPr>
        <w:numPr>
          <w:ilvl w:val="0"/>
          <w:numId w:val="3"/>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en cas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approbation par l</w:t>
      </w:r>
      <w:r w:rsidR="00A8142D" w:rsidRPr="006F25DA">
        <w:rPr>
          <w:rFonts w:cs="Arial"/>
          <w:szCs w:val="22"/>
          <w:highlight w:val="lightGray"/>
          <w:u w:val="single"/>
          <w:lang w:val="fr-FR" w:eastAsia="en-GB"/>
        </w:rPr>
        <w:t>e</w:t>
      </w:r>
      <w:r w:rsidR="008E439F" w:rsidRPr="006F25DA">
        <w:rPr>
          <w:rFonts w:cs="Arial"/>
          <w:szCs w:val="22"/>
          <w:highlight w:val="lightGray"/>
          <w:u w:val="single"/>
          <w:lang w:val="fr-FR" w:eastAsia="en-GB"/>
        </w:rPr>
        <w:t> TC-EDC</w:t>
      </w:r>
      <w:r w:rsidR="00A8142D" w:rsidRPr="006F25DA">
        <w:rPr>
          <w:rFonts w:cs="Arial"/>
          <w:szCs w:val="22"/>
          <w:highlight w:val="lightGray"/>
          <w:u w:val="single"/>
          <w:lang w:val="fr-FR" w:eastAsia="en-GB"/>
        </w:rPr>
        <w:t xml:space="preserve">, </w:t>
      </w:r>
      <w:r w:rsidRPr="006F25DA">
        <w:rPr>
          <w:rFonts w:cs="Arial"/>
          <w:szCs w:val="22"/>
          <w:highlight w:val="lightGray"/>
          <w:u w:val="single"/>
          <w:lang w:val="fr-FR" w:eastAsia="en-GB"/>
        </w:rPr>
        <w:t>les principes directeurs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examen ser</w:t>
      </w:r>
      <w:r w:rsidR="00966585" w:rsidRPr="006F25DA">
        <w:rPr>
          <w:rFonts w:cs="Arial"/>
          <w:szCs w:val="22"/>
          <w:highlight w:val="lightGray"/>
          <w:u w:val="single"/>
          <w:lang w:val="fr-FR" w:eastAsia="en-GB"/>
        </w:rPr>
        <w:t>aie</w:t>
      </w:r>
      <w:r w:rsidRPr="006F25DA">
        <w:rPr>
          <w:rFonts w:cs="Arial"/>
          <w:szCs w:val="22"/>
          <w:highlight w:val="lightGray"/>
          <w:u w:val="single"/>
          <w:lang w:val="fr-FR" w:eastAsia="en-GB"/>
        </w:rPr>
        <w:t xml:space="preserve">nt </w:t>
      </w:r>
      <w:r w:rsidR="00A8142D" w:rsidRPr="006F25DA">
        <w:rPr>
          <w:rFonts w:cs="Arial"/>
          <w:szCs w:val="22"/>
          <w:highlight w:val="lightGray"/>
          <w:u w:val="single"/>
          <w:lang w:val="fr-FR" w:eastAsia="en-GB"/>
        </w:rPr>
        <w:t>recomm</w:t>
      </w:r>
      <w:r w:rsidRPr="006F25DA">
        <w:rPr>
          <w:rFonts w:cs="Arial"/>
          <w:szCs w:val="22"/>
          <w:highlight w:val="lightGray"/>
          <w:u w:val="single"/>
          <w:lang w:val="fr-FR" w:eastAsia="en-GB"/>
        </w:rPr>
        <w:t>a</w:t>
      </w:r>
      <w:r w:rsidR="00A8142D" w:rsidRPr="006F25DA">
        <w:rPr>
          <w:rFonts w:cs="Arial"/>
          <w:szCs w:val="22"/>
          <w:highlight w:val="lightGray"/>
          <w:u w:val="single"/>
          <w:lang w:val="fr-FR" w:eastAsia="en-GB"/>
        </w:rPr>
        <w:t>nd</w:t>
      </w:r>
      <w:r w:rsidRPr="006F25DA">
        <w:rPr>
          <w:rFonts w:cs="Arial"/>
          <w:szCs w:val="22"/>
          <w:highlight w:val="lightGray"/>
          <w:u w:val="single"/>
          <w:lang w:val="fr-FR" w:eastAsia="en-GB"/>
        </w:rPr>
        <w:t>és pou</w:t>
      </w:r>
      <w:r w:rsidR="00A8142D" w:rsidRPr="006F25DA">
        <w:rPr>
          <w:rFonts w:cs="Arial"/>
          <w:szCs w:val="22"/>
          <w:highlight w:val="lightGray"/>
          <w:u w:val="single"/>
          <w:lang w:val="fr-FR" w:eastAsia="en-GB"/>
        </w:rPr>
        <w:t xml:space="preserve">r adoption </w:t>
      </w:r>
      <w:r w:rsidRPr="006F25DA">
        <w:rPr>
          <w:rFonts w:cs="Arial"/>
          <w:szCs w:val="22"/>
          <w:highlight w:val="lightGray"/>
          <w:u w:val="single"/>
          <w:lang w:val="fr-FR" w:eastAsia="en-GB"/>
        </w:rPr>
        <w:t>à la réunion</w:t>
      </w:r>
      <w:r w:rsidR="00A8142D" w:rsidRPr="006F25DA">
        <w:rPr>
          <w:rFonts w:cs="Arial"/>
          <w:szCs w:val="22"/>
          <w:highlight w:val="lightGray"/>
          <w:u w:val="single"/>
          <w:lang w:val="fr-FR" w:eastAsia="en-GB"/>
        </w:rPr>
        <w:t xml:space="preserve"> </w:t>
      </w:r>
      <w:r w:rsidRPr="006F25DA">
        <w:rPr>
          <w:rFonts w:cs="Arial"/>
          <w:szCs w:val="22"/>
          <w:highlight w:val="lightGray"/>
          <w:u w:val="single"/>
          <w:lang w:val="fr-FR" w:eastAsia="en-GB"/>
        </w:rPr>
        <w:t>du</w:t>
      </w:r>
      <w:r w:rsidR="008E439F" w:rsidRPr="006F25DA">
        <w:rPr>
          <w:rFonts w:cs="Arial"/>
          <w:szCs w:val="22"/>
          <w:highlight w:val="lightGray"/>
          <w:u w:val="single"/>
          <w:lang w:val="fr-FR" w:eastAsia="en-GB"/>
        </w:rPr>
        <w:t> TC-EDC</w:t>
      </w:r>
      <w:r w:rsidR="00A8142D" w:rsidRPr="006F25DA">
        <w:rPr>
          <w:rFonts w:cs="Arial"/>
          <w:szCs w:val="22"/>
          <w:highlight w:val="lightGray"/>
          <w:u w:val="single"/>
          <w:lang w:val="fr-FR" w:eastAsia="en-GB"/>
        </w:rPr>
        <w:t>;</w:t>
      </w:r>
    </w:p>
    <w:p w:rsidR="00D831A1" w:rsidRPr="006F25DA" w:rsidRDefault="000E304A" w:rsidP="00A8142D">
      <w:pPr>
        <w:numPr>
          <w:ilvl w:val="0"/>
          <w:numId w:val="3"/>
        </w:numPr>
        <w:ind w:left="1134" w:hanging="567"/>
        <w:contextualSpacing/>
        <w:rPr>
          <w:rFonts w:cs="Arial"/>
          <w:szCs w:val="22"/>
          <w:highlight w:val="lightGray"/>
          <w:u w:val="single"/>
          <w:lang w:val="fr-FR" w:eastAsia="en-GB"/>
        </w:rPr>
      </w:pPr>
      <w:r w:rsidRPr="006F25DA">
        <w:rPr>
          <w:rFonts w:cs="Arial"/>
          <w:szCs w:val="22"/>
          <w:highlight w:val="lightGray"/>
          <w:u w:val="single"/>
          <w:lang w:val="fr-FR" w:eastAsia="en-GB"/>
        </w:rPr>
        <w:t>les principes directeurs d</w:t>
      </w:r>
      <w:r w:rsidR="008E439F" w:rsidRPr="006F25DA">
        <w:rPr>
          <w:rFonts w:cs="Arial"/>
          <w:szCs w:val="22"/>
          <w:highlight w:val="lightGray"/>
          <w:u w:val="single"/>
          <w:lang w:val="fr-FR" w:eastAsia="en-GB"/>
        </w:rPr>
        <w:t>’</w:t>
      </w:r>
      <w:r w:rsidRPr="006F25DA">
        <w:rPr>
          <w:rFonts w:cs="Arial"/>
          <w:szCs w:val="22"/>
          <w:highlight w:val="lightGray"/>
          <w:u w:val="single"/>
          <w:lang w:val="fr-FR" w:eastAsia="en-GB"/>
        </w:rPr>
        <w:t>examen sont examinés pour</w:t>
      </w:r>
      <w:r w:rsidR="003A2D44" w:rsidRPr="006F25DA">
        <w:rPr>
          <w:rFonts w:cs="Arial"/>
          <w:szCs w:val="22"/>
          <w:highlight w:val="lightGray"/>
          <w:u w:val="single"/>
          <w:lang w:val="fr-FR" w:eastAsia="en-GB"/>
        </w:rPr>
        <w:t xml:space="preserve"> adoption </w:t>
      </w:r>
      <w:r w:rsidRPr="006F25DA">
        <w:rPr>
          <w:rFonts w:cs="Arial"/>
          <w:szCs w:val="22"/>
          <w:highlight w:val="lightGray"/>
          <w:u w:val="single"/>
          <w:lang w:val="fr-FR" w:eastAsia="en-GB"/>
        </w:rPr>
        <w:t>par l</w:t>
      </w:r>
      <w:r w:rsidR="00A8142D" w:rsidRPr="006F25DA">
        <w:rPr>
          <w:rFonts w:cs="Arial"/>
          <w:szCs w:val="22"/>
          <w:highlight w:val="lightGray"/>
          <w:u w:val="single"/>
          <w:lang w:val="fr-FR" w:eastAsia="en-GB"/>
        </w:rPr>
        <w:t>e</w:t>
      </w:r>
      <w:r w:rsidR="008E439F" w:rsidRPr="006F25DA">
        <w:rPr>
          <w:rFonts w:cs="Arial"/>
          <w:szCs w:val="22"/>
          <w:highlight w:val="lightGray"/>
          <w:u w:val="single"/>
          <w:lang w:val="fr-FR" w:eastAsia="en-GB"/>
        </w:rPr>
        <w:t> TC</w:t>
      </w:r>
      <w:r w:rsidR="00A8142D" w:rsidRPr="006F25DA">
        <w:rPr>
          <w:rFonts w:cs="Arial"/>
          <w:szCs w:val="22"/>
          <w:highlight w:val="lightGray"/>
          <w:u w:val="single"/>
          <w:lang w:val="fr-FR" w:eastAsia="en-GB"/>
        </w:rPr>
        <w:t>.</w:t>
      </w:r>
    </w:p>
    <w:p w:rsidR="00D831A1" w:rsidRPr="006F25DA" w:rsidRDefault="00D831A1" w:rsidP="00A8142D">
      <w:pPr>
        <w:rPr>
          <w:lang w:val="fr-FR"/>
        </w:rPr>
      </w:pPr>
    </w:p>
    <w:p w:rsidR="00D831A1" w:rsidRPr="006F25DA" w:rsidRDefault="00D831A1" w:rsidP="00A8142D">
      <w:pPr>
        <w:rPr>
          <w:lang w:val="fr-FR"/>
        </w:rPr>
      </w:pPr>
    </w:p>
    <w:p w:rsidR="00D831A1" w:rsidRPr="006F25DA" w:rsidRDefault="00D831A1" w:rsidP="00D831A1">
      <w:pPr>
        <w:rPr>
          <w:u w:val="single"/>
          <w:lang w:val="fr-FR"/>
        </w:rPr>
      </w:pPr>
      <w:r w:rsidRPr="006F25DA">
        <w:rPr>
          <w:u w:val="single"/>
          <w:lang w:val="fr-FR"/>
        </w:rPr>
        <w:t>2.2.8</w:t>
      </w:r>
      <w:r w:rsidRPr="006F25DA">
        <w:rPr>
          <w:u w:val="single"/>
          <w:lang w:val="fr-FR"/>
        </w:rPr>
        <w:tab/>
      </w:r>
      <w:r w:rsidRPr="006F25DA">
        <w:rPr>
          <w:u w:val="single"/>
          <w:bdr w:val="single" w:sz="4" w:space="0" w:color="auto"/>
          <w:lang w:val="fr-FR"/>
        </w:rPr>
        <w:t>ÉTAPE</w:t>
      </w:r>
      <w:r w:rsidR="00966585" w:rsidRPr="006F25DA">
        <w:rPr>
          <w:u w:val="single"/>
          <w:bdr w:val="single" w:sz="4" w:space="0" w:color="auto"/>
          <w:lang w:val="fr-FR"/>
        </w:rPr>
        <w:t> </w:t>
      </w:r>
      <w:r w:rsidRPr="006F25DA">
        <w:rPr>
          <w:u w:val="single"/>
          <w:bdr w:val="single" w:sz="4" w:space="0" w:color="auto"/>
          <w:lang w:val="fr-FR"/>
        </w:rPr>
        <w:t>8</w:t>
      </w:r>
      <w:r w:rsidRPr="006F25DA">
        <w:rPr>
          <w:u w:val="single"/>
          <w:lang w:val="fr-FR"/>
        </w:rPr>
        <w:tab/>
        <w:t>Adoption des projets de principes directeurs d</w:t>
      </w:r>
      <w:r w:rsidR="008E439F" w:rsidRPr="006F25DA">
        <w:rPr>
          <w:u w:val="single"/>
          <w:lang w:val="fr-FR"/>
        </w:rPr>
        <w:t>’</w:t>
      </w:r>
      <w:r w:rsidRPr="006F25DA">
        <w:rPr>
          <w:u w:val="single"/>
          <w:lang w:val="fr-FR"/>
        </w:rPr>
        <w:t>examen par le Comité technique</w:t>
      </w:r>
    </w:p>
    <w:p w:rsidR="00D831A1" w:rsidRPr="006F25DA" w:rsidRDefault="00D831A1" w:rsidP="00F106B7">
      <w:pPr>
        <w:rPr>
          <w:lang w:val="fr-FR"/>
        </w:rPr>
      </w:pPr>
    </w:p>
    <w:p w:rsidR="00D831A1" w:rsidRPr="006F25DA" w:rsidRDefault="00D831A1" w:rsidP="00D831A1">
      <w:pPr>
        <w:rPr>
          <w:lang w:val="fr-FR"/>
        </w:rPr>
      </w:pPr>
      <w:r w:rsidRPr="006F25DA">
        <w:rPr>
          <w:lang w:val="fr-FR"/>
        </w:rPr>
        <w:t>2.2.8.1</w:t>
      </w:r>
      <w:r w:rsidRPr="006F25DA">
        <w:rPr>
          <w:lang w:val="fr-FR"/>
        </w:rPr>
        <w:tab/>
        <w:t>Sur la base des recommandations formulées par le</w:t>
      </w:r>
      <w:r w:rsidR="008E439F" w:rsidRPr="006F25DA">
        <w:rPr>
          <w:lang w:val="fr-FR"/>
        </w:rPr>
        <w:t> TC-EDC</w:t>
      </w:r>
      <w:r w:rsidRPr="006F25DA">
        <w:rPr>
          <w:lang w:val="fr-FR"/>
        </w:rPr>
        <w:t>, le Comité technique décide d</w:t>
      </w:r>
      <w:r w:rsidR="008E439F" w:rsidRPr="006F25DA">
        <w:rPr>
          <w:lang w:val="fr-FR"/>
        </w:rPr>
        <w:t>’</w:t>
      </w:r>
      <w:r w:rsidRPr="006F25DA">
        <w:rPr>
          <w:lang w:val="fr-FR"/>
        </w:rPr>
        <w:t>adopter les principes directeurs d</w:t>
      </w:r>
      <w:r w:rsidR="008E439F" w:rsidRPr="006F25DA">
        <w:rPr>
          <w:lang w:val="fr-FR"/>
        </w:rPr>
        <w:t>’</w:t>
      </w:r>
      <w:r w:rsidRPr="006F25DA">
        <w:rPr>
          <w:lang w:val="fr-FR"/>
        </w:rPr>
        <w:t>examen ou de les renvoyer</w:t>
      </w:r>
      <w:r w:rsidR="008E439F" w:rsidRPr="006F25DA">
        <w:rPr>
          <w:lang w:val="fr-FR"/>
        </w:rPr>
        <w:t xml:space="preserve"> au TWP</w:t>
      </w:r>
      <w:r w:rsidRPr="006F25DA">
        <w:rPr>
          <w:lang w:val="fr-FR"/>
        </w:rPr>
        <w:t xml:space="preserve"> concerné.</w:t>
      </w:r>
    </w:p>
    <w:p w:rsidR="00D831A1" w:rsidRPr="006F25DA" w:rsidRDefault="00D831A1" w:rsidP="00A8142D">
      <w:pPr>
        <w:rPr>
          <w:lang w:val="fr-FR"/>
        </w:rPr>
      </w:pPr>
    </w:p>
    <w:p w:rsidR="00D831A1" w:rsidRPr="006F25DA" w:rsidRDefault="00A8142D" w:rsidP="00A8142D">
      <w:pPr>
        <w:rPr>
          <w:highlight w:val="lightGray"/>
          <w:u w:val="single"/>
          <w:lang w:val="fr-FR"/>
        </w:rPr>
      </w:pPr>
      <w:r w:rsidRPr="006F25DA">
        <w:rPr>
          <w:highlight w:val="lightGray"/>
          <w:u w:val="single"/>
          <w:lang w:val="fr-FR"/>
        </w:rPr>
        <w:t>N</w:t>
      </w:r>
      <w:r w:rsidR="00D831A1" w:rsidRPr="006F25DA">
        <w:rPr>
          <w:highlight w:val="lightGray"/>
          <w:u w:val="single"/>
          <w:lang w:val="fr-FR"/>
        </w:rPr>
        <w:t>OUV</w:t>
      </w:r>
      <w:r w:rsidRPr="006F25DA">
        <w:rPr>
          <w:highlight w:val="lightGray"/>
          <w:u w:val="single"/>
          <w:lang w:val="fr-FR"/>
        </w:rPr>
        <w:t>E</w:t>
      </w:r>
      <w:r w:rsidR="00D831A1" w:rsidRPr="006F25DA">
        <w:rPr>
          <w:highlight w:val="lightGray"/>
          <w:u w:val="single"/>
          <w:lang w:val="fr-FR"/>
        </w:rPr>
        <w:t>AU</w:t>
      </w:r>
      <w:r w:rsidRPr="006F25DA">
        <w:rPr>
          <w:highlight w:val="lightGray"/>
          <w:u w:val="single"/>
          <w:lang w:val="fr-FR"/>
        </w:rPr>
        <w:tab/>
      </w:r>
      <w:r w:rsidR="00D831A1" w:rsidRPr="006F25DA">
        <w:rPr>
          <w:highlight w:val="lightGray"/>
          <w:u w:val="single"/>
          <w:lang w:val="fr-FR"/>
        </w:rPr>
        <w:t>Le Comité t</w:t>
      </w:r>
      <w:r w:rsidRPr="006F25DA">
        <w:rPr>
          <w:highlight w:val="lightGray"/>
          <w:u w:val="single"/>
          <w:lang w:val="fr-FR"/>
        </w:rPr>
        <w:t>echni</w:t>
      </w:r>
      <w:r w:rsidR="00D831A1" w:rsidRPr="006F25DA">
        <w:rPr>
          <w:highlight w:val="lightGray"/>
          <w:u w:val="single"/>
          <w:lang w:val="fr-FR"/>
        </w:rPr>
        <w:t xml:space="preserve">que peut </w:t>
      </w:r>
      <w:r w:rsidRPr="006F25DA">
        <w:rPr>
          <w:highlight w:val="lightGray"/>
          <w:u w:val="single"/>
          <w:lang w:val="fr-FR"/>
        </w:rPr>
        <w:t>adopt</w:t>
      </w:r>
      <w:r w:rsidR="00D831A1" w:rsidRPr="006F25DA">
        <w:rPr>
          <w:highlight w:val="lightGray"/>
          <w:u w:val="single"/>
          <w:lang w:val="fr-FR"/>
        </w:rPr>
        <w:t>er les principes directeurs d</w:t>
      </w:r>
      <w:r w:rsidR="008E439F" w:rsidRPr="006F25DA">
        <w:rPr>
          <w:highlight w:val="lightGray"/>
          <w:u w:val="single"/>
          <w:lang w:val="fr-FR"/>
        </w:rPr>
        <w:t>’</w:t>
      </w:r>
      <w:r w:rsidR="00D831A1" w:rsidRPr="006F25DA">
        <w:rPr>
          <w:highlight w:val="lightGray"/>
          <w:u w:val="single"/>
          <w:lang w:val="fr-FR"/>
        </w:rPr>
        <w:t>examen à sa</w:t>
      </w:r>
      <w:r w:rsidRPr="006F25DA">
        <w:rPr>
          <w:highlight w:val="lightGray"/>
          <w:u w:val="single"/>
          <w:lang w:val="fr-FR"/>
        </w:rPr>
        <w:t xml:space="preserve"> session o</w:t>
      </w:r>
      <w:r w:rsidR="00D831A1" w:rsidRPr="006F25DA">
        <w:rPr>
          <w:highlight w:val="lightGray"/>
          <w:u w:val="single"/>
          <w:lang w:val="fr-FR"/>
        </w:rPr>
        <w:t xml:space="preserve">u par </w:t>
      </w:r>
      <w:r w:rsidRPr="006F25DA">
        <w:rPr>
          <w:highlight w:val="lightGray"/>
          <w:u w:val="single"/>
          <w:lang w:val="fr-FR"/>
        </w:rPr>
        <w:t>correspond</w:t>
      </w:r>
      <w:r w:rsidR="00D831A1" w:rsidRPr="006F25DA">
        <w:rPr>
          <w:highlight w:val="lightGray"/>
          <w:u w:val="single"/>
          <w:lang w:val="fr-FR"/>
        </w:rPr>
        <w:t>a</w:t>
      </w:r>
      <w:r w:rsidRPr="006F25DA">
        <w:rPr>
          <w:highlight w:val="lightGray"/>
          <w:u w:val="single"/>
          <w:lang w:val="fr-FR"/>
        </w:rPr>
        <w:t>n</w:t>
      </w:r>
      <w:r w:rsidR="00D86F14" w:rsidRPr="006F25DA">
        <w:rPr>
          <w:highlight w:val="lightGray"/>
          <w:u w:val="single"/>
          <w:lang w:val="fr-FR"/>
        </w:rPr>
        <w:t>ce.  Le</w:t>
      </w:r>
      <w:r w:rsidR="00D831A1" w:rsidRPr="006F25DA">
        <w:rPr>
          <w:highlight w:val="lightGray"/>
          <w:u w:val="single"/>
          <w:lang w:val="fr-FR"/>
        </w:rPr>
        <w:t>s principes directeurs d</w:t>
      </w:r>
      <w:r w:rsidR="008E439F" w:rsidRPr="006F25DA">
        <w:rPr>
          <w:highlight w:val="lightGray"/>
          <w:u w:val="single"/>
          <w:lang w:val="fr-FR"/>
        </w:rPr>
        <w:t>’</w:t>
      </w:r>
      <w:r w:rsidR="00D831A1" w:rsidRPr="006F25DA">
        <w:rPr>
          <w:highlight w:val="lightGray"/>
          <w:u w:val="single"/>
          <w:lang w:val="fr-FR"/>
        </w:rPr>
        <w:t xml:space="preserve">examen peuvent être </w:t>
      </w:r>
      <w:r w:rsidRPr="006F25DA">
        <w:rPr>
          <w:highlight w:val="lightGray"/>
          <w:u w:val="single"/>
          <w:lang w:val="fr-FR"/>
        </w:rPr>
        <w:t>adopt</w:t>
      </w:r>
      <w:r w:rsidR="00D831A1" w:rsidRPr="006F25DA">
        <w:rPr>
          <w:highlight w:val="lightGray"/>
          <w:u w:val="single"/>
          <w:lang w:val="fr-FR"/>
        </w:rPr>
        <w:t>és</w:t>
      </w:r>
      <w:r w:rsidRPr="006F25DA">
        <w:rPr>
          <w:highlight w:val="lightGray"/>
          <w:u w:val="single"/>
          <w:lang w:val="fr-FR"/>
        </w:rPr>
        <w:t xml:space="preserve"> </w:t>
      </w:r>
      <w:r w:rsidR="00D831A1" w:rsidRPr="006F25DA">
        <w:rPr>
          <w:highlight w:val="lightGray"/>
          <w:u w:val="single"/>
          <w:lang w:val="fr-FR"/>
        </w:rPr>
        <w:t>par</w:t>
      </w:r>
      <w:r w:rsidRPr="006F25DA">
        <w:rPr>
          <w:highlight w:val="lightGray"/>
          <w:u w:val="single"/>
          <w:lang w:val="fr-FR"/>
        </w:rPr>
        <w:t xml:space="preserve"> correspond</w:t>
      </w:r>
      <w:r w:rsidR="00D831A1" w:rsidRPr="006F25DA">
        <w:rPr>
          <w:highlight w:val="lightGray"/>
          <w:u w:val="single"/>
          <w:lang w:val="fr-FR"/>
        </w:rPr>
        <w:t>a</w:t>
      </w:r>
      <w:r w:rsidRPr="006F25DA">
        <w:rPr>
          <w:highlight w:val="lightGray"/>
          <w:u w:val="single"/>
          <w:lang w:val="fr-FR"/>
        </w:rPr>
        <w:t xml:space="preserve">nce </w:t>
      </w:r>
      <w:r w:rsidR="00D831A1" w:rsidRPr="006F25DA">
        <w:rPr>
          <w:highlight w:val="lightGray"/>
          <w:u w:val="single"/>
          <w:lang w:val="fr-FR"/>
        </w:rPr>
        <w:t xml:space="preserve">selon la </w:t>
      </w:r>
      <w:r w:rsidRPr="006F25DA">
        <w:rPr>
          <w:highlight w:val="lightGray"/>
          <w:u w:val="single"/>
          <w:lang w:val="fr-FR"/>
        </w:rPr>
        <w:t>proc</w:t>
      </w:r>
      <w:r w:rsidR="00D831A1" w:rsidRPr="006F25DA">
        <w:rPr>
          <w:highlight w:val="lightGray"/>
          <w:u w:val="single"/>
          <w:lang w:val="fr-FR"/>
        </w:rPr>
        <w:t>é</w:t>
      </w:r>
      <w:r w:rsidRPr="006F25DA">
        <w:rPr>
          <w:highlight w:val="lightGray"/>
          <w:u w:val="single"/>
          <w:lang w:val="fr-FR"/>
        </w:rPr>
        <w:t>dure</w:t>
      </w:r>
      <w:r w:rsidR="00D831A1" w:rsidRPr="006F25DA">
        <w:rPr>
          <w:highlight w:val="lightGray"/>
          <w:u w:val="single"/>
          <w:lang w:val="fr-FR"/>
        </w:rPr>
        <w:t xml:space="preserve"> suivante</w:t>
      </w:r>
      <w:r w:rsidR="008E439F" w:rsidRPr="006F25DA">
        <w:rPr>
          <w:highlight w:val="lightGray"/>
          <w:u w:val="single"/>
          <w:lang w:val="fr-FR"/>
        </w:rPr>
        <w:t> :</w:t>
      </w:r>
    </w:p>
    <w:p w:rsidR="00D831A1" w:rsidRPr="006F25DA" w:rsidRDefault="00D831A1" w:rsidP="00A8142D">
      <w:pPr>
        <w:rPr>
          <w:highlight w:val="lightGray"/>
          <w:u w:val="single"/>
          <w:lang w:val="fr-FR"/>
        </w:rPr>
      </w:pPr>
    </w:p>
    <w:p w:rsidR="00D831A1" w:rsidRPr="006F25DA" w:rsidRDefault="00D831A1" w:rsidP="00A8142D">
      <w:pPr>
        <w:numPr>
          <w:ilvl w:val="0"/>
          <w:numId w:val="1"/>
        </w:numPr>
        <w:tabs>
          <w:tab w:val="left" w:pos="567"/>
          <w:tab w:val="left" w:pos="1134"/>
          <w:tab w:val="left" w:pos="5387"/>
        </w:tabs>
        <w:ind w:left="1134" w:hanging="567"/>
        <w:contextualSpacing/>
        <w:rPr>
          <w:rFonts w:cs="Arial"/>
          <w:highlight w:val="lightGray"/>
          <w:u w:val="single"/>
          <w:lang w:val="fr-FR" w:eastAsia="en-GB"/>
        </w:rPr>
      </w:pPr>
      <w:r w:rsidRPr="006F25DA">
        <w:rPr>
          <w:rFonts w:cs="Arial"/>
          <w:highlight w:val="lightGray"/>
          <w:u w:val="single"/>
          <w:lang w:val="fr-FR" w:eastAsia="en-GB"/>
        </w:rPr>
        <w:t>Les projets de principes directeurs d</w:t>
      </w:r>
      <w:r w:rsidR="008E439F" w:rsidRPr="006F25DA">
        <w:rPr>
          <w:rFonts w:cs="Arial"/>
          <w:highlight w:val="lightGray"/>
          <w:u w:val="single"/>
          <w:lang w:val="fr-FR" w:eastAsia="en-GB"/>
        </w:rPr>
        <w:t>’</w:t>
      </w:r>
      <w:r w:rsidRPr="006F25DA">
        <w:rPr>
          <w:rFonts w:cs="Arial"/>
          <w:highlight w:val="lightGray"/>
          <w:u w:val="single"/>
          <w:lang w:val="fr-FR" w:eastAsia="en-GB"/>
        </w:rPr>
        <w:t>examen sont communiqués au</w:t>
      </w:r>
      <w:r w:rsidR="008E439F" w:rsidRPr="006F25DA">
        <w:rPr>
          <w:rFonts w:cs="Arial"/>
          <w:highlight w:val="lightGray"/>
          <w:u w:val="single"/>
          <w:lang w:val="fr-FR" w:eastAsia="en-GB"/>
        </w:rPr>
        <w:t> TC</w:t>
      </w:r>
      <w:r w:rsidR="00A8142D" w:rsidRPr="006F25DA">
        <w:rPr>
          <w:rFonts w:cs="Arial"/>
          <w:highlight w:val="lightGray"/>
          <w:u w:val="single"/>
          <w:lang w:val="fr-FR" w:eastAsia="en-GB"/>
        </w:rPr>
        <w:t xml:space="preserve"> </w:t>
      </w:r>
      <w:r w:rsidRPr="006F25DA">
        <w:rPr>
          <w:rFonts w:cs="Arial"/>
          <w:highlight w:val="lightGray"/>
          <w:u w:val="single"/>
          <w:lang w:val="fr-FR" w:eastAsia="en-GB"/>
        </w:rPr>
        <w:t>pou</w:t>
      </w:r>
      <w:r w:rsidR="00A8142D" w:rsidRPr="006F25DA">
        <w:rPr>
          <w:rFonts w:cs="Arial"/>
          <w:highlight w:val="lightGray"/>
          <w:u w:val="single"/>
          <w:lang w:val="fr-FR" w:eastAsia="en-GB"/>
        </w:rPr>
        <w:t xml:space="preserve">r adoption </w:t>
      </w:r>
      <w:r w:rsidRPr="006F25DA">
        <w:rPr>
          <w:rFonts w:cs="Arial"/>
          <w:highlight w:val="lightGray"/>
          <w:u w:val="single"/>
          <w:lang w:val="fr-FR" w:eastAsia="en-GB"/>
        </w:rPr>
        <w:t>par</w:t>
      </w:r>
      <w:r w:rsidR="00A8142D" w:rsidRPr="006F25DA">
        <w:rPr>
          <w:rFonts w:cs="Arial"/>
          <w:highlight w:val="lightGray"/>
          <w:u w:val="single"/>
          <w:lang w:val="fr-FR" w:eastAsia="en-GB"/>
        </w:rPr>
        <w:t xml:space="preserve"> correspond</w:t>
      </w:r>
      <w:r w:rsidRPr="006F25DA">
        <w:rPr>
          <w:rFonts w:cs="Arial"/>
          <w:highlight w:val="lightGray"/>
          <w:u w:val="single"/>
          <w:lang w:val="fr-FR" w:eastAsia="en-GB"/>
        </w:rPr>
        <w:t>a</w:t>
      </w:r>
      <w:r w:rsidR="00A8142D" w:rsidRPr="006F25DA">
        <w:rPr>
          <w:rFonts w:cs="Arial"/>
          <w:highlight w:val="lightGray"/>
          <w:u w:val="single"/>
          <w:lang w:val="fr-FR" w:eastAsia="en-GB"/>
        </w:rPr>
        <w:t xml:space="preserve">nce </w:t>
      </w:r>
      <w:r w:rsidRPr="006F25DA">
        <w:rPr>
          <w:rFonts w:cs="Arial"/>
          <w:highlight w:val="lightGray"/>
          <w:u w:val="single"/>
          <w:lang w:val="fr-FR" w:eastAsia="en-GB"/>
        </w:rPr>
        <w:t>avec les</w:t>
      </w:r>
      <w:r w:rsidR="00A8142D" w:rsidRPr="006F25DA">
        <w:rPr>
          <w:rFonts w:cs="Arial"/>
          <w:highlight w:val="lightGray"/>
          <w:u w:val="single"/>
          <w:lang w:val="fr-FR" w:eastAsia="en-GB"/>
        </w:rPr>
        <w:t xml:space="preserve"> recomm</w:t>
      </w:r>
      <w:r w:rsidRPr="006F25DA">
        <w:rPr>
          <w:rFonts w:cs="Arial"/>
          <w:highlight w:val="lightGray"/>
          <w:u w:val="single"/>
          <w:lang w:val="fr-FR" w:eastAsia="en-GB"/>
        </w:rPr>
        <w:t>a</w:t>
      </w:r>
      <w:r w:rsidR="00A8142D" w:rsidRPr="006F25DA">
        <w:rPr>
          <w:rFonts w:cs="Arial"/>
          <w:highlight w:val="lightGray"/>
          <w:u w:val="single"/>
          <w:lang w:val="fr-FR" w:eastAsia="en-GB"/>
        </w:rPr>
        <w:t xml:space="preserve">ndations </w:t>
      </w:r>
      <w:r w:rsidRPr="006F25DA">
        <w:rPr>
          <w:rFonts w:cs="Arial"/>
          <w:highlight w:val="lightGray"/>
          <w:u w:val="single"/>
          <w:lang w:val="fr-FR" w:eastAsia="en-GB"/>
        </w:rPr>
        <w:t>formulées par l</w:t>
      </w:r>
      <w:r w:rsidR="00A8142D" w:rsidRPr="006F25DA">
        <w:rPr>
          <w:rFonts w:cs="Arial"/>
          <w:highlight w:val="lightGray"/>
          <w:u w:val="single"/>
          <w:lang w:val="fr-FR" w:eastAsia="en-GB"/>
        </w:rPr>
        <w:t>e</w:t>
      </w:r>
      <w:r w:rsidR="008E439F" w:rsidRPr="006F25DA">
        <w:rPr>
          <w:rFonts w:cs="Arial"/>
          <w:highlight w:val="lightGray"/>
          <w:u w:val="single"/>
          <w:lang w:val="fr-FR" w:eastAsia="en-GB"/>
        </w:rPr>
        <w:t> TC-EDC</w:t>
      </w:r>
      <w:r w:rsidR="00A8142D" w:rsidRPr="006F25DA">
        <w:rPr>
          <w:rFonts w:cs="Arial"/>
          <w:highlight w:val="lightGray"/>
          <w:u w:val="single"/>
          <w:lang w:val="fr-FR" w:eastAsia="en-GB"/>
        </w:rPr>
        <w:t>;</w:t>
      </w:r>
    </w:p>
    <w:p w:rsidR="00D831A1" w:rsidRPr="006F25DA" w:rsidRDefault="00D831A1" w:rsidP="00A8142D">
      <w:pPr>
        <w:numPr>
          <w:ilvl w:val="0"/>
          <w:numId w:val="1"/>
        </w:numPr>
        <w:tabs>
          <w:tab w:val="left" w:pos="567"/>
          <w:tab w:val="left" w:pos="1134"/>
          <w:tab w:val="left" w:pos="5387"/>
        </w:tabs>
        <w:ind w:left="1134" w:hanging="567"/>
        <w:contextualSpacing/>
        <w:rPr>
          <w:rFonts w:cs="Arial"/>
          <w:highlight w:val="lightGray"/>
          <w:u w:val="single"/>
          <w:lang w:val="fr-FR" w:eastAsia="en-GB"/>
        </w:rPr>
      </w:pPr>
      <w:r w:rsidRPr="006F25DA">
        <w:rPr>
          <w:rFonts w:cs="Arial"/>
          <w:highlight w:val="lightGray"/>
          <w:u w:val="single"/>
          <w:lang w:val="fr-FR" w:eastAsia="en-GB"/>
        </w:rPr>
        <w:t>Les projets de principes directeurs d</w:t>
      </w:r>
      <w:r w:rsidR="008E439F" w:rsidRPr="006F25DA">
        <w:rPr>
          <w:rFonts w:cs="Arial"/>
          <w:highlight w:val="lightGray"/>
          <w:u w:val="single"/>
          <w:lang w:val="fr-FR" w:eastAsia="en-GB"/>
        </w:rPr>
        <w:t>’</w:t>
      </w:r>
      <w:r w:rsidRPr="006F25DA">
        <w:rPr>
          <w:rFonts w:cs="Arial"/>
          <w:highlight w:val="lightGray"/>
          <w:u w:val="single"/>
          <w:lang w:val="fr-FR" w:eastAsia="en-GB"/>
        </w:rPr>
        <w:t>examen sont</w:t>
      </w:r>
      <w:r w:rsidR="00A8142D" w:rsidRPr="006F25DA">
        <w:rPr>
          <w:rFonts w:cs="Arial"/>
          <w:highlight w:val="lightGray"/>
          <w:u w:val="single"/>
          <w:lang w:val="fr-FR" w:eastAsia="en-GB"/>
        </w:rPr>
        <w:t xml:space="preserve"> consid</w:t>
      </w:r>
      <w:r w:rsidRPr="006F25DA">
        <w:rPr>
          <w:rFonts w:cs="Arial"/>
          <w:highlight w:val="lightGray"/>
          <w:u w:val="single"/>
          <w:lang w:val="fr-FR" w:eastAsia="en-GB"/>
        </w:rPr>
        <w:t>érés comme</w:t>
      </w:r>
      <w:r w:rsidR="00A8142D" w:rsidRPr="006F25DA">
        <w:rPr>
          <w:rFonts w:cs="Arial"/>
          <w:highlight w:val="lightGray"/>
          <w:u w:val="single"/>
          <w:lang w:val="fr-FR" w:eastAsia="en-GB"/>
        </w:rPr>
        <w:t xml:space="preserve"> adopt</w:t>
      </w:r>
      <w:r w:rsidRPr="006F25DA">
        <w:rPr>
          <w:rFonts w:cs="Arial"/>
          <w:highlight w:val="lightGray"/>
          <w:u w:val="single"/>
          <w:lang w:val="fr-FR" w:eastAsia="en-GB"/>
        </w:rPr>
        <w:t>és si aucune observation n</w:t>
      </w:r>
      <w:r w:rsidR="008E439F" w:rsidRPr="006F25DA">
        <w:rPr>
          <w:rFonts w:cs="Arial"/>
          <w:highlight w:val="lightGray"/>
          <w:u w:val="single"/>
          <w:lang w:val="fr-FR" w:eastAsia="en-GB"/>
        </w:rPr>
        <w:t>’</w:t>
      </w:r>
      <w:r w:rsidRPr="006F25DA">
        <w:rPr>
          <w:rFonts w:cs="Arial"/>
          <w:highlight w:val="lightGray"/>
          <w:u w:val="single"/>
          <w:lang w:val="fr-FR" w:eastAsia="en-GB"/>
        </w:rPr>
        <w:t>a été reçue dans un délai de</w:t>
      </w:r>
      <w:r w:rsidR="00A8142D" w:rsidRPr="006F25DA">
        <w:rPr>
          <w:rFonts w:cs="Arial"/>
          <w:highlight w:val="lightGray"/>
          <w:u w:val="single"/>
          <w:lang w:val="fr-FR" w:eastAsia="en-GB"/>
        </w:rPr>
        <w:t xml:space="preserve"> six</w:t>
      </w:r>
      <w:r w:rsidR="00966585" w:rsidRPr="006F25DA">
        <w:rPr>
          <w:rFonts w:cs="Arial"/>
          <w:highlight w:val="lightGray"/>
          <w:u w:val="single"/>
          <w:lang w:val="fr-FR" w:eastAsia="en-GB"/>
        </w:rPr>
        <w:t> </w:t>
      </w:r>
      <w:r w:rsidRPr="006F25DA">
        <w:rPr>
          <w:rFonts w:cs="Arial"/>
          <w:highlight w:val="lightGray"/>
          <w:u w:val="single"/>
          <w:lang w:val="fr-FR" w:eastAsia="en-GB"/>
        </w:rPr>
        <w:t>s</w:t>
      </w:r>
      <w:r w:rsidR="00A8142D" w:rsidRPr="006F25DA">
        <w:rPr>
          <w:rFonts w:cs="Arial"/>
          <w:highlight w:val="lightGray"/>
          <w:u w:val="single"/>
          <w:lang w:val="fr-FR" w:eastAsia="en-GB"/>
        </w:rPr>
        <w:t>e</w:t>
      </w:r>
      <w:r w:rsidRPr="006F25DA">
        <w:rPr>
          <w:rFonts w:cs="Arial"/>
          <w:highlight w:val="lightGray"/>
          <w:u w:val="single"/>
          <w:lang w:val="fr-FR" w:eastAsia="en-GB"/>
        </w:rPr>
        <w:t>maine</w:t>
      </w:r>
      <w:r w:rsidR="00A8142D" w:rsidRPr="006F25DA">
        <w:rPr>
          <w:rFonts w:cs="Arial"/>
          <w:highlight w:val="lightGray"/>
          <w:u w:val="single"/>
          <w:lang w:val="fr-FR" w:eastAsia="en-GB"/>
        </w:rPr>
        <w:t>s;</w:t>
      </w:r>
    </w:p>
    <w:p w:rsidR="00D831A1" w:rsidRPr="006F25DA" w:rsidRDefault="00D831A1" w:rsidP="00A8142D">
      <w:pPr>
        <w:numPr>
          <w:ilvl w:val="0"/>
          <w:numId w:val="1"/>
        </w:numPr>
        <w:tabs>
          <w:tab w:val="left" w:pos="567"/>
          <w:tab w:val="left" w:pos="1134"/>
          <w:tab w:val="left" w:pos="5387"/>
        </w:tabs>
        <w:ind w:left="1134" w:hanging="567"/>
        <w:contextualSpacing/>
        <w:rPr>
          <w:rFonts w:cs="Arial"/>
          <w:highlight w:val="lightGray"/>
          <w:u w:val="single"/>
          <w:lang w:val="fr-FR" w:eastAsia="en-GB"/>
        </w:rPr>
      </w:pPr>
      <w:r w:rsidRPr="006F25DA">
        <w:rPr>
          <w:rFonts w:cs="Arial"/>
          <w:highlight w:val="lightGray"/>
          <w:u w:val="single"/>
          <w:lang w:val="fr-FR" w:eastAsia="en-GB"/>
        </w:rPr>
        <w:t xml:space="preserve">Si des observations sont </w:t>
      </w:r>
      <w:r w:rsidR="00DF4C54" w:rsidRPr="006F25DA">
        <w:rPr>
          <w:rFonts w:cs="Arial"/>
          <w:highlight w:val="lightGray"/>
          <w:u w:val="single"/>
          <w:lang w:val="fr-FR" w:eastAsia="en-GB"/>
        </w:rPr>
        <w:t>formulé</w:t>
      </w:r>
      <w:r w:rsidRPr="006F25DA">
        <w:rPr>
          <w:rFonts w:cs="Arial"/>
          <w:highlight w:val="lightGray"/>
          <w:u w:val="single"/>
          <w:lang w:val="fr-FR" w:eastAsia="en-GB"/>
        </w:rPr>
        <w:t>es</w:t>
      </w:r>
      <w:r w:rsidR="00A8142D" w:rsidRPr="006F25DA">
        <w:rPr>
          <w:rFonts w:cs="Arial"/>
          <w:highlight w:val="lightGray"/>
          <w:u w:val="single"/>
          <w:lang w:val="fr-FR" w:eastAsia="en-GB"/>
        </w:rPr>
        <w:t xml:space="preserve">, </w:t>
      </w:r>
      <w:r w:rsidRPr="006F25DA">
        <w:rPr>
          <w:rFonts w:cs="Arial"/>
          <w:highlight w:val="lightGray"/>
          <w:u w:val="single"/>
          <w:lang w:val="fr-FR" w:eastAsia="en-GB"/>
        </w:rPr>
        <w:t>les projets de principes directeurs d</w:t>
      </w:r>
      <w:r w:rsidR="008E439F" w:rsidRPr="006F25DA">
        <w:rPr>
          <w:rFonts w:cs="Arial"/>
          <w:highlight w:val="lightGray"/>
          <w:u w:val="single"/>
          <w:lang w:val="fr-FR" w:eastAsia="en-GB"/>
        </w:rPr>
        <w:t>’</w:t>
      </w:r>
      <w:r w:rsidRPr="006F25DA">
        <w:rPr>
          <w:rFonts w:cs="Arial"/>
          <w:highlight w:val="lightGray"/>
          <w:u w:val="single"/>
          <w:lang w:val="fr-FR" w:eastAsia="en-GB"/>
        </w:rPr>
        <w:t>examen sont renvoyés</w:t>
      </w:r>
      <w:r w:rsidR="008E439F" w:rsidRPr="006F25DA">
        <w:rPr>
          <w:rFonts w:cs="Arial"/>
          <w:highlight w:val="lightGray"/>
          <w:u w:val="single"/>
          <w:lang w:val="fr-FR" w:eastAsia="en-GB"/>
        </w:rPr>
        <w:t xml:space="preserve"> au TWP</w:t>
      </w:r>
      <w:r w:rsidR="00A8142D" w:rsidRPr="006F25DA">
        <w:rPr>
          <w:rFonts w:cs="Arial"/>
          <w:highlight w:val="lightGray"/>
          <w:u w:val="single"/>
          <w:lang w:val="fr-FR" w:eastAsia="en-GB"/>
        </w:rPr>
        <w:t xml:space="preserve"> </w:t>
      </w:r>
      <w:r w:rsidRPr="006F25DA">
        <w:rPr>
          <w:rFonts w:cs="Arial"/>
          <w:highlight w:val="lightGray"/>
          <w:u w:val="single"/>
          <w:lang w:val="fr-FR" w:eastAsia="en-GB"/>
        </w:rPr>
        <w:t>concerné pour qu</w:t>
      </w:r>
      <w:r w:rsidR="008E439F" w:rsidRPr="006F25DA">
        <w:rPr>
          <w:rFonts w:cs="Arial"/>
          <w:highlight w:val="lightGray"/>
          <w:u w:val="single"/>
          <w:lang w:val="fr-FR" w:eastAsia="en-GB"/>
        </w:rPr>
        <w:t>’</w:t>
      </w:r>
      <w:r w:rsidRPr="006F25DA">
        <w:rPr>
          <w:rFonts w:cs="Arial"/>
          <w:highlight w:val="lightGray"/>
          <w:u w:val="single"/>
          <w:lang w:val="fr-FR" w:eastAsia="en-GB"/>
        </w:rPr>
        <w:t>il en tienne compte</w:t>
      </w:r>
      <w:r w:rsidR="00A8142D" w:rsidRPr="006F25DA">
        <w:rPr>
          <w:rFonts w:cs="Arial"/>
          <w:highlight w:val="lightGray"/>
          <w:u w:val="single"/>
          <w:lang w:val="fr-FR" w:eastAsia="en-GB"/>
        </w:rPr>
        <w:t>.</w:t>
      </w:r>
    </w:p>
    <w:p w:rsidR="00D831A1" w:rsidRPr="006F25DA" w:rsidRDefault="00D831A1" w:rsidP="00A8142D">
      <w:pPr>
        <w:rPr>
          <w:lang w:val="fr-FR"/>
        </w:rPr>
      </w:pPr>
    </w:p>
    <w:p w:rsidR="008E439F" w:rsidRPr="006F25DA" w:rsidRDefault="00D72786" w:rsidP="00D72786">
      <w:pPr>
        <w:rPr>
          <w:lang w:val="fr-FR"/>
        </w:rPr>
      </w:pPr>
      <w:r w:rsidRPr="006F25DA">
        <w:rPr>
          <w:lang w:val="fr-FR"/>
        </w:rPr>
        <w:t>2.2.8.2</w:t>
      </w:r>
      <w:r w:rsidRPr="006F25DA">
        <w:rPr>
          <w:lang w:val="fr-FR"/>
        </w:rPr>
        <w:tab/>
        <w:t>Une fois que le Comité technique a adopté les principes directeurs d</w:t>
      </w:r>
      <w:r w:rsidR="008E439F" w:rsidRPr="006F25DA">
        <w:rPr>
          <w:lang w:val="fr-FR"/>
        </w:rPr>
        <w:t>’</w:t>
      </w:r>
      <w:r w:rsidRPr="006F25DA">
        <w:rPr>
          <w:lang w:val="fr-FR"/>
        </w:rPr>
        <w:t>examen, le Bureau apporte toutes les modifications arrêtées par le Comité technique, qui sont consignées dans le rapport sur la réunion pertinente du Comité techniq</w:t>
      </w:r>
      <w:r w:rsidR="00D86F14" w:rsidRPr="006F25DA">
        <w:rPr>
          <w:lang w:val="fr-FR"/>
        </w:rPr>
        <w:t>ue.  Le</w:t>
      </w:r>
      <w:r w:rsidRPr="006F25DA">
        <w:rPr>
          <w:lang w:val="fr-FR"/>
        </w:rPr>
        <w:t xml:space="preserve"> Bureau publie ensuite les principes directeurs d</w:t>
      </w:r>
      <w:r w:rsidR="008E439F" w:rsidRPr="006F25DA">
        <w:rPr>
          <w:lang w:val="fr-FR"/>
        </w:rPr>
        <w:t>’</w:t>
      </w:r>
      <w:r w:rsidRPr="006F25DA">
        <w:rPr>
          <w:lang w:val="fr-FR"/>
        </w:rPr>
        <w:t>examen adoptés.</w:t>
      </w:r>
    </w:p>
    <w:p w:rsidR="00D831A1" w:rsidRPr="006F25DA" w:rsidRDefault="00D831A1" w:rsidP="00A8142D">
      <w:pPr>
        <w:rPr>
          <w:strike/>
          <w:lang w:val="fr-FR"/>
        </w:rPr>
      </w:pPr>
    </w:p>
    <w:p w:rsidR="008E439F" w:rsidRPr="006F25DA" w:rsidRDefault="00D72786" w:rsidP="00D72786">
      <w:pPr>
        <w:rPr>
          <w:strike/>
          <w:lang w:val="fr-FR"/>
        </w:rPr>
      </w:pPr>
      <w:r w:rsidRPr="006F25DA">
        <w:rPr>
          <w:strike/>
          <w:highlight w:val="lightGray"/>
          <w:lang w:val="fr-FR"/>
        </w:rPr>
        <w:t>2.2.8.3</w:t>
      </w:r>
      <w:r w:rsidRPr="006F25DA">
        <w:rPr>
          <w:strike/>
          <w:highlight w:val="lightGray"/>
          <w:lang w:val="fr-FR"/>
        </w:rPr>
        <w:tab/>
        <w:t>Si le Comité technique adopte les principes directeurs d</w:t>
      </w:r>
      <w:r w:rsidR="008E439F" w:rsidRPr="006F25DA">
        <w:rPr>
          <w:strike/>
          <w:highlight w:val="lightGray"/>
          <w:lang w:val="fr-FR"/>
        </w:rPr>
        <w:t>’</w:t>
      </w:r>
      <w:r w:rsidRPr="006F25DA">
        <w:rPr>
          <w:strike/>
          <w:highlight w:val="lightGray"/>
          <w:lang w:val="fr-FR"/>
        </w:rPr>
        <w:t>examen sous réserve de renseignements supplémentaires à présenter par l</w:t>
      </w:r>
      <w:r w:rsidR="008E439F" w:rsidRPr="006F25DA">
        <w:rPr>
          <w:strike/>
          <w:highlight w:val="lightGray"/>
          <w:lang w:val="fr-FR"/>
        </w:rPr>
        <w:t>’</w:t>
      </w:r>
      <w:r w:rsidRPr="006F25DA">
        <w:rPr>
          <w:strike/>
          <w:highlight w:val="lightGray"/>
          <w:lang w:val="fr-FR"/>
        </w:rPr>
        <w:t>expert principal avec l</w:t>
      </w:r>
      <w:r w:rsidR="008E439F" w:rsidRPr="006F25DA">
        <w:rPr>
          <w:strike/>
          <w:highlight w:val="lightGray"/>
          <w:lang w:val="fr-FR"/>
        </w:rPr>
        <w:t>’</w:t>
      </w:r>
      <w:r w:rsidRPr="006F25DA">
        <w:rPr>
          <w:strike/>
          <w:highlight w:val="lightGray"/>
          <w:lang w:val="fr-FR"/>
        </w:rPr>
        <w:t>accord de tous les experts intéressés et du président</w:t>
      </w:r>
      <w:r w:rsidR="008E439F" w:rsidRPr="006F25DA">
        <w:rPr>
          <w:strike/>
          <w:highlight w:val="lightGray"/>
          <w:lang w:val="fr-FR"/>
        </w:rPr>
        <w:t xml:space="preserve"> du TWP</w:t>
      </w:r>
      <w:r w:rsidRPr="006F25DA">
        <w:rPr>
          <w:strike/>
          <w:highlight w:val="lightGray"/>
          <w:lang w:val="fr-FR"/>
        </w:rPr>
        <w:t xml:space="preserve"> concerné (voir la </w:t>
      </w:r>
      <w:r w:rsidR="008E439F" w:rsidRPr="006F25DA">
        <w:rPr>
          <w:strike/>
          <w:highlight w:val="lightGray"/>
          <w:lang w:val="fr-FR"/>
        </w:rPr>
        <w:t>section 2</w:t>
      </w:r>
      <w:r w:rsidRPr="006F25DA">
        <w:rPr>
          <w:strike/>
          <w:highlight w:val="lightGray"/>
          <w:lang w:val="fr-FR"/>
        </w:rPr>
        <w:t>.2.7.3.b)), les renseignements nécessaires, approuvés par tous les experts intéressés, doivent être fournis au Bureau dans un délai de trois</w:t>
      </w:r>
      <w:r w:rsidR="007009B6" w:rsidRPr="006F25DA">
        <w:rPr>
          <w:strike/>
          <w:highlight w:val="lightGray"/>
          <w:lang w:val="fr-FR"/>
        </w:rPr>
        <w:t> </w:t>
      </w:r>
      <w:r w:rsidRPr="006F25DA">
        <w:rPr>
          <w:strike/>
          <w:highlight w:val="lightGray"/>
          <w:lang w:val="fr-FR"/>
        </w:rPr>
        <w:t>mois suivant la réunion du Comité technique ou avant la session suivante</w:t>
      </w:r>
      <w:r w:rsidR="008E439F" w:rsidRPr="006F25DA">
        <w:rPr>
          <w:strike/>
          <w:highlight w:val="lightGray"/>
          <w:lang w:val="fr-FR"/>
        </w:rPr>
        <w:t xml:space="preserve"> du TWP</w:t>
      </w:r>
      <w:r w:rsidRPr="006F25DA">
        <w:rPr>
          <w:strike/>
          <w:highlight w:val="lightGray"/>
          <w:lang w:val="fr-FR"/>
        </w:rPr>
        <w:t xml:space="preserve"> concerné si ce délai est plus cou</w:t>
      </w:r>
      <w:r w:rsidR="00D86F14" w:rsidRPr="006F25DA">
        <w:rPr>
          <w:strike/>
          <w:highlight w:val="lightGray"/>
          <w:lang w:val="fr-FR"/>
        </w:rPr>
        <w:t>rt.  Si</w:t>
      </w:r>
      <w:r w:rsidRPr="006F25DA">
        <w:rPr>
          <w:strike/>
          <w:highlight w:val="lightGray"/>
          <w:lang w:val="fr-FR"/>
        </w:rPr>
        <w:t xml:space="preserve"> les renseignements nécessaires ne sont pas communiqués dans ce délai, les principes directeurs d</w:t>
      </w:r>
      <w:r w:rsidR="008E439F" w:rsidRPr="006F25DA">
        <w:rPr>
          <w:strike/>
          <w:highlight w:val="lightGray"/>
          <w:lang w:val="fr-FR"/>
        </w:rPr>
        <w:t>’</w:t>
      </w:r>
      <w:r w:rsidRPr="006F25DA">
        <w:rPr>
          <w:strike/>
          <w:highlight w:val="lightGray"/>
          <w:lang w:val="fr-FR"/>
        </w:rPr>
        <w:t>examen concernés ne sont pas adoptés et sont soumis de nouveau</w:t>
      </w:r>
      <w:r w:rsidR="008E439F" w:rsidRPr="006F25DA">
        <w:rPr>
          <w:strike/>
          <w:highlight w:val="lightGray"/>
          <w:lang w:val="fr-FR"/>
        </w:rPr>
        <w:t xml:space="preserve"> au TWP</w:t>
      </w:r>
      <w:r w:rsidRPr="006F25DA">
        <w:rPr>
          <w:strike/>
          <w:highlight w:val="lightGray"/>
          <w:lang w:val="fr-FR"/>
        </w:rPr>
        <w:t xml:space="preserve"> concerné (étape</w:t>
      </w:r>
      <w:r w:rsidR="00966585" w:rsidRPr="006F25DA">
        <w:rPr>
          <w:strike/>
          <w:highlight w:val="lightGray"/>
          <w:lang w:val="fr-FR"/>
        </w:rPr>
        <w:t> </w:t>
      </w:r>
      <w:r w:rsidRPr="006F25DA">
        <w:rPr>
          <w:strike/>
          <w:highlight w:val="lightGray"/>
          <w:lang w:val="fr-FR"/>
        </w:rPr>
        <w:t>4).</w:t>
      </w:r>
    </w:p>
    <w:p w:rsidR="00D831A1" w:rsidRPr="006F25DA" w:rsidRDefault="00D831A1" w:rsidP="00A8142D">
      <w:pPr>
        <w:rPr>
          <w:lang w:val="fr-FR"/>
        </w:rPr>
      </w:pPr>
    </w:p>
    <w:p w:rsidR="00D831A1" w:rsidRPr="006F25DA" w:rsidRDefault="00D831A1" w:rsidP="00374AE6">
      <w:pPr>
        <w:rPr>
          <w:lang w:val="fr-FR"/>
        </w:rPr>
      </w:pPr>
    </w:p>
    <w:p w:rsidR="00D831A1" w:rsidRPr="006F25DA" w:rsidRDefault="00374AE6" w:rsidP="00D72786">
      <w:pPr>
        <w:keepLines/>
        <w:tabs>
          <w:tab w:val="left" w:pos="5387"/>
        </w:tabs>
        <w:ind w:left="4820"/>
        <w:rPr>
          <w:i/>
          <w:lang w:val="fr-FR"/>
        </w:rPr>
      </w:pPr>
      <w:r w:rsidRPr="006F25DA">
        <w:rPr>
          <w:i/>
          <w:lang w:val="fr-FR"/>
        </w:rPr>
        <w:fldChar w:fldCharType="begin"/>
      </w:r>
      <w:r w:rsidRPr="006F25DA">
        <w:rPr>
          <w:i/>
          <w:lang w:val="fr-FR"/>
        </w:rPr>
        <w:instrText xml:space="preserve"> AUTONUM  </w:instrText>
      </w:r>
      <w:r w:rsidRPr="006F25DA">
        <w:rPr>
          <w:i/>
          <w:lang w:val="fr-FR"/>
        </w:rPr>
        <w:fldChar w:fldCharType="end"/>
      </w:r>
      <w:r w:rsidRPr="006F25DA">
        <w:rPr>
          <w:i/>
          <w:lang w:val="fr-FR"/>
        </w:rPr>
        <w:tab/>
      </w:r>
      <w:r w:rsidR="00D72786" w:rsidRPr="006F25DA">
        <w:rPr>
          <w:i/>
          <w:lang w:val="fr-FR"/>
        </w:rPr>
        <w:t>Le</w:t>
      </w:r>
      <w:r w:rsidR="008E439F" w:rsidRPr="006F25DA">
        <w:rPr>
          <w:i/>
          <w:lang w:val="fr-FR"/>
        </w:rPr>
        <w:t> TC</w:t>
      </w:r>
      <w:r w:rsidR="00D72786" w:rsidRPr="006F25DA">
        <w:rPr>
          <w:i/>
          <w:lang w:val="fr-FR"/>
        </w:rPr>
        <w:t xml:space="preserve"> est invité à examiner la proposition de révision du document</w:t>
      </w:r>
      <w:r w:rsidR="006F25DA" w:rsidRPr="006F25DA">
        <w:rPr>
          <w:i/>
          <w:lang w:val="fr-FR"/>
        </w:rPr>
        <w:t> </w:t>
      </w:r>
      <w:r w:rsidR="00D72786" w:rsidRPr="006F25DA">
        <w:rPr>
          <w:i/>
          <w:lang w:val="fr-FR"/>
        </w:rPr>
        <w:t>TGP/7 “Élaboration des principes directeurs d</w:t>
      </w:r>
      <w:r w:rsidR="008E439F" w:rsidRPr="006F25DA">
        <w:rPr>
          <w:i/>
          <w:lang w:val="fr-FR"/>
        </w:rPr>
        <w:t>’</w:t>
      </w:r>
      <w:r w:rsidR="00D72786" w:rsidRPr="006F25DA">
        <w:rPr>
          <w:i/>
          <w:lang w:val="fr-FR"/>
        </w:rPr>
        <w:t>examen” afin de tenir compte de l</w:t>
      </w:r>
      <w:r w:rsidR="008E439F" w:rsidRPr="006F25DA">
        <w:rPr>
          <w:i/>
          <w:lang w:val="fr-FR"/>
        </w:rPr>
        <w:t>’</w:t>
      </w:r>
      <w:r w:rsidR="00D72786" w:rsidRPr="006F25DA">
        <w:rPr>
          <w:i/>
          <w:lang w:val="fr-FR"/>
        </w:rPr>
        <w:t>introduction d</w:t>
      </w:r>
      <w:r w:rsidR="008E439F" w:rsidRPr="006F25DA">
        <w:rPr>
          <w:i/>
          <w:lang w:val="fr-FR"/>
        </w:rPr>
        <w:t>’</w:t>
      </w:r>
      <w:r w:rsidR="00D72786" w:rsidRPr="006F25DA">
        <w:rPr>
          <w:i/>
          <w:lang w:val="fr-FR"/>
        </w:rPr>
        <w:t>une procédure d</w:t>
      </w:r>
      <w:r w:rsidR="008E439F" w:rsidRPr="006F25DA">
        <w:rPr>
          <w:i/>
          <w:lang w:val="fr-FR"/>
        </w:rPr>
        <w:t>’</w:t>
      </w:r>
      <w:r w:rsidR="00D72786" w:rsidRPr="006F25DA">
        <w:rPr>
          <w:i/>
          <w:lang w:val="fr-FR"/>
        </w:rPr>
        <w:t>adoption des principes directeurs d</w:t>
      </w:r>
      <w:r w:rsidR="008E439F" w:rsidRPr="006F25DA">
        <w:rPr>
          <w:i/>
          <w:lang w:val="fr-FR"/>
        </w:rPr>
        <w:t>’</w:t>
      </w:r>
      <w:r w:rsidR="00D72786" w:rsidRPr="006F25DA">
        <w:rPr>
          <w:i/>
          <w:lang w:val="fr-FR"/>
        </w:rPr>
        <w:t>examen par correspondance, telle qu</w:t>
      </w:r>
      <w:r w:rsidR="008E439F" w:rsidRPr="006F25DA">
        <w:rPr>
          <w:i/>
          <w:lang w:val="fr-FR"/>
        </w:rPr>
        <w:t>’</w:t>
      </w:r>
      <w:r w:rsidR="00D72786" w:rsidRPr="006F25DA">
        <w:rPr>
          <w:i/>
          <w:lang w:val="fr-FR"/>
        </w:rPr>
        <w:t xml:space="preserve">elle figure au </w:t>
      </w:r>
      <w:r w:rsidR="008E439F" w:rsidRPr="00D3230D">
        <w:rPr>
          <w:i/>
          <w:lang w:val="fr-FR"/>
        </w:rPr>
        <w:t>paragraphe 1</w:t>
      </w:r>
      <w:r w:rsidR="00D72786" w:rsidRPr="00D3230D">
        <w:rPr>
          <w:i/>
          <w:lang w:val="fr-FR"/>
        </w:rPr>
        <w:t>4 du</w:t>
      </w:r>
      <w:r w:rsidR="00D72786" w:rsidRPr="006F25DA">
        <w:rPr>
          <w:i/>
          <w:lang w:val="fr-FR"/>
        </w:rPr>
        <w:t xml:space="preserve"> présent document.</w:t>
      </w:r>
    </w:p>
    <w:p w:rsidR="00D831A1" w:rsidRPr="006F25DA" w:rsidRDefault="00D831A1" w:rsidP="00050E16">
      <w:pPr>
        <w:rPr>
          <w:lang w:val="fr-FR"/>
        </w:rPr>
      </w:pPr>
    </w:p>
    <w:p w:rsidR="00D831A1" w:rsidRPr="006F25DA" w:rsidRDefault="00D831A1">
      <w:pPr>
        <w:jc w:val="left"/>
        <w:rPr>
          <w:lang w:val="fr-FR"/>
        </w:rPr>
      </w:pPr>
    </w:p>
    <w:p w:rsidR="00D831A1" w:rsidRPr="006F25DA" w:rsidRDefault="00D831A1" w:rsidP="00050E16">
      <w:pPr>
        <w:rPr>
          <w:lang w:val="fr-FR"/>
        </w:rPr>
      </w:pPr>
    </w:p>
    <w:p w:rsidR="00D831A1" w:rsidRPr="006F25DA" w:rsidRDefault="00D72786" w:rsidP="00D72786">
      <w:pPr>
        <w:jc w:val="right"/>
        <w:rPr>
          <w:lang w:val="fr-FR"/>
        </w:rPr>
      </w:pPr>
      <w:r w:rsidRPr="006F25DA">
        <w:rPr>
          <w:lang w:val="fr-FR"/>
        </w:rPr>
        <w:t>[</w:t>
      </w:r>
      <w:r w:rsidR="00D3230D">
        <w:rPr>
          <w:lang w:val="fr-FR"/>
        </w:rPr>
        <w:t>L’annexe suit</w:t>
      </w:r>
      <w:r w:rsidRPr="006F25DA">
        <w:rPr>
          <w:lang w:val="fr-FR"/>
        </w:rPr>
        <w:t>]</w:t>
      </w:r>
    </w:p>
    <w:p w:rsidR="007D48A4" w:rsidRPr="006F25DA" w:rsidRDefault="007D48A4" w:rsidP="009B440E">
      <w:pPr>
        <w:jc w:val="left"/>
        <w:rPr>
          <w:lang w:val="fr-FR"/>
        </w:rPr>
        <w:sectPr w:rsidR="007D48A4" w:rsidRPr="006F25DA"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pPr>
    </w:p>
    <w:p w:rsidR="00D831A1" w:rsidRPr="006F25DA" w:rsidRDefault="00D831A1" w:rsidP="009B440E">
      <w:pPr>
        <w:jc w:val="left"/>
        <w:rPr>
          <w:lang w:val="fr-FR"/>
        </w:rPr>
      </w:pPr>
    </w:p>
    <w:p w:rsidR="008E439F" w:rsidRPr="006F25DA" w:rsidRDefault="00BD75C0" w:rsidP="00BD75C0">
      <w:pPr>
        <w:jc w:val="left"/>
        <w:rPr>
          <w:lang w:val="fr-FR"/>
        </w:rPr>
      </w:pPr>
      <w:r w:rsidRPr="006F25DA">
        <w:rPr>
          <w:lang w:val="fr-FR"/>
        </w:rPr>
        <w:t>EXTRAIT DU DOCUMENT</w:t>
      </w:r>
      <w:r w:rsidR="006F25DA" w:rsidRPr="006F25DA">
        <w:rPr>
          <w:lang w:val="fr-FR"/>
        </w:rPr>
        <w:t> </w:t>
      </w:r>
      <w:r w:rsidRPr="006F25DA">
        <w:rPr>
          <w:lang w:val="fr-FR"/>
        </w:rPr>
        <w:t>TGP/7 “</w:t>
      </w:r>
      <w:r w:rsidR="00966585" w:rsidRPr="006F25DA">
        <w:rPr>
          <w:lang w:val="fr-FR"/>
        </w:rPr>
        <w:t>ÉLABORATION DES PRINCIPES DIRECTEURS D</w:t>
      </w:r>
      <w:r w:rsidR="008E439F" w:rsidRPr="006F25DA">
        <w:rPr>
          <w:lang w:val="fr-FR"/>
        </w:rPr>
        <w:t>’</w:t>
      </w:r>
      <w:r w:rsidR="00966585" w:rsidRPr="006F25DA">
        <w:rPr>
          <w:lang w:val="fr-FR"/>
        </w:rPr>
        <w:t>EXAMEN</w:t>
      </w:r>
      <w:r w:rsidRPr="006F25DA">
        <w:rPr>
          <w:lang w:val="fr-FR"/>
        </w:rPr>
        <w:t>”</w:t>
      </w:r>
    </w:p>
    <w:p w:rsidR="00D831A1" w:rsidRPr="006F25DA" w:rsidRDefault="00BD75C0" w:rsidP="00BD75C0">
      <w:pPr>
        <w:jc w:val="left"/>
        <w:rPr>
          <w:lang w:val="fr-FR"/>
        </w:rPr>
      </w:pPr>
      <w:r w:rsidRPr="006F25DA">
        <w:rPr>
          <w:lang w:val="fr-FR"/>
        </w:rPr>
        <w:t>SECTION 2.2 “PROCÉDURE APPLICABLE À L</w:t>
      </w:r>
      <w:r w:rsidR="008E439F" w:rsidRPr="006F25DA">
        <w:rPr>
          <w:lang w:val="fr-FR"/>
        </w:rPr>
        <w:t>’</w:t>
      </w:r>
      <w:r w:rsidRPr="006F25DA">
        <w:rPr>
          <w:lang w:val="fr-FR"/>
        </w:rPr>
        <w:t>ADOPTION DES PRINCIPES DIRECTEURS D</w:t>
      </w:r>
      <w:r w:rsidR="008E439F" w:rsidRPr="006F25DA">
        <w:rPr>
          <w:lang w:val="fr-FR"/>
        </w:rPr>
        <w:t>’</w:t>
      </w:r>
      <w:r w:rsidRPr="006F25DA">
        <w:rPr>
          <w:lang w:val="fr-FR"/>
        </w:rPr>
        <w:t>EXAMEN”</w:t>
      </w:r>
    </w:p>
    <w:p w:rsidR="00D831A1" w:rsidRPr="006F25DA" w:rsidRDefault="00D831A1" w:rsidP="009B440E">
      <w:pPr>
        <w:jc w:val="left"/>
        <w:rPr>
          <w:lang w:val="fr-FR"/>
        </w:rPr>
      </w:pPr>
    </w:p>
    <w:p w:rsidR="00D831A1" w:rsidRPr="006F25DA" w:rsidRDefault="00D831A1" w:rsidP="007D48A4">
      <w:pPr>
        <w:ind w:left="1134" w:hanging="1134"/>
        <w:rPr>
          <w:u w:val="single"/>
          <w:lang w:val="fr-FR"/>
        </w:rPr>
      </w:pPr>
    </w:p>
    <w:p w:rsidR="00D831A1" w:rsidRPr="006F25DA" w:rsidRDefault="00BD75C0" w:rsidP="00BD75C0">
      <w:pPr>
        <w:rPr>
          <w:u w:val="single"/>
          <w:lang w:val="fr-FR"/>
        </w:rPr>
      </w:pPr>
      <w:bookmarkStart w:id="6" w:name="_Toc27819292"/>
      <w:bookmarkStart w:id="7" w:name="_Toc27819473"/>
      <w:bookmarkStart w:id="8" w:name="_Toc27819654"/>
      <w:r w:rsidRPr="006F25DA">
        <w:rPr>
          <w:u w:val="single"/>
          <w:lang w:val="fr-FR"/>
        </w:rPr>
        <w:t>2.2.7</w:t>
      </w:r>
      <w:r w:rsidRPr="006F25DA">
        <w:rPr>
          <w:u w:val="single"/>
          <w:lang w:val="fr-FR"/>
        </w:rPr>
        <w:tab/>
      </w:r>
      <w:r w:rsidRPr="006F25DA">
        <w:rPr>
          <w:u w:val="single"/>
          <w:bdr w:val="single" w:sz="4" w:space="0" w:color="auto"/>
          <w:lang w:val="fr-FR"/>
        </w:rPr>
        <w:t>ÉTAPE</w:t>
      </w:r>
      <w:r w:rsidR="00966585" w:rsidRPr="006F25DA">
        <w:rPr>
          <w:u w:val="single"/>
          <w:bdr w:val="single" w:sz="4" w:space="0" w:color="auto"/>
          <w:lang w:val="fr-FR"/>
        </w:rPr>
        <w:t> </w:t>
      </w:r>
      <w:r w:rsidRPr="006F25DA">
        <w:rPr>
          <w:u w:val="single"/>
          <w:bdr w:val="single" w:sz="4" w:space="0" w:color="auto"/>
          <w:lang w:val="fr-FR"/>
        </w:rPr>
        <w:t>7</w:t>
      </w:r>
      <w:r w:rsidRPr="006F25DA">
        <w:rPr>
          <w:u w:val="single"/>
          <w:lang w:val="fr-FR"/>
        </w:rPr>
        <w:tab/>
        <w:t>Examen des projets de principes directeurs par le</w:t>
      </w:r>
      <w:r w:rsidR="008E439F" w:rsidRPr="006F25DA">
        <w:rPr>
          <w:u w:val="single"/>
          <w:lang w:val="fr-FR"/>
        </w:rPr>
        <w:t> TC-EDC</w:t>
      </w:r>
      <w:bookmarkEnd w:id="6"/>
      <w:bookmarkEnd w:id="7"/>
      <w:bookmarkEnd w:id="8"/>
    </w:p>
    <w:p w:rsidR="00D831A1" w:rsidRPr="006F25DA" w:rsidRDefault="00D831A1" w:rsidP="00F106B7">
      <w:pPr>
        <w:rPr>
          <w:u w:val="single"/>
          <w:lang w:val="fr-FR"/>
        </w:rPr>
      </w:pPr>
    </w:p>
    <w:p w:rsidR="00D831A1" w:rsidRPr="006F25DA" w:rsidRDefault="00BD75C0" w:rsidP="00BD75C0">
      <w:pPr>
        <w:rPr>
          <w:lang w:val="fr-FR"/>
        </w:rPr>
      </w:pPr>
      <w:r w:rsidRPr="006F25DA">
        <w:rPr>
          <w:lang w:val="fr-FR"/>
        </w:rPr>
        <w:t>2.2.7.1</w:t>
      </w:r>
      <w:r w:rsidRPr="006F25DA">
        <w:rPr>
          <w:lang w:val="fr-FR"/>
        </w:rPr>
        <w:tab/>
        <w:t>Le</w:t>
      </w:r>
      <w:r w:rsidR="008E439F" w:rsidRPr="006F25DA">
        <w:rPr>
          <w:lang w:val="fr-FR"/>
        </w:rPr>
        <w:t> TC-EDC</w:t>
      </w:r>
      <w:r w:rsidRPr="006F25DA">
        <w:rPr>
          <w:lang w:val="fr-FR"/>
        </w:rPr>
        <w:t xml:space="preserve"> a été créé par le Comité technique afin d</w:t>
      </w:r>
      <w:r w:rsidR="008E439F" w:rsidRPr="006F25DA">
        <w:rPr>
          <w:lang w:val="fr-FR"/>
        </w:rPr>
        <w:t>’</w:t>
      </w:r>
      <w:r w:rsidRPr="006F25DA">
        <w:rPr>
          <w:lang w:val="fr-FR"/>
        </w:rPr>
        <w:t>examiner tous les projets de principes directeurs d</w:t>
      </w:r>
      <w:r w:rsidR="008E439F" w:rsidRPr="006F25DA">
        <w:rPr>
          <w:lang w:val="fr-FR"/>
        </w:rPr>
        <w:t>’</w:t>
      </w:r>
      <w:r w:rsidRPr="006F25DA">
        <w:rPr>
          <w:lang w:val="fr-FR"/>
        </w:rPr>
        <w:t>examen établis par</w:t>
      </w:r>
      <w:r w:rsidR="008E439F" w:rsidRPr="006F25DA">
        <w:rPr>
          <w:lang w:val="fr-FR"/>
        </w:rPr>
        <w:t xml:space="preserve"> les TWP</w:t>
      </w:r>
      <w:r w:rsidRPr="006F25DA">
        <w:rPr>
          <w:lang w:val="fr-FR"/>
        </w:rPr>
        <w:t xml:space="preserve"> avant qu</w:t>
      </w:r>
      <w:r w:rsidR="008E439F" w:rsidRPr="006F25DA">
        <w:rPr>
          <w:lang w:val="fr-FR"/>
        </w:rPr>
        <w:t>’</w:t>
      </w:r>
      <w:r w:rsidRPr="006F25DA">
        <w:rPr>
          <w:lang w:val="fr-FR"/>
        </w:rPr>
        <w:t>ils ne soient soumis au Comité technique pour adopti</w:t>
      </w:r>
      <w:r w:rsidR="00D86F14" w:rsidRPr="006F25DA">
        <w:rPr>
          <w:lang w:val="fr-FR"/>
        </w:rPr>
        <w:t>on.  Le</w:t>
      </w:r>
      <w:r w:rsidR="008E439F" w:rsidRPr="006F25DA">
        <w:rPr>
          <w:lang w:val="fr-FR"/>
        </w:rPr>
        <w:t> TC-EDC</w:t>
      </w:r>
      <w:r w:rsidRPr="006F25DA">
        <w:rPr>
          <w:lang w:val="fr-FR"/>
        </w:rPr>
        <w:t xml:space="preserve"> a pour rôle de s</w:t>
      </w:r>
      <w:r w:rsidR="008E439F" w:rsidRPr="006F25DA">
        <w:rPr>
          <w:lang w:val="fr-FR"/>
        </w:rPr>
        <w:t>’</w:t>
      </w:r>
      <w:r w:rsidRPr="006F25DA">
        <w:rPr>
          <w:lang w:val="fr-FR"/>
        </w:rPr>
        <w:t>assurer que les principes directeurs d</w:t>
      </w:r>
      <w:r w:rsidR="008E439F" w:rsidRPr="006F25DA">
        <w:rPr>
          <w:lang w:val="fr-FR"/>
        </w:rPr>
        <w:t>’</w:t>
      </w:r>
      <w:r w:rsidRPr="006F25DA">
        <w:rPr>
          <w:lang w:val="fr-FR"/>
        </w:rPr>
        <w:t>examen ont été élaborés conformément aux exigences énumérées dans le document</w:t>
      </w:r>
      <w:r w:rsidR="006F25DA" w:rsidRPr="006F25DA">
        <w:rPr>
          <w:lang w:val="fr-FR"/>
        </w:rPr>
        <w:t> </w:t>
      </w:r>
      <w:r w:rsidRPr="006F25DA">
        <w:rPr>
          <w:lang w:val="fr-FR"/>
        </w:rPr>
        <w:t>TGP/7 et que toutes les versions linguistiques officielles de l</w:t>
      </w:r>
      <w:r w:rsidR="008E439F" w:rsidRPr="006F25DA">
        <w:rPr>
          <w:lang w:val="fr-FR"/>
        </w:rPr>
        <w:t>’</w:t>
      </w:r>
      <w:r w:rsidRPr="006F25DA">
        <w:rPr>
          <w:lang w:val="fr-FR"/>
        </w:rPr>
        <w:t>UPOV concorde</w:t>
      </w:r>
      <w:r w:rsidR="00D86F14" w:rsidRPr="006F25DA">
        <w:rPr>
          <w:lang w:val="fr-FR"/>
        </w:rPr>
        <w:t>nt.  Il</w:t>
      </w:r>
      <w:r w:rsidRPr="006F25DA">
        <w:rPr>
          <w:lang w:val="fr-FR"/>
        </w:rPr>
        <w:t xml:space="preserve"> ne procède pas à un examen technique des principes directeurs d</w:t>
      </w:r>
      <w:r w:rsidR="008E439F" w:rsidRPr="006F25DA">
        <w:rPr>
          <w:lang w:val="fr-FR"/>
        </w:rPr>
        <w:t>’</w:t>
      </w:r>
      <w:r w:rsidRPr="006F25DA">
        <w:rPr>
          <w:lang w:val="fr-FR"/>
        </w:rPr>
        <w:t>examen quant au fo</w:t>
      </w:r>
      <w:r w:rsidR="00D86F14" w:rsidRPr="006F25DA">
        <w:rPr>
          <w:lang w:val="fr-FR"/>
        </w:rPr>
        <w:t>nd.  Le</w:t>
      </w:r>
      <w:r w:rsidRPr="006F25DA">
        <w:rPr>
          <w:lang w:val="fr-FR"/>
        </w:rPr>
        <w:t>s membres du</w:t>
      </w:r>
      <w:r w:rsidR="008E439F" w:rsidRPr="006F25DA">
        <w:rPr>
          <w:lang w:val="fr-FR"/>
        </w:rPr>
        <w:t> TC-EDC</w:t>
      </w:r>
      <w:r w:rsidRPr="006F25DA">
        <w:rPr>
          <w:lang w:val="fr-FR"/>
        </w:rPr>
        <w:t xml:space="preserve"> sont choisis par le</w:t>
      </w:r>
      <w:r w:rsidR="008E439F" w:rsidRPr="006F25DA">
        <w:rPr>
          <w:lang w:val="fr-FR"/>
        </w:rPr>
        <w:t> TC</w:t>
      </w:r>
      <w:r w:rsidRPr="006F25DA">
        <w:rPr>
          <w:lang w:val="fr-FR"/>
        </w:rPr>
        <w:t xml:space="preserve"> de manière à réunir une vaste expérience du système de l</w:t>
      </w:r>
      <w:r w:rsidR="008E439F" w:rsidRPr="006F25DA">
        <w:rPr>
          <w:lang w:val="fr-FR"/>
        </w:rPr>
        <w:t>’</w:t>
      </w:r>
      <w:r w:rsidRPr="006F25DA">
        <w:rPr>
          <w:lang w:val="fr-FR"/>
        </w:rPr>
        <w:t>UPOV et à représenter les langues de l</w:t>
      </w:r>
      <w:r w:rsidR="008E439F" w:rsidRPr="006F25DA">
        <w:rPr>
          <w:lang w:val="fr-FR"/>
        </w:rPr>
        <w:t>’</w:t>
      </w:r>
      <w:r w:rsidRPr="006F25DA">
        <w:rPr>
          <w:lang w:val="fr-FR"/>
        </w:rPr>
        <w:t xml:space="preserve">UPOV, </w:t>
      </w:r>
      <w:r w:rsidR="008E439F" w:rsidRPr="006F25DA">
        <w:rPr>
          <w:lang w:val="fr-FR"/>
        </w:rPr>
        <w:t>à savoir</w:t>
      </w:r>
      <w:r w:rsidRPr="006F25DA">
        <w:rPr>
          <w:lang w:val="fr-FR"/>
        </w:rPr>
        <w:t xml:space="preserve"> le français, l</w:t>
      </w:r>
      <w:r w:rsidR="008E439F" w:rsidRPr="006F25DA">
        <w:rPr>
          <w:lang w:val="fr-FR"/>
        </w:rPr>
        <w:t>’</w:t>
      </w:r>
      <w:r w:rsidRPr="006F25DA">
        <w:rPr>
          <w:lang w:val="fr-FR"/>
        </w:rPr>
        <w:t>allemand, l</w:t>
      </w:r>
      <w:r w:rsidR="008E439F" w:rsidRPr="006F25DA">
        <w:rPr>
          <w:lang w:val="fr-FR"/>
        </w:rPr>
        <w:t>’</w:t>
      </w:r>
      <w:r w:rsidRPr="006F25DA">
        <w:rPr>
          <w:lang w:val="fr-FR"/>
        </w:rPr>
        <w:t>anglais et l</w:t>
      </w:r>
      <w:r w:rsidR="008E439F" w:rsidRPr="006F25DA">
        <w:rPr>
          <w:lang w:val="fr-FR"/>
        </w:rPr>
        <w:t>’</w:t>
      </w:r>
      <w:r w:rsidRPr="006F25DA">
        <w:rPr>
          <w:lang w:val="fr-FR"/>
        </w:rPr>
        <w:t>espagn</w:t>
      </w:r>
      <w:r w:rsidR="00D86F14" w:rsidRPr="006F25DA">
        <w:rPr>
          <w:lang w:val="fr-FR"/>
        </w:rPr>
        <w:t>ol.  Le</w:t>
      </w:r>
      <w:r w:rsidRPr="006F25DA">
        <w:rPr>
          <w:lang w:val="fr-FR"/>
        </w:rPr>
        <w:t xml:space="preserve"> président du</w:t>
      </w:r>
      <w:r w:rsidR="008E439F" w:rsidRPr="006F25DA">
        <w:rPr>
          <w:lang w:val="fr-FR"/>
        </w:rPr>
        <w:t> TC-EDC</w:t>
      </w:r>
      <w:r w:rsidRPr="006F25DA">
        <w:rPr>
          <w:lang w:val="fr-FR"/>
        </w:rPr>
        <w:t xml:space="preserve"> est un membre du Secrétariat de l</w:t>
      </w:r>
      <w:r w:rsidR="008E439F" w:rsidRPr="006F25DA">
        <w:rPr>
          <w:lang w:val="fr-FR"/>
        </w:rPr>
        <w:t>’</w:t>
      </w:r>
      <w:r w:rsidRPr="006F25DA">
        <w:rPr>
          <w:lang w:val="fr-FR"/>
        </w:rPr>
        <w:t>UPOV.</w:t>
      </w:r>
    </w:p>
    <w:p w:rsidR="00D831A1" w:rsidRPr="006F25DA" w:rsidRDefault="00D831A1" w:rsidP="007D48A4">
      <w:pPr>
        <w:rPr>
          <w:lang w:val="fr-FR"/>
        </w:rPr>
      </w:pPr>
    </w:p>
    <w:p w:rsidR="008E439F" w:rsidRPr="006F25DA" w:rsidRDefault="00BD75C0" w:rsidP="00BD75C0">
      <w:pPr>
        <w:rPr>
          <w:lang w:val="fr-FR"/>
        </w:rPr>
      </w:pPr>
      <w:r w:rsidRPr="006F25DA">
        <w:rPr>
          <w:lang w:val="fr-FR"/>
        </w:rPr>
        <w:t>2.2.7.2</w:t>
      </w:r>
      <w:r w:rsidRPr="006F25DA">
        <w:rPr>
          <w:lang w:val="fr-FR"/>
        </w:rPr>
        <w:tab/>
        <w:t>Le</w:t>
      </w:r>
      <w:r w:rsidR="008E439F" w:rsidRPr="006F25DA">
        <w:rPr>
          <w:lang w:val="fr-FR"/>
        </w:rPr>
        <w:t> TC-EDC</w:t>
      </w:r>
      <w:r w:rsidRPr="006F25DA">
        <w:rPr>
          <w:lang w:val="fr-FR"/>
        </w:rPr>
        <w:t xml:space="preserve"> examine le projet de principes directeurs d</w:t>
      </w:r>
      <w:r w:rsidR="008E439F" w:rsidRPr="006F25DA">
        <w:rPr>
          <w:lang w:val="fr-FR"/>
        </w:rPr>
        <w:t>’</w:t>
      </w:r>
      <w:r w:rsidRPr="006F25DA">
        <w:rPr>
          <w:lang w:val="fr-FR"/>
        </w:rPr>
        <w:t>examen compte tenu de toutes instructions particulières données par le Comité technique et formule une recommandation quant à la possibilité d</w:t>
      </w:r>
      <w:r w:rsidR="008E439F" w:rsidRPr="006F25DA">
        <w:rPr>
          <w:lang w:val="fr-FR"/>
        </w:rPr>
        <w:t>’</w:t>
      </w:r>
      <w:r w:rsidRPr="006F25DA">
        <w:rPr>
          <w:lang w:val="fr-FR"/>
        </w:rPr>
        <w:t>adopter ces principes directeurs (étape</w:t>
      </w:r>
      <w:r w:rsidR="00966585" w:rsidRPr="006F25DA">
        <w:rPr>
          <w:lang w:val="fr-FR"/>
        </w:rPr>
        <w:t> </w:t>
      </w:r>
      <w:r w:rsidRPr="006F25DA">
        <w:rPr>
          <w:lang w:val="fr-FR"/>
        </w:rPr>
        <w:t>8).</w:t>
      </w:r>
      <w:r w:rsidR="00966585" w:rsidRPr="006F25DA">
        <w:rPr>
          <w:lang w:val="fr-FR"/>
        </w:rPr>
        <w:t xml:space="preserve"> </w:t>
      </w:r>
      <w:r w:rsidR="007D48A4" w:rsidRPr="006F25DA">
        <w:rPr>
          <w:lang w:val="fr-FR"/>
        </w:rPr>
        <w:t xml:space="preserve"> </w:t>
      </w:r>
      <w:r w:rsidRPr="006F25DA">
        <w:rPr>
          <w:lang w:val="fr-FR"/>
        </w:rPr>
        <w:t>Il peut présenter au Comité technique une proposition d</w:t>
      </w:r>
      <w:r w:rsidR="008E439F" w:rsidRPr="006F25DA">
        <w:rPr>
          <w:lang w:val="fr-FR"/>
        </w:rPr>
        <w:t>’</w:t>
      </w:r>
      <w:r w:rsidRPr="006F25DA">
        <w:rPr>
          <w:lang w:val="fr-FR"/>
        </w:rPr>
        <w:t>adoption sous réserve de modifications d</w:t>
      </w:r>
      <w:r w:rsidR="008E439F" w:rsidRPr="006F25DA">
        <w:rPr>
          <w:lang w:val="fr-FR"/>
        </w:rPr>
        <w:t>’</w:t>
      </w:r>
      <w:r w:rsidRPr="006F25DA">
        <w:rPr>
          <w:lang w:val="fr-FR"/>
        </w:rPr>
        <w:t>ordre rédactionnel, qu</w:t>
      </w:r>
      <w:r w:rsidR="008E439F" w:rsidRPr="006F25DA">
        <w:rPr>
          <w:lang w:val="fr-FR"/>
        </w:rPr>
        <w:t>’</w:t>
      </w:r>
      <w:r w:rsidRPr="006F25DA">
        <w:rPr>
          <w:lang w:val="fr-FR"/>
        </w:rPr>
        <w:t>il indique expressément.</w:t>
      </w:r>
    </w:p>
    <w:p w:rsidR="00D831A1" w:rsidRPr="006F25DA" w:rsidRDefault="00D831A1" w:rsidP="007D48A4">
      <w:pPr>
        <w:rPr>
          <w:lang w:val="fr-FR"/>
        </w:rPr>
      </w:pPr>
    </w:p>
    <w:p w:rsidR="00D831A1" w:rsidRPr="006F25DA" w:rsidRDefault="00BD75C0" w:rsidP="00BD75C0">
      <w:pPr>
        <w:rPr>
          <w:lang w:val="fr-FR"/>
        </w:rPr>
      </w:pPr>
      <w:r w:rsidRPr="006F25DA">
        <w:rPr>
          <w:lang w:val="fr-FR"/>
        </w:rPr>
        <w:t>2.2.7.3</w:t>
      </w:r>
      <w:r w:rsidRPr="006F25DA">
        <w:rPr>
          <w:lang w:val="fr-FR"/>
        </w:rPr>
        <w:tab/>
        <w:t>S</w:t>
      </w:r>
      <w:r w:rsidR="008E439F" w:rsidRPr="006F25DA">
        <w:rPr>
          <w:lang w:val="fr-FR"/>
        </w:rPr>
        <w:t>’</w:t>
      </w:r>
      <w:r w:rsidRPr="006F25DA">
        <w:rPr>
          <w:lang w:val="fr-FR"/>
        </w:rPr>
        <w:t>il considère que des problèmes techniques doivent être résolus, le</w:t>
      </w:r>
      <w:r w:rsidR="008E439F" w:rsidRPr="006F25DA">
        <w:rPr>
          <w:lang w:val="fr-FR"/>
        </w:rPr>
        <w:t> TC-EDC</w:t>
      </w:r>
      <w:r w:rsidRPr="006F25DA">
        <w:rPr>
          <w:lang w:val="fr-FR"/>
        </w:rPr>
        <w:t xml:space="preserve"> peut chercher à résoudre les problèmes avec l</w:t>
      </w:r>
      <w:r w:rsidR="008E439F" w:rsidRPr="006F25DA">
        <w:rPr>
          <w:lang w:val="fr-FR"/>
        </w:rPr>
        <w:t>’</w:t>
      </w:r>
      <w:r w:rsidRPr="006F25DA">
        <w:rPr>
          <w:lang w:val="fr-FR"/>
        </w:rPr>
        <w:t>expert principal avant que le Comité technique examine les principes directeurs d</w:t>
      </w:r>
      <w:r w:rsidR="008E439F" w:rsidRPr="006F25DA">
        <w:rPr>
          <w:lang w:val="fr-FR"/>
        </w:rPr>
        <w:t>’</w:t>
      </w:r>
      <w:r w:rsidRPr="006F25DA">
        <w:rPr>
          <w:lang w:val="fr-FR"/>
        </w:rPr>
        <w:t>exam</w:t>
      </w:r>
      <w:r w:rsidR="00D86F14" w:rsidRPr="006F25DA">
        <w:rPr>
          <w:lang w:val="fr-FR"/>
        </w:rPr>
        <w:t>en.  Lo</w:t>
      </w:r>
      <w:r w:rsidRPr="006F25DA">
        <w:rPr>
          <w:lang w:val="fr-FR"/>
        </w:rPr>
        <w:t>rsque ceci n</w:t>
      </w:r>
      <w:r w:rsidR="008E439F" w:rsidRPr="006F25DA">
        <w:rPr>
          <w:lang w:val="fr-FR"/>
        </w:rPr>
        <w:t>’</w:t>
      </w:r>
      <w:r w:rsidRPr="006F25DA">
        <w:rPr>
          <w:lang w:val="fr-FR"/>
        </w:rPr>
        <w:t>est pas possible, le</w:t>
      </w:r>
      <w:r w:rsidR="008E439F" w:rsidRPr="006F25DA">
        <w:rPr>
          <w:lang w:val="fr-FR"/>
        </w:rPr>
        <w:t> TC-EDC</w:t>
      </w:r>
      <w:r w:rsidRPr="006F25DA">
        <w:rPr>
          <w:lang w:val="fr-FR"/>
        </w:rPr>
        <w:t xml:space="preserve"> peut recommander au Comité technique</w:t>
      </w:r>
      <w:r w:rsidR="008E439F" w:rsidRPr="006F25DA">
        <w:rPr>
          <w:lang w:val="fr-FR"/>
        </w:rPr>
        <w:t> :</w:t>
      </w:r>
    </w:p>
    <w:p w:rsidR="00D831A1" w:rsidRPr="006F25DA" w:rsidRDefault="00D831A1" w:rsidP="007D48A4">
      <w:pPr>
        <w:rPr>
          <w:lang w:val="fr-FR"/>
        </w:rPr>
      </w:pPr>
    </w:p>
    <w:p w:rsidR="008E439F" w:rsidRPr="006F25DA" w:rsidRDefault="007D48A4" w:rsidP="00BD75C0">
      <w:pPr>
        <w:rPr>
          <w:lang w:val="fr-FR"/>
        </w:rPr>
      </w:pPr>
      <w:r w:rsidRPr="006F25DA">
        <w:rPr>
          <w:lang w:val="fr-FR"/>
        </w:rPr>
        <w:tab/>
      </w:r>
      <w:r w:rsidR="00BD75C0" w:rsidRPr="006F25DA">
        <w:rPr>
          <w:lang w:val="fr-FR"/>
        </w:rPr>
        <w:t>a)</w:t>
      </w:r>
      <w:r w:rsidR="00966585" w:rsidRPr="006F25DA">
        <w:rPr>
          <w:lang w:val="fr-FR"/>
        </w:rPr>
        <w:tab/>
      </w:r>
      <w:r w:rsidR="00BD75C0" w:rsidRPr="006F25DA">
        <w:rPr>
          <w:lang w:val="fr-FR"/>
        </w:rPr>
        <w:t>de renvoyer les principes directeurs d</w:t>
      </w:r>
      <w:r w:rsidR="008E439F" w:rsidRPr="006F25DA">
        <w:rPr>
          <w:lang w:val="fr-FR"/>
        </w:rPr>
        <w:t>’</w:t>
      </w:r>
      <w:r w:rsidR="00BD75C0" w:rsidRPr="006F25DA">
        <w:rPr>
          <w:lang w:val="fr-FR"/>
        </w:rPr>
        <w:t>examen au groupe de travail technique (étape 4), ou</w:t>
      </w:r>
    </w:p>
    <w:p w:rsidR="00D831A1" w:rsidRPr="006F25DA" w:rsidRDefault="007D48A4" w:rsidP="00BD75C0">
      <w:pPr>
        <w:rPr>
          <w:lang w:val="fr-FR"/>
        </w:rPr>
      </w:pPr>
      <w:r w:rsidRPr="006F25DA">
        <w:rPr>
          <w:lang w:val="fr-FR"/>
        </w:rPr>
        <w:tab/>
      </w:r>
      <w:r w:rsidR="00BD75C0" w:rsidRPr="006F25DA">
        <w:rPr>
          <w:lang w:val="fr-FR"/>
        </w:rPr>
        <w:t>b)</w:t>
      </w:r>
      <w:r w:rsidR="00BD75C0" w:rsidRPr="006F25DA">
        <w:rPr>
          <w:lang w:val="fr-FR"/>
        </w:rPr>
        <w:tab/>
        <w:t>d</w:t>
      </w:r>
      <w:r w:rsidR="008E439F" w:rsidRPr="006F25DA">
        <w:rPr>
          <w:lang w:val="fr-FR"/>
        </w:rPr>
        <w:t>’</w:t>
      </w:r>
      <w:r w:rsidR="00BD75C0" w:rsidRPr="006F25DA">
        <w:rPr>
          <w:lang w:val="fr-FR"/>
        </w:rPr>
        <w:t>adopter les principes directeurs d</w:t>
      </w:r>
      <w:r w:rsidR="008E439F" w:rsidRPr="006F25DA">
        <w:rPr>
          <w:lang w:val="fr-FR"/>
        </w:rPr>
        <w:t>’</w:t>
      </w:r>
      <w:r w:rsidR="00BD75C0" w:rsidRPr="006F25DA">
        <w:rPr>
          <w:lang w:val="fr-FR"/>
        </w:rPr>
        <w:t>examen sous réserve de renseignements supplémentaires fournis par l</w:t>
      </w:r>
      <w:r w:rsidR="008E439F" w:rsidRPr="006F25DA">
        <w:rPr>
          <w:lang w:val="fr-FR"/>
        </w:rPr>
        <w:t>’</w:t>
      </w:r>
      <w:r w:rsidR="00BD75C0" w:rsidRPr="006F25DA">
        <w:rPr>
          <w:lang w:val="fr-FR"/>
        </w:rPr>
        <w:t>expert principal en accord avec tous les experts intéressés et le président du groupe de travail technique concerné.</w:t>
      </w:r>
    </w:p>
    <w:p w:rsidR="00D831A1" w:rsidRPr="006F25DA" w:rsidRDefault="00D831A1" w:rsidP="007D48A4">
      <w:pPr>
        <w:rPr>
          <w:lang w:val="fr-FR"/>
        </w:rPr>
      </w:pPr>
    </w:p>
    <w:p w:rsidR="00D831A1" w:rsidRPr="006F25DA" w:rsidRDefault="00BD75C0" w:rsidP="00BD75C0">
      <w:pPr>
        <w:rPr>
          <w:u w:val="single"/>
          <w:lang w:val="fr-FR"/>
        </w:rPr>
      </w:pPr>
      <w:r w:rsidRPr="006F25DA">
        <w:rPr>
          <w:u w:val="single"/>
          <w:lang w:val="fr-FR"/>
        </w:rPr>
        <w:t>2.2.8</w:t>
      </w:r>
      <w:r w:rsidR="00966585" w:rsidRPr="006F25DA">
        <w:rPr>
          <w:u w:val="single"/>
          <w:lang w:val="fr-FR"/>
        </w:rPr>
        <w:tab/>
      </w:r>
      <w:r w:rsidRPr="006F25DA">
        <w:rPr>
          <w:u w:val="single"/>
          <w:bdr w:val="single" w:sz="4" w:space="0" w:color="auto"/>
          <w:lang w:val="fr-FR"/>
        </w:rPr>
        <w:t>ÉTAPE 8</w:t>
      </w:r>
      <w:r w:rsidR="00966585" w:rsidRPr="006F25DA">
        <w:rPr>
          <w:u w:val="single"/>
          <w:lang w:val="fr-FR"/>
        </w:rPr>
        <w:tab/>
      </w:r>
      <w:r w:rsidRPr="006F25DA">
        <w:rPr>
          <w:u w:val="single"/>
          <w:lang w:val="fr-FR"/>
        </w:rPr>
        <w:t>Adoption des projets de principes directeurs d</w:t>
      </w:r>
      <w:r w:rsidR="008E439F" w:rsidRPr="006F25DA">
        <w:rPr>
          <w:u w:val="single"/>
          <w:lang w:val="fr-FR"/>
        </w:rPr>
        <w:t>’</w:t>
      </w:r>
      <w:r w:rsidRPr="006F25DA">
        <w:rPr>
          <w:u w:val="single"/>
          <w:lang w:val="fr-FR"/>
        </w:rPr>
        <w:t>examen par le Comité technique</w:t>
      </w:r>
    </w:p>
    <w:p w:rsidR="00D831A1" w:rsidRPr="006F25DA" w:rsidRDefault="00D831A1" w:rsidP="00F106B7">
      <w:pPr>
        <w:rPr>
          <w:lang w:val="fr-FR"/>
        </w:rPr>
      </w:pPr>
    </w:p>
    <w:p w:rsidR="00D831A1" w:rsidRPr="006F25DA" w:rsidRDefault="00BD75C0" w:rsidP="00BD75C0">
      <w:pPr>
        <w:rPr>
          <w:lang w:val="fr-FR"/>
        </w:rPr>
      </w:pPr>
      <w:r w:rsidRPr="006F25DA">
        <w:rPr>
          <w:lang w:val="fr-FR"/>
        </w:rPr>
        <w:t>2.2.8.1</w:t>
      </w:r>
      <w:r w:rsidRPr="006F25DA">
        <w:rPr>
          <w:lang w:val="fr-FR"/>
        </w:rPr>
        <w:tab/>
        <w:t>Sur la base des recommandations formulées par le</w:t>
      </w:r>
      <w:r w:rsidR="008E439F" w:rsidRPr="006F25DA">
        <w:rPr>
          <w:lang w:val="fr-FR"/>
        </w:rPr>
        <w:t> TC-EDC</w:t>
      </w:r>
      <w:r w:rsidRPr="006F25DA">
        <w:rPr>
          <w:lang w:val="fr-FR"/>
        </w:rPr>
        <w:t>, le Comité technique décide d</w:t>
      </w:r>
      <w:r w:rsidR="008E439F" w:rsidRPr="006F25DA">
        <w:rPr>
          <w:lang w:val="fr-FR"/>
        </w:rPr>
        <w:t>’</w:t>
      </w:r>
      <w:r w:rsidRPr="006F25DA">
        <w:rPr>
          <w:lang w:val="fr-FR"/>
        </w:rPr>
        <w:t>adopter les principes directeurs d</w:t>
      </w:r>
      <w:r w:rsidR="008E439F" w:rsidRPr="006F25DA">
        <w:rPr>
          <w:lang w:val="fr-FR"/>
        </w:rPr>
        <w:t>’</w:t>
      </w:r>
      <w:r w:rsidRPr="006F25DA">
        <w:rPr>
          <w:lang w:val="fr-FR"/>
        </w:rPr>
        <w:t>examen ou de les renvoyer</w:t>
      </w:r>
      <w:r w:rsidR="008E439F" w:rsidRPr="006F25DA">
        <w:rPr>
          <w:lang w:val="fr-FR"/>
        </w:rPr>
        <w:t xml:space="preserve"> au TWP</w:t>
      </w:r>
      <w:r w:rsidRPr="006F25DA">
        <w:rPr>
          <w:lang w:val="fr-FR"/>
        </w:rPr>
        <w:t xml:space="preserve"> concerné.</w:t>
      </w:r>
    </w:p>
    <w:p w:rsidR="00D831A1" w:rsidRPr="006F25DA" w:rsidRDefault="00D831A1" w:rsidP="007D48A4">
      <w:pPr>
        <w:rPr>
          <w:lang w:val="fr-FR"/>
        </w:rPr>
      </w:pPr>
    </w:p>
    <w:p w:rsidR="008E439F" w:rsidRPr="006F25DA" w:rsidRDefault="00BD75C0" w:rsidP="00BD75C0">
      <w:pPr>
        <w:rPr>
          <w:lang w:val="fr-FR"/>
        </w:rPr>
      </w:pPr>
      <w:r w:rsidRPr="006F25DA">
        <w:rPr>
          <w:lang w:val="fr-FR"/>
        </w:rPr>
        <w:t>2.2.8.2</w:t>
      </w:r>
      <w:r w:rsidRPr="006F25DA">
        <w:rPr>
          <w:lang w:val="fr-FR"/>
        </w:rPr>
        <w:tab/>
        <w:t>Une fois que le Comité technique a adopté les principes directeurs d</w:t>
      </w:r>
      <w:r w:rsidR="008E439F" w:rsidRPr="006F25DA">
        <w:rPr>
          <w:lang w:val="fr-FR"/>
        </w:rPr>
        <w:t>’</w:t>
      </w:r>
      <w:r w:rsidRPr="006F25DA">
        <w:rPr>
          <w:lang w:val="fr-FR"/>
        </w:rPr>
        <w:t>examen, le Bureau apporte toutes les modifications arrêtées par le Comité technique, qui sont consignées dans le rapport sur la réunion pertinente du Comité techniq</w:t>
      </w:r>
      <w:r w:rsidR="00D86F14" w:rsidRPr="006F25DA">
        <w:rPr>
          <w:lang w:val="fr-FR"/>
        </w:rPr>
        <w:t>ue.  Le</w:t>
      </w:r>
      <w:r w:rsidRPr="006F25DA">
        <w:rPr>
          <w:lang w:val="fr-FR"/>
        </w:rPr>
        <w:t xml:space="preserve"> Bureau publie ensuite les principes directeurs d</w:t>
      </w:r>
      <w:r w:rsidR="008E439F" w:rsidRPr="006F25DA">
        <w:rPr>
          <w:lang w:val="fr-FR"/>
        </w:rPr>
        <w:t>’</w:t>
      </w:r>
      <w:r w:rsidRPr="006F25DA">
        <w:rPr>
          <w:lang w:val="fr-FR"/>
        </w:rPr>
        <w:t>examen adoptés.</w:t>
      </w:r>
    </w:p>
    <w:p w:rsidR="00D831A1" w:rsidRPr="006F25DA" w:rsidRDefault="00D831A1" w:rsidP="007D48A4">
      <w:pPr>
        <w:rPr>
          <w:strike/>
          <w:lang w:val="fr-FR"/>
        </w:rPr>
      </w:pPr>
    </w:p>
    <w:p w:rsidR="008E439F" w:rsidRDefault="00BD75C0" w:rsidP="00BD75C0">
      <w:pPr>
        <w:rPr>
          <w:lang w:val="fr-FR"/>
        </w:rPr>
      </w:pPr>
      <w:r w:rsidRPr="006F25DA">
        <w:rPr>
          <w:lang w:val="fr-FR"/>
        </w:rPr>
        <w:t>2.2.8.3</w:t>
      </w:r>
      <w:r w:rsidRPr="006F25DA">
        <w:rPr>
          <w:lang w:val="fr-FR"/>
        </w:rPr>
        <w:tab/>
        <w:t>Si le Comité technique adopte les principes directeurs d</w:t>
      </w:r>
      <w:r w:rsidR="008E439F" w:rsidRPr="006F25DA">
        <w:rPr>
          <w:lang w:val="fr-FR"/>
        </w:rPr>
        <w:t>’</w:t>
      </w:r>
      <w:r w:rsidRPr="006F25DA">
        <w:rPr>
          <w:lang w:val="fr-FR"/>
        </w:rPr>
        <w:t>examen sous réserve de renseignements supplémentaires à présenter par l</w:t>
      </w:r>
      <w:r w:rsidR="008E439F" w:rsidRPr="006F25DA">
        <w:rPr>
          <w:lang w:val="fr-FR"/>
        </w:rPr>
        <w:t>’</w:t>
      </w:r>
      <w:r w:rsidRPr="006F25DA">
        <w:rPr>
          <w:lang w:val="fr-FR"/>
        </w:rPr>
        <w:t>expert principal avec l</w:t>
      </w:r>
      <w:r w:rsidR="008E439F" w:rsidRPr="006F25DA">
        <w:rPr>
          <w:lang w:val="fr-FR"/>
        </w:rPr>
        <w:t>’</w:t>
      </w:r>
      <w:r w:rsidRPr="006F25DA">
        <w:rPr>
          <w:lang w:val="fr-FR"/>
        </w:rPr>
        <w:t>accord de tous les experts intéressés et du président</w:t>
      </w:r>
      <w:r w:rsidR="008E439F" w:rsidRPr="006F25DA">
        <w:rPr>
          <w:lang w:val="fr-FR"/>
        </w:rPr>
        <w:t xml:space="preserve"> du TWP</w:t>
      </w:r>
      <w:r w:rsidRPr="006F25DA">
        <w:rPr>
          <w:lang w:val="fr-FR"/>
        </w:rPr>
        <w:t xml:space="preserve"> concerné (voir la </w:t>
      </w:r>
      <w:r w:rsidR="008E439F" w:rsidRPr="006F25DA">
        <w:rPr>
          <w:lang w:val="fr-FR"/>
        </w:rPr>
        <w:t>section 2</w:t>
      </w:r>
      <w:r w:rsidRPr="006F25DA">
        <w:rPr>
          <w:lang w:val="fr-FR"/>
        </w:rPr>
        <w:t>.2.7.3.b)), les renseignements nécessaires, approuvés par tous les experts intéressés, doivent être fournis au Bureau dans un délai de trois</w:t>
      </w:r>
      <w:r w:rsidR="007009B6" w:rsidRPr="006F25DA">
        <w:rPr>
          <w:lang w:val="fr-FR"/>
        </w:rPr>
        <w:t> </w:t>
      </w:r>
      <w:r w:rsidRPr="006F25DA">
        <w:rPr>
          <w:lang w:val="fr-FR"/>
        </w:rPr>
        <w:t>mois suivant la réunion du Comité technique ou avant la session suivante</w:t>
      </w:r>
      <w:r w:rsidR="008E439F" w:rsidRPr="006F25DA">
        <w:rPr>
          <w:lang w:val="fr-FR"/>
        </w:rPr>
        <w:t xml:space="preserve"> du TWP</w:t>
      </w:r>
      <w:r w:rsidRPr="006F25DA">
        <w:rPr>
          <w:lang w:val="fr-FR"/>
        </w:rPr>
        <w:t xml:space="preserve"> concerné si ce délai est plus cou</w:t>
      </w:r>
      <w:r w:rsidR="00D86F14" w:rsidRPr="006F25DA">
        <w:rPr>
          <w:lang w:val="fr-FR"/>
        </w:rPr>
        <w:t>rt.  Si</w:t>
      </w:r>
      <w:r w:rsidR="00966585" w:rsidRPr="006F25DA">
        <w:rPr>
          <w:lang w:val="fr-FR"/>
        </w:rPr>
        <w:t> </w:t>
      </w:r>
      <w:r w:rsidRPr="006F25DA">
        <w:rPr>
          <w:lang w:val="fr-FR"/>
        </w:rPr>
        <w:t>les renseignements nécessaires ne sont pas communiqués dans ce délai, les principes directeurs d</w:t>
      </w:r>
      <w:r w:rsidR="008E439F" w:rsidRPr="006F25DA">
        <w:rPr>
          <w:lang w:val="fr-FR"/>
        </w:rPr>
        <w:t>’</w:t>
      </w:r>
      <w:r w:rsidRPr="006F25DA">
        <w:rPr>
          <w:lang w:val="fr-FR"/>
        </w:rPr>
        <w:t>examen concernés ne sont pas adoptés et sont soumis de nouveau</w:t>
      </w:r>
      <w:r w:rsidR="008E439F" w:rsidRPr="006F25DA">
        <w:rPr>
          <w:lang w:val="fr-FR"/>
        </w:rPr>
        <w:t xml:space="preserve"> au TWP</w:t>
      </w:r>
      <w:r w:rsidRPr="006F25DA">
        <w:rPr>
          <w:lang w:val="fr-FR"/>
        </w:rPr>
        <w:t xml:space="preserve"> concerné (étape</w:t>
      </w:r>
      <w:r w:rsidR="00966585" w:rsidRPr="006F25DA">
        <w:rPr>
          <w:lang w:val="fr-FR"/>
        </w:rPr>
        <w:t> </w:t>
      </w:r>
      <w:r w:rsidRPr="006F25DA">
        <w:rPr>
          <w:lang w:val="fr-FR"/>
        </w:rPr>
        <w:t>4).</w:t>
      </w:r>
    </w:p>
    <w:p w:rsidR="00D3230D" w:rsidRDefault="00D3230D" w:rsidP="00BD75C0">
      <w:pPr>
        <w:rPr>
          <w:lang w:val="fr-FR"/>
        </w:rPr>
      </w:pPr>
    </w:p>
    <w:p w:rsidR="00D3230D" w:rsidRDefault="00D3230D" w:rsidP="00BD75C0">
      <w:pPr>
        <w:rPr>
          <w:lang w:val="fr-FR"/>
        </w:rPr>
      </w:pPr>
    </w:p>
    <w:p w:rsidR="00D3230D" w:rsidRDefault="00D3230D" w:rsidP="00BD75C0">
      <w:pPr>
        <w:rPr>
          <w:lang w:val="fr-FR"/>
        </w:rPr>
      </w:pPr>
    </w:p>
    <w:p w:rsidR="00D3230D" w:rsidRPr="006F25DA" w:rsidRDefault="00D3230D" w:rsidP="00D3230D">
      <w:pPr>
        <w:jc w:val="right"/>
        <w:rPr>
          <w:lang w:val="fr-FR"/>
        </w:rPr>
      </w:pPr>
      <w:r w:rsidRPr="006F25DA">
        <w:rPr>
          <w:lang w:val="fr-FR"/>
        </w:rPr>
        <w:t xml:space="preserve">[Fin </w:t>
      </w:r>
      <w:r>
        <w:rPr>
          <w:lang w:val="fr-FR"/>
        </w:rPr>
        <w:t xml:space="preserve">de l’annexe et </w:t>
      </w:r>
      <w:bookmarkStart w:id="9" w:name="_GoBack"/>
      <w:bookmarkEnd w:id="9"/>
      <w:r w:rsidRPr="006F25DA">
        <w:rPr>
          <w:lang w:val="fr-FR"/>
        </w:rPr>
        <w:t>du document]</w:t>
      </w:r>
    </w:p>
    <w:sectPr w:rsidR="00D3230D" w:rsidRPr="006F25DA" w:rsidSect="00906DDC">
      <w:head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54" w:rsidRDefault="00DF4C54" w:rsidP="006655D3">
      <w:r>
        <w:separator/>
      </w:r>
    </w:p>
    <w:p w:rsidR="00DF4C54" w:rsidRDefault="00DF4C54" w:rsidP="006655D3"/>
    <w:p w:rsidR="00DF4C54" w:rsidRDefault="00DF4C54" w:rsidP="006655D3"/>
  </w:endnote>
  <w:endnote w:type="continuationSeparator" w:id="0">
    <w:p w:rsidR="00DF4C54" w:rsidRDefault="00DF4C54" w:rsidP="006655D3">
      <w:r>
        <w:separator/>
      </w:r>
    </w:p>
    <w:p w:rsidR="00DF4C54" w:rsidRPr="00294751" w:rsidRDefault="00DF4C54">
      <w:pPr>
        <w:pStyle w:val="Footer"/>
        <w:spacing w:after="60"/>
        <w:rPr>
          <w:sz w:val="18"/>
          <w:lang w:val="fr-FR"/>
        </w:rPr>
      </w:pPr>
      <w:r w:rsidRPr="00294751">
        <w:rPr>
          <w:sz w:val="18"/>
          <w:lang w:val="fr-FR"/>
        </w:rPr>
        <w:t>[Suite de la note de la page précédente]</w:t>
      </w:r>
    </w:p>
    <w:p w:rsidR="00DF4C54" w:rsidRPr="00294751" w:rsidRDefault="00DF4C54" w:rsidP="006655D3">
      <w:pPr>
        <w:rPr>
          <w:lang w:val="fr-FR"/>
        </w:rPr>
      </w:pPr>
    </w:p>
    <w:p w:rsidR="00DF4C54" w:rsidRPr="00294751" w:rsidRDefault="00DF4C54" w:rsidP="006655D3">
      <w:pPr>
        <w:rPr>
          <w:lang w:val="fr-FR"/>
        </w:rPr>
      </w:pPr>
    </w:p>
  </w:endnote>
  <w:endnote w:type="continuationNotice" w:id="1">
    <w:p w:rsidR="00DF4C54" w:rsidRPr="00294751" w:rsidRDefault="00DF4C54" w:rsidP="006655D3">
      <w:pPr>
        <w:rPr>
          <w:lang w:val="fr-FR"/>
        </w:rPr>
      </w:pPr>
      <w:r w:rsidRPr="00294751">
        <w:rPr>
          <w:lang w:val="fr-FR"/>
        </w:rPr>
        <w:t>[Suite de la note page suivante]</w:t>
      </w:r>
    </w:p>
    <w:p w:rsidR="00DF4C54" w:rsidRPr="00294751" w:rsidRDefault="00DF4C54" w:rsidP="006655D3">
      <w:pPr>
        <w:rPr>
          <w:lang w:val="fr-FR"/>
        </w:rPr>
      </w:pPr>
    </w:p>
    <w:p w:rsidR="00DF4C54" w:rsidRPr="00294751" w:rsidRDefault="00DF4C5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DA" w:rsidRDefault="006F25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DA" w:rsidRDefault="006F25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DA" w:rsidRDefault="006F25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54" w:rsidRDefault="00DF4C54" w:rsidP="006655D3">
      <w:r>
        <w:separator/>
      </w:r>
    </w:p>
  </w:footnote>
  <w:footnote w:type="continuationSeparator" w:id="0">
    <w:p w:rsidR="00DF4C54" w:rsidRDefault="00DF4C54" w:rsidP="006655D3">
      <w:r>
        <w:separator/>
      </w:r>
    </w:p>
  </w:footnote>
  <w:footnote w:type="continuationNotice" w:id="1">
    <w:p w:rsidR="00DF4C54" w:rsidRPr="00AB530F" w:rsidRDefault="00DF4C5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DA" w:rsidRDefault="006F25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54" w:rsidRPr="00C5280D" w:rsidRDefault="00DF4C54" w:rsidP="00EB048E">
    <w:pPr>
      <w:pStyle w:val="Header"/>
      <w:rPr>
        <w:rStyle w:val="PageNumber"/>
        <w:lang w:val="en-US"/>
      </w:rPr>
    </w:pPr>
    <w:r>
      <w:rPr>
        <w:rStyle w:val="PageNumber"/>
        <w:lang w:val="en-US"/>
      </w:rPr>
      <w:t>TC/54/16</w:t>
    </w:r>
  </w:p>
  <w:p w:rsidR="00DF4C54" w:rsidRPr="00C5280D" w:rsidRDefault="00DF4C54" w:rsidP="00EB048E">
    <w:pPr>
      <w:pStyle w:val="Header"/>
      <w:rPr>
        <w:lang w:val="en-US"/>
      </w:rPr>
    </w:pPr>
    <w:proofErr w:type="gramStart"/>
    <w:r w:rsidRPr="00C5280D">
      <w:rPr>
        <w:lang w:val="en-US"/>
      </w:rPr>
      <w:t>page</w:t>
    </w:r>
    <w:proofErr w:type="gramEnd"/>
    <w:r w:rsidR="006F25DA">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E3037">
      <w:rPr>
        <w:rStyle w:val="PageNumber"/>
        <w:noProof/>
        <w:lang w:val="en-US"/>
      </w:rPr>
      <w:t>4</w:t>
    </w:r>
    <w:r w:rsidRPr="00C5280D">
      <w:rPr>
        <w:rStyle w:val="PageNumber"/>
        <w:lang w:val="en-US"/>
      </w:rPr>
      <w:fldChar w:fldCharType="end"/>
    </w:r>
  </w:p>
  <w:p w:rsidR="00DF4C54" w:rsidRPr="00C5280D" w:rsidRDefault="00DF4C5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5DA" w:rsidRDefault="006F25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C54" w:rsidRDefault="00DF4C54">
    <w:pPr>
      <w:pStyle w:val="Header"/>
      <w:rPr>
        <w:lang w:val="en-US"/>
      </w:rPr>
    </w:pPr>
    <w:r>
      <w:rPr>
        <w:lang w:val="en-US"/>
      </w:rPr>
      <w:t>TC/54/16</w:t>
    </w:r>
  </w:p>
  <w:p w:rsidR="00DF4C54" w:rsidRDefault="00DF4C54">
    <w:pPr>
      <w:pStyle w:val="Header"/>
      <w:rPr>
        <w:lang w:val="en-US"/>
      </w:rPr>
    </w:pPr>
  </w:p>
  <w:p w:rsidR="00DF4C54" w:rsidRDefault="00DF4C54">
    <w:pPr>
      <w:pStyle w:val="Header"/>
      <w:rPr>
        <w:lang w:val="en-US"/>
      </w:rPr>
    </w:pPr>
    <w:r>
      <w:rPr>
        <w:lang w:val="en-US"/>
      </w:rPr>
      <w:t>ANNEX</w:t>
    </w:r>
    <w:r w:rsidR="00966585">
      <w:rPr>
        <w:lang w:val="en-US"/>
      </w:rPr>
      <w:t>E</w:t>
    </w:r>
  </w:p>
  <w:p w:rsidR="00DF4C54" w:rsidRPr="007D48A4" w:rsidRDefault="00DF4C5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139A"/>
    <w:multiLevelType w:val="hybridMultilevel"/>
    <w:tmpl w:val="6582A35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84998"/>
    <w:multiLevelType w:val="hybridMultilevel"/>
    <w:tmpl w:val="0C986AA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086AB5"/>
    <w:multiLevelType w:val="hybridMultilevel"/>
    <w:tmpl w:val="9F10A622"/>
    <w:lvl w:ilvl="0" w:tplc="E9EA6E4A">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C4B75"/>
    <w:multiLevelType w:val="hybridMultilevel"/>
    <w:tmpl w:val="51464038"/>
    <w:lvl w:ilvl="0" w:tplc="2A008FF8">
      <w:start w:val="1"/>
      <w:numFmt w:val="bullet"/>
      <w:lvlText w:val=""/>
      <w:lvlJc w:val="left"/>
      <w:pPr>
        <w:ind w:left="720" w:hanging="360"/>
      </w:pPr>
      <w:rPr>
        <w:rFonts w:ascii="Symbol" w:hAnsi="Symbol" w:hint="default"/>
        <w:lang w:val="fr-CH"/>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xLegacy\UPOV|TextBase TMs\WorkspaceFTS\UPOV\UPOV|TextBase TMs\WorkspaceFTS\UPOV\TGs|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451D99"/>
    <w:rsid w:val="00010CF3"/>
    <w:rsid w:val="00011E27"/>
    <w:rsid w:val="000148BC"/>
    <w:rsid w:val="00024AB8"/>
    <w:rsid w:val="00030854"/>
    <w:rsid w:val="00031E20"/>
    <w:rsid w:val="00033DAF"/>
    <w:rsid w:val="00036028"/>
    <w:rsid w:val="00044642"/>
    <w:rsid w:val="000446B9"/>
    <w:rsid w:val="00047E21"/>
    <w:rsid w:val="00050E16"/>
    <w:rsid w:val="00063049"/>
    <w:rsid w:val="00085505"/>
    <w:rsid w:val="000C426C"/>
    <w:rsid w:val="000C4E25"/>
    <w:rsid w:val="000C7021"/>
    <w:rsid w:val="000D6BBC"/>
    <w:rsid w:val="000D7780"/>
    <w:rsid w:val="000E304A"/>
    <w:rsid w:val="000E636A"/>
    <w:rsid w:val="000F2F11"/>
    <w:rsid w:val="00105929"/>
    <w:rsid w:val="00110C36"/>
    <w:rsid w:val="001131D5"/>
    <w:rsid w:val="00116BC9"/>
    <w:rsid w:val="00123BAB"/>
    <w:rsid w:val="00140034"/>
    <w:rsid w:val="00141DB8"/>
    <w:rsid w:val="0015440C"/>
    <w:rsid w:val="00172084"/>
    <w:rsid w:val="0017474A"/>
    <w:rsid w:val="001758C6"/>
    <w:rsid w:val="00182051"/>
    <w:rsid w:val="00182B99"/>
    <w:rsid w:val="001A1F65"/>
    <w:rsid w:val="001B5D50"/>
    <w:rsid w:val="001D749A"/>
    <w:rsid w:val="0021332C"/>
    <w:rsid w:val="00213982"/>
    <w:rsid w:val="00223EEA"/>
    <w:rsid w:val="0024416D"/>
    <w:rsid w:val="00271911"/>
    <w:rsid w:val="002800A0"/>
    <w:rsid w:val="002801B3"/>
    <w:rsid w:val="00281060"/>
    <w:rsid w:val="002940E8"/>
    <w:rsid w:val="00294751"/>
    <w:rsid w:val="002A6E50"/>
    <w:rsid w:val="002B4298"/>
    <w:rsid w:val="002B4CED"/>
    <w:rsid w:val="002C256A"/>
    <w:rsid w:val="002F769C"/>
    <w:rsid w:val="00304827"/>
    <w:rsid w:val="00305A7F"/>
    <w:rsid w:val="00306152"/>
    <w:rsid w:val="00313EFB"/>
    <w:rsid w:val="003152FE"/>
    <w:rsid w:val="00327436"/>
    <w:rsid w:val="003351BE"/>
    <w:rsid w:val="00344BD6"/>
    <w:rsid w:val="0035528D"/>
    <w:rsid w:val="00361821"/>
    <w:rsid w:val="00361E9E"/>
    <w:rsid w:val="00374AE6"/>
    <w:rsid w:val="003A2D44"/>
    <w:rsid w:val="003C0A63"/>
    <w:rsid w:val="003C7FBE"/>
    <w:rsid w:val="003D227C"/>
    <w:rsid w:val="003D2B4D"/>
    <w:rsid w:val="00444A88"/>
    <w:rsid w:val="00451D99"/>
    <w:rsid w:val="00474DA4"/>
    <w:rsid w:val="00476B4D"/>
    <w:rsid w:val="004805FA"/>
    <w:rsid w:val="00482DA6"/>
    <w:rsid w:val="004935D2"/>
    <w:rsid w:val="004B1215"/>
    <w:rsid w:val="004D047D"/>
    <w:rsid w:val="004F1E9E"/>
    <w:rsid w:val="004F305A"/>
    <w:rsid w:val="00512164"/>
    <w:rsid w:val="00515B05"/>
    <w:rsid w:val="00520297"/>
    <w:rsid w:val="005338F9"/>
    <w:rsid w:val="0054281C"/>
    <w:rsid w:val="00544581"/>
    <w:rsid w:val="0055268D"/>
    <w:rsid w:val="00576BE4"/>
    <w:rsid w:val="00583C6B"/>
    <w:rsid w:val="0059611E"/>
    <w:rsid w:val="005A400A"/>
    <w:rsid w:val="005A61C8"/>
    <w:rsid w:val="005F7B92"/>
    <w:rsid w:val="00612379"/>
    <w:rsid w:val="006153B6"/>
    <w:rsid w:val="0061555F"/>
    <w:rsid w:val="00626226"/>
    <w:rsid w:val="00630BA7"/>
    <w:rsid w:val="00636CA6"/>
    <w:rsid w:val="00641200"/>
    <w:rsid w:val="00645CA8"/>
    <w:rsid w:val="00652A7E"/>
    <w:rsid w:val="00653D6E"/>
    <w:rsid w:val="00656BF9"/>
    <w:rsid w:val="006655D3"/>
    <w:rsid w:val="00667404"/>
    <w:rsid w:val="00687EB4"/>
    <w:rsid w:val="00690245"/>
    <w:rsid w:val="00693051"/>
    <w:rsid w:val="00695C56"/>
    <w:rsid w:val="006A13A2"/>
    <w:rsid w:val="006A5CDE"/>
    <w:rsid w:val="006A644A"/>
    <w:rsid w:val="006B17D2"/>
    <w:rsid w:val="006C224E"/>
    <w:rsid w:val="006C5922"/>
    <w:rsid w:val="006D780A"/>
    <w:rsid w:val="006F25DA"/>
    <w:rsid w:val="007009B6"/>
    <w:rsid w:val="0070694F"/>
    <w:rsid w:val="0071271E"/>
    <w:rsid w:val="00721EC9"/>
    <w:rsid w:val="00732DEC"/>
    <w:rsid w:val="00735BD5"/>
    <w:rsid w:val="00751613"/>
    <w:rsid w:val="007556F6"/>
    <w:rsid w:val="00760EEF"/>
    <w:rsid w:val="007739C4"/>
    <w:rsid w:val="00777EE5"/>
    <w:rsid w:val="00784836"/>
    <w:rsid w:val="00784BE8"/>
    <w:rsid w:val="0079023E"/>
    <w:rsid w:val="007A2854"/>
    <w:rsid w:val="007B2623"/>
    <w:rsid w:val="007C1D92"/>
    <w:rsid w:val="007C4CB9"/>
    <w:rsid w:val="007D0B9D"/>
    <w:rsid w:val="007D19B0"/>
    <w:rsid w:val="007D48A4"/>
    <w:rsid w:val="007F498F"/>
    <w:rsid w:val="0080679D"/>
    <w:rsid w:val="008108B0"/>
    <w:rsid w:val="00811B20"/>
    <w:rsid w:val="008211B5"/>
    <w:rsid w:val="0082296E"/>
    <w:rsid w:val="00824099"/>
    <w:rsid w:val="00846D7C"/>
    <w:rsid w:val="00867AC1"/>
    <w:rsid w:val="00883779"/>
    <w:rsid w:val="00890DF8"/>
    <w:rsid w:val="008A743F"/>
    <w:rsid w:val="008B6E60"/>
    <w:rsid w:val="008C0970"/>
    <w:rsid w:val="008D0BC5"/>
    <w:rsid w:val="008D2CF7"/>
    <w:rsid w:val="008D7C0A"/>
    <w:rsid w:val="008D7E86"/>
    <w:rsid w:val="008E28E9"/>
    <w:rsid w:val="008E3037"/>
    <w:rsid w:val="008E439F"/>
    <w:rsid w:val="00900C26"/>
    <w:rsid w:val="0090197F"/>
    <w:rsid w:val="00906DDC"/>
    <w:rsid w:val="009173BF"/>
    <w:rsid w:val="00934E09"/>
    <w:rsid w:val="00936253"/>
    <w:rsid w:val="00940D46"/>
    <w:rsid w:val="00952DD4"/>
    <w:rsid w:val="00965AE7"/>
    <w:rsid w:val="00966585"/>
    <w:rsid w:val="00970FED"/>
    <w:rsid w:val="00992D82"/>
    <w:rsid w:val="00997029"/>
    <w:rsid w:val="009A7339"/>
    <w:rsid w:val="009B440E"/>
    <w:rsid w:val="009C2CAA"/>
    <w:rsid w:val="009D00EC"/>
    <w:rsid w:val="009D690D"/>
    <w:rsid w:val="009E65B6"/>
    <w:rsid w:val="009F7FD0"/>
    <w:rsid w:val="00A106D9"/>
    <w:rsid w:val="00A24C10"/>
    <w:rsid w:val="00A42AC3"/>
    <w:rsid w:val="00A430CF"/>
    <w:rsid w:val="00A510FA"/>
    <w:rsid w:val="00A54309"/>
    <w:rsid w:val="00A8142D"/>
    <w:rsid w:val="00AB2B93"/>
    <w:rsid w:val="00AB530F"/>
    <w:rsid w:val="00AB7E5B"/>
    <w:rsid w:val="00AC2883"/>
    <w:rsid w:val="00AC40B1"/>
    <w:rsid w:val="00AE0EF1"/>
    <w:rsid w:val="00AE2937"/>
    <w:rsid w:val="00AE3035"/>
    <w:rsid w:val="00B07301"/>
    <w:rsid w:val="00B11F3E"/>
    <w:rsid w:val="00B224DE"/>
    <w:rsid w:val="00B324D4"/>
    <w:rsid w:val="00B46575"/>
    <w:rsid w:val="00B61777"/>
    <w:rsid w:val="00B72F2A"/>
    <w:rsid w:val="00B84BBD"/>
    <w:rsid w:val="00B84F73"/>
    <w:rsid w:val="00BA43FB"/>
    <w:rsid w:val="00BC127D"/>
    <w:rsid w:val="00BC1FE6"/>
    <w:rsid w:val="00BD75C0"/>
    <w:rsid w:val="00C061B6"/>
    <w:rsid w:val="00C15A12"/>
    <w:rsid w:val="00C2446C"/>
    <w:rsid w:val="00C36AE5"/>
    <w:rsid w:val="00C41F17"/>
    <w:rsid w:val="00C41F5E"/>
    <w:rsid w:val="00C527FA"/>
    <w:rsid w:val="00C5280D"/>
    <w:rsid w:val="00C53EB3"/>
    <w:rsid w:val="00C5791C"/>
    <w:rsid w:val="00C66290"/>
    <w:rsid w:val="00C72B7A"/>
    <w:rsid w:val="00C973F2"/>
    <w:rsid w:val="00CA304C"/>
    <w:rsid w:val="00CA774A"/>
    <w:rsid w:val="00CC11B0"/>
    <w:rsid w:val="00CC2841"/>
    <w:rsid w:val="00CD7AF7"/>
    <w:rsid w:val="00CF1330"/>
    <w:rsid w:val="00CF7E36"/>
    <w:rsid w:val="00D20408"/>
    <w:rsid w:val="00D3230D"/>
    <w:rsid w:val="00D3708D"/>
    <w:rsid w:val="00D40426"/>
    <w:rsid w:val="00D57C96"/>
    <w:rsid w:val="00D57D18"/>
    <w:rsid w:val="00D72786"/>
    <w:rsid w:val="00D73661"/>
    <w:rsid w:val="00D75011"/>
    <w:rsid w:val="00D80B82"/>
    <w:rsid w:val="00D831A1"/>
    <w:rsid w:val="00D83233"/>
    <w:rsid w:val="00D86F14"/>
    <w:rsid w:val="00D91203"/>
    <w:rsid w:val="00D95174"/>
    <w:rsid w:val="00DA4973"/>
    <w:rsid w:val="00DA5AE1"/>
    <w:rsid w:val="00DA6F36"/>
    <w:rsid w:val="00DB596E"/>
    <w:rsid w:val="00DB7773"/>
    <w:rsid w:val="00DC00EA"/>
    <w:rsid w:val="00DC3802"/>
    <w:rsid w:val="00DF4C54"/>
    <w:rsid w:val="00E07D87"/>
    <w:rsid w:val="00E32F7E"/>
    <w:rsid w:val="00E5267B"/>
    <w:rsid w:val="00E63C0E"/>
    <w:rsid w:val="00E72D49"/>
    <w:rsid w:val="00E7593C"/>
    <w:rsid w:val="00E7678A"/>
    <w:rsid w:val="00E935F1"/>
    <w:rsid w:val="00E94A81"/>
    <w:rsid w:val="00EA1FFB"/>
    <w:rsid w:val="00EB048E"/>
    <w:rsid w:val="00EB4892"/>
    <w:rsid w:val="00EB4E9C"/>
    <w:rsid w:val="00EE037F"/>
    <w:rsid w:val="00EE34DF"/>
    <w:rsid w:val="00EF2F89"/>
    <w:rsid w:val="00F03E98"/>
    <w:rsid w:val="00F106B7"/>
    <w:rsid w:val="00F1237A"/>
    <w:rsid w:val="00F22CBD"/>
    <w:rsid w:val="00F272F1"/>
    <w:rsid w:val="00F36456"/>
    <w:rsid w:val="00F45372"/>
    <w:rsid w:val="00F560F7"/>
    <w:rsid w:val="00F6334D"/>
    <w:rsid w:val="00F6351E"/>
    <w:rsid w:val="00FA49AB"/>
    <w:rsid w:val="00FD5ACE"/>
    <w:rsid w:val="00FE39C7"/>
    <w:rsid w:val="00FF4D07"/>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D6F2-34FA-46B0-A05B-4F742325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2479</Words>
  <Characters>14551</Characters>
  <Application>Microsoft Office Word</Application>
  <DocSecurity>0</DocSecurity>
  <Lines>309</Lines>
  <Paragraphs>126</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TC/54/16</dc:title>
  <dc:creator>TAVEIRA Leontino</dc:creator>
  <cp:lastModifiedBy>MAY Jessica</cp:lastModifiedBy>
  <cp:revision>5</cp:revision>
  <cp:lastPrinted>2018-07-31T08:02:00Z</cp:lastPrinted>
  <dcterms:created xsi:type="dcterms:W3CDTF">2018-08-01T11:56:00Z</dcterms:created>
  <dcterms:modified xsi:type="dcterms:W3CDTF">2018-08-02T09:27:00Z</dcterms:modified>
</cp:coreProperties>
</file>