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6552B5" w:rsidTr="00EB4E9C">
        <w:tc>
          <w:tcPr>
            <w:tcW w:w="6522" w:type="dxa"/>
          </w:tcPr>
          <w:p w:rsidR="00DC3802" w:rsidRPr="006552B5" w:rsidRDefault="00DC3802" w:rsidP="00AC2883">
            <w:pPr>
              <w:rPr>
                <w:lang w:val="fr-CH"/>
              </w:rPr>
            </w:pPr>
            <w:r w:rsidRPr="006552B5">
              <w:rPr>
                <w:noProof/>
              </w:rPr>
              <w:drawing>
                <wp:inline distT="0" distB="0" distL="0" distR="0" wp14:anchorId="2F2EB624" wp14:editId="2E0E56C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6552B5" w:rsidRDefault="006552B5" w:rsidP="00AC2883">
            <w:pPr>
              <w:pStyle w:val="Lettrine"/>
              <w:rPr>
                <w:lang w:val="fr-CH"/>
              </w:rPr>
            </w:pPr>
            <w:r w:rsidRPr="006552B5">
              <w:rPr>
                <w:lang w:val="fr-CH"/>
              </w:rPr>
              <w:t>F</w:t>
            </w:r>
          </w:p>
        </w:tc>
      </w:tr>
      <w:tr w:rsidR="00DC3802" w:rsidRPr="00771068" w:rsidTr="00645CA8">
        <w:trPr>
          <w:trHeight w:val="219"/>
        </w:trPr>
        <w:tc>
          <w:tcPr>
            <w:tcW w:w="6522" w:type="dxa"/>
          </w:tcPr>
          <w:p w:rsidR="00DC3802" w:rsidRPr="006552B5" w:rsidRDefault="006552B5" w:rsidP="00AC2883">
            <w:pPr>
              <w:pStyle w:val="upove"/>
              <w:rPr>
                <w:lang w:val="fr-CH"/>
              </w:rPr>
            </w:pPr>
            <w:r w:rsidRPr="006552B5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6552B5" w:rsidRDefault="00DC3802" w:rsidP="00DA4973">
            <w:pPr>
              <w:rPr>
                <w:lang w:val="fr-CH"/>
              </w:rPr>
            </w:pPr>
          </w:p>
        </w:tc>
      </w:tr>
    </w:tbl>
    <w:p w:rsidR="00DC3802" w:rsidRPr="006552B5" w:rsidRDefault="00DC3802" w:rsidP="00DC3802">
      <w:pPr>
        <w:rPr>
          <w:lang w:val="fr-CH"/>
        </w:rPr>
      </w:pPr>
    </w:p>
    <w:p w:rsidR="00DA4973" w:rsidRPr="006552B5" w:rsidRDefault="00DA4973" w:rsidP="00DC3802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B56C14" w:rsidTr="00EB4E9C">
        <w:tc>
          <w:tcPr>
            <w:tcW w:w="6512" w:type="dxa"/>
          </w:tcPr>
          <w:p w:rsidR="006552B5" w:rsidRPr="006552B5" w:rsidRDefault="006552B5" w:rsidP="006552B5">
            <w:pPr>
              <w:pStyle w:val="Sessiontc"/>
              <w:spacing w:line="240" w:lineRule="auto"/>
              <w:rPr>
                <w:lang w:val="fr-CH"/>
              </w:rPr>
            </w:pPr>
            <w:r w:rsidRPr="006552B5">
              <w:rPr>
                <w:lang w:val="fr-CH"/>
              </w:rPr>
              <w:t>Comité technique</w:t>
            </w:r>
          </w:p>
          <w:p w:rsidR="00EB4E9C" w:rsidRPr="006552B5" w:rsidRDefault="006552B5" w:rsidP="006552B5">
            <w:pPr>
              <w:pStyle w:val="Sessiontcplacedate"/>
              <w:rPr>
                <w:sz w:val="22"/>
                <w:lang w:val="fr-CH"/>
              </w:rPr>
            </w:pPr>
            <w:r w:rsidRPr="006552B5">
              <w:rPr>
                <w:lang w:val="fr-CH"/>
              </w:rPr>
              <w:t>Cinquante-troisième session</w:t>
            </w:r>
            <w:r w:rsidRPr="006552B5">
              <w:rPr>
                <w:lang w:val="fr-CH"/>
              </w:rPr>
              <w:br/>
              <w:t>Genève, 3-5 avril 2017</w:t>
            </w:r>
          </w:p>
        </w:tc>
        <w:tc>
          <w:tcPr>
            <w:tcW w:w="3127" w:type="dxa"/>
          </w:tcPr>
          <w:p w:rsidR="00EB4E9C" w:rsidRPr="006552B5" w:rsidRDefault="00EB4E9C" w:rsidP="003C7FBE">
            <w:pPr>
              <w:pStyle w:val="Doccode"/>
              <w:rPr>
                <w:lang w:val="fr-CH"/>
              </w:rPr>
            </w:pPr>
            <w:r w:rsidRPr="006552B5">
              <w:rPr>
                <w:lang w:val="fr-CH"/>
              </w:rPr>
              <w:t>TC/53/</w:t>
            </w:r>
            <w:r w:rsidR="004E52EE" w:rsidRPr="006552B5">
              <w:rPr>
                <w:lang w:val="fr-CH"/>
              </w:rPr>
              <w:t>30</w:t>
            </w:r>
            <w:r w:rsidR="00B56C14">
              <w:rPr>
                <w:lang w:val="fr-CH"/>
              </w:rPr>
              <w:t xml:space="preserve"> </w:t>
            </w:r>
            <w:proofErr w:type="spellStart"/>
            <w:r w:rsidR="00B56C14">
              <w:rPr>
                <w:lang w:val="fr-CH"/>
              </w:rPr>
              <w:t>Rev</w:t>
            </w:r>
            <w:proofErr w:type="spellEnd"/>
            <w:r w:rsidR="00B56C14">
              <w:rPr>
                <w:lang w:val="fr-CH"/>
              </w:rPr>
              <w:t>.</w:t>
            </w:r>
          </w:p>
          <w:p w:rsidR="006552B5" w:rsidRPr="006552B5" w:rsidRDefault="006552B5" w:rsidP="006552B5">
            <w:pPr>
              <w:pStyle w:val="Docoriginal"/>
              <w:rPr>
                <w:lang w:val="fr-CH"/>
              </w:rPr>
            </w:pPr>
            <w:r w:rsidRPr="006552B5">
              <w:rPr>
                <w:lang w:val="fr-CH"/>
              </w:rPr>
              <w:t>Original</w:t>
            </w:r>
            <w:proofErr w:type="gramStart"/>
            <w:r w:rsidRPr="006552B5">
              <w:rPr>
                <w:lang w:val="fr-CH"/>
              </w:rPr>
              <w:t>:</w:t>
            </w:r>
            <w:r w:rsidRPr="006552B5">
              <w:rPr>
                <w:b w:val="0"/>
                <w:spacing w:val="0"/>
                <w:lang w:val="fr-CH"/>
              </w:rPr>
              <w:t xml:space="preserve">  anglais</w:t>
            </w:r>
            <w:proofErr w:type="gramEnd"/>
          </w:p>
          <w:p w:rsidR="00EB4E9C" w:rsidRPr="006552B5" w:rsidRDefault="006552B5" w:rsidP="00B56C14">
            <w:pPr>
              <w:pStyle w:val="Docoriginal"/>
              <w:rPr>
                <w:lang w:val="fr-CH"/>
              </w:rPr>
            </w:pPr>
            <w:r w:rsidRPr="006552B5">
              <w:rPr>
                <w:lang w:val="fr-CH"/>
              </w:rPr>
              <w:t>Date</w:t>
            </w:r>
            <w:proofErr w:type="gramStart"/>
            <w:r w:rsidRPr="006552B5">
              <w:rPr>
                <w:lang w:val="fr-CH"/>
              </w:rPr>
              <w:t>:</w:t>
            </w:r>
            <w:r w:rsidRPr="006552B5">
              <w:rPr>
                <w:b w:val="0"/>
                <w:spacing w:val="0"/>
                <w:lang w:val="fr-CH"/>
              </w:rPr>
              <w:t xml:space="preserve">  </w:t>
            </w:r>
            <w:r w:rsidR="00B56C14">
              <w:rPr>
                <w:b w:val="0"/>
                <w:spacing w:val="0"/>
                <w:lang w:val="fr-CH"/>
              </w:rPr>
              <w:t>3</w:t>
            </w:r>
            <w:proofErr w:type="gramEnd"/>
            <w:r w:rsidR="00B56C14">
              <w:rPr>
                <w:b w:val="0"/>
                <w:spacing w:val="0"/>
                <w:lang w:val="fr-CH"/>
              </w:rPr>
              <w:t xml:space="preserve"> avril</w:t>
            </w:r>
            <w:r w:rsidRPr="006552B5">
              <w:rPr>
                <w:b w:val="0"/>
                <w:spacing w:val="0"/>
                <w:lang w:val="fr-CH"/>
              </w:rPr>
              <w:t xml:space="preserve"> 2017</w:t>
            </w:r>
          </w:p>
        </w:tc>
      </w:tr>
    </w:tbl>
    <w:p w:rsidR="006552B5" w:rsidRPr="006552B5" w:rsidRDefault="006552B5" w:rsidP="006552B5">
      <w:pPr>
        <w:pStyle w:val="Titleofdoc0"/>
        <w:rPr>
          <w:lang w:val="fr-CH"/>
        </w:rPr>
      </w:pPr>
      <w:bookmarkStart w:id="0" w:name="TitleOfDoc"/>
      <w:bookmarkEnd w:id="0"/>
      <w:r w:rsidRPr="006552B5">
        <w:rPr>
          <w:lang w:val="fr-CH"/>
        </w:rPr>
        <w:t>Corrections apportées aux principes directeurs d’examen</w:t>
      </w:r>
    </w:p>
    <w:p w:rsidR="006552B5" w:rsidRPr="006552B5" w:rsidRDefault="006552B5" w:rsidP="006552B5">
      <w:pPr>
        <w:pStyle w:val="preparedby1"/>
        <w:jc w:val="left"/>
        <w:rPr>
          <w:lang w:val="fr-CH"/>
        </w:rPr>
      </w:pPr>
      <w:bookmarkStart w:id="1" w:name="Prepared"/>
      <w:bookmarkEnd w:id="1"/>
      <w:r w:rsidRPr="006552B5">
        <w:rPr>
          <w:lang w:val="fr-CH"/>
        </w:rPr>
        <w:t>Document établi par le Bureau de l’Union</w:t>
      </w:r>
    </w:p>
    <w:p w:rsidR="00050E16" w:rsidRPr="006552B5" w:rsidRDefault="006552B5" w:rsidP="006552B5">
      <w:pPr>
        <w:pStyle w:val="Disclaimer"/>
        <w:rPr>
          <w:lang w:val="fr-CH"/>
        </w:rPr>
      </w:pPr>
      <w:r w:rsidRPr="006552B5">
        <w:rPr>
          <w:lang w:val="fr-CH"/>
        </w:rPr>
        <w:t>Avertissement : le présent document ne représente pas les principes ou les orientations de l’UPOV</w:t>
      </w:r>
    </w:p>
    <w:p w:rsidR="00E24D03" w:rsidRPr="006552B5" w:rsidRDefault="007567AA" w:rsidP="00D343D3">
      <w:pPr>
        <w:rPr>
          <w:lang w:val="fr-CH"/>
        </w:rPr>
      </w:pPr>
      <w:r w:rsidRPr="006552B5">
        <w:rPr>
          <w:lang w:val="fr-CH"/>
        </w:rPr>
        <w:fldChar w:fldCharType="begin"/>
      </w:r>
      <w:r w:rsidRPr="006552B5">
        <w:rPr>
          <w:lang w:val="fr-CH"/>
        </w:rPr>
        <w:instrText xml:space="preserve"> AUTONUM  </w:instrText>
      </w:r>
      <w:r w:rsidRPr="006552B5">
        <w:rPr>
          <w:lang w:val="fr-CH"/>
        </w:rPr>
        <w:fldChar w:fldCharType="end"/>
      </w:r>
      <w:r w:rsidRPr="006552B5">
        <w:rPr>
          <w:lang w:val="fr-CH"/>
        </w:rPr>
        <w:tab/>
      </w:r>
      <w:r w:rsidR="006552B5" w:rsidRPr="006552B5">
        <w:rPr>
          <w:snapToGrid w:val="0"/>
          <w:lang w:val="fr-CH"/>
        </w:rPr>
        <w:t>Le présent document a pour objet de faire rapport sur les corrections à apporter aux principes directeurs d’examen suivants, telles qu’elles figurent dans les annexes du présent document</w:t>
      </w:r>
      <w:r w:rsidR="00505437" w:rsidRPr="006552B5">
        <w:rPr>
          <w:lang w:val="fr-CH"/>
        </w:rPr>
        <w:t xml:space="preserve">.  </w:t>
      </w:r>
    </w:p>
    <w:p w:rsidR="00E24D03" w:rsidRPr="006552B5" w:rsidRDefault="00E24D03" w:rsidP="00D343D3">
      <w:pPr>
        <w:rPr>
          <w:lang w:val="fr-CH"/>
        </w:rPr>
      </w:pPr>
    </w:p>
    <w:p w:rsidR="007567AA" w:rsidRPr="006552B5" w:rsidRDefault="00E24D03" w:rsidP="00D343D3">
      <w:pPr>
        <w:rPr>
          <w:lang w:val="fr-CH"/>
        </w:rPr>
      </w:pPr>
      <w:r w:rsidRPr="006552B5">
        <w:rPr>
          <w:lang w:val="fr-CH"/>
        </w:rPr>
        <w:fldChar w:fldCharType="begin"/>
      </w:r>
      <w:r w:rsidRPr="006552B5">
        <w:rPr>
          <w:lang w:val="fr-CH"/>
        </w:rPr>
        <w:instrText xml:space="preserve"> AUTONUM  </w:instrText>
      </w:r>
      <w:r w:rsidRPr="006552B5">
        <w:rPr>
          <w:lang w:val="fr-CH"/>
        </w:rPr>
        <w:fldChar w:fldCharType="end"/>
      </w:r>
      <w:r w:rsidRPr="006552B5">
        <w:rPr>
          <w:lang w:val="fr-CH"/>
        </w:rPr>
        <w:tab/>
      </w:r>
      <w:r w:rsidR="006552B5" w:rsidRPr="006552B5">
        <w:rPr>
          <w:lang w:val="fr-CH"/>
        </w:rPr>
        <w:t xml:space="preserve">Les versions corrigées </w:t>
      </w:r>
      <w:r w:rsidR="006552B5">
        <w:rPr>
          <w:lang w:val="fr-CH"/>
        </w:rPr>
        <w:t xml:space="preserve">des </w:t>
      </w:r>
      <w:r w:rsidR="006552B5" w:rsidRPr="006552B5">
        <w:rPr>
          <w:snapToGrid w:val="0"/>
          <w:lang w:val="fr-CH"/>
        </w:rPr>
        <w:t>principes directeurs d’examen suivants</w:t>
      </w:r>
      <w:r w:rsidR="00505437" w:rsidRPr="006552B5">
        <w:rPr>
          <w:lang w:val="fr-CH"/>
        </w:rPr>
        <w:t xml:space="preserve"> </w:t>
      </w:r>
      <w:r w:rsidR="006552B5">
        <w:rPr>
          <w:lang w:val="fr-CH"/>
        </w:rPr>
        <w:t>ont été publiées sur le site Web de l’UPOV</w:t>
      </w:r>
      <w:r w:rsidR="00505437" w:rsidRPr="006552B5">
        <w:rPr>
          <w:lang w:val="fr-CH"/>
        </w:rPr>
        <w:t>:</w:t>
      </w:r>
    </w:p>
    <w:p w:rsidR="007567AA" w:rsidRPr="006552B5" w:rsidRDefault="007567AA" w:rsidP="00D343D3">
      <w:pPr>
        <w:rPr>
          <w:lang w:val="fr-CH"/>
        </w:rPr>
      </w:pPr>
    </w:p>
    <w:p w:rsidR="007567AA" w:rsidRPr="006552B5" w:rsidRDefault="006552B5" w:rsidP="006552B5">
      <w:pPr>
        <w:ind w:left="1985" w:hanging="1418"/>
        <w:rPr>
          <w:lang w:val="fr-CH"/>
        </w:rPr>
      </w:pPr>
      <w:r w:rsidRPr="006552B5">
        <w:rPr>
          <w:snapToGrid w:val="0"/>
          <w:lang w:val="fr-CH"/>
        </w:rPr>
        <w:t>ANNEXE </w:t>
      </w:r>
      <w:r w:rsidRPr="006552B5">
        <w:rPr>
          <w:lang w:val="fr-CH"/>
        </w:rPr>
        <w:t xml:space="preserve"> </w:t>
      </w:r>
      <w:r w:rsidR="007567AA" w:rsidRPr="006552B5">
        <w:rPr>
          <w:lang w:val="fr-CH"/>
        </w:rPr>
        <w:t>I</w:t>
      </w:r>
      <w:r w:rsidR="007567AA" w:rsidRPr="006552B5">
        <w:rPr>
          <w:lang w:val="fr-CH"/>
        </w:rPr>
        <w:tab/>
      </w:r>
      <w:r w:rsidRPr="006552B5">
        <w:rPr>
          <w:snapToGrid w:val="0"/>
          <w:lang w:val="fr-CH"/>
        </w:rPr>
        <w:t>Correction apportée aux principes directeurs d’</w:t>
      </w:r>
      <w:r>
        <w:rPr>
          <w:snapToGrid w:val="0"/>
          <w:lang w:val="fr-CH"/>
        </w:rPr>
        <w:t xml:space="preserve">examen pour la </w:t>
      </w:r>
      <w:r w:rsidRPr="00B56C14">
        <w:rPr>
          <w:lang w:val="fr-CH"/>
        </w:rPr>
        <w:t>Camélia</w:t>
      </w:r>
      <w:r w:rsidRPr="006552B5">
        <w:rPr>
          <w:snapToGrid w:val="0"/>
          <w:lang w:val="fr-CH"/>
        </w:rPr>
        <w:t xml:space="preserve"> </w:t>
      </w:r>
      <w:r w:rsidR="007567AA" w:rsidRPr="006552B5">
        <w:rPr>
          <w:lang w:val="fr-CH"/>
        </w:rPr>
        <w:t>(document TG/</w:t>
      </w:r>
      <w:r w:rsidR="00505437" w:rsidRPr="006552B5">
        <w:rPr>
          <w:lang w:val="fr-CH"/>
        </w:rPr>
        <w:t>275</w:t>
      </w:r>
      <w:r w:rsidR="007567AA" w:rsidRPr="006552B5">
        <w:rPr>
          <w:lang w:val="fr-CH"/>
        </w:rPr>
        <w:t>/</w:t>
      </w:r>
      <w:r w:rsidR="00505437" w:rsidRPr="006552B5">
        <w:rPr>
          <w:lang w:val="fr-CH"/>
        </w:rPr>
        <w:t>1 Corr.</w:t>
      </w:r>
      <w:r w:rsidR="007567AA" w:rsidRPr="006552B5">
        <w:rPr>
          <w:lang w:val="fr-CH"/>
        </w:rPr>
        <w:t xml:space="preserve">) </w:t>
      </w:r>
    </w:p>
    <w:p w:rsidR="007567AA" w:rsidRPr="006552B5" w:rsidRDefault="006552B5" w:rsidP="006552B5">
      <w:pPr>
        <w:ind w:left="1985" w:hanging="1418"/>
        <w:rPr>
          <w:lang w:val="fr-CH"/>
        </w:rPr>
      </w:pPr>
      <w:r w:rsidRPr="006552B5">
        <w:rPr>
          <w:snapToGrid w:val="0"/>
          <w:lang w:val="fr-CH"/>
        </w:rPr>
        <w:t>ANNEXE </w:t>
      </w:r>
      <w:r w:rsidRPr="006552B5">
        <w:rPr>
          <w:lang w:val="fr-CH"/>
        </w:rPr>
        <w:t xml:space="preserve"> </w:t>
      </w:r>
      <w:r w:rsidR="007567AA" w:rsidRPr="006552B5">
        <w:rPr>
          <w:lang w:val="fr-CH"/>
        </w:rPr>
        <w:t>II</w:t>
      </w:r>
      <w:r w:rsidR="007567AA" w:rsidRPr="006552B5">
        <w:rPr>
          <w:lang w:val="fr-CH"/>
        </w:rPr>
        <w:tab/>
      </w:r>
      <w:r w:rsidRPr="006552B5">
        <w:rPr>
          <w:snapToGrid w:val="0"/>
          <w:lang w:val="fr-CH"/>
        </w:rPr>
        <w:t xml:space="preserve">Correction apportée aux principes directeurs d’examen </w:t>
      </w:r>
      <w:r w:rsidR="0098285E">
        <w:rPr>
          <w:snapToGrid w:val="0"/>
          <w:lang w:val="fr-CH"/>
        </w:rPr>
        <w:t>pour le</w:t>
      </w:r>
      <w:r w:rsidR="007567AA" w:rsidRPr="006552B5">
        <w:rPr>
          <w:lang w:val="fr-CH"/>
        </w:rPr>
        <w:t xml:space="preserve"> </w:t>
      </w:r>
      <w:r w:rsidR="0098285E" w:rsidRPr="00B56C14">
        <w:rPr>
          <w:lang w:val="fr-CH"/>
        </w:rPr>
        <w:t>Concombre, Cornichon</w:t>
      </w:r>
      <w:r w:rsidR="007567AA" w:rsidRPr="006552B5">
        <w:rPr>
          <w:lang w:val="fr-CH"/>
        </w:rPr>
        <w:t xml:space="preserve"> (document TG/</w:t>
      </w:r>
      <w:r w:rsidR="00433B1F" w:rsidRPr="006552B5">
        <w:rPr>
          <w:lang w:val="fr-CH"/>
        </w:rPr>
        <w:t>61</w:t>
      </w:r>
      <w:r w:rsidR="007567AA" w:rsidRPr="006552B5">
        <w:rPr>
          <w:lang w:val="fr-CH"/>
        </w:rPr>
        <w:t>/</w:t>
      </w:r>
      <w:r w:rsidR="00433B1F" w:rsidRPr="006552B5">
        <w:rPr>
          <w:lang w:val="fr-CH"/>
        </w:rPr>
        <w:t>7 Rev.2 Corr.</w:t>
      </w:r>
      <w:r w:rsidR="007567AA" w:rsidRPr="006552B5">
        <w:rPr>
          <w:lang w:val="fr-CH"/>
        </w:rPr>
        <w:t>)</w:t>
      </w:r>
    </w:p>
    <w:p w:rsidR="00433B1F" w:rsidRPr="006552B5" w:rsidRDefault="00433B1F" w:rsidP="00D343D3">
      <w:pPr>
        <w:ind w:firstLine="567"/>
        <w:rPr>
          <w:lang w:val="fr-CH"/>
        </w:rPr>
      </w:pPr>
    </w:p>
    <w:p w:rsidR="00433B1F" w:rsidRPr="006552B5" w:rsidRDefault="00433B1F" w:rsidP="00D343D3">
      <w:pPr>
        <w:rPr>
          <w:lang w:val="fr-CH"/>
        </w:rPr>
      </w:pPr>
      <w:r w:rsidRPr="006552B5">
        <w:rPr>
          <w:lang w:val="fr-CH"/>
        </w:rPr>
        <w:fldChar w:fldCharType="begin"/>
      </w:r>
      <w:r w:rsidRPr="006552B5">
        <w:rPr>
          <w:lang w:val="fr-CH"/>
        </w:rPr>
        <w:instrText xml:space="preserve"> AUTONUM  </w:instrText>
      </w:r>
      <w:r w:rsidRPr="006552B5">
        <w:rPr>
          <w:lang w:val="fr-CH"/>
        </w:rPr>
        <w:fldChar w:fldCharType="end"/>
      </w:r>
      <w:r w:rsidRPr="006552B5">
        <w:rPr>
          <w:lang w:val="fr-CH"/>
        </w:rPr>
        <w:tab/>
      </w:r>
      <w:r w:rsidR="006552B5" w:rsidRPr="006552B5">
        <w:rPr>
          <w:lang w:val="fr-CH"/>
        </w:rPr>
        <w:t xml:space="preserve">Les versions corrigées </w:t>
      </w:r>
      <w:r w:rsidR="006552B5">
        <w:rPr>
          <w:lang w:val="fr-CH"/>
        </w:rPr>
        <w:t xml:space="preserve">des </w:t>
      </w:r>
      <w:r w:rsidR="006552B5" w:rsidRPr="006552B5">
        <w:rPr>
          <w:snapToGrid w:val="0"/>
          <w:lang w:val="fr-CH"/>
        </w:rPr>
        <w:t>principes directeurs d’examen suivants</w:t>
      </w:r>
      <w:r w:rsidRPr="006552B5">
        <w:rPr>
          <w:lang w:val="fr-CH"/>
        </w:rPr>
        <w:t xml:space="preserve"> </w:t>
      </w:r>
      <w:r w:rsidR="006552B5">
        <w:rPr>
          <w:lang w:val="fr-CH"/>
        </w:rPr>
        <w:t>seront publiées sur le site Web de l’UPOV après la session du Comité technique</w:t>
      </w:r>
      <w:r w:rsidRPr="006552B5">
        <w:rPr>
          <w:lang w:val="fr-CH"/>
        </w:rPr>
        <w:t>:</w:t>
      </w:r>
    </w:p>
    <w:p w:rsidR="00433B1F" w:rsidRPr="006552B5" w:rsidRDefault="00433B1F" w:rsidP="00D343D3">
      <w:pPr>
        <w:ind w:firstLine="567"/>
        <w:rPr>
          <w:lang w:val="fr-CH"/>
        </w:rPr>
      </w:pPr>
    </w:p>
    <w:p w:rsidR="007567AA" w:rsidRPr="006552B5" w:rsidRDefault="006552B5" w:rsidP="006552B5">
      <w:pPr>
        <w:ind w:left="1985" w:hanging="1418"/>
        <w:rPr>
          <w:lang w:val="fr-CH"/>
        </w:rPr>
      </w:pPr>
      <w:r w:rsidRPr="006552B5">
        <w:rPr>
          <w:snapToGrid w:val="0"/>
          <w:lang w:val="fr-CH"/>
        </w:rPr>
        <w:t>ANNEXE </w:t>
      </w:r>
      <w:r w:rsidRPr="006552B5">
        <w:rPr>
          <w:lang w:val="fr-CH"/>
        </w:rPr>
        <w:t xml:space="preserve"> </w:t>
      </w:r>
      <w:r w:rsidR="007567AA" w:rsidRPr="006552B5">
        <w:rPr>
          <w:lang w:val="fr-CH"/>
        </w:rPr>
        <w:t>III</w:t>
      </w:r>
      <w:r w:rsidR="007567AA" w:rsidRPr="006552B5">
        <w:rPr>
          <w:lang w:val="fr-CH"/>
        </w:rPr>
        <w:tab/>
      </w:r>
      <w:r w:rsidRPr="006552B5">
        <w:rPr>
          <w:snapToGrid w:val="0"/>
          <w:lang w:val="fr-CH"/>
        </w:rPr>
        <w:t xml:space="preserve">Correction apportée aux principes directeurs d’examen </w:t>
      </w:r>
      <w:r w:rsidR="0098285E">
        <w:rPr>
          <w:snapToGrid w:val="0"/>
          <w:lang w:val="fr-CH"/>
        </w:rPr>
        <w:t xml:space="preserve">pour la </w:t>
      </w:r>
      <w:proofErr w:type="spellStart"/>
      <w:r w:rsidR="0098285E" w:rsidRPr="00B56C14">
        <w:rPr>
          <w:lang w:val="fr-CH"/>
        </w:rPr>
        <w:t>Feijoa</w:t>
      </w:r>
      <w:proofErr w:type="spellEnd"/>
      <w:r w:rsidR="00B56C14">
        <w:rPr>
          <w:lang w:val="fr-CH"/>
        </w:rPr>
        <w:t xml:space="preserve"> (document </w:t>
      </w:r>
      <w:r w:rsidR="00E837E7" w:rsidRPr="006552B5">
        <w:rPr>
          <w:lang w:val="fr-CH"/>
        </w:rPr>
        <w:t>TG/306/1)</w:t>
      </w:r>
    </w:p>
    <w:p w:rsidR="00D343D3" w:rsidRPr="006552B5" w:rsidRDefault="006552B5" w:rsidP="006552B5">
      <w:pPr>
        <w:ind w:left="1985" w:hanging="1418"/>
        <w:rPr>
          <w:lang w:val="fr-CH"/>
        </w:rPr>
      </w:pPr>
      <w:r w:rsidRPr="006552B5">
        <w:rPr>
          <w:snapToGrid w:val="0"/>
          <w:lang w:val="fr-CH"/>
        </w:rPr>
        <w:t>ANNEXE </w:t>
      </w:r>
      <w:r w:rsidRPr="006552B5">
        <w:rPr>
          <w:lang w:val="fr-CH"/>
        </w:rPr>
        <w:t xml:space="preserve"> </w:t>
      </w:r>
      <w:r w:rsidR="00D343D3" w:rsidRPr="006552B5">
        <w:rPr>
          <w:lang w:val="fr-CH"/>
        </w:rPr>
        <w:t>IV</w:t>
      </w:r>
      <w:r w:rsidR="00D343D3" w:rsidRPr="006552B5">
        <w:rPr>
          <w:lang w:val="fr-CH"/>
        </w:rPr>
        <w:tab/>
      </w:r>
      <w:r w:rsidRPr="006552B5">
        <w:rPr>
          <w:snapToGrid w:val="0"/>
          <w:lang w:val="fr-CH"/>
        </w:rPr>
        <w:t xml:space="preserve">Correction apportée aux principes directeurs d’examen </w:t>
      </w:r>
      <w:r w:rsidR="0098285E">
        <w:rPr>
          <w:snapToGrid w:val="0"/>
          <w:lang w:val="fr-CH"/>
        </w:rPr>
        <w:t xml:space="preserve">pour les </w:t>
      </w:r>
      <w:proofErr w:type="spellStart"/>
      <w:r w:rsidR="0098285E" w:rsidRPr="00B56C14">
        <w:rPr>
          <w:lang w:val="fr-CH"/>
        </w:rPr>
        <w:t>Portes-Greffes</w:t>
      </w:r>
      <w:proofErr w:type="spellEnd"/>
      <w:r w:rsidR="0098285E" w:rsidRPr="00B56C14">
        <w:rPr>
          <w:lang w:val="fr-CH"/>
        </w:rPr>
        <w:t xml:space="preserve"> d'Avocatier</w:t>
      </w:r>
      <w:r w:rsidR="00E837E7" w:rsidRPr="006552B5">
        <w:rPr>
          <w:lang w:val="fr-CH"/>
        </w:rPr>
        <w:t xml:space="preserve"> (document TG/318/1)</w:t>
      </w:r>
    </w:p>
    <w:p w:rsidR="00D343D3" w:rsidRPr="006552B5" w:rsidRDefault="006552B5" w:rsidP="006552B5">
      <w:pPr>
        <w:ind w:left="1985" w:hanging="1418"/>
        <w:rPr>
          <w:lang w:val="fr-CH"/>
        </w:rPr>
      </w:pPr>
      <w:r w:rsidRPr="006552B5">
        <w:rPr>
          <w:snapToGrid w:val="0"/>
          <w:lang w:val="fr-CH"/>
        </w:rPr>
        <w:t>ANNEXE </w:t>
      </w:r>
      <w:r w:rsidRPr="006552B5">
        <w:rPr>
          <w:lang w:val="fr-CH"/>
        </w:rPr>
        <w:t xml:space="preserve"> </w:t>
      </w:r>
      <w:r w:rsidR="00D343D3" w:rsidRPr="006552B5">
        <w:rPr>
          <w:lang w:val="fr-CH"/>
        </w:rPr>
        <w:t>V</w:t>
      </w:r>
      <w:r w:rsidR="00D343D3" w:rsidRPr="006552B5">
        <w:rPr>
          <w:lang w:val="fr-CH"/>
        </w:rPr>
        <w:tab/>
      </w:r>
      <w:r w:rsidRPr="006552B5">
        <w:rPr>
          <w:snapToGrid w:val="0"/>
          <w:lang w:val="fr-CH"/>
        </w:rPr>
        <w:t xml:space="preserve">Correction apportée aux principes directeurs d’examen </w:t>
      </w:r>
      <w:r w:rsidR="0098285E">
        <w:rPr>
          <w:snapToGrid w:val="0"/>
          <w:lang w:val="fr-CH"/>
        </w:rPr>
        <w:t xml:space="preserve">pour le </w:t>
      </w:r>
      <w:r w:rsidR="0098285E" w:rsidRPr="00B56C14">
        <w:rPr>
          <w:lang w:val="fr-CH"/>
        </w:rPr>
        <w:t>Prunier japonais</w:t>
      </w:r>
      <w:r w:rsidR="00E837E7" w:rsidRPr="006552B5">
        <w:rPr>
          <w:lang w:val="fr-CH"/>
        </w:rPr>
        <w:t xml:space="preserve"> (document TG/84/4 Corr.)</w:t>
      </w:r>
    </w:p>
    <w:p w:rsidR="00D343D3" w:rsidRDefault="006552B5" w:rsidP="006552B5">
      <w:pPr>
        <w:ind w:left="1985" w:hanging="1418"/>
        <w:rPr>
          <w:lang w:val="fr-CH"/>
        </w:rPr>
      </w:pPr>
      <w:r w:rsidRPr="006552B5">
        <w:rPr>
          <w:snapToGrid w:val="0"/>
          <w:lang w:val="fr-CH"/>
        </w:rPr>
        <w:t>ANNEXE </w:t>
      </w:r>
      <w:r w:rsidRPr="006552B5">
        <w:rPr>
          <w:lang w:val="fr-CH"/>
        </w:rPr>
        <w:t xml:space="preserve"> </w:t>
      </w:r>
      <w:r w:rsidR="00D343D3" w:rsidRPr="006552B5">
        <w:rPr>
          <w:lang w:val="fr-CH"/>
        </w:rPr>
        <w:t>V</w:t>
      </w:r>
      <w:r w:rsidRPr="006552B5">
        <w:rPr>
          <w:lang w:val="fr-CH"/>
        </w:rPr>
        <w:t>I</w:t>
      </w:r>
      <w:r w:rsidR="00D343D3" w:rsidRPr="006552B5">
        <w:rPr>
          <w:lang w:val="fr-CH"/>
        </w:rPr>
        <w:tab/>
      </w:r>
      <w:r w:rsidRPr="006552B5">
        <w:rPr>
          <w:snapToGrid w:val="0"/>
          <w:lang w:val="fr-CH"/>
        </w:rPr>
        <w:t xml:space="preserve">Correction apportée aux principes directeurs d’examen </w:t>
      </w:r>
      <w:r w:rsidR="0098285E">
        <w:rPr>
          <w:snapToGrid w:val="0"/>
          <w:lang w:val="fr-CH"/>
        </w:rPr>
        <w:t xml:space="preserve">pour le </w:t>
      </w:r>
      <w:r w:rsidR="0098285E" w:rsidRPr="00B56C14">
        <w:rPr>
          <w:lang w:val="fr-CH"/>
        </w:rPr>
        <w:t>Radis rave</w:t>
      </w:r>
      <w:r w:rsidR="00B56C14">
        <w:rPr>
          <w:lang w:val="fr-CH"/>
        </w:rPr>
        <w:t xml:space="preserve"> et le </w:t>
      </w:r>
      <w:r w:rsidR="00B56C14" w:rsidRPr="00B56C14">
        <w:rPr>
          <w:lang w:val="fr-CH"/>
        </w:rPr>
        <w:t>Radis de tous les mois</w:t>
      </w:r>
      <w:r w:rsidR="00B56C14">
        <w:rPr>
          <w:lang w:val="fr-CH"/>
        </w:rPr>
        <w:t xml:space="preserve"> (document </w:t>
      </w:r>
      <w:r w:rsidR="00E837E7" w:rsidRPr="006552B5">
        <w:rPr>
          <w:lang w:val="fr-CH"/>
        </w:rPr>
        <w:t>TG/63/7-TG/64/7 </w:t>
      </w:r>
      <w:proofErr w:type="spellStart"/>
      <w:r w:rsidR="00E837E7" w:rsidRPr="006552B5">
        <w:rPr>
          <w:lang w:val="fr-CH"/>
        </w:rPr>
        <w:t>Rev</w:t>
      </w:r>
      <w:proofErr w:type="spellEnd"/>
      <w:r w:rsidR="00E837E7" w:rsidRPr="006552B5">
        <w:rPr>
          <w:lang w:val="fr-CH"/>
        </w:rPr>
        <w:t>.)</w:t>
      </w:r>
    </w:p>
    <w:p w:rsidR="00B56C14" w:rsidRPr="00771068" w:rsidRDefault="00B56C14" w:rsidP="006552B5">
      <w:pPr>
        <w:ind w:left="1985" w:hanging="1418"/>
        <w:rPr>
          <w:lang w:val="fr-CH"/>
        </w:rPr>
      </w:pPr>
      <w:r>
        <w:rPr>
          <w:lang w:val="fr-CH"/>
        </w:rPr>
        <w:t>ANNEXE VII</w:t>
      </w:r>
      <w:r>
        <w:rPr>
          <w:lang w:val="fr-CH"/>
        </w:rPr>
        <w:tab/>
      </w:r>
      <w:r w:rsidRPr="00771068">
        <w:rPr>
          <w:snapToGrid w:val="0"/>
          <w:lang w:val="fr-CH"/>
        </w:rPr>
        <w:t xml:space="preserve">Correction apportée aux principes directeurs d’examen pour le </w:t>
      </w:r>
      <w:r w:rsidRPr="00771068">
        <w:rPr>
          <w:lang w:val="fr-CH"/>
        </w:rPr>
        <w:t>Manguier (document TG/112/4)</w:t>
      </w:r>
    </w:p>
    <w:p w:rsidR="007567AA" w:rsidRPr="00771068" w:rsidRDefault="007567AA" w:rsidP="007567AA">
      <w:pPr>
        <w:ind w:firstLine="567"/>
        <w:rPr>
          <w:lang w:val="fr-CH"/>
        </w:rPr>
      </w:pPr>
    </w:p>
    <w:p w:rsidR="00E837E7" w:rsidRPr="00771068" w:rsidRDefault="007567AA" w:rsidP="00E96F29">
      <w:pPr>
        <w:tabs>
          <w:tab w:val="left" w:pos="5387"/>
        </w:tabs>
        <w:ind w:left="4820"/>
        <w:rPr>
          <w:i/>
          <w:lang w:val="fr-CH"/>
        </w:rPr>
      </w:pPr>
      <w:r w:rsidRPr="00771068">
        <w:rPr>
          <w:i/>
          <w:lang w:val="fr-CH"/>
        </w:rPr>
        <w:fldChar w:fldCharType="begin"/>
      </w:r>
      <w:r w:rsidRPr="00771068">
        <w:rPr>
          <w:i/>
          <w:lang w:val="fr-CH"/>
        </w:rPr>
        <w:instrText xml:space="preserve"> AUTONUM  </w:instrText>
      </w:r>
      <w:r w:rsidRPr="00771068">
        <w:rPr>
          <w:i/>
          <w:lang w:val="fr-CH"/>
        </w:rPr>
        <w:fldChar w:fldCharType="end"/>
      </w:r>
      <w:r w:rsidRPr="00771068">
        <w:rPr>
          <w:i/>
          <w:lang w:val="fr-CH"/>
        </w:rPr>
        <w:tab/>
      </w:r>
      <w:r w:rsidR="0098285E" w:rsidRPr="00771068">
        <w:rPr>
          <w:i/>
          <w:lang w:val="fr-CH"/>
        </w:rPr>
        <w:t>Le Comité technique (TC) est invité à prendre note du fait que</w:t>
      </w:r>
      <w:r w:rsidR="00E837E7" w:rsidRPr="00771068">
        <w:rPr>
          <w:i/>
          <w:lang w:val="fr-CH"/>
        </w:rPr>
        <w:t>:</w:t>
      </w:r>
    </w:p>
    <w:p w:rsidR="00E837E7" w:rsidRPr="00771068" w:rsidRDefault="00E837E7" w:rsidP="007567AA">
      <w:pPr>
        <w:ind w:left="4820"/>
        <w:rPr>
          <w:i/>
          <w:lang w:val="fr-CH"/>
        </w:rPr>
      </w:pPr>
    </w:p>
    <w:p w:rsidR="00E837E7" w:rsidRPr="00771068" w:rsidRDefault="00E837E7" w:rsidP="00E837E7">
      <w:pPr>
        <w:tabs>
          <w:tab w:val="left" w:pos="5954"/>
        </w:tabs>
        <w:ind w:left="4820" w:firstLine="567"/>
        <w:rPr>
          <w:i/>
          <w:lang w:val="fr-CH"/>
        </w:rPr>
      </w:pPr>
      <w:r w:rsidRPr="00771068">
        <w:rPr>
          <w:i/>
          <w:lang w:val="fr-CH"/>
        </w:rPr>
        <w:t>(a)</w:t>
      </w:r>
      <w:r w:rsidRPr="00771068">
        <w:rPr>
          <w:i/>
          <w:lang w:val="fr-CH"/>
        </w:rPr>
        <w:tab/>
      </w:r>
      <w:r w:rsidR="0098285E" w:rsidRPr="00771068">
        <w:rPr>
          <w:i/>
          <w:lang w:val="fr-CH"/>
        </w:rPr>
        <w:t xml:space="preserve">les versions corrigées des principes directeurs d’examen pour la </w:t>
      </w:r>
      <w:r w:rsidRPr="00771068">
        <w:rPr>
          <w:i/>
          <w:lang w:val="fr-CH"/>
        </w:rPr>
        <w:t xml:space="preserve"> </w:t>
      </w:r>
      <w:r w:rsidR="0098285E" w:rsidRPr="00771068">
        <w:rPr>
          <w:lang w:val="fr-CH"/>
        </w:rPr>
        <w:t>Camélia</w:t>
      </w:r>
      <w:r w:rsidR="0098285E" w:rsidRPr="00771068">
        <w:rPr>
          <w:snapToGrid w:val="0"/>
          <w:lang w:val="fr-CH"/>
        </w:rPr>
        <w:t xml:space="preserve"> </w:t>
      </w:r>
      <w:r w:rsidRPr="00771068">
        <w:rPr>
          <w:i/>
          <w:lang w:val="fr-CH"/>
        </w:rPr>
        <w:t xml:space="preserve">(document TG/275/1Corr.) </w:t>
      </w:r>
      <w:r w:rsidR="0098285E" w:rsidRPr="00771068">
        <w:rPr>
          <w:i/>
          <w:lang w:val="fr-CH"/>
        </w:rPr>
        <w:t>et le Concombre, Cornichon</w:t>
      </w:r>
      <w:r w:rsidRPr="00771068">
        <w:rPr>
          <w:i/>
          <w:lang w:val="fr-CH"/>
        </w:rPr>
        <w:t xml:space="preserve"> (document TG/61/7 Rev.2 Corr.) </w:t>
      </w:r>
      <w:r w:rsidR="0098285E" w:rsidRPr="00771068">
        <w:rPr>
          <w:i/>
          <w:lang w:val="fr-CH"/>
        </w:rPr>
        <w:t>ont été publiées sur le site Web de l’UPOV</w:t>
      </w:r>
      <w:r w:rsidRPr="00771068">
        <w:rPr>
          <w:i/>
          <w:lang w:val="fr-CH"/>
        </w:rPr>
        <w:t xml:space="preserve">; </w:t>
      </w:r>
      <w:r w:rsidR="0098285E" w:rsidRPr="00771068">
        <w:rPr>
          <w:i/>
          <w:lang w:val="fr-CH"/>
        </w:rPr>
        <w:t xml:space="preserve"> et</w:t>
      </w:r>
      <w:r w:rsidRPr="00771068">
        <w:rPr>
          <w:i/>
          <w:lang w:val="fr-CH"/>
        </w:rPr>
        <w:t xml:space="preserve"> </w:t>
      </w:r>
    </w:p>
    <w:p w:rsidR="00E837E7" w:rsidRPr="00771068" w:rsidRDefault="00E837E7" w:rsidP="00E837E7">
      <w:pPr>
        <w:tabs>
          <w:tab w:val="left" w:pos="5954"/>
        </w:tabs>
        <w:ind w:left="4820" w:firstLine="567"/>
        <w:rPr>
          <w:i/>
          <w:lang w:val="fr-CH"/>
        </w:rPr>
      </w:pPr>
    </w:p>
    <w:p w:rsidR="007567AA" w:rsidRPr="006552B5" w:rsidRDefault="00E837E7" w:rsidP="00E837E7">
      <w:pPr>
        <w:tabs>
          <w:tab w:val="left" w:pos="5954"/>
        </w:tabs>
        <w:ind w:left="4820" w:firstLine="567"/>
        <w:rPr>
          <w:i/>
          <w:lang w:val="fr-CH"/>
        </w:rPr>
      </w:pPr>
      <w:r w:rsidRPr="00771068">
        <w:rPr>
          <w:i/>
          <w:lang w:val="fr-CH"/>
        </w:rPr>
        <w:t>(b)</w:t>
      </w:r>
      <w:r w:rsidRPr="00771068">
        <w:rPr>
          <w:i/>
          <w:lang w:val="fr-CH"/>
        </w:rPr>
        <w:tab/>
      </w:r>
      <w:r w:rsidR="0098285E" w:rsidRPr="00771068">
        <w:rPr>
          <w:i/>
          <w:lang w:val="fr-CH"/>
        </w:rPr>
        <w:t xml:space="preserve">les versions corrigées des principes directeurs d’examen pour la </w:t>
      </w:r>
      <w:proofErr w:type="spellStart"/>
      <w:r w:rsidR="0098285E" w:rsidRPr="00771068">
        <w:rPr>
          <w:i/>
          <w:lang w:val="fr-CH"/>
        </w:rPr>
        <w:t>Feijoa</w:t>
      </w:r>
      <w:proofErr w:type="spellEnd"/>
      <w:r w:rsidRPr="00771068">
        <w:rPr>
          <w:i/>
          <w:lang w:val="fr-CH"/>
        </w:rPr>
        <w:t xml:space="preserve"> (document TG/306/1)</w:t>
      </w:r>
      <w:r w:rsidR="007567AA" w:rsidRPr="00771068">
        <w:rPr>
          <w:i/>
          <w:lang w:val="fr-CH"/>
        </w:rPr>
        <w:t>,</w:t>
      </w:r>
      <w:r w:rsidRPr="00771068">
        <w:rPr>
          <w:i/>
          <w:lang w:val="fr-CH"/>
        </w:rPr>
        <w:t xml:space="preserve"> </w:t>
      </w:r>
      <w:r w:rsidR="0098285E" w:rsidRPr="00771068">
        <w:rPr>
          <w:i/>
          <w:lang w:val="fr-CH"/>
        </w:rPr>
        <w:t xml:space="preserve">les </w:t>
      </w:r>
      <w:proofErr w:type="spellStart"/>
      <w:r w:rsidR="0098285E" w:rsidRPr="00771068">
        <w:rPr>
          <w:i/>
          <w:lang w:val="fr-CH"/>
        </w:rPr>
        <w:t>Portes-Greffes</w:t>
      </w:r>
      <w:proofErr w:type="spellEnd"/>
      <w:r w:rsidR="0098285E" w:rsidRPr="00771068">
        <w:rPr>
          <w:i/>
          <w:lang w:val="fr-CH"/>
        </w:rPr>
        <w:t xml:space="preserve"> d'Avocatier</w:t>
      </w:r>
      <w:r w:rsidRPr="00771068">
        <w:rPr>
          <w:i/>
          <w:lang w:val="fr-CH"/>
        </w:rPr>
        <w:t xml:space="preserve"> (document TG/318/1), </w:t>
      </w:r>
      <w:r w:rsidR="0098285E" w:rsidRPr="00771068">
        <w:rPr>
          <w:i/>
          <w:lang w:val="fr-CH"/>
        </w:rPr>
        <w:t>le Prunier japonais</w:t>
      </w:r>
      <w:r w:rsidRPr="00771068">
        <w:rPr>
          <w:i/>
          <w:lang w:val="fr-CH"/>
        </w:rPr>
        <w:t xml:space="preserve"> (document TG/84/4 Corr.)</w:t>
      </w:r>
      <w:r w:rsidR="00B56C14" w:rsidRPr="00771068">
        <w:rPr>
          <w:i/>
          <w:lang w:val="fr-CH"/>
        </w:rPr>
        <w:t>,</w:t>
      </w:r>
      <w:r w:rsidR="0098285E" w:rsidRPr="00771068">
        <w:rPr>
          <w:i/>
          <w:lang w:val="fr-CH"/>
        </w:rPr>
        <w:t xml:space="preserve"> le Radis rave</w:t>
      </w:r>
      <w:r w:rsidR="00B56C14" w:rsidRPr="00771068">
        <w:rPr>
          <w:i/>
          <w:lang w:val="fr-CH"/>
        </w:rPr>
        <w:t xml:space="preserve"> et le Radis de tous les mois</w:t>
      </w:r>
      <w:r w:rsidRPr="00771068">
        <w:rPr>
          <w:i/>
          <w:lang w:val="fr-CH"/>
        </w:rPr>
        <w:t xml:space="preserve"> (document TG/63/7-TG/64/7 </w:t>
      </w:r>
      <w:proofErr w:type="spellStart"/>
      <w:r w:rsidRPr="00771068">
        <w:rPr>
          <w:i/>
          <w:lang w:val="fr-CH"/>
        </w:rPr>
        <w:t>Rev</w:t>
      </w:r>
      <w:proofErr w:type="spellEnd"/>
      <w:r w:rsidRPr="00771068">
        <w:rPr>
          <w:i/>
          <w:lang w:val="fr-CH"/>
        </w:rPr>
        <w:t xml:space="preserve">.) </w:t>
      </w:r>
      <w:r w:rsidR="00B56C14" w:rsidRPr="00771068">
        <w:rPr>
          <w:i/>
          <w:lang w:val="fr-CH"/>
        </w:rPr>
        <w:t xml:space="preserve">et le Manguier (document TG/112/4) </w:t>
      </w:r>
      <w:r w:rsidR="0098285E" w:rsidRPr="00771068">
        <w:rPr>
          <w:i/>
          <w:lang w:val="fr-CH"/>
        </w:rPr>
        <w:t>seront publiées sur le site Web de l’UPOV après la session du Comité technique</w:t>
      </w:r>
      <w:r w:rsidRPr="00771068">
        <w:rPr>
          <w:i/>
          <w:lang w:val="fr-CH"/>
        </w:rPr>
        <w:t>.</w:t>
      </w:r>
    </w:p>
    <w:p w:rsidR="007567AA" w:rsidRPr="006552B5" w:rsidRDefault="007567AA" w:rsidP="007567AA">
      <w:pPr>
        <w:ind w:left="4820"/>
        <w:rPr>
          <w:i/>
          <w:lang w:val="fr-CH"/>
        </w:rPr>
      </w:pPr>
    </w:p>
    <w:p w:rsidR="007567AA" w:rsidRPr="006552B5" w:rsidRDefault="007567AA" w:rsidP="007567AA">
      <w:pPr>
        <w:ind w:left="4820"/>
        <w:rPr>
          <w:i/>
          <w:lang w:val="fr-CH"/>
        </w:rPr>
      </w:pPr>
    </w:p>
    <w:p w:rsidR="007567AA" w:rsidRPr="006552B5" w:rsidRDefault="006552B5" w:rsidP="00B56C14">
      <w:pPr>
        <w:ind w:left="4820"/>
        <w:jc w:val="right"/>
        <w:rPr>
          <w:b/>
          <w:bCs/>
          <w:sz w:val="22"/>
          <w:szCs w:val="22"/>
          <w:lang w:val="fr-CH"/>
        </w:rPr>
      </w:pPr>
      <w:r w:rsidRPr="006552B5">
        <w:rPr>
          <w:lang w:val="fr-CH"/>
        </w:rPr>
        <w:t>[Les annexes suivent</w:t>
      </w:r>
      <w:r w:rsidR="007567AA" w:rsidRPr="006552B5">
        <w:rPr>
          <w:lang w:val="fr-CH"/>
        </w:rPr>
        <w:t>]</w:t>
      </w:r>
    </w:p>
    <w:p w:rsidR="007567AA" w:rsidRPr="006552B5" w:rsidRDefault="007567AA" w:rsidP="007567AA">
      <w:pPr>
        <w:rPr>
          <w:b/>
          <w:bCs/>
          <w:sz w:val="22"/>
          <w:szCs w:val="22"/>
          <w:lang w:val="fr-CH"/>
        </w:rPr>
        <w:sectPr w:rsidR="007567AA" w:rsidRPr="006552B5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217737" w:rsidRPr="006552B5" w:rsidRDefault="00217737" w:rsidP="004B4A55">
      <w:pPr>
        <w:pStyle w:val="Heading1"/>
        <w:rPr>
          <w:lang w:val="fr-CH"/>
        </w:rPr>
      </w:pPr>
    </w:p>
    <w:p w:rsidR="007567AA" w:rsidRPr="006552B5" w:rsidRDefault="0098285E" w:rsidP="004B4A55">
      <w:pPr>
        <w:pStyle w:val="Heading1"/>
        <w:rPr>
          <w:b/>
          <w:bCs/>
          <w:lang w:val="fr-CH"/>
        </w:rPr>
      </w:pPr>
      <w:r w:rsidRPr="006552B5">
        <w:rPr>
          <w:snapToGrid w:val="0"/>
          <w:lang w:val="fr-CH"/>
        </w:rPr>
        <w:t>Correction apportée aux principes directeurs d’</w:t>
      </w:r>
      <w:r>
        <w:rPr>
          <w:snapToGrid w:val="0"/>
          <w:lang w:val="fr-CH"/>
        </w:rPr>
        <w:t xml:space="preserve">examen pour la </w:t>
      </w:r>
      <w:r w:rsidRPr="0098285E">
        <w:rPr>
          <w:lang w:val="fr-FR"/>
        </w:rPr>
        <w:t>Camélia</w:t>
      </w:r>
      <w:r w:rsidR="004B4A55" w:rsidRPr="006552B5">
        <w:rPr>
          <w:lang w:val="fr-CH"/>
        </w:rPr>
        <w:t xml:space="preserve"> (document TG/275/1 Corr.)</w:t>
      </w:r>
    </w:p>
    <w:p w:rsidR="007567AA" w:rsidRPr="006552B5" w:rsidRDefault="007567AA" w:rsidP="007567AA">
      <w:pPr>
        <w:rPr>
          <w:bCs/>
          <w:lang w:val="fr-CH"/>
        </w:rPr>
      </w:pPr>
    </w:p>
    <w:p w:rsidR="004B4A55" w:rsidRPr="006552B5" w:rsidRDefault="0098285E" w:rsidP="007567AA">
      <w:pPr>
        <w:rPr>
          <w:bCs/>
          <w:u w:val="single"/>
          <w:lang w:val="fr-CH"/>
        </w:rPr>
      </w:pPr>
      <w:r>
        <w:rPr>
          <w:bCs/>
          <w:u w:val="single"/>
          <w:lang w:val="fr-CH"/>
        </w:rPr>
        <w:t>Libellé précédent</w:t>
      </w:r>
      <w:r w:rsidR="00E837E7" w:rsidRPr="006552B5">
        <w:rPr>
          <w:bCs/>
          <w:u w:val="single"/>
          <w:lang w:val="fr-CH"/>
        </w:rPr>
        <w:t>:</w:t>
      </w:r>
    </w:p>
    <w:p w:rsidR="00E837E7" w:rsidRPr="006552B5" w:rsidRDefault="00E837E7" w:rsidP="007567AA">
      <w:pPr>
        <w:rPr>
          <w:bCs/>
          <w:lang w:val="fr-CH"/>
        </w:rPr>
      </w:pPr>
    </w:p>
    <w:tbl>
      <w:tblPr>
        <w:tblW w:w="10942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14"/>
        <w:gridCol w:w="1814"/>
        <w:gridCol w:w="1814"/>
        <w:gridCol w:w="1814"/>
        <w:gridCol w:w="1985"/>
        <w:gridCol w:w="567"/>
      </w:tblGrid>
      <w:tr w:rsidR="00E837E7" w:rsidRPr="00B56C14" w:rsidTr="0098285E">
        <w:trPr>
          <w:cantSplit/>
        </w:trPr>
        <w:tc>
          <w:tcPr>
            <w:tcW w:w="567" w:type="dxa"/>
            <w:tcBorders>
              <w:top w:val="single" w:sz="6" w:space="0" w:color="000000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 w:eastAsia="zh-CN"/>
              </w:rPr>
              <w:t>7.</w:t>
            </w: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br/>
              <w:t>(*)</w:t>
            </w: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Leaf: attitude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b/>
                <w:sz w:val="16"/>
                <w:szCs w:val="16"/>
                <w:lang w:val="fr-CH"/>
              </w:rPr>
              <w:t>Feuille : port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Blatt: Stellung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widowControl w:val="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Hoja:  porte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E837E7" w:rsidRPr="00B56C14" w:rsidRDefault="00E837E7" w:rsidP="0098285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E837E7" w:rsidRPr="00B56C14" w:rsidTr="0098285E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 w:eastAsia="zh-CN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 w:eastAsia="zh-CN"/>
              </w:rPr>
              <w:t>(c)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upwards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</w:pPr>
            <w:r w:rsidRPr="00B56C14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>dressé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aufwärts gerichtet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hacia arriba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rPr>
                <w:rFonts w:ascii="Arial" w:hAnsi="Arial" w:cs="Arial"/>
                <w:sz w:val="16"/>
                <w:szCs w:val="16"/>
                <w:lang w:val="fr-CH" w:eastAsia="zh-CN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Nuccio’s Cameo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7E7" w:rsidRPr="00B56C14" w:rsidRDefault="00E837E7" w:rsidP="0098285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E837E7" w:rsidRPr="00B56C14" w:rsidTr="0098285E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outwards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</w:pPr>
            <w:r w:rsidRPr="00B56C14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>établé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abstehend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hacia afuera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rPr>
                <w:rFonts w:ascii="Arial" w:hAnsi="Arial" w:cs="Arial"/>
                <w:sz w:val="16"/>
                <w:szCs w:val="16"/>
                <w:lang w:val="fr-CH" w:eastAsia="zh-CN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Shi Zi Xiao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7E7" w:rsidRPr="00B56C14" w:rsidRDefault="00E837E7" w:rsidP="0098285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2</w:t>
            </w:r>
          </w:p>
        </w:tc>
      </w:tr>
      <w:tr w:rsidR="00E837E7" w:rsidRPr="00B56C14" w:rsidTr="0098285E">
        <w:trPr>
          <w:cantSplit/>
        </w:trPr>
        <w:tc>
          <w:tcPr>
            <w:tcW w:w="567" w:type="dxa"/>
            <w:tcBorders>
              <w:top w:val="nil"/>
              <w:bottom w:val="single" w:sz="6" w:space="0" w:color="000000"/>
              <w:right w:val="nil"/>
            </w:tcBorders>
          </w:tcPr>
          <w:p w:rsidR="00E837E7" w:rsidRPr="00B56C14" w:rsidRDefault="00E837E7" w:rsidP="0098285E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B56C14" w:rsidRDefault="00E837E7" w:rsidP="0098285E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B56C14" w:rsidRDefault="00E837E7" w:rsidP="0098285E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downwards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B56C14" w:rsidRDefault="00E837E7" w:rsidP="0098285E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</w:pPr>
            <w:r w:rsidRPr="00B56C14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>retombant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B56C14" w:rsidRDefault="00E837E7" w:rsidP="0098285E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abwärts gerichtet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B56C14" w:rsidRDefault="00E837E7" w:rsidP="0098285E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hacia abajo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B56C14" w:rsidRDefault="00E837E7" w:rsidP="0098285E">
            <w:pPr>
              <w:pStyle w:val="Normalt"/>
              <w:rPr>
                <w:rFonts w:ascii="Arial" w:hAnsi="Arial" w:cs="Arial"/>
                <w:i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E837E7" w:rsidRPr="00B56C14" w:rsidRDefault="00E837E7" w:rsidP="0098285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3</w:t>
            </w:r>
          </w:p>
        </w:tc>
      </w:tr>
    </w:tbl>
    <w:p w:rsidR="00E837E7" w:rsidRPr="006552B5" w:rsidRDefault="00E837E7" w:rsidP="007567AA">
      <w:pPr>
        <w:rPr>
          <w:bCs/>
          <w:lang w:val="fr-CH"/>
        </w:rPr>
      </w:pPr>
    </w:p>
    <w:p w:rsidR="004B4A55" w:rsidRPr="006552B5" w:rsidRDefault="004B4A55" w:rsidP="007567AA">
      <w:pPr>
        <w:rPr>
          <w:bCs/>
          <w:lang w:val="fr-CH"/>
        </w:rPr>
      </w:pPr>
    </w:p>
    <w:p w:rsidR="00E837E7" w:rsidRPr="006552B5" w:rsidRDefault="0098285E" w:rsidP="007567AA">
      <w:pPr>
        <w:rPr>
          <w:bCs/>
          <w:u w:val="single"/>
          <w:lang w:val="fr-CH"/>
        </w:rPr>
      </w:pPr>
      <w:r>
        <w:rPr>
          <w:bCs/>
          <w:u w:val="single"/>
          <w:lang w:val="fr-CH"/>
        </w:rPr>
        <w:t>Libellé corrigé</w:t>
      </w:r>
      <w:r w:rsidR="00E837E7" w:rsidRPr="006552B5">
        <w:rPr>
          <w:bCs/>
          <w:u w:val="single"/>
          <w:lang w:val="fr-CH"/>
        </w:rPr>
        <w:t>:</w:t>
      </w:r>
    </w:p>
    <w:p w:rsidR="00E837E7" w:rsidRPr="006552B5" w:rsidRDefault="00E837E7" w:rsidP="007567AA">
      <w:pPr>
        <w:rPr>
          <w:bCs/>
          <w:lang w:val="fr-CH"/>
        </w:rPr>
      </w:pPr>
    </w:p>
    <w:tbl>
      <w:tblPr>
        <w:tblW w:w="10942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14"/>
        <w:gridCol w:w="1814"/>
        <w:gridCol w:w="1814"/>
        <w:gridCol w:w="1814"/>
        <w:gridCol w:w="1985"/>
        <w:gridCol w:w="567"/>
      </w:tblGrid>
      <w:tr w:rsidR="00E837E7" w:rsidRPr="006552B5" w:rsidTr="0098285E">
        <w:trPr>
          <w:cantSplit/>
        </w:trPr>
        <w:tc>
          <w:tcPr>
            <w:tcW w:w="567" w:type="dxa"/>
            <w:tcBorders>
              <w:top w:val="single" w:sz="6" w:space="0" w:color="000000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 w:eastAsia="zh-CN"/>
              </w:rPr>
              <w:t>7.</w:t>
            </w: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br/>
              <w:t>(*)</w:t>
            </w: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Leaf: attitude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b/>
                <w:sz w:val="16"/>
                <w:szCs w:val="16"/>
                <w:lang w:val="fr-CH"/>
              </w:rPr>
              <w:t>Feuille : port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Blatt: Stellung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widowControl w:val="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Hoja:  porte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E837E7" w:rsidRPr="00B56C14" w:rsidRDefault="00E837E7" w:rsidP="0098285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E837E7" w:rsidRPr="006552B5" w:rsidTr="0098285E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 w:eastAsia="zh-CN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 w:eastAsia="zh-CN"/>
              </w:rPr>
              <w:t>(c)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upwards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r w:rsidRPr="00B56C1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vers le haut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aufwärts gerichtet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hacia arriba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rPr>
                <w:rFonts w:ascii="Arial" w:hAnsi="Arial" w:cs="Arial"/>
                <w:sz w:val="16"/>
                <w:szCs w:val="16"/>
                <w:lang w:val="fr-CH" w:eastAsia="zh-CN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Nuccio’s Cameo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7E7" w:rsidRPr="00B56C14" w:rsidRDefault="00E837E7" w:rsidP="0098285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E837E7" w:rsidRPr="006552B5" w:rsidTr="0098285E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outwards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r w:rsidRPr="00B56C1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vers l’extérieur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abstehend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hacia afuera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B56C14" w:rsidRDefault="00E837E7" w:rsidP="0098285E">
            <w:pPr>
              <w:pStyle w:val="Normalt"/>
              <w:rPr>
                <w:rFonts w:ascii="Arial" w:hAnsi="Arial" w:cs="Arial"/>
                <w:sz w:val="16"/>
                <w:szCs w:val="16"/>
                <w:lang w:val="fr-CH" w:eastAsia="zh-CN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Shi Zi Xiao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7E7" w:rsidRPr="00B56C14" w:rsidRDefault="00E837E7" w:rsidP="0098285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2</w:t>
            </w:r>
          </w:p>
        </w:tc>
      </w:tr>
      <w:tr w:rsidR="00E837E7" w:rsidRPr="006552B5" w:rsidTr="0098285E">
        <w:trPr>
          <w:cantSplit/>
        </w:trPr>
        <w:tc>
          <w:tcPr>
            <w:tcW w:w="567" w:type="dxa"/>
            <w:tcBorders>
              <w:top w:val="nil"/>
              <w:bottom w:val="single" w:sz="6" w:space="0" w:color="000000"/>
              <w:right w:val="nil"/>
            </w:tcBorders>
          </w:tcPr>
          <w:p w:rsidR="00E837E7" w:rsidRPr="00B56C14" w:rsidRDefault="00E837E7" w:rsidP="0098285E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B56C14" w:rsidRDefault="00E837E7" w:rsidP="0098285E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B56C14" w:rsidRDefault="00E837E7" w:rsidP="0098285E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downwards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B56C14" w:rsidRDefault="00E837E7" w:rsidP="0098285E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r w:rsidRPr="00B56C1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vers le bas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B56C14" w:rsidRDefault="00E837E7" w:rsidP="0098285E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abwärts gerichtet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B56C14" w:rsidRDefault="00E837E7" w:rsidP="0098285E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hacia abajo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B56C14" w:rsidRDefault="00E837E7" w:rsidP="0098285E">
            <w:pPr>
              <w:pStyle w:val="Normalt"/>
              <w:rPr>
                <w:rFonts w:ascii="Arial" w:hAnsi="Arial" w:cs="Arial"/>
                <w:i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E837E7" w:rsidRPr="00B56C14" w:rsidRDefault="00E837E7" w:rsidP="0098285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szCs w:val="16"/>
                <w:lang w:val="fr-CH"/>
              </w:rPr>
              <w:t>3</w:t>
            </w:r>
          </w:p>
        </w:tc>
      </w:tr>
    </w:tbl>
    <w:p w:rsidR="00E837E7" w:rsidRPr="006552B5" w:rsidRDefault="00E837E7" w:rsidP="007567AA">
      <w:pPr>
        <w:rPr>
          <w:bCs/>
          <w:lang w:val="fr-CH"/>
        </w:rPr>
      </w:pPr>
    </w:p>
    <w:p w:rsidR="00E837E7" w:rsidRPr="006552B5" w:rsidRDefault="00E837E7" w:rsidP="007567AA">
      <w:pPr>
        <w:rPr>
          <w:bCs/>
          <w:lang w:val="fr-CH"/>
        </w:rPr>
      </w:pPr>
    </w:p>
    <w:p w:rsidR="00E837E7" w:rsidRPr="006552B5" w:rsidRDefault="00E837E7" w:rsidP="007567AA">
      <w:pPr>
        <w:rPr>
          <w:bCs/>
          <w:lang w:val="fr-CH"/>
        </w:rPr>
      </w:pPr>
    </w:p>
    <w:p w:rsidR="007567AA" w:rsidRPr="006552B5" w:rsidRDefault="006552B5" w:rsidP="00217737">
      <w:pPr>
        <w:jc w:val="right"/>
        <w:rPr>
          <w:lang w:val="fr-CH"/>
        </w:rPr>
      </w:pPr>
      <w:r w:rsidRPr="006552B5">
        <w:rPr>
          <w:lang w:val="fr-CH"/>
        </w:rPr>
        <w:t>[L’annexe II suit</w:t>
      </w:r>
      <w:r w:rsidR="00217737" w:rsidRPr="006552B5">
        <w:rPr>
          <w:lang w:val="fr-CH"/>
        </w:rPr>
        <w:t>]</w:t>
      </w:r>
    </w:p>
    <w:p w:rsidR="007567AA" w:rsidRPr="006552B5" w:rsidRDefault="007567AA" w:rsidP="007567AA">
      <w:pPr>
        <w:rPr>
          <w:lang w:val="fr-CH"/>
        </w:rPr>
      </w:pPr>
    </w:p>
    <w:p w:rsidR="007567AA" w:rsidRPr="006552B5" w:rsidRDefault="007567AA" w:rsidP="007567AA">
      <w:pPr>
        <w:rPr>
          <w:lang w:val="fr-CH"/>
        </w:rPr>
        <w:sectPr w:rsidR="007567AA" w:rsidRPr="006552B5" w:rsidSect="00906DDC">
          <w:headerReference w:type="firs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217737" w:rsidRPr="006552B5" w:rsidRDefault="00217737" w:rsidP="00327AF8">
      <w:pPr>
        <w:pStyle w:val="Heading1"/>
        <w:rPr>
          <w:lang w:val="fr-CH"/>
        </w:rPr>
      </w:pPr>
    </w:p>
    <w:p w:rsidR="00F749EC" w:rsidRPr="006552B5" w:rsidRDefault="0098285E" w:rsidP="00327AF8">
      <w:pPr>
        <w:pStyle w:val="Heading1"/>
        <w:rPr>
          <w:lang w:val="fr-CH"/>
        </w:rPr>
      </w:pPr>
      <w:r w:rsidRPr="006552B5">
        <w:rPr>
          <w:snapToGrid w:val="0"/>
          <w:lang w:val="fr-CH"/>
        </w:rPr>
        <w:t xml:space="preserve">Correction apportée aux principes directeurs d’examen </w:t>
      </w:r>
      <w:r>
        <w:rPr>
          <w:snapToGrid w:val="0"/>
          <w:lang w:val="fr-CH"/>
        </w:rPr>
        <w:t>pour le</w:t>
      </w:r>
      <w:r w:rsidRPr="006552B5">
        <w:rPr>
          <w:lang w:val="fr-CH"/>
        </w:rPr>
        <w:t xml:space="preserve"> </w:t>
      </w:r>
      <w:r w:rsidRPr="0098285E">
        <w:rPr>
          <w:lang w:val="fr-FR"/>
        </w:rPr>
        <w:t>Concombre, Cornichon</w:t>
      </w:r>
      <w:r w:rsidRPr="006552B5">
        <w:rPr>
          <w:lang w:val="fr-CH"/>
        </w:rPr>
        <w:t xml:space="preserve"> </w:t>
      </w:r>
      <w:r w:rsidR="00327AF8" w:rsidRPr="006552B5">
        <w:rPr>
          <w:lang w:val="fr-CH"/>
        </w:rPr>
        <w:t>(document TG/61/7 Rev.2 Corr.)</w:t>
      </w:r>
    </w:p>
    <w:p w:rsidR="00F749EC" w:rsidRPr="006552B5" w:rsidRDefault="00F749EC" w:rsidP="007567AA">
      <w:pPr>
        <w:rPr>
          <w:lang w:val="fr-CH"/>
        </w:rPr>
      </w:pPr>
    </w:p>
    <w:p w:rsidR="00F749EC" w:rsidRPr="006552B5" w:rsidRDefault="0098285E" w:rsidP="007567AA">
      <w:pPr>
        <w:rPr>
          <w:u w:val="single"/>
          <w:lang w:val="fr-CH"/>
        </w:rPr>
      </w:pPr>
      <w:r>
        <w:rPr>
          <w:bCs/>
          <w:u w:val="single"/>
          <w:lang w:val="fr-CH"/>
        </w:rPr>
        <w:t>Libellé précédent</w:t>
      </w:r>
      <w:r w:rsidR="00327AF8" w:rsidRPr="006552B5">
        <w:rPr>
          <w:u w:val="single"/>
          <w:lang w:val="fr-CH"/>
        </w:rPr>
        <w:t>:</w:t>
      </w:r>
    </w:p>
    <w:p w:rsidR="00327AF8" w:rsidRPr="006552B5" w:rsidRDefault="00327AF8" w:rsidP="007567AA">
      <w:pPr>
        <w:rPr>
          <w:lang w:val="fr-CH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327AF8" w:rsidRPr="00B56C14" w:rsidTr="0098285E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B56C14" w:rsidRDefault="00B56C14" w:rsidP="0098285E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  <w:r>
              <w:rPr>
                <w:rFonts w:ascii="Arial" w:hAnsi="Arial" w:cs="Arial"/>
                <w:sz w:val="16"/>
                <w:lang w:val="fr-CH"/>
              </w:rPr>
              <w:t>5</w:t>
            </w:r>
            <w:r w:rsidR="00327AF8" w:rsidRPr="00B56C14">
              <w:rPr>
                <w:rFonts w:ascii="Arial" w:hAnsi="Arial" w:cs="Arial"/>
                <w:sz w:val="16"/>
                <w:lang w:val="fr-CH"/>
              </w:rPr>
              <w:t>.</w:t>
            </w:r>
            <w:r w:rsidR="00327AF8" w:rsidRPr="00B56C14">
              <w:rPr>
                <w:rFonts w:ascii="Arial" w:hAnsi="Arial" w:cs="Arial"/>
                <w:sz w:val="16"/>
                <w:lang w:val="fr-CH"/>
              </w:rPr>
              <w:br/>
            </w:r>
            <w:r w:rsidR="00327AF8" w:rsidRPr="00B56C14">
              <w:rPr>
                <w:rFonts w:ascii="Arial" w:hAnsi="Arial" w:cs="Arial"/>
                <w:sz w:val="16"/>
                <w:lang w:val="fr-CH"/>
              </w:rPr>
              <w:br/>
            </w:r>
            <w:r w:rsidR="00327AF8"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b"/>
              <w:jc w:val="center"/>
              <w:rPr>
                <w:rFonts w:ascii="Arial" w:hAnsi="Arial" w:cs="Arial"/>
                <w:noProof w:val="0"/>
                <w:sz w:val="16"/>
                <w:lang w:val="fr-CH" w:eastAsia="hu-HU"/>
              </w:rPr>
            </w:pPr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VG/</w:t>
            </w:r>
            <w:r w:rsid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br/>
            </w:r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b"/>
              <w:rPr>
                <w:rFonts w:ascii="Arial" w:hAnsi="Arial" w:cs="Arial"/>
                <w:sz w:val="16"/>
                <w:lang w:val="fr-CH"/>
              </w:rPr>
            </w:pPr>
            <w:proofErr w:type="spellStart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Leaf</w:t>
            </w:r>
            <w:proofErr w:type="spellEnd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 xml:space="preserve"> </w:t>
            </w:r>
            <w:proofErr w:type="spellStart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blade</w:t>
            </w:r>
            <w:proofErr w:type="spellEnd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 xml:space="preserve">: </w:t>
            </w:r>
            <w:proofErr w:type="spellStart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length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b"/>
              <w:rPr>
                <w:rFonts w:ascii="Arial" w:hAnsi="Arial" w:cs="Arial"/>
                <w:noProof w:val="0"/>
                <w:sz w:val="16"/>
                <w:lang w:val="fr-CH"/>
              </w:rPr>
            </w:pPr>
            <w:r w:rsidRPr="00B56C14">
              <w:rPr>
                <w:rFonts w:ascii="Arial" w:hAnsi="Arial" w:cs="Arial"/>
                <w:noProof w:val="0"/>
                <w:sz w:val="16"/>
                <w:lang w:val="fr-CH"/>
              </w:rPr>
              <w:t>Limbe: longueur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b"/>
              <w:rPr>
                <w:rFonts w:ascii="Arial" w:hAnsi="Arial" w:cs="Arial"/>
                <w:noProof w:val="0"/>
                <w:sz w:val="16"/>
                <w:lang w:val="fr-CH" w:eastAsia="hu-HU"/>
              </w:rPr>
            </w:pPr>
            <w:proofErr w:type="spellStart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Blattspreite</w:t>
            </w:r>
            <w:proofErr w:type="spellEnd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 xml:space="preserve">: </w:t>
            </w:r>
            <w:proofErr w:type="spellStart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Länge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b"/>
              <w:rPr>
                <w:rFonts w:ascii="Arial" w:hAnsi="Arial" w:cs="Arial"/>
                <w:sz w:val="16"/>
                <w:lang w:val="fr-CH"/>
              </w:rPr>
            </w:pPr>
            <w:proofErr w:type="spellStart"/>
            <w:r w:rsidRPr="00B56C14">
              <w:rPr>
                <w:rFonts w:ascii="Arial" w:hAnsi="Arial" w:cs="Arial"/>
                <w:noProof w:val="0"/>
                <w:sz w:val="16"/>
                <w:lang w:val="fr-CH"/>
              </w:rPr>
              <w:t>Limbo</w:t>
            </w:r>
            <w:proofErr w:type="spellEnd"/>
            <w:r w:rsidRPr="00B56C14">
              <w:rPr>
                <w:rFonts w:ascii="Arial" w:hAnsi="Arial" w:cs="Arial"/>
                <w:noProof w:val="0"/>
                <w:sz w:val="16"/>
                <w:lang w:val="fr-CH"/>
              </w:rPr>
              <w:t xml:space="preserve">: </w:t>
            </w:r>
            <w:proofErr w:type="spellStart"/>
            <w:r w:rsidRPr="00B56C14">
              <w:rPr>
                <w:rFonts w:ascii="Arial" w:hAnsi="Arial" w:cs="Arial"/>
                <w:noProof w:val="0"/>
                <w:sz w:val="16"/>
                <w:lang w:val="fr-CH"/>
              </w:rPr>
              <w:t>longitud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b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</w:tr>
      <w:tr w:rsidR="00327AF8" w:rsidRPr="00B56C14" w:rsidTr="0098285E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lang w:val="fr-CH"/>
              </w:rPr>
            </w:pPr>
            <w:r w:rsidRPr="00B56C14">
              <w:rPr>
                <w:rFonts w:ascii="Arial" w:hAnsi="Arial" w:cs="Arial"/>
                <w:b/>
                <w:noProof w:val="0"/>
                <w:sz w:val="16"/>
                <w:lang w:val="fr-CH" w:eastAsia="hu-HU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lang w:val="fr-CH" w:eastAsia="hu-HU"/>
              </w:rPr>
            </w:pPr>
            <w:r w:rsidRPr="00B56C14">
              <w:rPr>
                <w:rFonts w:ascii="Arial" w:hAnsi="Arial" w:cs="Arial"/>
                <w:b/>
                <w:noProof w:val="0"/>
                <w:sz w:val="16"/>
                <w:lang w:val="fr-CH" w:eastAsia="hu-HU"/>
              </w:rPr>
              <w:t>(a)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rPr>
                <w:rFonts w:ascii="Arial" w:hAnsi="Arial" w:cs="Arial"/>
                <w:sz w:val="16"/>
                <w:lang w:val="fr-CH"/>
              </w:rPr>
            </w:pPr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fr-CH"/>
              </w:rPr>
            </w:pPr>
            <w:r w:rsidRPr="00B56C14">
              <w:rPr>
                <w:rFonts w:ascii="Arial" w:hAnsi="Arial" w:cs="Arial"/>
                <w:noProof w:val="0"/>
                <w:sz w:val="16"/>
                <w:lang w:val="fr-CH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fr-CH" w:eastAsia="hu-HU"/>
              </w:rPr>
            </w:pPr>
            <w:proofErr w:type="spellStart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kurz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proofErr w:type="spellStart"/>
            <w:r w:rsidRPr="00B56C14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fr-CH"/>
              </w:rPr>
              <w:t>larga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rPr>
                <w:rFonts w:ascii="Arial" w:hAnsi="Arial" w:cs="Arial"/>
                <w:sz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lang w:val="fr-CH"/>
              </w:rPr>
              <w:t>Adam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lang w:val="fr-CH"/>
              </w:rPr>
              <w:t>3</w:t>
            </w:r>
          </w:p>
        </w:tc>
      </w:tr>
      <w:tr w:rsidR="00327AF8" w:rsidRPr="00B56C14" w:rsidTr="0098285E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lang w:val="fr-CH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lang w:val="fr-CH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rPr>
                <w:rFonts w:ascii="Arial" w:hAnsi="Arial" w:cs="Arial"/>
                <w:sz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lang w:val="fr-CH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fr-CH"/>
              </w:rPr>
            </w:pPr>
            <w:r w:rsidRPr="00B56C14">
              <w:rPr>
                <w:rFonts w:ascii="Arial" w:hAnsi="Arial" w:cs="Arial"/>
                <w:noProof w:val="0"/>
                <w:sz w:val="16"/>
                <w:lang w:val="fr-CH"/>
              </w:rPr>
              <w:t>moyen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fr-CH" w:eastAsia="hu-HU"/>
              </w:rPr>
            </w:pPr>
            <w:proofErr w:type="spellStart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mittel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rPr>
                <w:rFonts w:ascii="Arial" w:hAnsi="Arial" w:cs="Arial"/>
                <w:sz w:val="16"/>
                <w:highlight w:val="lightGray"/>
                <w:lang w:val="fr-CH"/>
              </w:rPr>
            </w:pPr>
            <w:r w:rsidRPr="00B56C14">
              <w:rPr>
                <w:rFonts w:ascii="Arial" w:hAnsi="Arial" w:cs="Arial"/>
                <w:noProof w:val="0"/>
                <w:sz w:val="16"/>
                <w:lang w:val="fr-CH"/>
              </w:rPr>
              <w:t>media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rPr>
                <w:rFonts w:ascii="Arial" w:hAnsi="Arial" w:cs="Arial"/>
                <w:sz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lang w:val="fr-CH"/>
              </w:rPr>
              <w:t xml:space="preserve">Briljant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lang w:val="fr-CH"/>
              </w:rPr>
              <w:t>5</w:t>
            </w:r>
          </w:p>
        </w:tc>
      </w:tr>
      <w:tr w:rsidR="00327AF8" w:rsidRPr="00B56C14" w:rsidTr="0098285E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B56C14" w:rsidRDefault="00327AF8" w:rsidP="0098285E">
            <w:pPr>
              <w:pStyle w:val="Normalt"/>
              <w:jc w:val="center"/>
              <w:rPr>
                <w:rFonts w:ascii="Arial" w:hAnsi="Arial" w:cs="Arial"/>
                <w:b/>
                <w:sz w:val="16"/>
                <w:lang w:val="fr-CH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B56C14" w:rsidRDefault="00327AF8" w:rsidP="0098285E">
            <w:pPr>
              <w:pStyle w:val="Normalt"/>
              <w:jc w:val="center"/>
              <w:rPr>
                <w:rFonts w:ascii="Arial" w:hAnsi="Arial" w:cs="Arial"/>
                <w:b/>
                <w:noProof w:val="0"/>
                <w:sz w:val="16"/>
                <w:lang w:val="fr-CH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B56C14" w:rsidRDefault="00327AF8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lang w:val="fr-CH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B56C14" w:rsidRDefault="00327AF8" w:rsidP="0098285E">
            <w:pPr>
              <w:pStyle w:val="Normalt"/>
              <w:rPr>
                <w:rFonts w:ascii="Arial" w:hAnsi="Arial" w:cs="Arial"/>
                <w:noProof w:val="0"/>
                <w:sz w:val="16"/>
                <w:lang w:val="fr-CH"/>
              </w:rPr>
            </w:pPr>
            <w:r w:rsidRPr="00B56C14">
              <w:rPr>
                <w:rFonts w:ascii="Arial" w:hAnsi="Arial" w:cs="Arial"/>
                <w:noProof w:val="0"/>
                <w:sz w:val="16"/>
                <w:lang w:val="fr-CH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B56C14" w:rsidRDefault="00327AF8" w:rsidP="0098285E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hu-HU"/>
              </w:rPr>
            </w:pPr>
            <w:proofErr w:type="spellStart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lang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B56C14" w:rsidRDefault="00327AF8" w:rsidP="0098285E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proofErr w:type="spellStart"/>
            <w:r w:rsidRPr="00B56C14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fr-CH"/>
              </w:rPr>
              <w:t>corta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B56C14" w:rsidRDefault="00327AF8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lang w:val="fr-CH"/>
              </w:rPr>
              <w:t>Corona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B56C14" w:rsidRDefault="00327AF8" w:rsidP="0098285E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lang w:val="fr-CH"/>
              </w:rPr>
              <w:t>7</w:t>
            </w:r>
          </w:p>
        </w:tc>
      </w:tr>
    </w:tbl>
    <w:p w:rsidR="00327AF8" w:rsidRPr="006552B5" w:rsidRDefault="00327AF8" w:rsidP="007567AA">
      <w:pPr>
        <w:rPr>
          <w:lang w:val="fr-CH"/>
        </w:rPr>
      </w:pPr>
    </w:p>
    <w:p w:rsidR="00327AF8" w:rsidRPr="006552B5" w:rsidRDefault="00327AF8" w:rsidP="007567AA">
      <w:pPr>
        <w:rPr>
          <w:lang w:val="fr-CH"/>
        </w:rPr>
      </w:pPr>
    </w:p>
    <w:p w:rsidR="00327AF8" w:rsidRPr="006552B5" w:rsidRDefault="00327AF8" w:rsidP="007567AA">
      <w:pPr>
        <w:rPr>
          <w:lang w:val="fr-CH"/>
        </w:rPr>
      </w:pPr>
    </w:p>
    <w:p w:rsidR="00327AF8" w:rsidRPr="006552B5" w:rsidRDefault="0098285E" w:rsidP="007567AA">
      <w:pPr>
        <w:rPr>
          <w:u w:val="single"/>
          <w:lang w:val="fr-CH"/>
        </w:rPr>
      </w:pPr>
      <w:r>
        <w:rPr>
          <w:u w:val="single"/>
          <w:lang w:val="fr-CH"/>
        </w:rPr>
        <w:t>Libellé corrigé</w:t>
      </w:r>
      <w:r w:rsidR="00327AF8" w:rsidRPr="006552B5">
        <w:rPr>
          <w:u w:val="single"/>
          <w:lang w:val="fr-CH"/>
        </w:rPr>
        <w:t>:</w:t>
      </w:r>
    </w:p>
    <w:p w:rsidR="00327AF8" w:rsidRPr="006552B5" w:rsidRDefault="00327AF8" w:rsidP="007567AA">
      <w:pPr>
        <w:rPr>
          <w:lang w:val="fr-CH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327AF8" w:rsidRPr="00B56C14" w:rsidTr="0098285E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lang w:val="fr-CH"/>
              </w:rPr>
              <w:t>5.</w:t>
            </w:r>
            <w:r w:rsidRPr="00B56C14">
              <w:rPr>
                <w:rFonts w:ascii="Arial" w:hAnsi="Arial" w:cs="Arial"/>
                <w:sz w:val="16"/>
                <w:lang w:val="fr-CH"/>
              </w:rPr>
              <w:br/>
            </w:r>
            <w:r w:rsidRPr="00B56C14">
              <w:rPr>
                <w:rFonts w:ascii="Arial" w:hAnsi="Arial" w:cs="Arial"/>
                <w:sz w:val="16"/>
                <w:lang w:val="fr-CH"/>
              </w:rPr>
              <w:br/>
            </w:r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b"/>
              <w:jc w:val="center"/>
              <w:rPr>
                <w:rFonts w:ascii="Arial" w:hAnsi="Arial" w:cs="Arial"/>
                <w:noProof w:val="0"/>
                <w:sz w:val="16"/>
                <w:lang w:val="fr-CH" w:eastAsia="hu-HU"/>
              </w:rPr>
            </w:pPr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VG/</w:t>
            </w:r>
            <w:r w:rsidR="00B56C14"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br/>
            </w:r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b"/>
              <w:rPr>
                <w:rFonts w:ascii="Arial" w:hAnsi="Arial" w:cs="Arial"/>
                <w:sz w:val="16"/>
                <w:lang w:val="fr-CH"/>
              </w:rPr>
            </w:pPr>
            <w:proofErr w:type="spellStart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Leaf</w:t>
            </w:r>
            <w:proofErr w:type="spellEnd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 xml:space="preserve"> </w:t>
            </w:r>
            <w:proofErr w:type="spellStart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blade</w:t>
            </w:r>
            <w:proofErr w:type="spellEnd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 xml:space="preserve">: </w:t>
            </w:r>
            <w:proofErr w:type="spellStart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length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b"/>
              <w:rPr>
                <w:rFonts w:ascii="Arial" w:hAnsi="Arial" w:cs="Arial"/>
                <w:noProof w:val="0"/>
                <w:sz w:val="16"/>
                <w:lang w:val="fr-CH"/>
              </w:rPr>
            </w:pPr>
            <w:r w:rsidRPr="00B56C14">
              <w:rPr>
                <w:rFonts w:ascii="Arial" w:hAnsi="Arial" w:cs="Arial"/>
                <w:noProof w:val="0"/>
                <w:sz w:val="16"/>
                <w:lang w:val="fr-CH"/>
              </w:rPr>
              <w:t>Limbe: longueur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b"/>
              <w:rPr>
                <w:rFonts w:ascii="Arial" w:hAnsi="Arial" w:cs="Arial"/>
                <w:noProof w:val="0"/>
                <w:sz w:val="16"/>
                <w:lang w:val="fr-CH" w:eastAsia="hu-HU"/>
              </w:rPr>
            </w:pPr>
            <w:proofErr w:type="spellStart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Blattspreite</w:t>
            </w:r>
            <w:proofErr w:type="spellEnd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 xml:space="preserve">: </w:t>
            </w:r>
            <w:proofErr w:type="spellStart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Länge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b"/>
              <w:rPr>
                <w:rFonts w:ascii="Arial" w:hAnsi="Arial" w:cs="Arial"/>
                <w:sz w:val="16"/>
                <w:lang w:val="fr-CH"/>
              </w:rPr>
            </w:pPr>
            <w:proofErr w:type="spellStart"/>
            <w:r w:rsidRPr="00B56C14">
              <w:rPr>
                <w:rFonts w:ascii="Arial" w:hAnsi="Arial" w:cs="Arial"/>
                <w:noProof w:val="0"/>
                <w:sz w:val="16"/>
                <w:lang w:val="fr-CH"/>
              </w:rPr>
              <w:t>Limbo</w:t>
            </w:r>
            <w:proofErr w:type="spellEnd"/>
            <w:r w:rsidRPr="00B56C14">
              <w:rPr>
                <w:rFonts w:ascii="Arial" w:hAnsi="Arial" w:cs="Arial"/>
                <w:noProof w:val="0"/>
                <w:sz w:val="16"/>
                <w:lang w:val="fr-CH"/>
              </w:rPr>
              <w:t xml:space="preserve">: </w:t>
            </w:r>
            <w:proofErr w:type="spellStart"/>
            <w:r w:rsidRPr="00B56C14">
              <w:rPr>
                <w:rFonts w:ascii="Arial" w:hAnsi="Arial" w:cs="Arial"/>
                <w:noProof w:val="0"/>
                <w:sz w:val="16"/>
                <w:lang w:val="fr-CH"/>
              </w:rPr>
              <w:t>longitud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b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</w:tr>
      <w:tr w:rsidR="00327AF8" w:rsidRPr="00B56C14" w:rsidTr="0098285E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lang w:val="fr-CH"/>
              </w:rPr>
            </w:pPr>
            <w:r w:rsidRPr="00B56C14">
              <w:rPr>
                <w:rFonts w:ascii="Arial" w:hAnsi="Arial" w:cs="Arial"/>
                <w:b/>
                <w:noProof w:val="0"/>
                <w:sz w:val="16"/>
                <w:lang w:val="fr-CH" w:eastAsia="hu-HU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lang w:val="fr-CH" w:eastAsia="hu-HU"/>
              </w:rPr>
            </w:pPr>
            <w:r w:rsidRPr="00B56C14">
              <w:rPr>
                <w:rFonts w:ascii="Arial" w:hAnsi="Arial" w:cs="Arial"/>
                <w:b/>
                <w:noProof w:val="0"/>
                <w:sz w:val="16"/>
                <w:lang w:val="fr-CH" w:eastAsia="hu-HU"/>
              </w:rPr>
              <w:t>(a)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rPr>
                <w:rFonts w:ascii="Arial" w:hAnsi="Arial" w:cs="Arial"/>
                <w:sz w:val="16"/>
                <w:lang w:val="fr-CH"/>
              </w:rPr>
            </w:pPr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fr-CH"/>
              </w:rPr>
            </w:pPr>
            <w:r w:rsidRPr="00B56C14">
              <w:rPr>
                <w:rFonts w:ascii="Arial" w:hAnsi="Arial" w:cs="Arial"/>
                <w:noProof w:val="0"/>
                <w:sz w:val="16"/>
                <w:lang w:val="fr-CH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fr-CH" w:eastAsia="hu-HU"/>
              </w:rPr>
            </w:pPr>
            <w:proofErr w:type="spellStart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kurz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rPr>
                <w:rFonts w:ascii="Arial" w:hAnsi="Arial" w:cs="Arial"/>
                <w:sz w:val="16"/>
                <w:u w:val="single"/>
                <w:lang w:val="fr-CH"/>
              </w:rPr>
            </w:pPr>
            <w:proofErr w:type="spellStart"/>
            <w:r w:rsidRPr="00B56C14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fr-CH"/>
              </w:rPr>
              <w:t>corta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rPr>
                <w:rFonts w:ascii="Arial" w:hAnsi="Arial" w:cs="Arial"/>
                <w:sz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lang w:val="fr-CH"/>
              </w:rPr>
              <w:t>Adam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lang w:val="fr-CH"/>
              </w:rPr>
              <w:t>3</w:t>
            </w:r>
          </w:p>
        </w:tc>
      </w:tr>
      <w:tr w:rsidR="00327AF8" w:rsidRPr="00B56C14" w:rsidTr="0098285E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lang w:val="fr-CH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lang w:val="fr-CH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rPr>
                <w:rFonts w:ascii="Arial" w:hAnsi="Arial" w:cs="Arial"/>
                <w:sz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lang w:val="fr-CH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fr-CH"/>
              </w:rPr>
            </w:pPr>
            <w:r w:rsidRPr="00B56C14">
              <w:rPr>
                <w:rFonts w:ascii="Arial" w:hAnsi="Arial" w:cs="Arial"/>
                <w:noProof w:val="0"/>
                <w:sz w:val="16"/>
                <w:lang w:val="fr-CH"/>
              </w:rPr>
              <w:t>moyen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fr-CH" w:eastAsia="hu-HU"/>
              </w:rPr>
            </w:pPr>
            <w:proofErr w:type="spellStart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mittel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rPr>
                <w:rFonts w:ascii="Arial" w:hAnsi="Arial" w:cs="Arial"/>
                <w:sz w:val="16"/>
                <w:lang w:val="fr-CH"/>
              </w:rPr>
            </w:pPr>
            <w:r w:rsidRPr="00B56C14">
              <w:rPr>
                <w:rFonts w:ascii="Arial" w:hAnsi="Arial" w:cs="Arial"/>
                <w:noProof w:val="0"/>
                <w:sz w:val="16"/>
                <w:lang w:val="fr-CH"/>
              </w:rPr>
              <w:t>media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rPr>
                <w:rFonts w:ascii="Arial" w:hAnsi="Arial" w:cs="Arial"/>
                <w:sz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lang w:val="fr-CH"/>
              </w:rPr>
              <w:t xml:space="preserve">Briljant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B56C14" w:rsidRDefault="00327AF8" w:rsidP="0098285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lang w:val="fr-CH"/>
              </w:rPr>
              <w:t>5</w:t>
            </w:r>
          </w:p>
        </w:tc>
      </w:tr>
      <w:tr w:rsidR="00327AF8" w:rsidRPr="00B56C14" w:rsidTr="0098285E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B56C14" w:rsidRDefault="00327AF8" w:rsidP="0098285E">
            <w:pPr>
              <w:pStyle w:val="Normalt"/>
              <w:jc w:val="center"/>
              <w:rPr>
                <w:rFonts w:ascii="Arial" w:hAnsi="Arial" w:cs="Arial"/>
                <w:b/>
                <w:sz w:val="16"/>
                <w:lang w:val="fr-CH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B56C14" w:rsidRDefault="00327AF8" w:rsidP="0098285E">
            <w:pPr>
              <w:pStyle w:val="Normalt"/>
              <w:jc w:val="center"/>
              <w:rPr>
                <w:rFonts w:ascii="Arial" w:hAnsi="Arial" w:cs="Arial"/>
                <w:b/>
                <w:noProof w:val="0"/>
                <w:sz w:val="16"/>
                <w:lang w:val="fr-CH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B56C14" w:rsidRDefault="00327AF8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lang w:val="fr-CH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B56C14" w:rsidRDefault="00327AF8" w:rsidP="0098285E">
            <w:pPr>
              <w:pStyle w:val="Normalt"/>
              <w:rPr>
                <w:rFonts w:ascii="Arial" w:hAnsi="Arial" w:cs="Arial"/>
                <w:noProof w:val="0"/>
                <w:sz w:val="16"/>
                <w:lang w:val="fr-CH"/>
              </w:rPr>
            </w:pPr>
            <w:r w:rsidRPr="00B56C14">
              <w:rPr>
                <w:rFonts w:ascii="Arial" w:hAnsi="Arial" w:cs="Arial"/>
                <w:noProof w:val="0"/>
                <w:sz w:val="16"/>
                <w:lang w:val="fr-CH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B56C14" w:rsidRDefault="00327AF8" w:rsidP="0098285E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hu-HU"/>
              </w:rPr>
            </w:pPr>
            <w:proofErr w:type="spellStart"/>
            <w:r w:rsidRPr="00B56C14">
              <w:rPr>
                <w:rFonts w:ascii="Arial" w:hAnsi="Arial" w:cs="Arial"/>
                <w:noProof w:val="0"/>
                <w:sz w:val="16"/>
                <w:lang w:val="fr-CH" w:eastAsia="hu-HU"/>
              </w:rPr>
              <w:t>lang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B56C14" w:rsidRDefault="00327AF8" w:rsidP="0098285E">
            <w:pPr>
              <w:pStyle w:val="Normalt"/>
              <w:rPr>
                <w:rFonts w:ascii="Arial" w:hAnsi="Arial" w:cs="Arial"/>
                <w:sz w:val="16"/>
                <w:u w:val="single"/>
                <w:lang w:val="fr-CH"/>
              </w:rPr>
            </w:pPr>
            <w:proofErr w:type="spellStart"/>
            <w:r w:rsidRPr="00B56C14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fr-CH"/>
              </w:rPr>
              <w:t>larga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B56C14" w:rsidRDefault="00327AF8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lang w:val="fr-CH"/>
              </w:rPr>
              <w:t>Corona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B56C14" w:rsidRDefault="00327AF8" w:rsidP="0098285E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B56C14">
              <w:rPr>
                <w:rFonts w:ascii="Arial" w:hAnsi="Arial" w:cs="Arial"/>
                <w:sz w:val="16"/>
                <w:lang w:val="fr-CH"/>
              </w:rPr>
              <w:t>7</w:t>
            </w:r>
          </w:p>
        </w:tc>
      </w:tr>
    </w:tbl>
    <w:p w:rsidR="00217737" w:rsidRPr="006552B5" w:rsidRDefault="00217737" w:rsidP="00217737">
      <w:pPr>
        <w:rPr>
          <w:bCs/>
          <w:lang w:val="fr-CH"/>
        </w:rPr>
      </w:pPr>
    </w:p>
    <w:p w:rsidR="00217737" w:rsidRPr="006552B5" w:rsidRDefault="00217737" w:rsidP="00217737">
      <w:pPr>
        <w:rPr>
          <w:bCs/>
          <w:lang w:val="fr-CH"/>
        </w:rPr>
      </w:pPr>
    </w:p>
    <w:p w:rsidR="00217737" w:rsidRPr="006552B5" w:rsidRDefault="00217737" w:rsidP="00217737">
      <w:pPr>
        <w:rPr>
          <w:bCs/>
          <w:lang w:val="fr-CH"/>
        </w:rPr>
      </w:pPr>
    </w:p>
    <w:p w:rsidR="00217737" w:rsidRPr="006552B5" w:rsidRDefault="006552B5" w:rsidP="00217737">
      <w:pPr>
        <w:jc w:val="right"/>
        <w:rPr>
          <w:lang w:val="fr-CH"/>
        </w:rPr>
      </w:pPr>
      <w:r w:rsidRPr="006552B5">
        <w:rPr>
          <w:lang w:val="fr-CH"/>
        </w:rPr>
        <w:t>[L’annexe III suit</w:t>
      </w:r>
      <w:r w:rsidR="00217737" w:rsidRPr="006552B5">
        <w:rPr>
          <w:lang w:val="fr-CH"/>
        </w:rPr>
        <w:t>]</w:t>
      </w:r>
    </w:p>
    <w:p w:rsidR="00327AF8" w:rsidRPr="006552B5" w:rsidRDefault="00327AF8" w:rsidP="007567AA">
      <w:pPr>
        <w:rPr>
          <w:lang w:val="fr-CH"/>
        </w:rPr>
      </w:pPr>
    </w:p>
    <w:p w:rsidR="00F749EC" w:rsidRPr="006552B5" w:rsidRDefault="00F749EC" w:rsidP="007567AA">
      <w:pPr>
        <w:rPr>
          <w:lang w:val="fr-CH"/>
        </w:rPr>
      </w:pPr>
    </w:p>
    <w:p w:rsidR="00F749EC" w:rsidRPr="006552B5" w:rsidRDefault="00F749EC" w:rsidP="007567AA">
      <w:pPr>
        <w:rPr>
          <w:lang w:val="fr-CH"/>
        </w:rPr>
        <w:sectPr w:rsidR="00F749EC" w:rsidRPr="006552B5" w:rsidSect="00906DDC">
          <w:headerReference w:type="default" r:id="rId10"/>
          <w:headerReference w:type="first" r:id="rId11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2D11C4" w:rsidRPr="006552B5" w:rsidRDefault="002D11C4" w:rsidP="003A5AF7">
      <w:pPr>
        <w:pStyle w:val="Heading1"/>
        <w:rPr>
          <w:lang w:val="fr-CH"/>
        </w:rPr>
      </w:pPr>
    </w:p>
    <w:p w:rsidR="003A5AF7" w:rsidRPr="006552B5" w:rsidRDefault="0098285E" w:rsidP="003A5AF7">
      <w:pPr>
        <w:pStyle w:val="Heading1"/>
        <w:rPr>
          <w:b/>
          <w:lang w:val="fr-CH"/>
        </w:rPr>
      </w:pPr>
      <w:r w:rsidRPr="006552B5">
        <w:rPr>
          <w:snapToGrid w:val="0"/>
          <w:lang w:val="fr-CH"/>
        </w:rPr>
        <w:t xml:space="preserve">Correction apportée aux principes directeurs d’examen </w:t>
      </w:r>
      <w:r>
        <w:rPr>
          <w:snapToGrid w:val="0"/>
          <w:lang w:val="fr-CH"/>
        </w:rPr>
        <w:t xml:space="preserve">pour la </w:t>
      </w:r>
      <w:r w:rsidRPr="0098285E">
        <w:rPr>
          <w:lang w:val="fr-FR"/>
        </w:rPr>
        <w:t>Feijoa</w:t>
      </w:r>
      <w:r w:rsidR="00B56C14">
        <w:rPr>
          <w:lang w:val="fr-CH"/>
        </w:rPr>
        <w:t xml:space="preserve"> (document </w:t>
      </w:r>
      <w:r w:rsidR="003A5AF7" w:rsidRPr="006552B5">
        <w:rPr>
          <w:lang w:val="fr-CH"/>
        </w:rPr>
        <w:t>TG/306/1)</w:t>
      </w:r>
    </w:p>
    <w:p w:rsidR="003A5AF7" w:rsidRPr="006552B5" w:rsidRDefault="003A5AF7" w:rsidP="00F749EC">
      <w:pPr>
        <w:rPr>
          <w:b/>
          <w:lang w:val="fr-CH"/>
        </w:rPr>
      </w:pPr>
    </w:p>
    <w:p w:rsidR="00B0182A" w:rsidRPr="006552B5" w:rsidRDefault="0098285E" w:rsidP="00F749EC">
      <w:pPr>
        <w:rPr>
          <w:u w:val="single"/>
          <w:lang w:val="fr-CH"/>
        </w:rPr>
      </w:pPr>
      <w:r>
        <w:rPr>
          <w:u w:val="single"/>
          <w:lang w:val="fr-CH"/>
        </w:rPr>
        <w:t>Libellé actuel</w:t>
      </w:r>
      <w:r w:rsidR="00B0182A" w:rsidRPr="006552B5">
        <w:rPr>
          <w:u w:val="single"/>
          <w:lang w:val="fr-CH"/>
        </w:rPr>
        <w:t>:</w:t>
      </w:r>
    </w:p>
    <w:p w:rsidR="00B0182A" w:rsidRPr="006552B5" w:rsidRDefault="00B0182A" w:rsidP="00F749EC">
      <w:pPr>
        <w:rPr>
          <w:b/>
          <w:lang w:val="fr-CH"/>
        </w:rPr>
      </w:pPr>
    </w:p>
    <w:p w:rsidR="00B0182A" w:rsidRPr="006552B5" w:rsidRDefault="00B0182A" w:rsidP="00B0182A">
      <w:pPr>
        <w:rPr>
          <w:lang w:val="fr-CH"/>
        </w:rPr>
      </w:pPr>
      <w:r w:rsidRPr="006552B5">
        <w:rPr>
          <w:lang w:val="fr-CH"/>
        </w:rPr>
        <w:t>“</w:t>
      </w:r>
      <w:r w:rsidR="0098285E">
        <w:rPr>
          <w:lang w:val="fr-CH"/>
        </w:rPr>
        <w:t>5.3</w:t>
      </w:r>
      <w:r w:rsidR="0098285E">
        <w:rPr>
          <w:lang w:val="fr-CH"/>
        </w:rPr>
        <w:tab/>
      </w:r>
      <w:r w:rsidR="0098285E" w:rsidRPr="00F47AF2">
        <w:rPr>
          <w:lang w:val="fr-FR"/>
        </w:rPr>
        <w:t>Il a été convenu de l’utilité des caractères ci</w:t>
      </w:r>
      <w:r w:rsidR="0098285E" w:rsidRPr="00F47AF2">
        <w:rPr>
          <w:lang w:val="fr-FR"/>
        </w:rPr>
        <w:noBreakHyphen/>
        <w:t>après pour le groupement des variétés</w:t>
      </w:r>
      <w:r w:rsidRPr="006552B5">
        <w:rPr>
          <w:lang w:val="fr-CH"/>
        </w:rPr>
        <w:t>:</w:t>
      </w:r>
    </w:p>
    <w:p w:rsidR="00B0182A" w:rsidRPr="006552B5" w:rsidRDefault="00B0182A" w:rsidP="00B0182A">
      <w:pPr>
        <w:rPr>
          <w:sz w:val="16"/>
          <w:lang w:val="fr-CH"/>
        </w:rPr>
      </w:pPr>
    </w:p>
    <w:p w:rsidR="0098285E" w:rsidRPr="00F47AF2" w:rsidRDefault="0098285E" w:rsidP="0098285E">
      <w:pPr>
        <w:ind w:left="1418" w:hanging="709"/>
        <w:rPr>
          <w:lang w:val="fr-FR"/>
        </w:rPr>
      </w:pPr>
      <w:r>
        <w:rPr>
          <w:lang w:val="fr-FR"/>
        </w:rPr>
        <w:t>a)</w:t>
      </w:r>
      <w:r w:rsidRPr="00F47AF2">
        <w:rPr>
          <w:lang w:val="fr-FR"/>
        </w:rPr>
        <w:tab/>
        <w:t>Arbre : port (caractère 1)</w:t>
      </w:r>
    </w:p>
    <w:p w:rsidR="0098285E" w:rsidRPr="00F47AF2" w:rsidRDefault="0098285E" w:rsidP="0098285E">
      <w:pPr>
        <w:ind w:left="1418" w:hanging="709"/>
        <w:rPr>
          <w:lang w:val="fr-FR"/>
        </w:rPr>
      </w:pPr>
      <w:r w:rsidRPr="00F47AF2">
        <w:rPr>
          <w:lang w:val="fr-FR"/>
        </w:rPr>
        <w:t>b)</w:t>
      </w:r>
      <w:r w:rsidRPr="00F47AF2">
        <w:rPr>
          <w:lang w:val="fr-FR"/>
        </w:rPr>
        <w:tab/>
        <w:t>Limbe : panachure de la face supérieure (caractère 13)</w:t>
      </w:r>
    </w:p>
    <w:p w:rsidR="0098285E" w:rsidRPr="00F47AF2" w:rsidRDefault="0098285E" w:rsidP="0098285E">
      <w:pPr>
        <w:ind w:left="1418" w:hanging="709"/>
        <w:rPr>
          <w:lang w:val="fr-FR"/>
        </w:rPr>
      </w:pPr>
      <w:r w:rsidRPr="00F47AF2">
        <w:rPr>
          <w:lang w:val="fr-FR"/>
        </w:rPr>
        <w:t>c)</w:t>
      </w:r>
      <w:r w:rsidRPr="00F47AF2">
        <w:rPr>
          <w:lang w:val="fr-FR"/>
        </w:rPr>
        <w:tab/>
        <w:t>Fruit : poids (caractère 23)</w:t>
      </w:r>
    </w:p>
    <w:p w:rsidR="0098285E" w:rsidRPr="00F47AF2" w:rsidRDefault="0098285E" w:rsidP="0098285E">
      <w:pPr>
        <w:ind w:left="1418" w:hanging="709"/>
        <w:rPr>
          <w:lang w:val="fr-FR"/>
        </w:rPr>
      </w:pPr>
      <w:r>
        <w:rPr>
          <w:lang w:val="fr-FR"/>
        </w:rPr>
        <w:t>d)</w:t>
      </w:r>
      <w:r w:rsidRPr="00F47AF2">
        <w:rPr>
          <w:lang w:val="fr-FR"/>
        </w:rPr>
        <w:tab/>
        <w:t>Fruit : forme (caractère 27)</w:t>
      </w:r>
    </w:p>
    <w:p w:rsidR="0098285E" w:rsidRPr="00F47AF2" w:rsidRDefault="0098285E" w:rsidP="0098285E">
      <w:pPr>
        <w:ind w:left="1418" w:hanging="709"/>
        <w:rPr>
          <w:lang w:val="fr-FR"/>
        </w:rPr>
      </w:pPr>
      <w:r>
        <w:rPr>
          <w:lang w:val="fr-FR"/>
        </w:rPr>
        <w:t>e)</w:t>
      </w:r>
      <w:r w:rsidRPr="00F47AF2">
        <w:rPr>
          <w:lang w:val="fr-FR"/>
        </w:rPr>
        <w:tab/>
        <w:t>Fruit : couleur de l’épiderme (caractère 32)</w:t>
      </w:r>
    </w:p>
    <w:p w:rsidR="0098285E" w:rsidRPr="00F47AF2" w:rsidRDefault="0098285E" w:rsidP="0098285E">
      <w:pPr>
        <w:ind w:left="1418" w:hanging="709"/>
        <w:rPr>
          <w:lang w:val="fr-FR"/>
        </w:rPr>
      </w:pPr>
      <w:r w:rsidRPr="00F47AF2">
        <w:rPr>
          <w:lang w:val="fr-FR"/>
        </w:rPr>
        <w:t>f)</w:t>
      </w:r>
      <w:r w:rsidRPr="00F47AF2">
        <w:rPr>
          <w:lang w:val="fr-FR"/>
        </w:rPr>
        <w:tab/>
        <w:t>Fruit : rugosité de l’épiderme (caractère 33)</w:t>
      </w:r>
    </w:p>
    <w:p w:rsidR="00B0182A" w:rsidRPr="006552B5" w:rsidRDefault="0098285E" w:rsidP="0098285E">
      <w:pPr>
        <w:ind w:left="1418" w:hanging="709"/>
        <w:rPr>
          <w:i/>
          <w:lang w:val="fr-CH"/>
        </w:rPr>
      </w:pPr>
      <w:r w:rsidRPr="00F47AF2">
        <w:rPr>
          <w:lang w:val="fr-FR"/>
        </w:rPr>
        <w:t>g</w:t>
      </w:r>
      <w:r>
        <w:rPr>
          <w:lang w:val="fr-FR"/>
        </w:rPr>
        <w:t>)</w:t>
      </w:r>
      <w:r w:rsidRPr="00F47AF2">
        <w:rPr>
          <w:lang w:val="fr-FR"/>
        </w:rPr>
        <w:tab/>
        <w:t>Époque de maturité de récolte (caractère 41)</w:t>
      </w:r>
      <w:r w:rsidR="00B0182A" w:rsidRPr="006552B5">
        <w:rPr>
          <w:lang w:val="fr-CH"/>
        </w:rPr>
        <w:t>”</w:t>
      </w:r>
    </w:p>
    <w:p w:rsidR="00B0182A" w:rsidRPr="006552B5" w:rsidRDefault="00B0182A" w:rsidP="00B0182A">
      <w:pPr>
        <w:rPr>
          <w:lang w:val="fr-CH"/>
        </w:rPr>
      </w:pPr>
    </w:p>
    <w:p w:rsidR="00B0182A" w:rsidRPr="006552B5" w:rsidRDefault="00B0182A" w:rsidP="00B0182A">
      <w:pPr>
        <w:rPr>
          <w:lang w:val="fr-CH"/>
        </w:rPr>
      </w:pPr>
    </w:p>
    <w:p w:rsidR="00B0182A" w:rsidRPr="006552B5" w:rsidRDefault="00B0182A" w:rsidP="00B0182A">
      <w:pPr>
        <w:rPr>
          <w:u w:val="single"/>
          <w:lang w:val="fr-CH"/>
        </w:rPr>
      </w:pPr>
      <w:r w:rsidRPr="006552B5">
        <w:rPr>
          <w:u w:val="single"/>
          <w:lang w:val="fr-CH"/>
        </w:rPr>
        <w:t>Correct</w:t>
      </w:r>
      <w:r w:rsidR="002D11C4" w:rsidRPr="006552B5">
        <w:rPr>
          <w:u w:val="single"/>
          <w:lang w:val="fr-CH"/>
        </w:rPr>
        <w:t>ion</w:t>
      </w:r>
      <w:r w:rsidRPr="006552B5">
        <w:rPr>
          <w:u w:val="single"/>
          <w:lang w:val="fr-CH"/>
        </w:rPr>
        <w:t>:</w:t>
      </w:r>
    </w:p>
    <w:p w:rsidR="00B0182A" w:rsidRPr="006552B5" w:rsidRDefault="00B0182A" w:rsidP="00F749EC">
      <w:pPr>
        <w:rPr>
          <w:b/>
          <w:lang w:val="fr-CH"/>
        </w:rPr>
      </w:pPr>
    </w:p>
    <w:p w:rsidR="00B0182A" w:rsidRPr="00F31022" w:rsidRDefault="00F31022" w:rsidP="002D11C4">
      <w:pPr>
        <w:rPr>
          <w:i/>
          <w:lang w:val="fr-FR"/>
        </w:rPr>
      </w:pPr>
      <w:r w:rsidRPr="00F31022">
        <w:rPr>
          <w:lang w:val="fr-FR"/>
        </w:rPr>
        <w:t xml:space="preserve">La numérotation du caractère </w:t>
      </w:r>
      <w:r w:rsidR="002D11C4" w:rsidRPr="00F31022">
        <w:rPr>
          <w:lang w:val="fr-FR"/>
        </w:rPr>
        <w:t>“</w:t>
      </w:r>
      <w:r w:rsidRPr="00F47AF2">
        <w:rPr>
          <w:lang w:val="fr-FR"/>
        </w:rPr>
        <w:t>Fruit : couleur de l’épiderme</w:t>
      </w:r>
      <w:r w:rsidR="002D11C4" w:rsidRPr="00F31022">
        <w:rPr>
          <w:lang w:val="fr-FR"/>
        </w:rPr>
        <w:t xml:space="preserve">” </w:t>
      </w:r>
      <w:r>
        <w:rPr>
          <w:lang w:val="fr-FR"/>
        </w:rPr>
        <w:t>doit être corrigée par</w:t>
      </w:r>
      <w:r w:rsidR="002D11C4" w:rsidRPr="00F31022">
        <w:rPr>
          <w:lang w:val="fr-FR"/>
        </w:rPr>
        <w:t xml:space="preserve"> “</w:t>
      </w:r>
      <w:proofErr w:type="gramStart"/>
      <w:r w:rsidR="002D11C4" w:rsidRPr="00F31022">
        <w:rPr>
          <w:lang w:val="fr-FR"/>
        </w:rPr>
        <w:t>(</w:t>
      </w:r>
      <w:r w:rsidRPr="00F31022">
        <w:rPr>
          <w:lang w:val="fr-FR"/>
        </w:rPr>
        <w:t xml:space="preserve"> caractère</w:t>
      </w:r>
      <w:proofErr w:type="gramEnd"/>
      <w:r w:rsidR="002D11C4" w:rsidRPr="00F31022">
        <w:rPr>
          <w:lang w:val="fr-FR"/>
        </w:rPr>
        <w:t xml:space="preserve"> </w:t>
      </w:r>
      <w:r w:rsidR="00B0182A" w:rsidRPr="00F31022">
        <w:rPr>
          <w:highlight w:val="lightGray"/>
          <w:u w:val="single"/>
          <w:lang w:val="fr-FR"/>
        </w:rPr>
        <w:t>32</w:t>
      </w:r>
      <w:r w:rsidR="00B0182A" w:rsidRPr="00F31022">
        <w:rPr>
          <w:lang w:val="fr-FR"/>
        </w:rPr>
        <w:t>)</w:t>
      </w:r>
      <w:r w:rsidR="002D11C4" w:rsidRPr="00F31022">
        <w:rPr>
          <w:lang w:val="fr-FR"/>
        </w:rPr>
        <w:t>”</w:t>
      </w:r>
      <w:r w:rsidRPr="00F31022">
        <w:rPr>
          <w:lang w:val="fr-FR"/>
        </w:rPr>
        <w:t xml:space="preserve"> [dans la version anglaise seulement]</w:t>
      </w:r>
    </w:p>
    <w:p w:rsidR="00217737" w:rsidRPr="00F31022" w:rsidRDefault="00217737" w:rsidP="00217737">
      <w:pPr>
        <w:rPr>
          <w:bCs/>
          <w:lang w:val="fr-FR"/>
        </w:rPr>
      </w:pPr>
    </w:p>
    <w:p w:rsidR="00217737" w:rsidRPr="00F31022" w:rsidRDefault="00217737" w:rsidP="00217737">
      <w:pPr>
        <w:rPr>
          <w:bCs/>
          <w:lang w:val="fr-FR"/>
        </w:rPr>
      </w:pPr>
    </w:p>
    <w:p w:rsidR="00217737" w:rsidRPr="00F31022" w:rsidRDefault="00217737" w:rsidP="00217737">
      <w:pPr>
        <w:rPr>
          <w:bCs/>
          <w:lang w:val="fr-FR"/>
        </w:rPr>
      </w:pPr>
    </w:p>
    <w:p w:rsidR="00217737" w:rsidRPr="006552B5" w:rsidRDefault="006552B5" w:rsidP="00217737">
      <w:pPr>
        <w:jc w:val="right"/>
        <w:rPr>
          <w:lang w:val="fr-CH"/>
        </w:rPr>
      </w:pPr>
      <w:r w:rsidRPr="006552B5">
        <w:rPr>
          <w:lang w:val="fr-CH"/>
        </w:rPr>
        <w:t>[L’annexe IV suit</w:t>
      </w:r>
      <w:r w:rsidR="00217737" w:rsidRPr="006552B5">
        <w:rPr>
          <w:lang w:val="fr-CH"/>
        </w:rPr>
        <w:t>]</w:t>
      </w:r>
    </w:p>
    <w:p w:rsidR="00B0182A" w:rsidRPr="006552B5" w:rsidRDefault="00B0182A" w:rsidP="00F749EC">
      <w:pPr>
        <w:rPr>
          <w:b/>
          <w:lang w:val="fr-CH"/>
        </w:rPr>
      </w:pPr>
    </w:p>
    <w:p w:rsidR="00B0182A" w:rsidRPr="006552B5" w:rsidRDefault="00B0182A" w:rsidP="00F749EC">
      <w:pPr>
        <w:rPr>
          <w:b/>
          <w:lang w:val="fr-CH"/>
        </w:rPr>
      </w:pPr>
    </w:p>
    <w:p w:rsidR="00B0182A" w:rsidRPr="006552B5" w:rsidRDefault="00B0182A" w:rsidP="00F749EC">
      <w:pPr>
        <w:rPr>
          <w:b/>
          <w:lang w:val="fr-CH"/>
        </w:rPr>
      </w:pPr>
    </w:p>
    <w:p w:rsidR="00F749EC" w:rsidRPr="006552B5" w:rsidRDefault="00F749EC" w:rsidP="00F749EC">
      <w:pPr>
        <w:rPr>
          <w:lang w:val="fr-CH"/>
        </w:rPr>
      </w:pPr>
    </w:p>
    <w:p w:rsidR="00F749EC" w:rsidRPr="006552B5" w:rsidRDefault="00F749EC" w:rsidP="007567AA">
      <w:pPr>
        <w:rPr>
          <w:lang w:val="fr-CH"/>
        </w:rPr>
      </w:pPr>
    </w:p>
    <w:p w:rsidR="00F749EC" w:rsidRPr="006552B5" w:rsidRDefault="00F749EC" w:rsidP="007567AA">
      <w:pPr>
        <w:rPr>
          <w:lang w:val="fr-CH"/>
        </w:rPr>
        <w:sectPr w:rsidR="00F749EC" w:rsidRPr="006552B5" w:rsidSect="00906DDC">
          <w:headerReference w:type="first" r:id="rId12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7567AA" w:rsidRPr="006552B5" w:rsidRDefault="007567AA" w:rsidP="007567AA">
      <w:pPr>
        <w:rPr>
          <w:lang w:val="fr-CH"/>
        </w:rPr>
      </w:pPr>
    </w:p>
    <w:p w:rsidR="00980938" w:rsidRPr="006552B5" w:rsidRDefault="0098285E" w:rsidP="00980938">
      <w:pPr>
        <w:pStyle w:val="Heading1"/>
        <w:rPr>
          <w:lang w:val="fr-CH"/>
        </w:rPr>
      </w:pPr>
      <w:r w:rsidRPr="006552B5">
        <w:rPr>
          <w:snapToGrid w:val="0"/>
          <w:lang w:val="fr-CH"/>
        </w:rPr>
        <w:t xml:space="preserve">Correction apportée aux principes directeurs d’examen </w:t>
      </w:r>
      <w:r>
        <w:rPr>
          <w:snapToGrid w:val="0"/>
          <w:lang w:val="fr-CH"/>
        </w:rPr>
        <w:t xml:space="preserve">pour les </w:t>
      </w:r>
      <w:r w:rsidRPr="0098285E">
        <w:rPr>
          <w:lang w:val="fr-FR"/>
        </w:rPr>
        <w:t>Portes-Greffes d'Avocatier</w:t>
      </w:r>
      <w:r w:rsidR="00980938" w:rsidRPr="006552B5">
        <w:rPr>
          <w:lang w:val="fr-CH"/>
        </w:rPr>
        <w:t xml:space="preserve"> (document TG/318/1)</w:t>
      </w:r>
    </w:p>
    <w:p w:rsidR="00980938" w:rsidRPr="006552B5" w:rsidRDefault="00980938" w:rsidP="00F749EC">
      <w:pPr>
        <w:rPr>
          <w:lang w:val="fr-CH"/>
        </w:rPr>
      </w:pPr>
    </w:p>
    <w:p w:rsidR="00215EC6" w:rsidRPr="006552B5" w:rsidRDefault="0098285E" w:rsidP="00F749EC">
      <w:pPr>
        <w:rPr>
          <w:u w:val="single"/>
          <w:lang w:val="fr-CH"/>
        </w:rPr>
      </w:pPr>
      <w:r>
        <w:rPr>
          <w:u w:val="single"/>
          <w:lang w:val="fr-CH"/>
        </w:rPr>
        <w:t>Libellé actuel</w:t>
      </w:r>
      <w:r w:rsidR="00215EC6" w:rsidRPr="006552B5">
        <w:rPr>
          <w:u w:val="single"/>
          <w:lang w:val="fr-CH"/>
        </w:rPr>
        <w:t>:</w:t>
      </w:r>
    </w:p>
    <w:p w:rsidR="00215EC6" w:rsidRPr="006552B5" w:rsidRDefault="00215EC6" w:rsidP="00F749EC">
      <w:pPr>
        <w:rPr>
          <w:lang w:val="fr-CH"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980938" w:rsidRPr="006552B5" w:rsidTr="00B56C1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980938" w:rsidRPr="006552B5" w:rsidRDefault="000A7D44" w:rsidP="0098285E">
            <w:pPr>
              <w:pStyle w:val="tgcharnumber"/>
              <w:keepNext w:val="0"/>
              <w:rPr>
                <w:lang w:val="fr-CH"/>
              </w:rPr>
            </w:pPr>
            <w:proofErr w:type="gramStart"/>
            <w:r>
              <w:rPr>
                <w:lang w:val="fr-CH"/>
              </w:rPr>
              <w:t>4.</w:t>
            </w:r>
            <w:proofErr w:type="gramEnd"/>
            <w:r w:rsidR="00980938" w:rsidRPr="006552B5">
              <w:rPr>
                <w:lang w:val="fr-CH"/>
              </w:rPr>
              <w:br/>
            </w:r>
            <w:r w:rsidR="00980938" w:rsidRPr="006552B5">
              <w:rPr>
                <w:lang w:val="fr-CH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980938" w:rsidRPr="006552B5" w:rsidRDefault="00980938" w:rsidP="0098285E">
            <w:pPr>
              <w:pStyle w:val="tgcharnumber"/>
              <w:keepNext w:val="0"/>
              <w:rPr>
                <w:lang w:val="fr-CH"/>
              </w:rPr>
            </w:pPr>
            <w:r w:rsidRPr="006552B5">
              <w:rPr>
                <w:lang w:val="fr-CH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980938" w:rsidRPr="006552B5" w:rsidRDefault="00980938" w:rsidP="0098285E">
            <w:pPr>
              <w:pStyle w:val="tgchartitle"/>
              <w:rPr>
                <w:lang w:val="fr-CH"/>
              </w:rPr>
            </w:pPr>
            <w:r w:rsidRPr="006552B5">
              <w:rPr>
                <w:lang w:val="fr-CH"/>
              </w:rPr>
              <w:t xml:space="preserve">Young shoot: </w:t>
            </w:r>
            <w:proofErr w:type="spellStart"/>
            <w:r w:rsidRPr="006552B5">
              <w:rPr>
                <w:lang w:val="fr-CH"/>
              </w:rPr>
              <w:t>anthocyanin</w:t>
            </w:r>
            <w:proofErr w:type="spellEnd"/>
            <w:r w:rsidRPr="006552B5">
              <w:rPr>
                <w:lang w:val="fr-CH"/>
              </w:rPr>
              <w:t xml:space="preserve"> coloration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0938" w:rsidRPr="006552B5" w:rsidRDefault="00980938" w:rsidP="0098285E">
            <w:pPr>
              <w:spacing w:before="80" w:after="80"/>
              <w:jc w:val="left"/>
              <w:rPr>
                <w:b/>
                <w:sz w:val="16"/>
                <w:lang w:val="fr-CH"/>
              </w:rPr>
            </w:pPr>
            <w:r w:rsidRPr="006552B5">
              <w:rPr>
                <w:b/>
                <w:sz w:val="16"/>
                <w:lang w:val="fr-CH"/>
              </w:rPr>
              <w:t>Jeune rameau: pigmentation anthocyanique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0938" w:rsidRPr="006552B5" w:rsidRDefault="00980938" w:rsidP="0098285E">
            <w:pPr>
              <w:spacing w:before="80" w:after="80"/>
              <w:jc w:val="left"/>
              <w:rPr>
                <w:b/>
                <w:sz w:val="16"/>
                <w:lang w:val="fr-CH"/>
              </w:rPr>
            </w:pPr>
            <w:proofErr w:type="spellStart"/>
            <w:r w:rsidRPr="006552B5">
              <w:rPr>
                <w:b/>
                <w:sz w:val="16"/>
                <w:lang w:val="fr-CH"/>
              </w:rPr>
              <w:t>Junger</w:t>
            </w:r>
            <w:proofErr w:type="spellEnd"/>
            <w:r w:rsidRPr="006552B5">
              <w:rPr>
                <w:b/>
                <w:sz w:val="16"/>
                <w:lang w:val="fr-CH"/>
              </w:rPr>
              <w:t xml:space="preserve"> </w:t>
            </w:r>
            <w:proofErr w:type="spellStart"/>
            <w:r w:rsidRPr="006552B5">
              <w:rPr>
                <w:b/>
                <w:sz w:val="16"/>
                <w:lang w:val="fr-CH"/>
              </w:rPr>
              <w:t>Trieb</w:t>
            </w:r>
            <w:proofErr w:type="spellEnd"/>
            <w:r w:rsidRPr="006552B5">
              <w:rPr>
                <w:b/>
                <w:sz w:val="16"/>
                <w:lang w:val="fr-CH"/>
              </w:rPr>
              <w:t xml:space="preserve">: </w:t>
            </w:r>
            <w:proofErr w:type="spellStart"/>
            <w:r w:rsidRPr="006552B5">
              <w:rPr>
                <w:b/>
                <w:sz w:val="16"/>
                <w:lang w:val="fr-CH"/>
              </w:rPr>
              <w:t>Anthocyanfärbung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0938" w:rsidRPr="006552B5" w:rsidRDefault="00980938" w:rsidP="0098285E">
            <w:pPr>
              <w:pStyle w:val="tgchartitle"/>
              <w:rPr>
                <w:lang w:val="fr-CH"/>
              </w:rPr>
            </w:pPr>
            <w:proofErr w:type="spellStart"/>
            <w:r w:rsidRPr="006552B5">
              <w:rPr>
                <w:lang w:val="fr-CH"/>
              </w:rPr>
              <w:t>Brote</w:t>
            </w:r>
            <w:proofErr w:type="spellEnd"/>
            <w:r w:rsidRPr="006552B5">
              <w:rPr>
                <w:lang w:val="fr-CH"/>
              </w:rPr>
              <w:t xml:space="preserve"> </w:t>
            </w:r>
            <w:proofErr w:type="spellStart"/>
            <w:r w:rsidRPr="006552B5">
              <w:rPr>
                <w:lang w:val="fr-CH"/>
              </w:rPr>
              <w:t>joven</w:t>
            </w:r>
            <w:proofErr w:type="spellEnd"/>
            <w:r w:rsidRPr="006552B5">
              <w:rPr>
                <w:lang w:val="fr-CH"/>
              </w:rPr>
              <w:t xml:space="preserve">: </w:t>
            </w:r>
            <w:proofErr w:type="spellStart"/>
            <w:r w:rsidRPr="006552B5">
              <w:rPr>
                <w:lang w:val="fr-CH"/>
              </w:rPr>
              <w:t>pigmentación</w:t>
            </w:r>
            <w:proofErr w:type="spellEnd"/>
            <w:r w:rsidRPr="006552B5">
              <w:rPr>
                <w:lang w:val="fr-CH"/>
              </w:rPr>
              <w:t xml:space="preserve"> </w:t>
            </w:r>
            <w:proofErr w:type="spellStart"/>
            <w:r w:rsidRPr="006552B5">
              <w:rPr>
                <w:lang w:val="fr-CH"/>
              </w:rPr>
              <w:t>antociánica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0938" w:rsidRPr="006552B5" w:rsidRDefault="00980938" w:rsidP="0098285E">
            <w:pPr>
              <w:pStyle w:val="tgchartitle"/>
              <w:rPr>
                <w:lang w:val="fr-CH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980938" w:rsidRPr="006552B5" w:rsidRDefault="00980938" w:rsidP="0098285E">
            <w:pPr>
              <w:pStyle w:val="tgchartextcentered"/>
              <w:rPr>
                <w:b w:val="0"/>
                <w:lang w:val="fr-CH"/>
              </w:rPr>
            </w:pPr>
          </w:p>
        </w:tc>
      </w:tr>
      <w:tr w:rsidR="00980938" w:rsidRPr="006552B5" w:rsidTr="0098285E">
        <w:trPr>
          <w:cantSplit/>
          <w:jc w:val="center"/>
        </w:trPr>
        <w:tc>
          <w:tcPr>
            <w:tcW w:w="567" w:type="dxa"/>
          </w:tcPr>
          <w:p w:rsidR="00980938" w:rsidRPr="006552B5" w:rsidRDefault="00980938" w:rsidP="0098285E">
            <w:pPr>
              <w:pStyle w:val="tgcharnumber"/>
              <w:keepNext w:val="0"/>
              <w:rPr>
                <w:lang w:val="fr-CH"/>
              </w:rPr>
            </w:pPr>
            <w:r w:rsidRPr="006552B5">
              <w:rPr>
                <w:lang w:val="fr-CH"/>
              </w:rPr>
              <w:t>QN</w:t>
            </w:r>
          </w:p>
        </w:tc>
        <w:tc>
          <w:tcPr>
            <w:tcW w:w="490" w:type="dxa"/>
          </w:tcPr>
          <w:p w:rsidR="00980938" w:rsidRPr="006552B5" w:rsidRDefault="00980938" w:rsidP="0098285E">
            <w:pPr>
              <w:pStyle w:val="tgcharnumber"/>
              <w:keepNext w:val="0"/>
              <w:rPr>
                <w:lang w:val="fr-CH"/>
              </w:rPr>
            </w:pPr>
            <w:r w:rsidRPr="006552B5">
              <w:rPr>
                <w:lang w:val="fr-CH"/>
              </w:rPr>
              <w:t>(a)</w:t>
            </w:r>
          </w:p>
        </w:tc>
        <w:tc>
          <w:tcPr>
            <w:tcW w:w="1920" w:type="dxa"/>
          </w:tcPr>
          <w:p w:rsidR="00980938" w:rsidRPr="006552B5" w:rsidRDefault="00980938" w:rsidP="0098285E">
            <w:pPr>
              <w:pStyle w:val="tgchartext"/>
              <w:rPr>
                <w:lang w:val="fr-CH"/>
              </w:rPr>
            </w:pPr>
            <w:r w:rsidRPr="006552B5">
              <w:rPr>
                <w:szCs w:val="16"/>
                <w:lang w:val="fr-CH"/>
              </w:rPr>
              <w:t xml:space="preserve">absent or </w:t>
            </w:r>
            <w:proofErr w:type="spellStart"/>
            <w:r w:rsidRPr="006552B5">
              <w:rPr>
                <w:szCs w:val="16"/>
                <w:lang w:val="fr-CH"/>
              </w:rPr>
              <w:t>very</w:t>
            </w:r>
            <w:proofErr w:type="spellEnd"/>
            <w:r w:rsidRPr="006552B5">
              <w:rPr>
                <w:szCs w:val="16"/>
                <w:lang w:val="fr-CH"/>
              </w:rPr>
              <w:t xml:space="preserve"> </w:t>
            </w:r>
            <w:proofErr w:type="spellStart"/>
            <w:r w:rsidRPr="006552B5">
              <w:rPr>
                <w:szCs w:val="16"/>
                <w:lang w:val="fr-CH"/>
              </w:rPr>
              <w:t>weak</w:t>
            </w:r>
            <w:proofErr w:type="spellEnd"/>
          </w:p>
        </w:tc>
        <w:tc>
          <w:tcPr>
            <w:tcW w:w="1843" w:type="dxa"/>
          </w:tcPr>
          <w:p w:rsidR="00980938" w:rsidRPr="006552B5" w:rsidRDefault="00980938" w:rsidP="0098285E">
            <w:pPr>
              <w:spacing w:before="80" w:after="80"/>
              <w:jc w:val="left"/>
              <w:rPr>
                <w:sz w:val="16"/>
                <w:lang w:val="fr-CH"/>
              </w:rPr>
            </w:pPr>
            <w:r w:rsidRPr="006552B5">
              <w:rPr>
                <w:sz w:val="16"/>
                <w:lang w:val="fr-CH"/>
              </w:rPr>
              <w:t>nulle ou très faible</w:t>
            </w:r>
          </w:p>
        </w:tc>
        <w:tc>
          <w:tcPr>
            <w:tcW w:w="1843" w:type="dxa"/>
          </w:tcPr>
          <w:p w:rsidR="00980938" w:rsidRPr="006552B5" w:rsidRDefault="00980938" w:rsidP="0098285E">
            <w:pPr>
              <w:spacing w:before="80" w:after="80"/>
              <w:jc w:val="left"/>
              <w:rPr>
                <w:sz w:val="16"/>
                <w:lang w:val="fr-CH"/>
              </w:rPr>
            </w:pPr>
            <w:proofErr w:type="spellStart"/>
            <w:r w:rsidRPr="006552B5">
              <w:rPr>
                <w:sz w:val="16"/>
                <w:lang w:val="fr-CH"/>
              </w:rPr>
              <w:t>fehlend</w:t>
            </w:r>
            <w:proofErr w:type="spellEnd"/>
            <w:r w:rsidRPr="006552B5">
              <w:rPr>
                <w:sz w:val="16"/>
                <w:lang w:val="fr-CH"/>
              </w:rPr>
              <w:t xml:space="preserve"> </w:t>
            </w:r>
            <w:proofErr w:type="spellStart"/>
            <w:r w:rsidRPr="006552B5">
              <w:rPr>
                <w:sz w:val="16"/>
                <w:lang w:val="fr-CH"/>
              </w:rPr>
              <w:t>oder</w:t>
            </w:r>
            <w:proofErr w:type="spellEnd"/>
            <w:r w:rsidRPr="006552B5">
              <w:rPr>
                <w:sz w:val="16"/>
                <w:lang w:val="fr-CH"/>
              </w:rPr>
              <w:t xml:space="preserve"> </w:t>
            </w:r>
            <w:proofErr w:type="spellStart"/>
            <w:r w:rsidRPr="006552B5">
              <w:rPr>
                <w:sz w:val="16"/>
                <w:lang w:val="fr-CH"/>
              </w:rPr>
              <w:t>sehr</w:t>
            </w:r>
            <w:proofErr w:type="spellEnd"/>
            <w:r w:rsidRPr="006552B5">
              <w:rPr>
                <w:sz w:val="16"/>
                <w:lang w:val="fr-CH"/>
              </w:rPr>
              <w:t xml:space="preserve"> </w:t>
            </w:r>
            <w:proofErr w:type="spellStart"/>
            <w:r w:rsidRPr="006552B5">
              <w:rPr>
                <w:sz w:val="16"/>
                <w:lang w:val="fr-CH"/>
              </w:rPr>
              <w:t>gering</w:t>
            </w:r>
            <w:proofErr w:type="spellEnd"/>
          </w:p>
        </w:tc>
        <w:tc>
          <w:tcPr>
            <w:tcW w:w="1985" w:type="dxa"/>
          </w:tcPr>
          <w:p w:rsidR="00980938" w:rsidRPr="006552B5" w:rsidRDefault="00980938" w:rsidP="0098285E">
            <w:pPr>
              <w:pStyle w:val="tgchartext"/>
              <w:rPr>
                <w:lang w:val="fr-CH"/>
              </w:rPr>
            </w:pPr>
            <w:proofErr w:type="spellStart"/>
            <w:r w:rsidRPr="006552B5">
              <w:rPr>
                <w:lang w:val="fr-CH"/>
              </w:rPr>
              <w:t>ausente</w:t>
            </w:r>
            <w:proofErr w:type="spellEnd"/>
            <w:r w:rsidRPr="006552B5">
              <w:rPr>
                <w:lang w:val="fr-CH"/>
              </w:rPr>
              <w:t xml:space="preserve"> o </w:t>
            </w:r>
            <w:proofErr w:type="spellStart"/>
            <w:r w:rsidRPr="006552B5">
              <w:rPr>
                <w:lang w:val="fr-CH"/>
              </w:rPr>
              <w:t>muy</w:t>
            </w:r>
            <w:proofErr w:type="spellEnd"/>
            <w:r w:rsidRPr="006552B5">
              <w:rPr>
                <w:lang w:val="fr-CH"/>
              </w:rPr>
              <w:t xml:space="preserve"> </w:t>
            </w:r>
            <w:proofErr w:type="spellStart"/>
            <w:r w:rsidRPr="006552B5">
              <w:rPr>
                <w:lang w:val="fr-CH"/>
              </w:rPr>
              <w:t>débil</w:t>
            </w:r>
            <w:proofErr w:type="spellEnd"/>
          </w:p>
        </w:tc>
        <w:tc>
          <w:tcPr>
            <w:tcW w:w="1985" w:type="dxa"/>
          </w:tcPr>
          <w:p w:rsidR="00980938" w:rsidRPr="006552B5" w:rsidRDefault="00980938" w:rsidP="0098285E">
            <w:pPr>
              <w:pStyle w:val="tgchartext"/>
              <w:rPr>
                <w:szCs w:val="16"/>
                <w:lang w:val="fr-CH"/>
              </w:rPr>
            </w:pPr>
            <w:proofErr w:type="spellStart"/>
            <w:r w:rsidRPr="006552B5">
              <w:rPr>
                <w:szCs w:val="16"/>
                <w:highlight w:val="lightGray"/>
                <w:lang w:val="fr-CH"/>
              </w:rPr>
              <w:t>Bochard</w:t>
            </w:r>
            <w:proofErr w:type="spellEnd"/>
            <w:r w:rsidRPr="006552B5">
              <w:rPr>
                <w:szCs w:val="16"/>
                <w:lang w:val="fr-CH"/>
              </w:rPr>
              <w:t>, Thomas</w:t>
            </w:r>
          </w:p>
        </w:tc>
        <w:tc>
          <w:tcPr>
            <w:tcW w:w="636" w:type="dxa"/>
          </w:tcPr>
          <w:p w:rsidR="00980938" w:rsidRPr="006552B5" w:rsidRDefault="00980938" w:rsidP="0098285E">
            <w:pPr>
              <w:pStyle w:val="tgchartextcentered"/>
              <w:rPr>
                <w:b w:val="0"/>
                <w:lang w:val="fr-CH"/>
              </w:rPr>
            </w:pPr>
            <w:r w:rsidRPr="006552B5">
              <w:rPr>
                <w:b w:val="0"/>
                <w:szCs w:val="16"/>
                <w:lang w:val="fr-CH"/>
              </w:rPr>
              <w:t>1</w:t>
            </w:r>
          </w:p>
        </w:tc>
      </w:tr>
      <w:tr w:rsidR="00980938" w:rsidRPr="006552B5" w:rsidTr="0098285E">
        <w:trPr>
          <w:cantSplit/>
          <w:jc w:val="center"/>
        </w:trPr>
        <w:tc>
          <w:tcPr>
            <w:tcW w:w="567" w:type="dxa"/>
          </w:tcPr>
          <w:p w:rsidR="00980938" w:rsidRPr="006552B5" w:rsidRDefault="00980938" w:rsidP="0098285E">
            <w:pPr>
              <w:pStyle w:val="tgcharnumber"/>
              <w:keepNext w:val="0"/>
              <w:rPr>
                <w:lang w:val="fr-CH"/>
              </w:rPr>
            </w:pPr>
          </w:p>
        </w:tc>
        <w:tc>
          <w:tcPr>
            <w:tcW w:w="490" w:type="dxa"/>
          </w:tcPr>
          <w:p w:rsidR="00980938" w:rsidRPr="006552B5" w:rsidRDefault="00980938" w:rsidP="0098285E">
            <w:pPr>
              <w:pStyle w:val="tgcharnumber"/>
              <w:keepNext w:val="0"/>
              <w:rPr>
                <w:lang w:val="fr-CH"/>
              </w:rPr>
            </w:pPr>
          </w:p>
        </w:tc>
        <w:tc>
          <w:tcPr>
            <w:tcW w:w="1920" w:type="dxa"/>
          </w:tcPr>
          <w:p w:rsidR="00980938" w:rsidRPr="006552B5" w:rsidRDefault="00980938" w:rsidP="0098285E">
            <w:pPr>
              <w:pStyle w:val="tgchartext"/>
              <w:rPr>
                <w:lang w:val="fr-CH"/>
              </w:rPr>
            </w:pPr>
            <w:proofErr w:type="spellStart"/>
            <w:r w:rsidRPr="006552B5">
              <w:rPr>
                <w:szCs w:val="16"/>
                <w:lang w:val="fr-CH"/>
              </w:rPr>
              <w:t>weak</w:t>
            </w:r>
            <w:proofErr w:type="spellEnd"/>
          </w:p>
        </w:tc>
        <w:tc>
          <w:tcPr>
            <w:tcW w:w="1843" w:type="dxa"/>
          </w:tcPr>
          <w:p w:rsidR="00980938" w:rsidRPr="006552B5" w:rsidRDefault="00980938" w:rsidP="0098285E">
            <w:pPr>
              <w:spacing w:before="80" w:after="80"/>
              <w:jc w:val="left"/>
              <w:rPr>
                <w:sz w:val="16"/>
                <w:lang w:val="fr-CH"/>
              </w:rPr>
            </w:pPr>
            <w:r w:rsidRPr="006552B5">
              <w:rPr>
                <w:sz w:val="16"/>
                <w:lang w:val="fr-CH"/>
              </w:rPr>
              <w:t>faible</w:t>
            </w:r>
          </w:p>
        </w:tc>
        <w:tc>
          <w:tcPr>
            <w:tcW w:w="1843" w:type="dxa"/>
          </w:tcPr>
          <w:p w:rsidR="00980938" w:rsidRPr="006552B5" w:rsidRDefault="00980938" w:rsidP="0098285E">
            <w:pPr>
              <w:spacing w:before="80" w:after="80"/>
              <w:jc w:val="left"/>
              <w:rPr>
                <w:sz w:val="16"/>
                <w:lang w:val="fr-CH"/>
              </w:rPr>
            </w:pPr>
            <w:proofErr w:type="spellStart"/>
            <w:r w:rsidRPr="006552B5">
              <w:rPr>
                <w:sz w:val="16"/>
                <w:lang w:val="fr-CH"/>
              </w:rPr>
              <w:t>gering</w:t>
            </w:r>
            <w:proofErr w:type="spellEnd"/>
          </w:p>
        </w:tc>
        <w:tc>
          <w:tcPr>
            <w:tcW w:w="1985" w:type="dxa"/>
          </w:tcPr>
          <w:p w:rsidR="00980938" w:rsidRPr="006552B5" w:rsidRDefault="00980938" w:rsidP="0098285E">
            <w:pPr>
              <w:pStyle w:val="tgchartext"/>
              <w:rPr>
                <w:lang w:val="fr-CH"/>
              </w:rPr>
            </w:pPr>
            <w:proofErr w:type="spellStart"/>
            <w:r w:rsidRPr="006552B5">
              <w:rPr>
                <w:lang w:val="fr-CH"/>
              </w:rPr>
              <w:t>débil</w:t>
            </w:r>
            <w:proofErr w:type="spellEnd"/>
          </w:p>
        </w:tc>
        <w:tc>
          <w:tcPr>
            <w:tcW w:w="1985" w:type="dxa"/>
          </w:tcPr>
          <w:p w:rsidR="00980938" w:rsidRPr="006552B5" w:rsidRDefault="00980938" w:rsidP="0098285E">
            <w:pPr>
              <w:pStyle w:val="tgchartext"/>
              <w:rPr>
                <w:lang w:val="fr-CH"/>
              </w:rPr>
            </w:pPr>
            <w:proofErr w:type="spellStart"/>
            <w:r w:rsidRPr="006552B5">
              <w:rPr>
                <w:lang w:val="fr-CH"/>
              </w:rPr>
              <w:t>Uzi</w:t>
            </w:r>
            <w:proofErr w:type="spellEnd"/>
          </w:p>
        </w:tc>
        <w:tc>
          <w:tcPr>
            <w:tcW w:w="636" w:type="dxa"/>
          </w:tcPr>
          <w:p w:rsidR="00980938" w:rsidRPr="006552B5" w:rsidRDefault="00980938" w:rsidP="0098285E">
            <w:pPr>
              <w:pStyle w:val="tgchartextcentered"/>
              <w:rPr>
                <w:b w:val="0"/>
                <w:lang w:val="fr-CH"/>
              </w:rPr>
            </w:pPr>
            <w:r w:rsidRPr="006552B5">
              <w:rPr>
                <w:b w:val="0"/>
                <w:szCs w:val="16"/>
                <w:lang w:val="fr-CH"/>
              </w:rPr>
              <w:t>2</w:t>
            </w:r>
          </w:p>
        </w:tc>
      </w:tr>
      <w:tr w:rsidR="00980938" w:rsidRPr="006552B5" w:rsidTr="0098285E">
        <w:trPr>
          <w:cantSplit/>
          <w:jc w:val="center"/>
        </w:trPr>
        <w:tc>
          <w:tcPr>
            <w:tcW w:w="567" w:type="dxa"/>
          </w:tcPr>
          <w:p w:rsidR="00980938" w:rsidRPr="006552B5" w:rsidRDefault="00980938" w:rsidP="0098285E">
            <w:pPr>
              <w:pStyle w:val="tgcharnumber"/>
              <w:keepNext w:val="0"/>
              <w:rPr>
                <w:lang w:val="fr-CH"/>
              </w:rPr>
            </w:pPr>
          </w:p>
        </w:tc>
        <w:tc>
          <w:tcPr>
            <w:tcW w:w="490" w:type="dxa"/>
          </w:tcPr>
          <w:p w:rsidR="00980938" w:rsidRPr="006552B5" w:rsidRDefault="00980938" w:rsidP="0098285E">
            <w:pPr>
              <w:pStyle w:val="tgcharnumber"/>
              <w:keepNext w:val="0"/>
              <w:rPr>
                <w:lang w:val="fr-CH"/>
              </w:rPr>
            </w:pPr>
          </w:p>
        </w:tc>
        <w:tc>
          <w:tcPr>
            <w:tcW w:w="1920" w:type="dxa"/>
          </w:tcPr>
          <w:p w:rsidR="00980938" w:rsidRPr="006552B5" w:rsidRDefault="00980938" w:rsidP="0098285E">
            <w:pPr>
              <w:pStyle w:val="tgchartext"/>
              <w:rPr>
                <w:lang w:val="fr-CH"/>
              </w:rPr>
            </w:pPr>
            <w:r w:rsidRPr="006552B5">
              <w:rPr>
                <w:szCs w:val="16"/>
                <w:lang w:val="fr-CH"/>
              </w:rPr>
              <w:t>medium</w:t>
            </w:r>
          </w:p>
        </w:tc>
        <w:tc>
          <w:tcPr>
            <w:tcW w:w="1843" w:type="dxa"/>
          </w:tcPr>
          <w:p w:rsidR="00980938" w:rsidRPr="006552B5" w:rsidRDefault="00980938" w:rsidP="0098285E">
            <w:pPr>
              <w:spacing w:before="80" w:after="80"/>
              <w:jc w:val="left"/>
              <w:rPr>
                <w:sz w:val="16"/>
                <w:lang w:val="fr-CH"/>
              </w:rPr>
            </w:pPr>
            <w:r w:rsidRPr="006552B5">
              <w:rPr>
                <w:sz w:val="16"/>
                <w:lang w:val="fr-CH"/>
              </w:rPr>
              <w:t>moyenne</w:t>
            </w:r>
          </w:p>
        </w:tc>
        <w:tc>
          <w:tcPr>
            <w:tcW w:w="1843" w:type="dxa"/>
          </w:tcPr>
          <w:p w:rsidR="00980938" w:rsidRPr="006552B5" w:rsidRDefault="00980938" w:rsidP="0098285E">
            <w:pPr>
              <w:spacing w:before="80" w:after="80"/>
              <w:jc w:val="left"/>
              <w:rPr>
                <w:sz w:val="16"/>
                <w:lang w:val="fr-CH"/>
              </w:rPr>
            </w:pPr>
            <w:proofErr w:type="spellStart"/>
            <w:r w:rsidRPr="006552B5">
              <w:rPr>
                <w:sz w:val="16"/>
                <w:lang w:val="fr-CH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980938" w:rsidRPr="006552B5" w:rsidRDefault="00980938" w:rsidP="0098285E">
            <w:pPr>
              <w:pStyle w:val="tgchartext"/>
              <w:rPr>
                <w:lang w:val="fr-CH"/>
              </w:rPr>
            </w:pPr>
            <w:r w:rsidRPr="006552B5">
              <w:rPr>
                <w:lang w:val="fr-CH"/>
              </w:rPr>
              <w:t>media</w:t>
            </w:r>
          </w:p>
        </w:tc>
        <w:tc>
          <w:tcPr>
            <w:tcW w:w="1985" w:type="dxa"/>
          </w:tcPr>
          <w:p w:rsidR="00980938" w:rsidRPr="006552B5" w:rsidRDefault="00980938" w:rsidP="0098285E">
            <w:pPr>
              <w:pStyle w:val="tgchartext"/>
              <w:rPr>
                <w:lang w:val="fr-CH"/>
              </w:rPr>
            </w:pPr>
            <w:r w:rsidRPr="006552B5">
              <w:rPr>
                <w:lang w:val="fr-CH"/>
              </w:rPr>
              <w:t>Julian</w:t>
            </w:r>
          </w:p>
        </w:tc>
        <w:tc>
          <w:tcPr>
            <w:tcW w:w="636" w:type="dxa"/>
          </w:tcPr>
          <w:p w:rsidR="00980938" w:rsidRPr="006552B5" w:rsidRDefault="00980938" w:rsidP="0098285E">
            <w:pPr>
              <w:pStyle w:val="tgchartextcentered"/>
              <w:rPr>
                <w:b w:val="0"/>
                <w:lang w:val="fr-CH"/>
              </w:rPr>
            </w:pPr>
            <w:r w:rsidRPr="006552B5">
              <w:rPr>
                <w:b w:val="0"/>
                <w:szCs w:val="16"/>
                <w:lang w:val="fr-CH"/>
              </w:rPr>
              <w:t>3</w:t>
            </w:r>
          </w:p>
        </w:tc>
      </w:tr>
      <w:tr w:rsidR="00980938" w:rsidRPr="006552B5" w:rsidTr="00B56C14">
        <w:trPr>
          <w:cantSplit/>
          <w:jc w:val="center"/>
        </w:trPr>
        <w:tc>
          <w:tcPr>
            <w:tcW w:w="567" w:type="dxa"/>
          </w:tcPr>
          <w:p w:rsidR="00980938" w:rsidRPr="006552B5" w:rsidRDefault="00980938" w:rsidP="0098285E">
            <w:pPr>
              <w:pStyle w:val="tgcharnumber"/>
              <w:keepNext w:val="0"/>
              <w:rPr>
                <w:lang w:val="fr-CH"/>
              </w:rPr>
            </w:pPr>
          </w:p>
        </w:tc>
        <w:tc>
          <w:tcPr>
            <w:tcW w:w="490" w:type="dxa"/>
          </w:tcPr>
          <w:p w:rsidR="00980938" w:rsidRPr="006552B5" w:rsidRDefault="00980938" w:rsidP="0098285E">
            <w:pPr>
              <w:pStyle w:val="tgcharnumber"/>
              <w:keepNext w:val="0"/>
              <w:rPr>
                <w:lang w:val="fr-CH"/>
              </w:rPr>
            </w:pPr>
          </w:p>
        </w:tc>
        <w:tc>
          <w:tcPr>
            <w:tcW w:w="1920" w:type="dxa"/>
          </w:tcPr>
          <w:p w:rsidR="00980938" w:rsidRPr="006552B5" w:rsidRDefault="00980938" w:rsidP="0098285E">
            <w:pPr>
              <w:pStyle w:val="tgchartext"/>
              <w:rPr>
                <w:lang w:val="fr-CH"/>
              </w:rPr>
            </w:pPr>
            <w:proofErr w:type="spellStart"/>
            <w:r w:rsidRPr="006552B5">
              <w:rPr>
                <w:szCs w:val="16"/>
                <w:lang w:val="fr-CH"/>
              </w:rPr>
              <w:t>strong</w:t>
            </w:r>
            <w:proofErr w:type="spellEnd"/>
          </w:p>
        </w:tc>
        <w:tc>
          <w:tcPr>
            <w:tcW w:w="1843" w:type="dxa"/>
          </w:tcPr>
          <w:p w:rsidR="00980938" w:rsidRPr="006552B5" w:rsidRDefault="00980938" w:rsidP="0098285E">
            <w:pPr>
              <w:spacing w:before="80" w:after="80"/>
              <w:jc w:val="left"/>
              <w:rPr>
                <w:sz w:val="16"/>
                <w:lang w:val="fr-CH"/>
              </w:rPr>
            </w:pPr>
            <w:r w:rsidRPr="006552B5">
              <w:rPr>
                <w:sz w:val="16"/>
                <w:lang w:val="fr-CH"/>
              </w:rPr>
              <w:t>forte</w:t>
            </w:r>
          </w:p>
        </w:tc>
        <w:tc>
          <w:tcPr>
            <w:tcW w:w="1843" w:type="dxa"/>
          </w:tcPr>
          <w:p w:rsidR="00980938" w:rsidRPr="006552B5" w:rsidRDefault="00980938" w:rsidP="0098285E">
            <w:pPr>
              <w:spacing w:before="80" w:after="80"/>
              <w:jc w:val="left"/>
              <w:rPr>
                <w:sz w:val="16"/>
                <w:lang w:val="fr-CH"/>
              </w:rPr>
            </w:pPr>
            <w:proofErr w:type="spellStart"/>
            <w:r w:rsidRPr="006552B5">
              <w:rPr>
                <w:sz w:val="16"/>
                <w:lang w:val="fr-CH"/>
              </w:rPr>
              <w:t>stark</w:t>
            </w:r>
            <w:proofErr w:type="spellEnd"/>
          </w:p>
        </w:tc>
        <w:tc>
          <w:tcPr>
            <w:tcW w:w="1985" w:type="dxa"/>
          </w:tcPr>
          <w:p w:rsidR="00980938" w:rsidRPr="006552B5" w:rsidRDefault="00980938" w:rsidP="0098285E">
            <w:pPr>
              <w:pStyle w:val="tgchartext"/>
              <w:rPr>
                <w:lang w:val="fr-CH"/>
              </w:rPr>
            </w:pPr>
            <w:proofErr w:type="spellStart"/>
            <w:r w:rsidRPr="006552B5">
              <w:rPr>
                <w:lang w:val="fr-CH"/>
              </w:rPr>
              <w:t>fuerte</w:t>
            </w:r>
            <w:proofErr w:type="spellEnd"/>
          </w:p>
        </w:tc>
        <w:tc>
          <w:tcPr>
            <w:tcW w:w="1985" w:type="dxa"/>
          </w:tcPr>
          <w:p w:rsidR="00980938" w:rsidRPr="006552B5" w:rsidRDefault="00980938" w:rsidP="0098285E">
            <w:pPr>
              <w:pStyle w:val="tgchartext"/>
              <w:rPr>
                <w:lang w:val="fr-CH"/>
              </w:rPr>
            </w:pPr>
            <w:proofErr w:type="spellStart"/>
            <w:r w:rsidRPr="006552B5">
              <w:rPr>
                <w:lang w:val="fr-CH"/>
              </w:rPr>
              <w:t>Merensky</w:t>
            </w:r>
            <w:proofErr w:type="spellEnd"/>
            <w:r w:rsidRPr="006552B5">
              <w:rPr>
                <w:lang w:val="fr-CH"/>
              </w:rPr>
              <w:t xml:space="preserve"> 2</w:t>
            </w:r>
          </w:p>
        </w:tc>
        <w:tc>
          <w:tcPr>
            <w:tcW w:w="636" w:type="dxa"/>
          </w:tcPr>
          <w:p w:rsidR="00980938" w:rsidRPr="006552B5" w:rsidRDefault="00980938" w:rsidP="0098285E">
            <w:pPr>
              <w:pStyle w:val="tgchartextcentered"/>
              <w:rPr>
                <w:b w:val="0"/>
                <w:lang w:val="fr-CH"/>
              </w:rPr>
            </w:pPr>
            <w:r w:rsidRPr="006552B5">
              <w:rPr>
                <w:b w:val="0"/>
                <w:szCs w:val="16"/>
                <w:lang w:val="fr-CH"/>
              </w:rPr>
              <w:t>4</w:t>
            </w:r>
          </w:p>
        </w:tc>
      </w:tr>
      <w:tr w:rsidR="00980938" w:rsidRPr="006552B5" w:rsidTr="00B56C14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980938" w:rsidRPr="006552B5" w:rsidRDefault="00980938" w:rsidP="0098285E">
            <w:pPr>
              <w:pStyle w:val="tgcharnumber"/>
              <w:keepNext w:val="0"/>
              <w:rPr>
                <w:lang w:val="fr-CH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980938" w:rsidRPr="006552B5" w:rsidRDefault="00980938" w:rsidP="0098285E">
            <w:pPr>
              <w:pStyle w:val="tgcharnumber"/>
              <w:keepNext w:val="0"/>
              <w:rPr>
                <w:lang w:val="fr-CH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980938" w:rsidRPr="006552B5" w:rsidRDefault="00980938" w:rsidP="0098285E">
            <w:pPr>
              <w:pStyle w:val="tgchartext"/>
              <w:rPr>
                <w:lang w:val="fr-CH"/>
              </w:rPr>
            </w:pPr>
            <w:proofErr w:type="spellStart"/>
            <w:r w:rsidRPr="006552B5">
              <w:rPr>
                <w:szCs w:val="16"/>
                <w:lang w:val="fr-CH"/>
              </w:rPr>
              <w:t>very</w:t>
            </w:r>
            <w:proofErr w:type="spellEnd"/>
            <w:r w:rsidRPr="006552B5">
              <w:rPr>
                <w:szCs w:val="16"/>
                <w:lang w:val="fr-CH"/>
              </w:rPr>
              <w:t xml:space="preserve"> </w:t>
            </w:r>
            <w:proofErr w:type="spellStart"/>
            <w:r w:rsidRPr="006552B5">
              <w:rPr>
                <w:szCs w:val="16"/>
                <w:lang w:val="fr-CH"/>
              </w:rPr>
              <w:t>strong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0938" w:rsidRPr="006552B5" w:rsidRDefault="00980938" w:rsidP="0098285E">
            <w:pPr>
              <w:spacing w:before="80" w:after="80"/>
              <w:jc w:val="left"/>
              <w:rPr>
                <w:sz w:val="16"/>
                <w:lang w:val="fr-CH"/>
              </w:rPr>
            </w:pPr>
            <w:r w:rsidRPr="006552B5">
              <w:rPr>
                <w:sz w:val="16"/>
                <w:lang w:val="fr-CH"/>
              </w:rPr>
              <w:t>très 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0938" w:rsidRPr="006552B5" w:rsidRDefault="00980938" w:rsidP="0098285E">
            <w:pPr>
              <w:spacing w:before="80" w:after="80"/>
              <w:jc w:val="left"/>
              <w:rPr>
                <w:sz w:val="16"/>
                <w:lang w:val="fr-CH"/>
              </w:rPr>
            </w:pPr>
            <w:proofErr w:type="spellStart"/>
            <w:r w:rsidRPr="006552B5">
              <w:rPr>
                <w:sz w:val="16"/>
                <w:lang w:val="fr-CH"/>
              </w:rPr>
              <w:t>sehr</w:t>
            </w:r>
            <w:proofErr w:type="spellEnd"/>
            <w:r w:rsidRPr="006552B5">
              <w:rPr>
                <w:sz w:val="16"/>
                <w:lang w:val="fr-CH"/>
              </w:rPr>
              <w:t xml:space="preserve"> </w:t>
            </w:r>
            <w:proofErr w:type="spellStart"/>
            <w:r w:rsidRPr="006552B5">
              <w:rPr>
                <w:sz w:val="16"/>
                <w:lang w:val="fr-CH"/>
              </w:rPr>
              <w:t>stark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0938" w:rsidRPr="006552B5" w:rsidRDefault="00980938" w:rsidP="0098285E">
            <w:pPr>
              <w:pStyle w:val="tgchartext"/>
              <w:rPr>
                <w:lang w:val="fr-CH"/>
              </w:rPr>
            </w:pPr>
            <w:proofErr w:type="spellStart"/>
            <w:r w:rsidRPr="006552B5">
              <w:rPr>
                <w:lang w:val="fr-CH"/>
              </w:rPr>
              <w:t>muy</w:t>
            </w:r>
            <w:proofErr w:type="spellEnd"/>
            <w:r w:rsidRPr="006552B5">
              <w:rPr>
                <w:lang w:val="fr-CH"/>
              </w:rPr>
              <w:t xml:space="preserve"> </w:t>
            </w:r>
            <w:proofErr w:type="spellStart"/>
            <w:r w:rsidRPr="006552B5">
              <w:rPr>
                <w:lang w:val="fr-CH"/>
              </w:rPr>
              <w:t>fuerte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0938" w:rsidRPr="006552B5" w:rsidRDefault="00980938" w:rsidP="0098285E">
            <w:pPr>
              <w:pStyle w:val="tgchartext"/>
              <w:rPr>
                <w:lang w:val="fr-CH"/>
              </w:rPr>
            </w:pPr>
            <w:proofErr w:type="spellStart"/>
            <w:r w:rsidRPr="006552B5">
              <w:rPr>
                <w:lang w:val="fr-CH"/>
              </w:rPr>
              <w:t>Zentmyer</w:t>
            </w:r>
            <w:proofErr w:type="spellEnd"/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980938" w:rsidRPr="006552B5" w:rsidRDefault="00980938" w:rsidP="0098285E">
            <w:pPr>
              <w:pStyle w:val="tgchartextcentered"/>
              <w:rPr>
                <w:b w:val="0"/>
                <w:lang w:val="fr-CH"/>
              </w:rPr>
            </w:pPr>
            <w:r w:rsidRPr="006552B5">
              <w:rPr>
                <w:b w:val="0"/>
                <w:szCs w:val="16"/>
                <w:lang w:val="fr-CH"/>
              </w:rPr>
              <w:t>5</w:t>
            </w:r>
          </w:p>
        </w:tc>
      </w:tr>
      <w:tr w:rsidR="00980938" w:rsidRPr="006552B5" w:rsidTr="00B56C1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980938" w:rsidRPr="006552B5" w:rsidRDefault="00980938" w:rsidP="00980938">
            <w:pPr>
              <w:pStyle w:val="tgcharnumber"/>
              <w:keepNext w:val="0"/>
              <w:rPr>
                <w:lang w:val="fr-CH"/>
              </w:rPr>
            </w:pPr>
            <w:r w:rsidRPr="006552B5">
              <w:rPr>
                <w:lang w:val="fr-CH"/>
              </w:rPr>
              <w:t>8.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980938" w:rsidRPr="006552B5" w:rsidRDefault="00980938" w:rsidP="00980938">
            <w:pPr>
              <w:pStyle w:val="tgcharnumber"/>
              <w:keepNext w:val="0"/>
              <w:rPr>
                <w:lang w:val="fr-CH"/>
              </w:rPr>
            </w:pPr>
            <w:r w:rsidRPr="006552B5">
              <w:rPr>
                <w:lang w:val="fr-CH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980938" w:rsidRPr="00B56C14" w:rsidRDefault="00980938" w:rsidP="00980938">
            <w:pPr>
              <w:pStyle w:val="tgchartext"/>
              <w:rPr>
                <w:b/>
                <w:szCs w:val="16"/>
                <w:lang w:val="fr-CH"/>
              </w:rPr>
            </w:pPr>
            <w:r w:rsidRPr="00B56C14">
              <w:rPr>
                <w:b/>
                <w:szCs w:val="16"/>
                <w:lang w:val="fr-CH"/>
              </w:rPr>
              <w:t xml:space="preserve">Shoot: </w:t>
            </w:r>
            <w:proofErr w:type="spellStart"/>
            <w:r w:rsidRPr="00B56C14">
              <w:rPr>
                <w:b/>
                <w:szCs w:val="16"/>
                <w:lang w:val="fr-CH"/>
              </w:rPr>
              <w:t>number</w:t>
            </w:r>
            <w:proofErr w:type="spellEnd"/>
            <w:r w:rsidRPr="00B56C14">
              <w:rPr>
                <w:b/>
                <w:szCs w:val="16"/>
                <w:lang w:val="fr-CH"/>
              </w:rPr>
              <w:t xml:space="preserve"> of </w:t>
            </w:r>
            <w:proofErr w:type="spellStart"/>
            <w:r w:rsidRPr="00B56C14">
              <w:rPr>
                <w:b/>
                <w:szCs w:val="16"/>
                <w:lang w:val="fr-CH"/>
              </w:rPr>
              <w:t>lenticels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0938" w:rsidRPr="00B56C14" w:rsidRDefault="00980938" w:rsidP="00980938">
            <w:pPr>
              <w:spacing w:before="80" w:after="80"/>
              <w:jc w:val="left"/>
              <w:rPr>
                <w:b/>
                <w:sz w:val="16"/>
                <w:lang w:val="fr-CH"/>
              </w:rPr>
            </w:pPr>
            <w:r w:rsidRPr="00B56C14">
              <w:rPr>
                <w:b/>
                <w:sz w:val="16"/>
                <w:lang w:val="fr-CH"/>
              </w:rPr>
              <w:t>Rameau: nombre de lenticelles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0938" w:rsidRPr="00B56C14" w:rsidRDefault="00980938" w:rsidP="00980938">
            <w:pPr>
              <w:spacing w:before="80" w:after="80"/>
              <w:jc w:val="left"/>
              <w:rPr>
                <w:b/>
                <w:sz w:val="16"/>
                <w:lang w:val="fr-CH"/>
              </w:rPr>
            </w:pPr>
            <w:proofErr w:type="spellStart"/>
            <w:r w:rsidRPr="00B56C14">
              <w:rPr>
                <w:b/>
                <w:sz w:val="16"/>
                <w:lang w:val="fr-CH"/>
              </w:rPr>
              <w:t>Trieb</w:t>
            </w:r>
            <w:proofErr w:type="spellEnd"/>
            <w:r w:rsidRPr="00B56C14">
              <w:rPr>
                <w:b/>
                <w:sz w:val="16"/>
                <w:lang w:val="fr-CH"/>
              </w:rPr>
              <w:t xml:space="preserve">: </w:t>
            </w:r>
            <w:proofErr w:type="spellStart"/>
            <w:r w:rsidRPr="00B56C14">
              <w:rPr>
                <w:b/>
                <w:sz w:val="16"/>
                <w:lang w:val="fr-CH"/>
              </w:rPr>
              <w:t>Anzahl</w:t>
            </w:r>
            <w:proofErr w:type="spellEnd"/>
            <w:r w:rsidRPr="00B56C14">
              <w:rPr>
                <w:b/>
                <w:sz w:val="16"/>
                <w:lang w:val="fr-CH"/>
              </w:rPr>
              <w:t xml:space="preserve"> </w:t>
            </w:r>
            <w:proofErr w:type="spellStart"/>
            <w:r w:rsidRPr="00B56C14">
              <w:rPr>
                <w:b/>
                <w:sz w:val="16"/>
                <w:lang w:val="fr-CH"/>
              </w:rPr>
              <w:t>Lentizellen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0938" w:rsidRPr="00B56C14" w:rsidRDefault="00980938" w:rsidP="00980938">
            <w:pPr>
              <w:pStyle w:val="tgchartext"/>
              <w:rPr>
                <w:b/>
                <w:lang w:val="fr-CH"/>
              </w:rPr>
            </w:pPr>
            <w:proofErr w:type="spellStart"/>
            <w:r w:rsidRPr="00B56C14">
              <w:rPr>
                <w:b/>
                <w:lang w:val="fr-CH"/>
              </w:rPr>
              <w:t>Brote</w:t>
            </w:r>
            <w:proofErr w:type="spellEnd"/>
            <w:r w:rsidRPr="00B56C14">
              <w:rPr>
                <w:b/>
                <w:lang w:val="fr-CH"/>
              </w:rPr>
              <w:t xml:space="preserve">: </w:t>
            </w:r>
            <w:proofErr w:type="spellStart"/>
            <w:r w:rsidRPr="00B56C14">
              <w:rPr>
                <w:b/>
                <w:lang w:val="fr-CH"/>
              </w:rPr>
              <w:t>número</w:t>
            </w:r>
            <w:proofErr w:type="spellEnd"/>
            <w:r w:rsidRPr="00B56C14">
              <w:rPr>
                <w:b/>
                <w:lang w:val="fr-CH"/>
              </w:rPr>
              <w:t xml:space="preserve"> de </w:t>
            </w:r>
            <w:proofErr w:type="spellStart"/>
            <w:r w:rsidRPr="00B56C14">
              <w:rPr>
                <w:b/>
                <w:lang w:val="fr-CH"/>
              </w:rPr>
              <w:t>lenticelas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0938" w:rsidRPr="006552B5" w:rsidRDefault="00980938" w:rsidP="00980938">
            <w:pPr>
              <w:pStyle w:val="tgchartext"/>
              <w:rPr>
                <w:lang w:val="fr-CH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980938" w:rsidRPr="006552B5" w:rsidRDefault="00980938" w:rsidP="00980938">
            <w:pPr>
              <w:pStyle w:val="tgchartextcentered"/>
              <w:rPr>
                <w:b w:val="0"/>
                <w:szCs w:val="16"/>
                <w:lang w:val="fr-CH"/>
              </w:rPr>
            </w:pPr>
          </w:p>
        </w:tc>
      </w:tr>
      <w:tr w:rsidR="00980938" w:rsidRPr="006552B5" w:rsidTr="002D11C4">
        <w:trPr>
          <w:cantSplit/>
          <w:jc w:val="center"/>
        </w:trPr>
        <w:tc>
          <w:tcPr>
            <w:tcW w:w="567" w:type="dxa"/>
          </w:tcPr>
          <w:p w:rsidR="00980938" w:rsidRPr="006552B5" w:rsidRDefault="00980938" w:rsidP="00980938">
            <w:pPr>
              <w:pStyle w:val="tgcharnumber"/>
              <w:keepNext w:val="0"/>
              <w:rPr>
                <w:lang w:val="fr-CH"/>
              </w:rPr>
            </w:pPr>
            <w:r w:rsidRPr="006552B5">
              <w:rPr>
                <w:lang w:val="fr-CH"/>
              </w:rPr>
              <w:t>QN</w:t>
            </w:r>
          </w:p>
        </w:tc>
        <w:tc>
          <w:tcPr>
            <w:tcW w:w="490" w:type="dxa"/>
          </w:tcPr>
          <w:p w:rsidR="00980938" w:rsidRPr="006552B5" w:rsidRDefault="00980938" w:rsidP="00980938">
            <w:pPr>
              <w:pStyle w:val="tgcharnumber"/>
              <w:keepNext w:val="0"/>
              <w:rPr>
                <w:lang w:val="fr-CH"/>
              </w:rPr>
            </w:pPr>
            <w:r w:rsidRPr="006552B5">
              <w:rPr>
                <w:lang w:val="fr-CH"/>
              </w:rPr>
              <w:t>(b)</w:t>
            </w:r>
          </w:p>
        </w:tc>
        <w:tc>
          <w:tcPr>
            <w:tcW w:w="1920" w:type="dxa"/>
          </w:tcPr>
          <w:p w:rsidR="00980938" w:rsidRPr="006552B5" w:rsidRDefault="00980938" w:rsidP="00980938">
            <w:pPr>
              <w:pStyle w:val="tgchartext"/>
              <w:rPr>
                <w:szCs w:val="16"/>
                <w:lang w:val="fr-CH"/>
              </w:rPr>
            </w:pPr>
            <w:r w:rsidRPr="006552B5">
              <w:rPr>
                <w:szCs w:val="16"/>
                <w:lang w:val="fr-CH"/>
              </w:rPr>
              <w:t>few</w:t>
            </w:r>
          </w:p>
        </w:tc>
        <w:tc>
          <w:tcPr>
            <w:tcW w:w="1843" w:type="dxa"/>
          </w:tcPr>
          <w:p w:rsidR="00980938" w:rsidRPr="006552B5" w:rsidRDefault="00980938" w:rsidP="00980938">
            <w:pPr>
              <w:spacing w:before="80" w:after="80"/>
              <w:jc w:val="left"/>
              <w:rPr>
                <w:sz w:val="16"/>
                <w:lang w:val="fr-CH"/>
              </w:rPr>
            </w:pPr>
            <w:r w:rsidRPr="006552B5">
              <w:rPr>
                <w:sz w:val="16"/>
                <w:lang w:val="fr-CH"/>
              </w:rPr>
              <w:t>petit</w:t>
            </w:r>
          </w:p>
        </w:tc>
        <w:tc>
          <w:tcPr>
            <w:tcW w:w="1843" w:type="dxa"/>
          </w:tcPr>
          <w:p w:rsidR="00980938" w:rsidRPr="006552B5" w:rsidRDefault="00980938" w:rsidP="00980938">
            <w:pPr>
              <w:spacing w:before="80" w:after="80"/>
              <w:jc w:val="left"/>
              <w:rPr>
                <w:sz w:val="16"/>
                <w:lang w:val="fr-CH"/>
              </w:rPr>
            </w:pPr>
            <w:proofErr w:type="spellStart"/>
            <w:r w:rsidRPr="006552B5">
              <w:rPr>
                <w:sz w:val="16"/>
                <w:lang w:val="fr-CH"/>
              </w:rPr>
              <w:t>wenige</w:t>
            </w:r>
            <w:proofErr w:type="spellEnd"/>
          </w:p>
        </w:tc>
        <w:tc>
          <w:tcPr>
            <w:tcW w:w="1985" w:type="dxa"/>
          </w:tcPr>
          <w:p w:rsidR="00980938" w:rsidRPr="006552B5" w:rsidRDefault="00980938" w:rsidP="00980938">
            <w:pPr>
              <w:pStyle w:val="tgchartext"/>
              <w:rPr>
                <w:lang w:val="fr-CH"/>
              </w:rPr>
            </w:pPr>
            <w:proofErr w:type="spellStart"/>
            <w:r w:rsidRPr="006552B5">
              <w:rPr>
                <w:lang w:val="fr-CH"/>
              </w:rPr>
              <w:t>bajo</w:t>
            </w:r>
            <w:proofErr w:type="spellEnd"/>
          </w:p>
        </w:tc>
        <w:tc>
          <w:tcPr>
            <w:tcW w:w="1985" w:type="dxa"/>
          </w:tcPr>
          <w:p w:rsidR="00980938" w:rsidRPr="006552B5" w:rsidRDefault="00980938" w:rsidP="00980938">
            <w:pPr>
              <w:pStyle w:val="tgchartext"/>
              <w:rPr>
                <w:lang w:val="fr-CH"/>
              </w:rPr>
            </w:pPr>
            <w:proofErr w:type="spellStart"/>
            <w:r w:rsidRPr="006552B5">
              <w:rPr>
                <w:highlight w:val="lightGray"/>
                <w:lang w:val="fr-CH"/>
              </w:rPr>
              <w:t>Bochard</w:t>
            </w:r>
            <w:proofErr w:type="spellEnd"/>
          </w:p>
        </w:tc>
        <w:tc>
          <w:tcPr>
            <w:tcW w:w="636" w:type="dxa"/>
          </w:tcPr>
          <w:p w:rsidR="00980938" w:rsidRPr="006552B5" w:rsidRDefault="00980938" w:rsidP="00980938">
            <w:pPr>
              <w:pStyle w:val="tgchartextcentered"/>
              <w:rPr>
                <w:b w:val="0"/>
                <w:szCs w:val="16"/>
                <w:lang w:val="fr-CH"/>
              </w:rPr>
            </w:pPr>
            <w:r w:rsidRPr="006552B5">
              <w:rPr>
                <w:b w:val="0"/>
                <w:szCs w:val="16"/>
                <w:lang w:val="fr-CH"/>
              </w:rPr>
              <w:t>1</w:t>
            </w:r>
          </w:p>
        </w:tc>
      </w:tr>
      <w:tr w:rsidR="00980938" w:rsidRPr="006552B5" w:rsidTr="00B56C14">
        <w:trPr>
          <w:cantSplit/>
          <w:jc w:val="center"/>
        </w:trPr>
        <w:tc>
          <w:tcPr>
            <w:tcW w:w="567" w:type="dxa"/>
          </w:tcPr>
          <w:p w:rsidR="00980938" w:rsidRPr="006552B5" w:rsidRDefault="00980938" w:rsidP="00980938">
            <w:pPr>
              <w:pStyle w:val="tgcharnumber"/>
              <w:keepNext w:val="0"/>
              <w:rPr>
                <w:lang w:val="fr-CH"/>
              </w:rPr>
            </w:pPr>
          </w:p>
        </w:tc>
        <w:tc>
          <w:tcPr>
            <w:tcW w:w="490" w:type="dxa"/>
          </w:tcPr>
          <w:p w:rsidR="00980938" w:rsidRPr="006552B5" w:rsidRDefault="00980938" w:rsidP="00980938">
            <w:pPr>
              <w:pStyle w:val="tgcharnumber"/>
              <w:keepNext w:val="0"/>
              <w:rPr>
                <w:lang w:val="fr-CH"/>
              </w:rPr>
            </w:pPr>
          </w:p>
        </w:tc>
        <w:tc>
          <w:tcPr>
            <w:tcW w:w="1920" w:type="dxa"/>
          </w:tcPr>
          <w:p w:rsidR="00980938" w:rsidRPr="006552B5" w:rsidRDefault="00980938" w:rsidP="00980938">
            <w:pPr>
              <w:pStyle w:val="tgchartext"/>
              <w:rPr>
                <w:szCs w:val="16"/>
                <w:lang w:val="fr-CH"/>
              </w:rPr>
            </w:pPr>
            <w:r w:rsidRPr="006552B5">
              <w:rPr>
                <w:szCs w:val="16"/>
                <w:lang w:val="fr-CH"/>
              </w:rPr>
              <w:t>medium</w:t>
            </w:r>
          </w:p>
        </w:tc>
        <w:tc>
          <w:tcPr>
            <w:tcW w:w="1843" w:type="dxa"/>
          </w:tcPr>
          <w:p w:rsidR="00980938" w:rsidRPr="006552B5" w:rsidRDefault="00980938" w:rsidP="00980938">
            <w:pPr>
              <w:spacing w:before="80" w:after="80"/>
              <w:jc w:val="left"/>
              <w:rPr>
                <w:sz w:val="16"/>
                <w:lang w:val="fr-CH"/>
              </w:rPr>
            </w:pPr>
            <w:r w:rsidRPr="006552B5">
              <w:rPr>
                <w:sz w:val="16"/>
                <w:lang w:val="fr-CH"/>
              </w:rPr>
              <w:t>moyen</w:t>
            </w:r>
          </w:p>
        </w:tc>
        <w:tc>
          <w:tcPr>
            <w:tcW w:w="1843" w:type="dxa"/>
          </w:tcPr>
          <w:p w:rsidR="00980938" w:rsidRPr="006552B5" w:rsidRDefault="00980938" w:rsidP="00980938">
            <w:pPr>
              <w:spacing w:before="80" w:after="80"/>
              <w:jc w:val="left"/>
              <w:rPr>
                <w:sz w:val="16"/>
                <w:lang w:val="fr-CH"/>
              </w:rPr>
            </w:pPr>
            <w:proofErr w:type="spellStart"/>
            <w:r w:rsidRPr="006552B5">
              <w:rPr>
                <w:sz w:val="16"/>
                <w:lang w:val="fr-CH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980938" w:rsidRPr="006552B5" w:rsidRDefault="00980938" w:rsidP="00980938">
            <w:pPr>
              <w:pStyle w:val="tgchartext"/>
              <w:rPr>
                <w:lang w:val="fr-CH"/>
              </w:rPr>
            </w:pPr>
            <w:r w:rsidRPr="006552B5">
              <w:rPr>
                <w:lang w:val="fr-CH"/>
              </w:rPr>
              <w:t>medio</w:t>
            </w:r>
          </w:p>
        </w:tc>
        <w:tc>
          <w:tcPr>
            <w:tcW w:w="1985" w:type="dxa"/>
          </w:tcPr>
          <w:p w:rsidR="00980938" w:rsidRPr="006552B5" w:rsidRDefault="00980938" w:rsidP="00980938">
            <w:pPr>
              <w:pStyle w:val="tgchartext"/>
              <w:rPr>
                <w:lang w:val="fr-CH"/>
              </w:rPr>
            </w:pPr>
            <w:proofErr w:type="spellStart"/>
            <w:r w:rsidRPr="006552B5">
              <w:rPr>
                <w:lang w:val="fr-CH"/>
              </w:rPr>
              <w:t>Steddom</w:t>
            </w:r>
            <w:proofErr w:type="spellEnd"/>
          </w:p>
        </w:tc>
        <w:tc>
          <w:tcPr>
            <w:tcW w:w="636" w:type="dxa"/>
          </w:tcPr>
          <w:p w:rsidR="00980938" w:rsidRPr="006552B5" w:rsidRDefault="00980938" w:rsidP="00980938">
            <w:pPr>
              <w:pStyle w:val="tgchartextcentered"/>
              <w:rPr>
                <w:b w:val="0"/>
                <w:szCs w:val="16"/>
                <w:lang w:val="fr-CH"/>
              </w:rPr>
            </w:pPr>
            <w:r w:rsidRPr="006552B5">
              <w:rPr>
                <w:b w:val="0"/>
                <w:szCs w:val="16"/>
                <w:lang w:val="fr-CH"/>
              </w:rPr>
              <w:t>2</w:t>
            </w:r>
          </w:p>
        </w:tc>
      </w:tr>
      <w:tr w:rsidR="00980938" w:rsidRPr="006552B5" w:rsidTr="00B56C14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980938" w:rsidRPr="006552B5" w:rsidRDefault="00980938" w:rsidP="00980938">
            <w:pPr>
              <w:pStyle w:val="tgcharnumber"/>
              <w:keepNext w:val="0"/>
              <w:rPr>
                <w:lang w:val="fr-CH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980938" w:rsidRPr="006552B5" w:rsidRDefault="00980938" w:rsidP="00980938">
            <w:pPr>
              <w:pStyle w:val="tgcharnumber"/>
              <w:keepNext w:val="0"/>
              <w:rPr>
                <w:lang w:val="fr-CH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980938" w:rsidRPr="006552B5" w:rsidRDefault="00980938" w:rsidP="00980938">
            <w:pPr>
              <w:pStyle w:val="tgchartext"/>
              <w:rPr>
                <w:szCs w:val="16"/>
                <w:lang w:val="fr-CH"/>
              </w:rPr>
            </w:pPr>
            <w:proofErr w:type="spellStart"/>
            <w:r w:rsidRPr="006552B5">
              <w:rPr>
                <w:szCs w:val="16"/>
                <w:lang w:val="fr-CH"/>
              </w:rPr>
              <w:t>many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0938" w:rsidRPr="006552B5" w:rsidRDefault="00980938" w:rsidP="00980938">
            <w:pPr>
              <w:spacing w:before="80" w:after="80"/>
              <w:jc w:val="left"/>
              <w:rPr>
                <w:sz w:val="16"/>
                <w:lang w:val="fr-CH"/>
              </w:rPr>
            </w:pPr>
            <w:r w:rsidRPr="006552B5">
              <w:rPr>
                <w:sz w:val="16"/>
                <w:lang w:val="fr-CH"/>
              </w:rPr>
              <w:t>grand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0938" w:rsidRPr="006552B5" w:rsidRDefault="00980938" w:rsidP="00980938">
            <w:pPr>
              <w:spacing w:before="80" w:after="80"/>
              <w:jc w:val="left"/>
              <w:rPr>
                <w:sz w:val="16"/>
                <w:lang w:val="fr-CH"/>
              </w:rPr>
            </w:pPr>
            <w:proofErr w:type="spellStart"/>
            <w:r w:rsidRPr="006552B5">
              <w:rPr>
                <w:sz w:val="16"/>
                <w:lang w:val="fr-CH"/>
              </w:rPr>
              <w:t>viele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0938" w:rsidRPr="006552B5" w:rsidRDefault="00980938" w:rsidP="00980938">
            <w:pPr>
              <w:pStyle w:val="tgchartext"/>
              <w:rPr>
                <w:lang w:val="fr-CH"/>
              </w:rPr>
            </w:pPr>
            <w:r w:rsidRPr="006552B5">
              <w:rPr>
                <w:lang w:val="fr-CH"/>
              </w:rPr>
              <w:t>alto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0938" w:rsidRPr="006552B5" w:rsidRDefault="00980938" w:rsidP="00980938">
            <w:pPr>
              <w:pStyle w:val="tgchartext"/>
              <w:rPr>
                <w:lang w:val="fr-CH"/>
              </w:rPr>
            </w:pPr>
            <w:r w:rsidRPr="006552B5">
              <w:rPr>
                <w:lang w:val="fr-CH"/>
              </w:rPr>
              <w:t>Thomas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980938" w:rsidRPr="006552B5" w:rsidRDefault="00980938" w:rsidP="00980938">
            <w:pPr>
              <w:pStyle w:val="tgchartextcentered"/>
              <w:rPr>
                <w:b w:val="0"/>
                <w:szCs w:val="16"/>
                <w:lang w:val="fr-CH"/>
              </w:rPr>
            </w:pPr>
            <w:r w:rsidRPr="006552B5">
              <w:rPr>
                <w:b w:val="0"/>
                <w:szCs w:val="16"/>
                <w:lang w:val="fr-CH"/>
              </w:rPr>
              <w:t>3</w:t>
            </w:r>
          </w:p>
        </w:tc>
      </w:tr>
    </w:tbl>
    <w:p w:rsidR="00F749EC" w:rsidRPr="006552B5" w:rsidRDefault="00F749EC" w:rsidP="00F749EC">
      <w:pPr>
        <w:rPr>
          <w:b/>
          <w:lang w:val="fr-CH"/>
        </w:rPr>
      </w:pPr>
    </w:p>
    <w:p w:rsidR="00980938" w:rsidRPr="006552B5" w:rsidRDefault="00980938" w:rsidP="00F749EC">
      <w:pPr>
        <w:rPr>
          <w:b/>
          <w:lang w:val="fr-CH"/>
        </w:rPr>
      </w:pPr>
    </w:p>
    <w:p w:rsidR="00980938" w:rsidRPr="006552B5" w:rsidRDefault="00980938" w:rsidP="00F749EC">
      <w:pPr>
        <w:rPr>
          <w:u w:val="single"/>
          <w:lang w:val="fr-CH"/>
        </w:rPr>
      </w:pPr>
      <w:r w:rsidRPr="006552B5">
        <w:rPr>
          <w:u w:val="single"/>
          <w:lang w:val="fr-CH"/>
        </w:rPr>
        <w:t>Correction:</w:t>
      </w:r>
    </w:p>
    <w:p w:rsidR="00980938" w:rsidRPr="006552B5" w:rsidRDefault="00980938" w:rsidP="00F749EC">
      <w:pPr>
        <w:rPr>
          <w:lang w:val="fr-CH"/>
        </w:rPr>
      </w:pPr>
    </w:p>
    <w:p w:rsidR="00F749EC" w:rsidRPr="000A7D44" w:rsidRDefault="000A7D44" w:rsidP="00F749EC">
      <w:pPr>
        <w:rPr>
          <w:lang w:val="fr-FR"/>
        </w:rPr>
      </w:pPr>
      <w:r w:rsidRPr="000A7D44">
        <w:rPr>
          <w:lang w:val="fr-FR"/>
        </w:rPr>
        <w:t>Corriger l’orthographe de</w:t>
      </w:r>
      <w:r w:rsidR="00F749EC" w:rsidRPr="000A7D44">
        <w:rPr>
          <w:lang w:val="fr-FR"/>
        </w:rPr>
        <w:t xml:space="preserve"> </w:t>
      </w:r>
      <w:r w:rsidRPr="000A7D44">
        <w:rPr>
          <w:lang w:val="fr-FR"/>
        </w:rPr>
        <w:t>l’exemple</w:t>
      </w:r>
      <w:r w:rsidR="00F749EC" w:rsidRPr="000A7D44">
        <w:rPr>
          <w:lang w:val="fr-FR"/>
        </w:rPr>
        <w:t xml:space="preserve"> “</w:t>
      </w:r>
      <w:proofErr w:type="spellStart"/>
      <w:r w:rsidR="00F749EC" w:rsidRPr="000A7D44">
        <w:rPr>
          <w:lang w:val="fr-FR"/>
        </w:rPr>
        <w:t>Bochard</w:t>
      </w:r>
      <w:proofErr w:type="spellEnd"/>
      <w:r w:rsidR="00F749EC" w:rsidRPr="000A7D44">
        <w:rPr>
          <w:lang w:val="fr-FR"/>
        </w:rPr>
        <w:t xml:space="preserve">” </w:t>
      </w:r>
      <w:r w:rsidRPr="000A7D44">
        <w:rPr>
          <w:lang w:val="fr-FR"/>
        </w:rPr>
        <w:t xml:space="preserve">dans les caractères </w:t>
      </w:r>
      <w:r w:rsidR="00F749EC" w:rsidRPr="000A7D44">
        <w:rPr>
          <w:lang w:val="fr-FR"/>
        </w:rPr>
        <w:t xml:space="preserve">4 </w:t>
      </w:r>
      <w:r w:rsidRPr="000A7D44">
        <w:rPr>
          <w:lang w:val="fr-FR"/>
        </w:rPr>
        <w:t>et</w:t>
      </w:r>
      <w:r w:rsidR="00F749EC" w:rsidRPr="000A7D44">
        <w:rPr>
          <w:lang w:val="fr-FR"/>
        </w:rPr>
        <w:t xml:space="preserve"> 8 </w:t>
      </w:r>
      <w:r w:rsidRPr="000A7D44">
        <w:rPr>
          <w:lang w:val="fr-FR"/>
        </w:rPr>
        <w:t xml:space="preserve">et la remplacer par </w:t>
      </w:r>
      <w:r w:rsidR="00F749EC" w:rsidRPr="000A7D44">
        <w:rPr>
          <w:lang w:val="fr-FR"/>
        </w:rPr>
        <w:t>“</w:t>
      </w:r>
      <w:proofErr w:type="spellStart"/>
      <w:r w:rsidR="00F749EC" w:rsidRPr="000A7D44">
        <w:rPr>
          <w:lang w:val="fr-FR"/>
        </w:rPr>
        <w:t>Borchard</w:t>
      </w:r>
      <w:proofErr w:type="spellEnd"/>
      <w:r w:rsidR="00F749EC" w:rsidRPr="000A7D44">
        <w:rPr>
          <w:lang w:val="fr-FR"/>
        </w:rPr>
        <w:t>”</w:t>
      </w:r>
      <w:r w:rsidR="00215EC6" w:rsidRPr="000A7D44">
        <w:rPr>
          <w:lang w:val="fr-FR"/>
        </w:rPr>
        <w:t>.</w:t>
      </w:r>
    </w:p>
    <w:p w:rsidR="00F749EC" w:rsidRPr="000A7D44" w:rsidRDefault="00F749EC" w:rsidP="00F749EC">
      <w:pPr>
        <w:rPr>
          <w:b/>
          <w:lang w:val="fr-FR"/>
        </w:rPr>
      </w:pPr>
    </w:p>
    <w:p w:rsidR="00F749EC" w:rsidRPr="000A7D44" w:rsidRDefault="00F749EC" w:rsidP="00F749EC">
      <w:pPr>
        <w:rPr>
          <w:b/>
          <w:lang w:val="fr-FR"/>
        </w:rPr>
      </w:pPr>
    </w:p>
    <w:p w:rsidR="00F749EC" w:rsidRPr="000A7D44" w:rsidRDefault="00F749EC" w:rsidP="00F749EC">
      <w:pPr>
        <w:rPr>
          <w:b/>
          <w:lang w:val="fr-FR"/>
        </w:rPr>
      </w:pPr>
    </w:p>
    <w:p w:rsidR="00F749EC" w:rsidRPr="006552B5" w:rsidRDefault="006552B5" w:rsidP="00980938">
      <w:pPr>
        <w:jc w:val="right"/>
        <w:rPr>
          <w:lang w:val="fr-CH"/>
        </w:rPr>
      </w:pPr>
      <w:r w:rsidRPr="006552B5">
        <w:rPr>
          <w:lang w:val="fr-CH"/>
        </w:rPr>
        <w:t>[L’annexe V suit</w:t>
      </w:r>
      <w:r w:rsidR="00980938" w:rsidRPr="006552B5">
        <w:rPr>
          <w:lang w:val="fr-CH"/>
        </w:rPr>
        <w:t>]</w:t>
      </w:r>
    </w:p>
    <w:p w:rsidR="007567AA" w:rsidRPr="006552B5" w:rsidRDefault="007567AA" w:rsidP="007567AA">
      <w:pPr>
        <w:rPr>
          <w:lang w:val="fr-CH"/>
        </w:rPr>
      </w:pPr>
    </w:p>
    <w:p w:rsidR="007567AA" w:rsidRPr="006552B5" w:rsidRDefault="007567AA" w:rsidP="007567AA">
      <w:pPr>
        <w:spacing w:before="100" w:beforeAutospacing="1" w:after="100" w:afterAutospacing="1"/>
        <w:rPr>
          <w:b/>
          <w:lang w:val="fr-CH"/>
        </w:rPr>
      </w:pPr>
    </w:p>
    <w:p w:rsidR="00F749EC" w:rsidRPr="006552B5" w:rsidRDefault="00F749EC" w:rsidP="007567AA">
      <w:pPr>
        <w:rPr>
          <w:lang w:val="fr-CH"/>
        </w:rPr>
        <w:sectPr w:rsidR="00F749EC" w:rsidRPr="006552B5" w:rsidSect="00906DDC">
          <w:headerReference w:type="first" r:id="rId13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2D11C4" w:rsidRPr="006552B5" w:rsidRDefault="002D11C4" w:rsidP="00215EC6">
      <w:pPr>
        <w:pStyle w:val="Heading1"/>
        <w:rPr>
          <w:lang w:val="fr-CH"/>
        </w:rPr>
      </w:pPr>
    </w:p>
    <w:p w:rsidR="00215EC6" w:rsidRPr="006552B5" w:rsidRDefault="0098285E" w:rsidP="00215EC6">
      <w:pPr>
        <w:pStyle w:val="Heading1"/>
        <w:rPr>
          <w:bCs/>
          <w:sz w:val="22"/>
          <w:szCs w:val="22"/>
          <w:lang w:val="fr-CH"/>
        </w:rPr>
      </w:pPr>
      <w:r w:rsidRPr="006552B5">
        <w:rPr>
          <w:snapToGrid w:val="0"/>
          <w:lang w:val="fr-CH"/>
        </w:rPr>
        <w:t xml:space="preserve">Correction apportée aux principes directeurs d’examen </w:t>
      </w:r>
      <w:r>
        <w:rPr>
          <w:snapToGrid w:val="0"/>
          <w:lang w:val="fr-CH"/>
        </w:rPr>
        <w:t xml:space="preserve">pour le </w:t>
      </w:r>
      <w:r w:rsidRPr="0098285E">
        <w:rPr>
          <w:lang w:val="fr-FR"/>
        </w:rPr>
        <w:t>Prunier japonais</w:t>
      </w:r>
      <w:r w:rsidR="00215EC6" w:rsidRPr="006552B5">
        <w:rPr>
          <w:lang w:val="fr-CH"/>
        </w:rPr>
        <w:t xml:space="preserve"> (document TG/84/4 Corr.)</w:t>
      </w:r>
    </w:p>
    <w:p w:rsidR="00215EC6" w:rsidRPr="006552B5" w:rsidRDefault="00215EC6" w:rsidP="00F749EC">
      <w:pPr>
        <w:rPr>
          <w:bCs/>
          <w:sz w:val="22"/>
          <w:szCs w:val="22"/>
          <w:lang w:val="fr-CH"/>
        </w:rPr>
      </w:pPr>
    </w:p>
    <w:p w:rsidR="00215EC6" w:rsidRPr="006552B5" w:rsidRDefault="00215EC6" w:rsidP="00F749EC">
      <w:pPr>
        <w:rPr>
          <w:bCs/>
          <w:sz w:val="22"/>
          <w:szCs w:val="22"/>
          <w:lang w:val="fr-CH"/>
        </w:rPr>
      </w:pPr>
    </w:p>
    <w:p w:rsidR="00215EC6" w:rsidRPr="0098285E" w:rsidRDefault="0098285E" w:rsidP="00F749EC">
      <w:pPr>
        <w:rPr>
          <w:bCs/>
          <w:u w:val="single"/>
          <w:lang w:val="fr-CH"/>
        </w:rPr>
      </w:pPr>
      <w:r>
        <w:rPr>
          <w:bCs/>
          <w:u w:val="single"/>
          <w:lang w:val="fr-CH"/>
        </w:rPr>
        <w:t>Libellé actuel</w:t>
      </w:r>
      <w:r w:rsidR="00215EC6" w:rsidRPr="0098285E">
        <w:rPr>
          <w:bCs/>
          <w:u w:val="single"/>
          <w:lang w:val="fr-CH"/>
        </w:rPr>
        <w:t>:</w:t>
      </w:r>
    </w:p>
    <w:p w:rsidR="00215EC6" w:rsidRPr="006552B5" w:rsidRDefault="00215EC6" w:rsidP="00F749EC">
      <w:pPr>
        <w:rPr>
          <w:bCs/>
          <w:sz w:val="22"/>
          <w:szCs w:val="22"/>
          <w:lang w:val="fr-CH"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985"/>
        <w:gridCol w:w="1985"/>
        <w:gridCol w:w="636"/>
      </w:tblGrid>
      <w:tr w:rsidR="00215EC6" w:rsidRPr="006552B5" w:rsidTr="00B56C1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</w:pPr>
            <w:r w:rsidRPr="006552B5"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  <w:t>3.</w:t>
            </w:r>
            <w:r w:rsidRPr="006552B5"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  <w:br/>
              <w:t>(*)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</w:pPr>
            <w:r w:rsidRPr="006552B5"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5EC6" w:rsidRPr="006552B5" w:rsidRDefault="00215EC6" w:rsidP="0098285E">
            <w:pPr>
              <w:pStyle w:val="Normaltb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Tree: habit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5EC6" w:rsidRPr="006552B5" w:rsidRDefault="00215EC6" w:rsidP="0098285E">
            <w:pPr>
              <w:pStyle w:val="Normaltb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Arbre : port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5EC6" w:rsidRPr="006552B5" w:rsidRDefault="00215EC6" w:rsidP="0098285E">
            <w:pPr>
              <w:pStyle w:val="Normaltb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Baum: Wuchsform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5EC6" w:rsidRPr="006552B5" w:rsidRDefault="00215EC6" w:rsidP="0098285E">
            <w:pPr>
              <w:pStyle w:val="Normaltb"/>
              <w:rPr>
                <w:rFonts w:ascii="Arial" w:hAnsi="Arial" w:cs="Arial"/>
                <w:noProof w:val="0"/>
                <w:sz w:val="16"/>
                <w:lang w:val="fr-CH"/>
              </w:rPr>
            </w:pPr>
            <w:proofErr w:type="spellStart"/>
            <w:r w:rsidRPr="006552B5">
              <w:rPr>
                <w:rFonts w:ascii="Arial" w:hAnsi="Arial" w:cs="Arial"/>
                <w:noProof w:val="0"/>
                <w:sz w:val="16"/>
                <w:lang w:val="fr-CH"/>
              </w:rPr>
              <w:t>Árbol</w:t>
            </w:r>
            <w:proofErr w:type="spellEnd"/>
            <w:proofErr w:type="gramStart"/>
            <w:r w:rsidRPr="006552B5">
              <w:rPr>
                <w:rFonts w:ascii="Arial" w:hAnsi="Arial" w:cs="Arial"/>
                <w:noProof w:val="0"/>
                <w:sz w:val="16"/>
                <w:lang w:val="fr-CH"/>
              </w:rPr>
              <w:t>:  porte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5EC6" w:rsidRPr="006552B5" w:rsidRDefault="00215EC6" w:rsidP="0098285E">
            <w:pPr>
              <w:pStyle w:val="Normaltb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215EC6" w:rsidRPr="006552B5" w:rsidRDefault="00215EC6" w:rsidP="0098285E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</w:tr>
      <w:tr w:rsidR="00215EC6" w:rsidRPr="006552B5" w:rsidTr="0098285E">
        <w:trPr>
          <w:cantSplit/>
          <w:jc w:val="center"/>
        </w:trPr>
        <w:tc>
          <w:tcPr>
            <w:tcW w:w="567" w:type="dxa"/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</w:pPr>
            <w:r w:rsidRPr="006552B5"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  <w:t>PQ</w:t>
            </w:r>
          </w:p>
        </w:tc>
        <w:tc>
          <w:tcPr>
            <w:tcW w:w="567" w:type="dxa"/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</w:pPr>
          </w:p>
        </w:tc>
        <w:tc>
          <w:tcPr>
            <w:tcW w:w="1843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upright</w:t>
            </w:r>
          </w:p>
        </w:tc>
        <w:tc>
          <w:tcPr>
            <w:tcW w:w="1843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dressé</w:t>
            </w:r>
          </w:p>
        </w:tc>
        <w:tc>
          <w:tcPr>
            <w:tcW w:w="1843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aufrecht</w:t>
            </w:r>
          </w:p>
        </w:tc>
        <w:tc>
          <w:tcPr>
            <w:tcW w:w="1985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noProof w:val="0"/>
                <w:sz w:val="16"/>
                <w:lang w:val="fr-CH"/>
              </w:rPr>
            </w:pPr>
            <w:proofErr w:type="spellStart"/>
            <w:r w:rsidRPr="006552B5">
              <w:rPr>
                <w:rFonts w:ascii="Arial" w:hAnsi="Arial" w:cs="Arial"/>
                <w:noProof w:val="0"/>
                <w:sz w:val="16"/>
                <w:lang w:val="fr-CH"/>
              </w:rPr>
              <w:t>erecto</w:t>
            </w:r>
            <w:proofErr w:type="spellEnd"/>
          </w:p>
        </w:tc>
        <w:tc>
          <w:tcPr>
            <w:tcW w:w="1985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Formosa, Freedom, Taiyou</w:t>
            </w:r>
          </w:p>
        </w:tc>
        <w:tc>
          <w:tcPr>
            <w:tcW w:w="636" w:type="dxa"/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1</w:t>
            </w:r>
          </w:p>
        </w:tc>
      </w:tr>
      <w:tr w:rsidR="00215EC6" w:rsidRPr="006552B5" w:rsidTr="0098285E">
        <w:trPr>
          <w:cantSplit/>
          <w:jc w:val="center"/>
        </w:trPr>
        <w:tc>
          <w:tcPr>
            <w:tcW w:w="567" w:type="dxa"/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</w:pPr>
          </w:p>
        </w:tc>
        <w:tc>
          <w:tcPr>
            <w:tcW w:w="567" w:type="dxa"/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</w:pPr>
          </w:p>
        </w:tc>
        <w:tc>
          <w:tcPr>
            <w:tcW w:w="1843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 xml:space="preserve">semi-upright  </w:t>
            </w:r>
          </w:p>
        </w:tc>
        <w:tc>
          <w:tcPr>
            <w:tcW w:w="1843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 xml:space="preserve">demi-dressé  </w:t>
            </w:r>
          </w:p>
        </w:tc>
        <w:tc>
          <w:tcPr>
            <w:tcW w:w="1843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 xml:space="preserve">halbaufrecht  </w:t>
            </w:r>
          </w:p>
        </w:tc>
        <w:tc>
          <w:tcPr>
            <w:tcW w:w="1985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 xml:space="preserve">semierecto  </w:t>
            </w:r>
          </w:p>
        </w:tc>
        <w:tc>
          <w:tcPr>
            <w:tcW w:w="1985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Laroda</w:t>
            </w:r>
          </w:p>
        </w:tc>
        <w:tc>
          <w:tcPr>
            <w:tcW w:w="636" w:type="dxa"/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2</w:t>
            </w:r>
          </w:p>
        </w:tc>
      </w:tr>
      <w:tr w:rsidR="00215EC6" w:rsidRPr="006552B5" w:rsidTr="00B56C14">
        <w:trPr>
          <w:cantSplit/>
          <w:jc w:val="center"/>
        </w:trPr>
        <w:tc>
          <w:tcPr>
            <w:tcW w:w="567" w:type="dxa"/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</w:pPr>
          </w:p>
        </w:tc>
        <w:tc>
          <w:tcPr>
            <w:tcW w:w="567" w:type="dxa"/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</w:pPr>
          </w:p>
        </w:tc>
        <w:tc>
          <w:tcPr>
            <w:tcW w:w="1843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spreading</w:t>
            </w:r>
          </w:p>
        </w:tc>
        <w:tc>
          <w:tcPr>
            <w:tcW w:w="1843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étalé</w:t>
            </w:r>
          </w:p>
        </w:tc>
        <w:tc>
          <w:tcPr>
            <w:tcW w:w="1843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breitwüchsig</w:t>
            </w:r>
          </w:p>
        </w:tc>
        <w:tc>
          <w:tcPr>
            <w:tcW w:w="1985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extendido</w:t>
            </w:r>
          </w:p>
        </w:tc>
        <w:tc>
          <w:tcPr>
            <w:tcW w:w="1985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highlight w:val="lightGray"/>
                <w:lang w:val="fr-CH"/>
              </w:rPr>
              <w:t>Ozark, Premier</w:t>
            </w:r>
            <w:r w:rsidRPr="006552B5">
              <w:rPr>
                <w:rFonts w:ascii="Arial" w:hAnsi="Arial" w:cs="Arial"/>
                <w:sz w:val="16"/>
                <w:lang w:val="fr-CH"/>
              </w:rPr>
              <w:t>, Shiro</w:t>
            </w:r>
          </w:p>
        </w:tc>
        <w:tc>
          <w:tcPr>
            <w:tcW w:w="636" w:type="dxa"/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3</w:t>
            </w:r>
          </w:p>
        </w:tc>
      </w:tr>
      <w:tr w:rsidR="00215EC6" w:rsidRPr="006552B5" w:rsidTr="00B56C14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drooping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retombant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überhängend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colgante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Weeping Santa Rosa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4</w:t>
            </w:r>
          </w:p>
        </w:tc>
      </w:tr>
    </w:tbl>
    <w:p w:rsidR="00215EC6" w:rsidRPr="006552B5" w:rsidRDefault="00215EC6" w:rsidP="00F749EC">
      <w:pPr>
        <w:rPr>
          <w:bCs/>
          <w:sz w:val="22"/>
          <w:szCs w:val="22"/>
          <w:lang w:val="fr-CH"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985"/>
        <w:gridCol w:w="1985"/>
        <w:gridCol w:w="636"/>
      </w:tblGrid>
      <w:tr w:rsidR="00215EC6" w:rsidRPr="006552B5" w:rsidTr="00B56C1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</w:pPr>
            <w:r w:rsidRPr="006552B5"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  <w:t>48.</w:t>
            </w:r>
            <w:r w:rsidRPr="006552B5"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  <w:br/>
            </w:r>
            <w:r w:rsidRPr="006552B5"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lang w:val="fr-CH"/>
              </w:rPr>
            </w:pPr>
            <w:r w:rsidRPr="006552B5"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  <w:t>MG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5EC6" w:rsidRPr="006552B5" w:rsidRDefault="00215EC6" w:rsidP="0098285E">
            <w:pPr>
              <w:pStyle w:val="Normaltb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Fruit: juiciness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5EC6" w:rsidRPr="006552B5" w:rsidRDefault="00215EC6" w:rsidP="0098285E">
            <w:pPr>
              <w:pStyle w:val="Normaltb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Fruit : jutosité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5EC6" w:rsidRPr="006552B5" w:rsidRDefault="00215EC6" w:rsidP="0098285E">
            <w:pPr>
              <w:pStyle w:val="Normaltb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Frucht: Saftigkeit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5EC6" w:rsidRPr="006552B5" w:rsidRDefault="00215EC6" w:rsidP="0098285E">
            <w:pPr>
              <w:pStyle w:val="Normaltb"/>
              <w:rPr>
                <w:rFonts w:ascii="Arial" w:hAnsi="Arial" w:cs="Arial"/>
                <w:noProof w:val="0"/>
                <w:sz w:val="16"/>
                <w:lang w:val="fr-CH"/>
              </w:rPr>
            </w:pPr>
            <w:proofErr w:type="spellStart"/>
            <w:r w:rsidRPr="006552B5">
              <w:rPr>
                <w:rFonts w:ascii="Arial" w:hAnsi="Arial" w:cs="Arial"/>
                <w:noProof w:val="0"/>
                <w:sz w:val="16"/>
                <w:lang w:val="fr-CH"/>
              </w:rPr>
              <w:t>Fruto</w:t>
            </w:r>
            <w:proofErr w:type="spellEnd"/>
            <w:proofErr w:type="gramStart"/>
            <w:r w:rsidRPr="006552B5">
              <w:rPr>
                <w:rFonts w:ascii="Arial" w:hAnsi="Arial" w:cs="Arial"/>
                <w:noProof w:val="0"/>
                <w:sz w:val="16"/>
                <w:lang w:val="fr-CH"/>
              </w:rPr>
              <w:t xml:space="preserve">:  </w:t>
            </w:r>
            <w:proofErr w:type="spellStart"/>
            <w:r w:rsidRPr="006552B5">
              <w:rPr>
                <w:rFonts w:ascii="Arial" w:hAnsi="Arial" w:cs="Arial"/>
                <w:noProof w:val="0"/>
                <w:sz w:val="16"/>
                <w:lang w:val="fr-CH"/>
              </w:rPr>
              <w:t>jugosidad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5EC6" w:rsidRPr="006552B5" w:rsidRDefault="00215EC6" w:rsidP="0098285E">
            <w:pPr>
              <w:pStyle w:val="Normaltb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215EC6" w:rsidRPr="006552B5" w:rsidRDefault="00215EC6" w:rsidP="0098285E">
            <w:pPr>
              <w:pStyle w:val="Normaltb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</w:tr>
      <w:tr w:rsidR="00215EC6" w:rsidRPr="006552B5" w:rsidTr="0098285E">
        <w:trPr>
          <w:cantSplit/>
          <w:jc w:val="center"/>
        </w:trPr>
        <w:tc>
          <w:tcPr>
            <w:tcW w:w="567" w:type="dxa"/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</w:pPr>
            <w:r w:rsidRPr="006552B5"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  <w:t>QN</w:t>
            </w:r>
          </w:p>
        </w:tc>
        <w:tc>
          <w:tcPr>
            <w:tcW w:w="567" w:type="dxa"/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lang w:val="fr-CH"/>
              </w:rPr>
            </w:pPr>
            <w:r w:rsidRPr="006552B5">
              <w:rPr>
                <w:rFonts w:ascii="Arial" w:hAnsi="Arial" w:cs="Arial"/>
                <w:b/>
                <w:bCs/>
                <w:sz w:val="16"/>
                <w:lang w:val="fr-CH"/>
              </w:rPr>
              <w:t>(c)</w:t>
            </w:r>
          </w:p>
        </w:tc>
        <w:tc>
          <w:tcPr>
            <w:tcW w:w="1843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low</w:t>
            </w:r>
          </w:p>
        </w:tc>
        <w:tc>
          <w:tcPr>
            <w:tcW w:w="1843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faible</w:t>
            </w:r>
          </w:p>
        </w:tc>
        <w:tc>
          <w:tcPr>
            <w:tcW w:w="1843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gering</w:t>
            </w:r>
          </w:p>
        </w:tc>
        <w:tc>
          <w:tcPr>
            <w:tcW w:w="1985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baja</w:t>
            </w:r>
          </w:p>
        </w:tc>
        <w:tc>
          <w:tcPr>
            <w:tcW w:w="1985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Autumn Giant, Laroda</w:t>
            </w:r>
          </w:p>
        </w:tc>
        <w:tc>
          <w:tcPr>
            <w:tcW w:w="636" w:type="dxa"/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1</w:t>
            </w:r>
          </w:p>
        </w:tc>
      </w:tr>
      <w:tr w:rsidR="00215EC6" w:rsidRPr="006552B5" w:rsidTr="00B56C14">
        <w:trPr>
          <w:cantSplit/>
          <w:jc w:val="center"/>
        </w:trPr>
        <w:tc>
          <w:tcPr>
            <w:tcW w:w="567" w:type="dxa"/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</w:pPr>
          </w:p>
        </w:tc>
        <w:tc>
          <w:tcPr>
            <w:tcW w:w="567" w:type="dxa"/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lang w:val="fr-CH"/>
              </w:rPr>
            </w:pPr>
          </w:p>
        </w:tc>
        <w:tc>
          <w:tcPr>
            <w:tcW w:w="1843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medium</w:t>
            </w:r>
          </w:p>
        </w:tc>
        <w:tc>
          <w:tcPr>
            <w:tcW w:w="1843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moyenne</w:t>
            </w:r>
          </w:p>
        </w:tc>
        <w:tc>
          <w:tcPr>
            <w:tcW w:w="1843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mittel</w:t>
            </w:r>
          </w:p>
        </w:tc>
        <w:tc>
          <w:tcPr>
            <w:tcW w:w="1985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media</w:t>
            </w:r>
          </w:p>
        </w:tc>
        <w:tc>
          <w:tcPr>
            <w:tcW w:w="1985" w:type="dxa"/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 xml:space="preserve">Gaviota, </w:t>
            </w:r>
            <w:r w:rsidRPr="006552B5">
              <w:rPr>
                <w:rFonts w:ascii="Arial" w:hAnsi="Arial" w:cs="Arial"/>
                <w:sz w:val="16"/>
                <w:highlight w:val="lightGray"/>
                <w:lang w:val="fr-CH"/>
              </w:rPr>
              <w:t>Ozark, Premier</w:t>
            </w:r>
          </w:p>
        </w:tc>
        <w:tc>
          <w:tcPr>
            <w:tcW w:w="636" w:type="dxa"/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2</w:t>
            </w:r>
          </w:p>
        </w:tc>
      </w:tr>
      <w:tr w:rsidR="00215EC6" w:rsidRPr="006552B5" w:rsidTr="00B56C14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fr-CH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lang w:val="fr-CH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high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hoch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alta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5EC6" w:rsidRPr="006552B5" w:rsidRDefault="00215EC6" w:rsidP="0098285E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Reubennel, Shiro, Santa Rosa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215EC6" w:rsidRPr="006552B5" w:rsidRDefault="00215EC6" w:rsidP="0098285E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  <w:r w:rsidRPr="006552B5">
              <w:rPr>
                <w:rFonts w:ascii="Arial" w:hAnsi="Arial" w:cs="Arial"/>
                <w:sz w:val="16"/>
                <w:lang w:val="fr-CH"/>
              </w:rPr>
              <w:t>3</w:t>
            </w:r>
          </w:p>
        </w:tc>
      </w:tr>
    </w:tbl>
    <w:p w:rsidR="00215EC6" w:rsidRPr="006552B5" w:rsidRDefault="00215EC6" w:rsidP="00F749EC">
      <w:pPr>
        <w:rPr>
          <w:bCs/>
          <w:sz w:val="22"/>
          <w:szCs w:val="22"/>
          <w:lang w:val="fr-CH"/>
        </w:rPr>
      </w:pPr>
    </w:p>
    <w:p w:rsidR="00215EC6" w:rsidRPr="006552B5" w:rsidRDefault="00215EC6" w:rsidP="00F749EC">
      <w:pPr>
        <w:rPr>
          <w:b/>
          <w:bCs/>
          <w:sz w:val="22"/>
          <w:szCs w:val="22"/>
          <w:lang w:val="fr-CH"/>
        </w:rPr>
      </w:pPr>
    </w:p>
    <w:p w:rsidR="00F749EC" w:rsidRPr="0098285E" w:rsidRDefault="00215EC6" w:rsidP="00F749EC">
      <w:pPr>
        <w:rPr>
          <w:bCs/>
          <w:u w:val="single"/>
          <w:lang w:val="fr-CH"/>
        </w:rPr>
      </w:pPr>
      <w:r w:rsidRPr="0098285E">
        <w:rPr>
          <w:bCs/>
          <w:u w:val="single"/>
          <w:lang w:val="fr-CH"/>
        </w:rPr>
        <w:t>Correction:</w:t>
      </w:r>
    </w:p>
    <w:p w:rsidR="00F749EC" w:rsidRPr="006552B5" w:rsidRDefault="00F749EC" w:rsidP="00F749EC">
      <w:pPr>
        <w:rPr>
          <w:b/>
          <w:bCs/>
          <w:sz w:val="22"/>
          <w:szCs w:val="22"/>
          <w:lang w:val="fr-CH"/>
        </w:rPr>
      </w:pPr>
    </w:p>
    <w:p w:rsidR="00F749EC" w:rsidRPr="000A7D44" w:rsidRDefault="000A7D44" w:rsidP="00F749EC">
      <w:pPr>
        <w:rPr>
          <w:lang w:val="fr-CH"/>
        </w:rPr>
      </w:pPr>
      <w:r w:rsidRPr="000A7D44">
        <w:rPr>
          <w:lang w:val="fr-CH"/>
        </w:rPr>
        <w:t>Corriger l’orthographe de l’exemple</w:t>
      </w:r>
      <w:r w:rsidR="00F749EC" w:rsidRPr="000A7D44">
        <w:rPr>
          <w:lang w:val="fr-CH"/>
        </w:rPr>
        <w:t xml:space="preserve"> “Ozark</w:t>
      </w:r>
      <w:r w:rsidR="00215EC6" w:rsidRPr="000A7D44">
        <w:rPr>
          <w:highlight w:val="lightGray"/>
          <w:lang w:val="fr-CH"/>
        </w:rPr>
        <w:t>,</w:t>
      </w:r>
      <w:r w:rsidR="00F749EC" w:rsidRPr="000A7D44">
        <w:rPr>
          <w:lang w:val="fr-CH"/>
        </w:rPr>
        <w:t xml:space="preserve"> Premier” (</w:t>
      </w:r>
      <w:r w:rsidRPr="000A7D44">
        <w:rPr>
          <w:lang w:val="fr-CH"/>
        </w:rPr>
        <w:t xml:space="preserve">actuellement </w:t>
      </w:r>
      <w:proofErr w:type="spellStart"/>
      <w:r w:rsidRPr="000A7D44">
        <w:rPr>
          <w:lang w:val="fr-CH"/>
        </w:rPr>
        <w:t>presenté</w:t>
      </w:r>
      <w:proofErr w:type="spellEnd"/>
      <w:r w:rsidRPr="000A7D44">
        <w:rPr>
          <w:lang w:val="fr-CH"/>
        </w:rPr>
        <w:t xml:space="preserve"> comme deux exemples séparés par une virgule</w:t>
      </w:r>
      <w:r w:rsidR="00F749EC" w:rsidRPr="000A7D44">
        <w:rPr>
          <w:lang w:val="fr-CH"/>
        </w:rPr>
        <w:t>)</w:t>
      </w:r>
      <w:r w:rsidR="00215EC6" w:rsidRPr="000A7D44">
        <w:rPr>
          <w:lang w:val="fr-CH"/>
        </w:rPr>
        <w:t xml:space="preserve"> </w:t>
      </w:r>
      <w:r>
        <w:rPr>
          <w:lang w:val="fr-CH"/>
        </w:rPr>
        <w:t>et la remplacer par</w:t>
      </w:r>
      <w:r w:rsidR="00215EC6" w:rsidRPr="000A7D44">
        <w:rPr>
          <w:lang w:val="fr-CH"/>
        </w:rPr>
        <w:t xml:space="preserve"> “Ozark Premier” (</w:t>
      </w:r>
      <w:r>
        <w:rPr>
          <w:lang w:val="fr-CH"/>
        </w:rPr>
        <w:t xml:space="preserve">sans virgule </w:t>
      </w:r>
      <w:r w:rsidR="002D11C4" w:rsidRPr="000A7D44">
        <w:rPr>
          <w:lang w:val="fr-CH"/>
        </w:rPr>
        <w:t xml:space="preserve"> - </w:t>
      </w:r>
      <w:r>
        <w:rPr>
          <w:lang w:val="fr-CH"/>
        </w:rPr>
        <w:t>un seule exemple</w:t>
      </w:r>
      <w:r w:rsidR="00215EC6" w:rsidRPr="000A7D44">
        <w:rPr>
          <w:lang w:val="fr-CH"/>
        </w:rPr>
        <w:t>).</w:t>
      </w:r>
    </w:p>
    <w:p w:rsidR="00F749EC" w:rsidRPr="000A7D44" w:rsidRDefault="00F749EC" w:rsidP="00F749EC">
      <w:pPr>
        <w:rPr>
          <w:lang w:val="fr-CH"/>
        </w:rPr>
      </w:pPr>
    </w:p>
    <w:p w:rsidR="00F749EC" w:rsidRPr="000A7D44" w:rsidRDefault="00F749EC" w:rsidP="00F749EC">
      <w:pPr>
        <w:rPr>
          <w:lang w:val="fr-CH"/>
        </w:rPr>
      </w:pPr>
    </w:p>
    <w:p w:rsidR="00F749EC" w:rsidRPr="000A7D44" w:rsidRDefault="00F749EC" w:rsidP="00F749EC">
      <w:pPr>
        <w:rPr>
          <w:lang w:val="fr-CH"/>
        </w:rPr>
      </w:pPr>
    </w:p>
    <w:p w:rsidR="00F749EC" w:rsidRPr="006552B5" w:rsidRDefault="006552B5" w:rsidP="00F75F48">
      <w:pPr>
        <w:jc w:val="right"/>
        <w:rPr>
          <w:lang w:val="fr-CH"/>
        </w:rPr>
      </w:pPr>
      <w:r w:rsidRPr="006552B5">
        <w:rPr>
          <w:lang w:val="fr-CH"/>
        </w:rPr>
        <w:t>[L’annexe VI suit</w:t>
      </w:r>
      <w:r w:rsidR="00F75F48" w:rsidRPr="006552B5">
        <w:rPr>
          <w:lang w:val="fr-CH"/>
        </w:rPr>
        <w:t>]</w:t>
      </w:r>
    </w:p>
    <w:p w:rsidR="007567AA" w:rsidRPr="006552B5" w:rsidRDefault="007567AA" w:rsidP="007567AA">
      <w:pPr>
        <w:rPr>
          <w:lang w:val="fr-CH"/>
        </w:rPr>
      </w:pPr>
    </w:p>
    <w:p w:rsidR="00F749EC" w:rsidRPr="006552B5" w:rsidRDefault="00F749EC" w:rsidP="004B1215">
      <w:pPr>
        <w:rPr>
          <w:lang w:val="fr-CH"/>
        </w:rPr>
        <w:sectPr w:rsidR="00F749EC" w:rsidRPr="006552B5" w:rsidSect="00906DDC">
          <w:headerReference w:type="first" r:id="rId14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50E16" w:rsidRPr="006552B5" w:rsidRDefault="00B56C14" w:rsidP="00F75F48">
      <w:pPr>
        <w:pStyle w:val="Heading1"/>
        <w:rPr>
          <w:lang w:val="fr-CH"/>
        </w:rPr>
      </w:pPr>
      <w:r w:rsidRPr="006552B5">
        <w:rPr>
          <w:snapToGrid w:val="0"/>
          <w:lang w:val="fr-CH"/>
        </w:rPr>
        <w:lastRenderedPageBreak/>
        <w:t xml:space="preserve">Correction apportée aux principes directeurs d’examen </w:t>
      </w:r>
      <w:r>
        <w:rPr>
          <w:snapToGrid w:val="0"/>
          <w:lang w:val="fr-CH"/>
        </w:rPr>
        <w:t xml:space="preserve">pour le </w:t>
      </w:r>
      <w:r w:rsidRPr="00B56C14">
        <w:rPr>
          <w:lang w:val="fr-CH"/>
        </w:rPr>
        <w:t>Radis rave</w:t>
      </w:r>
      <w:r>
        <w:rPr>
          <w:lang w:val="fr-CH"/>
        </w:rPr>
        <w:t xml:space="preserve"> et le </w:t>
      </w:r>
      <w:r w:rsidRPr="00B56C14">
        <w:rPr>
          <w:lang w:val="fr-CH"/>
        </w:rPr>
        <w:t>Radis de tous les mois</w:t>
      </w:r>
      <w:r>
        <w:rPr>
          <w:lang w:val="fr-CH"/>
        </w:rPr>
        <w:t xml:space="preserve"> </w:t>
      </w:r>
      <w:r w:rsidR="00F75F48" w:rsidRPr="006552B5">
        <w:rPr>
          <w:lang w:val="fr-CH"/>
        </w:rPr>
        <w:t>(document TG/63/7-TG/64/7 Rev.)</w:t>
      </w:r>
    </w:p>
    <w:p w:rsidR="00544581" w:rsidRPr="006552B5" w:rsidRDefault="00544581">
      <w:pPr>
        <w:jc w:val="left"/>
        <w:rPr>
          <w:b/>
          <w:lang w:val="fr-CH"/>
        </w:rPr>
      </w:pPr>
    </w:p>
    <w:p w:rsidR="00050E16" w:rsidRPr="006552B5" w:rsidRDefault="0098285E" w:rsidP="00050E16">
      <w:pPr>
        <w:rPr>
          <w:u w:val="single"/>
          <w:lang w:val="fr-CH"/>
        </w:rPr>
      </w:pPr>
      <w:r>
        <w:rPr>
          <w:u w:val="single"/>
          <w:lang w:val="fr-CH"/>
        </w:rPr>
        <w:t>Libellé actuel</w:t>
      </w:r>
      <w:r w:rsidR="00665AC4" w:rsidRPr="006552B5">
        <w:rPr>
          <w:u w:val="single"/>
          <w:lang w:val="fr-CH"/>
        </w:rPr>
        <w:t>:</w:t>
      </w:r>
    </w:p>
    <w:p w:rsidR="00665AC4" w:rsidRDefault="00665AC4" w:rsidP="00050E16">
      <w:pPr>
        <w:rPr>
          <w:u w:val="single"/>
          <w:lang w:val="fr-CH"/>
        </w:rPr>
      </w:pPr>
    </w:p>
    <w:p w:rsidR="000A7D44" w:rsidRDefault="000A7D44" w:rsidP="00050E16">
      <w:pPr>
        <w:rPr>
          <w:u w:val="single"/>
          <w:lang w:val="fr-CH"/>
        </w:rPr>
      </w:pPr>
    </w:p>
    <w:tbl>
      <w:tblPr>
        <w:tblW w:w="9499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3119"/>
        <w:gridCol w:w="710"/>
      </w:tblGrid>
      <w:tr w:rsidR="000A7D44" w:rsidRPr="002E1F4E" w:rsidTr="009A326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A7D44" w:rsidRPr="009A3269" w:rsidRDefault="000A7D44" w:rsidP="008B0EAA">
            <w:pPr>
              <w:pStyle w:val="Normalt"/>
              <w:keepNext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b/>
                <w:sz w:val="18"/>
                <w:szCs w:val="18"/>
                <w:lang w:val="fr-FR"/>
              </w:rPr>
              <w:t>5.5</w:t>
            </w:r>
            <w:r w:rsidRPr="009A3269">
              <w:rPr>
                <w:rFonts w:ascii="Arial" w:hAnsi="Arial" w:cs="Arial"/>
                <w:b/>
                <w:sz w:val="18"/>
                <w:szCs w:val="18"/>
                <w:lang w:val="fr-FR"/>
              </w:rPr>
              <w:br/>
              <w:t>(10)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0A7D44" w:rsidRPr="009A3269" w:rsidRDefault="000A7D44" w:rsidP="008B0EAA">
            <w:pPr>
              <w:pStyle w:val="Normalt"/>
              <w:keepNext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b/>
                <w:sz w:val="18"/>
                <w:szCs w:val="18"/>
                <w:lang w:val="fr-FR"/>
              </w:rPr>
              <w:t>Pétiole : pigmentation anthocyanique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0A7D44" w:rsidRPr="009A3269" w:rsidRDefault="000A7D44" w:rsidP="008B0EAA">
            <w:pPr>
              <w:pStyle w:val="Normalt"/>
              <w:keepNext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0A7D44" w:rsidRPr="009A3269" w:rsidRDefault="000A7D44" w:rsidP="008B0EAA">
            <w:pPr>
              <w:pStyle w:val="Normalt"/>
              <w:keepNext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0A7D44" w:rsidRPr="002E1F4E" w:rsidTr="008B0EAA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A7D44" w:rsidRPr="009A3269" w:rsidRDefault="000A7D44" w:rsidP="008B0EAA">
            <w:pPr>
              <w:pStyle w:val="Normalt"/>
              <w:keepNext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A7D44" w:rsidRPr="009A3269" w:rsidRDefault="000A7D44" w:rsidP="008B0EAA">
            <w:pPr>
              <w:pStyle w:val="Normaltb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nulle ou très faible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0A7D44" w:rsidRPr="009A3269" w:rsidRDefault="000A7D44" w:rsidP="008B0EAA">
            <w:pPr>
              <w:pStyle w:val="Normaltb"/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  <w:r w:rsidRPr="009A3269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>April Cross (N), Fakir (S),</w:t>
            </w:r>
            <w:r w:rsidRPr="009A3269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br/>
              <w:t xml:space="preserve">Noir gros rond d’hiver (N), </w:t>
            </w:r>
            <w:r w:rsidRPr="009A3269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br/>
              <w:t>Omny (N)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A7D44" w:rsidRPr="009A3269" w:rsidRDefault="000A7D44" w:rsidP="008B0EAA">
            <w:pPr>
              <w:pStyle w:val="Normaltb"/>
              <w:jc w:val="center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1 [  ]</w:t>
            </w:r>
          </w:p>
        </w:tc>
      </w:tr>
      <w:tr w:rsidR="000A7D44" w:rsidRPr="002E1F4E" w:rsidTr="008B0EAA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A7D44" w:rsidRPr="009A3269" w:rsidRDefault="000A7D44" w:rsidP="008B0EAA">
            <w:pPr>
              <w:pStyle w:val="Normalt"/>
              <w:keepNext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A7D44" w:rsidRPr="009A3269" w:rsidRDefault="000A7D44" w:rsidP="008B0EAA">
            <w:pPr>
              <w:pStyle w:val="Normaltb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b w:val="0"/>
                <w:sz w:val="18"/>
                <w:szCs w:val="18"/>
                <w:shd w:val="clear" w:color="auto" w:fill="D9D9D9" w:themeFill="background1" w:themeFillShade="D9"/>
                <w:lang w:val="fr-FR"/>
              </w:rPr>
              <w:t>nulle ou</w:t>
            </w:r>
            <w:r w:rsidRPr="009A3269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 très faible à faible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0A7D44" w:rsidRPr="009A3269" w:rsidRDefault="000A7D44" w:rsidP="008B0EAA">
            <w:pPr>
              <w:pStyle w:val="Normaltb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A7D44" w:rsidRPr="009A3269" w:rsidRDefault="000A7D44" w:rsidP="008B0EAA">
            <w:pPr>
              <w:pStyle w:val="Normalt"/>
              <w:keepNext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sz w:val="18"/>
                <w:szCs w:val="18"/>
                <w:lang w:val="fr-FR"/>
              </w:rPr>
              <w:t>2 [  ]</w:t>
            </w:r>
          </w:p>
        </w:tc>
      </w:tr>
      <w:tr w:rsidR="000A7D44" w:rsidRPr="002E1F4E" w:rsidTr="008B0EAA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A7D44" w:rsidRPr="009A3269" w:rsidRDefault="000A7D44" w:rsidP="008B0EAA">
            <w:pPr>
              <w:pStyle w:val="Normalt"/>
              <w:keepNext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A7D44" w:rsidRPr="009A3269" w:rsidRDefault="000A7D44" w:rsidP="008B0EAA">
            <w:pPr>
              <w:pStyle w:val="Normaltb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faible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0A7D44" w:rsidRPr="009A3269" w:rsidRDefault="000A7D44" w:rsidP="008B0EAA">
            <w:pPr>
              <w:pStyle w:val="Normaltb"/>
              <w:rPr>
                <w:rFonts w:ascii="Arial" w:hAnsi="Arial" w:cs="Arial"/>
                <w:b w:val="0"/>
                <w:sz w:val="18"/>
                <w:szCs w:val="18"/>
                <w:lang w:val="pt-BR"/>
              </w:rPr>
            </w:pPr>
            <w:r w:rsidRPr="009A3269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t xml:space="preserve">Blanche transparente (S), </w:t>
            </w:r>
            <w:r w:rsidRPr="009A3269">
              <w:rPr>
                <w:rFonts w:ascii="Arial" w:hAnsi="Arial" w:cs="Arial"/>
                <w:b w:val="0"/>
                <w:sz w:val="18"/>
                <w:szCs w:val="18"/>
                <w:lang w:val="pt-BR"/>
              </w:rPr>
              <w:br/>
              <w:t>Flamino (S), Mirabeau (S)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A7D44" w:rsidRPr="009A3269" w:rsidRDefault="000A7D44" w:rsidP="008B0EAA">
            <w:pPr>
              <w:pStyle w:val="Normalt"/>
              <w:keepNext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sz w:val="18"/>
                <w:szCs w:val="18"/>
                <w:lang w:val="fr-FR"/>
              </w:rPr>
              <w:t>3 [  ]</w:t>
            </w:r>
          </w:p>
        </w:tc>
      </w:tr>
      <w:tr w:rsidR="000A7D44" w:rsidRPr="002E1F4E" w:rsidTr="008B0EAA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A7D44" w:rsidRPr="009A3269" w:rsidRDefault="000A7D44" w:rsidP="008B0EAA">
            <w:pPr>
              <w:pStyle w:val="Normalt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A7D44" w:rsidRPr="009A3269" w:rsidRDefault="000A7D44" w:rsidP="008B0EAA">
            <w:pPr>
              <w:pStyle w:val="Normaltb"/>
              <w:keepNext w:val="0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faible à moyenne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0A7D44" w:rsidRPr="009A3269" w:rsidRDefault="000A7D44" w:rsidP="008B0EAA">
            <w:pPr>
              <w:pStyle w:val="Normaltb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A7D44" w:rsidRPr="009A3269" w:rsidRDefault="000A7D44" w:rsidP="008B0EAA">
            <w:pPr>
              <w:pStyle w:val="Normalt"/>
              <w:keepNext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sz w:val="18"/>
                <w:szCs w:val="18"/>
                <w:lang w:val="fr-FR"/>
              </w:rPr>
              <w:t>4 [  ]</w:t>
            </w:r>
          </w:p>
        </w:tc>
      </w:tr>
      <w:tr w:rsidR="000A7D44" w:rsidRPr="002E1F4E" w:rsidTr="008B0EAA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A7D44" w:rsidRPr="009A3269" w:rsidRDefault="000A7D44" w:rsidP="008B0EAA">
            <w:pPr>
              <w:pStyle w:val="Normalt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A7D44" w:rsidRPr="009A3269" w:rsidRDefault="000A7D44" w:rsidP="008B0EAA">
            <w:pPr>
              <w:pStyle w:val="Normaltb"/>
              <w:keepNext w:val="0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moyenne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0A7D44" w:rsidRPr="009A3269" w:rsidRDefault="000A7D44" w:rsidP="008B0EAA">
            <w:pPr>
              <w:pStyle w:val="Normaltb"/>
              <w:rPr>
                <w:rFonts w:ascii="Arial" w:hAnsi="Arial" w:cs="Arial"/>
                <w:b w:val="0"/>
                <w:sz w:val="18"/>
                <w:szCs w:val="18"/>
              </w:rPr>
            </w:pPr>
            <w:r w:rsidRPr="009A3269">
              <w:rPr>
                <w:rFonts w:ascii="Arial" w:hAnsi="Arial" w:cs="Arial"/>
                <w:b w:val="0"/>
                <w:sz w:val="18"/>
                <w:szCs w:val="18"/>
              </w:rPr>
              <w:t xml:space="preserve">Erfurter Riesenrot (S), </w:t>
            </w:r>
            <w:r w:rsidRPr="009A3269">
              <w:rPr>
                <w:rFonts w:ascii="Arial" w:hAnsi="Arial" w:cs="Arial"/>
                <w:b w:val="0"/>
                <w:sz w:val="18"/>
                <w:szCs w:val="18"/>
              </w:rPr>
              <w:br/>
              <w:t>Forro (S)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A7D44" w:rsidRPr="009A3269" w:rsidRDefault="000A7D44" w:rsidP="008B0EAA">
            <w:pPr>
              <w:pStyle w:val="Normalt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sz w:val="18"/>
                <w:szCs w:val="18"/>
                <w:lang w:val="fr-FR"/>
              </w:rPr>
              <w:t>5 [  ]</w:t>
            </w:r>
          </w:p>
        </w:tc>
      </w:tr>
      <w:tr w:rsidR="000A7D44" w:rsidRPr="002E1F4E" w:rsidTr="008B0EAA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A7D44" w:rsidRPr="009A3269" w:rsidRDefault="000A7D44" w:rsidP="008B0EAA">
            <w:pPr>
              <w:pStyle w:val="Normalt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A7D44" w:rsidRPr="009A3269" w:rsidRDefault="000A7D44" w:rsidP="008B0EAA">
            <w:pPr>
              <w:pStyle w:val="Normaltb"/>
              <w:keepNext w:val="0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moyenne à forte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0A7D44" w:rsidRPr="009A3269" w:rsidRDefault="000A7D44" w:rsidP="008B0EAA">
            <w:pPr>
              <w:pStyle w:val="Normaltb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A7D44" w:rsidRPr="009A3269" w:rsidRDefault="000A7D44" w:rsidP="008B0EAA">
            <w:pPr>
              <w:pStyle w:val="Normalt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sz w:val="18"/>
                <w:szCs w:val="18"/>
                <w:lang w:val="fr-FR"/>
              </w:rPr>
              <w:t>6 [  ]</w:t>
            </w:r>
          </w:p>
        </w:tc>
      </w:tr>
      <w:tr w:rsidR="000A7D44" w:rsidRPr="002E1F4E" w:rsidTr="008B0EAA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A7D44" w:rsidRPr="009A3269" w:rsidRDefault="000A7D44" w:rsidP="008B0EAA">
            <w:pPr>
              <w:pStyle w:val="Normalt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A7D44" w:rsidRPr="009A3269" w:rsidRDefault="000A7D44" w:rsidP="008B0EAA">
            <w:pPr>
              <w:pStyle w:val="Normaltb"/>
              <w:keepNext w:val="0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forte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0A7D44" w:rsidRPr="009A3269" w:rsidRDefault="000A7D44" w:rsidP="008B0EAA">
            <w:pPr>
              <w:pStyle w:val="Normaltb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Pernot (S)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A7D44" w:rsidRPr="009A3269" w:rsidRDefault="000A7D44" w:rsidP="008B0EAA">
            <w:pPr>
              <w:pStyle w:val="Normalt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sz w:val="18"/>
                <w:szCs w:val="18"/>
                <w:lang w:val="fr-FR"/>
              </w:rPr>
              <w:t>7 [  ]</w:t>
            </w:r>
          </w:p>
        </w:tc>
      </w:tr>
      <w:tr w:rsidR="000A7D44" w:rsidRPr="002E1F4E" w:rsidTr="008B0EAA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A7D44" w:rsidRPr="009A3269" w:rsidRDefault="000A7D44" w:rsidP="008B0EAA">
            <w:pPr>
              <w:pStyle w:val="Normalt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0A7D44" w:rsidRPr="009A3269" w:rsidRDefault="000A7D44" w:rsidP="008B0EAA">
            <w:pPr>
              <w:pStyle w:val="Normaltb"/>
              <w:keepNext w:val="0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forte à très forte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0A7D44" w:rsidRPr="009A3269" w:rsidRDefault="000A7D44" w:rsidP="008B0EAA">
            <w:pPr>
              <w:pStyle w:val="Normaltb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A7D44" w:rsidRPr="009A3269" w:rsidRDefault="000A7D44" w:rsidP="008B0EAA">
            <w:pPr>
              <w:pStyle w:val="Normalt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sz w:val="18"/>
                <w:szCs w:val="18"/>
                <w:lang w:val="fr-FR"/>
              </w:rPr>
              <w:t>8 [  ]</w:t>
            </w:r>
          </w:p>
        </w:tc>
      </w:tr>
      <w:tr w:rsidR="000A7D44" w:rsidRPr="002E1F4E" w:rsidTr="008B0EAA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A7D44" w:rsidRPr="009A3269" w:rsidRDefault="000A7D44" w:rsidP="008B0EAA">
            <w:pPr>
              <w:pStyle w:val="Normalt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0A7D44" w:rsidRPr="009A3269" w:rsidRDefault="000A7D44" w:rsidP="008B0EAA">
            <w:pPr>
              <w:pStyle w:val="Normaltb"/>
              <w:keepNext w:val="0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>très forte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0A7D44" w:rsidRPr="009A3269" w:rsidRDefault="000A7D44" w:rsidP="008B0EAA">
            <w:pPr>
              <w:pStyle w:val="Normaltb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t xml:space="preserve">Rex (N), </w:t>
            </w:r>
            <w:r w:rsidRPr="009A3269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br/>
              <w:t xml:space="preserve">Rose d’hiver de Chine (N), </w:t>
            </w:r>
            <w:r w:rsidRPr="009A3269">
              <w:rPr>
                <w:rFonts w:ascii="Arial" w:hAnsi="Arial" w:cs="Arial"/>
                <w:b w:val="0"/>
                <w:sz w:val="18"/>
                <w:szCs w:val="18"/>
                <w:lang w:val="fr-FR"/>
              </w:rPr>
              <w:br/>
              <w:t>Violet de Gournay (N)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A7D44" w:rsidRPr="009A3269" w:rsidRDefault="000A7D44" w:rsidP="008B0EAA">
            <w:pPr>
              <w:pStyle w:val="Normalt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A3269">
              <w:rPr>
                <w:rFonts w:ascii="Arial" w:hAnsi="Arial" w:cs="Arial"/>
                <w:sz w:val="18"/>
                <w:szCs w:val="18"/>
                <w:lang w:val="fr-FR"/>
              </w:rPr>
              <w:t>9 [  ]</w:t>
            </w:r>
          </w:p>
        </w:tc>
      </w:tr>
    </w:tbl>
    <w:p w:rsidR="000A7D44" w:rsidRDefault="000A7D44" w:rsidP="00050E16">
      <w:pPr>
        <w:rPr>
          <w:u w:val="single"/>
          <w:lang w:val="fr-CH"/>
        </w:rPr>
      </w:pPr>
    </w:p>
    <w:p w:rsidR="000A7D44" w:rsidRDefault="000A7D44" w:rsidP="00050E16">
      <w:pPr>
        <w:rPr>
          <w:u w:val="single"/>
          <w:lang w:val="fr-CH"/>
        </w:rPr>
      </w:pPr>
    </w:p>
    <w:p w:rsidR="00665AC4" w:rsidRPr="006552B5" w:rsidRDefault="00665AC4" w:rsidP="00050E16">
      <w:pPr>
        <w:rPr>
          <w:u w:val="single"/>
          <w:lang w:val="fr-CH"/>
        </w:rPr>
      </w:pPr>
      <w:r w:rsidRPr="006552B5">
        <w:rPr>
          <w:u w:val="single"/>
          <w:lang w:val="fr-CH"/>
        </w:rPr>
        <w:t>Correction:</w:t>
      </w:r>
    </w:p>
    <w:p w:rsidR="00665AC4" w:rsidRPr="006552B5" w:rsidRDefault="00665AC4" w:rsidP="00050E16">
      <w:pPr>
        <w:rPr>
          <w:u w:val="single"/>
          <w:lang w:val="fr-CH"/>
        </w:rPr>
      </w:pPr>
    </w:p>
    <w:p w:rsidR="00665AC4" w:rsidRPr="000A7D44" w:rsidRDefault="000A7D44" w:rsidP="00050E16">
      <w:pPr>
        <w:rPr>
          <w:lang w:val="fr-FR"/>
        </w:rPr>
      </w:pPr>
      <w:r w:rsidRPr="000A7D44">
        <w:rPr>
          <w:lang w:val="fr-FR"/>
        </w:rPr>
        <w:t>Le niveau</w:t>
      </w:r>
      <w:r w:rsidR="00665AC4" w:rsidRPr="000A7D44">
        <w:rPr>
          <w:lang w:val="fr-FR"/>
        </w:rPr>
        <w:t xml:space="preserve"> 2 </w:t>
      </w:r>
      <w:r w:rsidR="00AF09CD" w:rsidRPr="000A7D44">
        <w:rPr>
          <w:lang w:val="fr-FR"/>
        </w:rPr>
        <w:t>“</w:t>
      </w:r>
      <w:r w:rsidRPr="000A7D44">
        <w:rPr>
          <w:lang w:val="fr-FR"/>
        </w:rPr>
        <w:t>nulle ou très faible à faible</w:t>
      </w:r>
      <w:r w:rsidR="00AF09CD" w:rsidRPr="000A7D44">
        <w:rPr>
          <w:lang w:val="fr-FR"/>
        </w:rPr>
        <w:t xml:space="preserve">” </w:t>
      </w:r>
      <w:r w:rsidRPr="000A7D44">
        <w:rPr>
          <w:lang w:val="fr-FR"/>
        </w:rPr>
        <w:t xml:space="preserve">doit </w:t>
      </w:r>
      <w:r>
        <w:rPr>
          <w:lang w:val="fr-FR"/>
        </w:rPr>
        <w:t>être remplacer par</w:t>
      </w:r>
      <w:r w:rsidR="00665AC4" w:rsidRPr="000A7D44">
        <w:rPr>
          <w:lang w:val="fr-FR"/>
        </w:rPr>
        <w:t>: “</w:t>
      </w:r>
      <w:r w:rsidRPr="000A7D44">
        <w:rPr>
          <w:lang w:val="fr-FR"/>
        </w:rPr>
        <w:t xml:space="preserve"> très faible à faible </w:t>
      </w:r>
      <w:r w:rsidR="00665AC4" w:rsidRPr="000A7D44">
        <w:rPr>
          <w:lang w:val="fr-FR"/>
        </w:rPr>
        <w:t>”</w:t>
      </w:r>
    </w:p>
    <w:p w:rsidR="00665AC4" w:rsidRPr="000A7D44" w:rsidRDefault="00665AC4" w:rsidP="00050E16">
      <w:pPr>
        <w:rPr>
          <w:u w:val="single"/>
          <w:lang w:val="fr-FR"/>
        </w:rPr>
      </w:pPr>
    </w:p>
    <w:p w:rsidR="00665AC4" w:rsidRPr="000A7D44" w:rsidRDefault="00665AC4" w:rsidP="00050E16">
      <w:pPr>
        <w:rPr>
          <w:u w:val="single"/>
          <w:lang w:val="fr-FR"/>
        </w:rPr>
      </w:pPr>
    </w:p>
    <w:p w:rsidR="00665AC4" w:rsidRPr="000A7D44" w:rsidRDefault="00665AC4" w:rsidP="00050E16">
      <w:pPr>
        <w:rPr>
          <w:u w:val="single"/>
          <w:lang w:val="fr-FR"/>
        </w:rPr>
      </w:pPr>
    </w:p>
    <w:p w:rsidR="000E64C0" w:rsidRDefault="00050E16" w:rsidP="00050E16">
      <w:pPr>
        <w:jc w:val="right"/>
        <w:rPr>
          <w:lang w:val="fr-CH"/>
        </w:rPr>
        <w:sectPr w:rsidR="000E64C0" w:rsidSect="00906DDC">
          <w:headerReference w:type="first" r:id="rId15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0A7D44">
        <w:rPr>
          <w:lang w:val="fr-FR"/>
        </w:rPr>
        <w:t xml:space="preserve"> </w:t>
      </w:r>
      <w:r w:rsidR="006552B5" w:rsidRPr="006552B5">
        <w:rPr>
          <w:lang w:val="fr-CH"/>
        </w:rPr>
        <w:t>[</w:t>
      </w:r>
      <w:r w:rsidR="000E64C0">
        <w:rPr>
          <w:lang w:val="fr-CH"/>
        </w:rPr>
        <w:t>L</w:t>
      </w:r>
      <w:r w:rsidR="006552B5" w:rsidRPr="006552B5">
        <w:rPr>
          <w:lang w:val="fr-CH"/>
        </w:rPr>
        <w:t>’annexe VI</w:t>
      </w:r>
      <w:r w:rsidR="000E64C0">
        <w:rPr>
          <w:lang w:val="fr-CH"/>
        </w:rPr>
        <w:t>I</w:t>
      </w:r>
      <w:r w:rsidR="006552B5" w:rsidRPr="006552B5">
        <w:rPr>
          <w:lang w:val="fr-CH"/>
        </w:rPr>
        <w:t xml:space="preserve"> </w:t>
      </w:r>
      <w:r w:rsidR="000E64C0">
        <w:rPr>
          <w:lang w:val="fr-CH"/>
        </w:rPr>
        <w:t>suit</w:t>
      </w:r>
      <w:r w:rsidRPr="006552B5">
        <w:rPr>
          <w:lang w:val="fr-CH"/>
        </w:rPr>
        <w:t>]</w:t>
      </w:r>
    </w:p>
    <w:p w:rsidR="009B440E" w:rsidRPr="00771068" w:rsidRDefault="000E64C0" w:rsidP="000E64C0">
      <w:pPr>
        <w:pStyle w:val="Heading1"/>
        <w:rPr>
          <w:lang w:val="fr-CH"/>
        </w:rPr>
      </w:pPr>
      <w:r w:rsidRPr="006552B5">
        <w:rPr>
          <w:snapToGrid w:val="0"/>
          <w:lang w:val="fr-CH"/>
        </w:rPr>
        <w:lastRenderedPageBreak/>
        <w:t xml:space="preserve">Correction </w:t>
      </w:r>
      <w:r w:rsidRPr="00771068">
        <w:rPr>
          <w:snapToGrid w:val="0"/>
          <w:lang w:val="fr-CH"/>
        </w:rPr>
        <w:t xml:space="preserve">apportée aux principes directeurs d’examen pour le </w:t>
      </w:r>
      <w:r w:rsidRPr="00771068">
        <w:rPr>
          <w:lang w:val="fr-CH"/>
        </w:rPr>
        <w:t>Manguier (document TG/112/4)</w:t>
      </w:r>
    </w:p>
    <w:p w:rsidR="000E64C0" w:rsidRPr="00771068" w:rsidRDefault="000E64C0" w:rsidP="000E64C0">
      <w:pPr>
        <w:rPr>
          <w:lang w:val="fr-CH"/>
        </w:rPr>
      </w:pPr>
    </w:p>
    <w:p w:rsidR="000E64C0" w:rsidRPr="006552B5" w:rsidRDefault="000E64C0" w:rsidP="000E64C0">
      <w:pPr>
        <w:rPr>
          <w:u w:val="single"/>
          <w:lang w:val="fr-CH"/>
        </w:rPr>
      </w:pPr>
      <w:r w:rsidRPr="00771068">
        <w:rPr>
          <w:u w:val="single"/>
          <w:lang w:val="fr-CH"/>
        </w:rPr>
        <w:t>Libellé actuel:</w:t>
      </w:r>
      <w:bookmarkStart w:id="2" w:name="_GoBack"/>
      <w:bookmarkEnd w:id="2"/>
    </w:p>
    <w:p w:rsidR="000E64C0" w:rsidRDefault="000E64C0" w:rsidP="000E64C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54"/>
        <w:gridCol w:w="1758"/>
        <w:gridCol w:w="1758"/>
        <w:gridCol w:w="1758"/>
        <w:gridCol w:w="1758"/>
        <w:gridCol w:w="2268"/>
        <w:gridCol w:w="510"/>
      </w:tblGrid>
      <w:tr w:rsidR="000E64C0" w:rsidRPr="00771068" w:rsidTr="008502A3">
        <w:trPr>
          <w:cantSplit/>
          <w:jc w:val="center"/>
        </w:trPr>
        <w:tc>
          <w:tcPr>
            <w:tcW w:w="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b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26.</w:t>
            </w: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0A5617">
              <w:rPr>
                <w:rFonts w:ascii="Arial" w:hAnsi="Arial" w:cs="Arial"/>
                <w:sz w:val="16"/>
                <w:szCs w:val="16"/>
              </w:rPr>
              <w:t>Mature fruit: color contrast between lenticels and skin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Fruit prêt à cueillir: contraste de couleur entre les lenticelles et l’épiderme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de-DE"/>
              </w:rPr>
              <w:t>Erntereife Frucht: Farbkontrast zwischen den Lentizellen und der Schale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es-ES"/>
              </w:rPr>
              <w:t>Fruto listo para la cosecha:  contraste de colores entre lenticelas y cáscara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0E64C0" w:rsidRPr="000A5617" w:rsidTr="008502A3">
        <w:trPr>
          <w:cantSplit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"/>
              <w:keepNext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b/>
                <w:sz w:val="16"/>
                <w:szCs w:val="16"/>
                <w:lang w:val="fr-FR"/>
              </w:rPr>
              <w:t>QN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b/>
                <w:sz w:val="16"/>
                <w:szCs w:val="16"/>
                <w:lang w:val="fr-FR"/>
              </w:rPr>
              <w:t>(c)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weak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es-ES"/>
              </w:rPr>
              <w:t>débil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Kensington,</w:t>
            </w: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 xml:space="preserve"> Peach, Sandersha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0E64C0" w:rsidRPr="000A5617" w:rsidTr="008502A3">
        <w:trPr>
          <w:cantSplit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"/>
              <w:keepNext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b/>
                <w:sz w:val="16"/>
                <w:szCs w:val="16"/>
                <w:lang w:val="fr-FR"/>
              </w:rPr>
              <w:t>(e)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Sheil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E64C0" w:rsidRPr="000A5617" w:rsidRDefault="000E64C0" w:rsidP="008502A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</w:tr>
      <w:tr w:rsidR="000E64C0" w:rsidRPr="000A5617" w:rsidTr="008502A3">
        <w:trPr>
          <w:cantSplit/>
          <w:jc w:val="center"/>
        </w:trPr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4C0" w:rsidRPr="000A5617" w:rsidRDefault="000E64C0" w:rsidP="008502A3">
            <w:pPr>
              <w:pStyle w:val="Normal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4C0" w:rsidRPr="000A5617" w:rsidRDefault="000E64C0" w:rsidP="008502A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4C0" w:rsidRPr="000A5617" w:rsidRDefault="000E64C0" w:rsidP="008502A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strong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4C0" w:rsidRPr="000A5617" w:rsidRDefault="000E64C0" w:rsidP="008502A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fort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4C0" w:rsidRPr="000A5617" w:rsidRDefault="000E64C0" w:rsidP="008502A3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4C0" w:rsidRPr="000A5617" w:rsidRDefault="000E64C0" w:rsidP="008502A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4C0" w:rsidRPr="000A5617" w:rsidRDefault="000E64C0" w:rsidP="008502A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 xml:space="preserve">Haden, </w:t>
            </w:r>
            <w:r w:rsidRPr="000A5617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Kensington,</w:t>
            </w: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 xml:space="preserve"> Ruby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4C0" w:rsidRPr="000A5617" w:rsidRDefault="000E64C0" w:rsidP="008502A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</w:tbl>
    <w:p w:rsidR="000E64C0" w:rsidRDefault="000E64C0" w:rsidP="000E64C0"/>
    <w:p w:rsidR="000E64C0" w:rsidRDefault="000E64C0" w:rsidP="000E64C0"/>
    <w:p w:rsidR="000E64C0" w:rsidRDefault="000E64C0" w:rsidP="000E64C0">
      <w:pPr>
        <w:rPr>
          <w:u w:val="single"/>
        </w:rPr>
      </w:pPr>
      <w:r>
        <w:rPr>
          <w:u w:val="single"/>
        </w:rPr>
        <w:t>Correction:</w:t>
      </w:r>
    </w:p>
    <w:p w:rsidR="000E64C0" w:rsidRDefault="000E64C0" w:rsidP="000E64C0"/>
    <w:p w:rsidR="000E64C0" w:rsidRPr="000E64C0" w:rsidRDefault="000E64C0" w:rsidP="000E64C0">
      <w:pPr>
        <w:rPr>
          <w:lang w:val="fr-CH"/>
        </w:rPr>
      </w:pPr>
      <w:r w:rsidRPr="000E64C0">
        <w:rPr>
          <w:lang w:val="fr-CH"/>
        </w:rPr>
        <w:t xml:space="preserve">Supprimer l’exemple “Kensington” des niveaux d’expression 3 “faible” and 7 “fort” </w:t>
      </w:r>
      <w:r>
        <w:rPr>
          <w:lang w:val="fr-CH"/>
        </w:rPr>
        <w:t>du</w:t>
      </w:r>
      <w:r w:rsidRPr="000E64C0">
        <w:rPr>
          <w:lang w:val="fr-CH"/>
        </w:rPr>
        <w:t xml:space="preserve"> c</w:t>
      </w:r>
      <w:r>
        <w:rPr>
          <w:lang w:val="fr-CH"/>
        </w:rPr>
        <w:t>aractère</w:t>
      </w:r>
      <w:r w:rsidRPr="000E64C0">
        <w:rPr>
          <w:lang w:val="fr-CH"/>
        </w:rPr>
        <w:t xml:space="preserve"> 26.</w:t>
      </w:r>
    </w:p>
    <w:p w:rsidR="000E64C0" w:rsidRPr="00771068" w:rsidRDefault="000E64C0" w:rsidP="000E64C0">
      <w:pPr>
        <w:rPr>
          <w:lang w:val="fr-CH"/>
        </w:rPr>
      </w:pPr>
    </w:p>
    <w:p w:rsidR="000E64C0" w:rsidRPr="00771068" w:rsidRDefault="000E64C0" w:rsidP="000E64C0">
      <w:pPr>
        <w:rPr>
          <w:lang w:val="fr-CH"/>
        </w:rPr>
      </w:pPr>
    </w:p>
    <w:p w:rsidR="00050E16" w:rsidRPr="00771068" w:rsidRDefault="00050E16" w:rsidP="009B440E">
      <w:pPr>
        <w:jc w:val="left"/>
        <w:rPr>
          <w:lang w:val="fr-CH"/>
        </w:rPr>
      </w:pPr>
    </w:p>
    <w:p w:rsidR="000E64C0" w:rsidRPr="000E64C0" w:rsidRDefault="000E64C0" w:rsidP="000E64C0">
      <w:pPr>
        <w:jc w:val="right"/>
        <w:rPr>
          <w:lang w:val="fr-CH"/>
        </w:rPr>
      </w:pPr>
      <w:r w:rsidRPr="006552B5">
        <w:rPr>
          <w:lang w:val="fr-CH"/>
        </w:rPr>
        <w:t>[</w:t>
      </w:r>
      <w:r>
        <w:rPr>
          <w:lang w:val="fr-CH"/>
        </w:rPr>
        <w:t>Fin de l</w:t>
      </w:r>
      <w:r w:rsidRPr="006552B5">
        <w:rPr>
          <w:lang w:val="fr-CH"/>
        </w:rPr>
        <w:t>’annexe VI</w:t>
      </w:r>
      <w:r>
        <w:rPr>
          <w:lang w:val="fr-CH"/>
        </w:rPr>
        <w:t>I</w:t>
      </w:r>
      <w:r w:rsidRPr="006552B5">
        <w:rPr>
          <w:lang w:val="fr-CH"/>
        </w:rPr>
        <w:t xml:space="preserve"> </w:t>
      </w:r>
      <w:r>
        <w:rPr>
          <w:lang w:val="fr-CH"/>
        </w:rPr>
        <w:t>et du document</w:t>
      </w:r>
      <w:r w:rsidRPr="006552B5">
        <w:rPr>
          <w:lang w:val="fr-CH"/>
        </w:rPr>
        <w:t>]</w:t>
      </w:r>
    </w:p>
    <w:sectPr w:rsidR="000E64C0" w:rsidRPr="000E64C0" w:rsidSect="00906DDC">
      <w:headerReference w:type="first" r:id="rId16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85E" w:rsidRDefault="0098285E" w:rsidP="006655D3">
      <w:r>
        <w:separator/>
      </w:r>
    </w:p>
    <w:p w:rsidR="0098285E" w:rsidRDefault="0098285E" w:rsidP="006655D3"/>
    <w:p w:rsidR="0098285E" w:rsidRDefault="0098285E" w:rsidP="006655D3"/>
  </w:endnote>
  <w:endnote w:type="continuationSeparator" w:id="0">
    <w:p w:rsidR="0098285E" w:rsidRDefault="0098285E" w:rsidP="006655D3">
      <w:r>
        <w:separator/>
      </w:r>
    </w:p>
    <w:p w:rsidR="0098285E" w:rsidRPr="00294751" w:rsidRDefault="0098285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8285E" w:rsidRPr="00294751" w:rsidRDefault="0098285E" w:rsidP="006655D3">
      <w:pPr>
        <w:rPr>
          <w:lang w:val="fr-FR"/>
        </w:rPr>
      </w:pPr>
    </w:p>
    <w:p w:rsidR="0098285E" w:rsidRPr="00294751" w:rsidRDefault="0098285E" w:rsidP="006655D3">
      <w:pPr>
        <w:rPr>
          <w:lang w:val="fr-FR"/>
        </w:rPr>
      </w:pPr>
    </w:p>
  </w:endnote>
  <w:endnote w:type="continuationNotice" w:id="1">
    <w:p w:rsidR="0098285E" w:rsidRPr="00294751" w:rsidRDefault="0098285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8285E" w:rsidRPr="00294751" w:rsidRDefault="0098285E" w:rsidP="006655D3">
      <w:pPr>
        <w:rPr>
          <w:lang w:val="fr-FR"/>
        </w:rPr>
      </w:pPr>
    </w:p>
    <w:p w:rsidR="0098285E" w:rsidRPr="00294751" w:rsidRDefault="0098285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85E" w:rsidRDefault="0098285E" w:rsidP="006655D3">
      <w:r>
        <w:separator/>
      </w:r>
    </w:p>
  </w:footnote>
  <w:footnote w:type="continuationSeparator" w:id="0">
    <w:p w:rsidR="0098285E" w:rsidRDefault="0098285E" w:rsidP="006655D3">
      <w:r>
        <w:separator/>
      </w:r>
    </w:p>
  </w:footnote>
  <w:footnote w:type="continuationNotice" w:id="1">
    <w:p w:rsidR="0098285E" w:rsidRPr="00AB530F" w:rsidRDefault="0098285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5E" w:rsidRPr="00C5280D" w:rsidRDefault="0098285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TC/53/</w:t>
    </w:r>
    <w:r w:rsidR="00B56C14">
      <w:rPr>
        <w:rStyle w:val="PageNumber"/>
        <w:lang w:val="en-US"/>
      </w:rPr>
      <w:t>30 Rev.</w:t>
    </w:r>
  </w:p>
  <w:p w:rsidR="0098285E" w:rsidRPr="00C5280D" w:rsidRDefault="0098285E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E64C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98285E" w:rsidRPr="00C5280D" w:rsidRDefault="0098285E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5E" w:rsidRDefault="0098285E">
    <w:pPr>
      <w:pStyle w:val="Header"/>
      <w:rPr>
        <w:lang w:val="en-US"/>
      </w:rPr>
    </w:pPr>
    <w:r>
      <w:rPr>
        <w:lang w:val="en-US"/>
      </w:rPr>
      <w:t>TC/53/30</w:t>
    </w:r>
    <w:r w:rsidR="00B56C14">
      <w:rPr>
        <w:lang w:val="en-US"/>
      </w:rPr>
      <w:t xml:space="preserve"> Rev.</w:t>
    </w:r>
  </w:p>
  <w:p w:rsidR="0098285E" w:rsidRDefault="0098285E">
    <w:pPr>
      <w:pStyle w:val="Header"/>
      <w:rPr>
        <w:lang w:val="en-US"/>
      </w:rPr>
    </w:pPr>
  </w:p>
  <w:p w:rsidR="0098285E" w:rsidRDefault="0098285E">
    <w:pPr>
      <w:pStyle w:val="Header"/>
      <w:rPr>
        <w:lang w:val="en-US"/>
      </w:rPr>
    </w:pPr>
    <w:r w:rsidRPr="00625A09">
      <w:rPr>
        <w:snapToGrid w:val="0"/>
      </w:rPr>
      <w:t>ANNEXE </w:t>
    </w:r>
    <w:r>
      <w:rPr>
        <w:lang w:val="en-US"/>
      </w:rPr>
      <w:t>I</w:t>
    </w:r>
  </w:p>
  <w:p w:rsidR="0098285E" w:rsidRPr="007567AA" w:rsidRDefault="009828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5E" w:rsidRPr="00C5280D" w:rsidRDefault="0098285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TC/53/30</w:t>
    </w:r>
  </w:p>
  <w:p w:rsidR="0098285E" w:rsidRDefault="0098285E" w:rsidP="00EB048E">
    <w:pPr>
      <w:pStyle w:val="Header"/>
      <w:rPr>
        <w:lang w:val="en-US"/>
      </w:rPr>
    </w:pPr>
  </w:p>
  <w:p w:rsidR="0098285E" w:rsidRPr="00C5280D" w:rsidRDefault="0098285E" w:rsidP="00EB048E">
    <w:pPr>
      <w:pStyle w:val="Header"/>
      <w:rPr>
        <w:lang w:val="en-US"/>
      </w:rPr>
    </w:pPr>
    <w:r>
      <w:rPr>
        <w:lang w:val="en-US"/>
      </w:rPr>
      <w:t>ANNEX III</w:t>
    </w:r>
  </w:p>
  <w:p w:rsidR="0098285E" w:rsidRPr="00C5280D" w:rsidRDefault="0098285E" w:rsidP="006655D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5E" w:rsidRDefault="0098285E">
    <w:pPr>
      <w:pStyle w:val="Header"/>
      <w:rPr>
        <w:lang w:val="en-US"/>
      </w:rPr>
    </w:pPr>
    <w:r>
      <w:rPr>
        <w:lang w:val="en-US"/>
      </w:rPr>
      <w:t>TC/53/30</w:t>
    </w:r>
    <w:r w:rsidR="00B56C14">
      <w:rPr>
        <w:lang w:val="en-US"/>
      </w:rPr>
      <w:t xml:space="preserve"> Rev.</w:t>
    </w:r>
  </w:p>
  <w:p w:rsidR="0098285E" w:rsidRDefault="0098285E">
    <w:pPr>
      <w:pStyle w:val="Header"/>
      <w:rPr>
        <w:lang w:val="en-US"/>
      </w:rPr>
    </w:pPr>
  </w:p>
  <w:p w:rsidR="0098285E" w:rsidRDefault="0098285E">
    <w:pPr>
      <w:pStyle w:val="Header"/>
      <w:rPr>
        <w:lang w:val="en-US"/>
      </w:rPr>
    </w:pPr>
    <w:r w:rsidRPr="00625A09">
      <w:rPr>
        <w:snapToGrid w:val="0"/>
      </w:rPr>
      <w:t>ANNEXE</w:t>
    </w:r>
    <w:r>
      <w:rPr>
        <w:lang w:val="en-US"/>
      </w:rPr>
      <w:t xml:space="preserve"> II</w:t>
    </w:r>
  </w:p>
  <w:p w:rsidR="0098285E" w:rsidRPr="007567AA" w:rsidRDefault="0098285E">
    <w:pPr>
      <w:pStyle w:val="Header"/>
      <w:rPr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5E" w:rsidRDefault="0098285E">
    <w:pPr>
      <w:pStyle w:val="Header"/>
      <w:rPr>
        <w:lang w:val="en-US"/>
      </w:rPr>
    </w:pPr>
    <w:r>
      <w:rPr>
        <w:lang w:val="en-US"/>
      </w:rPr>
      <w:t>TC/53/30</w:t>
    </w:r>
    <w:r w:rsidR="00B56C14">
      <w:rPr>
        <w:lang w:val="en-US"/>
      </w:rPr>
      <w:t xml:space="preserve"> Rev.</w:t>
    </w:r>
  </w:p>
  <w:p w:rsidR="0098285E" w:rsidRDefault="0098285E">
    <w:pPr>
      <w:pStyle w:val="Header"/>
      <w:rPr>
        <w:lang w:val="en-US"/>
      </w:rPr>
    </w:pPr>
  </w:p>
  <w:p w:rsidR="0098285E" w:rsidRDefault="0098285E">
    <w:pPr>
      <w:pStyle w:val="Header"/>
      <w:rPr>
        <w:lang w:val="en-US"/>
      </w:rPr>
    </w:pPr>
    <w:r w:rsidRPr="00625A09">
      <w:rPr>
        <w:snapToGrid w:val="0"/>
      </w:rPr>
      <w:t>ANNEXE</w:t>
    </w:r>
    <w:r>
      <w:rPr>
        <w:lang w:val="en-US"/>
      </w:rPr>
      <w:t xml:space="preserve"> III</w:t>
    </w:r>
  </w:p>
  <w:p w:rsidR="0098285E" w:rsidRPr="007567AA" w:rsidRDefault="0098285E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5E" w:rsidRDefault="0098285E">
    <w:pPr>
      <w:pStyle w:val="Header"/>
      <w:rPr>
        <w:lang w:val="en-US"/>
      </w:rPr>
    </w:pPr>
    <w:r>
      <w:rPr>
        <w:lang w:val="en-US"/>
      </w:rPr>
      <w:t>TC/53/30</w:t>
    </w:r>
    <w:r w:rsidR="00B56C14">
      <w:rPr>
        <w:lang w:val="en-US"/>
      </w:rPr>
      <w:t xml:space="preserve"> Rev.</w:t>
    </w:r>
  </w:p>
  <w:p w:rsidR="0098285E" w:rsidRDefault="0098285E">
    <w:pPr>
      <w:pStyle w:val="Header"/>
      <w:rPr>
        <w:lang w:val="en-US"/>
      </w:rPr>
    </w:pPr>
  </w:p>
  <w:p w:rsidR="0098285E" w:rsidRDefault="0098285E">
    <w:pPr>
      <w:pStyle w:val="Header"/>
      <w:rPr>
        <w:lang w:val="en-US"/>
      </w:rPr>
    </w:pPr>
    <w:r w:rsidRPr="00625A09">
      <w:rPr>
        <w:snapToGrid w:val="0"/>
      </w:rPr>
      <w:t>ANNEXE</w:t>
    </w:r>
    <w:r>
      <w:rPr>
        <w:lang w:val="en-US"/>
      </w:rPr>
      <w:t xml:space="preserve"> IV</w:t>
    </w:r>
  </w:p>
  <w:p w:rsidR="0098285E" w:rsidRPr="007567AA" w:rsidRDefault="0098285E">
    <w:pPr>
      <w:pStyle w:val="Header"/>
      <w:rPr>
        <w:lang w:val="en-US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5E" w:rsidRDefault="0098285E">
    <w:pPr>
      <w:pStyle w:val="Header"/>
      <w:rPr>
        <w:lang w:val="en-US"/>
      </w:rPr>
    </w:pPr>
    <w:r>
      <w:rPr>
        <w:lang w:val="en-US"/>
      </w:rPr>
      <w:t>TC/53/30</w:t>
    </w:r>
    <w:r w:rsidR="00B56C14">
      <w:rPr>
        <w:lang w:val="en-US"/>
      </w:rPr>
      <w:t xml:space="preserve"> Rev.</w:t>
    </w:r>
  </w:p>
  <w:p w:rsidR="0098285E" w:rsidRDefault="0098285E">
    <w:pPr>
      <w:pStyle w:val="Header"/>
      <w:rPr>
        <w:lang w:val="en-US"/>
      </w:rPr>
    </w:pPr>
  </w:p>
  <w:p w:rsidR="0098285E" w:rsidRDefault="0098285E">
    <w:pPr>
      <w:pStyle w:val="Header"/>
      <w:rPr>
        <w:lang w:val="en-US"/>
      </w:rPr>
    </w:pPr>
    <w:r w:rsidRPr="00625A09">
      <w:rPr>
        <w:snapToGrid w:val="0"/>
      </w:rPr>
      <w:t>ANNEXE</w:t>
    </w:r>
    <w:r>
      <w:rPr>
        <w:lang w:val="en-US"/>
      </w:rPr>
      <w:t xml:space="preserve"> V</w:t>
    </w:r>
  </w:p>
  <w:p w:rsidR="0098285E" w:rsidRPr="007567AA" w:rsidRDefault="0098285E">
    <w:pPr>
      <w:pStyle w:val="Header"/>
      <w:rPr>
        <w:lang w:val="en-US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5E" w:rsidRDefault="0098285E">
    <w:pPr>
      <w:pStyle w:val="Header"/>
      <w:rPr>
        <w:lang w:val="en-US"/>
      </w:rPr>
    </w:pPr>
    <w:r>
      <w:rPr>
        <w:lang w:val="en-US"/>
      </w:rPr>
      <w:t>TC/53/30</w:t>
    </w:r>
    <w:r w:rsidR="00B56C14">
      <w:rPr>
        <w:lang w:val="en-US"/>
      </w:rPr>
      <w:t xml:space="preserve"> Rev.</w:t>
    </w:r>
  </w:p>
  <w:p w:rsidR="0098285E" w:rsidRDefault="0098285E">
    <w:pPr>
      <w:pStyle w:val="Header"/>
      <w:rPr>
        <w:lang w:val="en-US"/>
      </w:rPr>
    </w:pPr>
  </w:p>
  <w:p w:rsidR="0098285E" w:rsidRDefault="0098285E">
    <w:pPr>
      <w:pStyle w:val="Header"/>
      <w:rPr>
        <w:lang w:val="en-US"/>
      </w:rPr>
    </w:pPr>
    <w:r w:rsidRPr="00625A09">
      <w:rPr>
        <w:snapToGrid w:val="0"/>
      </w:rPr>
      <w:t>ANNEXE</w:t>
    </w:r>
    <w:r>
      <w:rPr>
        <w:lang w:val="en-US"/>
      </w:rPr>
      <w:t xml:space="preserve"> VI</w:t>
    </w:r>
  </w:p>
  <w:p w:rsidR="0098285E" w:rsidRPr="007567AA" w:rsidRDefault="0098285E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4C0" w:rsidRDefault="000E64C0">
    <w:pPr>
      <w:pStyle w:val="Header"/>
      <w:rPr>
        <w:lang w:val="en-US"/>
      </w:rPr>
    </w:pPr>
    <w:r>
      <w:rPr>
        <w:lang w:val="en-US"/>
      </w:rPr>
      <w:t>TC/53/30 Rev.</w:t>
    </w:r>
  </w:p>
  <w:p w:rsidR="000E64C0" w:rsidRDefault="000E64C0">
    <w:pPr>
      <w:pStyle w:val="Header"/>
      <w:rPr>
        <w:lang w:val="en-US"/>
      </w:rPr>
    </w:pPr>
  </w:p>
  <w:p w:rsidR="000E64C0" w:rsidRDefault="000E64C0">
    <w:pPr>
      <w:pStyle w:val="Header"/>
      <w:rPr>
        <w:lang w:val="en-US"/>
      </w:rPr>
    </w:pPr>
    <w:r w:rsidRPr="00625A09">
      <w:rPr>
        <w:snapToGrid w:val="0"/>
      </w:rPr>
      <w:t>ANNEXE</w:t>
    </w:r>
    <w:r>
      <w:rPr>
        <w:lang w:val="en-US"/>
      </w:rPr>
      <w:t xml:space="preserve"> VII</w:t>
    </w:r>
  </w:p>
  <w:p w:rsidR="000E64C0" w:rsidRPr="007567AA" w:rsidRDefault="000E64C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06"/>
    <w:rsid w:val="00007DB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7D44"/>
    <w:rsid w:val="000C4E25"/>
    <w:rsid w:val="000C7021"/>
    <w:rsid w:val="000D6BBC"/>
    <w:rsid w:val="000D7780"/>
    <w:rsid w:val="000E636A"/>
    <w:rsid w:val="000E64C0"/>
    <w:rsid w:val="000F2F11"/>
    <w:rsid w:val="00102F20"/>
    <w:rsid w:val="00105929"/>
    <w:rsid w:val="00110C36"/>
    <w:rsid w:val="001131D5"/>
    <w:rsid w:val="00141DB8"/>
    <w:rsid w:val="00172084"/>
    <w:rsid w:val="0017474A"/>
    <w:rsid w:val="001758C6"/>
    <w:rsid w:val="00182B99"/>
    <w:rsid w:val="0021332C"/>
    <w:rsid w:val="00213982"/>
    <w:rsid w:val="00215EC6"/>
    <w:rsid w:val="00217737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11C4"/>
    <w:rsid w:val="00304827"/>
    <w:rsid w:val="00305A7F"/>
    <w:rsid w:val="003152FE"/>
    <w:rsid w:val="00327436"/>
    <w:rsid w:val="00327AF8"/>
    <w:rsid w:val="00344BD6"/>
    <w:rsid w:val="0035528D"/>
    <w:rsid w:val="00361821"/>
    <w:rsid w:val="00361E9E"/>
    <w:rsid w:val="003A5AF7"/>
    <w:rsid w:val="003C7FBE"/>
    <w:rsid w:val="003D227C"/>
    <w:rsid w:val="003D2B4D"/>
    <w:rsid w:val="00433B1F"/>
    <w:rsid w:val="00444A88"/>
    <w:rsid w:val="00474DA4"/>
    <w:rsid w:val="00476B4D"/>
    <w:rsid w:val="004805FA"/>
    <w:rsid w:val="004935D2"/>
    <w:rsid w:val="004B1215"/>
    <w:rsid w:val="004B4A55"/>
    <w:rsid w:val="004D047D"/>
    <w:rsid w:val="004D5B56"/>
    <w:rsid w:val="004E52EE"/>
    <w:rsid w:val="004F1E9E"/>
    <w:rsid w:val="004F305A"/>
    <w:rsid w:val="004F4B06"/>
    <w:rsid w:val="00505437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552B5"/>
    <w:rsid w:val="006655D3"/>
    <w:rsid w:val="00665AC4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567AA"/>
    <w:rsid w:val="00760EEF"/>
    <w:rsid w:val="00771068"/>
    <w:rsid w:val="00777EE5"/>
    <w:rsid w:val="00784836"/>
    <w:rsid w:val="0079023E"/>
    <w:rsid w:val="007A2854"/>
    <w:rsid w:val="007B54A1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0938"/>
    <w:rsid w:val="0098285E"/>
    <w:rsid w:val="00992D82"/>
    <w:rsid w:val="00997029"/>
    <w:rsid w:val="009A326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AF09CD"/>
    <w:rsid w:val="00B0182A"/>
    <w:rsid w:val="00B07301"/>
    <w:rsid w:val="00B11F3E"/>
    <w:rsid w:val="00B224DE"/>
    <w:rsid w:val="00B324D4"/>
    <w:rsid w:val="00B46575"/>
    <w:rsid w:val="00B56236"/>
    <w:rsid w:val="00B56C14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43D3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4D03"/>
    <w:rsid w:val="00E32F7E"/>
    <w:rsid w:val="00E35050"/>
    <w:rsid w:val="00E5267B"/>
    <w:rsid w:val="00E63C0E"/>
    <w:rsid w:val="00E72D49"/>
    <w:rsid w:val="00E7593C"/>
    <w:rsid w:val="00E7678A"/>
    <w:rsid w:val="00E837E7"/>
    <w:rsid w:val="00E935F1"/>
    <w:rsid w:val="00E94A81"/>
    <w:rsid w:val="00E96F29"/>
    <w:rsid w:val="00EA1FFB"/>
    <w:rsid w:val="00EB048E"/>
    <w:rsid w:val="00EB4E9C"/>
    <w:rsid w:val="00EE34DF"/>
    <w:rsid w:val="00EF2F89"/>
    <w:rsid w:val="00F03E98"/>
    <w:rsid w:val="00F100C6"/>
    <w:rsid w:val="00F1237A"/>
    <w:rsid w:val="00F22CBD"/>
    <w:rsid w:val="00F272F1"/>
    <w:rsid w:val="00F31022"/>
    <w:rsid w:val="00F45372"/>
    <w:rsid w:val="00F560F7"/>
    <w:rsid w:val="00F6334D"/>
    <w:rsid w:val="00F749EC"/>
    <w:rsid w:val="00F75F48"/>
    <w:rsid w:val="00FA49AB"/>
    <w:rsid w:val="00FD774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rsid w:val="00E837E7"/>
    <w:pPr>
      <w:spacing w:before="120" w:after="120"/>
      <w:jc w:val="left"/>
    </w:pPr>
    <w:rPr>
      <w:rFonts w:ascii="Times New Roman" w:eastAsia="SimSun" w:hAnsi="Times New Roman"/>
      <w:noProof/>
    </w:rPr>
  </w:style>
  <w:style w:type="paragraph" w:customStyle="1" w:styleId="Normaltb">
    <w:name w:val="Normaltb"/>
    <w:basedOn w:val="Normalt"/>
    <w:rsid w:val="00E837E7"/>
    <w:pPr>
      <w:keepNext/>
    </w:pPr>
    <w:rPr>
      <w:b/>
    </w:rPr>
  </w:style>
  <w:style w:type="paragraph" w:customStyle="1" w:styleId="tgchartextcentered">
    <w:name w:val="tg_char_text_centered"/>
    <w:basedOn w:val="Normal"/>
    <w:rsid w:val="00980938"/>
    <w:pPr>
      <w:spacing w:before="80" w:after="80"/>
      <w:jc w:val="center"/>
    </w:pPr>
    <w:rPr>
      <w:b/>
      <w:sz w:val="16"/>
    </w:rPr>
  </w:style>
  <w:style w:type="paragraph" w:customStyle="1" w:styleId="tgcharnumber">
    <w:name w:val="tg_char_number"/>
    <w:basedOn w:val="Normal"/>
    <w:rsid w:val="00980938"/>
    <w:pPr>
      <w:keepNext/>
      <w:spacing w:before="80" w:after="80"/>
      <w:jc w:val="center"/>
    </w:pPr>
    <w:rPr>
      <w:b/>
      <w:sz w:val="16"/>
    </w:rPr>
  </w:style>
  <w:style w:type="paragraph" w:customStyle="1" w:styleId="tgchartitle">
    <w:name w:val="tg_char_title"/>
    <w:basedOn w:val="Normal"/>
    <w:rsid w:val="00980938"/>
    <w:pPr>
      <w:spacing w:before="80" w:after="80"/>
      <w:jc w:val="left"/>
    </w:pPr>
    <w:rPr>
      <w:b/>
      <w:sz w:val="16"/>
    </w:rPr>
  </w:style>
  <w:style w:type="paragraph" w:customStyle="1" w:styleId="tgchartext">
    <w:name w:val="tg_char_text"/>
    <w:basedOn w:val="Normal"/>
    <w:rsid w:val="00980938"/>
    <w:pPr>
      <w:spacing w:before="80" w:after="80"/>
      <w:jc w:val="lef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rsid w:val="00E837E7"/>
    <w:pPr>
      <w:spacing w:before="120" w:after="120"/>
      <w:jc w:val="left"/>
    </w:pPr>
    <w:rPr>
      <w:rFonts w:ascii="Times New Roman" w:eastAsia="SimSun" w:hAnsi="Times New Roman"/>
      <w:noProof/>
    </w:rPr>
  </w:style>
  <w:style w:type="paragraph" w:customStyle="1" w:styleId="Normaltb">
    <w:name w:val="Normaltb"/>
    <w:basedOn w:val="Normalt"/>
    <w:rsid w:val="00E837E7"/>
    <w:pPr>
      <w:keepNext/>
    </w:pPr>
    <w:rPr>
      <w:b/>
    </w:rPr>
  </w:style>
  <w:style w:type="paragraph" w:customStyle="1" w:styleId="tgchartextcentered">
    <w:name w:val="tg_char_text_centered"/>
    <w:basedOn w:val="Normal"/>
    <w:rsid w:val="00980938"/>
    <w:pPr>
      <w:spacing w:before="80" w:after="80"/>
      <w:jc w:val="center"/>
    </w:pPr>
    <w:rPr>
      <w:b/>
      <w:sz w:val="16"/>
    </w:rPr>
  </w:style>
  <w:style w:type="paragraph" w:customStyle="1" w:styleId="tgcharnumber">
    <w:name w:val="tg_char_number"/>
    <w:basedOn w:val="Normal"/>
    <w:rsid w:val="00980938"/>
    <w:pPr>
      <w:keepNext/>
      <w:spacing w:before="80" w:after="80"/>
      <w:jc w:val="center"/>
    </w:pPr>
    <w:rPr>
      <w:b/>
      <w:sz w:val="16"/>
    </w:rPr>
  </w:style>
  <w:style w:type="paragraph" w:customStyle="1" w:styleId="tgchartitle">
    <w:name w:val="tg_char_title"/>
    <w:basedOn w:val="Normal"/>
    <w:rsid w:val="00980938"/>
    <w:pPr>
      <w:spacing w:before="80" w:after="80"/>
      <w:jc w:val="left"/>
    </w:pPr>
    <w:rPr>
      <w:b/>
      <w:sz w:val="16"/>
    </w:rPr>
  </w:style>
  <w:style w:type="paragraph" w:customStyle="1" w:styleId="tgchartext">
    <w:name w:val="tg_char_text"/>
    <w:basedOn w:val="Normal"/>
    <w:rsid w:val="00980938"/>
    <w:pPr>
      <w:spacing w:before="80" w:after="80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TC_53_EN.dotx</Template>
  <TotalTime>28</TotalTime>
  <Pages>8</Pages>
  <Words>1138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TAVEIRA Leontino</dc:creator>
  <cp:lastModifiedBy>OERTEL Romy</cp:lastModifiedBy>
  <cp:revision>5</cp:revision>
  <cp:lastPrinted>2017-03-24T18:00:00Z</cp:lastPrinted>
  <dcterms:created xsi:type="dcterms:W3CDTF">2017-04-04T11:02:00Z</dcterms:created>
  <dcterms:modified xsi:type="dcterms:W3CDTF">2017-04-04T14:12:00Z</dcterms:modified>
</cp:coreProperties>
</file>