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355BC7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C4033D">
              <w:rPr>
                <w:lang w:val="fr-FR"/>
              </w:rPr>
              <w:t>2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0326EC">
              <w:rPr>
                <w:lang w:val="fr-FR"/>
              </w:rPr>
              <w:t>26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355BC7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EA5245">
              <w:rPr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355BC7">
              <w:rPr>
                <w:b w:val="0"/>
                <w:spacing w:val="0"/>
                <w:lang w:val="fr-FR"/>
              </w:rPr>
              <w:t>25 janvier 2016</w:t>
            </w:r>
          </w:p>
        </w:tc>
      </w:tr>
      <w:tr w:rsidR="000D7780" w:rsidRPr="00355BC7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C4033D">
        <w:rPr>
          <w:lang w:val="fr-FR"/>
        </w:rPr>
        <w:t>-deux</w:t>
      </w:r>
      <w:r w:rsidR="00504E0E">
        <w:rPr>
          <w:lang w:val="fr-FR"/>
        </w:rPr>
        <w:t>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C4033D">
        <w:rPr>
          <w:lang w:val="fr-FR"/>
        </w:rPr>
        <w:t>14-16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C4033D">
        <w:rPr>
          <w:lang w:val="fr-FR"/>
        </w:rPr>
        <w:t>6</w:t>
      </w:r>
    </w:p>
    <w:p w:rsidR="009016A3" w:rsidRDefault="009016A3" w:rsidP="009016A3">
      <w:pPr>
        <w:pStyle w:val="Titleofdoc0"/>
        <w:rPr>
          <w:lang w:val="fr-FR"/>
        </w:rPr>
      </w:pPr>
      <w:bookmarkStart w:id="3" w:name="TitleOfDoc"/>
      <w:bookmarkEnd w:id="3"/>
      <w:r>
        <w:rPr>
          <w:lang w:val="fr-FR"/>
        </w:rPr>
        <w:t>Ré</w:t>
      </w:r>
      <w:r w:rsidRPr="000F0C9D">
        <w:rPr>
          <w:lang w:val="fr-FR"/>
        </w:rPr>
        <w:t xml:space="preserve">vision </w:t>
      </w:r>
      <w:r>
        <w:rPr>
          <w:lang w:val="fr-FR"/>
        </w:rPr>
        <w:t>partielle des principes directeurs d’examen du porte</w:t>
      </w:r>
      <w:r>
        <w:rPr>
          <w:color w:val="000000"/>
          <w:szCs w:val="22"/>
          <w:lang w:val="fr-FR"/>
        </w:rPr>
        <w:noBreakHyphen/>
        <w:t>greffe de tomate</w:t>
      </w:r>
      <w:r w:rsidRPr="000F0C9D">
        <w:rPr>
          <w:lang w:val="fr-FR"/>
        </w:rPr>
        <w:t xml:space="preserve"> </w:t>
      </w:r>
      <w:r w:rsidRPr="000F0C9D">
        <w:rPr>
          <w:lang w:val="fr-FR"/>
        </w:rPr>
        <w:br/>
        <w:t>(Document TG/294/1</w:t>
      </w:r>
      <w:r>
        <w:rPr>
          <w:lang w:val="fr-FR"/>
        </w:rPr>
        <w:t> </w:t>
      </w:r>
      <w:r w:rsidRPr="000F0C9D">
        <w:rPr>
          <w:lang w:val="fr-FR"/>
        </w:rPr>
        <w:t>Corr.)</w:t>
      </w:r>
    </w:p>
    <w:p w:rsidR="009016A3" w:rsidRDefault="00520032" w:rsidP="009016A3">
      <w:pPr>
        <w:pStyle w:val="preparedby1"/>
        <w:rPr>
          <w:lang w:val="fr-FR"/>
        </w:rPr>
      </w:pPr>
      <w:bookmarkStart w:id="4" w:name="Prepared"/>
      <w:bookmarkEnd w:id="4"/>
      <w:r w:rsidRPr="00520032">
        <w:rPr>
          <w:lang w:val="fr-FR"/>
        </w:rPr>
        <w:t>Document établi par le Bureau de l’Union</w:t>
      </w:r>
      <w:r>
        <w:rPr>
          <w:lang w:val="fr-FR"/>
        </w:rPr>
        <w:br/>
      </w:r>
      <w:r w:rsidR="009016A3" w:rsidRPr="000F0C9D">
        <w:rPr>
          <w:lang w:val="fr-FR"/>
        </w:rPr>
        <w:br/>
      </w:r>
      <w:r w:rsidR="009016A3" w:rsidRPr="000F0C9D">
        <w:rPr>
          <w:color w:val="A6A6A6"/>
          <w:lang w:val="fr-FR"/>
        </w:rPr>
        <w:t>Avertissement</w:t>
      </w:r>
      <w:r w:rsidR="009016A3">
        <w:rPr>
          <w:color w:val="A6A6A6"/>
          <w:lang w:val="fr-FR"/>
        </w:rPr>
        <w:t> </w:t>
      </w:r>
      <w:r w:rsidR="009016A3" w:rsidRPr="000F0C9D">
        <w:rPr>
          <w:color w:val="A6A6A6"/>
          <w:lang w:val="fr-FR"/>
        </w:rPr>
        <w:t>: le présent document ne représente pas les principes ou les orientations de l</w:t>
      </w:r>
      <w:r w:rsidR="009016A3">
        <w:rPr>
          <w:color w:val="A6A6A6"/>
          <w:lang w:val="fr-FR"/>
        </w:rPr>
        <w:t>’</w:t>
      </w:r>
      <w:r w:rsidR="009016A3" w:rsidRPr="000F0C9D">
        <w:rPr>
          <w:color w:val="A6A6A6"/>
          <w:lang w:val="fr-FR"/>
        </w:rPr>
        <w:t>UPOV</w:t>
      </w:r>
    </w:p>
    <w:p w:rsidR="009016A3" w:rsidRDefault="009016A3" w:rsidP="009016A3">
      <w:pPr>
        <w:pStyle w:val="Default"/>
        <w:jc w:val="both"/>
        <w:rPr>
          <w:lang w:val="fr-FR"/>
        </w:rPr>
      </w:pPr>
      <w:r w:rsidRPr="000F0C9D">
        <w:rPr>
          <w:snapToGrid w:val="0"/>
          <w:sz w:val="20"/>
          <w:lang w:val="fr-FR"/>
        </w:rPr>
        <w:fldChar w:fldCharType="begin"/>
      </w:r>
      <w:r w:rsidRPr="000F0C9D">
        <w:rPr>
          <w:snapToGrid w:val="0"/>
          <w:sz w:val="20"/>
          <w:lang w:val="fr-FR"/>
        </w:rPr>
        <w:instrText xml:space="preserve"> AUTONUM  </w:instrText>
      </w:r>
      <w:r w:rsidRPr="000F0C9D">
        <w:rPr>
          <w:snapToGrid w:val="0"/>
          <w:sz w:val="20"/>
          <w:lang w:val="fr-FR"/>
        </w:rPr>
        <w:fldChar w:fldCharType="end"/>
      </w:r>
      <w:r w:rsidRPr="000F0C9D">
        <w:rPr>
          <w:snapToGrid w:val="0"/>
          <w:lang w:val="fr-FR"/>
        </w:rPr>
        <w:tab/>
      </w:r>
      <w:r>
        <w:rPr>
          <w:sz w:val="20"/>
          <w:szCs w:val="20"/>
          <w:lang w:val="fr-FR"/>
        </w:rPr>
        <w:t>À sa quarante</w:t>
      </w:r>
      <w:r>
        <w:rPr>
          <w:sz w:val="20"/>
          <w:szCs w:val="22"/>
          <w:lang w:val="fr-FR"/>
        </w:rPr>
        <w:noBreakHyphen/>
      </w:r>
      <w:r w:rsidRPr="000F0C9D">
        <w:rPr>
          <w:sz w:val="20"/>
          <w:szCs w:val="20"/>
          <w:lang w:val="fr-FR"/>
        </w:rPr>
        <w:t>neuvième</w:t>
      </w:r>
      <w:r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>session tenue à Angers (France) du 15 au 19</w:t>
      </w:r>
      <w:r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>juin</w:t>
      </w:r>
      <w:r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>2015, le Groupe de travail technique sur les plantes potagères (TWV) a examiné une révision partielle des principes directeurs d</w:t>
      </w:r>
      <w:r>
        <w:rPr>
          <w:sz w:val="20"/>
          <w:szCs w:val="20"/>
          <w:lang w:val="fr-FR"/>
        </w:rPr>
        <w:t>’</w:t>
      </w:r>
      <w:r w:rsidRPr="000F0C9D">
        <w:rPr>
          <w:sz w:val="20"/>
          <w:szCs w:val="20"/>
          <w:lang w:val="fr-FR"/>
        </w:rPr>
        <w:t>examen</w:t>
      </w:r>
      <w:r>
        <w:rPr>
          <w:sz w:val="20"/>
          <w:szCs w:val="20"/>
          <w:lang w:val="fr-FR"/>
        </w:rPr>
        <w:t xml:space="preserve"> du porte</w:t>
      </w:r>
      <w:r>
        <w:rPr>
          <w:sz w:val="20"/>
          <w:szCs w:val="22"/>
          <w:lang w:val="fr-FR"/>
        </w:rPr>
        <w:noBreakHyphen/>
        <w:t>greffe de tomate</w:t>
      </w:r>
      <w:r>
        <w:rPr>
          <w:sz w:val="20"/>
          <w:szCs w:val="20"/>
          <w:lang w:val="fr-FR"/>
        </w:rPr>
        <w:t xml:space="preserve"> sur la base des </w:t>
      </w:r>
      <w:r w:rsidRPr="000F0C9D">
        <w:rPr>
          <w:sz w:val="20"/>
          <w:szCs w:val="20"/>
          <w:lang w:val="fr-FR"/>
        </w:rPr>
        <w:t>documents TG/294/1</w:t>
      </w:r>
      <w:r>
        <w:rPr>
          <w:sz w:val="20"/>
          <w:szCs w:val="20"/>
          <w:lang w:val="fr-FR"/>
        </w:rPr>
        <w:t> </w:t>
      </w:r>
      <w:r w:rsidRPr="000F0C9D">
        <w:rPr>
          <w:sz w:val="20"/>
          <w:szCs w:val="20"/>
          <w:lang w:val="fr-FR"/>
        </w:rPr>
        <w:t xml:space="preserve">Corr. </w:t>
      </w:r>
      <w:r>
        <w:rPr>
          <w:sz w:val="20"/>
          <w:szCs w:val="20"/>
          <w:lang w:val="fr-FR"/>
        </w:rPr>
        <w:t>et</w:t>
      </w:r>
      <w:r w:rsidRPr="000F0C9D">
        <w:rPr>
          <w:sz w:val="20"/>
          <w:szCs w:val="20"/>
          <w:lang w:val="fr-FR"/>
        </w:rPr>
        <w:t xml:space="preserve"> TWV/49/27 “</w:t>
      </w:r>
      <w:r w:rsidRPr="004B0119">
        <w:rPr>
          <w:i/>
          <w:sz w:val="20"/>
          <w:szCs w:val="20"/>
          <w:lang w:val="fr-FR"/>
        </w:rPr>
        <w:t xml:space="preserve">Partial </w:t>
      </w:r>
      <w:proofErr w:type="spellStart"/>
      <w:r w:rsidRPr="004B0119">
        <w:rPr>
          <w:i/>
          <w:sz w:val="20"/>
          <w:szCs w:val="20"/>
          <w:lang w:val="fr-FR"/>
        </w:rPr>
        <w:t>Revision</w:t>
      </w:r>
      <w:proofErr w:type="spellEnd"/>
      <w:r w:rsidRPr="004B0119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4B0119">
        <w:rPr>
          <w:i/>
          <w:sz w:val="20"/>
          <w:szCs w:val="20"/>
          <w:lang w:val="fr-FR"/>
        </w:rPr>
        <w:t>Tomato</w:t>
      </w:r>
      <w:proofErr w:type="spellEnd"/>
      <w:r w:rsidRPr="004B0119">
        <w:rPr>
          <w:i/>
          <w:sz w:val="20"/>
          <w:szCs w:val="20"/>
          <w:lang w:val="fr-FR"/>
        </w:rPr>
        <w:t xml:space="preserve"> </w:t>
      </w:r>
      <w:proofErr w:type="spellStart"/>
      <w:r w:rsidRPr="004B0119">
        <w:rPr>
          <w:i/>
          <w:sz w:val="20"/>
          <w:szCs w:val="20"/>
          <w:lang w:val="fr-FR"/>
        </w:rPr>
        <w:t>Rootstocks</w:t>
      </w:r>
      <w:proofErr w:type="spellEnd"/>
      <w:r w:rsidRPr="004B0119">
        <w:rPr>
          <w:i/>
          <w:sz w:val="20"/>
          <w:szCs w:val="20"/>
          <w:lang w:val="fr-FR"/>
        </w:rPr>
        <w:t xml:space="preserve"> (Document TG/294/1)</w:t>
      </w:r>
      <w:r w:rsidRPr="000F0C9D">
        <w:rPr>
          <w:sz w:val="20"/>
          <w:szCs w:val="20"/>
          <w:lang w:val="fr-FR"/>
        </w:rPr>
        <w:t xml:space="preserve">” </w:t>
      </w:r>
      <w:r>
        <w:rPr>
          <w:sz w:val="20"/>
          <w:szCs w:val="20"/>
          <w:lang w:val="fr-FR"/>
        </w:rPr>
        <w:t xml:space="preserve">et proposé de réviser comme suit les </w:t>
      </w:r>
      <w:r w:rsidRPr="000F0C9D">
        <w:rPr>
          <w:sz w:val="20"/>
          <w:szCs w:val="20"/>
          <w:lang w:val="fr-FR"/>
        </w:rPr>
        <w:t>principes directeurs d</w:t>
      </w:r>
      <w:r>
        <w:rPr>
          <w:sz w:val="20"/>
          <w:szCs w:val="20"/>
          <w:lang w:val="fr-FR"/>
        </w:rPr>
        <w:t>’</w:t>
      </w:r>
      <w:r w:rsidRPr="000F0C9D">
        <w:rPr>
          <w:sz w:val="20"/>
          <w:szCs w:val="20"/>
          <w:lang w:val="fr-FR"/>
        </w:rPr>
        <w:t>examen</w:t>
      </w:r>
      <w:r>
        <w:rPr>
          <w:sz w:val="20"/>
          <w:szCs w:val="20"/>
          <w:lang w:val="fr-FR"/>
        </w:rPr>
        <w:t xml:space="preserve"> du porte</w:t>
      </w:r>
      <w:r>
        <w:rPr>
          <w:sz w:val="20"/>
          <w:szCs w:val="22"/>
          <w:lang w:val="fr-FR"/>
        </w:rPr>
        <w:noBreakHyphen/>
        <w:t>greffe de tomate</w:t>
      </w:r>
      <w:r>
        <w:rPr>
          <w:sz w:val="20"/>
          <w:szCs w:val="20"/>
          <w:lang w:val="fr-FR"/>
        </w:rPr>
        <w:t xml:space="preserve"> </w:t>
      </w:r>
      <w:r w:rsidRPr="000F0C9D">
        <w:rPr>
          <w:sz w:val="20"/>
          <w:szCs w:val="20"/>
          <w:lang w:val="fr-FR"/>
        </w:rPr>
        <w:t>(</w:t>
      </w:r>
      <w:r>
        <w:rPr>
          <w:sz w:val="20"/>
          <w:szCs w:val="20"/>
          <w:lang w:val="fr-FR"/>
        </w:rPr>
        <w:t xml:space="preserve">voir les paragraphes 106 à 108 du </w:t>
      </w:r>
      <w:bookmarkStart w:id="5" w:name="_GoBack"/>
      <w:bookmarkEnd w:id="5"/>
      <w:r w:rsidRPr="00355BC7">
        <w:rPr>
          <w:sz w:val="20"/>
          <w:szCs w:val="20"/>
          <w:lang w:val="fr-FR"/>
        </w:rPr>
        <w:t xml:space="preserve">document </w:t>
      </w:r>
      <w:r w:rsidR="00DE7B88" w:rsidRPr="00355BC7">
        <w:rPr>
          <w:sz w:val="20"/>
          <w:szCs w:val="20"/>
          <w:lang w:val="fr-CH"/>
        </w:rPr>
        <w:t xml:space="preserve">TWV/49/32 </w:t>
      </w:r>
      <w:proofErr w:type="spellStart"/>
      <w:r w:rsidR="00DE7B88" w:rsidRPr="00355BC7">
        <w:rPr>
          <w:sz w:val="20"/>
          <w:szCs w:val="20"/>
          <w:lang w:val="fr-CH"/>
        </w:rPr>
        <w:t>Rev</w:t>
      </w:r>
      <w:proofErr w:type="spellEnd"/>
      <w:r w:rsidR="00DE7B88" w:rsidRPr="00355BC7">
        <w:rPr>
          <w:sz w:val="20"/>
          <w:szCs w:val="20"/>
          <w:lang w:val="fr-CH"/>
        </w:rPr>
        <w:t xml:space="preserve">. </w:t>
      </w:r>
      <w:r w:rsidR="00DE7B88" w:rsidRPr="00355BC7">
        <w:rPr>
          <w:sz w:val="20"/>
          <w:szCs w:val="20"/>
          <w:lang w:val="es-ES"/>
        </w:rPr>
        <w:t>“</w:t>
      </w:r>
      <w:proofErr w:type="spellStart"/>
      <w:r w:rsidR="00DE7B88" w:rsidRPr="00355BC7">
        <w:rPr>
          <w:i/>
          <w:sz w:val="20"/>
          <w:szCs w:val="20"/>
          <w:lang w:val="es-ES"/>
        </w:rPr>
        <w:t>Revised</w:t>
      </w:r>
      <w:proofErr w:type="spellEnd"/>
      <w:r w:rsidR="00DE7B88" w:rsidRPr="00355BC7">
        <w:rPr>
          <w:i/>
          <w:sz w:val="20"/>
          <w:szCs w:val="20"/>
          <w:lang w:val="es-ES"/>
        </w:rPr>
        <w:t xml:space="preserve"> </w:t>
      </w:r>
      <w:proofErr w:type="spellStart"/>
      <w:r w:rsidR="00DE7B88" w:rsidRPr="00355BC7">
        <w:rPr>
          <w:i/>
          <w:sz w:val="20"/>
          <w:szCs w:val="20"/>
          <w:lang w:val="es-ES"/>
        </w:rPr>
        <w:t>Report</w:t>
      </w:r>
      <w:proofErr w:type="spellEnd"/>
      <w:r w:rsidR="00DE7B88" w:rsidRPr="00355BC7">
        <w:rPr>
          <w:sz w:val="20"/>
          <w:szCs w:val="20"/>
          <w:lang w:val="es-ES"/>
        </w:rPr>
        <w:t>”</w:t>
      </w:r>
      <w:proofErr w:type="gramStart"/>
      <w:r w:rsidRPr="00355BC7">
        <w:rPr>
          <w:sz w:val="20"/>
          <w:szCs w:val="20"/>
          <w:lang w:val="fr-FR"/>
        </w:rPr>
        <w:t>) :</w:t>
      </w:r>
      <w:proofErr w:type="gramEnd"/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pStyle w:val="ListParagraph"/>
        <w:numPr>
          <w:ilvl w:val="0"/>
          <w:numId w:val="1"/>
        </w:numPr>
        <w:rPr>
          <w:rFonts w:cs="Arial"/>
          <w:lang w:val="fr-FR"/>
        </w:rPr>
      </w:pPr>
      <w:r>
        <w:rPr>
          <w:rFonts w:cs="Arial"/>
          <w:lang w:val="fr-FR"/>
        </w:rPr>
        <w:t xml:space="preserve">Suppression de l’astérisque au caractère </w:t>
      </w:r>
      <w:r w:rsidRPr="000F0C9D">
        <w:rPr>
          <w:rFonts w:cs="Arial"/>
          <w:lang w:val="fr-FR"/>
        </w:rPr>
        <w:t>28 “</w:t>
      </w:r>
      <w:r>
        <w:rPr>
          <w:rFonts w:cs="Arial"/>
          <w:lang w:val="fr-FR"/>
        </w:rPr>
        <w:t>Résistance au</w:t>
      </w:r>
      <w:r w:rsidRPr="000F0C9D">
        <w:rPr>
          <w:rFonts w:cs="Arial"/>
          <w:lang w:val="fr-FR"/>
        </w:rPr>
        <w:t xml:space="preserve"> </w:t>
      </w:r>
      <w:proofErr w:type="spellStart"/>
      <w:r w:rsidRPr="000F0C9D">
        <w:rPr>
          <w:rFonts w:cs="Arial"/>
          <w:i/>
          <w:lang w:val="fr-FR"/>
        </w:rPr>
        <w:t>Pyrenochaeta</w:t>
      </w:r>
      <w:proofErr w:type="spellEnd"/>
      <w:r w:rsidRPr="000F0C9D">
        <w:rPr>
          <w:rFonts w:cs="Arial"/>
          <w:i/>
          <w:lang w:val="fr-FR"/>
        </w:rPr>
        <w:t xml:space="preserve"> </w:t>
      </w:r>
      <w:proofErr w:type="spellStart"/>
      <w:r w:rsidRPr="000F0C9D">
        <w:rPr>
          <w:rFonts w:cs="Arial"/>
          <w:i/>
          <w:lang w:val="fr-FR"/>
        </w:rPr>
        <w:t>lycopersici</w:t>
      </w:r>
      <w:proofErr w:type="spellEnd"/>
      <w:r w:rsidRPr="000F0C9D">
        <w:rPr>
          <w:rFonts w:cs="Arial"/>
          <w:lang w:val="fr-FR"/>
        </w:rPr>
        <w:t xml:space="preserve"> (Pl)”</w:t>
      </w:r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rPr>
          <w:snapToGrid w:val="0"/>
          <w:lang w:val="fr-FR"/>
        </w:rPr>
      </w:pPr>
      <w:r w:rsidRPr="000F0C9D">
        <w:rPr>
          <w:snapToGrid w:val="0"/>
          <w:lang w:val="fr-FR"/>
        </w:rPr>
        <w:fldChar w:fldCharType="begin"/>
      </w:r>
      <w:r w:rsidRPr="000F0C9D">
        <w:rPr>
          <w:snapToGrid w:val="0"/>
          <w:lang w:val="fr-FR"/>
        </w:rPr>
        <w:instrText xml:space="preserve"> AUTONUM  </w:instrText>
      </w:r>
      <w:r w:rsidRPr="000F0C9D">
        <w:rPr>
          <w:snapToGrid w:val="0"/>
          <w:lang w:val="fr-FR"/>
        </w:rPr>
        <w:fldChar w:fldCharType="end"/>
      </w:r>
      <w:r w:rsidRPr="000F0C9D">
        <w:rPr>
          <w:snapToGrid w:val="0"/>
          <w:lang w:val="fr-FR"/>
        </w:rPr>
        <w:tab/>
      </w:r>
      <w:r>
        <w:rPr>
          <w:snapToGrid w:val="0"/>
          <w:lang w:val="fr-FR"/>
        </w:rPr>
        <w:t>La modification à apporter au caractère 28 est indiquée ci</w:t>
      </w:r>
      <w:r>
        <w:rPr>
          <w:snapToGrid w:val="0"/>
          <w:color w:val="000000"/>
          <w:szCs w:val="22"/>
          <w:lang w:val="fr-FR"/>
        </w:rPr>
        <w:noBreakHyphen/>
      </w:r>
      <w:r w:rsidRPr="002E5F07">
        <w:rPr>
          <w:snapToGrid w:val="0"/>
          <w:lang w:val="fr-FR"/>
        </w:rPr>
        <w:t xml:space="preserve">dessous en surbrillance et </w:t>
      </w:r>
      <w:r w:rsidRPr="004B0119">
        <w:rPr>
          <w:strike/>
          <w:snapToGrid w:val="0"/>
          <w:highlight w:val="lightGray"/>
          <w:lang w:val="fr-FR"/>
        </w:rPr>
        <w:t>biffée</w:t>
      </w:r>
      <w:r w:rsidRPr="002E5F07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>(suppression)</w:t>
      </w:r>
      <w:r w:rsidRPr="000F0C9D">
        <w:rPr>
          <w:snapToGrid w:val="0"/>
          <w:lang w:val="fr-FR"/>
        </w:rPr>
        <w:t>.</w:t>
      </w:r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pStyle w:val="Heading2"/>
        <w:rPr>
          <w:lang w:val="fr-FR"/>
        </w:rPr>
      </w:pPr>
      <w:r>
        <w:rPr>
          <w:snapToGrid w:val="0"/>
          <w:lang w:val="fr-FR"/>
        </w:rPr>
        <w:t xml:space="preserve">Modification qu’il est proposé d’apporter au caractère </w:t>
      </w:r>
      <w:r w:rsidRPr="000F0C9D">
        <w:rPr>
          <w:lang w:val="fr-FR"/>
        </w:rPr>
        <w:t>28 “R</w:t>
      </w:r>
      <w:r>
        <w:rPr>
          <w:lang w:val="fr-FR"/>
        </w:rPr>
        <w:t>ésistance au</w:t>
      </w:r>
      <w:r w:rsidRPr="000F0C9D">
        <w:rPr>
          <w:lang w:val="fr-FR"/>
        </w:rPr>
        <w:t xml:space="preserve"> </w:t>
      </w:r>
      <w:proofErr w:type="spellStart"/>
      <w:r w:rsidRPr="000F0C9D">
        <w:rPr>
          <w:i/>
          <w:lang w:val="fr-FR"/>
        </w:rPr>
        <w:t>Pyrenochaeta</w:t>
      </w:r>
      <w:proofErr w:type="spellEnd"/>
      <w:r w:rsidRPr="000F0C9D">
        <w:rPr>
          <w:i/>
          <w:lang w:val="fr-FR"/>
        </w:rPr>
        <w:t xml:space="preserve"> </w:t>
      </w:r>
      <w:proofErr w:type="spellStart"/>
      <w:r w:rsidRPr="000F0C9D">
        <w:rPr>
          <w:i/>
          <w:lang w:val="fr-FR"/>
        </w:rPr>
        <w:t>lycopersici</w:t>
      </w:r>
      <w:proofErr w:type="spellEnd"/>
      <w:r w:rsidRPr="000F0C9D">
        <w:rPr>
          <w:lang w:val="fr-FR"/>
        </w:rPr>
        <w:t xml:space="preserve"> (Pl)”</w:t>
      </w:r>
    </w:p>
    <w:p w:rsidR="009016A3" w:rsidRPr="000F0C9D" w:rsidRDefault="009016A3" w:rsidP="009016A3">
      <w:pPr>
        <w:rPr>
          <w:lang w:val="fr-FR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9016A3" w:rsidRPr="000F0C9D" w:rsidTr="00696E3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4B0119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4B0119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4B0119" w:rsidRDefault="009016A3" w:rsidP="00696E35">
            <w:pPr>
              <w:pStyle w:val="Normaltb"/>
              <w:rPr>
                <w:b w:val="0"/>
                <w:szCs w:val="24"/>
                <w:lang w:val="fr-FR"/>
              </w:rPr>
            </w:pPr>
            <w:r w:rsidRPr="004B0119">
              <w:rPr>
                <w:b w:val="0"/>
                <w:szCs w:val="24"/>
                <w:lang w:val="fr-FR"/>
              </w:rPr>
              <w:br/>
            </w:r>
            <w:proofErr w:type="spellStart"/>
            <w:r w:rsidRPr="004B0119">
              <w:rPr>
                <w:b w:val="0"/>
                <w:szCs w:val="24"/>
                <w:lang w:val="fr-FR"/>
              </w:rPr>
              <w:t>deutsch</w:t>
            </w:r>
            <w:proofErr w:type="spellEnd"/>
          </w:p>
        </w:tc>
        <w:tc>
          <w:tcPr>
            <w:tcW w:w="1813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4B0119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español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:rsidR="009016A3" w:rsidRPr="004B0119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4B0119">
              <w:rPr>
                <w:b w:val="0"/>
                <w:lang w:val="fr-FR"/>
              </w:rPr>
              <w:t>Example</w:t>
            </w:r>
            <w:proofErr w:type="spellEnd"/>
            <w:r w:rsidRPr="004B0119">
              <w:rPr>
                <w:b w:val="0"/>
                <w:lang w:val="fr-FR"/>
              </w:rPr>
              <w:t xml:space="preserve"> </w:t>
            </w:r>
            <w:proofErr w:type="spellStart"/>
            <w:r w:rsidRPr="004B0119">
              <w:rPr>
                <w:b w:val="0"/>
                <w:lang w:val="fr-FR"/>
              </w:rPr>
              <w:t>Varieties</w:t>
            </w:r>
            <w:proofErr w:type="spellEnd"/>
            <w:r w:rsidRPr="004B0119">
              <w:rPr>
                <w:b w:val="0"/>
                <w:lang w:val="fr-FR"/>
              </w:rPr>
              <w:br/>
              <w:t>Exemples</w:t>
            </w:r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Beispielssorten</w:t>
            </w:r>
            <w:proofErr w:type="spellEnd"/>
            <w:r w:rsidRPr="004B0119">
              <w:rPr>
                <w:b w:val="0"/>
                <w:lang w:val="fr-FR"/>
              </w:rPr>
              <w:br/>
            </w:r>
            <w:proofErr w:type="spellStart"/>
            <w:r w:rsidRPr="004B0119">
              <w:rPr>
                <w:b w:val="0"/>
                <w:lang w:val="fr-FR"/>
              </w:rPr>
              <w:t>Variedades</w:t>
            </w:r>
            <w:proofErr w:type="spellEnd"/>
            <w:r w:rsidRPr="004B0119">
              <w:rPr>
                <w:b w:val="0"/>
                <w:lang w:val="fr-FR"/>
              </w:rPr>
              <w:t xml:space="preserve"> </w:t>
            </w:r>
            <w:proofErr w:type="spellStart"/>
            <w:r w:rsidRPr="004B0119">
              <w:rPr>
                <w:b w:val="0"/>
                <w:lang w:val="fr-FR"/>
              </w:rPr>
              <w:t>ejemplo</w:t>
            </w:r>
            <w:proofErr w:type="spellEnd"/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16A3" w:rsidRPr="004B0119" w:rsidRDefault="009016A3" w:rsidP="00696E35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4B0119">
              <w:rPr>
                <w:rFonts w:cs="Arial"/>
                <w:b w:val="0"/>
                <w:szCs w:val="16"/>
                <w:lang w:val="fr-FR"/>
              </w:rPr>
              <w:br/>
              <w:t>Note/</w:t>
            </w:r>
            <w:r w:rsidRPr="004B0119">
              <w:rPr>
                <w:rFonts w:cs="Arial"/>
                <w:b w:val="0"/>
                <w:szCs w:val="16"/>
                <w:lang w:val="fr-FR"/>
              </w:rPr>
              <w:br/>
              <w:t>Nota</w:t>
            </w:r>
          </w:p>
        </w:tc>
      </w:tr>
      <w:tr w:rsidR="009016A3" w:rsidRPr="00355BC7" w:rsidTr="00696E3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28</w:t>
            </w:r>
            <w:proofErr w:type="gramStart"/>
            <w:r w:rsidRPr="000F0C9D">
              <w:rPr>
                <w:rFonts w:cs="Arial"/>
                <w:szCs w:val="16"/>
                <w:lang w:val="fr-FR"/>
              </w:rPr>
              <w:t>.</w:t>
            </w:r>
            <w:proofErr w:type="gramEnd"/>
            <w:r w:rsidRPr="000F0C9D">
              <w:rPr>
                <w:rFonts w:cs="Arial"/>
                <w:szCs w:val="16"/>
                <w:lang w:val="fr-FR"/>
              </w:rPr>
              <w:br/>
            </w:r>
            <w:r w:rsidRPr="000F0C9D">
              <w:rPr>
                <w:rFonts w:cs="Arial"/>
                <w:strike/>
                <w:szCs w:val="16"/>
                <w:highlight w:val="lightGray"/>
                <w:lang w:val="fr-FR"/>
              </w:rPr>
              <w:t>(*)</w:t>
            </w:r>
            <w:r w:rsidRPr="000F0C9D">
              <w:rPr>
                <w:rFonts w:cs="Arial"/>
                <w:szCs w:val="16"/>
                <w:lang w:val="fr-FR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lang w:val="fr-FR"/>
              </w:rPr>
            </w:pPr>
            <w:proofErr w:type="spellStart"/>
            <w:r w:rsidRPr="000F0C9D">
              <w:rPr>
                <w:lang w:val="fr-FR"/>
              </w:rPr>
              <w:t>Resistance</w:t>
            </w:r>
            <w:proofErr w:type="spellEnd"/>
            <w:r w:rsidRPr="000F0C9D">
              <w:rPr>
                <w:lang w:val="fr-FR"/>
              </w:rPr>
              <w:t xml:space="preserve"> to </w:t>
            </w:r>
            <w:proofErr w:type="spellStart"/>
            <w:r w:rsidRPr="000F0C9D">
              <w:rPr>
                <w:i/>
                <w:lang w:val="fr-FR"/>
              </w:rPr>
              <w:t>Pyrenochaeta</w:t>
            </w:r>
            <w:proofErr w:type="spellEnd"/>
            <w:r w:rsidRPr="000F0C9D">
              <w:rPr>
                <w:i/>
                <w:lang w:val="fr-FR"/>
              </w:rPr>
              <w:t xml:space="preserve"> </w:t>
            </w:r>
            <w:proofErr w:type="spellStart"/>
            <w:r w:rsidRPr="000F0C9D">
              <w:rPr>
                <w:i/>
                <w:lang w:val="fr-FR"/>
              </w:rPr>
              <w:t>lycopersici</w:t>
            </w:r>
            <w:proofErr w:type="spellEnd"/>
            <w:r w:rsidRPr="000F0C9D">
              <w:rPr>
                <w:lang w:val="fr-FR"/>
              </w:rPr>
              <w:t xml:space="preserve"> (Pl)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lang w:val="fr-FR"/>
              </w:rPr>
            </w:pPr>
            <w:r w:rsidRPr="000F0C9D">
              <w:rPr>
                <w:lang w:val="fr-FR"/>
              </w:rPr>
              <w:t>Résistance au </w:t>
            </w:r>
            <w:proofErr w:type="spellStart"/>
            <w:r w:rsidRPr="000F0C9D">
              <w:rPr>
                <w:i/>
                <w:lang w:val="fr-FR"/>
              </w:rPr>
              <w:t>Pyrenochaeta</w:t>
            </w:r>
            <w:proofErr w:type="spellEnd"/>
            <w:r w:rsidRPr="000F0C9D">
              <w:rPr>
                <w:i/>
                <w:lang w:val="fr-FR"/>
              </w:rPr>
              <w:t xml:space="preserve"> </w:t>
            </w:r>
            <w:proofErr w:type="spellStart"/>
            <w:r w:rsidRPr="000F0C9D">
              <w:rPr>
                <w:i/>
                <w:lang w:val="fr-FR"/>
              </w:rPr>
              <w:t>lycopersici</w:t>
            </w:r>
            <w:proofErr w:type="spellEnd"/>
            <w:r w:rsidRPr="000F0C9D">
              <w:rPr>
                <w:lang w:val="fr-FR"/>
              </w:rPr>
              <w:t xml:space="preserve"> (Pl)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16A3" w:rsidRPr="004B0119" w:rsidRDefault="009016A3" w:rsidP="00696E35">
            <w:pPr>
              <w:pStyle w:val="Normaltb"/>
              <w:rPr>
                <w:szCs w:val="24"/>
                <w:lang w:val="de-DE"/>
              </w:rPr>
            </w:pPr>
            <w:r w:rsidRPr="004B0119">
              <w:rPr>
                <w:szCs w:val="24"/>
                <w:lang w:val="de-DE"/>
              </w:rPr>
              <w:t xml:space="preserve">Resistenz gegen </w:t>
            </w:r>
            <w:proofErr w:type="spellStart"/>
            <w:r w:rsidRPr="004B0119">
              <w:rPr>
                <w:i/>
                <w:szCs w:val="24"/>
                <w:lang w:val="de-DE"/>
              </w:rPr>
              <w:t>Pyrenochaeta</w:t>
            </w:r>
            <w:proofErr w:type="spellEnd"/>
            <w:r w:rsidRPr="004B0119">
              <w:rPr>
                <w:i/>
                <w:szCs w:val="24"/>
                <w:lang w:val="de-DE"/>
              </w:rPr>
              <w:t xml:space="preserve"> </w:t>
            </w:r>
            <w:proofErr w:type="spellStart"/>
            <w:r w:rsidRPr="004B0119">
              <w:rPr>
                <w:i/>
                <w:szCs w:val="24"/>
                <w:lang w:val="de-DE"/>
              </w:rPr>
              <w:t>lycopersici</w:t>
            </w:r>
            <w:proofErr w:type="spellEnd"/>
            <w:r w:rsidRPr="004B0119">
              <w:rPr>
                <w:szCs w:val="24"/>
                <w:lang w:val="de-DE"/>
              </w:rPr>
              <w:t xml:space="preserve"> (</w:t>
            </w:r>
            <w:proofErr w:type="spellStart"/>
            <w:r w:rsidRPr="004B0119">
              <w:rPr>
                <w:szCs w:val="24"/>
                <w:lang w:val="de-DE"/>
              </w:rPr>
              <w:t>Pl</w:t>
            </w:r>
            <w:proofErr w:type="spellEnd"/>
            <w:r w:rsidRPr="004B0119">
              <w:rPr>
                <w:szCs w:val="24"/>
                <w:lang w:val="de-DE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9016A3" w:rsidRPr="004B0119" w:rsidRDefault="009016A3" w:rsidP="00696E35">
            <w:pPr>
              <w:pStyle w:val="Normaltb"/>
              <w:rPr>
                <w:lang w:val="es-ES"/>
              </w:rPr>
            </w:pPr>
            <w:r w:rsidRPr="004B0119">
              <w:rPr>
                <w:lang w:val="es-ES"/>
              </w:rPr>
              <w:t xml:space="preserve">Resistencia a </w:t>
            </w:r>
            <w:proofErr w:type="spellStart"/>
            <w:r w:rsidRPr="004B0119">
              <w:rPr>
                <w:i/>
                <w:lang w:val="es-ES"/>
              </w:rPr>
              <w:t>Pyrenochaeta</w:t>
            </w:r>
            <w:proofErr w:type="spellEnd"/>
            <w:r w:rsidRPr="004B0119">
              <w:rPr>
                <w:i/>
                <w:lang w:val="es-ES"/>
              </w:rPr>
              <w:t xml:space="preserve"> </w:t>
            </w:r>
            <w:proofErr w:type="spellStart"/>
            <w:r w:rsidRPr="004B0119">
              <w:rPr>
                <w:i/>
                <w:lang w:val="es-ES"/>
              </w:rPr>
              <w:t>lycopersici</w:t>
            </w:r>
            <w:proofErr w:type="spellEnd"/>
            <w:r w:rsidRPr="004B0119">
              <w:rPr>
                <w:lang w:val="es-ES"/>
              </w:rPr>
              <w:t xml:space="preserve"> (</w:t>
            </w:r>
            <w:proofErr w:type="spellStart"/>
            <w:r w:rsidRPr="004B0119">
              <w:rPr>
                <w:lang w:val="es-ES"/>
              </w:rPr>
              <w:t>Pl</w:t>
            </w:r>
            <w:proofErr w:type="spellEnd"/>
            <w:r w:rsidRPr="004B0119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9016A3" w:rsidRPr="004B0119" w:rsidRDefault="009016A3" w:rsidP="00696E35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9016A3" w:rsidRPr="004B0119" w:rsidRDefault="009016A3" w:rsidP="00696E35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9016A3" w:rsidRPr="000F0C9D" w:rsidTr="00696E3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  <w:r w:rsidRPr="000F0C9D">
              <w:rPr>
                <w:rFonts w:cs="Arial"/>
                <w:szCs w:val="16"/>
                <w:lang w:val="fr-FR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szCs w:val="24"/>
                <w:lang w:val="fr-FR"/>
              </w:rPr>
            </w:pPr>
            <w:proofErr w:type="spellStart"/>
            <w:r w:rsidRPr="000F0C9D">
              <w:rPr>
                <w:b w:val="0"/>
                <w:szCs w:val="24"/>
                <w:lang w:val="fr-FR"/>
              </w:rPr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Zaralto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0F0C9D">
              <w:rPr>
                <w:rFonts w:cs="Arial"/>
                <w:b w:val="0"/>
                <w:szCs w:val="16"/>
                <w:lang w:val="fr-FR"/>
              </w:rPr>
              <w:t>1</w:t>
            </w:r>
          </w:p>
        </w:tc>
      </w:tr>
      <w:tr w:rsidR="009016A3" w:rsidRPr="000F0C9D" w:rsidTr="00696E3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r w:rsidRPr="000F0C9D">
              <w:rPr>
                <w:b w:val="0"/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szCs w:val="24"/>
                <w:lang w:val="fr-FR"/>
              </w:rPr>
            </w:pPr>
            <w:proofErr w:type="spellStart"/>
            <w:r w:rsidRPr="000F0C9D">
              <w:rPr>
                <w:b w:val="0"/>
                <w:szCs w:val="24"/>
                <w:lang w:val="fr-FR"/>
              </w:rPr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9016A3" w:rsidRPr="000F0C9D" w:rsidRDefault="009016A3" w:rsidP="00696E35">
            <w:pPr>
              <w:pStyle w:val="Normaltb"/>
              <w:rPr>
                <w:b w:val="0"/>
                <w:lang w:val="fr-FR"/>
              </w:rPr>
            </w:pPr>
            <w:proofErr w:type="spellStart"/>
            <w:r w:rsidRPr="000F0C9D">
              <w:rPr>
                <w:b w:val="0"/>
                <w:lang w:val="fr-FR"/>
              </w:rPr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9016A3" w:rsidRPr="000F0C9D" w:rsidRDefault="009016A3" w:rsidP="00696E35">
            <w:pPr>
              <w:pStyle w:val="Normaltb"/>
              <w:jc w:val="center"/>
              <w:rPr>
                <w:rFonts w:cs="Arial"/>
                <w:b w:val="0"/>
                <w:szCs w:val="16"/>
                <w:lang w:val="fr-FR"/>
              </w:rPr>
            </w:pPr>
            <w:r w:rsidRPr="000F0C9D">
              <w:rPr>
                <w:rFonts w:cs="Arial"/>
                <w:b w:val="0"/>
                <w:szCs w:val="16"/>
                <w:lang w:val="fr-FR"/>
              </w:rPr>
              <w:t>9</w:t>
            </w:r>
          </w:p>
        </w:tc>
      </w:tr>
    </w:tbl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rPr>
          <w:snapToGrid w:val="0"/>
          <w:lang w:val="fr-FR"/>
        </w:rPr>
      </w:pPr>
    </w:p>
    <w:p w:rsidR="009016A3" w:rsidRDefault="009016A3" w:rsidP="009016A3">
      <w:pPr>
        <w:jc w:val="right"/>
        <w:rPr>
          <w:snapToGrid w:val="0"/>
          <w:lang w:val="fr-FR"/>
        </w:rPr>
      </w:pPr>
      <w:r w:rsidRPr="000F0C9D">
        <w:rPr>
          <w:snapToGrid w:val="0"/>
          <w:lang w:val="fr-FR"/>
        </w:rPr>
        <w:t>[</w:t>
      </w:r>
      <w:r>
        <w:rPr>
          <w:snapToGrid w:val="0"/>
          <w:lang w:val="fr-FR"/>
        </w:rPr>
        <w:t>Fin du</w:t>
      </w:r>
      <w:r w:rsidRPr="000F0C9D">
        <w:rPr>
          <w:snapToGrid w:val="0"/>
          <w:lang w:val="fr-FR"/>
        </w:rPr>
        <w:t xml:space="preserve"> document]</w:t>
      </w:r>
    </w:p>
    <w:p w:rsidR="00900C26" w:rsidRPr="00822473" w:rsidRDefault="00900C26" w:rsidP="009016A3">
      <w:pPr>
        <w:pStyle w:val="Titleofdoc0"/>
        <w:rPr>
          <w:i/>
          <w:snapToGrid w:val="0"/>
          <w:lang w:val="fr-FR"/>
        </w:rPr>
      </w:pP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EC" w:rsidRDefault="000326EC" w:rsidP="00F45372">
      <w:r>
        <w:separator/>
      </w:r>
    </w:p>
    <w:p w:rsidR="000326EC" w:rsidRDefault="000326EC" w:rsidP="00F45372"/>
    <w:p w:rsidR="000326EC" w:rsidRDefault="000326EC" w:rsidP="00F45372"/>
  </w:endnote>
  <w:endnote w:type="continuationSeparator" w:id="0">
    <w:p w:rsidR="000326EC" w:rsidRDefault="000326EC" w:rsidP="00F45372">
      <w:r>
        <w:separator/>
      </w:r>
    </w:p>
    <w:p w:rsidR="000326EC" w:rsidRPr="00681A3D" w:rsidRDefault="000326EC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0326EC" w:rsidRPr="00681A3D" w:rsidRDefault="000326EC" w:rsidP="00F45372">
      <w:pPr>
        <w:rPr>
          <w:lang w:val="fr-CH"/>
        </w:rPr>
      </w:pPr>
    </w:p>
    <w:p w:rsidR="000326EC" w:rsidRPr="00681A3D" w:rsidRDefault="000326EC" w:rsidP="00F45372">
      <w:pPr>
        <w:rPr>
          <w:lang w:val="fr-CH"/>
        </w:rPr>
      </w:pPr>
    </w:p>
  </w:endnote>
  <w:endnote w:type="continuationNotice" w:id="1">
    <w:p w:rsidR="000326EC" w:rsidRPr="00681A3D" w:rsidRDefault="000326EC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0326EC" w:rsidRPr="00681A3D" w:rsidRDefault="000326EC" w:rsidP="00F45372">
      <w:pPr>
        <w:rPr>
          <w:lang w:val="fr-CH"/>
        </w:rPr>
      </w:pPr>
    </w:p>
    <w:p w:rsidR="000326EC" w:rsidRPr="00681A3D" w:rsidRDefault="000326EC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EC" w:rsidRDefault="000326EC" w:rsidP="00F45372">
      <w:r>
        <w:separator/>
      </w:r>
    </w:p>
  </w:footnote>
  <w:footnote w:type="continuationSeparator" w:id="0">
    <w:p w:rsidR="000326EC" w:rsidRDefault="000326EC" w:rsidP="00F45372">
      <w:r>
        <w:separator/>
      </w:r>
    </w:p>
  </w:footnote>
  <w:footnote w:type="continuationNotice" w:id="1">
    <w:p w:rsidR="000326EC" w:rsidRPr="00F161EB" w:rsidRDefault="000326EC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C4033D">
      <w:rPr>
        <w:rStyle w:val="PageNumber"/>
      </w:rPr>
      <w:t>2</w:t>
    </w:r>
    <w:r w:rsidRPr="00997029">
      <w:rPr>
        <w:rStyle w:val="PageNumber"/>
      </w:rPr>
      <w:t>/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C4033D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5A21"/>
    <w:multiLevelType w:val="hybridMultilevel"/>
    <w:tmpl w:val="D47C2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EC"/>
    <w:rsid w:val="00010CF3"/>
    <w:rsid w:val="00011E27"/>
    <w:rsid w:val="000148BC"/>
    <w:rsid w:val="00024AB8"/>
    <w:rsid w:val="00030854"/>
    <w:rsid w:val="000326EC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55BC7"/>
    <w:rsid w:val="00361821"/>
    <w:rsid w:val="003D12A9"/>
    <w:rsid w:val="003D227C"/>
    <w:rsid w:val="003D2B4D"/>
    <w:rsid w:val="003D7E71"/>
    <w:rsid w:val="00444A88"/>
    <w:rsid w:val="00474DA4"/>
    <w:rsid w:val="004B6F67"/>
    <w:rsid w:val="004D047D"/>
    <w:rsid w:val="004F305A"/>
    <w:rsid w:val="00504E0E"/>
    <w:rsid w:val="00512164"/>
    <w:rsid w:val="00520032"/>
    <w:rsid w:val="00520297"/>
    <w:rsid w:val="005338F9"/>
    <w:rsid w:val="0054281C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6A3"/>
    <w:rsid w:val="0090197F"/>
    <w:rsid w:val="00906DDC"/>
    <w:rsid w:val="00934E09"/>
    <w:rsid w:val="00936253"/>
    <w:rsid w:val="00952DD4"/>
    <w:rsid w:val="00970FED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A3CEC"/>
    <w:rsid w:val="00AB2B93"/>
    <w:rsid w:val="00AB7E5B"/>
    <w:rsid w:val="00AD0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033D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DE7B88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E34DF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016A3"/>
    <w:rPr>
      <w:rFonts w:ascii="Arial" w:hAnsi="Arial"/>
      <w:u w:val="single"/>
    </w:rPr>
  </w:style>
  <w:style w:type="paragraph" w:customStyle="1" w:styleId="Default">
    <w:name w:val="Default"/>
    <w:rsid w:val="00901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6A3"/>
    <w:pPr>
      <w:ind w:left="720"/>
      <w:contextualSpacing/>
    </w:pPr>
  </w:style>
  <w:style w:type="paragraph" w:customStyle="1" w:styleId="Normaltb">
    <w:name w:val="Normaltb"/>
    <w:basedOn w:val="Normal"/>
    <w:rsid w:val="009016A3"/>
    <w:pPr>
      <w:keepNext/>
      <w:spacing w:before="80" w:after="80"/>
      <w:jc w:val="left"/>
    </w:pPr>
    <w:rPr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016A3"/>
    <w:rPr>
      <w:rFonts w:ascii="Arial" w:hAnsi="Arial"/>
      <w:u w:val="single"/>
    </w:rPr>
  </w:style>
  <w:style w:type="paragraph" w:customStyle="1" w:styleId="Default">
    <w:name w:val="Default"/>
    <w:rsid w:val="009016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16A3"/>
    <w:pPr>
      <w:ind w:left="720"/>
      <w:contextualSpacing/>
    </w:pPr>
  </w:style>
  <w:style w:type="paragraph" w:customStyle="1" w:styleId="Normaltb">
    <w:name w:val="Normaltb"/>
    <w:basedOn w:val="Normal"/>
    <w:rsid w:val="009016A3"/>
    <w:pPr>
      <w:keepNext/>
      <w:spacing w:before="80" w:after="80"/>
      <w:jc w:val="left"/>
    </w:pPr>
    <w:rPr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tc_52_FR.dotx</Template>
  <TotalTime>0</TotalTime>
  <Pages>1</Pages>
  <Words>239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5</cp:revision>
  <cp:lastPrinted>2011-12-19T06:47:00Z</cp:lastPrinted>
  <dcterms:created xsi:type="dcterms:W3CDTF">2015-11-30T14:47:00Z</dcterms:created>
  <dcterms:modified xsi:type="dcterms:W3CDTF">2016-01-25T09:36:00Z</dcterms:modified>
</cp:coreProperties>
</file>